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E5" w:rsidRDefault="00C713E9" w:rsidP="00C713E9">
      <w:pPr>
        <w:spacing w:after="0"/>
      </w:pPr>
      <w:r>
        <w:t>Mooring Deployment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7FAB" w:rsidTr="00717F17">
        <w:tc>
          <w:tcPr>
            <w:tcW w:w="4788" w:type="dxa"/>
          </w:tcPr>
          <w:p w:rsidR="00977FAB" w:rsidRDefault="00977FAB" w:rsidP="00717F17">
            <w:r>
              <w:t xml:space="preserve">Project </w:t>
            </w:r>
            <w:proofErr w:type="spellStart"/>
            <w:r>
              <w:t>Name:</w:t>
            </w:r>
            <w:r w:rsidR="00DD06A9">
              <w:t>WCTSS</w:t>
            </w:r>
            <w:proofErr w:type="spellEnd"/>
          </w:p>
        </w:tc>
        <w:tc>
          <w:tcPr>
            <w:tcW w:w="4788" w:type="dxa"/>
          </w:tcPr>
          <w:p w:rsidR="00977FAB" w:rsidRDefault="00977FAB" w:rsidP="00977FAB">
            <w:r>
              <w:t>Scientific Authority:</w:t>
            </w:r>
            <w:r w:rsidR="00DD06A9">
              <w:t xml:space="preserve"> Charles Hannah</w:t>
            </w:r>
          </w:p>
        </w:tc>
      </w:tr>
      <w:tr w:rsidR="00C713E9" w:rsidTr="00D051D0">
        <w:tc>
          <w:tcPr>
            <w:tcW w:w="9576" w:type="dxa"/>
            <w:gridSpan w:val="2"/>
          </w:tcPr>
          <w:p w:rsidR="00C713E9" w:rsidRDefault="00C713E9" w:rsidP="00D051D0">
            <w:r>
              <w:t>Project Area:</w:t>
            </w:r>
            <w:r w:rsidR="00DD06A9">
              <w:t xml:space="preserve"> Vancouver Harbour</w:t>
            </w:r>
          </w:p>
        </w:tc>
      </w:tr>
      <w:tr w:rsidR="00C713E9" w:rsidTr="00D051D0">
        <w:tc>
          <w:tcPr>
            <w:tcW w:w="4788" w:type="dxa"/>
          </w:tcPr>
          <w:p w:rsidR="00C713E9" w:rsidRDefault="00C713E9" w:rsidP="00D051D0">
            <w:r>
              <w:t>Mooring Name:</w:t>
            </w:r>
            <w:r w:rsidR="00DD06A9">
              <w:t xml:space="preserve"> BUW02-B</w:t>
            </w:r>
          </w:p>
        </w:tc>
        <w:tc>
          <w:tcPr>
            <w:tcW w:w="4788" w:type="dxa"/>
          </w:tcPr>
          <w:p w:rsidR="00C713E9" w:rsidRDefault="00C713E9" w:rsidP="00D051D0">
            <w:r>
              <w:t>Station Name:</w:t>
            </w:r>
            <w:r w:rsidR="00DD06A9">
              <w:t>BUW02</w:t>
            </w:r>
          </w:p>
        </w:tc>
      </w:tr>
      <w:tr w:rsidR="00C713E9" w:rsidTr="00D051D0">
        <w:tc>
          <w:tcPr>
            <w:tcW w:w="4788" w:type="dxa"/>
          </w:tcPr>
          <w:p w:rsidR="00C713E9" w:rsidRDefault="00C713E9" w:rsidP="00D051D0">
            <w:r>
              <w:t>Latitude:</w:t>
            </w:r>
            <w:r w:rsidR="00A0233B">
              <w:t xml:space="preserve"> 49° 17.669’ </w:t>
            </w:r>
            <w:bookmarkStart w:id="0" w:name="_GoBack"/>
            <w:bookmarkEnd w:id="0"/>
            <w:r w:rsidR="00A0233B">
              <w:t>N</w:t>
            </w:r>
          </w:p>
        </w:tc>
        <w:tc>
          <w:tcPr>
            <w:tcW w:w="4788" w:type="dxa"/>
          </w:tcPr>
          <w:p w:rsidR="00C713E9" w:rsidRDefault="00C713E9" w:rsidP="00D051D0">
            <w:r>
              <w:t>Longitude:</w:t>
            </w:r>
            <w:r w:rsidR="00A0233B">
              <w:t xml:space="preserve"> 123° 1.926’ W</w:t>
            </w:r>
          </w:p>
        </w:tc>
      </w:tr>
      <w:tr w:rsidR="00C713E9" w:rsidTr="00D051D0">
        <w:tc>
          <w:tcPr>
            <w:tcW w:w="4788" w:type="dxa"/>
          </w:tcPr>
          <w:p w:rsidR="00C713E9" w:rsidRDefault="00C713E9" w:rsidP="00D051D0">
            <w:r>
              <w:t>Depth:</w:t>
            </w:r>
            <w:r w:rsidR="00DD06A9">
              <w:t xml:space="preserve"> 45</w:t>
            </w:r>
          </w:p>
        </w:tc>
        <w:tc>
          <w:tcPr>
            <w:tcW w:w="4788" w:type="dxa"/>
          </w:tcPr>
          <w:p w:rsidR="00C713E9" w:rsidRDefault="00C713E9" w:rsidP="00D051D0">
            <w:r>
              <w:t>Tide:</w:t>
            </w:r>
          </w:p>
        </w:tc>
      </w:tr>
      <w:tr w:rsidR="00C713E9" w:rsidTr="00D051D0">
        <w:tc>
          <w:tcPr>
            <w:tcW w:w="4788" w:type="dxa"/>
          </w:tcPr>
          <w:p w:rsidR="00C713E9" w:rsidRDefault="00C713E9" w:rsidP="00D051D0">
            <w:r>
              <w:t>Date:</w:t>
            </w:r>
            <w:r w:rsidR="00DD06A9">
              <w:t xml:space="preserve"> 20/12/2016</w:t>
            </w:r>
          </w:p>
        </w:tc>
        <w:tc>
          <w:tcPr>
            <w:tcW w:w="4788" w:type="dxa"/>
          </w:tcPr>
          <w:p w:rsidR="00C713E9" w:rsidRDefault="00C713E9" w:rsidP="00DD06A9">
            <w:r>
              <w:t>Time:</w:t>
            </w:r>
            <w:r w:rsidR="00DD06A9">
              <w:t xml:space="preserve"> 1831</w:t>
            </w:r>
          </w:p>
        </w:tc>
      </w:tr>
      <w:tr w:rsidR="00C713E9" w:rsidTr="00D051D0">
        <w:tc>
          <w:tcPr>
            <w:tcW w:w="4788" w:type="dxa"/>
          </w:tcPr>
          <w:p w:rsidR="00C713E9" w:rsidRDefault="00C713E9" w:rsidP="00D051D0">
            <w:r>
              <w:t>Time Zone:</w:t>
            </w:r>
            <w:r w:rsidR="00DD06A9">
              <w:t xml:space="preserve"> UTC</w:t>
            </w:r>
          </w:p>
        </w:tc>
        <w:tc>
          <w:tcPr>
            <w:tcW w:w="4788" w:type="dxa"/>
          </w:tcPr>
          <w:p w:rsidR="00C713E9" w:rsidRDefault="00DD06A9" w:rsidP="00D051D0">
            <w:r>
              <w:t>Hovercraft deployment</w:t>
            </w:r>
          </w:p>
        </w:tc>
      </w:tr>
      <w:tr w:rsidR="00C713E9" w:rsidTr="00D051D0">
        <w:tc>
          <w:tcPr>
            <w:tcW w:w="9576" w:type="dxa"/>
            <w:gridSpan w:val="2"/>
          </w:tcPr>
          <w:p w:rsidR="00C713E9" w:rsidRDefault="00C713E9" w:rsidP="00D051D0">
            <w:r>
              <w:t>Remarks:</w:t>
            </w:r>
            <w:r w:rsidR="00DD06A9">
              <w:t xml:space="preserve"> ADCP in stainless steel frame with 8 </w:t>
            </w:r>
            <w:proofErr w:type="spellStart"/>
            <w:r w:rsidR="00DD06A9">
              <w:t>Vinies</w:t>
            </w:r>
            <w:proofErr w:type="spellEnd"/>
          </w:p>
          <w:p w:rsidR="00C713E9" w:rsidRDefault="00DD06A9" w:rsidP="00D051D0">
            <w:r>
              <w:t>SBE37 attached to stainless frame</w:t>
            </w:r>
          </w:p>
        </w:tc>
      </w:tr>
    </w:tbl>
    <w:p w:rsidR="00C713E9" w:rsidRDefault="00C713E9" w:rsidP="00175D57">
      <w:pPr>
        <w:spacing w:after="0"/>
      </w:pPr>
      <w:r>
        <w:t>Recovery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13E9" w:rsidTr="00C713E9">
        <w:tc>
          <w:tcPr>
            <w:tcW w:w="4788" w:type="dxa"/>
          </w:tcPr>
          <w:p w:rsidR="00C713E9" w:rsidRDefault="00C713E9">
            <w:r>
              <w:t>Date:</w:t>
            </w:r>
            <w:r w:rsidR="00DD06A9">
              <w:t xml:space="preserve"> 14/6/2017</w:t>
            </w:r>
          </w:p>
        </w:tc>
        <w:tc>
          <w:tcPr>
            <w:tcW w:w="4788" w:type="dxa"/>
          </w:tcPr>
          <w:p w:rsidR="00C713E9" w:rsidRDefault="00C713E9">
            <w:r>
              <w:t>Time:</w:t>
            </w:r>
            <w:r w:rsidR="00DD06A9">
              <w:t xml:space="preserve"> 1904</w:t>
            </w:r>
          </w:p>
        </w:tc>
      </w:tr>
      <w:tr w:rsidR="00C713E9" w:rsidTr="00805CD3">
        <w:tc>
          <w:tcPr>
            <w:tcW w:w="9576" w:type="dxa"/>
            <w:gridSpan w:val="2"/>
          </w:tcPr>
          <w:p w:rsidR="00C713E9" w:rsidRDefault="00C713E9">
            <w:r>
              <w:t>Remarks:</w:t>
            </w:r>
          </w:p>
          <w:p w:rsidR="00C713E9" w:rsidRDefault="00DD06A9">
            <w:r>
              <w:t>The mooring appeared to have shifted Southwest from its original location</w:t>
            </w:r>
          </w:p>
        </w:tc>
      </w:tr>
    </w:tbl>
    <w:p w:rsidR="00C713E9" w:rsidRDefault="00C713E9" w:rsidP="00175D57">
      <w:pPr>
        <w:spacing w:after="0"/>
      </w:pPr>
      <w:r>
        <w:t>Instruments</w:t>
      </w:r>
    </w:p>
    <w:tbl>
      <w:tblPr>
        <w:tblStyle w:val="TableGrid"/>
        <w:tblW w:w="960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3939"/>
      </w:tblGrid>
      <w:tr w:rsidR="00C713E9" w:rsidTr="00E66B24">
        <w:trPr>
          <w:trHeight w:val="273"/>
        </w:trPr>
        <w:tc>
          <w:tcPr>
            <w:tcW w:w="1134" w:type="dxa"/>
            <w:tcBorders>
              <w:bottom w:val="double" w:sz="4" w:space="0" w:color="auto"/>
            </w:tcBorders>
          </w:tcPr>
          <w:p w:rsidR="00C713E9" w:rsidRDefault="00175D57">
            <w:r>
              <w:t>Type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713E9" w:rsidRDefault="00175D57" w:rsidP="00175D57">
            <w:r>
              <w:t>Serial #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713E9" w:rsidRDefault="00175D57">
            <w:r>
              <w:t>Depth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713E9" w:rsidRDefault="00175D57" w:rsidP="00175D57">
            <w:r>
              <w:t>Time In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713E9" w:rsidRDefault="00175D57">
            <w:r>
              <w:t>Time Out</w:t>
            </w:r>
          </w:p>
        </w:tc>
        <w:tc>
          <w:tcPr>
            <w:tcW w:w="3939" w:type="dxa"/>
            <w:tcBorders>
              <w:bottom w:val="double" w:sz="4" w:space="0" w:color="auto"/>
            </w:tcBorders>
          </w:tcPr>
          <w:p w:rsidR="00C713E9" w:rsidRDefault="00175D57">
            <w:r>
              <w:t>Notes</w:t>
            </w:r>
          </w:p>
        </w:tc>
      </w:tr>
      <w:tr w:rsidR="00C713E9" w:rsidTr="00E66B24">
        <w:tc>
          <w:tcPr>
            <w:tcW w:w="1134" w:type="dxa"/>
            <w:tcBorders>
              <w:top w:val="double" w:sz="4" w:space="0" w:color="auto"/>
            </w:tcBorders>
          </w:tcPr>
          <w:p w:rsidR="00C713E9" w:rsidRDefault="00DD06A9">
            <w:r>
              <w:t>WH600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713E9" w:rsidRDefault="00DD06A9">
            <w:r>
              <w:t>3694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713E9" w:rsidRDefault="00DD06A9">
            <w:r>
              <w:t>42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713E9" w:rsidRDefault="00C713E9"/>
        </w:tc>
        <w:tc>
          <w:tcPr>
            <w:tcW w:w="1134" w:type="dxa"/>
            <w:tcBorders>
              <w:top w:val="double" w:sz="4" w:space="0" w:color="auto"/>
            </w:tcBorders>
          </w:tcPr>
          <w:p w:rsidR="00C713E9" w:rsidRDefault="00C713E9"/>
        </w:tc>
        <w:tc>
          <w:tcPr>
            <w:tcW w:w="3939" w:type="dxa"/>
            <w:tcBorders>
              <w:top w:val="double" w:sz="4" w:space="0" w:color="auto"/>
            </w:tcBorders>
          </w:tcPr>
          <w:p w:rsidR="00C713E9" w:rsidRDefault="00C713E9"/>
        </w:tc>
      </w:tr>
      <w:tr w:rsidR="00C713E9" w:rsidTr="00E66B24">
        <w:tc>
          <w:tcPr>
            <w:tcW w:w="1134" w:type="dxa"/>
          </w:tcPr>
          <w:p w:rsidR="00C713E9" w:rsidRDefault="00DD06A9">
            <w:r>
              <w:t>SBE37</w:t>
            </w:r>
          </w:p>
        </w:tc>
        <w:tc>
          <w:tcPr>
            <w:tcW w:w="1134" w:type="dxa"/>
          </w:tcPr>
          <w:p w:rsidR="00C713E9" w:rsidRDefault="00DD06A9">
            <w:r>
              <w:t>9652</w:t>
            </w:r>
          </w:p>
        </w:tc>
        <w:tc>
          <w:tcPr>
            <w:tcW w:w="1134" w:type="dxa"/>
          </w:tcPr>
          <w:p w:rsidR="00C713E9" w:rsidRDefault="00DD06A9">
            <w:r>
              <w:t>43</w:t>
            </w:r>
          </w:p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DD06A9">
            <w:r>
              <w:t>Mounted on ADCP frame</w:t>
            </w:r>
          </w:p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AB7225" w:rsidTr="00E66B24">
        <w:tc>
          <w:tcPr>
            <w:tcW w:w="1134" w:type="dxa"/>
          </w:tcPr>
          <w:p w:rsidR="00AB7225" w:rsidRDefault="00AB7225"/>
        </w:tc>
        <w:tc>
          <w:tcPr>
            <w:tcW w:w="1134" w:type="dxa"/>
          </w:tcPr>
          <w:p w:rsidR="00AB7225" w:rsidRDefault="00AB7225"/>
        </w:tc>
        <w:tc>
          <w:tcPr>
            <w:tcW w:w="1134" w:type="dxa"/>
          </w:tcPr>
          <w:p w:rsidR="00AB7225" w:rsidRDefault="00AB7225"/>
        </w:tc>
        <w:tc>
          <w:tcPr>
            <w:tcW w:w="1134" w:type="dxa"/>
          </w:tcPr>
          <w:p w:rsidR="00AB7225" w:rsidRDefault="00AB7225"/>
        </w:tc>
        <w:tc>
          <w:tcPr>
            <w:tcW w:w="1134" w:type="dxa"/>
          </w:tcPr>
          <w:p w:rsidR="00AB7225" w:rsidRDefault="00AB7225"/>
        </w:tc>
        <w:tc>
          <w:tcPr>
            <w:tcW w:w="3939" w:type="dxa"/>
          </w:tcPr>
          <w:p w:rsidR="00AB7225" w:rsidRDefault="00AB7225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  <w:tr w:rsidR="00B43A52" w:rsidTr="00E66B24"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3939" w:type="dxa"/>
          </w:tcPr>
          <w:p w:rsidR="00B43A52" w:rsidRDefault="00B43A52"/>
        </w:tc>
      </w:tr>
      <w:tr w:rsidR="00B43A52" w:rsidTr="00E66B24"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1134" w:type="dxa"/>
          </w:tcPr>
          <w:p w:rsidR="00B43A52" w:rsidRDefault="00B43A52"/>
        </w:tc>
        <w:tc>
          <w:tcPr>
            <w:tcW w:w="3939" w:type="dxa"/>
          </w:tcPr>
          <w:p w:rsidR="00B43A52" w:rsidRDefault="00B43A52"/>
        </w:tc>
      </w:tr>
      <w:tr w:rsidR="00C713E9" w:rsidTr="00E66B24"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1134" w:type="dxa"/>
          </w:tcPr>
          <w:p w:rsidR="00C713E9" w:rsidRDefault="00C713E9"/>
        </w:tc>
        <w:tc>
          <w:tcPr>
            <w:tcW w:w="3939" w:type="dxa"/>
          </w:tcPr>
          <w:p w:rsidR="00C713E9" w:rsidRDefault="00C713E9"/>
        </w:tc>
      </w:tr>
    </w:tbl>
    <w:p w:rsidR="00C713E9" w:rsidRDefault="00175D57" w:rsidP="00175D57">
      <w:pPr>
        <w:spacing w:after="0"/>
      </w:pPr>
      <w:r>
        <w:t>Releases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3222"/>
      </w:tblGrid>
      <w:tr w:rsidR="00175D57" w:rsidTr="00175D57">
        <w:tc>
          <w:tcPr>
            <w:tcW w:w="1596" w:type="dxa"/>
            <w:tcBorders>
              <w:bottom w:val="double" w:sz="4" w:space="0" w:color="auto"/>
            </w:tcBorders>
          </w:tcPr>
          <w:p w:rsidR="00175D57" w:rsidRDefault="00175D57">
            <w:r>
              <w:t>Release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175D57" w:rsidRDefault="00175D57">
            <w:r>
              <w:t>Serial #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175D57" w:rsidRDefault="00175D57">
            <w:r>
              <w:t xml:space="preserve">Enable 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175D57" w:rsidRDefault="00175D57">
            <w:r>
              <w:t>Release</w:t>
            </w:r>
          </w:p>
        </w:tc>
        <w:tc>
          <w:tcPr>
            <w:tcW w:w="3222" w:type="dxa"/>
            <w:tcBorders>
              <w:bottom w:val="double" w:sz="4" w:space="0" w:color="auto"/>
            </w:tcBorders>
          </w:tcPr>
          <w:p w:rsidR="00175D57" w:rsidRDefault="00175D57">
            <w:r>
              <w:t>Other</w:t>
            </w:r>
          </w:p>
        </w:tc>
      </w:tr>
      <w:tr w:rsidR="00175D57" w:rsidTr="00175D57">
        <w:tc>
          <w:tcPr>
            <w:tcW w:w="1596" w:type="dxa"/>
            <w:tcBorders>
              <w:top w:val="double" w:sz="4" w:space="0" w:color="auto"/>
            </w:tcBorders>
          </w:tcPr>
          <w:p w:rsidR="00175D57" w:rsidRDefault="00DD06A9">
            <w:r>
              <w:t>AR861</w:t>
            </w: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175D57" w:rsidRDefault="00DD06A9">
            <w:r>
              <w:t>740</w:t>
            </w: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175D57" w:rsidRDefault="00DD06A9">
            <w:r>
              <w:t>16BA</w:t>
            </w: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175D57" w:rsidRDefault="00DD06A9">
            <w:r>
              <w:t>1655</w:t>
            </w:r>
          </w:p>
        </w:tc>
        <w:tc>
          <w:tcPr>
            <w:tcW w:w="3222" w:type="dxa"/>
            <w:tcBorders>
              <w:top w:val="double" w:sz="4" w:space="0" w:color="auto"/>
            </w:tcBorders>
          </w:tcPr>
          <w:p w:rsidR="00175D57" w:rsidRDefault="00DD06A9">
            <w:r>
              <w:t>1649-Diagnostic</w:t>
            </w:r>
          </w:p>
        </w:tc>
      </w:tr>
      <w:tr w:rsidR="00175D57" w:rsidTr="00175D57">
        <w:tc>
          <w:tcPr>
            <w:tcW w:w="1596" w:type="dxa"/>
          </w:tcPr>
          <w:p w:rsidR="00175D57" w:rsidRDefault="00175D57"/>
        </w:tc>
        <w:tc>
          <w:tcPr>
            <w:tcW w:w="1596" w:type="dxa"/>
          </w:tcPr>
          <w:p w:rsidR="00175D57" w:rsidRDefault="00175D57"/>
        </w:tc>
        <w:tc>
          <w:tcPr>
            <w:tcW w:w="1596" w:type="dxa"/>
          </w:tcPr>
          <w:p w:rsidR="00175D57" w:rsidRDefault="00175D57"/>
        </w:tc>
        <w:tc>
          <w:tcPr>
            <w:tcW w:w="1596" w:type="dxa"/>
          </w:tcPr>
          <w:p w:rsidR="00175D57" w:rsidRDefault="00175D57"/>
        </w:tc>
        <w:tc>
          <w:tcPr>
            <w:tcW w:w="3222" w:type="dxa"/>
          </w:tcPr>
          <w:p w:rsidR="00175D57" w:rsidRDefault="00175D57"/>
        </w:tc>
      </w:tr>
    </w:tbl>
    <w:p w:rsidR="00175D57" w:rsidRDefault="00175D57" w:rsidP="00175D57">
      <w:pPr>
        <w:spacing w:after="0"/>
      </w:pPr>
      <w:r>
        <w:t>Pingers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75D57" w:rsidTr="00175D57">
        <w:tc>
          <w:tcPr>
            <w:tcW w:w="2394" w:type="dxa"/>
            <w:tcBorders>
              <w:bottom w:val="double" w:sz="4" w:space="0" w:color="auto"/>
            </w:tcBorders>
          </w:tcPr>
          <w:p w:rsidR="00175D57" w:rsidRDefault="00175D57" w:rsidP="00175D57">
            <w:r>
              <w:t>Pinger</w:t>
            </w:r>
          </w:p>
        </w:tc>
        <w:tc>
          <w:tcPr>
            <w:tcW w:w="2394" w:type="dxa"/>
            <w:tcBorders>
              <w:bottom w:val="double" w:sz="4" w:space="0" w:color="auto"/>
            </w:tcBorders>
          </w:tcPr>
          <w:p w:rsidR="00175D57" w:rsidRDefault="00175D57" w:rsidP="00175D57">
            <w:r>
              <w:t>Serial #</w:t>
            </w:r>
          </w:p>
        </w:tc>
        <w:tc>
          <w:tcPr>
            <w:tcW w:w="2394" w:type="dxa"/>
            <w:tcBorders>
              <w:bottom w:val="double" w:sz="4" w:space="0" w:color="auto"/>
            </w:tcBorders>
          </w:tcPr>
          <w:p w:rsidR="00175D57" w:rsidRDefault="00175D57" w:rsidP="00175D57">
            <w:r>
              <w:t>Voltage</w:t>
            </w:r>
          </w:p>
        </w:tc>
        <w:tc>
          <w:tcPr>
            <w:tcW w:w="2394" w:type="dxa"/>
            <w:tcBorders>
              <w:bottom w:val="double" w:sz="4" w:space="0" w:color="auto"/>
            </w:tcBorders>
          </w:tcPr>
          <w:p w:rsidR="00175D57" w:rsidRDefault="00175D57" w:rsidP="00175D57">
            <w:r>
              <w:t>Frequency</w:t>
            </w:r>
          </w:p>
        </w:tc>
      </w:tr>
      <w:tr w:rsidR="00175D57" w:rsidTr="00175D57">
        <w:tc>
          <w:tcPr>
            <w:tcW w:w="2394" w:type="dxa"/>
            <w:tcBorders>
              <w:top w:val="double" w:sz="4" w:space="0" w:color="auto"/>
            </w:tcBorders>
          </w:tcPr>
          <w:p w:rsidR="00175D57" w:rsidRDefault="00175D57" w:rsidP="00175D57"/>
        </w:tc>
        <w:tc>
          <w:tcPr>
            <w:tcW w:w="2394" w:type="dxa"/>
            <w:tcBorders>
              <w:top w:val="double" w:sz="4" w:space="0" w:color="auto"/>
            </w:tcBorders>
          </w:tcPr>
          <w:p w:rsidR="00175D57" w:rsidRDefault="00175D57" w:rsidP="00175D57"/>
        </w:tc>
        <w:tc>
          <w:tcPr>
            <w:tcW w:w="2394" w:type="dxa"/>
            <w:tcBorders>
              <w:top w:val="double" w:sz="4" w:space="0" w:color="auto"/>
            </w:tcBorders>
          </w:tcPr>
          <w:p w:rsidR="00175D57" w:rsidRDefault="00175D57" w:rsidP="00175D57"/>
        </w:tc>
        <w:tc>
          <w:tcPr>
            <w:tcW w:w="2394" w:type="dxa"/>
            <w:tcBorders>
              <w:top w:val="double" w:sz="4" w:space="0" w:color="auto"/>
            </w:tcBorders>
          </w:tcPr>
          <w:p w:rsidR="00175D57" w:rsidRDefault="00175D57" w:rsidP="00175D57"/>
        </w:tc>
      </w:tr>
      <w:tr w:rsidR="00175D57" w:rsidTr="00175D57">
        <w:tc>
          <w:tcPr>
            <w:tcW w:w="2394" w:type="dxa"/>
          </w:tcPr>
          <w:p w:rsidR="00175D57" w:rsidRDefault="00175D57" w:rsidP="00175D57"/>
        </w:tc>
        <w:tc>
          <w:tcPr>
            <w:tcW w:w="2394" w:type="dxa"/>
          </w:tcPr>
          <w:p w:rsidR="00175D57" w:rsidRDefault="00175D57" w:rsidP="00175D57"/>
        </w:tc>
        <w:tc>
          <w:tcPr>
            <w:tcW w:w="2394" w:type="dxa"/>
          </w:tcPr>
          <w:p w:rsidR="00175D57" w:rsidRDefault="00175D57" w:rsidP="00175D57"/>
        </w:tc>
        <w:tc>
          <w:tcPr>
            <w:tcW w:w="2394" w:type="dxa"/>
          </w:tcPr>
          <w:p w:rsidR="00175D57" w:rsidRDefault="00175D57" w:rsidP="00175D57"/>
        </w:tc>
      </w:tr>
    </w:tbl>
    <w:p w:rsidR="00175D57" w:rsidRDefault="00E66B24" w:rsidP="00175D57">
      <w:pPr>
        <w:spacing w:after="0"/>
      </w:pPr>
      <w:r>
        <w:t>Flotation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B7225" w:rsidTr="00AB7225">
        <w:tc>
          <w:tcPr>
            <w:tcW w:w="1197" w:type="dxa"/>
            <w:tcBorders>
              <w:bottom w:val="double" w:sz="4" w:space="0" w:color="auto"/>
            </w:tcBorders>
          </w:tcPr>
          <w:p w:rsidR="00AB7225" w:rsidRDefault="00AB7225" w:rsidP="00AB7225">
            <w:r>
              <w:t xml:space="preserve">Type 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:rsidR="00AB7225" w:rsidRDefault="00AB7225" w:rsidP="00E66B24">
            <w:r>
              <w:t>Serial #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:rsidR="00AB7225" w:rsidRDefault="00AB7225" w:rsidP="00E66B24">
            <w:r>
              <w:t>Size</w:t>
            </w:r>
          </w:p>
        </w:tc>
        <w:tc>
          <w:tcPr>
            <w:tcW w:w="1197" w:type="dxa"/>
            <w:tcBorders>
              <w:bottom w:val="double" w:sz="4" w:space="0" w:color="auto"/>
              <w:right w:val="double" w:sz="4" w:space="0" w:color="auto"/>
            </w:tcBorders>
          </w:tcPr>
          <w:p w:rsidR="00AB7225" w:rsidRDefault="00AB7225" w:rsidP="00E66B24">
            <w:r>
              <w:t>Colour</w:t>
            </w:r>
          </w:p>
        </w:tc>
        <w:tc>
          <w:tcPr>
            <w:tcW w:w="1197" w:type="dxa"/>
            <w:tcBorders>
              <w:left w:val="double" w:sz="4" w:space="0" w:color="auto"/>
              <w:bottom w:val="double" w:sz="4" w:space="0" w:color="auto"/>
            </w:tcBorders>
          </w:tcPr>
          <w:p w:rsidR="00AB7225" w:rsidRDefault="00AB7225" w:rsidP="00D051D0">
            <w:r>
              <w:t xml:space="preserve">Type 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:rsidR="00AB7225" w:rsidRDefault="00AB7225" w:rsidP="00D051D0">
            <w:r>
              <w:t>Serial #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:rsidR="00AB7225" w:rsidRDefault="00AB7225" w:rsidP="00D051D0">
            <w:r>
              <w:t>Size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:rsidR="00AB7225" w:rsidRDefault="00AB7225" w:rsidP="00D051D0">
            <w:r>
              <w:t>Colour</w:t>
            </w:r>
          </w:p>
        </w:tc>
      </w:tr>
      <w:tr w:rsidR="00AB7225" w:rsidTr="00AB7225">
        <w:tc>
          <w:tcPr>
            <w:tcW w:w="1197" w:type="dxa"/>
            <w:tcBorders>
              <w:top w:val="double" w:sz="4" w:space="0" w:color="auto"/>
            </w:tcBorders>
          </w:tcPr>
          <w:p w:rsidR="00AB7225" w:rsidRDefault="00DD06A9" w:rsidP="00DD06A9">
            <w:r>
              <w:t>Vinyx8</w:t>
            </w:r>
          </w:p>
        </w:tc>
        <w:tc>
          <w:tcPr>
            <w:tcW w:w="1197" w:type="dxa"/>
            <w:tcBorders>
              <w:top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  <w:tcBorders>
              <w:top w:val="double" w:sz="4" w:space="0" w:color="auto"/>
            </w:tcBorders>
          </w:tcPr>
          <w:p w:rsidR="00AB7225" w:rsidRDefault="00DD06A9" w:rsidP="00E66B24">
            <w:r>
              <w:t>13</w:t>
            </w:r>
          </w:p>
        </w:tc>
        <w:tc>
          <w:tcPr>
            <w:tcW w:w="1197" w:type="dxa"/>
            <w:tcBorders>
              <w:top w:val="double" w:sz="4" w:space="0" w:color="auto"/>
              <w:right w:val="double" w:sz="4" w:space="0" w:color="auto"/>
            </w:tcBorders>
          </w:tcPr>
          <w:p w:rsidR="00AB7225" w:rsidRDefault="00DD06A9" w:rsidP="00E66B24">
            <w:r>
              <w:t>Orange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  <w:tcBorders>
              <w:top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  <w:tcBorders>
              <w:top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  <w:tcBorders>
              <w:top w:val="double" w:sz="4" w:space="0" w:color="auto"/>
            </w:tcBorders>
          </w:tcPr>
          <w:p w:rsidR="00AB7225" w:rsidRDefault="00AB7225" w:rsidP="00E66B24"/>
        </w:tc>
      </w:tr>
      <w:tr w:rsidR="00AB7225" w:rsidTr="00AB7225"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  <w:tcBorders>
              <w:right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  <w:tcBorders>
              <w:left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</w:tr>
      <w:tr w:rsidR="00AB7225" w:rsidTr="00AB7225"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  <w:tcBorders>
              <w:right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  <w:tcBorders>
              <w:left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</w:tr>
      <w:tr w:rsidR="00AB7225" w:rsidTr="00AB7225"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  <w:tcBorders>
              <w:right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  <w:tcBorders>
              <w:left w:val="double" w:sz="4" w:space="0" w:color="auto"/>
            </w:tcBorders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  <w:tc>
          <w:tcPr>
            <w:tcW w:w="1197" w:type="dxa"/>
          </w:tcPr>
          <w:p w:rsidR="00AB7225" w:rsidRDefault="00AB7225" w:rsidP="00E66B24"/>
        </w:tc>
      </w:tr>
    </w:tbl>
    <w:p w:rsidR="00C713E9" w:rsidRDefault="00C713E9" w:rsidP="00AB7225"/>
    <w:sectPr w:rsidR="00C71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9"/>
    <w:rsid w:val="000F4C9E"/>
    <w:rsid w:val="00175D57"/>
    <w:rsid w:val="00917DAF"/>
    <w:rsid w:val="00977FAB"/>
    <w:rsid w:val="00A0233B"/>
    <w:rsid w:val="00AB7225"/>
    <w:rsid w:val="00B43A52"/>
    <w:rsid w:val="00C713E9"/>
    <w:rsid w:val="00DD06A9"/>
    <w:rsid w:val="00E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DFO-MPO</dc:creator>
  <cp:lastModifiedBy>David Spear</cp:lastModifiedBy>
  <cp:revision>3</cp:revision>
  <cp:lastPrinted>2014-06-26T02:27:00Z</cp:lastPrinted>
  <dcterms:created xsi:type="dcterms:W3CDTF">2017-06-15T15:26:00Z</dcterms:created>
  <dcterms:modified xsi:type="dcterms:W3CDTF">2017-06-15T23:12:00Z</dcterms:modified>
</cp:coreProperties>
</file>