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EC0" w14:textId="1AC969D9" w:rsidR="00A95829" w:rsidRPr="00242916" w:rsidRDefault="00C9438C" w:rsidP="00C91EF5">
      <w:pPr>
        <w:spacing w:after="0"/>
        <w:rPr>
          <w:b/>
        </w:rPr>
      </w:pPr>
      <w:r w:rsidRPr="00FE1484">
        <w:rPr>
          <w:b/>
          <w:color w:val="A6A6A6" w:themeColor="background1" w:themeShade="A6"/>
        </w:rPr>
        <w:t xml:space="preserve">                                                                                                                                                                                                                                                                                </w:t>
      </w:r>
      <w:r w:rsidR="00A95829" w:rsidRPr="00242916">
        <w:rPr>
          <w:b/>
        </w:rPr>
        <w:t>RBR CTD DATA PROCESSING NOTES</w:t>
      </w:r>
    </w:p>
    <w:p w14:paraId="7448805E" w14:textId="36BFEBA2" w:rsidR="00A95829" w:rsidRPr="00242916" w:rsidRDefault="00A95829" w:rsidP="00C91EF5">
      <w:pPr>
        <w:spacing w:after="0"/>
        <w:rPr>
          <w:b/>
        </w:rPr>
      </w:pPr>
      <w:r w:rsidRPr="00242916">
        <w:rPr>
          <w:b/>
        </w:rPr>
        <w:t xml:space="preserve">Cruise: </w:t>
      </w:r>
      <w:r w:rsidR="00242916" w:rsidRPr="00242916">
        <w:rPr>
          <w:b/>
        </w:rPr>
        <w:t>2025-085</w:t>
      </w:r>
    </w:p>
    <w:p w14:paraId="66CBF78D" w14:textId="056CAB97" w:rsidR="00A95829" w:rsidRPr="00242916" w:rsidRDefault="00A95829" w:rsidP="00B274DA">
      <w:pPr>
        <w:spacing w:after="0"/>
        <w:rPr>
          <w:b/>
        </w:rPr>
      </w:pPr>
      <w:r w:rsidRPr="00242916">
        <w:rPr>
          <w:b/>
        </w:rPr>
        <w:t>Agency: OSD</w:t>
      </w:r>
    </w:p>
    <w:p w14:paraId="34FF78F4" w14:textId="1EE21FAA" w:rsidR="00A95829" w:rsidRPr="00242916" w:rsidRDefault="00A95829" w:rsidP="00B274DA">
      <w:pPr>
        <w:spacing w:after="0"/>
        <w:rPr>
          <w:b/>
        </w:rPr>
      </w:pPr>
      <w:r w:rsidRPr="00242916">
        <w:rPr>
          <w:b/>
        </w:rPr>
        <w:t xml:space="preserve">Locations: </w:t>
      </w:r>
      <w:r w:rsidR="006B20D4" w:rsidRPr="00242916">
        <w:rPr>
          <w:b/>
        </w:rPr>
        <w:t>Clayoquot Sound</w:t>
      </w:r>
    </w:p>
    <w:p w14:paraId="4AAA649E" w14:textId="14EBE8C7" w:rsidR="00B274DA" w:rsidRPr="00242916" w:rsidRDefault="00A95829" w:rsidP="00B274DA">
      <w:pPr>
        <w:spacing w:after="0"/>
        <w:rPr>
          <w:rFonts w:ascii="Calibri" w:eastAsia="Times New Roman" w:hAnsi="Calibri" w:cs="Calibri"/>
          <w:b/>
          <w:lang w:val="en-US"/>
        </w:rPr>
      </w:pPr>
      <w:r w:rsidRPr="00242916">
        <w:rPr>
          <w:b/>
        </w:rPr>
        <w:t xml:space="preserve">Project: </w:t>
      </w:r>
      <w:r w:rsidR="00FE5DF7" w:rsidRPr="00242916">
        <w:rPr>
          <w:rFonts w:eastAsia="Times New Roman"/>
          <w:sz w:val="24"/>
          <w:szCs w:val="24"/>
        </w:rPr>
        <w:t>Ahousaht Territory CTD Monitoring Program</w:t>
      </w:r>
    </w:p>
    <w:p w14:paraId="7B57141E" w14:textId="3750B43A" w:rsidR="00A95829" w:rsidRPr="00242916" w:rsidRDefault="00A95829" w:rsidP="00B274DA">
      <w:pPr>
        <w:spacing w:after="0"/>
        <w:rPr>
          <w:b/>
        </w:rPr>
      </w:pPr>
      <w:r w:rsidRPr="00242916">
        <w:rPr>
          <w:b/>
        </w:rPr>
        <w:t xml:space="preserve">Party Chief: </w:t>
      </w:r>
      <w:r w:rsidR="00A34208" w:rsidRPr="00242916">
        <w:rPr>
          <w:b/>
        </w:rPr>
        <w:t>Bianucci, Laura</w:t>
      </w:r>
    </w:p>
    <w:p w14:paraId="16C2F4E7" w14:textId="6D8415D0" w:rsidR="00A95829" w:rsidRPr="00242916" w:rsidRDefault="00A95829" w:rsidP="00B274DA">
      <w:pPr>
        <w:spacing w:after="0"/>
        <w:rPr>
          <w:b/>
        </w:rPr>
      </w:pPr>
      <w:r w:rsidRPr="00242916">
        <w:rPr>
          <w:b/>
        </w:rPr>
        <w:t xml:space="preserve">Platform: </w:t>
      </w:r>
      <w:r w:rsidR="006B20D4" w:rsidRPr="00242916">
        <w:rPr>
          <w:b/>
        </w:rPr>
        <w:t>Other Vessel</w:t>
      </w:r>
    </w:p>
    <w:p w14:paraId="06DB9038" w14:textId="25194704" w:rsidR="00C91EF5" w:rsidRPr="00242916" w:rsidRDefault="00081B65" w:rsidP="00B274DA">
      <w:pPr>
        <w:spacing w:after="0"/>
        <w:rPr>
          <w:b/>
        </w:rPr>
      </w:pPr>
      <w:r w:rsidRPr="00242916">
        <w:rPr>
          <w:b/>
        </w:rPr>
        <w:t>Date</w:t>
      </w:r>
      <w:r w:rsidR="006B20D4" w:rsidRPr="00242916">
        <w:rPr>
          <w:b/>
        </w:rPr>
        <w:t xml:space="preserve">: </w:t>
      </w:r>
      <w:r w:rsidR="00242916" w:rsidRPr="00242916">
        <w:rPr>
          <w:b/>
        </w:rPr>
        <w:t>January 23, 2025 – December 11, 2025</w:t>
      </w:r>
    </w:p>
    <w:p w14:paraId="3628A500" w14:textId="77777777" w:rsidR="009A20C0" w:rsidRPr="00242916" w:rsidRDefault="009A20C0" w:rsidP="00B274DA">
      <w:pPr>
        <w:spacing w:after="0"/>
      </w:pPr>
    </w:p>
    <w:p w14:paraId="2C88C593" w14:textId="1610582B" w:rsidR="00A95829" w:rsidRPr="00FE1484" w:rsidRDefault="00A95829" w:rsidP="00C91EF5">
      <w:pPr>
        <w:spacing w:after="0"/>
        <w:rPr>
          <w:color w:val="A6A6A6" w:themeColor="background1" w:themeShade="A6"/>
          <w:sz w:val="32"/>
          <w:szCs w:val="32"/>
        </w:rPr>
      </w:pPr>
    </w:p>
    <w:p w14:paraId="0C133334" w14:textId="4C163D1E" w:rsidR="00A95829" w:rsidRPr="002A34C5" w:rsidRDefault="00A95829" w:rsidP="00C91EF5">
      <w:pPr>
        <w:spacing w:after="0"/>
      </w:pPr>
      <w:r w:rsidRPr="002A34C5">
        <w:t>Processed by: Samantha Huntington</w:t>
      </w:r>
    </w:p>
    <w:p w14:paraId="0C337D8C" w14:textId="1D7EF8C9" w:rsidR="00A95829" w:rsidRPr="002A34C5" w:rsidRDefault="00A95829" w:rsidP="00C91EF5">
      <w:pPr>
        <w:spacing w:after="0"/>
      </w:pPr>
      <w:r w:rsidRPr="002A34C5">
        <w:t xml:space="preserve">Date of Processing: </w:t>
      </w:r>
      <w:r w:rsidR="002A34C5" w:rsidRPr="002A34C5">
        <w:t xml:space="preserve">April 9, 2026 – </w:t>
      </w:r>
      <w:r w:rsidR="00140335">
        <w:t>April 15, 2026</w:t>
      </w:r>
    </w:p>
    <w:p w14:paraId="3DDB793C" w14:textId="5FBFEEA7" w:rsidR="00A95829" w:rsidRPr="002A34C5" w:rsidRDefault="00F4137C" w:rsidP="00C91EF5">
      <w:pPr>
        <w:spacing w:after="0"/>
      </w:pPr>
      <w:r w:rsidRPr="00140335">
        <w:t xml:space="preserve">Number of Raw files: </w:t>
      </w:r>
      <w:r w:rsidR="00140335" w:rsidRPr="00140335">
        <w:t>234</w:t>
      </w:r>
      <w:r w:rsidR="006D1A17" w:rsidRPr="00140335">
        <w:t xml:space="preserve"> </w:t>
      </w:r>
      <w:r w:rsidR="00A95829" w:rsidRPr="00140335">
        <w:tab/>
        <w:t xml:space="preserve">Number of Processed Files: </w:t>
      </w:r>
      <w:r w:rsidR="00140335" w:rsidRPr="00140335">
        <w:t>106</w:t>
      </w:r>
    </w:p>
    <w:p w14:paraId="773EB13A" w14:textId="3B2202C5" w:rsidR="00A95829" w:rsidRPr="00FE1484" w:rsidRDefault="00A95829" w:rsidP="00A95829">
      <w:pPr>
        <w:spacing w:after="0"/>
        <w:rPr>
          <w:color w:val="A6A6A6" w:themeColor="background1" w:themeShade="A6"/>
        </w:rPr>
      </w:pPr>
    </w:p>
    <w:p w14:paraId="22D10D6B" w14:textId="1AB7453C" w:rsidR="00A95829" w:rsidRPr="002A34C5" w:rsidRDefault="00A95829" w:rsidP="00A95829">
      <w:pPr>
        <w:spacing w:after="0"/>
        <w:rPr>
          <w:b/>
          <w:u w:val="single"/>
        </w:rPr>
      </w:pPr>
      <w:r w:rsidRPr="002A34C5">
        <w:rPr>
          <w:b/>
          <w:u w:val="single"/>
        </w:rPr>
        <w:t>Instrument Summary</w:t>
      </w:r>
    </w:p>
    <w:p w14:paraId="7BA79BE6" w14:textId="77777777" w:rsidR="008B5B2F" w:rsidRPr="002A34C5" w:rsidRDefault="008B5B2F" w:rsidP="008B5B2F">
      <w:pPr>
        <w:spacing w:after="0" w:line="240" w:lineRule="auto"/>
        <w:rPr>
          <w:rFonts w:ascii="Calibri" w:eastAsia="Times New Roman" w:hAnsi="Calibri" w:cs="Calibri"/>
          <w:lang w:val="en-US"/>
        </w:rPr>
      </w:pPr>
      <w:r w:rsidRPr="002A34C5">
        <w:rPr>
          <w:rFonts w:ascii="Calibri" w:eastAsia="Times New Roman" w:hAnsi="Calibri" w:cs="Calibri"/>
          <w:lang w:val="en-US"/>
        </w:rPr>
        <w:t>RBR Maestro CTD (s/n 235984) with a RINKO III Dissolved Oxygen sensor (s/n 0499 ), RBRCoda3 PAR (s/n 34392).</w:t>
      </w:r>
    </w:p>
    <w:p w14:paraId="38E4B82B" w14:textId="717469F1" w:rsidR="00963C38" w:rsidRPr="002A34C5" w:rsidRDefault="008B5B2F" w:rsidP="00963C38">
      <w:pPr>
        <w:spacing w:after="0"/>
        <w:rPr>
          <w:b/>
          <w:bCs/>
        </w:rPr>
      </w:pPr>
      <w:r w:rsidRPr="002A34C5">
        <w:t xml:space="preserve">Sampling was done at 8Hz. The RBR was lowered either by hand or by prawn pull.  </w:t>
      </w:r>
    </w:p>
    <w:p w14:paraId="10152A76" w14:textId="170AB19C" w:rsidR="006F5F90" w:rsidRPr="00FE1484" w:rsidRDefault="006F5F90" w:rsidP="00A95829">
      <w:pPr>
        <w:spacing w:after="0"/>
        <w:rPr>
          <w:color w:val="A6A6A6" w:themeColor="background1" w:themeShade="A6"/>
        </w:rPr>
      </w:pPr>
    </w:p>
    <w:p w14:paraId="104C5EC1" w14:textId="369CFF20" w:rsidR="006F5F90" w:rsidRPr="002A34C5" w:rsidRDefault="006F5F90" w:rsidP="00A95829">
      <w:pPr>
        <w:spacing w:after="0"/>
        <w:rPr>
          <w:b/>
          <w:u w:val="single"/>
        </w:rPr>
      </w:pPr>
      <w:r w:rsidRPr="002A34C5">
        <w:rPr>
          <w:b/>
          <w:u w:val="single"/>
        </w:rPr>
        <w:t>Summary of Quality and Concerns</w:t>
      </w:r>
    </w:p>
    <w:p w14:paraId="08861FE6" w14:textId="77777777" w:rsidR="00A35F12" w:rsidRDefault="00A35F12" w:rsidP="007B4F05">
      <w:pPr>
        <w:rPr>
          <w:bCs/>
          <w:color w:val="A6A6A6" w:themeColor="background1" w:themeShade="A6"/>
        </w:rPr>
      </w:pPr>
    </w:p>
    <w:p w14:paraId="52F4D861" w14:textId="1D231D6C" w:rsidR="00A35F12" w:rsidRPr="0077399E" w:rsidRDefault="00A35F12" w:rsidP="007B4F05">
      <w:pPr>
        <w:rPr>
          <w:bCs/>
        </w:rPr>
      </w:pPr>
      <w:r w:rsidRPr="0077399E">
        <w:rPr>
          <w:bCs/>
        </w:rPr>
        <w:t xml:space="preserve">Sampling took place throughout the year over several trips. </w:t>
      </w:r>
    </w:p>
    <w:p w14:paraId="130B3237" w14:textId="7DC3065F" w:rsidR="00231AE5" w:rsidRPr="0077399E" w:rsidRDefault="002A34C5" w:rsidP="007B4F05">
      <w:pPr>
        <w:rPr>
          <w:bCs/>
        </w:rPr>
      </w:pPr>
      <w:r w:rsidRPr="0077399E">
        <w:rPr>
          <w:bCs/>
        </w:rPr>
        <w:t xml:space="preserve">Five Ruskin files were received containing a total of 234 casts, some of the files contained casts from previous </w:t>
      </w:r>
      <w:r w:rsidR="00A35F12" w:rsidRPr="0077399E">
        <w:rPr>
          <w:bCs/>
        </w:rPr>
        <w:t>sampling days</w:t>
      </w:r>
      <w:r w:rsidR="00140335">
        <w:rPr>
          <w:bCs/>
        </w:rPr>
        <w:t xml:space="preserve"> leading to a lot of duplication of profiles</w:t>
      </w:r>
      <w:r w:rsidR="00A35F12" w:rsidRPr="0077399E">
        <w:rPr>
          <w:bCs/>
        </w:rPr>
        <w:t xml:space="preserve">. </w:t>
      </w:r>
      <w:r w:rsidR="00E573C5">
        <w:rPr>
          <w:bCs/>
        </w:rPr>
        <w:t xml:space="preserve">Dissolved Oxygen was recalibrated and the new coefficients was applied to the casts from October onwards. </w:t>
      </w:r>
      <w:r w:rsidR="00140335">
        <w:rPr>
          <w:bCs/>
        </w:rPr>
        <w:t xml:space="preserve"> </w:t>
      </w:r>
    </w:p>
    <w:p w14:paraId="15517091" w14:textId="70E75B9A" w:rsidR="00713011" w:rsidRDefault="00231AE5" w:rsidP="00E54E72">
      <w:pPr>
        <w:rPr>
          <w:rFonts w:ascii="Calibri" w:eastAsia="Times New Roman" w:hAnsi="Calibri" w:cs="Calibri"/>
          <w:lang w:val="en-US"/>
        </w:rPr>
      </w:pPr>
      <w:r w:rsidRPr="0077399E">
        <w:rPr>
          <w:rFonts w:ascii="Calibri" w:eastAsia="Times New Roman" w:hAnsi="Calibri" w:cs="Calibri"/>
          <w:lang w:val="en-US"/>
        </w:rPr>
        <w:t>A list of casts and locations and stations names was also provide</w:t>
      </w:r>
      <w:r w:rsidR="00AD1455" w:rsidRPr="0077399E">
        <w:rPr>
          <w:rFonts w:ascii="Calibri" w:eastAsia="Times New Roman" w:hAnsi="Calibri" w:cs="Calibri"/>
          <w:lang w:val="en-US"/>
        </w:rPr>
        <w:t>d</w:t>
      </w:r>
      <w:r w:rsidRPr="0077399E">
        <w:rPr>
          <w:rFonts w:ascii="Calibri" w:eastAsia="Times New Roman" w:hAnsi="Calibri" w:cs="Calibri"/>
          <w:lang w:val="en-US"/>
        </w:rPr>
        <w:t>,</w:t>
      </w:r>
      <w:r w:rsidR="007B4F05" w:rsidRPr="0077399E">
        <w:rPr>
          <w:rFonts w:ascii="Calibri" w:eastAsia="Times New Roman" w:hAnsi="Calibri" w:cs="Calibri"/>
          <w:lang w:val="en-US"/>
        </w:rPr>
        <w:t xml:space="preserve"> </w:t>
      </w:r>
      <w:r w:rsidR="002A34C5" w:rsidRPr="0077399E">
        <w:rPr>
          <w:rFonts w:ascii="Calibri" w:eastAsia="Times New Roman" w:hAnsi="Calibri" w:cs="Calibri"/>
          <w:lang w:val="en-US"/>
        </w:rPr>
        <w:t>2025MHSS_CTDLog_Final.xlsx2025MHSS_CTDLog_Final.xlsx</w:t>
      </w:r>
      <w:r w:rsidR="00C66FDA" w:rsidRPr="0077399E">
        <w:rPr>
          <w:rFonts w:ascii="Calibri" w:eastAsia="Times New Roman" w:hAnsi="Calibri" w:cs="Calibri"/>
          <w:lang w:val="en-US"/>
        </w:rPr>
        <w:t xml:space="preserve">, </w:t>
      </w:r>
      <w:r w:rsidR="00A35F12" w:rsidRPr="0077399E">
        <w:rPr>
          <w:rFonts w:ascii="Calibri" w:eastAsia="Times New Roman" w:hAnsi="Calibri" w:cs="Calibri"/>
          <w:lang w:val="en-US"/>
        </w:rPr>
        <w:t xml:space="preserve">with many notes explaining issues with the timestamp and location logger, the depth sounder, and the oxygen sensor.  Some casts have no associated metadata.  </w:t>
      </w:r>
    </w:p>
    <w:p w14:paraId="75F085C3" w14:textId="6EA02D5F" w:rsidR="00735C5F" w:rsidRDefault="00735C5F" w:rsidP="00E54E72">
      <w:pPr>
        <w:rPr>
          <w:rFonts w:ascii="Calibri" w:eastAsia="Times New Roman" w:hAnsi="Calibri" w:cs="Calibri"/>
          <w:lang w:val="en-US"/>
        </w:rPr>
      </w:pPr>
      <w:r>
        <w:rPr>
          <w:rFonts w:ascii="Calibri" w:eastAsia="Times New Roman" w:hAnsi="Calibri" w:cs="Calibri"/>
          <w:lang w:val="en-US"/>
        </w:rPr>
        <w:t xml:space="preserve">File 235984_20250123_1631.rsk contained 41 casts, the first 34 casts were from the 2024 sampling and will be discarded, casts 35-41 are events 1-7. There were issues with the collection of time and location, times were taken from the Ruskin file and station locations were used. </w:t>
      </w:r>
    </w:p>
    <w:p w14:paraId="2AA190E4" w14:textId="2EFE5AB4" w:rsidR="00735C5F" w:rsidRDefault="009025CE" w:rsidP="00E54E72">
      <w:pPr>
        <w:rPr>
          <w:rFonts w:ascii="Calibri" w:eastAsia="Times New Roman" w:hAnsi="Calibri" w:cs="Calibri"/>
          <w:lang w:val="en-US"/>
        </w:rPr>
      </w:pPr>
      <w:r>
        <w:rPr>
          <w:rFonts w:ascii="Calibri" w:eastAsia="Times New Roman" w:hAnsi="Calibri" w:cs="Calibri"/>
          <w:lang w:val="en-US"/>
        </w:rPr>
        <w:t xml:space="preserve">File </w:t>
      </w:r>
      <w:r w:rsidRPr="009025CE">
        <w:rPr>
          <w:rFonts w:ascii="Calibri" w:eastAsia="Times New Roman" w:hAnsi="Calibri" w:cs="Calibri"/>
          <w:lang w:val="en-US"/>
        </w:rPr>
        <w:t>235984_20250124_1351.rsk</w:t>
      </w:r>
      <w:r>
        <w:rPr>
          <w:rFonts w:ascii="Calibri" w:eastAsia="Times New Roman" w:hAnsi="Calibri" w:cs="Calibri"/>
          <w:lang w:val="en-US"/>
        </w:rPr>
        <w:t xml:space="preserve"> contained </w:t>
      </w:r>
      <w:r w:rsidR="0010705E">
        <w:rPr>
          <w:rFonts w:ascii="Calibri" w:eastAsia="Times New Roman" w:hAnsi="Calibri" w:cs="Calibri"/>
          <w:lang w:val="en-US"/>
        </w:rPr>
        <w:t>48 casts, 41 from the previous file and 7 new casts. T</w:t>
      </w:r>
      <w:r>
        <w:rPr>
          <w:rFonts w:ascii="Calibri" w:eastAsia="Times New Roman" w:hAnsi="Calibri" w:cs="Calibri"/>
          <w:lang w:val="en-US"/>
        </w:rPr>
        <w:t>he first one</w:t>
      </w:r>
      <w:r w:rsidR="0010705E">
        <w:rPr>
          <w:rFonts w:ascii="Calibri" w:eastAsia="Times New Roman" w:hAnsi="Calibri" w:cs="Calibri"/>
          <w:lang w:val="en-US"/>
        </w:rPr>
        <w:t xml:space="preserve"> from this day will</w:t>
      </w:r>
      <w:r>
        <w:rPr>
          <w:rFonts w:ascii="Calibri" w:eastAsia="Times New Roman" w:hAnsi="Calibri" w:cs="Calibri"/>
          <w:lang w:val="en-US"/>
        </w:rPr>
        <w:t xml:space="preserve"> be skipped because the RBR came up sideways and the cast was repeated.  </w:t>
      </w:r>
      <w:r w:rsidR="0010705E">
        <w:rPr>
          <w:rFonts w:ascii="Calibri" w:eastAsia="Times New Roman" w:hAnsi="Calibri" w:cs="Calibri"/>
          <w:lang w:val="en-US"/>
        </w:rPr>
        <w:t xml:space="preserve">The first 42 casts from this file will be skipped and casts 43-48 are Events 8-13. </w:t>
      </w:r>
      <w:r w:rsidR="00366E24">
        <w:rPr>
          <w:rFonts w:ascii="Calibri" w:eastAsia="Times New Roman" w:hAnsi="Calibri" w:cs="Calibri"/>
          <w:lang w:val="en-US"/>
        </w:rPr>
        <w:t xml:space="preserve"> </w:t>
      </w:r>
    </w:p>
    <w:p w14:paraId="1812F561" w14:textId="22D15908" w:rsidR="00D2370F" w:rsidRDefault="00366E24" w:rsidP="00E54E72">
      <w:pPr>
        <w:rPr>
          <w:rFonts w:ascii="Calibri" w:eastAsia="Times New Roman" w:hAnsi="Calibri" w:cs="Calibri"/>
          <w:lang w:val="en-US"/>
        </w:rPr>
      </w:pPr>
      <w:r w:rsidRPr="00366E24">
        <w:rPr>
          <w:rFonts w:ascii="Calibri" w:eastAsia="Times New Roman" w:hAnsi="Calibri" w:cs="Calibri"/>
          <w:lang w:val="en-US"/>
        </w:rPr>
        <w:t>File 235984_20250724_1515 contains 64 casts, but the</w:t>
      </w:r>
      <w:r>
        <w:rPr>
          <w:rFonts w:ascii="Calibri" w:eastAsia="Times New Roman" w:hAnsi="Calibri" w:cs="Calibri"/>
          <w:lang w:val="en-US"/>
        </w:rPr>
        <w:t xml:space="preserve"> log has 53 casts associated with this file.  Some casts have a note to disregard due to lack of metadata.  Station locations were used since collecting time and location data was a challenge.  In a few cases the wrong locations were attached to stations and this was fixed in preparing the header-merge file. </w:t>
      </w:r>
      <w:r w:rsidR="004B76CA">
        <w:rPr>
          <w:rFonts w:ascii="Calibri" w:eastAsia="Times New Roman" w:hAnsi="Calibri" w:cs="Calibri"/>
          <w:lang w:val="en-US"/>
        </w:rPr>
        <w:t>Casts 1</w:t>
      </w:r>
      <w:r w:rsidR="00F02146">
        <w:rPr>
          <w:rFonts w:ascii="Calibri" w:eastAsia="Times New Roman" w:hAnsi="Calibri" w:cs="Calibri"/>
          <w:lang w:val="en-US"/>
        </w:rPr>
        <w:t>-35 a</w:t>
      </w:r>
      <w:r w:rsidR="004B76CA">
        <w:rPr>
          <w:rFonts w:ascii="Calibri" w:eastAsia="Times New Roman" w:hAnsi="Calibri" w:cs="Calibri"/>
          <w:lang w:val="en-US"/>
        </w:rPr>
        <w:t>re Events 14</w:t>
      </w:r>
      <w:r w:rsidR="00F02146">
        <w:rPr>
          <w:rFonts w:ascii="Calibri" w:eastAsia="Times New Roman" w:hAnsi="Calibri" w:cs="Calibri"/>
          <w:lang w:val="en-US"/>
        </w:rPr>
        <w:t xml:space="preserve">-48, Casts 36 and 37 were named 9901 and 9902 in order to be discarded, they are bad at the end of casts but recognized as profiles. </w:t>
      </w:r>
      <w:r w:rsidR="00F02146">
        <w:rPr>
          <w:rFonts w:ascii="Calibri" w:eastAsia="Times New Roman" w:hAnsi="Calibri" w:cs="Calibri"/>
          <w:lang w:val="en-US"/>
        </w:rPr>
        <w:lastRenderedPageBreak/>
        <w:t>Cast</w:t>
      </w:r>
      <w:r w:rsidR="00574BC6">
        <w:rPr>
          <w:rFonts w:ascii="Calibri" w:eastAsia="Times New Roman" w:hAnsi="Calibri" w:cs="Calibri"/>
          <w:lang w:val="en-US"/>
        </w:rPr>
        <w:t>s</w:t>
      </w:r>
      <w:r w:rsidR="00F02146">
        <w:rPr>
          <w:rFonts w:ascii="Calibri" w:eastAsia="Times New Roman" w:hAnsi="Calibri" w:cs="Calibri"/>
          <w:lang w:val="en-US"/>
        </w:rPr>
        <w:t xml:space="preserve"> 38 -</w:t>
      </w:r>
      <w:r w:rsidR="00574BC6">
        <w:rPr>
          <w:rFonts w:ascii="Calibri" w:eastAsia="Times New Roman" w:hAnsi="Calibri" w:cs="Calibri"/>
          <w:lang w:val="en-US"/>
        </w:rPr>
        <w:t>42</w:t>
      </w:r>
      <w:r w:rsidR="00F02146">
        <w:rPr>
          <w:rFonts w:ascii="Calibri" w:eastAsia="Times New Roman" w:hAnsi="Calibri" w:cs="Calibri"/>
          <w:lang w:val="en-US"/>
        </w:rPr>
        <w:t xml:space="preserve"> Are Events 49 - </w:t>
      </w:r>
      <w:r w:rsidR="00574BC6">
        <w:rPr>
          <w:rFonts w:ascii="Calibri" w:eastAsia="Times New Roman" w:hAnsi="Calibri" w:cs="Calibri"/>
          <w:lang w:val="en-US"/>
        </w:rPr>
        <w:t>53</w:t>
      </w:r>
      <w:r w:rsidR="00EF5D93">
        <w:rPr>
          <w:rFonts w:ascii="Calibri" w:eastAsia="Times New Roman" w:hAnsi="Calibri" w:cs="Calibri"/>
          <w:lang w:val="en-US"/>
        </w:rPr>
        <w:t xml:space="preserve">   (Station Herbert 1 was repeated on June 17</w:t>
      </w:r>
      <w:r w:rsidR="00EF5D93" w:rsidRPr="00EF5D93">
        <w:rPr>
          <w:rFonts w:ascii="Calibri" w:eastAsia="Times New Roman" w:hAnsi="Calibri" w:cs="Calibri"/>
          <w:vertAlign w:val="superscript"/>
          <w:lang w:val="en-US"/>
        </w:rPr>
        <w:t>th</w:t>
      </w:r>
      <w:r w:rsidR="00EF5D93">
        <w:rPr>
          <w:rFonts w:ascii="Calibri" w:eastAsia="Times New Roman" w:hAnsi="Calibri" w:cs="Calibri"/>
          <w:lang w:val="en-US"/>
        </w:rPr>
        <w:t xml:space="preserve"> with a note saying it was repeated but not why, this will be examined in the plots after conversion to IOS Shell format. </w:t>
      </w:r>
      <w:r w:rsidR="00574BC6">
        <w:rPr>
          <w:rFonts w:ascii="Calibri" w:eastAsia="Times New Roman" w:hAnsi="Calibri" w:cs="Calibri"/>
          <w:lang w:val="en-US"/>
        </w:rPr>
        <w:t xml:space="preserve"> Casts 43-51 have no associated metadata and were named 9903-9911 in order to be discarded. </w:t>
      </w:r>
      <w:r w:rsidR="00E913A2">
        <w:rPr>
          <w:rFonts w:ascii="Calibri" w:eastAsia="Times New Roman" w:hAnsi="Calibri" w:cs="Calibri"/>
          <w:lang w:val="en-US"/>
        </w:rPr>
        <w:t xml:space="preserve">Casts 52-55 have inaccurate metadata that does not align with the Ruskin metadata, they were named 9911-9915 to be discarded. </w:t>
      </w:r>
      <w:r w:rsidR="00470A62">
        <w:rPr>
          <w:rFonts w:ascii="Calibri" w:eastAsia="Times New Roman" w:hAnsi="Calibri" w:cs="Calibri"/>
          <w:lang w:val="en-US"/>
        </w:rPr>
        <w:t>Casts 56 to 64 had the same coordinates, correct coordinates were taken from the master station list provided by the chief scientists.  These casts are Events 54-62.</w:t>
      </w:r>
    </w:p>
    <w:p w14:paraId="75C3A0C4" w14:textId="77777777" w:rsidR="00D2370F" w:rsidRDefault="00D2370F" w:rsidP="00E54E72">
      <w:pPr>
        <w:rPr>
          <w:rFonts w:ascii="Calibri" w:eastAsia="Times New Roman" w:hAnsi="Calibri" w:cs="Calibri"/>
          <w:lang w:val="en-US"/>
        </w:rPr>
      </w:pPr>
      <w:r w:rsidRPr="00D2370F">
        <w:rPr>
          <w:rFonts w:ascii="Calibri" w:eastAsia="Times New Roman" w:hAnsi="Calibri" w:cs="Calibri"/>
          <w:lang w:val="en-US"/>
        </w:rPr>
        <w:t xml:space="preserve">File 23594_20250827_1454  contains 13 casts which are Events 63-75. The coordinates in the Log were identical for each station, this was corrected from the master list of coordinates. </w:t>
      </w:r>
    </w:p>
    <w:p w14:paraId="707554FD" w14:textId="397B5451" w:rsidR="00E1622F" w:rsidRDefault="00E1622F" w:rsidP="00E54E72">
      <w:pPr>
        <w:rPr>
          <w:rFonts w:ascii="Calibri" w:eastAsia="Times New Roman" w:hAnsi="Calibri" w:cs="Calibri"/>
          <w:lang w:val="en-US"/>
        </w:rPr>
      </w:pPr>
      <w:r>
        <w:rPr>
          <w:rFonts w:ascii="Calibri" w:eastAsia="Times New Roman" w:hAnsi="Calibri" w:cs="Calibri"/>
          <w:lang w:val="en-US"/>
        </w:rPr>
        <w:t>File 235984_20260116_1349newDOcoefficients.rsk contains 69 casts, the first 14 are from previous sampling and were skipped.  Casts 15</w:t>
      </w:r>
      <w:r w:rsidR="00481257">
        <w:rPr>
          <w:rFonts w:ascii="Calibri" w:eastAsia="Times New Roman" w:hAnsi="Calibri" w:cs="Calibri"/>
          <w:lang w:val="en-US"/>
        </w:rPr>
        <w:t>-20 are E</w:t>
      </w:r>
      <w:r w:rsidR="00006F97">
        <w:rPr>
          <w:rFonts w:ascii="Calibri" w:eastAsia="Times New Roman" w:hAnsi="Calibri" w:cs="Calibri"/>
          <w:lang w:val="en-US"/>
        </w:rPr>
        <w:t>v</w:t>
      </w:r>
      <w:r w:rsidR="00481257">
        <w:rPr>
          <w:rFonts w:ascii="Calibri" w:eastAsia="Times New Roman" w:hAnsi="Calibri" w:cs="Calibri"/>
          <w:lang w:val="en-US"/>
        </w:rPr>
        <w:t xml:space="preserve">ents 76-81. </w:t>
      </w:r>
      <w:r w:rsidR="003A2358">
        <w:rPr>
          <w:rFonts w:ascii="Calibri" w:eastAsia="Times New Roman" w:hAnsi="Calibri" w:cs="Calibri"/>
          <w:lang w:val="en-US"/>
        </w:rPr>
        <w:t>Casts 21-2</w:t>
      </w:r>
      <w:r w:rsidR="00CB3153">
        <w:rPr>
          <w:rFonts w:ascii="Calibri" w:eastAsia="Times New Roman" w:hAnsi="Calibri" w:cs="Calibri"/>
          <w:lang w:val="en-US"/>
        </w:rPr>
        <w:t>6</w:t>
      </w:r>
      <w:r w:rsidR="003A2358">
        <w:rPr>
          <w:rFonts w:ascii="Calibri" w:eastAsia="Times New Roman" w:hAnsi="Calibri" w:cs="Calibri"/>
          <w:lang w:val="en-US"/>
        </w:rPr>
        <w:t xml:space="preserve"> had no associated metadata and were named 9916-9921 to be discarded after IOS Shell conversion. </w:t>
      </w:r>
      <w:r w:rsidR="00CB3153" w:rsidRPr="009E7BDE">
        <w:rPr>
          <w:rFonts w:ascii="Calibri" w:eastAsia="Times New Roman" w:hAnsi="Calibri" w:cs="Calibri"/>
          <w:lang w:val="en-US"/>
        </w:rPr>
        <w:t xml:space="preserve">Casts </w:t>
      </w:r>
      <w:r w:rsidR="00D0279D" w:rsidRPr="009E7BDE">
        <w:rPr>
          <w:rFonts w:ascii="Calibri" w:eastAsia="Times New Roman" w:hAnsi="Calibri" w:cs="Calibri"/>
          <w:lang w:val="en-US"/>
        </w:rPr>
        <w:t xml:space="preserve">27- </w:t>
      </w:r>
      <w:r w:rsidR="009E7BDE" w:rsidRPr="009E7BDE">
        <w:rPr>
          <w:rFonts w:ascii="Calibri" w:eastAsia="Times New Roman" w:hAnsi="Calibri" w:cs="Calibri"/>
          <w:lang w:val="en-US"/>
        </w:rPr>
        <w:t>51</w:t>
      </w:r>
      <w:r w:rsidR="00D0279D" w:rsidRPr="009E7BDE">
        <w:rPr>
          <w:rFonts w:ascii="Calibri" w:eastAsia="Times New Roman" w:hAnsi="Calibri" w:cs="Calibri"/>
          <w:lang w:val="en-US"/>
        </w:rPr>
        <w:t xml:space="preserve"> are Events 82-</w:t>
      </w:r>
      <w:r w:rsidR="009E7BDE" w:rsidRPr="009E7BDE">
        <w:rPr>
          <w:rFonts w:ascii="Calibri" w:eastAsia="Times New Roman" w:hAnsi="Calibri" w:cs="Calibri"/>
          <w:lang w:val="en-US"/>
        </w:rPr>
        <w:t>106</w:t>
      </w:r>
      <w:r w:rsidR="009E7BDE">
        <w:rPr>
          <w:rFonts w:ascii="Calibri" w:eastAsia="Times New Roman" w:hAnsi="Calibri" w:cs="Calibri"/>
          <w:lang w:val="en-US"/>
        </w:rPr>
        <w:t xml:space="preserve">.  The remaining casts in the file are from 2026. </w:t>
      </w:r>
    </w:p>
    <w:p w14:paraId="7397262D" w14:textId="6E2F5D75" w:rsidR="00EF5547" w:rsidRDefault="00EF5547" w:rsidP="00E54E72">
      <w:pPr>
        <w:rPr>
          <w:rFonts w:ascii="Calibri" w:eastAsia="Times New Roman" w:hAnsi="Calibri" w:cs="Calibri"/>
          <w:lang w:val="en-US"/>
        </w:rPr>
      </w:pPr>
      <w:r>
        <w:rPr>
          <w:rFonts w:ascii="Calibri" w:eastAsia="Times New Roman" w:hAnsi="Calibri" w:cs="Calibri"/>
          <w:lang w:val="en-US"/>
        </w:rPr>
        <w:t xml:space="preserve">Full details of how event numbers match profiles in the Ruskin file can be found int 2025-085_HeaderMerge_Reformat.xlxs. </w:t>
      </w:r>
    </w:p>
    <w:p w14:paraId="1AF50BEC" w14:textId="7A88BE95" w:rsidR="00E54E72" w:rsidRPr="0077399E" w:rsidRDefault="00E54E72" w:rsidP="00E54E72">
      <w:pPr>
        <w:spacing w:after="0"/>
      </w:pPr>
      <w:r w:rsidRPr="0077399E">
        <w:t>The samples were collected by the Maaqutusiis Hahoulthee Stewardship Society (MHSS) team,</w:t>
      </w:r>
    </w:p>
    <w:p w14:paraId="388D3663" w14:textId="444F6FB6" w:rsidR="006F5F90" w:rsidRPr="0077399E" w:rsidRDefault="00E54E72" w:rsidP="00E54E72">
      <w:pPr>
        <w:spacing w:after="0"/>
      </w:pPr>
      <w:r w:rsidRPr="0077399E">
        <w:t xml:space="preserve">led by </w:t>
      </w:r>
      <w:r w:rsidRPr="0035160A">
        <w:t>Gemma Mac</w:t>
      </w:r>
      <w:r w:rsidR="00F677C6" w:rsidRPr="0035160A">
        <w:t>f</w:t>
      </w:r>
      <w:r w:rsidRPr="0035160A">
        <w:t>arlane</w:t>
      </w:r>
      <w:r w:rsidR="0035160A">
        <w:t>,</w:t>
      </w:r>
      <w:r w:rsidR="002A34C5" w:rsidRPr="0035160A">
        <w:t xml:space="preserve"> Hanna Meyer</w:t>
      </w:r>
      <w:r w:rsidR="0035160A">
        <w:t xml:space="preserve"> and</w:t>
      </w:r>
      <w:r w:rsidR="002A34C5" w:rsidRPr="0035160A">
        <w:t xml:space="preserve"> Ryan Teremy</w:t>
      </w:r>
      <w:r w:rsidRPr="0035160A">
        <w:t>.</w:t>
      </w:r>
      <w:r w:rsidRPr="0077399E">
        <w:t xml:space="preserve"> </w:t>
      </w:r>
    </w:p>
    <w:p w14:paraId="21E79698" w14:textId="77777777" w:rsidR="00E54E72" w:rsidRPr="00FE1484" w:rsidRDefault="00E54E72" w:rsidP="00A95829">
      <w:pPr>
        <w:spacing w:after="0"/>
        <w:rPr>
          <w:color w:val="A6A6A6" w:themeColor="background1" w:themeShade="A6"/>
        </w:rPr>
      </w:pPr>
    </w:p>
    <w:p w14:paraId="313DE6FE" w14:textId="00219A24" w:rsidR="001D7870" w:rsidRDefault="00FA2272" w:rsidP="00A95829">
      <w:pPr>
        <w:spacing w:after="0"/>
      </w:pPr>
      <w:r w:rsidRPr="00FA2272">
        <w:t>Data overall look good, there is some bad data at the bottom of many casts, there are some negative Pressure, Oxygen, Conductivity and PAR values, these will be examined again after DELETE</w:t>
      </w:r>
      <w:r w:rsidR="00A74F63" w:rsidRPr="00FA2272">
        <w:t xml:space="preserve">.  Negative PAR values </w:t>
      </w:r>
      <w:r w:rsidRPr="00FA2272">
        <w:t>will be</w:t>
      </w:r>
      <w:r w:rsidR="00A74F63" w:rsidRPr="00FA2272">
        <w:t xml:space="preserve"> replaced </w:t>
      </w:r>
      <w:r w:rsidR="008C34A4">
        <w:t>with PAD</w:t>
      </w:r>
      <w:r w:rsidR="00A74F63" w:rsidRPr="00FA2272">
        <w:t xml:space="preserve">. </w:t>
      </w:r>
    </w:p>
    <w:p w14:paraId="0F290FCD" w14:textId="77777777" w:rsidR="009651D9" w:rsidRDefault="009651D9" w:rsidP="00A95829">
      <w:pPr>
        <w:spacing w:after="0"/>
      </w:pPr>
    </w:p>
    <w:p w14:paraId="54C6FAD6" w14:textId="40EC67E7" w:rsidR="009651D9" w:rsidRDefault="009651D9" w:rsidP="00A95829">
      <w:pPr>
        <w:spacing w:after="0"/>
      </w:pPr>
      <w:r>
        <w:t xml:space="preserve">Some spikes in casts 13, 31, 62, 99 and 105 will be examined after DELETE. </w:t>
      </w:r>
    </w:p>
    <w:p w14:paraId="0230E6AB" w14:textId="0A1DB88E" w:rsidR="006F5F90" w:rsidRPr="00FA2272" w:rsidRDefault="00E573C5" w:rsidP="00A95829">
      <w:pPr>
        <w:spacing w:after="0"/>
      </w:pPr>
      <w:r>
        <w:t xml:space="preserve"> </w:t>
      </w:r>
    </w:p>
    <w:p w14:paraId="4A162AE1" w14:textId="4F77C604" w:rsidR="006F5F90" w:rsidRPr="00FE1484" w:rsidRDefault="006F5F90" w:rsidP="00A95829">
      <w:pPr>
        <w:spacing w:after="0"/>
        <w:rPr>
          <w:color w:val="A6A6A6" w:themeColor="background1" w:themeShade="A6"/>
        </w:rPr>
      </w:pPr>
    </w:p>
    <w:p w14:paraId="40F45DD9" w14:textId="5CB78D54" w:rsidR="006F5F90" w:rsidRPr="00911CE0" w:rsidRDefault="006F5F90" w:rsidP="00A95829">
      <w:pPr>
        <w:spacing w:after="0"/>
        <w:rPr>
          <w:b/>
          <w:u w:val="single"/>
        </w:rPr>
      </w:pPr>
      <w:r w:rsidRPr="00911CE0">
        <w:rPr>
          <w:b/>
          <w:u w:val="single"/>
        </w:rPr>
        <w:t>Processing Summary</w:t>
      </w:r>
    </w:p>
    <w:p w14:paraId="08B5C4C8" w14:textId="7C9CFBD2" w:rsidR="006F5F90" w:rsidRPr="00911CE0" w:rsidRDefault="006F5F90" w:rsidP="006F5F90">
      <w:pPr>
        <w:pStyle w:val="ListParagraph"/>
        <w:numPr>
          <w:ilvl w:val="0"/>
          <w:numId w:val="2"/>
        </w:numPr>
        <w:spacing w:after="0"/>
        <w:rPr>
          <w:b/>
        </w:rPr>
      </w:pPr>
      <w:r w:rsidRPr="00911CE0">
        <w:rPr>
          <w:b/>
        </w:rPr>
        <w:t>Conversion to IOS Headers</w:t>
      </w:r>
    </w:p>
    <w:p w14:paraId="500F44A7" w14:textId="77777777" w:rsidR="00721A93" w:rsidRPr="00911CE0" w:rsidRDefault="00721A93"/>
    <w:p w14:paraId="624B7395" w14:textId="0BC6D3C0" w:rsidR="0021795E" w:rsidRPr="00911CE0" w:rsidRDefault="00DD69DA" w:rsidP="00721A93">
      <w:r w:rsidRPr="00911CE0">
        <w:t xml:space="preserve">A </w:t>
      </w:r>
      <w:r w:rsidR="0021795E" w:rsidRPr="00911CE0">
        <w:t>Header Merge</w:t>
      </w:r>
      <w:r w:rsidRPr="00911CE0">
        <w:t xml:space="preserve"> “</w:t>
      </w:r>
      <w:r w:rsidR="00242916" w:rsidRPr="00911CE0">
        <w:t>2025-085</w:t>
      </w:r>
      <w:r w:rsidRPr="00911CE0">
        <w:t>_header-merge.csv”</w:t>
      </w:r>
      <w:r w:rsidR="0021795E" w:rsidRPr="00911CE0">
        <w:t xml:space="preserve"> file w</w:t>
      </w:r>
      <w:r w:rsidRPr="00911CE0">
        <w:t>as</w:t>
      </w:r>
      <w:r w:rsidR="0021795E" w:rsidRPr="00911CE0">
        <w:t xml:space="preserve"> created for </w:t>
      </w:r>
      <w:r w:rsidRPr="00911CE0">
        <w:t xml:space="preserve">the </w:t>
      </w:r>
      <w:r w:rsidR="0021795E" w:rsidRPr="00911CE0">
        <w:t>extract</w:t>
      </w:r>
      <w:r w:rsidRPr="00911CE0">
        <w:t>ion of all profiles in the Ruskin file</w:t>
      </w:r>
      <w:r w:rsidR="0021795E" w:rsidRPr="00911CE0">
        <w:t xml:space="preserve"> using python function READ_RSK</w:t>
      </w:r>
      <w:bookmarkStart w:id="0" w:name="_Hlk190157709"/>
      <w:r w:rsidR="008A121B" w:rsidRPr="00911CE0">
        <w:t>.  Profiles from the first 4 Ruskin files were successfu</w:t>
      </w:r>
      <w:r w:rsidR="00FA2272" w:rsidRPr="00FA2272">
        <w:t>https://calgaryherald.com/news/calgary-police-respond-reports-armed-individual-mount-royal-university-campus</w:t>
      </w:r>
      <w:r w:rsidR="008A121B" w:rsidRPr="00911CE0">
        <w:t xml:space="preserve">lly extracted with this function.  A second file “2025-085_header-merge_2.csv” was made so that the profiles in the final Ruskin file could be extracted using python function </w:t>
      </w:r>
      <w:r w:rsidR="00CB3626">
        <w:t>READ_RSK wi</w:t>
      </w:r>
      <w:bookmarkEnd w:id="0"/>
      <w:r w:rsidR="00CB3626">
        <w:t xml:space="preserve">th a slight alteration in the code. </w:t>
      </w:r>
    </w:p>
    <w:p w14:paraId="7141191F" w14:textId="78ADAC17" w:rsidR="00FB1F9E" w:rsidRPr="00CB3626" w:rsidRDefault="00CB3626">
      <w:r w:rsidRPr="00CB3626">
        <w:t>Two files</w:t>
      </w:r>
      <w:r w:rsidR="00FB1F9E" w:rsidRPr="00CB3626">
        <w:t xml:space="preserve"> (</w:t>
      </w:r>
      <w:r w:rsidR="00242916" w:rsidRPr="00CB3626">
        <w:t>2025-085</w:t>
      </w:r>
      <w:r w:rsidR="00FB1F9E" w:rsidRPr="00CB3626">
        <w:t>_CTD_Data.csv</w:t>
      </w:r>
      <w:r w:rsidRPr="00CB3626">
        <w:t xml:space="preserve"> and 2025-085_CTD_Data_2.csv</w:t>
      </w:r>
      <w:r w:rsidR="00FB1F9E" w:rsidRPr="00CB3626">
        <w:t>) with all the data including event numbers and a single line of headers w</w:t>
      </w:r>
      <w:r w:rsidRPr="00CB3626">
        <w:t>ere</w:t>
      </w:r>
      <w:r w:rsidR="00FB1F9E" w:rsidRPr="00CB3626">
        <w:t xml:space="preserve"> prepared using python function MERGE_FILES(). </w:t>
      </w:r>
      <w:r w:rsidR="008A121B" w:rsidRPr="00CB3626">
        <w:t xml:space="preserve"> </w:t>
      </w:r>
    </w:p>
    <w:p w14:paraId="7CBC84F0" w14:textId="0900C77E" w:rsidR="00DD69DA" w:rsidRPr="00CB3626" w:rsidRDefault="00FB1F9E">
      <w:r w:rsidRPr="00CB3626">
        <w:t xml:space="preserve">A 6-line header was inserted using python function </w:t>
      </w:r>
      <w:r w:rsidR="00D525FF" w:rsidRPr="00CB3626">
        <w:t>Add_6Lineheader_2</w:t>
      </w:r>
      <w:r w:rsidR="00FF53E7" w:rsidRPr="00CB3626">
        <w:t>().</w:t>
      </w:r>
      <w:r w:rsidR="00CB3626" w:rsidRPr="00CB3626">
        <w:t xml:space="preserve"> Two files were made for this as well. </w:t>
      </w:r>
    </w:p>
    <w:p w14:paraId="48C7CE3D" w14:textId="13B43582" w:rsidR="00DD69DA" w:rsidRPr="00CB3626" w:rsidRDefault="00DD69DA">
      <w:r w:rsidRPr="00CB3626">
        <w:t xml:space="preserve">Prior to conversion to IOS header format, the presence of zero-order holds were checked using Python function Plot_Pressure_Diff().  Zero-order holds were found (Figure 2.) and these values were replaced </w:t>
      </w:r>
      <w:r w:rsidRPr="00CB3626">
        <w:lastRenderedPageBreak/>
        <w:t xml:space="preserve">with </w:t>
      </w:r>
      <w:r w:rsidR="00CB3626" w:rsidRPr="00CB3626">
        <w:t>interpolated values</w:t>
      </w:r>
      <w:r w:rsidRPr="00CB3626">
        <w:t xml:space="preserve"> using the python function </w:t>
      </w:r>
      <w:r w:rsidR="00CB3626" w:rsidRPr="00CB3626">
        <w:t xml:space="preserve">READ_RSK incorporating the pyRSKtools function to correct the zero-order holds. </w:t>
      </w:r>
      <w:r w:rsidRPr="00CB3626">
        <w:t xml:space="preserve">  </w:t>
      </w:r>
    </w:p>
    <w:p w14:paraId="0F2DBBC1" w14:textId="078A3537" w:rsidR="00DD69DA" w:rsidRPr="00CB3626" w:rsidRDefault="00CB3626">
      <w:r w:rsidRPr="00CB3626">
        <w:t>Two</w:t>
      </w:r>
      <w:r w:rsidR="00DD69DA" w:rsidRPr="00CB3626">
        <w:t xml:space="preserve"> new csv file</w:t>
      </w:r>
      <w:r w:rsidRPr="00CB3626">
        <w:t>s</w:t>
      </w:r>
      <w:r w:rsidR="00DD69DA" w:rsidRPr="00CB3626">
        <w:t xml:space="preserve"> w</w:t>
      </w:r>
      <w:r w:rsidRPr="00CB3626">
        <w:t>ere</w:t>
      </w:r>
      <w:r w:rsidR="00DD69DA" w:rsidRPr="00CB3626">
        <w:t xml:space="preserve"> created “</w:t>
      </w:r>
      <w:r w:rsidR="00242916" w:rsidRPr="00CB3626">
        <w:t>2025-085</w:t>
      </w:r>
      <w:r w:rsidR="00DD69DA" w:rsidRPr="00CB3626">
        <w:t>_CSV_DATA-6Linedr_corr_hold.csv”</w:t>
      </w:r>
      <w:r w:rsidRPr="00CB3626">
        <w:t xml:space="preserve"> (and _2)</w:t>
      </w:r>
      <w:r w:rsidR="00DD69DA" w:rsidRPr="00CB3626">
        <w:t xml:space="preserve"> and the corrected values were checked in python function Plot_Pressure_Diff().  Zero-order holds were found to be removed (Figure 3.).</w:t>
      </w:r>
    </w:p>
    <w:p w14:paraId="3D4715BA" w14:textId="5D1114C6" w:rsidR="00BA37A5" w:rsidRPr="00CB3626" w:rsidRDefault="00BA37A5">
      <w:r w:rsidRPr="00CB3626">
        <w:t>File “</w:t>
      </w:r>
      <w:r w:rsidR="00242916" w:rsidRPr="00CB3626">
        <w:t>2025-085</w:t>
      </w:r>
      <w:r w:rsidRPr="00CB3626">
        <w:t>_header-merge</w:t>
      </w:r>
      <w:r w:rsidR="00CB3626">
        <w:t>_ios</w:t>
      </w:r>
      <w:r w:rsidRPr="00CB3626">
        <w:t xml:space="preserve">.csv” was created, based on the information </w:t>
      </w:r>
      <w:r w:rsidR="001D30F0" w:rsidRPr="00CB3626">
        <w:t>provided by the chief scientist.</w:t>
      </w:r>
    </w:p>
    <w:p w14:paraId="263FC03D" w14:textId="77777777" w:rsidR="00BA37A5" w:rsidRPr="00CB3626" w:rsidRDefault="00BA37A5" w:rsidP="00BA37A5">
      <w:pPr>
        <w:pStyle w:val="ListParagraph"/>
        <w:numPr>
          <w:ilvl w:val="0"/>
          <w:numId w:val="4"/>
        </w:numPr>
        <w:spacing w:after="0"/>
      </w:pPr>
      <w:r w:rsidRPr="00CB3626">
        <w:t>Column “File_Name”: entries were derived from the event number.</w:t>
      </w:r>
    </w:p>
    <w:p w14:paraId="76BEA425" w14:textId="6D1ED910" w:rsidR="00BA37A5" w:rsidRPr="00CB3626" w:rsidRDefault="00BA37A5" w:rsidP="00BA37A5">
      <w:pPr>
        <w:pStyle w:val="ListParagraph"/>
        <w:numPr>
          <w:ilvl w:val="0"/>
          <w:numId w:val="4"/>
        </w:numPr>
        <w:spacing w:after="0"/>
      </w:pPr>
      <w:r w:rsidRPr="00CB3626">
        <w:t xml:space="preserve">Column “LOC:LATITUDE”: </w:t>
      </w:r>
      <w:r w:rsidR="001D30F0" w:rsidRPr="00CB3626">
        <w:t>latitude was provided</w:t>
      </w:r>
      <w:r w:rsidRPr="00CB3626">
        <w:t xml:space="preserve"> and reformatted to “XX XX.XXXX N !(deg min)”.</w:t>
      </w:r>
    </w:p>
    <w:p w14:paraId="0AAC244B" w14:textId="390199CE" w:rsidR="00BA37A5" w:rsidRPr="00CB3626" w:rsidRDefault="00BA37A5" w:rsidP="00BA37A5">
      <w:pPr>
        <w:pStyle w:val="ListParagraph"/>
        <w:numPr>
          <w:ilvl w:val="0"/>
          <w:numId w:val="4"/>
        </w:numPr>
        <w:spacing w:after="0"/>
      </w:pPr>
      <w:r w:rsidRPr="00CB3626">
        <w:t xml:space="preserve">Column “LOC:LONGITUDE”: longitude </w:t>
      </w:r>
      <w:r w:rsidR="001D30F0" w:rsidRPr="00CB3626">
        <w:t>was provided</w:t>
      </w:r>
      <w:r w:rsidRPr="00CB3626">
        <w:t xml:space="preserve">  and reformatted to “XX XX.XXXX W !(deg min)”.</w:t>
      </w:r>
    </w:p>
    <w:p w14:paraId="08F906AC" w14:textId="77777777" w:rsidR="00BA37A5" w:rsidRPr="00CB3626" w:rsidRDefault="00BA37A5" w:rsidP="00BA37A5">
      <w:pPr>
        <w:pStyle w:val="ListParagraph"/>
        <w:numPr>
          <w:ilvl w:val="0"/>
          <w:numId w:val="4"/>
        </w:numPr>
        <w:spacing w:after="0"/>
      </w:pPr>
      <w:r w:rsidRPr="00CB3626">
        <w:t xml:space="preserve">Column “LOC: Event Number”: entries were event numbers. </w:t>
      </w:r>
    </w:p>
    <w:p w14:paraId="5481BB84" w14:textId="18E5CC86" w:rsidR="00BA37A5" w:rsidRDefault="00BA37A5" w:rsidP="00BA37A5">
      <w:pPr>
        <w:pStyle w:val="ListParagraph"/>
        <w:numPr>
          <w:ilvl w:val="0"/>
          <w:numId w:val="4"/>
        </w:numPr>
        <w:spacing w:after="0"/>
      </w:pPr>
      <w:r w:rsidRPr="00CB3626">
        <w:t>Col</w:t>
      </w:r>
      <w:r w:rsidR="00CC24EB" w:rsidRPr="00CB3626">
        <w:t>um</w:t>
      </w:r>
      <w:r w:rsidRPr="00CB3626">
        <w:t xml:space="preserve">n “LOC: STATION”: </w:t>
      </w:r>
      <w:r w:rsidR="00CC24EB" w:rsidRPr="00CB3626">
        <w:t>station information was provided</w:t>
      </w:r>
      <w:r w:rsidRPr="00CB3626">
        <w:t xml:space="preserve">. </w:t>
      </w:r>
    </w:p>
    <w:p w14:paraId="709BDE82" w14:textId="358054D3" w:rsidR="009651D9" w:rsidRPr="00CB3626" w:rsidRDefault="009651D9" w:rsidP="00BA37A5">
      <w:pPr>
        <w:pStyle w:val="ListParagraph"/>
        <w:numPr>
          <w:ilvl w:val="0"/>
          <w:numId w:val="4"/>
        </w:numPr>
        <w:spacing w:after="0"/>
      </w:pPr>
      <w:r>
        <w:t xml:space="preserve">Column “LOC:Water Depth: not used in this cruise due to the depth sounder being unreliable throughout most of the excursions. </w:t>
      </w:r>
    </w:p>
    <w:p w14:paraId="77EAE783" w14:textId="77777777" w:rsidR="00721A93" w:rsidRPr="00FE1484" w:rsidRDefault="00721A93">
      <w:pPr>
        <w:rPr>
          <w:color w:val="A6A6A6" w:themeColor="background1" w:themeShade="A6"/>
        </w:rPr>
      </w:pPr>
    </w:p>
    <w:p w14:paraId="040F36A8" w14:textId="79A34180" w:rsidR="00FF53E7" w:rsidRPr="00CB3626" w:rsidRDefault="001D30F0">
      <w:r w:rsidRPr="00CB3626">
        <w:t>The sampling site was</w:t>
      </w:r>
      <w:r w:rsidR="00A7538D" w:rsidRPr="00CB3626">
        <w:t xml:space="preserve"> mapped (F</w:t>
      </w:r>
      <w:r w:rsidR="00FF53E7" w:rsidRPr="00CB3626">
        <w:t xml:space="preserve">igure 1) using </w:t>
      </w:r>
      <w:r w:rsidR="00BA37A5" w:rsidRPr="00CB3626">
        <w:t>from “</w:t>
      </w:r>
      <w:r w:rsidR="00242916" w:rsidRPr="00CB3626">
        <w:t>2025-085</w:t>
      </w:r>
      <w:r w:rsidR="00BA37A5" w:rsidRPr="00CB3626">
        <w:t xml:space="preserve">_header-merge.csv” using </w:t>
      </w:r>
      <w:r w:rsidR="00FF53E7" w:rsidRPr="00CB3626">
        <w:t xml:space="preserve">python function Plot_Track_Location() to check the location of all casts. </w:t>
      </w:r>
    </w:p>
    <w:p w14:paraId="1DD676A6" w14:textId="3044DED6" w:rsidR="00A30237" w:rsidRPr="00CB3626" w:rsidRDefault="00F466D0">
      <w:r w:rsidRPr="00CB3626">
        <w:t>CONVERT Spreadsheet Files was run to produce files with IOS Header format. Header entries of “Administration”, “File” and “Instrument</w:t>
      </w:r>
      <w:r w:rsidR="003136F4" w:rsidRPr="00CB3626">
        <w:t>”</w:t>
      </w:r>
      <w:r w:rsidRPr="00CB3626">
        <w:t xml:space="preserve"> were filled in this step. </w:t>
      </w:r>
      <w:r w:rsidR="003A18CE" w:rsidRPr="00CB3626">
        <w:t xml:space="preserve">Some were kept blank to be populated later with Merge:CSV. Time Increment, Instrument and Serial Number were not consistent throughout the cruise. </w:t>
      </w:r>
    </w:p>
    <w:p w14:paraId="0231E6E7" w14:textId="77777777" w:rsidR="00125FD1" w:rsidRPr="00CB3626" w:rsidRDefault="00125FD1" w:rsidP="00125FD1">
      <w:r w:rsidRPr="00CB3626">
        <w:t xml:space="preserve">Using ADD TIME CHANNEL a record number was added to each record. </w:t>
      </w:r>
    </w:p>
    <w:p w14:paraId="48DE6E70" w14:textId="77777777" w:rsidR="00242B8C" w:rsidRPr="00CB3626" w:rsidRDefault="00242B8C" w:rsidP="00242B8C">
      <w:r w:rsidRPr="00CB3626">
        <w:t xml:space="preserve">Next CLEAN was run to add a start time and event numbers to headers. </w:t>
      </w:r>
    </w:p>
    <w:p w14:paraId="6300961E" w14:textId="0D1387E3" w:rsidR="003136F4" w:rsidRPr="00CB3626" w:rsidRDefault="003136F4">
      <w:r w:rsidRPr="00CB3626">
        <w:t>Raw data were plotted and examined:</w:t>
      </w:r>
    </w:p>
    <w:p w14:paraId="1F3DF650" w14:textId="77777777" w:rsidR="009651D9" w:rsidRPr="009651D9" w:rsidRDefault="009651D9" w:rsidP="005F3740">
      <w:pPr>
        <w:pStyle w:val="ListParagraph"/>
        <w:numPr>
          <w:ilvl w:val="0"/>
          <w:numId w:val="13"/>
        </w:numPr>
        <w:spacing w:after="0"/>
      </w:pPr>
      <w:r w:rsidRPr="009651D9">
        <w:t>Salinity and Conductivity look good with some spikes in casts 31, 99 and 105.</w:t>
      </w:r>
    </w:p>
    <w:p w14:paraId="1B1D7096" w14:textId="77777777" w:rsidR="009651D9" w:rsidRPr="009651D9" w:rsidRDefault="009651D9" w:rsidP="005F3740">
      <w:pPr>
        <w:pStyle w:val="ListParagraph"/>
        <w:numPr>
          <w:ilvl w:val="0"/>
          <w:numId w:val="13"/>
        </w:numPr>
        <w:spacing w:after="0"/>
      </w:pPr>
      <w:r w:rsidRPr="009651D9">
        <w:t>Temperature looks good.</w:t>
      </w:r>
    </w:p>
    <w:p w14:paraId="07D0ECB6" w14:textId="61F73D8B" w:rsidR="005F3740" w:rsidRPr="009651D9" w:rsidRDefault="009651D9" w:rsidP="009651D9">
      <w:pPr>
        <w:pStyle w:val="ListParagraph"/>
        <w:numPr>
          <w:ilvl w:val="0"/>
          <w:numId w:val="13"/>
        </w:numPr>
        <w:spacing w:after="0"/>
      </w:pPr>
      <w:r w:rsidRPr="009651D9">
        <w:t>Oxygen looks good with some quite high values at the surface but these were kept after discussion with the chief scientist. Some data in cast 13 will be examined after DELETE.</w:t>
      </w:r>
      <w:r w:rsidR="005F3740" w:rsidRPr="009651D9">
        <w:t xml:space="preserve"> </w:t>
      </w:r>
    </w:p>
    <w:p w14:paraId="5304F574" w14:textId="3D0275A0" w:rsidR="008C5A09" w:rsidRPr="009651D9" w:rsidRDefault="00A74F63" w:rsidP="008C5A09">
      <w:pPr>
        <w:pStyle w:val="ListParagraph"/>
        <w:numPr>
          <w:ilvl w:val="0"/>
          <w:numId w:val="13"/>
        </w:numPr>
        <w:spacing w:after="0"/>
      </w:pPr>
      <w:r w:rsidRPr="009651D9">
        <w:t xml:space="preserve">PAR has some negative values which were replaced with NaN during the clean step.  Par will be examined again after the DELETE step. </w:t>
      </w:r>
    </w:p>
    <w:p w14:paraId="720A40EC" w14:textId="77777777" w:rsidR="006B0B7F" w:rsidRPr="00821CEE" w:rsidRDefault="006B0B7F" w:rsidP="006B0B7F">
      <w:pPr>
        <w:rPr>
          <w:highlight w:val="yellow"/>
        </w:rPr>
      </w:pPr>
    </w:p>
    <w:p w14:paraId="56191D9E" w14:textId="039A8FE4" w:rsidR="006B0B7F" w:rsidRPr="00821CEE" w:rsidRDefault="006B0B7F" w:rsidP="006B0B7F">
      <w:r w:rsidRPr="00821CEE">
        <w:t xml:space="preserve">The routine “Merge:CSV Files to headers” was run to add location, model, serial number and time increment headers to the files. </w:t>
      </w:r>
    </w:p>
    <w:p w14:paraId="4FEB4B00" w14:textId="10A912FF" w:rsidR="003136F4" w:rsidRPr="00FE1484" w:rsidRDefault="003136F4">
      <w:pPr>
        <w:rPr>
          <w:color w:val="A6A6A6" w:themeColor="background1" w:themeShade="A6"/>
        </w:rPr>
      </w:pPr>
    </w:p>
    <w:p w14:paraId="62A98BD9" w14:textId="19AEBE3C" w:rsidR="003136F4" w:rsidRPr="007E439C" w:rsidRDefault="003136F4" w:rsidP="003136F4">
      <w:pPr>
        <w:pStyle w:val="ListParagraph"/>
        <w:numPr>
          <w:ilvl w:val="0"/>
          <w:numId w:val="2"/>
        </w:numPr>
        <w:rPr>
          <w:b/>
        </w:rPr>
      </w:pPr>
      <w:r w:rsidRPr="007E439C">
        <w:rPr>
          <w:b/>
        </w:rPr>
        <w:t>Data processing</w:t>
      </w:r>
    </w:p>
    <w:p w14:paraId="1389A99B" w14:textId="77777777" w:rsidR="00291507" w:rsidRPr="00FE1484" w:rsidRDefault="00291507" w:rsidP="00291507">
      <w:pPr>
        <w:pStyle w:val="ListParagraph"/>
        <w:rPr>
          <w:color w:val="A6A6A6" w:themeColor="background1" w:themeShade="A6"/>
        </w:rPr>
      </w:pPr>
    </w:p>
    <w:p w14:paraId="79B628AE" w14:textId="19BD1AEE" w:rsidR="009429E9" w:rsidRPr="00316D6D" w:rsidRDefault="009429E9" w:rsidP="009429E9">
      <w:pPr>
        <w:pStyle w:val="ListParagraph"/>
        <w:numPr>
          <w:ilvl w:val="0"/>
          <w:numId w:val="8"/>
        </w:numPr>
      </w:pPr>
      <w:r w:rsidRPr="00316D6D">
        <w:lastRenderedPageBreak/>
        <w:t>CLIP: Pressure is steady for a</w:t>
      </w:r>
      <w:r w:rsidR="001D30F0" w:rsidRPr="00316D6D">
        <w:t xml:space="preserve"> </w:t>
      </w:r>
      <w:r w:rsidRPr="00316D6D">
        <w:t xml:space="preserve">variable number of scans. Initial records were removed until the downcast began </w:t>
      </w:r>
      <w:r w:rsidR="006356EB" w:rsidRPr="00316D6D">
        <w:t>using file “</w:t>
      </w:r>
      <w:r w:rsidR="00242916" w:rsidRPr="00316D6D">
        <w:t>2025-085</w:t>
      </w:r>
      <w:r w:rsidR="006356EB" w:rsidRPr="00316D6D">
        <w:t>_CLIP.csv</w:t>
      </w:r>
      <w:r w:rsidR="00316D6D" w:rsidRPr="00316D6D">
        <w:t>”.</w:t>
      </w:r>
    </w:p>
    <w:p w14:paraId="46DECB1B" w14:textId="77777777" w:rsidR="00316D6D" w:rsidRDefault="00316D6D" w:rsidP="00316D6D">
      <w:pPr>
        <w:pStyle w:val="ListParagraph"/>
        <w:numPr>
          <w:ilvl w:val="0"/>
          <w:numId w:val="8"/>
        </w:numPr>
        <w:spacing w:line="256" w:lineRule="auto"/>
      </w:pPr>
      <w:r>
        <w:t xml:space="preserve">Correction to Pressure: Many casts had negative pressures at the end of the upcast and corresponding conductivity of 29 mS/cm.  A pressure correction of 0.1 decibar was applied to these four files using calibration file  2025-085-recal1.ccf. </w:t>
      </w:r>
    </w:p>
    <w:p w14:paraId="45518A4C" w14:textId="77777777" w:rsidR="00291507" w:rsidRPr="00316D6D" w:rsidRDefault="00291507" w:rsidP="00316D6D">
      <w:pPr>
        <w:pStyle w:val="ListParagraph"/>
        <w:rPr>
          <w:color w:val="A6A6A6" w:themeColor="background1" w:themeShade="A6"/>
        </w:rPr>
      </w:pPr>
    </w:p>
    <w:p w14:paraId="77ABFF1D" w14:textId="02FCF749" w:rsidR="006356EB" w:rsidRPr="00E202B4" w:rsidRDefault="006356EB" w:rsidP="00433421">
      <w:pPr>
        <w:pStyle w:val="ListParagraph"/>
        <w:numPr>
          <w:ilvl w:val="0"/>
          <w:numId w:val="8"/>
        </w:numPr>
      </w:pPr>
      <w:r w:rsidRPr="00E202B4">
        <w:t xml:space="preserve">Filter: </w:t>
      </w:r>
      <w:r w:rsidR="00D53F9A" w:rsidRPr="00E202B4">
        <w:t xml:space="preserve">a Gull-winged filter, size </w:t>
      </w:r>
      <w:r w:rsidR="0096721A" w:rsidRPr="00E202B4">
        <w:t>3</w:t>
      </w:r>
      <w:r w:rsidRPr="00E202B4">
        <w:t xml:space="preserve">, was applied to temperature, conductivity, and pressure. Salinity will be calculated in the next step. </w:t>
      </w:r>
    </w:p>
    <w:p w14:paraId="0ABA31A9" w14:textId="77777777" w:rsidR="00291507" w:rsidRPr="00E202B4" w:rsidRDefault="00291507" w:rsidP="00291507">
      <w:pPr>
        <w:pStyle w:val="ListParagraph"/>
      </w:pPr>
    </w:p>
    <w:p w14:paraId="00D1EED6" w14:textId="4807EDC5" w:rsidR="006356EB" w:rsidRPr="00E202B4" w:rsidRDefault="006356EB" w:rsidP="009429E9">
      <w:pPr>
        <w:pStyle w:val="ListParagraph"/>
        <w:numPr>
          <w:ilvl w:val="0"/>
          <w:numId w:val="8"/>
        </w:numPr>
      </w:pPr>
      <w:r w:rsidRPr="00E202B4">
        <w:t>SHIFT: Based on suggested values in document “Guidelin</w:t>
      </w:r>
      <w:r w:rsidR="00213502" w:rsidRPr="00E202B4">
        <w:t>e</w:t>
      </w:r>
      <w:r w:rsidRPr="00E202B4">
        <w:t xml:space="preserve">s for processing RBR CTD profiles”, the alignment of temperature and conductivity was corrected by applying a shift of -2 scans in conductivity.  </w:t>
      </w:r>
    </w:p>
    <w:p w14:paraId="3FE3E1A3" w14:textId="77777777" w:rsidR="001D30F0" w:rsidRPr="00E202B4" w:rsidRDefault="001D30F0" w:rsidP="001D30F0">
      <w:pPr>
        <w:pStyle w:val="ListParagraph"/>
      </w:pPr>
    </w:p>
    <w:p w14:paraId="0A50268F" w14:textId="20CB9B4D" w:rsidR="001D30F0" w:rsidRPr="00E202B4" w:rsidRDefault="001D30F0" w:rsidP="009429E9">
      <w:pPr>
        <w:pStyle w:val="ListParagraph"/>
        <w:numPr>
          <w:ilvl w:val="0"/>
          <w:numId w:val="8"/>
        </w:numPr>
      </w:pPr>
      <w:r w:rsidRPr="00E202B4">
        <w:t xml:space="preserve">SHIFT: </w:t>
      </w:r>
      <w:r w:rsidR="00D10853" w:rsidRPr="00E202B4">
        <w:t xml:space="preserve">Better alignment with Oxygen profiles was found by advancing it by 11 scans. The advice given in document “Guidelines for processing RBR CTD Profiles” was that an advance between 2 and 3 seconds is appropriate. T-O plots before and after alignment were compared. </w:t>
      </w:r>
    </w:p>
    <w:p w14:paraId="7F581319" w14:textId="77777777" w:rsidR="00CE5A4B" w:rsidRPr="00CE5A4B" w:rsidRDefault="00CE5A4B" w:rsidP="00CE5A4B">
      <w:pPr>
        <w:pStyle w:val="ListParagraph"/>
        <w:rPr>
          <w:color w:val="A6A6A6" w:themeColor="background1" w:themeShade="A6"/>
        </w:rPr>
      </w:pPr>
    </w:p>
    <w:p w14:paraId="02BD900D" w14:textId="77777777" w:rsidR="00CE5A4B" w:rsidRDefault="00CE5A4B" w:rsidP="00CE5A4B">
      <w:pPr>
        <w:pStyle w:val="ListParagraph"/>
        <w:numPr>
          <w:ilvl w:val="0"/>
          <w:numId w:val="8"/>
        </w:numPr>
        <w:spacing w:line="256" w:lineRule="auto"/>
      </w:pPr>
      <w:r>
        <w:t>Derive Oxygen Concentration:</w:t>
      </w:r>
    </w:p>
    <w:p w14:paraId="3D4C027D" w14:textId="77777777" w:rsidR="00CE5A4B" w:rsidRDefault="00CE5A4B" w:rsidP="00CE5A4B">
      <w:pPr>
        <w:pStyle w:val="ListParagraph"/>
      </w:pPr>
    </w:p>
    <w:p w14:paraId="28083EFE" w14:textId="4B6390EA" w:rsidR="00CE5A4B" w:rsidRDefault="00CE5A4B" w:rsidP="00CE5A4B">
      <w:pPr>
        <w:pStyle w:val="ListParagraph"/>
        <w:numPr>
          <w:ilvl w:val="0"/>
          <w:numId w:val="8"/>
        </w:numPr>
        <w:spacing w:line="256" w:lineRule="auto"/>
      </w:pPr>
      <w:r>
        <w:t xml:space="preserve">Data from the shift files was extracted using python function get_rbr_data().  Oxygen:Dissolved:Concentration was derived using python function convert_oxy().  Both of these functions can be found in the python file rbr_oxy.py.  A file containing the derived oxygen “2025-055_Oxygen_for_IOSshell.csv” was created so that it could be converted into the IOS shell files. </w:t>
      </w:r>
    </w:p>
    <w:p w14:paraId="5F656EFD" w14:textId="77777777" w:rsidR="00CE5A4B" w:rsidRDefault="00CE5A4B" w:rsidP="00CE5A4B">
      <w:pPr>
        <w:pStyle w:val="ListParagraph"/>
      </w:pPr>
    </w:p>
    <w:p w14:paraId="515FBC25" w14:textId="77777777" w:rsidR="00CE5A4B" w:rsidRDefault="00CE5A4B" w:rsidP="00CE5A4B">
      <w:pPr>
        <w:pStyle w:val="ListParagraph"/>
        <w:numPr>
          <w:ilvl w:val="0"/>
          <w:numId w:val="8"/>
        </w:numPr>
        <w:spacing w:line="256" w:lineRule="auto"/>
      </w:pPr>
      <w:r>
        <w:t xml:space="preserve">MERGE was used to merge the derived Oxygen:Dissolved:Concentration back into the IOS Shell file. </w:t>
      </w:r>
    </w:p>
    <w:p w14:paraId="43FA95F8" w14:textId="77777777" w:rsidR="00CE5A4B" w:rsidRPr="00FE1484" w:rsidRDefault="00CE5A4B" w:rsidP="00903558">
      <w:pPr>
        <w:pStyle w:val="ListParagraph"/>
        <w:rPr>
          <w:color w:val="A6A6A6" w:themeColor="background1" w:themeShade="A6"/>
        </w:rPr>
      </w:pPr>
    </w:p>
    <w:p w14:paraId="0FC6D219" w14:textId="77777777" w:rsidR="00291507" w:rsidRPr="00FE1484" w:rsidRDefault="00291507" w:rsidP="00291507">
      <w:pPr>
        <w:pStyle w:val="ListParagraph"/>
        <w:rPr>
          <w:color w:val="A6A6A6" w:themeColor="background1" w:themeShade="A6"/>
        </w:rPr>
      </w:pPr>
    </w:p>
    <w:p w14:paraId="3802BB9B" w14:textId="06802A0C" w:rsidR="00213502" w:rsidRPr="00903558" w:rsidRDefault="00213502" w:rsidP="009429E9">
      <w:pPr>
        <w:pStyle w:val="ListParagraph"/>
        <w:numPr>
          <w:ilvl w:val="0"/>
          <w:numId w:val="8"/>
        </w:numPr>
      </w:pPr>
      <w:r w:rsidRPr="00903558">
        <w:t>Delete was run to remove records with a descent rate lower than 0.</w:t>
      </w:r>
      <w:r w:rsidR="00DC6867" w:rsidRPr="00903558">
        <w:t>2</w:t>
      </w:r>
      <w:r w:rsidRPr="00903558">
        <w:t xml:space="preserve">m/s over </w:t>
      </w:r>
      <w:r w:rsidR="00121392" w:rsidRPr="00903558">
        <w:t xml:space="preserve">8 </w:t>
      </w:r>
      <w:r w:rsidRPr="00903558">
        <w:t xml:space="preserve">points. </w:t>
      </w:r>
      <w:r w:rsidR="00E44F55">
        <w:t xml:space="preserve"> The RBR was lowered by hand or prawn pull so the descent rate was not consistent. </w:t>
      </w:r>
    </w:p>
    <w:p w14:paraId="1AB14948" w14:textId="77777777" w:rsidR="00DC6867" w:rsidRPr="00903558" w:rsidRDefault="00DC6867" w:rsidP="00DC6867">
      <w:pPr>
        <w:pStyle w:val="ListParagraph"/>
      </w:pPr>
    </w:p>
    <w:p w14:paraId="249A10F1" w14:textId="35FB51D7" w:rsidR="000955A9" w:rsidRPr="00903558" w:rsidRDefault="00BB4BA3" w:rsidP="008F5B57">
      <w:pPr>
        <w:pStyle w:val="ListParagraph"/>
        <w:numPr>
          <w:ilvl w:val="0"/>
          <w:numId w:val="8"/>
        </w:numPr>
      </w:pPr>
      <w:r w:rsidRPr="00903558">
        <w:t>DESPIKE</w:t>
      </w:r>
      <w:r w:rsidR="00153644" w:rsidRPr="00903558">
        <w:t xml:space="preserve"> and Bad data removal</w:t>
      </w:r>
      <w:r w:rsidR="000955A9" w:rsidRPr="00903558">
        <w:t>:</w:t>
      </w:r>
    </w:p>
    <w:p w14:paraId="71CBFEDF" w14:textId="77777777" w:rsidR="008F5B57" w:rsidRPr="00903558" w:rsidRDefault="008F5B57" w:rsidP="008F5B57">
      <w:pPr>
        <w:pStyle w:val="ListParagraph"/>
      </w:pPr>
    </w:p>
    <w:p w14:paraId="0455FCB3" w14:textId="5186F02F" w:rsidR="008F5B57" w:rsidRPr="00903558" w:rsidRDefault="008F5B57" w:rsidP="008F5B57">
      <w:pPr>
        <w:pStyle w:val="ListParagraph"/>
      </w:pPr>
      <w:r w:rsidRPr="00903558">
        <w:t xml:space="preserve">Plots after DELETE were examined to look for any remained bad data at the bottom of casts.  </w:t>
      </w:r>
      <w:r w:rsidR="00331B0D">
        <w:t xml:space="preserve">The Oxygen data in casts 13 and 62 looked fine after Delete. </w:t>
      </w:r>
    </w:p>
    <w:p w14:paraId="5635E58D" w14:textId="77777777" w:rsidR="00153644" w:rsidRPr="00FE1484" w:rsidRDefault="00153644" w:rsidP="000955A9">
      <w:pPr>
        <w:pStyle w:val="ListParagraph"/>
        <w:rPr>
          <w:color w:val="A6A6A6" w:themeColor="background1" w:themeShade="A6"/>
        </w:rPr>
      </w:pPr>
    </w:p>
    <w:p w14:paraId="74D790A9" w14:textId="5994D360" w:rsidR="00C40CA5" w:rsidRPr="00CA7AAD" w:rsidRDefault="00653469" w:rsidP="00C40CA5">
      <w:pPr>
        <w:pStyle w:val="ListParagraph"/>
      </w:pPr>
      <w:r w:rsidRPr="00CA7AAD">
        <w:t xml:space="preserve">Bad data was removed from the bottom of casts </w:t>
      </w:r>
      <w:r w:rsidR="00CA7AAD">
        <w:t xml:space="preserve">1, 6, 7, 13, 19, 24, 25, 32, 39, 40, 41, 48, 52, 53, 59, 63, 66, 67, 69, 70, 74, 78, 81, 95, 99 and 105. </w:t>
      </w:r>
    </w:p>
    <w:p w14:paraId="1783C543" w14:textId="5EE48F6E" w:rsidR="00331B0D" w:rsidRPr="00FE1484" w:rsidRDefault="00331B0D" w:rsidP="00C40CA5">
      <w:pPr>
        <w:pStyle w:val="ListParagraph"/>
        <w:rPr>
          <w:color w:val="A6A6A6" w:themeColor="background1" w:themeShade="A6"/>
        </w:rPr>
      </w:pPr>
      <w:r w:rsidRPr="00CA7AAD">
        <w:t xml:space="preserve">Spikes in Salinity and Conductivity were removed from </w:t>
      </w:r>
      <w:r w:rsidR="00CA7AAD" w:rsidRPr="00CA7AAD">
        <w:t>cast 57.</w:t>
      </w:r>
      <w:r w:rsidRPr="00CA7AAD">
        <w:t xml:space="preserve"> </w:t>
      </w:r>
    </w:p>
    <w:p w14:paraId="6A6BAF82" w14:textId="77777777" w:rsidR="00224696" w:rsidRPr="00FE1484" w:rsidRDefault="00224696" w:rsidP="000955A9">
      <w:pPr>
        <w:pStyle w:val="ListParagraph"/>
        <w:rPr>
          <w:color w:val="A6A6A6" w:themeColor="background1" w:themeShade="A6"/>
        </w:rPr>
      </w:pPr>
    </w:p>
    <w:p w14:paraId="28A3F87B" w14:textId="77777777" w:rsidR="008635F3" w:rsidRPr="00FE1484" w:rsidRDefault="008635F3" w:rsidP="003728AF">
      <w:pPr>
        <w:rPr>
          <w:color w:val="A6A6A6" w:themeColor="background1" w:themeShade="A6"/>
        </w:rPr>
      </w:pPr>
    </w:p>
    <w:p w14:paraId="6404C2B7" w14:textId="4D64F49D" w:rsidR="001D4745" w:rsidRPr="00CA7AAD" w:rsidRDefault="001D4745" w:rsidP="000F3A52">
      <w:pPr>
        <w:pStyle w:val="ListParagraph"/>
        <w:numPr>
          <w:ilvl w:val="0"/>
          <w:numId w:val="8"/>
        </w:numPr>
      </w:pPr>
      <w:r w:rsidRPr="00CA7AAD">
        <w:lastRenderedPageBreak/>
        <w:t>Profile plots were examined after DELET</w:t>
      </w:r>
      <w:r w:rsidR="00A7538D" w:rsidRPr="00CA7AAD">
        <w:t>E and confirm that plots s</w:t>
      </w:r>
      <w:r w:rsidRPr="00CA7AAD">
        <w:t>how reasonable value</w:t>
      </w:r>
      <w:r w:rsidR="00D53F9A" w:rsidRPr="00CA7AAD">
        <w:t xml:space="preserve">s for </w:t>
      </w:r>
      <w:r w:rsidR="00D10853" w:rsidRPr="00CA7AAD">
        <w:t xml:space="preserve">salinity and conductivity </w:t>
      </w:r>
      <w:r w:rsidR="003728AF" w:rsidRPr="00CA7AAD">
        <w:t xml:space="preserve">and dissolved oxygen. </w:t>
      </w:r>
      <w:r w:rsidR="000955A9" w:rsidRPr="00CA7AAD">
        <w:t xml:space="preserve"> </w:t>
      </w:r>
    </w:p>
    <w:p w14:paraId="061B3E45" w14:textId="4E4818FD" w:rsidR="008C34A4" w:rsidRDefault="008C34A4" w:rsidP="008C34A4">
      <w:pPr>
        <w:pStyle w:val="ListParagraph"/>
        <w:numPr>
          <w:ilvl w:val="0"/>
          <w:numId w:val="8"/>
        </w:numPr>
        <w:spacing w:after="0"/>
      </w:pPr>
      <w:r>
        <w:t>CLEAN was run to replace negative PAR values with PAD and then to replace some negative Dissolved Oxygen Values</w:t>
      </w:r>
      <w:r w:rsidR="004D1776">
        <w:t xml:space="preserve"> in casts 43-47 and 57-58</w:t>
      </w:r>
      <w:r>
        <w:t xml:space="preserve"> with PAD. </w:t>
      </w:r>
    </w:p>
    <w:p w14:paraId="3FCEEE44" w14:textId="56E73530" w:rsidR="00CA7AAD" w:rsidRPr="004E4689" w:rsidRDefault="00CA7AAD" w:rsidP="000F3A52">
      <w:pPr>
        <w:pStyle w:val="ListParagraph"/>
        <w:numPr>
          <w:ilvl w:val="0"/>
          <w:numId w:val="8"/>
        </w:numPr>
      </w:pPr>
      <w:r w:rsidRPr="004E4689">
        <w:t xml:space="preserve">REORDER was run to reorder the channels. </w:t>
      </w:r>
    </w:p>
    <w:p w14:paraId="6974306D" w14:textId="77777777" w:rsidR="00BA37A5" w:rsidRPr="00FE1484" w:rsidRDefault="00BA37A5">
      <w:pPr>
        <w:rPr>
          <w:color w:val="A6A6A6" w:themeColor="background1" w:themeShade="A6"/>
        </w:rPr>
      </w:pPr>
    </w:p>
    <w:p w14:paraId="03E10923" w14:textId="48070DDD" w:rsidR="00D525FF" w:rsidRPr="004E4689" w:rsidRDefault="00291507" w:rsidP="00291507">
      <w:pPr>
        <w:pStyle w:val="ListParagraph"/>
        <w:numPr>
          <w:ilvl w:val="0"/>
          <w:numId w:val="2"/>
        </w:numPr>
        <w:rPr>
          <w:b/>
        </w:rPr>
      </w:pPr>
      <w:r w:rsidRPr="004E4689">
        <w:rPr>
          <w:b/>
        </w:rPr>
        <w:t>Final checks and header editing</w:t>
      </w:r>
    </w:p>
    <w:p w14:paraId="51ABC474" w14:textId="7E5BBA60" w:rsidR="00291507" w:rsidRPr="004E4689" w:rsidRDefault="00291507" w:rsidP="001A74CC">
      <w:pPr>
        <w:pStyle w:val="ListParagraph"/>
        <w:numPr>
          <w:ilvl w:val="0"/>
          <w:numId w:val="9"/>
        </w:numPr>
        <w:spacing w:after="100" w:afterAutospacing="1"/>
        <w:rPr>
          <w:b/>
        </w:rPr>
      </w:pPr>
      <w:r w:rsidRPr="004E4689">
        <w:t>REMOVE was run to remove the following channels from all casts: Date, Time:UTC</w:t>
      </w:r>
      <w:r w:rsidR="000955A9" w:rsidRPr="004E4689">
        <w:t xml:space="preserve">, Event and Record number. </w:t>
      </w:r>
    </w:p>
    <w:p w14:paraId="73F829CB" w14:textId="3764FE08" w:rsidR="00291507" w:rsidRPr="004E4689" w:rsidRDefault="00291507" w:rsidP="001A74CC">
      <w:pPr>
        <w:pStyle w:val="ListParagraph"/>
        <w:numPr>
          <w:ilvl w:val="0"/>
          <w:numId w:val="9"/>
        </w:numPr>
        <w:spacing w:after="100" w:afterAutospacing="1"/>
        <w:rPr>
          <w:b/>
        </w:rPr>
      </w:pPr>
      <w:r w:rsidRPr="004E4689">
        <w:t xml:space="preserve">BIN AVERAGE was used to metre-average data. </w:t>
      </w:r>
    </w:p>
    <w:p w14:paraId="53853B1C" w14:textId="77777777" w:rsidR="00291507" w:rsidRPr="004E4689" w:rsidRDefault="00291507" w:rsidP="001A74CC">
      <w:pPr>
        <w:pStyle w:val="ListParagraph"/>
        <w:spacing w:after="100" w:afterAutospacing="1"/>
        <w:ind w:left="1080"/>
        <w:rPr>
          <w:b/>
        </w:rPr>
      </w:pPr>
    </w:p>
    <w:p w14:paraId="7ABCE31D" w14:textId="6431BAD2" w:rsidR="00D10853" w:rsidRPr="004E4689" w:rsidRDefault="00291507" w:rsidP="001A74CC">
      <w:pPr>
        <w:pStyle w:val="ListParagraph"/>
        <w:numPr>
          <w:ilvl w:val="0"/>
          <w:numId w:val="9"/>
        </w:numPr>
        <w:spacing w:after="100" w:afterAutospacing="1"/>
        <w:rPr>
          <w:b/>
        </w:rPr>
      </w:pPr>
      <w:r w:rsidRPr="004E4689">
        <w:t xml:space="preserve">CALIBRATE was run to convert conductivity units to S/m using file </w:t>
      </w:r>
      <w:r w:rsidR="00242916" w:rsidRPr="004E4689">
        <w:t>2025-085</w:t>
      </w:r>
      <w:r w:rsidRPr="004E4689">
        <w:t>-recal2.ccf.</w:t>
      </w:r>
    </w:p>
    <w:p w14:paraId="7BB4CF65" w14:textId="77777777" w:rsidR="00121392" w:rsidRPr="00FE1484" w:rsidRDefault="00121392" w:rsidP="00121392">
      <w:pPr>
        <w:pStyle w:val="ListParagraph"/>
        <w:rPr>
          <w:b/>
          <w:color w:val="A6A6A6" w:themeColor="background1" w:themeShade="A6"/>
        </w:rPr>
      </w:pPr>
    </w:p>
    <w:p w14:paraId="0D097851" w14:textId="77777777" w:rsidR="001A74CC" w:rsidRPr="00FE1484" w:rsidRDefault="001A74CC" w:rsidP="001A74CC">
      <w:pPr>
        <w:pStyle w:val="ListParagraph"/>
        <w:spacing w:after="100" w:afterAutospacing="1"/>
        <w:ind w:left="1080"/>
        <w:rPr>
          <w:b/>
          <w:color w:val="A6A6A6" w:themeColor="background1" w:themeShade="A6"/>
        </w:rPr>
      </w:pPr>
    </w:p>
    <w:p w14:paraId="44FF7D7F" w14:textId="39397757" w:rsidR="00291507" w:rsidRPr="00387140" w:rsidRDefault="00291507" w:rsidP="001A74CC">
      <w:pPr>
        <w:pStyle w:val="ListParagraph"/>
        <w:numPr>
          <w:ilvl w:val="0"/>
          <w:numId w:val="9"/>
        </w:numPr>
        <w:spacing w:after="100" w:afterAutospacing="1"/>
        <w:rPr>
          <w:b/>
        </w:rPr>
      </w:pPr>
      <w:r w:rsidRPr="00387140">
        <w:t>Header Edit was used to fix channel names and format as listed below:</w:t>
      </w:r>
    </w:p>
    <w:p w14:paraId="7B08ADD5" w14:textId="7961C4C7" w:rsidR="00291507" w:rsidRPr="00387140" w:rsidRDefault="00291507" w:rsidP="009A5494">
      <w:pPr>
        <w:pStyle w:val="ListParagraph"/>
        <w:numPr>
          <w:ilvl w:val="0"/>
          <w:numId w:val="10"/>
        </w:numPr>
        <w:spacing w:after="100" w:afterAutospacing="1"/>
      </w:pPr>
      <w:r w:rsidRPr="00387140">
        <w:t>Salinity:CTD  ==&gt; Salinity</w:t>
      </w:r>
    </w:p>
    <w:p w14:paraId="271DB35A" w14:textId="13B4F88A" w:rsidR="005173AF" w:rsidRPr="00387140" w:rsidRDefault="005173AF" w:rsidP="009A5494">
      <w:pPr>
        <w:pStyle w:val="ListParagraph"/>
        <w:numPr>
          <w:ilvl w:val="0"/>
          <w:numId w:val="10"/>
        </w:numPr>
        <w:spacing w:after="100" w:afterAutospacing="1"/>
      </w:pPr>
      <w:r w:rsidRPr="00387140">
        <w:t>Oxygen:Dissolved:Saturation F11.4 ==&gt; Oxygen:Dissolved:Saturation:RBR F8.2</w:t>
      </w:r>
    </w:p>
    <w:p w14:paraId="047B1060" w14:textId="1E23B949" w:rsidR="009A5494" w:rsidRPr="00387140" w:rsidRDefault="005173AF" w:rsidP="009A5494">
      <w:pPr>
        <w:pStyle w:val="ListParagraph"/>
        <w:numPr>
          <w:ilvl w:val="0"/>
          <w:numId w:val="10"/>
        </w:numPr>
        <w:spacing w:after="100" w:afterAutospacing="1"/>
      </w:pPr>
      <w:r w:rsidRPr="00387140">
        <w:t>Oxygen_umol_kg F10.6 ==&gt; Oxygen:Dissolved:Rinko</w:t>
      </w:r>
      <w:r w:rsidR="009A5494" w:rsidRPr="00387140">
        <w:t>mL/L==&gt;</w:t>
      </w:r>
      <w:r w:rsidRPr="00387140">
        <w:t xml:space="preserve"> F6.1</w:t>
      </w:r>
    </w:p>
    <w:p w14:paraId="089BFDC8" w14:textId="3ED804D2" w:rsidR="005173AF" w:rsidRPr="00387140" w:rsidRDefault="005173AF" w:rsidP="009A5494">
      <w:pPr>
        <w:pStyle w:val="ListParagraph"/>
        <w:numPr>
          <w:ilvl w:val="0"/>
          <w:numId w:val="10"/>
        </w:numPr>
        <w:spacing w:after="100" w:afterAutospacing="1"/>
      </w:pPr>
      <w:r w:rsidRPr="00387140">
        <w:t>Oxygen_mL_L F10.6  ==&gt; Oxygen:Dissolved:Rinko F7.2</w:t>
      </w:r>
    </w:p>
    <w:p w14:paraId="6A48E6DE" w14:textId="77777777" w:rsidR="00121392" w:rsidRPr="00387140" w:rsidRDefault="00121392" w:rsidP="00121392">
      <w:pPr>
        <w:pStyle w:val="ListParagraph"/>
        <w:numPr>
          <w:ilvl w:val="0"/>
          <w:numId w:val="9"/>
        </w:numPr>
        <w:spacing w:after="0"/>
        <w:rPr>
          <w:b/>
        </w:rPr>
      </w:pPr>
      <w:r w:rsidRPr="00387140">
        <w:t xml:space="preserve">CLEAN was run to reset the Maximum and Minimum values in the Header. </w:t>
      </w:r>
    </w:p>
    <w:p w14:paraId="06145481" w14:textId="77777777" w:rsidR="00721A93" w:rsidRPr="00387140" w:rsidRDefault="00721A93" w:rsidP="00121392">
      <w:pPr>
        <w:spacing w:after="0"/>
        <w:rPr>
          <w:b/>
        </w:rPr>
      </w:pPr>
    </w:p>
    <w:p w14:paraId="4233CCAB" w14:textId="7383DC2D" w:rsidR="00721A93" w:rsidRPr="00387140" w:rsidRDefault="00291507" w:rsidP="00121392">
      <w:pPr>
        <w:pStyle w:val="ListParagraph"/>
        <w:numPr>
          <w:ilvl w:val="0"/>
          <w:numId w:val="11"/>
        </w:numPr>
        <w:spacing w:after="100" w:afterAutospacing="1"/>
      </w:pPr>
      <w:r w:rsidRPr="00387140">
        <w:t>Header Check</w:t>
      </w:r>
      <w:r w:rsidR="00140335">
        <w:t xml:space="preserve"> and Standards Check</w:t>
      </w:r>
      <w:r w:rsidRPr="00387140">
        <w:t xml:space="preserve"> w</w:t>
      </w:r>
      <w:r w:rsidR="00140335">
        <w:t>ere</w:t>
      </w:r>
      <w:r w:rsidRPr="00387140">
        <w:t xml:space="preserve"> run and no problems were found. </w:t>
      </w:r>
    </w:p>
    <w:p w14:paraId="185DA794" w14:textId="1EA60022" w:rsidR="00721A93" w:rsidRPr="00FE1484" w:rsidRDefault="00313B6C" w:rsidP="007B675D">
      <w:pPr>
        <w:spacing w:after="100" w:afterAutospacing="1"/>
        <w:rPr>
          <w:color w:val="A6A6A6" w:themeColor="background1" w:themeShade="A6"/>
        </w:rPr>
      </w:pPr>
      <w:r>
        <w:rPr>
          <w:noProof/>
          <w:color w:val="A6A6A6" w:themeColor="background1" w:themeShade="A6"/>
          <w:lang w:val="en-US"/>
        </w:rPr>
        <w:lastRenderedPageBreak/>
        <w:drawing>
          <wp:inline distT="0" distB="0" distL="0" distR="0" wp14:anchorId="403CD5DC" wp14:editId="1F190A1F">
            <wp:extent cx="5943600" cy="4457700"/>
            <wp:effectExtent l="0" t="0" r="0" b="0"/>
            <wp:docPr id="101819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02A499F" w14:textId="7390AB13" w:rsidR="002351DE" w:rsidRPr="00FE1484" w:rsidRDefault="002351DE" w:rsidP="00721A93">
      <w:pPr>
        <w:pStyle w:val="ListParagraph"/>
        <w:ind w:left="1080"/>
        <w:rPr>
          <w:color w:val="A6A6A6" w:themeColor="background1" w:themeShade="A6"/>
        </w:rPr>
      </w:pPr>
    </w:p>
    <w:p w14:paraId="413C1735" w14:textId="3953190E" w:rsidR="00BA37A5" w:rsidRPr="00922C77" w:rsidRDefault="00BA37A5">
      <w:pPr>
        <w:rPr>
          <w:b/>
          <w:bCs/>
        </w:rPr>
      </w:pPr>
      <w:r w:rsidRPr="00922C77">
        <w:rPr>
          <w:b/>
          <w:bCs/>
        </w:rPr>
        <w:t>Figure 1 – location of casts.</w:t>
      </w:r>
    </w:p>
    <w:p w14:paraId="303E4548" w14:textId="2B573738" w:rsidR="00BA37A5" w:rsidRPr="00FE1484" w:rsidRDefault="00291507">
      <w:pPr>
        <w:rPr>
          <w:color w:val="A6A6A6" w:themeColor="background1" w:themeShade="A6"/>
        </w:rPr>
      </w:pPr>
      <w:r w:rsidRPr="00FE1484">
        <w:rPr>
          <w:color w:val="A6A6A6" w:themeColor="background1" w:themeShade="A6"/>
        </w:rPr>
        <w:t xml:space="preserve">       </w:t>
      </w:r>
      <w:r w:rsidR="00922C77">
        <w:rPr>
          <w:noProof/>
          <w:color w:val="A6A6A6" w:themeColor="background1" w:themeShade="A6"/>
          <w:lang w:val="en-US"/>
        </w:rPr>
        <w:drawing>
          <wp:inline distT="0" distB="0" distL="0" distR="0" wp14:anchorId="02A998B9" wp14:editId="05FF39C0">
            <wp:extent cx="5943600" cy="2543175"/>
            <wp:effectExtent l="0" t="0" r="0" b="9525"/>
            <wp:docPr id="93408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p>
    <w:p w14:paraId="2B4934BE" w14:textId="15A321F0" w:rsidR="00BA37A5" w:rsidRPr="00922C77" w:rsidRDefault="00BA37A5">
      <w:r w:rsidRPr="00922C77">
        <w:lastRenderedPageBreak/>
        <w:t>Figure 2 – zero-order holds</w:t>
      </w:r>
    </w:p>
    <w:p w14:paraId="7A9AA92B" w14:textId="18B6E458" w:rsidR="00DD414C" w:rsidRPr="00FE1484" w:rsidRDefault="00DD414C">
      <w:pPr>
        <w:rPr>
          <w:color w:val="A6A6A6" w:themeColor="background1" w:themeShade="A6"/>
        </w:rPr>
      </w:pPr>
      <w:r w:rsidRPr="00FE1484">
        <w:rPr>
          <w:color w:val="A6A6A6" w:themeColor="background1" w:themeShade="A6"/>
        </w:rPr>
        <w:t xml:space="preserve">        </w:t>
      </w:r>
      <w:r w:rsidR="00922C77">
        <w:rPr>
          <w:noProof/>
          <w:color w:val="A6A6A6" w:themeColor="background1" w:themeShade="A6"/>
          <w:lang w:val="en-US"/>
        </w:rPr>
        <w:drawing>
          <wp:inline distT="0" distB="0" distL="0" distR="0" wp14:anchorId="2AC1BE72" wp14:editId="7BEB9B6F">
            <wp:extent cx="5943600" cy="2543175"/>
            <wp:effectExtent l="0" t="0" r="0" b="9525"/>
            <wp:docPr id="2140728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p>
    <w:p w14:paraId="1514E32D" w14:textId="55763675" w:rsidR="00DD414C" w:rsidRPr="00922C77" w:rsidRDefault="00DD414C">
      <w:r w:rsidRPr="00922C77">
        <w:t>F</w:t>
      </w:r>
      <w:r w:rsidR="00BA37A5" w:rsidRPr="00922C77">
        <w:t>igu</w:t>
      </w:r>
      <w:r w:rsidR="001A74CC" w:rsidRPr="00922C77">
        <w:t>re 3 – zero order holds removed</w:t>
      </w:r>
    </w:p>
    <w:sectPr w:rsidR="00DD414C" w:rsidRPr="00922C77">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AA36" w14:textId="77777777" w:rsidR="00326903" w:rsidRDefault="00326903" w:rsidP="00FE1484">
      <w:pPr>
        <w:spacing w:after="0" w:line="240" w:lineRule="auto"/>
      </w:pPr>
      <w:r>
        <w:separator/>
      </w:r>
    </w:p>
  </w:endnote>
  <w:endnote w:type="continuationSeparator" w:id="0">
    <w:p w14:paraId="097C591C" w14:textId="77777777" w:rsidR="00326903" w:rsidRDefault="00326903" w:rsidP="00FE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3CCB" w14:textId="77777777" w:rsidR="00326903" w:rsidRDefault="00326903" w:rsidP="00FE1484">
      <w:pPr>
        <w:spacing w:after="0" w:line="240" w:lineRule="auto"/>
      </w:pPr>
      <w:r>
        <w:separator/>
      </w:r>
    </w:p>
  </w:footnote>
  <w:footnote w:type="continuationSeparator" w:id="0">
    <w:p w14:paraId="759FA6DF" w14:textId="77777777" w:rsidR="00326903" w:rsidRDefault="00326903" w:rsidP="00FE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377A" w14:textId="0E663877" w:rsidR="00FE1484" w:rsidRDefault="00FE1484">
    <w:pPr>
      <w:pStyle w:val="Header"/>
    </w:pPr>
    <w:r>
      <w:rPr>
        <w:noProof/>
      </w:rPr>
      <mc:AlternateContent>
        <mc:Choice Requires="wps">
          <w:drawing>
            <wp:anchor distT="0" distB="0" distL="0" distR="0" simplePos="0" relativeHeight="251659264" behindDoc="0" locked="0" layoutInCell="1" allowOverlap="1" wp14:anchorId="0290D971" wp14:editId="5C2DFFFA">
              <wp:simplePos x="635" y="635"/>
              <wp:positionH relativeFrom="page">
                <wp:align>right</wp:align>
              </wp:positionH>
              <wp:positionV relativeFrom="page">
                <wp:align>top</wp:align>
              </wp:positionV>
              <wp:extent cx="1917700" cy="391160"/>
              <wp:effectExtent l="0" t="0" r="0" b="8890"/>
              <wp:wrapNone/>
              <wp:docPr id="1749367569"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03D3BA77" w14:textId="6CA516F5"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90D971"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" filled="f" stroked="f">
              <v:textbox style="mso-fit-shape-to-text:t" inset="0,15pt,20pt,0">
                <w:txbxContent>
                  <w:p w14:paraId="03D3BA77" w14:textId="6CA516F5"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19F4" w14:textId="0F73151B" w:rsidR="00FE1484" w:rsidRDefault="00FE1484">
    <w:pPr>
      <w:pStyle w:val="Header"/>
    </w:pPr>
    <w:r>
      <w:rPr>
        <w:noProof/>
      </w:rPr>
      <mc:AlternateContent>
        <mc:Choice Requires="wps">
          <w:drawing>
            <wp:anchor distT="0" distB="0" distL="0" distR="0" simplePos="0" relativeHeight="251660288" behindDoc="0" locked="0" layoutInCell="1" allowOverlap="1" wp14:anchorId="4CFD6D2C" wp14:editId="23CCE0D6">
              <wp:simplePos x="914400" y="447675"/>
              <wp:positionH relativeFrom="page">
                <wp:align>right</wp:align>
              </wp:positionH>
              <wp:positionV relativeFrom="page">
                <wp:align>top</wp:align>
              </wp:positionV>
              <wp:extent cx="1917700" cy="391160"/>
              <wp:effectExtent l="0" t="0" r="0" b="8890"/>
              <wp:wrapNone/>
              <wp:docPr id="398348769"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49CA07E7" w14:textId="669DFCC3"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FD6D2C"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" filled="f" stroked="f">
              <v:textbox style="mso-fit-shape-to-text:t" inset="0,15pt,20pt,0">
                <w:txbxContent>
                  <w:p w14:paraId="49CA07E7" w14:textId="669DFCC3"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C923" w14:textId="67631937" w:rsidR="00FE1484" w:rsidRDefault="00FE1484">
    <w:pPr>
      <w:pStyle w:val="Header"/>
    </w:pPr>
    <w:r>
      <w:rPr>
        <w:noProof/>
      </w:rPr>
      <mc:AlternateContent>
        <mc:Choice Requires="wps">
          <w:drawing>
            <wp:anchor distT="0" distB="0" distL="0" distR="0" simplePos="0" relativeHeight="251658240" behindDoc="0" locked="0" layoutInCell="1" allowOverlap="1" wp14:anchorId="5FCB4A44" wp14:editId="71A87DC0">
              <wp:simplePos x="635" y="635"/>
              <wp:positionH relativeFrom="page">
                <wp:align>right</wp:align>
              </wp:positionH>
              <wp:positionV relativeFrom="page">
                <wp:align>top</wp:align>
              </wp:positionV>
              <wp:extent cx="1917700" cy="391160"/>
              <wp:effectExtent l="0" t="0" r="0" b="8890"/>
              <wp:wrapNone/>
              <wp:docPr id="47852338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49664B63" w14:textId="74670428"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CB4A44"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" filled="f" stroked="f">
              <v:textbox style="mso-fit-shape-to-text:t" inset="0,15pt,20pt,0">
                <w:txbxContent>
                  <w:p w14:paraId="49664B63" w14:textId="74670428" w:rsidR="00FE1484" w:rsidRPr="00FE1484" w:rsidRDefault="00FE1484" w:rsidP="00FE1484">
                    <w:pPr>
                      <w:spacing w:after="0"/>
                      <w:rPr>
                        <w:rFonts w:ascii="Calibri" w:eastAsia="Calibri" w:hAnsi="Calibri" w:cs="Calibri"/>
                        <w:noProof/>
                        <w:color w:val="000000"/>
                        <w:sz w:val="24"/>
                        <w:szCs w:val="24"/>
                      </w:rPr>
                    </w:pPr>
                    <w:r w:rsidRPr="00FE1484">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B1"/>
    <w:multiLevelType w:val="hybridMultilevel"/>
    <w:tmpl w:val="D4DEC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6CEE"/>
    <w:multiLevelType w:val="hybridMultilevel"/>
    <w:tmpl w:val="4BB6F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C0DFA"/>
    <w:multiLevelType w:val="hybridMultilevel"/>
    <w:tmpl w:val="2C84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96685"/>
    <w:multiLevelType w:val="hybridMultilevel"/>
    <w:tmpl w:val="A178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2469D"/>
    <w:multiLevelType w:val="hybridMultilevel"/>
    <w:tmpl w:val="BF3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A5E7A"/>
    <w:multiLevelType w:val="hybridMultilevel"/>
    <w:tmpl w:val="546E7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CB729C"/>
    <w:multiLevelType w:val="hybridMultilevel"/>
    <w:tmpl w:val="5CDC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E669A"/>
    <w:multiLevelType w:val="hybridMultilevel"/>
    <w:tmpl w:val="ED26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C7907"/>
    <w:multiLevelType w:val="hybridMultilevel"/>
    <w:tmpl w:val="A71C8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66F55"/>
    <w:multiLevelType w:val="hybridMultilevel"/>
    <w:tmpl w:val="E4206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852954"/>
    <w:multiLevelType w:val="hybridMultilevel"/>
    <w:tmpl w:val="77AECB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6326BD"/>
    <w:multiLevelType w:val="hybridMultilevel"/>
    <w:tmpl w:val="D4EAC0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543E52"/>
    <w:multiLevelType w:val="hybridMultilevel"/>
    <w:tmpl w:val="33A6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D1137"/>
    <w:multiLevelType w:val="hybridMultilevel"/>
    <w:tmpl w:val="47CE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94283"/>
    <w:multiLevelType w:val="hybridMultilevel"/>
    <w:tmpl w:val="C1CE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9815515">
    <w:abstractNumId w:val="1"/>
  </w:num>
  <w:num w:numId="2" w16cid:durableId="969362059">
    <w:abstractNumId w:val="2"/>
  </w:num>
  <w:num w:numId="3" w16cid:durableId="257905272">
    <w:abstractNumId w:val="3"/>
  </w:num>
  <w:num w:numId="4" w16cid:durableId="1184241888">
    <w:abstractNumId w:val="13"/>
  </w:num>
  <w:num w:numId="5" w16cid:durableId="1968120782">
    <w:abstractNumId w:val="8"/>
  </w:num>
  <w:num w:numId="6" w16cid:durableId="350568828">
    <w:abstractNumId w:val="0"/>
  </w:num>
  <w:num w:numId="7" w16cid:durableId="327289265">
    <w:abstractNumId w:val="9"/>
  </w:num>
  <w:num w:numId="8" w16cid:durableId="1328485052">
    <w:abstractNumId w:val="4"/>
  </w:num>
  <w:num w:numId="9" w16cid:durableId="1746143670">
    <w:abstractNumId w:val="5"/>
  </w:num>
  <w:num w:numId="10" w16cid:durableId="827406594">
    <w:abstractNumId w:val="10"/>
  </w:num>
  <w:num w:numId="11" w16cid:durableId="2055349586">
    <w:abstractNumId w:val="14"/>
  </w:num>
  <w:num w:numId="12" w16cid:durableId="810051511">
    <w:abstractNumId w:val="12"/>
  </w:num>
  <w:num w:numId="13" w16cid:durableId="308563154">
    <w:abstractNumId w:val="7"/>
  </w:num>
  <w:num w:numId="14" w16cid:durableId="1606958305">
    <w:abstractNumId w:val="6"/>
  </w:num>
  <w:num w:numId="15" w16cid:durableId="991257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48644">
    <w:abstractNumId w:val="11"/>
  </w:num>
  <w:num w:numId="17" w16cid:durableId="1880507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DE"/>
    <w:rsid w:val="00001481"/>
    <w:rsid w:val="00006F97"/>
    <w:rsid w:val="00014C1D"/>
    <w:rsid w:val="000151AE"/>
    <w:rsid w:val="000561EF"/>
    <w:rsid w:val="000647EE"/>
    <w:rsid w:val="000758AA"/>
    <w:rsid w:val="00081B65"/>
    <w:rsid w:val="000955A9"/>
    <w:rsid w:val="000A4B6F"/>
    <w:rsid w:val="000C1DB7"/>
    <w:rsid w:val="000D161B"/>
    <w:rsid w:val="000E215E"/>
    <w:rsid w:val="00103772"/>
    <w:rsid w:val="0010705E"/>
    <w:rsid w:val="00116242"/>
    <w:rsid w:val="00121066"/>
    <w:rsid w:val="00121392"/>
    <w:rsid w:val="00125FD1"/>
    <w:rsid w:val="00131C0E"/>
    <w:rsid w:val="00131E8E"/>
    <w:rsid w:val="00140335"/>
    <w:rsid w:val="00152A29"/>
    <w:rsid w:val="00153644"/>
    <w:rsid w:val="00172D46"/>
    <w:rsid w:val="00176599"/>
    <w:rsid w:val="00187565"/>
    <w:rsid w:val="001A74CC"/>
    <w:rsid w:val="001B4B49"/>
    <w:rsid w:val="001B6FF4"/>
    <w:rsid w:val="001B7377"/>
    <w:rsid w:val="001C00B9"/>
    <w:rsid w:val="001D30F0"/>
    <w:rsid w:val="001D4745"/>
    <w:rsid w:val="001D7870"/>
    <w:rsid w:val="001F22D0"/>
    <w:rsid w:val="001F42ED"/>
    <w:rsid w:val="001F6AF9"/>
    <w:rsid w:val="002021DD"/>
    <w:rsid w:val="00213502"/>
    <w:rsid w:val="0021795E"/>
    <w:rsid w:val="00224696"/>
    <w:rsid w:val="0022537A"/>
    <w:rsid w:val="00231AE5"/>
    <w:rsid w:val="00233D6E"/>
    <w:rsid w:val="0023454F"/>
    <w:rsid w:val="002351DE"/>
    <w:rsid w:val="00242916"/>
    <w:rsid w:val="00242B8C"/>
    <w:rsid w:val="00242DBC"/>
    <w:rsid w:val="002451FD"/>
    <w:rsid w:val="002457C2"/>
    <w:rsid w:val="002545E2"/>
    <w:rsid w:val="002763DF"/>
    <w:rsid w:val="00276746"/>
    <w:rsid w:val="00291507"/>
    <w:rsid w:val="002A34C5"/>
    <w:rsid w:val="002D025B"/>
    <w:rsid w:val="002F108C"/>
    <w:rsid w:val="00307BE6"/>
    <w:rsid w:val="003136F4"/>
    <w:rsid w:val="00313B6C"/>
    <w:rsid w:val="003155FF"/>
    <w:rsid w:val="00316D6D"/>
    <w:rsid w:val="003246CC"/>
    <w:rsid w:val="00325AC8"/>
    <w:rsid w:val="00326903"/>
    <w:rsid w:val="00331B0D"/>
    <w:rsid w:val="00332430"/>
    <w:rsid w:val="003347B0"/>
    <w:rsid w:val="003361F6"/>
    <w:rsid w:val="00350749"/>
    <w:rsid w:val="0035160A"/>
    <w:rsid w:val="003644A2"/>
    <w:rsid w:val="003647DD"/>
    <w:rsid w:val="00366E24"/>
    <w:rsid w:val="003728AF"/>
    <w:rsid w:val="00376623"/>
    <w:rsid w:val="00383F7F"/>
    <w:rsid w:val="00387140"/>
    <w:rsid w:val="00396E1D"/>
    <w:rsid w:val="003A18CE"/>
    <w:rsid w:val="003A2358"/>
    <w:rsid w:val="00406789"/>
    <w:rsid w:val="00417A5E"/>
    <w:rsid w:val="004244AB"/>
    <w:rsid w:val="00433421"/>
    <w:rsid w:val="00443593"/>
    <w:rsid w:val="004534C9"/>
    <w:rsid w:val="00460B51"/>
    <w:rsid w:val="00466AAC"/>
    <w:rsid w:val="00470A62"/>
    <w:rsid w:val="00481257"/>
    <w:rsid w:val="00482575"/>
    <w:rsid w:val="004826A8"/>
    <w:rsid w:val="004B4BB2"/>
    <w:rsid w:val="004B70D5"/>
    <w:rsid w:val="004B76CA"/>
    <w:rsid w:val="004C0CE8"/>
    <w:rsid w:val="004C2441"/>
    <w:rsid w:val="004D1776"/>
    <w:rsid w:val="004E4689"/>
    <w:rsid w:val="004F79B8"/>
    <w:rsid w:val="00504185"/>
    <w:rsid w:val="005173AF"/>
    <w:rsid w:val="0053400D"/>
    <w:rsid w:val="00536AE9"/>
    <w:rsid w:val="00545CE2"/>
    <w:rsid w:val="0056189C"/>
    <w:rsid w:val="00574BC6"/>
    <w:rsid w:val="005A1583"/>
    <w:rsid w:val="005B7E8B"/>
    <w:rsid w:val="005C34E6"/>
    <w:rsid w:val="005D2990"/>
    <w:rsid w:val="005D3653"/>
    <w:rsid w:val="005F1D3A"/>
    <w:rsid w:val="005F1EC5"/>
    <w:rsid w:val="005F3740"/>
    <w:rsid w:val="00600365"/>
    <w:rsid w:val="00603748"/>
    <w:rsid w:val="0060513A"/>
    <w:rsid w:val="00606AE6"/>
    <w:rsid w:val="00624AC6"/>
    <w:rsid w:val="006356EB"/>
    <w:rsid w:val="006366FA"/>
    <w:rsid w:val="00653469"/>
    <w:rsid w:val="006572CA"/>
    <w:rsid w:val="006639F6"/>
    <w:rsid w:val="006662F5"/>
    <w:rsid w:val="00686F4E"/>
    <w:rsid w:val="006A0D6F"/>
    <w:rsid w:val="006B0B7F"/>
    <w:rsid w:val="006B1017"/>
    <w:rsid w:val="006B20D4"/>
    <w:rsid w:val="006D1310"/>
    <w:rsid w:val="006D1A17"/>
    <w:rsid w:val="006E63D0"/>
    <w:rsid w:val="006F5F90"/>
    <w:rsid w:val="007029D6"/>
    <w:rsid w:val="00713011"/>
    <w:rsid w:val="00714094"/>
    <w:rsid w:val="0071445A"/>
    <w:rsid w:val="00721A93"/>
    <w:rsid w:val="00735C5F"/>
    <w:rsid w:val="00752593"/>
    <w:rsid w:val="00756EE9"/>
    <w:rsid w:val="0077399E"/>
    <w:rsid w:val="007852C0"/>
    <w:rsid w:val="007A7778"/>
    <w:rsid w:val="007B4F05"/>
    <w:rsid w:val="007B675D"/>
    <w:rsid w:val="007B6E80"/>
    <w:rsid w:val="007D01B8"/>
    <w:rsid w:val="007D14B4"/>
    <w:rsid w:val="007D4980"/>
    <w:rsid w:val="007E439C"/>
    <w:rsid w:val="007F1AD9"/>
    <w:rsid w:val="007F280E"/>
    <w:rsid w:val="007F4F1A"/>
    <w:rsid w:val="008018ED"/>
    <w:rsid w:val="00821CEE"/>
    <w:rsid w:val="00824C2C"/>
    <w:rsid w:val="008267BC"/>
    <w:rsid w:val="00831E06"/>
    <w:rsid w:val="00837CE1"/>
    <w:rsid w:val="0084450B"/>
    <w:rsid w:val="008635F3"/>
    <w:rsid w:val="008715C2"/>
    <w:rsid w:val="00890510"/>
    <w:rsid w:val="00892DE7"/>
    <w:rsid w:val="008A121B"/>
    <w:rsid w:val="008B5B2F"/>
    <w:rsid w:val="008C1DA9"/>
    <w:rsid w:val="008C34A4"/>
    <w:rsid w:val="008C5A09"/>
    <w:rsid w:val="008D70A7"/>
    <w:rsid w:val="008E243F"/>
    <w:rsid w:val="008F5B57"/>
    <w:rsid w:val="009025CE"/>
    <w:rsid w:val="00903558"/>
    <w:rsid w:val="00911CE0"/>
    <w:rsid w:val="00922C77"/>
    <w:rsid w:val="00925DEB"/>
    <w:rsid w:val="009429E9"/>
    <w:rsid w:val="00954840"/>
    <w:rsid w:val="00963C38"/>
    <w:rsid w:val="00963EE5"/>
    <w:rsid w:val="009651D9"/>
    <w:rsid w:val="0096721A"/>
    <w:rsid w:val="00986B41"/>
    <w:rsid w:val="00986F08"/>
    <w:rsid w:val="00997CB0"/>
    <w:rsid w:val="009A20C0"/>
    <w:rsid w:val="009A5494"/>
    <w:rsid w:val="009C2060"/>
    <w:rsid w:val="009D4100"/>
    <w:rsid w:val="009D73F3"/>
    <w:rsid w:val="009E7BDE"/>
    <w:rsid w:val="009F13D5"/>
    <w:rsid w:val="009F37A1"/>
    <w:rsid w:val="009F7E3A"/>
    <w:rsid w:val="00A01134"/>
    <w:rsid w:val="00A119B1"/>
    <w:rsid w:val="00A13C66"/>
    <w:rsid w:val="00A30237"/>
    <w:rsid w:val="00A34208"/>
    <w:rsid w:val="00A3454E"/>
    <w:rsid w:val="00A35F12"/>
    <w:rsid w:val="00A64728"/>
    <w:rsid w:val="00A74F63"/>
    <w:rsid w:val="00A7538D"/>
    <w:rsid w:val="00A95829"/>
    <w:rsid w:val="00AD1455"/>
    <w:rsid w:val="00AD75AE"/>
    <w:rsid w:val="00B053A7"/>
    <w:rsid w:val="00B0552A"/>
    <w:rsid w:val="00B1522F"/>
    <w:rsid w:val="00B16AB7"/>
    <w:rsid w:val="00B2742D"/>
    <w:rsid w:val="00B274DA"/>
    <w:rsid w:val="00B36E82"/>
    <w:rsid w:val="00B6747B"/>
    <w:rsid w:val="00B721CE"/>
    <w:rsid w:val="00B81866"/>
    <w:rsid w:val="00B85B66"/>
    <w:rsid w:val="00BA37A5"/>
    <w:rsid w:val="00BB4BA3"/>
    <w:rsid w:val="00BC6516"/>
    <w:rsid w:val="00BC6697"/>
    <w:rsid w:val="00BD663D"/>
    <w:rsid w:val="00BD7FA7"/>
    <w:rsid w:val="00BE260D"/>
    <w:rsid w:val="00C01F61"/>
    <w:rsid w:val="00C40CA5"/>
    <w:rsid w:val="00C4250D"/>
    <w:rsid w:val="00C66FDA"/>
    <w:rsid w:val="00C7292A"/>
    <w:rsid w:val="00C757DC"/>
    <w:rsid w:val="00C77EEE"/>
    <w:rsid w:val="00C91EF5"/>
    <w:rsid w:val="00C9438C"/>
    <w:rsid w:val="00C96CA8"/>
    <w:rsid w:val="00CA7AAD"/>
    <w:rsid w:val="00CB3153"/>
    <w:rsid w:val="00CB3626"/>
    <w:rsid w:val="00CC24EB"/>
    <w:rsid w:val="00CE5A4B"/>
    <w:rsid w:val="00CE76D8"/>
    <w:rsid w:val="00D0279D"/>
    <w:rsid w:val="00D078DF"/>
    <w:rsid w:val="00D10853"/>
    <w:rsid w:val="00D2370F"/>
    <w:rsid w:val="00D31055"/>
    <w:rsid w:val="00D3718C"/>
    <w:rsid w:val="00D525FF"/>
    <w:rsid w:val="00D53F9A"/>
    <w:rsid w:val="00D77C29"/>
    <w:rsid w:val="00D83870"/>
    <w:rsid w:val="00D85534"/>
    <w:rsid w:val="00DB2A6A"/>
    <w:rsid w:val="00DB474D"/>
    <w:rsid w:val="00DC6867"/>
    <w:rsid w:val="00DD12A9"/>
    <w:rsid w:val="00DD3D71"/>
    <w:rsid w:val="00DD414C"/>
    <w:rsid w:val="00DD69DA"/>
    <w:rsid w:val="00E02B60"/>
    <w:rsid w:val="00E14353"/>
    <w:rsid w:val="00E1622F"/>
    <w:rsid w:val="00E202B4"/>
    <w:rsid w:val="00E26566"/>
    <w:rsid w:val="00E353E1"/>
    <w:rsid w:val="00E44F55"/>
    <w:rsid w:val="00E456C0"/>
    <w:rsid w:val="00E52D95"/>
    <w:rsid w:val="00E54E72"/>
    <w:rsid w:val="00E573C5"/>
    <w:rsid w:val="00E67079"/>
    <w:rsid w:val="00E73EC9"/>
    <w:rsid w:val="00E913A2"/>
    <w:rsid w:val="00EA3766"/>
    <w:rsid w:val="00EB1057"/>
    <w:rsid w:val="00EC15EF"/>
    <w:rsid w:val="00EC42D1"/>
    <w:rsid w:val="00ED750E"/>
    <w:rsid w:val="00EE07BA"/>
    <w:rsid w:val="00EF5547"/>
    <w:rsid w:val="00EF5D93"/>
    <w:rsid w:val="00F02146"/>
    <w:rsid w:val="00F20212"/>
    <w:rsid w:val="00F2369D"/>
    <w:rsid w:val="00F25D7D"/>
    <w:rsid w:val="00F4137C"/>
    <w:rsid w:val="00F466D0"/>
    <w:rsid w:val="00F52358"/>
    <w:rsid w:val="00F672F6"/>
    <w:rsid w:val="00F677C6"/>
    <w:rsid w:val="00F70262"/>
    <w:rsid w:val="00F728C2"/>
    <w:rsid w:val="00FA2272"/>
    <w:rsid w:val="00FA4E14"/>
    <w:rsid w:val="00FB1F9E"/>
    <w:rsid w:val="00FB49EB"/>
    <w:rsid w:val="00FC316F"/>
    <w:rsid w:val="00FE1484"/>
    <w:rsid w:val="00FE5DF7"/>
    <w:rsid w:val="00FF5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5B3"/>
  <w15:chartTrackingRefBased/>
  <w15:docId w15:val="{1292BD3B-3029-448B-A4E0-FD785FFA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90"/>
    <w:pPr>
      <w:ind w:left="720"/>
      <w:contextualSpacing/>
    </w:pPr>
  </w:style>
  <w:style w:type="paragraph" w:styleId="Header">
    <w:name w:val="header"/>
    <w:basedOn w:val="Normal"/>
    <w:link w:val="HeaderChar"/>
    <w:uiPriority w:val="99"/>
    <w:unhideWhenUsed/>
    <w:rsid w:val="00FE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229">
      <w:bodyDiv w:val="1"/>
      <w:marLeft w:val="0"/>
      <w:marRight w:val="0"/>
      <w:marTop w:val="0"/>
      <w:marBottom w:val="0"/>
      <w:divBdr>
        <w:top w:val="none" w:sz="0" w:space="0" w:color="auto"/>
        <w:left w:val="none" w:sz="0" w:space="0" w:color="auto"/>
        <w:bottom w:val="none" w:sz="0" w:space="0" w:color="auto"/>
        <w:right w:val="none" w:sz="0" w:space="0" w:color="auto"/>
      </w:divBdr>
    </w:div>
    <w:div w:id="202788429">
      <w:bodyDiv w:val="1"/>
      <w:marLeft w:val="0"/>
      <w:marRight w:val="0"/>
      <w:marTop w:val="0"/>
      <w:marBottom w:val="0"/>
      <w:divBdr>
        <w:top w:val="none" w:sz="0" w:space="0" w:color="auto"/>
        <w:left w:val="none" w:sz="0" w:space="0" w:color="auto"/>
        <w:bottom w:val="none" w:sz="0" w:space="0" w:color="auto"/>
        <w:right w:val="none" w:sz="0" w:space="0" w:color="auto"/>
      </w:divBdr>
    </w:div>
    <w:div w:id="276914785">
      <w:bodyDiv w:val="1"/>
      <w:marLeft w:val="0"/>
      <w:marRight w:val="0"/>
      <w:marTop w:val="0"/>
      <w:marBottom w:val="0"/>
      <w:divBdr>
        <w:top w:val="none" w:sz="0" w:space="0" w:color="auto"/>
        <w:left w:val="none" w:sz="0" w:space="0" w:color="auto"/>
        <w:bottom w:val="none" w:sz="0" w:space="0" w:color="auto"/>
        <w:right w:val="none" w:sz="0" w:space="0" w:color="auto"/>
      </w:divBdr>
    </w:div>
    <w:div w:id="322396470">
      <w:bodyDiv w:val="1"/>
      <w:marLeft w:val="0"/>
      <w:marRight w:val="0"/>
      <w:marTop w:val="0"/>
      <w:marBottom w:val="0"/>
      <w:divBdr>
        <w:top w:val="none" w:sz="0" w:space="0" w:color="auto"/>
        <w:left w:val="none" w:sz="0" w:space="0" w:color="auto"/>
        <w:bottom w:val="none" w:sz="0" w:space="0" w:color="auto"/>
        <w:right w:val="none" w:sz="0" w:space="0" w:color="auto"/>
      </w:divBdr>
    </w:div>
    <w:div w:id="331184601">
      <w:bodyDiv w:val="1"/>
      <w:marLeft w:val="0"/>
      <w:marRight w:val="0"/>
      <w:marTop w:val="0"/>
      <w:marBottom w:val="0"/>
      <w:divBdr>
        <w:top w:val="none" w:sz="0" w:space="0" w:color="auto"/>
        <w:left w:val="none" w:sz="0" w:space="0" w:color="auto"/>
        <w:bottom w:val="none" w:sz="0" w:space="0" w:color="auto"/>
        <w:right w:val="none" w:sz="0" w:space="0" w:color="auto"/>
      </w:divBdr>
    </w:div>
    <w:div w:id="573778445">
      <w:bodyDiv w:val="1"/>
      <w:marLeft w:val="0"/>
      <w:marRight w:val="0"/>
      <w:marTop w:val="0"/>
      <w:marBottom w:val="0"/>
      <w:divBdr>
        <w:top w:val="none" w:sz="0" w:space="0" w:color="auto"/>
        <w:left w:val="none" w:sz="0" w:space="0" w:color="auto"/>
        <w:bottom w:val="none" w:sz="0" w:space="0" w:color="auto"/>
        <w:right w:val="none" w:sz="0" w:space="0" w:color="auto"/>
      </w:divBdr>
    </w:div>
    <w:div w:id="575018901">
      <w:bodyDiv w:val="1"/>
      <w:marLeft w:val="0"/>
      <w:marRight w:val="0"/>
      <w:marTop w:val="0"/>
      <w:marBottom w:val="0"/>
      <w:divBdr>
        <w:top w:val="none" w:sz="0" w:space="0" w:color="auto"/>
        <w:left w:val="none" w:sz="0" w:space="0" w:color="auto"/>
        <w:bottom w:val="none" w:sz="0" w:space="0" w:color="auto"/>
        <w:right w:val="none" w:sz="0" w:space="0" w:color="auto"/>
      </w:divBdr>
    </w:div>
    <w:div w:id="627206955">
      <w:bodyDiv w:val="1"/>
      <w:marLeft w:val="0"/>
      <w:marRight w:val="0"/>
      <w:marTop w:val="0"/>
      <w:marBottom w:val="0"/>
      <w:divBdr>
        <w:top w:val="none" w:sz="0" w:space="0" w:color="auto"/>
        <w:left w:val="none" w:sz="0" w:space="0" w:color="auto"/>
        <w:bottom w:val="none" w:sz="0" w:space="0" w:color="auto"/>
        <w:right w:val="none" w:sz="0" w:space="0" w:color="auto"/>
      </w:divBdr>
    </w:div>
    <w:div w:id="850948306">
      <w:bodyDiv w:val="1"/>
      <w:marLeft w:val="0"/>
      <w:marRight w:val="0"/>
      <w:marTop w:val="0"/>
      <w:marBottom w:val="0"/>
      <w:divBdr>
        <w:top w:val="none" w:sz="0" w:space="0" w:color="auto"/>
        <w:left w:val="none" w:sz="0" w:space="0" w:color="auto"/>
        <w:bottom w:val="none" w:sz="0" w:space="0" w:color="auto"/>
        <w:right w:val="none" w:sz="0" w:space="0" w:color="auto"/>
      </w:divBdr>
    </w:div>
    <w:div w:id="953752512">
      <w:bodyDiv w:val="1"/>
      <w:marLeft w:val="0"/>
      <w:marRight w:val="0"/>
      <w:marTop w:val="0"/>
      <w:marBottom w:val="0"/>
      <w:divBdr>
        <w:top w:val="none" w:sz="0" w:space="0" w:color="auto"/>
        <w:left w:val="none" w:sz="0" w:space="0" w:color="auto"/>
        <w:bottom w:val="none" w:sz="0" w:space="0" w:color="auto"/>
        <w:right w:val="none" w:sz="0" w:space="0" w:color="auto"/>
      </w:divBdr>
    </w:div>
    <w:div w:id="982394407">
      <w:bodyDiv w:val="1"/>
      <w:marLeft w:val="0"/>
      <w:marRight w:val="0"/>
      <w:marTop w:val="0"/>
      <w:marBottom w:val="0"/>
      <w:divBdr>
        <w:top w:val="none" w:sz="0" w:space="0" w:color="auto"/>
        <w:left w:val="none" w:sz="0" w:space="0" w:color="auto"/>
        <w:bottom w:val="none" w:sz="0" w:space="0" w:color="auto"/>
        <w:right w:val="none" w:sz="0" w:space="0" w:color="auto"/>
      </w:divBdr>
    </w:div>
    <w:div w:id="989821128">
      <w:bodyDiv w:val="1"/>
      <w:marLeft w:val="0"/>
      <w:marRight w:val="0"/>
      <w:marTop w:val="0"/>
      <w:marBottom w:val="0"/>
      <w:divBdr>
        <w:top w:val="none" w:sz="0" w:space="0" w:color="auto"/>
        <w:left w:val="none" w:sz="0" w:space="0" w:color="auto"/>
        <w:bottom w:val="none" w:sz="0" w:space="0" w:color="auto"/>
        <w:right w:val="none" w:sz="0" w:space="0" w:color="auto"/>
      </w:divBdr>
    </w:div>
    <w:div w:id="1003387882">
      <w:bodyDiv w:val="1"/>
      <w:marLeft w:val="0"/>
      <w:marRight w:val="0"/>
      <w:marTop w:val="0"/>
      <w:marBottom w:val="0"/>
      <w:divBdr>
        <w:top w:val="none" w:sz="0" w:space="0" w:color="auto"/>
        <w:left w:val="none" w:sz="0" w:space="0" w:color="auto"/>
        <w:bottom w:val="none" w:sz="0" w:space="0" w:color="auto"/>
        <w:right w:val="none" w:sz="0" w:space="0" w:color="auto"/>
      </w:divBdr>
    </w:div>
    <w:div w:id="1119225331">
      <w:bodyDiv w:val="1"/>
      <w:marLeft w:val="0"/>
      <w:marRight w:val="0"/>
      <w:marTop w:val="0"/>
      <w:marBottom w:val="0"/>
      <w:divBdr>
        <w:top w:val="none" w:sz="0" w:space="0" w:color="auto"/>
        <w:left w:val="none" w:sz="0" w:space="0" w:color="auto"/>
        <w:bottom w:val="none" w:sz="0" w:space="0" w:color="auto"/>
        <w:right w:val="none" w:sz="0" w:space="0" w:color="auto"/>
      </w:divBdr>
    </w:div>
    <w:div w:id="1178236268">
      <w:bodyDiv w:val="1"/>
      <w:marLeft w:val="0"/>
      <w:marRight w:val="0"/>
      <w:marTop w:val="0"/>
      <w:marBottom w:val="0"/>
      <w:divBdr>
        <w:top w:val="none" w:sz="0" w:space="0" w:color="auto"/>
        <w:left w:val="none" w:sz="0" w:space="0" w:color="auto"/>
        <w:bottom w:val="none" w:sz="0" w:space="0" w:color="auto"/>
        <w:right w:val="none" w:sz="0" w:space="0" w:color="auto"/>
      </w:divBdr>
    </w:div>
    <w:div w:id="1404254544">
      <w:bodyDiv w:val="1"/>
      <w:marLeft w:val="0"/>
      <w:marRight w:val="0"/>
      <w:marTop w:val="0"/>
      <w:marBottom w:val="0"/>
      <w:divBdr>
        <w:top w:val="none" w:sz="0" w:space="0" w:color="auto"/>
        <w:left w:val="none" w:sz="0" w:space="0" w:color="auto"/>
        <w:bottom w:val="none" w:sz="0" w:space="0" w:color="auto"/>
        <w:right w:val="none" w:sz="0" w:space="0" w:color="auto"/>
      </w:divBdr>
    </w:div>
    <w:div w:id="1426222322">
      <w:bodyDiv w:val="1"/>
      <w:marLeft w:val="0"/>
      <w:marRight w:val="0"/>
      <w:marTop w:val="0"/>
      <w:marBottom w:val="0"/>
      <w:divBdr>
        <w:top w:val="none" w:sz="0" w:space="0" w:color="auto"/>
        <w:left w:val="none" w:sz="0" w:space="0" w:color="auto"/>
        <w:bottom w:val="none" w:sz="0" w:space="0" w:color="auto"/>
        <w:right w:val="none" w:sz="0" w:space="0" w:color="auto"/>
      </w:divBdr>
    </w:div>
    <w:div w:id="1505783543">
      <w:bodyDiv w:val="1"/>
      <w:marLeft w:val="0"/>
      <w:marRight w:val="0"/>
      <w:marTop w:val="0"/>
      <w:marBottom w:val="0"/>
      <w:divBdr>
        <w:top w:val="none" w:sz="0" w:space="0" w:color="auto"/>
        <w:left w:val="none" w:sz="0" w:space="0" w:color="auto"/>
        <w:bottom w:val="none" w:sz="0" w:space="0" w:color="auto"/>
        <w:right w:val="none" w:sz="0" w:space="0" w:color="auto"/>
      </w:divBdr>
    </w:div>
    <w:div w:id="1575435958">
      <w:bodyDiv w:val="1"/>
      <w:marLeft w:val="0"/>
      <w:marRight w:val="0"/>
      <w:marTop w:val="0"/>
      <w:marBottom w:val="0"/>
      <w:divBdr>
        <w:top w:val="none" w:sz="0" w:space="0" w:color="auto"/>
        <w:left w:val="none" w:sz="0" w:space="0" w:color="auto"/>
        <w:bottom w:val="none" w:sz="0" w:space="0" w:color="auto"/>
        <w:right w:val="none" w:sz="0" w:space="0" w:color="auto"/>
      </w:divBdr>
    </w:div>
    <w:div w:id="1643391061">
      <w:bodyDiv w:val="1"/>
      <w:marLeft w:val="0"/>
      <w:marRight w:val="0"/>
      <w:marTop w:val="0"/>
      <w:marBottom w:val="0"/>
      <w:divBdr>
        <w:top w:val="none" w:sz="0" w:space="0" w:color="auto"/>
        <w:left w:val="none" w:sz="0" w:space="0" w:color="auto"/>
        <w:bottom w:val="none" w:sz="0" w:space="0" w:color="auto"/>
        <w:right w:val="none" w:sz="0" w:space="0" w:color="auto"/>
      </w:divBdr>
    </w:div>
    <w:div w:id="1890337418">
      <w:bodyDiv w:val="1"/>
      <w:marLeft w:val="0"/>
      <w:marRight w:val="0"/>
      <w:marTop w:val="0"/>
      <w:marBottom w:val="0"/>
      <w:divBdr>
        <w:top w:val="none" w:sz="0" w:space="0" w:color="auto"/>
        <w:left w:val="none" w:sz="0" w:space="0" w:color="auto"/>
        <w:bottom w:val="none" w:sz="0" w:space="0" w:color="auto"/>
        <w:right w:val="none" w:sz="0" w:space="0" w:color="auto"/>
      </w:divBdr>
    </w:div>
    <w:div w:id="2023820213">
      <w:bodyDiv w:val="1"/>
      <w:marLeft w:val="0"/>
      <w:marRight w:val="0"/>
      <w:marTop w:val="0"/>
      <w:marBottom w:val="0"/>
      <w:divBdr>
        <w:top w:val="none" w:sz="0" w:space="0" w:color="auto"/>
        <w:left w:val="none" w:sz="0" w:space="0" w:color="auto"/>
        <w:bottom w:val="none" w:sz="0" w:space="0" w:color="auto"/>
        <w:right w:val="none" w:sz="0" w:space="0" w:color="auto"/>
      </w:divBdr>
    </w:div>
    <w:div w:id="20351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09A9-A0C5-4EF4-B2EB-14676F7E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13003</TotalTime>
  <Pages>7</Pages>
  <Words>1611</Words>
  <Characters>8774</Characters>
  <Application>Microsoft Office Word</Application>
  <DocSecurity>0</DocSecurity>
  <Lines>190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Huntington</dc:creator>
  <cp:keywords/>
  <dc:description/>
  <cp:lastModifiedBy>Huntington, Samantha (DFO/MPO)</cp:lastModifiedBy>
  <cp:revision>63</cp:revision>
  <dcterms:created xsi:type="dcterms:W3CDTF">2025-02-10T23:04:00Z</dcterms:created>
  <dcterms:modified xsi:type="dcterms:W3CDTF">2026-04-15T21:57:00Z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1c85aff7,68453b11,17be51e1</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2026-04-09T17:30:16Z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8fc0e6f2-8c08-4ba1-9322-a91e26dc6922</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