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1EC0" w14:textId="43C83FE8" w:rsidR="00A95829" w:rsidRPr="004B74E3" w:rsidRDefault="00A95829" w:rsidP="00A95829">
      <w:pPr>
        <w:spacing w:after="0"/>
        <w:rPr>
          <w:b/>
        </w:rPr>
      </w:pPr>
      <w:r w:rsidRPr="004B74E3">
        <w:rPr>
          <w:b/>
        </w:rPr>
        <w:t>RBR CTD DATA PROCESSING NOTES</w:t>
      </w:r>
    </w:p>
    <w:p w14:paraId="7448805E" w14:textId="1DBE0FF2" w:rsidR="00A95829" w:rsidRPr="004B74E3" w:rsidRDefault="00A95829" w:rsidP="00A95829">
      <w:pPr>
        <w:spacing w:after="0"/>
      </w:pPr>
      <w:r w:rsidRPr="004B74E3">
        <w:t xml:space="preserve">Cruise: </w:t>
      </w:r>
      <w:r w:rsidR="004B74E3" w:rsidRPr="004B74E3">
        <w:t>2025-071</w:t>
      </w:r>
    </w:p>
    <w:p w14:paraId="66CBF78D" w14:textId="056CAB97" w:rsidR="00A95829" w:rsidRPr="004B74E3" w:rsidRDefault="00A95829" w:rsidP="00A95829">
      <w:pPr>
        <w:spacing w:after="0"/>
      </w:pPr>
      <w:r w:rsidRPr="004B74E3">
        <w:t>Agency: OSD</w:t>
      </w:r>
    </w:p>
    <w:p w14:paraId="34FF78F4" w14:textId="28136686" w:rsidR="00A95829" w:rsidRPr="004B74E3" w:rsidRDefault="00A95829" w:rsidP="00A95829">
      <w:pPr>
        <w:spacing w:after="0"/>
      </w:pPr>
      <w:r w:rsidRPr="004B74E3">
        <w:t xml:space="preserve">Locations: </w:t>
      </w:r>
      <w:r w:rsidR="004B74E3" w:rsidRPr="004B74E3">
        <w:t>Quatsino Sound</w:t>
      </w:r>
    </w:p>
    <w:p w14:paraId="42F102E1" w14:textId="56DF069A" w:rsidR="00A95829" w:rsidRPr="004B74E3" w:rsidRDefault="00A95829" w:rsidP="00A95829">
      <w:pPr>
        <w:spacing w:after="0"/>
      </w:pPr>
      <w:r w:rsidRPr="004B74E3">
        <w:t xml:space="preserve">Project: </w:t>
      </w:r>
      <w:r w:rsidR="004B74E3" w:rsidRPr="004B74E3">
        <w:t>Quatsino Sound CTD Monitoring Program</w:t>
      </w:r>
    </w:p>
    <w:p w14:paraId="7B57141E" w14:textId="20ED571E" w:rsidR="00A95829" w:rsidRPr="004B74E3" w:rsidRDefault="00A95829" w:rsidP="00A95829">
      <w:pPr>
        <w:spacing w:after="0"/>
      </w:pPr>
      <w:r w:rsidRPr="004B74E3">
        <w:t xml:space="preserve">Party Chief: </w:t>
      </w:r>
      <w:r w:rsidR="00F4137C" w:rsidRPr="004B74E3">
        <w:t xml:space="preserve"> </w:t>
      </w:r>
      <w:r w:rsidR="009D4EBE" w:rsidRPr="004B74E3">
        <w:t>Cooper G.</w:t>
      </w:r>
    </w:p>
    <w:p w14:paraId="16C2F4E7" w14:textId="09DCF26A" w:rsidR="00A95829" w:rsidRPr="004B74E3" w:rsidRDefault="00A95829" w:rsidP="00A95829">
      <w:pPr>
        <w:spacing w:after="0"/>
      </w:pPr>
      <w:r w:rsidRPr="004B74E3">
        <w:t xml:space="preserve">Platform: </w:t>
      </w:r>
      <w:r w:rsidR="009D4EBE" w:rsidRPr="004B74E3">
        <w:t>Blackfish</w:t>
      </w:r>
    </w:p>
    <w:p w14:paraId="75982B2D" w14:textId="56358934" w:rsidR="00A95829" w:rsidRPr="004B74E3" w:rsidRDefault="00081B65" w:rsidP="00A95829">
      <w:pPr>
        <w:spacing w:after="0"/>
      </w:pPr>
      <w:r w:rsidRPr="004B74E3">
        <w:t xml:space="preserve">Date: </w:t>
      </w:r>
      <w:r w:rsidR="004B74E3" w:rsidRPr="004B74E3">
        <w:t>January 1, 2025 – July, 2025</w:t>
      </w:r>
    </w:p>
    <w:p w14:paraId="2C88C593" w14:textId="1610582B" w:rsidR="00A95829" w:rsidRPr="004B74E3" w:rsidRDefault="00A95829" w:rsidP="00A95829">
      <w:pPr>
        <w:spacing w:after="0"/>
      </w:pPr>
    </w:p>
    <w:p w14:paraId="0C133334" w14:textId="4C163D1E" w:rsidR="00A95829" w:rsidRPr="004B74E3" w:rsidRDefault="00A95829" w:rsidP="00A95829">
      <w:pPr>
        <w:spacing w:after="0"/>
      </w:pPr>
      <w:r w:rsidRPr="004B74E3">
        <w:t>Processed by: Samantha Huntington</w:t>
      </w:r>
    </w:p>
    <w:p w14:paraId="0C337D8C" w14:textId="03E54E08" w:rsidR="00A95829" w:rsidRPr="004B74E3" w:rsidRDefault="00A95829" w:rsidP="00A95829">
      <w:pPr>
        <w:spacing w:after="0"/>
      </w:pPr>
      <w:r w:rsidRPr="004B74E3">
        <w:t>Date of Processing</w:t>
      </w:r>
      <w:r w:rsidR="004B74E3" w:rsidRPr="004B74E3">
        <w:t xml:space="preserve">: September 30, 2025 </w:t>
      </w:r>
      <w:r w:rsidR="006D239E">
        <w:t>–</w:t>
      </w:r>
      <w:r w:rsidR="004B74E3" w:rsidRPr="004B74E3">
        <w:t xml:space="preserve"> </w:t>
      </w:r>
      <w:r w:rsidR="006D239E">
        <w:t>October 31, 2025</w:t>
      </w:r>
    </w:p>
    <w:p w14:paraId="3DDB793C" w14:textId="1A603D64" w:rsidR="00A95829" w:rsidRPr="004B74E3" w:rsidRDefault="00F4137C" w:rsidP="00A95829">
      <w:pPr>
        <w:spacing w:after="0"/>
      </w:pPr>
      <w:r w:rsidRPr="004B74E3">
        <w:t xml:space="preserve">Number of Raw files: </w:t>
      </w:r>
      <w:r w:rsidR="004B74E3" w:rsidRPr="004B74E3">
        <w:t>17</w:t>
      </w:r>
      <w:r w:rsidR="00DC60A6">
        <w:t>8</w:t>
      </w:r>
      <w:r w:rsidR="009D4EBE" w:rsidRPr="004B74E3">
        <w:tab/>
      </w:r>
      <w:r w:rsidR="002451FD" w:rsidRPr="004B74E3">
        <w:t xml:space="preserve"> </w:t>
      </w:r>
      <w:r w:rsidR="00A95829" w:rsidRPr="004B74E3">
        <w:tab/>
        <w:t>Number of Processed Files</w:t>
      </w:r>
      <w:r w:rsidR="00DC60A6">
        <w:t>: 17</w:t>
      </w:r>
      <w:r w:rsidR="00BA736C">
        <w:t>6</w:t>
      </w:r>
    </w:p>
    <w:p w14:paraId="773EB13A" w14:textId="3B2202C5" w:rsidR="00A95829" w:rsidRPr="004B74E3" w:rsidRDefault="00A95829" w:rsidP="00A95829">
      <w:pPr>
        <w:spacing w:after="0"/>
      </w:pPr>
    </w:p>
    <w:p w14:paraId="22D10D6B" w14:textId="1AB7453C" w:rsidR="00A95829" w:rsidRPr="00DE204F" w:rsidRDefault="00A95829" w:rsidP="00A95829">
      <w:pPr>
        <w:spacing w:after="0"/>
        <w:rPr>
          <w:b/>
          <w:u w:val="single"/>
        </w:rPr>
      </w:pPr>
      <w:r w:rsidRPr="00DE204F">
        <w:rPr>
          <w:b/>
          <w:u w:val="single"/>
        </w:rPr>
        <w:t>Instrument Summary</w:t>
      </w:r>
    </w:p>
    <w:p w14:paraId="38E4B82B" w14:textId="2B38CC52" w:rsidR="00963C38" w:rsidRDefault="00DE204F" w:rsidP="00963C38">
      <w:pPr>
        <w:spacing w:after="0"/>
      </w:pPr>
      <w:r>
        <w:t xml:space="preserve">Casts 1-104: </w:t>
      </w:r>
      <w:r w:rsidR="00963C38" w:rsidRPr="00DE204F">
        <w:t xml:space="preserve">Equipment: RBR </w:t>
      </w:r>
      <w:r w:rsidR="009D4EBE" w:rsidRPr="00DE204F">
        <w:t>Maestro</w:t>
      </w:r>
      <w:r>
        <w:t>3</w:t>
      </w:r>
      <w:r w:rsidR="00963C38" w:rsidRPr="00DE204F">
        <w:t xml:space="preserve"> CTD (s/n </w:t>
      </w:r>
      <w:r w:rsidR="00EA5AF3" w:rsidRPr="00DE204F">
        <w:t>208765</w:t>
      </w:r>
      <w:r w:rsidR="00963C38" w:rsidRPr="00DE204F">
        <w:t>) with a Turner Cyclops Fluorometer (s/n 2110</w:t>
      </w:r>
      <w:r w:rsidR="00EA5AF3" w:rsidRPr="00DE204F">
        <w:t>79</w:t>
      </w:r>
      <w:r w:rsidR="00963C38" w:rsidRPr="00DE204F">
        <w:t>2)</w:t>
      </w:r>
      <w:r w:rsidR="00EA5AF3" w:rsidRPr="00DE204F">
        <w:t>,</w:t>
      </w:r>
      <w:r w:rsidR="00963C38" w:rsidRPr="00DE204F">
        <w:t xml:space="preserve"> a JFE Advantech Rinko III oxygen sensor (s/n </w:t>
      </w:r>
      <w:r w:rsidR="00EA5AF3" w:rsidRPr="00DE204F">
        <w:t>0447</w:t>
      </w:r>
      <w:r w:rsidR="00963C38" w:rsidRPr="00DE204F">
        <w:t>)</w:t>
      </w:r>
      <w:r w:rsidR="00EA5AF3" w:rsidRPr="00DE204F">
        <w:t>, and a T</w:t>
      </w:r>
      <w:r w:rsidR="00CE679F">
        <w:t>ur</w:t>
      </w:r>
      <w:r w:rsidR="00EA5AF3" w:rsidRPr="00DE204F">
        <w:t>bidity Sensor (</w:t>
      </w:r>
      <w:proofErr w:type="spellStart"/>
      <w:r w:rsidR="00EA5AF3" w:rsidRPr="00DE204F">
        <w:t>Seapoint</w:t>
      </w:r>
      <w:proofErr w:type="spellEnd"/>
      <w:r w:rsidR="00EA5AF3" w:rsidRPr="00DE204F">
        <w:t xml:space="preserve"> s/n 208765)</w:t>
      </w:r>
      <w:r w:rsidR="00963C38" w:rsidRPr="00DE204F">
        <w:t xml:space="preserve">.  </w:t>
      </w:r>
    </w:p>
    <w:p w14:paraId="1F2F3E8B" w14:textId="51168678" w:rsidR="00DE204F" w:rsidRDefault="00DE204F" w:rsidP="00DE204F">
      <w:pPr>
        <w:spacing w:after="0"/>
      </w:pPr>
      <w:r>
        <w:t xml:space="preserve">Casts 105-177: </w:t>
      </w:r>
      <w:r w:rsidRPr="00DE204F">
        <w:t>Equipment: RBR Maestro</w:t>
      </w:r>
      <w:r>
        <w:t>3</w:t>
      </w:r>
      <w:r w:rsidRPr="00DE204F">
        <w:t xml:space="preserve"> CTD (s/n </w:t>
      </w:r>
      <w:r>
        <w:t>232531</w:t>
      </w:r>
      <w:r w:rsidRPr="00DE204F">
        <w:t>) with a Turner Cyclops Fluorometer, a JFE Advantech Rinko III oxygen sensor</w:t>
      </w:r>
      <w:r w:rsidR="006D239E">
        <w:t xml:space="preserve">, </w:t>
      </w:r>
      <w:r w:rsidRPr="00DE204F">
        <w:t>and a T</w:t>
      </w:r>
      <w:r w:rsidR="00EB039F">
        <w:t>ur</w:t>
      </w:r>
      <w:r w:rsidRPr="00DE204F">
        <w:t>bidity Sensor</w:t>
      </w:r>
      <w:r w:rsidR="006D239E">
        <w:t xml:space="preserve">. </w:t>
      </w:r>
    </w:p>
    <w:p w14:paraId="235150A5" w14:textId="727F2725" w:rsidR="00DE204F" w:rsidRPr="00DE204F" w:rsidRDefault="00DE204F" w:rsidP="00963C38">
      <w:pPr>
        <w:spacing w:after="0"/>
      </w:pPr>
    </w:p>
    <w:p w14:paraId="397A0D6F" w14:textId="77777777" w:rsidR="00963C38" w:rsidRPr="00DE204F" w:rsidRDefault="00963C38" w:rsidP="00963C38">
      <w:pPr>
        <w:spacing w:after="0"/>
      </w:pPr>
      <w:r w:rsidRPr="00DE204F">
        <w:t>Sampling frequency was at 8Hz.</w:t>
      </w:r>
    </w:p>
    <w:p w14:paraId="10152A76" w14:textId="170AB19C" w:rsidR="006F5F90" w:rsidRPr="00890AB8" w:rsidRDefault="006F5F90" w:rsidP="00A95829">
      <w:pPr>
        <w:spacing w:after="0"/>
        <w:rPr>
          <w:color w:val="BFBFBF" w:themeColor="background1" w:themeShade="BF"/>
        </w:rPr>
      </w:pPr>
    </w:p>
    <w:p w14:paraId="104C5EC1" w14:textId="7E3FD626" w:rsidR="006F5F90" w:rsidRPr="00084E6F" w:rsidRDefault="006F5F90" w:rsidP="00A95829">
      <w:pPr>
        <w:spacing w:after="0"/>
        <w:rPr>
          <w:bCs/>
          <w:u w:val="single"/>
        </w:rPr>
      </w:pPr>
      <w:r w:rsidRPr="00084E6F">
        <w:rPr>
          <w:bCs/>
          <w:u w:val="single"/>
        </w:rPr>
        <w:t>Summary of Quality and Concerns</w:t>
      </w:r>
    </w:p>
    <w:p w14:paraId="72077E9E" w14:textId="0D34161F" w:rsidR="006F5F90" w:rsidRPr="00084E6F" w:rsidRDefault="00F4137C" w:rsidP="00A95829">
      <w:pPr>
        <w:spacing w:after="0"/>
        <w:rPr>
          <w:bCs/>
        </w:rPr>
      </w:pPr>
      <w:r w:rsidRPr="00084E6F">
        <w:rPr>
          <w:bCs/>
        </w:rPr>
        <w:t>A cast list of times and locations was provided, “</w:t>
      </w:r>
      <w:r w:rsidR="005C491F" w:rsidRPr="00084E6F">
        <w:rPr>
          <w:bCs/>
        </w:rPr>
        <w:t>2025</w:t>
      </w:r>
      <w:r w:rsidR="00084E6F" w:rsidRPr="00084E6F">
        <w:rPr>
          <w:bCs/>
        </w:rPr>
        <w:t>QuatsinoFirstNations_CTD_Taplog_</w:t>
      </w:r>
      <w:r w:rsidR="006D239E">
        <w:rPr>
          <w:bCs/>
        </w:rPr>
        <w:t>F</w:t>
      </w:r>
      <w:r w:rsidR="00084E6F" w:rsidRPr="00084E6F">
        <w:rPr>
          <w:bCs/>
        </w:rPr>
        <w:t>ina</w:t>
      </w:r>
      <w:r w:rsidRPr="00084E6F">
        <w:rPr>
          <w:bCs/>
        </w:rPr>
        <w:t xml:space="preserve">l.xlxs”.  </w:t>
      </w:r>
    </w:p>
    <w:p w14:paraId="388D3663" w14:textId="1C6C4F74" w:rsidR="006F5F90" w:rsidRPr="00084E6F" w:rsidRDefault="006F5F90" w:rsidP="00A95829">
      <w:pPr>
        <w:spacing w:after="0"/>
        <w:rPr>
          <w:bCs/>
        </w:rPr>
      </w:pPr>
    </w:p>
    <w:p w14:paraId="0230E6AB" w14:textId="3D89D932" w:rsidR="006F5F90" w:rsidRPr="00084E6F" w:rsidRDefault="007D01B8" w:rsidP="00A95829">
      <w:pPr>
        <w:spacing w:after="0"/>
        <w:rPr>
          <w:bCs/>
        </w:rPr>
      </w:pPr>
      <w:r w:rsidRPr="00084E6F">
        <w:rPr>
          <w:bCs/>
        </w:rPr>
        <w:t>The data overall look good</w:t>
      </w:r>
      <w:r w:rsidR="007A6045" w:rsidRPr="00084E6F">
        <w:rPr>
          <w:bCs/>
        </w:rPr>
        <w:t xml:space="preserve"> with some spikes in Fluorescence and Turbidity. These will be examined after Clip and removing the upcast. </w:t>
      </w:r>
      <w:r w:rsidR="00B6747B" w:rsidRPr="00084E6F">
        <w:rPr>
          <w:bCs/>
        </w:rPr>
        <w:t xml:space="preserve">  </w:t>
      </w:r>
    </w:p>
    <w:p w14:paraId="64B9C64C" w14:textId="77777777" w:rsidR="00084E6F" w:rsidRDefault="00084E6F" w:rsidP="00A95829">
      <w:pPr>
        <w:spacing w:after="0"/>
      </w:pPr>
    </w:p>
    <w:p w14:paraId="10021BC0" w14:textId="77070E3A" w:rsidR="001D30F0" w:rsidRDefault="00871F82" w:rsidP="00A95829">
      <w:pPr>
        <w:spacing w:after="0"/>
      </w:pPr>
      <w:r w:rsidRPr="00871F82">
        <w:t>Cast 101 had no C</w:t>
      </w:r>
      <w:r w:rsidR="00DB5E89">
        <w:t>onductivity in the profile and was disca</w:t>
      </w:r>
      <w:r w:rsidRPr="00871F82">
        <w:t xml:space="preserve">rded after conversion to headers, Cast 103 had very bad data at the end of the cast, this was removed during CLIP prior to processing. </w:t>
      </w:r>
    </w:p>
    <w:p w14:paraId="33509CA4" w14:textId="77777777" w:rsidR="00EC35DA" w:rsidRDefault="00EC35DA" w:rsidP="00A95829">
      <w:pPr>
        <w:spacing w:after="0"/>
      </w:pPr>
    </w:p>
    <w:p w14:paraId="370C5309" w14:textId="52B15AEA" w:rsidR="00EC35DA" w:rsidRDefault="00EC35DA" w:rsidP="00A95829">
      <w:pPr>
        <w:spacing w:after="0"/>
      </w:pPr>
      <w:r>
        <w:t xml:space="preserve">Starting at cast 105 with RBR CTD 232531 there was bad data at the end of the upcast in most of the casts.  This data was cut during the CLIP process. </w:t>
      </w:r>
    </w:p>
    <w:p w14:paraId="6E86CAD7" w14:textId="77777777" w:rsidR="005C5281" w:rsidRDefault="005C5281" w:rsidP="00A95829">
      <w:pPr>
        <w:spacing w:after="0"/>
      </w:pPr>
    </w:p>
    <w:p w14:paraId="2E7F8078" w14:textId="7324A3F9" w:rsidR="005C5281" w:rsidRDefault="005C5281" w:rsidP="00A95829">
      <w:pPr>
        <w:spacing w:after="0"/>
      </w:pPr>
      <w:r>
        <w:t xml:space="preserve">Some casts had bad data at the bottom, this will be examined again after the DELETE step. </w:t>
      </w:r>
    </w:p>
    <w:p w14:paraId="1ECBB6EC" w14:textId="77777777" w:rsidR="00EC35DA" w:rsidRPr="00871F82" w:rsidRDefault="00EC35DA" w:rsidP="00A95829">
      <w:pPr>
        <w:spacing w:after="0"/>
      </w:pPr>
    </w:p>
    <w:p w14:paraId="4A162AE1" w14:textId="4F77C604" w:rsidR="006F5F90" w:rsidRPr="00890AB8" w:rsidRDefault="006F5F90" w:rsidP="00A95829">
      <w:pPr>
        <w:spacing w:after="0"/>
        <w:rPr>
          <w:color w:val="BFBFBF" w:themeColor="background1" w:themeShade="BF"/>
        </w:rPr>
      </w:pPr>
    </w:p>
    <w:p w14:paraId="40F45DD9" w14:textId="5CB78D54" w:rsidR="006F5F90" w:rsidRPr="00084E6F" w:rsidRDefault="006F5F90" w:rsidP="00A95829">
      <w:pPr>
        <w:spacing w:after="0"/>
        <w:rPr>
          <w:b/>
          <w:u w:val="single"/>
        </w:rPr>
      </w:pPr>
      <w:r w:rsidRPr="00084E6F">
        <w:rPr>
          <w:b/>
          <w:u w:val="single"/>
        </w:rPr>
        <w:t>Processing Summary</w:t>
      </w:r>
    </w:p>
    <w:p w14:paraId="08B5C4C8" w14:textId="7C9CFBD2" w:rsidR="006F5F90" w:rsidRPr="00084E6F" w:rsidRDefault="006F5F90" w:rsidP="006F5F90">
      <w:pPr>
        <w:pStyle w:val="ListParagraph"/>
        <w:numPr>
          <w:ilvl w:val="0"/>
          <w:numId w:val="2"/>
        </w:numPr>
        <w:spacing w:after="0"/>
        <w:rPr>
          <w:b/>
        </w:rPr>
      </w:pPr>
      <w:r w:rsidRPr="00084E6F">
        <w:rPr>
          <w:b/>
        </w:rPr>
        <w:t>Conversion to IOS Headers</w:t>
      </w:r>
    </w:p>
    <w:p w14:paraId="795EB392" w14:textId="77777777" w:rsidR="005171B4" w:rsidRDefault="005171B4" w:rsidP="005171B4">
      <w:pPr>
        <w:spacing w:after="0"/>
        <w:rPr>
          <w:b/>
          <w:color w:val="BFBFBF" w:themeColor="background1" w:themeShade="BF"/>
        </w:rPr>
      </w:pPr>
    </w:p>
    <w:p w14:paraId="7CA73369" w14:textId="2C30D29B" w:rsidR="00F80658" w:rsidRDefault="00F80658" w:rsidP="005171B4">
      <w:pPr>
        <w:spacing w:after="0"/>
        <w:rPr>
          <w:bCs/>
        </w:rPr>
      </w:pPr>
      <w:r>
        <w:rPr>
          <w:bCs/>
        </w:rPr>
        <w:t>Seven files from two different CTDs were provided</w:t>
      </w:r>
      <w:r w:rsidR="009D1795">
        <w:rPr>
          <w:bCs/>
        </w:rPr>
        <w:t>.</w:t>
      </w:r>
      <w:r>
        <w:rPr>
          <w:bCs/>
        </w:rPr>
        <w:t xml:space="preserve"> They contained 177 casts in total. </w:t>
      </w:r>
      <w:r w:rsidR="00F6764E">
        <w:rPr>
          <w:bCs/>
        </w:rPr>
        <w:t xml:space="preserve">The event numbers started at 1 for each excursion.  They were renamed to 1-177 from first excursion to the final file. </w:t>
      </w:r>
    </w:p>
    <w:p w14:paraId="4CDFCA0C" w14:textId="77777777" w:rsidR="00F80658" w:rsidRDefault="00F80658" w:rsidP="005171B4">
      <w:pPr>
        <w:spacing w:after="0"/>
        <w:rPr>
          <w:bCs/>
        </w:rPr>
      </w:pPr>
      <w:r w:rsidRPr="00F80658">
        <w:rPr>
          <w:bCs/>
        </w:rPr>
        <w:t>208765_20250122_1101</w:t>
      </w:r>
      <w:r>
        <w:rPr>
          <w:bCs/>
        </w:rPr>
        <w:t xml:space="preserve">.rsk contained casts 1-26. </w:t>
      </w:r>
    </w:p>
    <w:p w14:paraId="0676262D" w14:textId="77777777" w:rsidR="00F80658" w:rsidRDefault="00F80658" w:rsidP="005171B4">
      <w:pPr>
        <w:spacing w:after="0"/>
        <w:rPr>
          <w:bCs/>
        </w:rPr>
      </w:pPr>
      <w:r w:rsidRPr="00F80658">
        <w:rPr>
          <w:bCs/>
        </w:rPr>
        <w:lastRenderedPageBreak/>
        <w:t xml:space="preserve">208765_20250222_1224 Feb </w:t>
      </w:r>
      <w:proofErr w:type="spellStart"/>
      <w:r w:rsidRPr="00F80658">
        <w:rPr>
          <w:bCs/>
        </w:rPr>
        <w:t>CTD</w:t>
      </w:r>
      <w:r>
        <w:rPr>
          <w:bCs/>
        </w:rPr>
        <w:t>.rsk</w:t>
      </w:r>
      <w:proofErr w:type="spellEnd"/>
      <w:r>
        <w:rPr>
          <w:bCs/>
        </w:rPr>
        <w:t xml:space="preserve"> contained casts 27-52.</w:t>
      </w:r>
    </w:p>
    <w:p w14:paraId="251CEC99" w14:textId="77777777" w:rsidR="00F80658" w:rsidRDefault="00F80658" w:rsidP="005171B4">
      <w:pPr>
        <w:spacing w:after="0"/>
        <w:rPr>
          <w:bCs/>
        </w:rPr>
      </w:pPr>
      <w:r w:rsidRPr="00F80658">
        <w:rPr>
          <w:bCs/>
        </w:rPr>
        <w:t>208765_20250325_1027</w:t>
      </w:r>
      <w:r>
        <w:rPr>
          <w:bCs/>
        </w:rPr>
        <w:t>.rsk contained casts 53-78.</w:t>
      </w:r>
    </w:p>
    <w:p w14:paraId="4D59F1F5" w14:textId="77777777" w:rsidR="00F80658" w:rsidRDefault="00F80658" w:rsidP="005171B4">
      <w:pPr>
        <w:spacing w:after="0"/>
        <w:rPr>
          <w:bCs/>
        </w:rPr>
      </w:pPr>
      <w:r w:rsidRPr="00F80658">
        <w:rPr>
          <w:bCs/>
        </w:rPr>
        <w:t>208765_20250414_1005</w:t>
      </w:r>
      <w:r>
        <w:rPr>
          <w:bCs/>
        </w:rPr>
        <w:t xml:space="preserve">.rsk contained casts 79-104. Cast 101 was not recognized by Ruskin. </w:t>
      </w:r>
    </w:p>
    <w:p w14:paraId="1EF2B75E" w14:textId="4669E726" w:rsidR="009D1795" w:rsidRDefault="00F80658" w:rsidP="005171B4">
      <w:pPr>
        <w:spacing w:after="0"/>
        <w:rPr>
          <w:bCs/>
        </w:rPr>
      </w:pPr>
      <w:r w:rsidRPr="00F80658">
        <w:rPr>
          <w:bCs/>
        </w:rPr>
        <w:t>232531_20250606_1406</w:t>
      </w:r>
      <w:r>
        <w:rPr>
          <w:bCs/>
        </w:rPr>
        <w:t xml:space="preserve">.rsk contained casts 105-125. </w:t>
      </w:r>
      <w:r w:rsidR="00DC60A6">
        <w:rPr>
          <w:bCs/>
        </w:rPr>
        <w:t xml:space="preserve">Cast 20 is missing from the log, there is a profile 20 but without any corresponding metadata, this profile was not processed. </w:t>
      </w:r>
      <w:r w:rsidR="00544041">
        <w:rPr>
          <w:bCs/>
        </w:rPr>
        <w:t>It was labelled 99</w:t>
      </w:r>
      <w:r w:rsidR="00CE679F">
        <w:rPr>
          <w:bCs/>
        </w:rPr>
        <w:t xml:space="preserve"> and discarded prior to merging the profiles together. </w:t>
      </w:r>
    </w:p>
    <w:p w14:paraId="52F1F88F" w14:textId="2C16EB3F" w:rsidR="00F80658" w:rsidRDefault="00F80658" w:rsidP="005171B4">
      <w:pPr>
        <w:spacing w:after="0"/>
        <w:rPr>
          <w:bCs/>
        </w:rPr>
      </w:pPr>
      <w:r w:rsidRPr="00F80658">
        <w:rPr>
          <w:bCs/>
        </w:rPr>
        <w:t xml:space="preserve">232531_20250701_0823 June </w:t>
      </w:r>
      <w:proofErr w:type="spellStart"/>
      <w:r w:rsidRPr="00F80658">
        <w:rPr>
          <w:bCs/>
        </w:rPr>
        <w:t>CTD</w:t>
      </w:r>
      <w:r>
        <w:rPr>
          <w:bCs/>
        </w:rPr>
        <w:t>.rsk</w:t>
      </w:r>
      <w:proofErr w:type="spellEnd"/>
      <w:r>
        <w:rPr>
          <w:bCs/>
        </w:rPr>
        <w:t xml:space="preserve"> contained casts 126-151. </w:t>
      </w:r>
    </w:p>
    <w:p w14:paraId="3A544E35" w14:textId="5E4679C0" w:rsidR="00F6764E" w:rsidRDefault="00F6764E" w:rsidP="005171B4">
      <w:pPr>
        <w:spacing w:after="0"/>
        <w:rPr>
          <w:bCs/>
        </w:rPr>
      </w:pPr>
      <w:r w:rsidRPr="00F6764E">
        <w:rPr>
          <w:bCs/>
        </w:rPr>
        <w:t xml:space="preserve">232531_20250729_1028 July </w:t>
      </w:r>
      <w:proofErr w:type="spellStart"/>
      <w:r w:rsidRPr="00F6764E">
        <w:rPr>
          <w:bCs/>
        </w:rPr>
        <w:t>CTD</w:t>
      </w:r>
      <w:r>
        <w:rPr>
          <w:bCs/>
        </w:rPr>
        <w:t>.rsk</w:t>
      </w:r>
      <w:proofErr w:type="spellEnd"/>
      <w:r>
        <w:rPr>
          <w:bCs/>
        </w:rPr>
        <w:t xml:space="preserve"> contained casts 152-177.  </w:t>
      </w:r>
    </w:p>
    <w:p w14:paraId="47A22371" w14:textId="77777777" w:rsidR="005C491F" w:rsidRDefault="005C491F" w:rsidP="005171B4">
      <w:pPr>
        <w:spacing w:after="0"/>
        <w:rPr>
          <w:bCs/>
        </w:rPr>
      </w:pPr>
    </w:p>
    <w:p w14:paraId="7B6F0C0C" w14:textId="782DCD24" w:rsidR="00F6764E" w:rsidRDefault="00F6764E" w:rsidP="005171B4">
      <w:pPr>
        <w:spacing w:after="0"/>
        <w:rPr>
          <w:bCs/>
        </w:rPr>
      </w:pPr>
      <w:r>
        <w:rPr>
          <w:bCs/>
        </w:rPr>
        <w:t xml:space="preserve">The profiles were extracted from each file individually using python function </w:t>
      </w:r>
      <w:proofErr w:type="spellStart"/>
      <w:r>
        <w:rPr>
          <w:bCs/>
        </w:rPr>
        <w:t>Read_RSK</w:t>
      </w:r>
      <w:proofErr w:type="spellEnd"/>
      <w:r>
        <w:rPr>
          <w:bCs/>
        </w:rPr>
        <w:t xml:space="preserve">().  For profile 101 the excel export was altered to included only that profile so it could be extracted using python function </w:t>
      </w:r>
      <w:proofErr w:type="spellStart"/>
      <w:r>
        <w:rPr>
          <w:bCs/>
        </w:rPr>
        <w:t>Read_Excel</w:t>
      </w:r>
      <w:proofErr w:type="spellEnd"/>
      <w:r>
        <w:rPr>
          <w:bCs/>
        </w:rPr>
        <w:t xml:space="preserve">(). </w:t>
      </w:r>
      <w:r w:rsidR="00084E6F">
        <w:rPr>
          <w:bCs/>
        </w:rPr>
        <w:t xml:space="preserve">This cast was later discarded. </w:t>
      </w:r>
    </w:p>
    <w:p w14:paraId="576880E2" w14:textId="77777777" w:rsidR="00F6764E" w:rsidRPr="009D1795" w:rsidRDefault="00F6764E" w:rsidP="005171B4">
      <w:pPr>
        <w:spacing w:after="0"/>
        <w:rPr>
          <w:bCs/>
        </w:rPr>
      </w:pPr>
    </w:p>
    <w:p w14:paraId="7141191F" w14:textId="3F840403" w:rsidR="00FB1F9E" w:rsidRPr="005C491F" w:rsidRDefault="00FB1F9E">
      <w:r w:rsidRPr="005C491F">
        <w:t>A single file (</w:t>
      </w:r>
      <w:r w:rsidR="005C491F">
        <w:t>2025-071</w:t>
      </w:r>
      <w:r w:rsidRPr="005C491F">
        <w:t>_CTD_Data.csv)</w:t>
      </w:r>
      <w:r w:rsidR="005C491F" w:rsidRPr="005C491F">
        <w:t xml:space="preserve"> for each </w:t>
      </w:r>
      <w:r w:rsidR="006D239E">
        <w:t>R</w:t>
      </w:r>
      <w:r w:rsidR="005C491F" w:rsidRPr="005C491F">
        <w:t xml:space="preserve">uskin file, </w:t>
      </w:r>
      <w:r w:rsidRPr="005C491F">
        <w:t xml:space="preserve"> with all the data including event numbers and a single line of headers was prepared using python function MERGE_FILES(). </w:t>
      </w:r>
    </w:p>
    <w:p w14:paraId="7C900E89" w14:textId="75D7B76B" w:rsidR="00D525FF" w:rsidRPr="005C491F" w:rsidRDefault="00FB1F9E">
      <w:r w:rsidRPr="005C491F">
        <w:t xml:space="preserve">A 6-line header was inserted using python function </w:t>
      </w:r>
      <w:r w:rsidR="00D525FF" w:rsidRPr="005C491F">
        <w:t>Add_6Lineheader_2</w:t>
      </w:r>
      <w:r w:rsidR="00FF53E7" w:rsidRPr="005C491F">
        <w:t>()</w:t>
      </w:r>
      <w:r w:rsidR="005C491F" w:rsidRPr="005C491F">
        <w:t>, a separate spreadsheet was made for each file</w:t>
      </w:r>
      <w:r w:rsidR="00234397">
        <w:t xml:space="preserve"> and renamed to reflect the casts it represents, for example “_1to26.csv”. </w:t>
      </w:r>
    </w:p>
    <w:p w14:paraId="3D4715BA" w14:textId="5FFE9AFE" w:rsidR="00BA37A5" w:rsidRPr="005C491F" w:rsidRDefault="00BA37A5">
      <w:r w:rsidRPr="005C491F">
        <w:t>File “</w:t>
      </w:r>
      <w:r w:rsidR="005C491F">
        <w:t>2025-071</w:t>
      </w:r>
      <w:r w:rsidRPr="005C491F">
        <w:t xml:space="preserve">_header-merge.csv” was created, based on the information </w:t>
      </w:r>
      <w:r w:rsidR="001D30F0" w:rsidRPr="005C491F">
        <w:t>provided by the chief scientist.</w:t>
      </w:r>
    </w:p>
    <w:p w14:paraId="263FC03D" w14:textId="77777777" w:rsidR="00BA37A5" w:rsidRPr="005C491F" w:rsidRDefault="00BA37A5" w:rsidP="00BA37A5">
      <w:pPr>
        <w:pStyle w:val="ListParagraph"/>
        <w:numPr>
          <w:ilvl w:val="0"/>
          <w:numId w:val="4"/>
        </w:numPr>
        <w:spacing w:after="0"/>
      </w:pPr>
      <w:r w:rsidRPr="005C491F">
        <w:t>Column “</w:t>
      </w:r>
      <w:proofErr w:type="spellStart"/>
      <w:r w:rsidRPr="005C491F">
        <w:t>File_Name</w:t>
      </w:r>
      <w:proofErr w:type="spellEnd"/>
      <w:r w:rsidRPr="005C491F">
        <w:t>”: entries were derived from the event number.</w:t>
      </w:r>
    </w:p>
    <w:p w14:paraId="76BEA425" w14:textId="6D1ED910" w:rsidR="00BA37A5" w:rsidRPr="005C491F" w:rsidRDefault="00BA37A5" w:rsidP="00BA37A5">
      <w:pPr>
        <w:pStyle w:val="ListParagraph"/>
        <w:numPr>
          <w:ilvl w:val="0"/>
          <w:numId w:val="4"/>
        </w:numPr>
        <w:spacing w:after="0"/>
      </w:pPr>
      <w:r w:rsidRPr="005C491F">
        <w:t xml:space="preserve">Column “LOC:LATITUDE”: </w:t>
      </w:r>
      <w:r w:rsidR="001D30F0" w:rsidRPr="005C491F">
        <w:t>latitude was provided</w:t>
      </w:r>
      <w:r w:rsidRPr="005C491F">
        <w:t xml:space="preserve"> and reformatted to “XX XX.XXXX N !(deg min)”.</w:t>
      </w:r>
    </w:p>
    <w:p w14:paraId="0AAC244B" w14:textId="390199CE" w:rsidR="00BA37A5" w:rsidRPr="005C491F" w:rsidRDefault="00BA37A5" w:rsidP="00BA37A5">
      <w:pPr>
        <w:pStyle w:val="ListParagraph"/>
        <w:numPr>
          <w:ilvl w:val="0"/>
          <w:numId w:val="4"/>
        </w:numPr>
        <w:spacing w:after="0"/>
      </w:pPr>
      <w:r w:rsidRPr="005C491F">
        <w:t xml:space="preserve">Column “LOC:LONGITUDE”: longitude </w:t>
      </w:r>
      <w:r w:rsidR="001D30F0" w:rsidRPr="005C491F">
        <w:t>was provided</w:t>
      </w:r>
      <w:r w:rsidRPr="005C491F">
        <w:t xml:space="preserve">  and reformatted to “XX XX.XXXX W !(deg min)”.</w:t>
      </w:r>
    </w:p>
    <w:p w14:paraId="08F906AC" w14:textId="77777777" w:rsidR="00BA37A5" w:rsidRPr="005C491F" w:rsidRDefault="00BA37A5" w:rsidP="00BA37A5">
      <w:pPr>
        <w:pStyle w:val="ListParagraph"/>
        <w:numPr>
          <w:ilvl w:val="0"/>
          <w:numId w:val="4"/>
        </w:numPr>
        <w:spacing w:after="0"/>
      </w:pPr>
      <w:r w:rsidRPr="005C491F">
        <w:t xml:space="preserve">Column “LOC: Event Number”: entries were event numbers. </w:t>
      </w:r>
    </w:p>
    <w:p w14:paraId="5481BB84" w14:textId="1FA08248" w:rsidR="00BA37A5" w:rsidRPr="005C491F" w:rsidRDefault="00BA37A5" w:rsidP="00BA37A5">
      <w:pPr>
        <w:pStyle w:val="ListParagraph"/>
        <w:numPr>
          <w:ilvl w:val="0"/>
          <w:numId w:val="4"/>
        </w:numPr>
        <w:spacing w:after="0"/>
      </w:pPr>
      <w:r w:rsidRPr="005C491F">
        <w:t>Col</w:t>
      </w:r>
      <w:r w:rsidR="009C2427" w:rsidRPr="005C491F">
        <w:t>umn</w:t>
      </w:r>
      <w:r w:rsidRPr="005C491F">
        <w:t xml:space="preserve"> “LOC: STATION”: </w:t>
      </w:r>
      <w:r w:rsidR="00FD577D" w:rsidRPr="005C491F">
        <w:t>entries were taken from the Log file</w:t>
      </w:r>
      <w:r w:rsidRPr="005C491F">
        <w:t xml:space="preserve">. </w:t>
      </w:r>
    </w:p>
    <w:p w14:paraId="77EAE783" w14:textId="77777777" w:rsidR="00721A93" w:rsidRPr="005C491F" w:rsidRDefault="00721A93"/>
    <w:p w14:paraId="040F36A8" w14:textId="4C9C5FE4" w:rsidR="00FF53E7" w:rsidRPr="00594F59" w:rsidRDefault="001D30F0">
      <w:r w:rsidRPr="005C491F">
        <w:t>The sampling site was</w:t>
      </w:r>
      <w:r w:rsidR="00A7538D" w:rsidRPr="005C491F">
        <w:t xml:space="preserve"> mapped (F</w:t>
      </w:r>
      <w:r w:rsidR="00FF53E7" w:rsidRPr="005C491F">
        <w:t xml:space="preserve">igure 1) using </w:t>
      </w:r>
      <w:r w:rsidR="00BA37A5" w:rsidRPr="005C491F">
        <w:t>from “</w:t>
      </w:r>
      <w:r w:rsidR="005C491F" w:rsidRPr="005C491F">
        <w:t>2025-071</w:t>
      </w:r>
      <w:r w:rsidR="00BA37A5" w:rsidRPr="005C491F">
        <w:t xml:space="preserve">_header-merge.csv” using </w:t>
      </w:r>
      <w:r w:rsidR="00FF53E7" w:rsidRPr="005C491F">
        <w:t xml:space="preserve">python </w:t>
      </w:r>
      <w:r w:rsidR="00FF53E7" w:rsidRPr="00594F59">
        <w:t xml:space="preserve">function </w:t>
      </w:r>
      <w:proofErr w:type="spellStart"/>
      <w:r w:rsidR="00FF53E7" w:rsidRPr="00594F59">
        <w:t>Plot_Track_Location</w:t>
      </w:r>
      <w:proofErr w:type="spellEnd"/>
      <w:r w:rsidR="00FF53E7" w:rsidRPr="00594F59">
        <w:t xml:space="preserve">() to check the location of all casts. </w:t>
      </w:r>
    </w:p>
    <w:p w14:paraId="367AA52F" w14:textId="5B187259" w:rsidR="00A30237" w:rsidRPr="00594F59" w:rsidRDefault="00BA37A5">
      <w:r w:rsidRPr="00594F59">
        <w:t>Prior to conversion to IOS header format, the presence of zero-order holds</w:t>
      </w:r>
      <w:r w:rsidR="005C491F" w:rsidRPr="00594F59">
        <w:t xml:space="preserve"> using python function </w:t>
      </w:r>
      <w:proofErr w:type="spellStart"/>
      <w:r w:rsidR="005C491F" w:rsidRPr="00594F59">
        <w:t>Plot_pressure_diff</w:t>
      </w:r>
      <w:proofErr w:type="spellEnd"/>
      <w:r w:rsidR="005C491F" w:rsidRPr="00594F59">
        <w:t xml:space="preserve">().  Zero order holds were corrected using python function READ_RSK() with </w:t>
      </w:r>
      <w:proofErr w:type="spellStart"/>
      <w:r w:rsidR="005C491F" w:rsidRPr="00594F59">
        <w:t>pyRSKtools</w:t>
      </w:r>
      <w:proofErr w:type="spellEnd"/>
      <w:r w:rsidR="005C491F" w:rsidRPr="00594F59">
        <w:t xml:space="preserve"> correcting the hold before extracting the profiles.  </w:t>
      </w:r>
      <w:r w:rsidRPr="00594F59">
        <w:t xml:space="preserve"> </w:t>
      </w:r>
    </w:p>
    <w:p w14:paraId="5BBB91AE" w14:textId="3C1E82A8" w:rsidR="005C491F" w:rsidRPr="00594F59" w:rsidRDefault="00BA37A5">
      <w:r w:rsidRPr="00594F59">
        <w:t xml:space="preserve">A new csv file was created </w:t>
      </w:r>
      <w:r w:rsidR="00F466D0" w:rsidRPr="00594F59">
        <w:t>“</w:t>
      </w:r>
      <w:r w:rsidR="005C491F" w:rsidRPr="00594F59">
        <w:t>2025-071</w:t>
      </w:r>
      <w:r w:rsidRPr="00594F59">
        <w:t>_CSV_DATA-6Linedr_corr_hold.csv</w:t>
      </w:r>
      <w:r w:rsidR="00F466D0" w:rsidRPr="00594F59">
        <w:t>”</w:t>
      </w:r>
      <w:r w:rsidRPr="00594F59">
        <w:t xml:space="preserve"> </w:t>
      </w:r>
      <w:r w:rsidR="005C491F" w:rsidRPr="00594F59">
        <w:t xml:space="preserve">for each </w:t>
      </w:r>
      <w:r w:rsidR="006D239E">
        <w:t>R</w:t>
      </w:r>
      <w:r w:rsidR="005C491F" w:rsidRPr="00594F59">
        <w:t xml:space="preserve">uskin file </w:t>
      </w:r>
      <w:r w:rsidRPr="00594F59">
        <w:t xml:space="preserve">and the corrected values were checked in python function </w:t>
      </w:r>
      <w:proofErr w:type="spellStart"/>
      <w:r w:rsidRPr="00594F59">
        <w:t>Plot_Pressure_Diff</w:t>
      </w:r>
      <w:proofErr w:type="spellEnd"/>
      <w:r w:rsidRPr="00594F59">
        <w:t>().  Zero-order h</w:t>
      </w:r>
      <w:r w:rsidR="00A7538D" w:rsidRPr="00594F59">
        <w:t>olds were found to be removed (</w:t>
      </w:r>
      <w:r w:rsidR="005C491F" w:rsidRPr="00594F59">
        <w:t xml:space="preserve">one example at </w:t>
      </w:r>
      <w:r w:rsidR="00A7538D" w:rsidRPr="00594F59">
        <w:t>F</w:t>
      </w:r>
      <w:r w:rsidRPr="00594F59">
        <w:t>igure 3.)</w:t>
      </w:r>
      <w:r w:rsidR="005C491F" w:rsidRPr="00594F59">
        <w:t xml:space="preserve">. </w:t>
      </w:r>
    </w:p>
    <w:p w14:paraId="1DD676A6" w14:textId="4F195858" w:rsidR="00A30237" w:rsidRPr="00594F59" w:rsidRDefault="00F466D0">
      <w:r w:rsidRPr="00594F59">
        <w:t>CONVERT Spreadsheet Files was run to produce files with IOS Header format. Header entries of “Administration”, “File” and “Instrument</w:t>
      </w:r>
      <w:r w:rsidR="003136F4" w:rsidRPr="00594F59">
        <w:t>”</w:t>
      </w:r>
      <w:r w:rsidRPr="00594F59">
        <w:t xml:space="preserve"> were filled in this step. </w:t>
      </w:r>
      <w:r w:rsidR="005C491F" w:rsidRPr="00594F59">
        <w:t xml:space="preserve"> This was done for each 6 Line Header, and the different CTD serial numbers were taken into account. </w:t>
      </w:r>
    </w:p>
    <w:p w14:paraId="42C26597" w14:textId="601E0D4D" w:rsidR="00F466D0" w:rsidRPr="00594F59" w:rsidRDefault="00F466D0">
      <w:r w:rsidRPr="00594F59">
        <w:t>The routine “</w:t>
      </w:r>
      <w:proofErr w:type="spellStart"/>
      <w:r w:rsidRPr="00594F59">
        <w:t>Merge:CSV</w:t>
      </w:r>
      <w:proofErr w:type="spellEnd"/>
      <w:r w:rsidRPr="00594F59">
        <w:t xml:space="preserve"> Files to headers” was run to add location headers to the IOS files. </w:t>
      </w:r>
    </w:p>
    <w:p w14:paraId="7BF11CE2" w14:textId="25E02627" w:rsidR="007A6045" w:rsidRDefault="007A6045">
      <w:r w:rsidRPr="00594F59">
        <w:t xml:space="preserve">Next CLEAN was run to add a start time and event numbers to headers. </w:t>
      </w:r>
    </w:p>
    <w:p w14:paraId="5972E207" w14:textId="0906E224" w:rsidR="00594F59" w:rsidRPr="00594F59" w:rsidRDefault="00594F59">
      <w:r>
        <w:lastRenderedPageBreak/>
        <w:t xml:space="preserve">A record number was added using the routing ADD TIME CHANNELS.  </w:t>
      </w:r>
    </w:p>
    <w:p w14:paraId="6300961E" w14:textId="0D1387E3" w:rsidR="003136F4" w:rsidRPr="005C5281" w:rsidRDefault="003136F4">
      <w:r w:rsidRPr="005C5281">
        <w:t>Raw data were plotted and examined:</w:t>
      </w:r>
    </w:p>
    <w:p w14:paraId="3C62BEF1" w14:textId="77777777" w:rsidR="00BA736C" w:rsidRDefault="00BA736C">
      <w:pPr>
        <w:rPr>
          <w:color w:val="BFBFBF" w:themeColor="background1" w:themeShade="BF"/>
        </w:rPr>
      </w:pPr>
    </w:p>
    <w:p w14:paraId="5D046115" w14:textId="77777777" w:rsidR="001D30F0" w:rsidRPr="00236039" w:rsidRDefault="001D30F0" w:rsidP="001D30F0">
      <w:pPr>
        <w:pStyle w:val="ListParagraph"/>
        <w:numPr>
          <w:ilvl w:val="0"/>
          <w:numId w:val="13"/>
        </w:numPr>
        <w:spacing w:after="0"/>
      </w:pPr>
      <w:r w:rsidRPr="00236039">
        <w:t>Salinity looks good.</w:t>
      </w:r>
    </w:p>
    <w:p w14:paraId="0C0D5127" w14:textId="6C5E2881" w:rsidR="001D30F0" w:rsidRPr="00236039" w:rsidRDefault="001D30F0" w:rsidP="001D30F0">
      <w:pPr>
        <w:pStyle w:val="ListParagraph"/>
        <w:numPr>
          <w:ilvl w:val="0"/>
          <w:numId w:val="13"/>
        </w:numPr>
        <w:spacing w:after="0"/>
      </w:pPr>
      <w:r w:rsidRPr="00236039">
        <w:t>Temperature looks good.</w:t>
      </w:r>
    </w:p>
    <w:p w14:paraId="75EEF592" w14:textId="7344D8CB" w:rsidR="001D30F0" w:rsidRPr="00236039" w:rsidRDefault="001D30F0" w:rsidP="001D30F0">
      <w:pPr>
        <w:pStyle w:val="ListParagraph"/>
        <w:numPr>
          <w:ilvl w:val="0"/>
          <w:numId w:val="13"/>
        </w:numPr>
        <w:spacing w:after="0"/>
      </w:pPr>
      <w:r w:rsidRPr="00236039">
        <w:t>Conductivity looks good.</w:t>
      </w:r>
    </w:p>
    <w:p w14:paraId="1C39D917" w14:textId="79E088A3" w:rsidR="007A6045" w:rsidRPr="00236039" w:rsidRDefault="001D30F0" w:rsidP="001D30F0">
      <w:pPr>
        <w:pStyle w:val="ListParagraph"/>
        <w:numPr>
          <w:ilvl w:val="0"/>
          <w:numId w:val="13"/>
        </w:numPr>
        <w:spacing w:after="0"/>
      </w:pPr>
      <w:r w:rsidRPr="00236039">
        <w:t xml:space="preserve">Oxygen looks good with some </w:t>
      </w:r>
      <w:r w:rsidR="00C32F93" w:rsidRPr="00236039">
        <w:t>spikes in a few casts, these will be examined again later</w:t>
      </w:r>
      <w:r w:rsidRPr="00236039">
        <w:t>.</w:t>
      </w:r>
    </w:p>
    <w:p w14:paraId="33130224" w14:textId="5F62DE92" w:rsidR="007A6045" w:rsidRPr="00236039" w:rsidRDefault="007A6045" w:rsidP="001D30F0">
      <w:pPr>
        <w:pStyle w:val="ListParagraph"/>
        <w:numPr>
          <w:ilvl w:val="0"/>
          <w:numId w:val="13"/>
        </w:numPr>
        <w:spacing w:after="0"/>
      </w:pPr>
      <w:r w:rsidRPr="00236039">
        <w:t xml:space="preserve">Fluorescence has some significant </w:t>
      </w:r>
      <w:r w:rsidR="00CF66CD" w:rsidRPr="00236039">
        <w:t>spikes in many casts, these will be examined again after the DELETE step</w:t>
      </w:r>
      <w:r w:rsidRPr="00236039">
        <w:t xml:space="preserve">. </w:t>
      </w:r>
      <w:r w:rsidR="00CF66CD" w:rsidRPr="00236039">
        <w:t xml:space="preserve">Occasionally Fluorescence did not have enough range </w:t>
      </w:r>
      <w:r w:rsidR="006B5905" w:rsidRPr="00236039">
        <w:t xml:space="preserve">in the sensor </w:t>
      </w:r>
      <w:r w:rsidR="00CF66CD" w:rsidRPr="00236039">
        <w:t xml:space="preserve">and this shows in the data. </w:t>
      </w:r>
      <w:r w:rsidR="009A71F6">
        <w:t>The casts without enough range are 1-3, 42, 126, 154 and 155.</w:t>
      </w:r>
    </w:p>
    <w:p w14:paraId="3CB73D07" w14:textId="5722E1EB" w:rsidR="002931E2" w:rsidRPr="00236039" w:rsidRDefault="002931E2" w:rsidP="001D30F0">
      <w:pPr>
        <w:pStyle w:val="ListParagraph"/>
        <w:numPr>
          <w:ilvl w:val="0"/>
          <w:numId w:val="13"/>
        </w:numPr>
        <w:spacing w:after="0"/>
      </w:pPr>
      <w:r w:rsidRPr="00236039">
        <w:t xml:space="preserve">Turbidity has some large negative spikes which will be removed after DELETE. </w:t>
      </w:r>
    </w:p>
    <w:p w14:paraId="4FEB4B00" w14:textId="10A912FF" w:rsidR="003136F4" w:rsidRPr="00890AB8" w:rsidRDefault="003136F4">
      <w:pPr>
        <w:rPr>
          <w:color w:val="BFBFBF" w:themeColor="background1" w:themeShade="BF"/>
        </w:rPr>
      </w:pPr>
    </w:p>
    <w:p w14:paraId="62A98BD9" w14:textId="19AEBE3C" w:rsidR="003136F4" w:rsidRPr="00CF66CD" w:rsidRDefault="003136F4" w:rsidP="003136F4">
      <w:pPr>
        <w:pStyle w:val="ListParagraph"/>
        <w:numPr>
          <w:ilvl w:val="0"/>
          <w:numId w:val="2"/>
        </w:numPr>
        <w:rPr>
          <w:b/>
        </w:rPr>
      </w:pPr>
      <w:r w:rsidRPr="00CF66CD">
        <w:rPr>
          <w:b/>
        </w:rPr>
        <w:t>Data processing</w:t>
      </w:r>
    </w:p>
    <w:p w14:paraId="6E56BE33" w14:textId="68C29C96" w:rsidR="00291507" w:rsidRPr="00CF66CD" w:rsidRDefault="003136F4" w:rsidP="005E5FB2">
      <w:pPr>
        <w:pStyle w:val="ListParagraph"/>
        <w:numPr>
          <w:ilvl w:val="0"/>
          <w:numId w:val="8"/>
        </w:numPr>
      </w:pPr>
      <w:r w:rsidRPr="00CF66CD">
        <w:t xml:space="preserve">Correction to Pressure: </w:t>
      </w:r>
      <w:r w:rsidR="00CF66CD">
        <w:t xml:space="preserve">there were some negative pressures found but Conductivity was always </w:t>
      </w:r>
      <w:r w:rsidR="004317BE">
        <w:t xml:space="preserve">very low and the RBR was on the surface, </w:t>
      </w:r>
      <w:r w:rsidR="00CF66CD">
        <w:t xml:space="preserve"> and so pressure was not calibrated. </w:t>
      </w:r>
    </w:p>
    <w:p w14:paraId="1389A99B" w14:textId="77777777" w:rsidR="00291507" w:rsidRPr="00890AB8" w:rsidRDefault="00291507" w:rsidP="00291507">
      <w:pPr>
        <w:pStyle w:val="ListParagraph"/>
        <w:rPr>
          <w:color w:val="BFBFBF" w:themeColor="background1" w:themeShade="BF"/>
        </w:rPr>
      </w:pPr>
    </w:p>
    <w:p w14:paraId="79B628AE" w14:textId="72E4CCA1" w:rsidR="009429E9" w:rsidRPr="00084E6F" w:rsidRDefault="009429E9" w:rsidP="009429E9">
      <w:pPr>
        <w:pStyle w:val="ListParagraph"/>
        <w:numPr>
          <w:ilvl w:val="0"/>
          <w:numId w:val="8"/>
        </w:numPr>
      </w:pPr>
      <w:r w:rsidRPr="00084E6F">
        <w:t>CLIP: Pressure is steady for a</w:t>
      </w:r>
      <w:r w:rsidR="001D30F0" w:rsidRPr="00084E6F">
        <w:t xml:space="preserve"> </w:t>
      </w:r>
      <w:r w:rsidRPr="00084E6F">
        <w:t xml:space="preserve">variable number of scans. Initial records were removed until the downcast began </w:t>
      </w:r>
      <w:r w:rsidR="006356EB" w:rsidRPr="00084E6F">
        <w:t>using file “</w:t>
      </w:r>
      <w:r w:rsidR="005C491F" w:rsidRPr="00084E6F">
        <w:t>2025-071</w:t>
      </w:r>
      <w:r w:rsidR="006356EB" w:rsidRPr="00084E6F">
        <w:t xml:space="preserve">_CLIP.csv”. </w:t>
      </w:r>
    </w:p>
    <w:p w14:paraId="45518A4C" w14:textId="77777777" w:rsidR="00291507" w:rsidRPr="00084E6F" w:rsidRDefault="00291507" w:rsidP="00291507">
      <w:pPr>
        <w:pStyle w:val="ListParagraph"/>
      </w:pPr>
    </w:p>
    <w:p w14:paraId="77ABFF1D" w14:textId="024C07DA" w:rsidR="006356EB" w:rsidRPr="00084E6F" w:rsidRDefault="006356EB" w:rsidP="009429E9">
      <w:pPr>
        <w:pStyle w:val="ListParagraph"/>
        <w:numPr>
          <w:ilvl w:val="0"/>
          <w:numId w:val="8"/>
        </w:numPr>
      </w:pPr>
      <w:r w:rsidRPr="00084E6F">
        <w:t xml:space="preserve">Filter: </w:t>
      </w:r>
      <w:r w:rsidR="00D53F9A" w:rsidRPr="00084E6F">
        <w:t xml:space="preserve">a Gull-winged filter, size </w:t>
      </w:r>
      <w:r w:rsidR="00911175" w:rsidRPr="00084E6F">
        <w:t>3</w:t>
      </w:r>
      <w:r w:rsidRPr="00084E6F">
        <w:t xml:space="preserve">, was applied to temperature, conductivity, and pressure. Salinity will be calculated in the next step. </w:t>
      </w:r>
    </w:p>
    <w:p w14:paraId="0ABA31A9" w14:textId="77777777" w:rsidR="00291507" w:rsidRPr="00084E6F" w:rsidRDefault="00291507" w:rsidP="00291507">
      <w:pPr>
        <w:pStyle w:val="ListParagraph"/>
      </w:pPr>
    </w:p>
    <w:p w14:paraId="00D1EED6" w14:textId="4807EDC5" w:rsidR="006356EB" w:rsidRPr="00084E6F" w:rsidRDefault="006356EB" w:rsidP="009429E9">
      <w:pPr>
        <w:pStyle w:val="ListParagraph"/>
        <w:numPr>
          <w:ilvl w:val="0"/>
          <w:numId w:val="8"/>
        </w:numPr>
      </w:pPr>
      <w:r w:rsidRPr="00084E6F">
        <w:t>SHIFT: Based on suggested values in document “Guidelin</w:t>
      </w:r>
      <w:r w:rsidR="00213502" w:rsidRPr="00084E6F">
        <w:t>e</w:t>
      </w:r>
      <w:r w:rsidRPr="00084E6F">
        <w:t xml:space="preserve">s for processing RBR CTD profiles”, the alignment of temperature and conductivity was corrected by applying a shift of -2 scans in conductivity.  </w:t>
      </w:r>
    </w:p>
    <w:p w14:paraId="3FE3E1A3" w14:textId="77777777" w:rsidR="001D30F0" w:rsidRPr="00084E6F" w:rsidRDefault="001D30F0" w:rsidP="001D30F0">
      <w:pPr>
        <w:pStyle w:val="ListParagraph"/>
      </w:pPr>
    </w:p>
    <w:p w14:paraId="0A50268F" w14:textId="20CB9B4D" w:rsidR="001D30F0" w:rsidRDefault="001D30F0" w:rsidP="009429E9">
      <w:pPr>
        <w:pStyle w:val="ListParagraph"/>
        <w:numPr>
          <w:ilvl w:val="0"/>
          <w:numId w:val="8"/>
        </w:numPr>
      </w:pPr>
      <w:r w:rsidRPr="00084E6F">
        <w:t xml:space="preserve">SHIFT: </w:t>
      </w:r>
      <w:r w:rsidR="00D10853" w:rsidRPr="00084E6F">
        <w:t xml:space="preserve">Better alignment with Oxygen profiles was found by advancing it by 11 scans. The advice given in document “Guidelines for processing RBR CTD Profiles” was that an advance between 2 and 3 seconds is appropriate. T-O plots before and after alignment were compared. </w:t>
      </w:r>
    </w:p>
    <w:p w14:paraId="17C80D01" w14:textId="77777777" w:rsidR="00847AAB" w:rsidRDefault="00847AAB" w:rsidP="00847AAB">
      <w:pPr>
        <w:pStyle w:val="ListParagraph"/>
      </w:pPr>
    </w:p>
    <w:p w14:paraId="483A4842" w14:textId="77777777" w:rsidR="00847AAB" w:rsidRPr="00B51789" w:rsidRDefault="00847AAB" w:rsidP="00847AAB">
      <w:pPr>
        <w:pStyle w:val="ListParagraph"/>
        <w:numPr>
          <w:ilvl w:val="0"/>
          <w:numId w:val="8"/>
        </w:numPr>
      </w:pPr>
      <w:r w:rsidRPr="00B51789">
        <w:t>Derive Oxygen Concentration:</w:t>
      </w:r>
    </w:p>
    <w:p w14:paraId="7EF2EA4F" w14:textId="77777777" w:rsidR="00847AAB" w:rsidRPr="00731A15" w:rsidRDefault="00847AAB" w:rsidP="00847AAB">
      <w:pPr>
        <w:pStyle w:val="ListParagraph"/>
        <w:rPr>
          <w:color w:val="A6A6A6" w:themeColor="background1" w:themeShade="A6"/>
        </w:rPr>
      </w:pPr>
    </w:p>
    <w:p w14:paraId="4813CCD7" w14:textId="77777777" w:rsidR="00847AAB" w:rsidRPr="00465C01" w:rsidRDefault="00847AAB" w:rsidP="00847AAB">
      <w:pPr>
        <w:pStyle w:val="ListParagraph"/>
        <w:numPr>
          <w:ilvl w:val="0"/>
          <w:numId w:val="8"/>
        </w:numPr>
      </w:pPr>
      <w:r w:rsidRPr="00465C01">
        <w:t xml:space="preserve">Data from the shift files was extracted using python function </w:t>
      </w:r>
      <w:proofErr w:type="spellStart"/>
      <w:r w:rsidRPr="00465C01">
        <w:t>get_rbr_data</w:t>
      </w:r>
      <w:proofErr w:type="spellEnd"/>
      <w:r w:rsidRPr="00465C01">
        <w:t xml:space="preserve">().  </w:t>
      </w:r>
      <w:proofErr w:type="spellStart"/>
      <w:r w:rsidRPr="00465C01">
        <w:t>Oxygen:Dissolved:Concentration</w:t>
      </w:r>
      <w:proofErr w:type="spellEnd"/>
      <w:r w:rsidRPr="00465C01">
        <w:t xml:space="preserve"> was derived using python function </w:t>
      </w:r>
      <w:proofErr w:type="spellStart"/>
      <w:r w:rsidRPr="00465C01">
        <w:t>convert_oxy</w:t>
      </w:r>
      <w:proofErr w:type="spellEnd"/>
      <w:r w:rsidRPr="00465C01">
        <w:t xml:space="preserve">().  Both of these functions can be found in the python file rbr_oxy.py.  A file containing the derived oxygen “2025-043_Oxygen_for_IOSshell.csv” was created so that it could be </w:t>
      </w:r>
      <w:r>
        <w:t>converted</w:t>
      </w:r>
      <w:r w:rsidRPr="00465C01">
        <w:t xml:space="preserve"> into the IOS shell files. </w:t>
      </w:r>
    </w:p>
    <w:p w14:paraId="3AA61C90" w14:textId="77777777" w:rsidR="00847AAB" w:rsidRPr="00465C01" w:rsidRDefault="00847AAB" w:rsidP="00847AAB">
      <w:pPr>
        <w:pStyle w:val="ListParagraph"/>
      </w:pPr>
    </w:p>
    <w:p w14:paraId="11A28C98" w14:textId="77777777" w:rsidR="00847AAB" w:rsidRPr="00465C01" w:rsidRDefault="00847AAB" w:rsidP="00847AAB">
      <w:pPr>
        <w:pStyle w:val="ListParagraph"/>
        <w:numPr>
          <w:ilvl w:val="0"/>
          <w:numId w:val="8"/>
        </w:numPr>
      </w:pPr>
      <w:r w:rsidRPr="00465C01">
        <w:t xml:space="preserve">MERGE was used to merge the derived </w:t>
      </w:r>
      <w:proofErr w:type="spellStart"/>
      <w:r w:rsidRPr="00465C01">
        <w:t>Oxygen:Dissolved:Concentration</w:t>
      </w:r>
      <w:proofErr w:type="spellEnd"/>
      <w:r w:rsidRPr="00465C01">
        <w:t xml:space="preserve"> back into the IOS Shell file. </w:t>
      </w:r>
    </w:p>
    <w:p w14:paraId="5AD0CFFD" w14:textId="77777777" w:rsidR="00847AAB" w:rsidRPr="00084E6F" w:rsidRDefault="00847AAB" w:rsidP="00847AAB">
      <w:pPr>
        <w:pStyle w:val="ListParagraph"/>
      </w:pPr>
    </w:p>
    <w:p w14:paraId="0FC6D219" w14:textId="77777777" w:rsidR="00291507" w:rsidRPr="00084E6F" w:rsidRDefault="00291507" w:rsidP="00291507">
      <w:pPr>
        <w:pStyle w:val="ListParagraph"/>
      </w:pPr>
    </w:p>
    <w:p w14:paraId="3802BB9B" w14:textId="4C74D212" w:rsidR="00213502" w:rsidRPr="00084E6F" w:rsidRDefault="00213502" w:rsidP="009429E9">
      <w:pPr>
        <w:pStyle w:val="ListParagraph"/>
        <w:numPr>
          <w:ilvl w:val="0"/>
          <w:numId w:val="8"/>
        </w:numPr>
      </w:pPr>
      <w:r w:rsidRPr="00084E6F">
        <w:lastRenderedPageBreak/>
        <w:t>Delete was run to remove records with a descent rate lower than 0.</w:t>
      </w:r>
      <w:r w:rsidR="00084E6F" w:rsidRPr="00084E6F">
        <w:t>2</w:t>
      </w:r>
      <w:r w:rsidRPr="00084E6F">
        <w:t xml:space="preserve">m/s over </w:t>
      </w:r>
      <w:r w:rsidR="00121392" w:rsidRPr="00084E6F">
        <w:t xml:space="preserve">8 </w:t>
      </w:r>
      <w:r w:rsidRPr="00084E6F">
        <w:t xml:space="preserve">points. This was not applied in the top </w:t>
      </w:r>
      <w:r w:rsidR="00121392" w:rsidRPr="00084E6F">
        <w:t>10</w:t>
      </w:r>
      <w:r w:rsidRPr="00084E6F">
        <w:t xml:space="preserve">m to avoid loss of surface records as the CTD began its descent.  </w:t>
      </w:r>
    </w:p>
    <w:p w14:paraId="3D5A3288" w14:textId="77777777" w:rsidR="00291507" w:rsidRPr="00084E6F" w:rsidRDefault="00291507" w:rsidP="00291507">
      <w:pPr>
        <w:pStyle w:val="ListParagraph"/>
      </w:pPr>
    </w:p>
    <w:p w14:paraId="23874C6F" w14:textId="79C05A2B" w:rsidR="005E5FB2" w:rsidRPr="00084E6F" w:rsidRDefault="001D4745" w:rsidP="0020731A">
      <w:pPr>
        <w:pStyle w:val="ListParagraph"/>
        <w:numPr>
          <w:ilvl w:val="0"/>
          <w:numId w:val="8"/>
        </w:numPr>
        <w:rPr>
          <w:color w:val="BFBFBF" w:themeColor="background1" w:themeShade="BF"/>
        </w:rPr>
      </w:pPr>
      <w:r w:rsidRPr="00084E6F">
        <w:t>Profile plots were examined after DELET</w:t>
      </w:r>
      <w:r w:rsidR="00A7538D" w:rsidRPr="00084E6F">
        <w:t>E and confirm that plots s</w:t>
      </w:r>
      <w:r w:rsidRPr="00084E6F">
        <w:t>how reasonable value</w:t>
      </w:r>
      <w:r w:rsidR="00D53F9A" w:rsidRPr="00084E6F">
        <w:t xml:space="preserve">s for </w:t>
      </w:r>
      <w:r w:rsidR="00D10853" w:rsidRPr="00084E6F">
        <w:t xml:space="preserve">salinity and conductivity and fluorescence. </w:t>
      </w:r>
    </w:p>
    <w:p w14:paraId="6B4CF10E" w14:textId="77777777" w:rsidR="00084E6F" w:rsidRPr="00084E6F" w:rsidRDefault="00084E6F" w:rsidP="00084E6F">
      <w:pPr>
        <w:pStyle w:val="ListParagraph"/>
        <w:rPr>
          <w:color w:val="BFBFBF" w:themeColor="background1" w:themeShade="BF"/>
        </w:rPr>
      </w:pPr>
    </w:p>
    <w:p w14:paraId="6974306D" w14:textId="2DE608F4" w:rsidR="00BA37A5" w:rsidRPr="00084E6F" w:rsidRDefault="005E5FB2" w:rsidP="00084E6F">
      <w:pPr>
        <w:pStyle w:val="ListParagraph"/>
        <w:numPr>
          <w:ilvl w:val="0"/>
          <w:numId w:val="8"/>
        </w:numPr>
      </w:pPr>
      <w:r w:rsidRPr="00084E6F">
        <w:t xml:space="preserve">Data </w:t>
      </w:r>
      <w:r w:rsidR="006A756A">
        <w:t xml:space="preserve">DESPIKING and bad data REMOVAL: The program CTD Edit was used to remove spikes as well as any bad data at the bottom of any casts.  The log files from this program detail the changes that were made. </w:t>
      </w:r>
      <w:r w:rsidR="00084E6F" w:rsidRPr="00084E6F">
        <w:t xml:space="preserve"> </w:t>
      </w:r>
      <w:r w:rsidR="00334EBD" w:rsidRPr="00084E6F">
        <w:t xml:space="preserve"> </w:t>
      </w:r>
      <w:r w:rsidR="009D5DBF">
        <w:t>Spikes in Oxygen were removed from casts 34, 59, 80, 82, 83 and 85.</w:t>
      </w:r>
    </w:p>
    <w:p w14:paraId="0073B092" w14:textId="77777777" w:rsidR="00D420EE" w:rsidRPr="00890AB8" w:rsidRDefault="00D420EE" w:rsidP="00D420EE">
      <w:pPr>
        <w:pStyle w:val="ListParagraph"/>
        <w:rPr>
          <w:color w:val="BFBFBF" w:themeColor="background1" w:themeShade="BF"/>
        </w:rPr>
      </w:pPr>
    </w:p>
    <w:p w14:paraId="2AA11371" w14:textId="77777777" w:rsidR="00D420EE" w:rsidRPr="00890AB8" w:rsidRDefault="00D420EE" w:rsidP="00D420EE">
      <w:pPr>
        <w:pStyle w:val="ListParagraph"/>
        <w:rPr>
          <w:color w:val="BFBFBF" w:themeColor="background1" w:themeShade="BF"/>
        </w:rPr>
      </w:pPr>
    </w:p>
    <w:p w14:paraId="03E10923" w14:textId="3AF536A0" w:rsidR="00D525FF" w:rsidRPr="00373AA6" w:rsidRDefault="00291507" w:rsidP="00D420EE">
      <w:pPr>
        <w:pStyle w:val="ListParagraph"/>
        <w:numPr>
          <w:ilvl w:val="0"/>
          <w:numId w:val="2"/>
        </w:numPr>
        <w:rPr>
          <w:b/>
        </w:rPr>
      </w:pPr>
      <w:r w:rsidRPr="00373AA6">
        <w:rPr>
          <w:b/>
        </w:rPr>
        <w:t>Final checks and header editing</w:t>
      </w:r>
    </w:p>
    <w:p w14:paraId="51ABC474" w14:textId="65B88CA3" w:rsidR="00291507" w:rsidRPr="00373AA6" w:rsidRDefault="00291507" w:rsidP="001A74CC">
      <w:pPr>
        <w:pStyle w:val="ListParagraph"/>
        <w:numPr>
          <w:ilvl w:val="0"/>
          <w:numId w:val="9"/>
        </w:numPr>
        <w:spacing w:after="100" w:afterAutospacing="1"/>
        <w:rPr>
          <w:b/>
        </w:rPr>
      </w:pPr>
      <w:r w:rsidRPr="00373AA6">
        <w:t xml:space="preserve">REMOVE was run to remove the following channels from all casts: Date, </w:t>
      </w:r>
      <w:proofErr w:type="spellStart"/>
      <w:r w:rsidRPr="00373AA6">
        <w:t>Time:UTC</w:t>
      </w:r>
      <w:proofErr w:type="spellEnd"/>
      <w:r w:rsidRPr="00373AA6">
        <w:t xml:space="preserve"> and Event.</w:t>
      </w:r>
    </w:p>
    <w:p w14:paraId="1F791A9B" w14:textId="0689241D" w:rsidR="00373AA6" w:rsidRPr="001F13DE" w:rsidRDefault="00373AA6" w:rsidP="001A74CC">
      <w:pPr>
        <w:pStyle w:val="ListParagraph"/>
        <w:numPr>
          <w:ilvl w:val="0"/>
          <w:numId w:val="9"/>
        </w:numPr>
        <w:spacing w:after="100" w:afterAutospacing="1"/>
        <w:rPr>
          <w:b/>
        </w:rPr>
      </w:pPr>
      <w:r>
        <w:t xml:space="preserve">CLEAN was run to replace negative Fluorescence and Turbidity values with PAD. </w:t>
      </w:r>
    </w:p>
    <w:p w14:paraId="74B1B62D" w14:textId="5088BAE1" w:rsidR="001F13DE" w:rsidRPr="00373AA6" w:rsidRDefault="001F13DE" w:rsidP="001A74CC">
      <w:pPr>
        <w:pStyle w:val="ListParagraph"/>
        <w:numPr>
          <w:ilvl w:val="0"/>
          <w:numId w:val="9"/>
        </w:numPr>
        <w:spacing w:after="100" w:afterAutospacing="1"/>
        <w:rPr>
          <w:b/>
        </w:rPr>
      </w:pPr>
      <w:r>
        <w:t xml:space="preserve">REORDER was run to order the channels. </w:t>
      </w:r>
    </w:p>
    <w:p w14:paraId="38723D51" w14:textId="77777777" w:rsidR="00291507" w:rsidRPr="00890AB8" w:rsidRDefault="00291507" w:rsidP="001A74CC">
      <w:pPr>
        <w:pStyle w:val="ListParagraph"/>
        <w:spacing w:after="100" w:afterAutospacing="1"/>
        <w:ind w:left="1080"/>
        <w:rPr>
          <w:b/>
          <w:color w:val="BFBFBF" w:themeColor="background1" w:themeShade="BF"/>
        </w:rPr>
      </w:pPr>
    </w:p>
    <w:p w14:paraId="73F829CB" w14:textId="3764FE08" w:rsidR="00291507" w:rsidRPr="001F13DE" w:rsidRDefault="00291507" w:rsidP="001A74CC">
      <w:pPr>
        <w:pStyle w:val="ListParagraph"/>
        <w:numPr>
          <w:ilvl w:val="0"/>
          <w:numId w:val="9"/>
        </w:numPr>
        <w:spacing w:after="100" w:afterAutospacing="1"/>
        <w:rPr>
          <w:b/>
        </w:rPr>
      </w:pPr>
      <w:r w:rsidRPr="001F13DE">
        <w:t xml:space="preserve">BIN AVERAGE was used to metre-average data. </w:t>
      </w:r>
    </w:p>
    <w:p w14:paraId="53853B1C" w14:textId="77777777" w:rsidR="00291507" w:rsidRPr="00890AB8" w:rsidRDefault="00291507" w:rsidP="001A74CC">
      <w:pPr>
        <w:pStyle w:val="ListParagraph"/>
        <w:spacing w:after="100" w:afterAutospacing="1"/>
        <w:ind w:left="1080"/>
        <w:rPr>
          <w:b/>
          <w:color w:val="BFBFBF" w:themeColor="background1" w:themeShade="BF"/>
        </w:rPr>
      </w:pPr>
    </w:p>
    <w:p w14:paraId="0D097851" w14:textId="4DE94C87" w:rsidR="001A74CC" w:rsidRPr="00C07732" w:rsidRDefault="00291507" w:rsidP="00D420EE">
      <w:pPr>
        <w:pStyle w:val="ListParagraph"/>
        <w:numPr>
          <w:ilvl w:val="0"/>
          <w:numId w:val="9"/>
        </w:numPr>
        <w:spacing w:after="100" w:afterAutospacing="1"/>
        <w:rPr>
          <w:b/>
        </w:rPr>
      </w:pPr>
      <w:r w:rsidRPr="006D239E">
        <w:t xml:space="preserve">CALIBRATE was run to convert conductivity units to S/m using file </w:t>
      </w:r>
      <w:r w:rsidR="005C491F" w:rsidRPr="006D239E">
        <w:t>2025-071</w:t>
      </w:r>
      <w:r w:rsidRPr="006D239E">
        <w:t>-recal2.ccf.</w:t>
      </w:r>
    </w:p>
    <w:p w14:paraId="5B032211" w14:textId="77777777" w:rsidR="00C07732" w:rsidRPr="00C07732" w:rsidRDefault="00C07732" w:rsidP="00C07732">
      <w:pPr>
        <w:pStyle w:val="ListParagraph"/>
        <w:rPr>
          <w:b/>
        </w:rPr>
      </w:pPr>
    </w:p>
    <w:p w14:paraId="6A65B5FA" w14:textId="688A4FCE" w:rsidR="00C07732" w:rsidRPr="00C07732" w:rsidRDefault="00C07732" w:rsidP="00D420EE">
      <w:pPr>
        <w:pStyle w:val="ListParagraph"/>
        <w:numPr>
          <w:ilvl w:val="0"/>
          <w:numId w:val="9"/>
        </w:numPr>
        <w:spacing w:after="100" w:afterAutospacing="1"/>
        <w:rPr>
          <w:bCs/>
        </w:rPr>
      </w:pPr>
      <w:r w:rsidRPr="00C07732">
        <w:rPr>
          <w:bCs/>
        </w:rPr>
        <w:t xml:space="preserve">REMOVE was run to remove the turbidity channel from casts 1-104 since the data suggested that the sensor used for these casts needs to be calibrated. </w:t>
      </w:r>
    </w:p>
    <w:p w14:paraId="44FF7D7F" w14:textId="39397757" w:rsidR="00291507" w:rsidRPr="006D239E" w:rsidRDefault="00291507" w:rsidP="001A74CC">
      <w:pPr>
        <w:pStyle w:val="ListParagraph"/>
        <w:numPr>
          <w:ilvl w:val="0"/>
          <w:numId w:val="9"/>
        </w:numPr>
        <w:spacing w:after="100" w:afterAutospacing="1"/>
        <w:rPr>
          <w:b/>
        </w:rPr>
      </w:pPr>
      <w:r w:rsidRPr="006D239E">
        <w:t>Header Edit was used to fix channel names and format as listed below:</w:t>
      </w:r>
    </w:p>
    <w:p w14:paraId="2021CF9C" w14:textId="77777777" w:rsidR="00D420EE" w:rsidRPr="006D239E" w:rsidRDefault="00D420EE" w:rsidP="00D420EE">
      <w:pPr>
        <w:pStyle w:val="ListParagraph"/>
        <w:numPr>
          <w:ilvl w:val="1"/>
          <w:numId w:val="9"/>
        </w:numPr>
        <w:spacing w:after="100" w:afterAutospacing="1"/>
        <w:rPr>
          <w:b/>
        </w:rPr>
      </w:pPr>
      <w:r w:rsidRPr="006D239E">
        <w:t>Pressure: format F11.2 ==&gt; F7.1</w:t>
      </w:r>
    </w:p>
    <w:p w14:paraId="4C265708" w14:textId="77777777" w:rsidR="00D420EE" w:rsidRPr="006D239E" w:rsidRDefault="00D420EE" w:rsidP="00D420EE">
      <w:pPr>
        <w:pStyle w:val="ListParagraph"/>
        <w:numPr>
          <w:ilvl w:val="1"/>
          <w:numId w:val="9"/>
        </w:numPr>
        <w:spacing w:after="100" w:afterAutospacing="1"/>
        <w:rPr>
          <w:b/>
        </w:rPr>
      </w:pPr>
      <w:proofErr w:type="spellStart"/>
      <w:r w:rsidRPr="006D239E">
        <w:t>Salinity:CTD</w:t>
      </w:r>
      <w:proofErr w:type="spellEnd"/>
      <w:r w:rsidRPr="006D239E">
        <w:t xml:space="preserve">  ==&gt; Salinity</w:t>
      </w:r>
    </w:p>
    <w:p w14:paraId="75E5B30E" w14:textId="77777777" w:rsidR="00D420EE" w:rsidRPr="006D239E" w:rsidRDefault="00D420EE" w:rsidP="00D420EE">
      <w:pPr>
        <w:pStyle w:val="ListParagraph"/>
        <w:numPr>
          <w:ilvl w:val="1"/>
          <w:numId w:val="9"/>
        </w:numPr>
        <w:spacing w:after="100" w:afterAutospacing="1"/>
        <w:rPr>
          <w:b/>
        </w:rPr>
      </w:pPr>
      <w:r w:rsidRPr="006D239E">
        <w:t xml:space="preserve">Fluorescence ==&gt; </w:t>
      </w:r>
      <w:proofErr w:type="spellStart"/>
      <w:r w:rsidRPr="006D239E">
        <w:t>Fluorescence:URU</w:t>
      </w:r>
      <w:proofErr w:type="spellEnd"/>
    </w:p>
    <w:p w14:paraId="08132889" w14:textId="77777777" w:rsidR="00D420EE" w:rsidRPr="006D239E" w:rsidRDefault="00D420EE" w:rsidP="00D420EE">
      <w:pPr>
        <w:pStyle w:val="ListParagraph"/>
        <w:numPr>
          <w:ilvl w:val="1"/>
          <w:numId w:val="9"/>
        </w:numPr>
        <w:spacing w:after="100" w:afterAutospacing="1"/>
        <w:rPr>
          <w:bCs/>
        </w:rPr>
      </w:pPr>
      <w:proofErr w:type="spellStart"/>
      <w:r w:rsidRPr="006D239E">
        <w:rPr>
          <w:bCs/>
        </w:rPr>
        <w:t>Oxygen_mL_L</w:t>
      </w:r>
      <w:proofErr w:type="spellEnd"/>
      <w:r w:rsidRPr="006D239E">
        <w:rPr>
          <w:bCs/>
        </w:rPr>
        <w:t xml:space="preserve"> ==&gt; </w:t>
      </w:r>
      <w:proofErr w:type="spellStart"/>
      <w:r w:rsidRPr="006D239E">
        <w:rPr>
          <w:bCs/>
        </w:rPr>
        <w:t>Oxygen:Dissolved:Rinko</w:t>
      </w:r>
      <w:proofErr w:type="spellEnd"/>
    </w:p>
    <w:p w14:paraId="6206BA67" w14:textId="77777777" w:rsidR="00D420EE" w:rsidRDefault="00D420EE" w:rsidP="00D420EE">
      <w:pPr>
        <w:pStyle w:val="ListParagraph"/>
        <w:numPr>
          <w:ilvl w:val="1"/>
          <w:numId w:val="9"/>
        </w:numPr>
        <w:spacing w:after="100" w:afterAutospacing="1"/>
        <w:rPr>
          <w:bCs/>
        </w:rPr>
      </w:pPr>
      <w:proofErr w:type="spellStart"/>
      <w:r w:rsidRPr="006D239E">
        <w:rPr>
          <w:bCs/>
        </w:rPr>
        <w:t>Oxygen_umol_kg</w:t>
      </w:r>
      <w:proofErr w:type="spellEnd"/>
      <w:r w:rsidRPr="006D239E">
        <w:rPr>
          <w:bCs/>
        </w:rPr>
        <w:t xml:space="preserve"> ==&gt; </w:t>
      </w:r>
      <w:proofErr w:type="spellStart"/>
      <w:r w:rsidRPr="006D239E">
        <w:rPr>
          <w:bCs/>
        </w:rPr>
        <w:t>Oxygen:Dissolved:Rinko</w:t>
      </w:r>
      <w:proofErr w:type="spellEnd"/>
    </w:p>
    <w:p w14:paraId="2FE26C22" w14:textId="7B02DEE3" w:rsidR="00C07732" w:rsidRPr="006D239E" w:rsidRDefault="00C07732" w:rsidP="00D420EE">
      <w:pPr>
        <w:pStyle w:val="ListParagraph"/>
        <w:numPr>
          <w:ilvl w:val="1"/>
          <w:numId w:val="9"/>
        </w:numPr>
        <w:spacing w:after="100" w:afterAutospacing="1"/>
        <w:rPr>
          <w:bCs/>
        </w:rPr>
      </w:pPr>
      <w:r>
        <w:rPr>
          <w:bCs/>
        </w:rPr>
        <w:t>Turbidity FTU ==&gt; Turbidity NTU</w:t>
      </w:r>
    </w:p>
    <w:p w14:paraId="6A48E6DE" w14:textId="77777777" w:rsidR="00121392" w:rsidRPr="006D239E" w:rsidRDefault="00121392" w:rsidP="00121392">
      <w:pPr>
        <w:pStyle w:val="ListParagraph"/>
        <w:numPr>
          <w:ilvl w:val="0"/>
          <w:numId w:val="9"/>
        </w:numPr>
        <w:spacing w:after="0"/>
        <w:rPr>
          <w:b/>
        </w:rPr>
      </w:pPr>
      <w:r w:rsidRPr="006D239E">
        <w:t xml:space="preserve">CLEAN was run to reset the Maximum and Minimum values in the Header. </w:t>
      </w:r>
    </w:p>
    <w:p w14:paraId="06145481" w14:textId="77777777" w:rsidR="00721A93" w:rsidRPr="006D239E" w:rsidRDefault="00721A93" w:rsidP="00121392">
      <w:pPr>
        <w:spacing w:after="0"/>
        <w:rPr>
          <w:b/>
        </w:rPr>
      </w:pPr>
    </w:p>
    <w:p w14:paraId="4233CCAB" w14:textId="77777777" w:rsidR="00721A93" w:rsidRPr="006D239E" w:rsidRDefault="00291507" w:rsidP="00121392">
      <w:pPr>
        <w:pStyle w:val="ListParagraph"/>
        <w:numPr>
          <w:ilvl w:val="0"/>
          <w:numId w:val="11"/>
        </w:numPr>
        <w:spacing w:after="100" w:afterAutospacing="1"/>
      </w:pPr>
      <w:r w:rsidRPr="006D239E">
        <w:t xml:space="preserve">Header Check was run and no problems were found. </w:t>
      </w:r>
    </w:p>
    <w:p w14:paraId="185DA794" w14:textId="10A37362" w:rsidR="00721A93" w:rsidRPr="00890AB8" w:rsidRDefault="00721A93" w:rsidP="00721A93">
      <w:pPr>
        <w:pStyle w:val="ListParagraph"/>
        <w:ind w:left="1080"/>
        <w:rPr>
          <w:color w:val="BFBFBF" w:themeColor="background1" w:themeShade="BF"/>
        </w:rPr>
      </w:pPr>
    </w:p>
    <w:p w14:paraId="502A499F" w14:textId="7390AB13" w:rsidR="002351DE" w:rsidRPr="00890AB8" w:rsidRDefault="002351DE" w:rsidP="00721A93">
      <w:pPr>
        <w:pStyle w:val="ListParagraph"/>
        <w:ind w:left="1080"/>
        <w:rPr>
          <w:color w:val="BFBFBF" w:themeColor="background1" w:themeShade="BF"/>
        </w:rPr>
      </w:pPr>
    </w:p>
    <w:p w14:paraId="413C1735" w14:textId="4DC6940E" w:rsidR="00BA37A5" w:rsidRPr="00890AB8" w:rsidRDefault="00BA37A5">
      <w:pPr>
        <w:rPr>
          <w:color w:val="BFBFBF" w:themeColor="background1" w:themeShade="BF"/>
        </w:rPr>
      </w:pPr>
      <w:r w:rsidRPr="006D239E">
        <w:lastRenderedPageBreak/>
        <w:t>Figure 1 – location of casts.</w:t>
      </w:r>
      <w:r w:rsidR="006D239E" w:rsidRPr="006D239E">
        <w:rPr>
          <w:noProof/>
        </w:rPr>
        <w:t xml:space="preserve"> </w:t>
      </w:r>
      <w:r w:rsidR="006D239E">
        <w:rPr>
          <w:noProof/>
          <w:color w:val="BFBFBF" w:themeColor="background1" w:themeShade="BF"/>
        </w:rPr>
        <w:drawing>
          <wp:inline distT="0" distB="0" distL="0" distR="0" wp14:anchorId="74DA5F47" wp14:editId="2FCC9C9E">
            <wp:extent cx="5943600" cy="4457700"/>
            <wp:effectExtent l="0" t="0" r="0" b="0"/>
            <wp:docPr id="728371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303E4548" w14:textId="57A12EF7" w:rsidR="00BA37A5" w:rsidRPr="00890AB8" w:rsidRDefault="00291507">
      <w:pPr>
        <w:rPr>
          <w:color w:val="BFBFBF" w:themeColor="background1" w:themeShade="BF"/>
        </w:rPr>
      </w:pPr>
      <w:r w:rsidRPr="00890AB8">
        <w:rPr>
          <w:color w:val="BFBFBF" w:themeColor="background1" w:themeShade="BF"/>
        </w:rPr>
        <w:t xml:space="preserve">       </w:t>
      </w:r>
    </w:p>
    <w:p w14:paraId="7A9AA92B" w14:textId="698A6018" w:rsidR="00DD414C" w:rsidRDefault="00AE0B6A">
      <w:pPr>
        <w:rPr>
          <w:color w:val="BFBFBF" w:themeColor="background1" w:themeShade="BF"/>
        </w:rPr>
      </w:pPr>
      <w:r>
        <w:rPr>
          <w:noProof/>
          <w:color w:val="BFBFBF" w:themeColor="background1" w:themeShade="BF"/>
        </w:rPr>
        <w:drawing>
          <wp:inline distT="0" distB="0" distL="0" distR="0" wp14:anchorId="5250E935" wp14:editId="55F03D3E">
            <wp:extent cx="5943600" cy="2543175"/>
            <wp:effectExtent l="0" t="0" r="0" b="9525"/>
            <wp:docPr id="1577268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43175"/>
                    </a:xfrm>
                    <a:prstGeom prst="rect">
                      <a:avLst/>
                    </a:prstGeom>
                    <a:noFill/>
                    <a:ln>
                      <a:noFill/>
                    </a:ln>
                  </pic:spPr>
                </pic:pic>
              </a:graphicData>
            </a:graphic>
          </wp:inline>
        </w:drawing>
      </w:r>
      <w:r w:rsidR="00DD414C" w:rsidRPr="00890AB8">
        <w:rPr>
          <w:color w:val="BFBFBF" w:themeColor="background1" w:themeShade="BF"/>
        </w:rPr>
        <w:t xml:space="preserve">        </w:t>
      </w:r>
    </w:p>
    <w:p w14:paraId="1EC0CCD9" w14:textId="6B366B08" w:rsidR="00AE0B6A" w:rsidRPr="00AE0B6A" w:rsidRDefault="00AE0B6A">
      <w:r w:rsidRPr="00AE0B6A">
        <w:t>Fig 2</w:t>
      </w:r>
      <w:r>
        <w:t xml:space="preserve"> - z</w:t>
      </w:r>
      <w:r w:rsidRPr="00AE0B6A">
        <w:t xml:space="preserve">ero order holds detected. </w:t>
      </w:r>
    </w:p>
    <w:p w14:paraId="1514E32D" w14:textId="46712947" w:rsidR="00DD414C" w:rsidRPr="00890AB8" w:rsidRDefault="00AE0B6A">
      <w:pPr>
        <w:rPr>
          <w:color w:val="BFBFBF" w:themeColor="background1" w:themeShade="BF"/>
        </w:rPr>
      </w:pPr>
      <w:r>
        <w:rPr>
          <w:noProof/>
          <w:color w:val="BFBFBF" w:themeColor="background1" w:themeShade="BF"/>
        </w:rPr>
        <w:lastRenderedPageBreak/>
        <w:drawing>
          <wp:inline distT="0" distB="0" distL="0" distR="0" wp14:anchorId="7E4963FA" wp14:editId="0D7C279A">
            <wp:extent cx="5943600" cy="2543175"/>
            <wp:effectExtent l="0" t="0" r="0" b="9525"/>
            <wp:docPr id="381802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43175"/>
                    </a:xfrm>
                    <a:prstGeom prst="rect">
                      <a:avLst/>
                    </a:prstGeom>
                    <a:noFill/>
                    <a:ln>
                      <a:noFill/>
                    </a:ln>
                  </pic:spPr>
                </pic:pic>
              </a:graphicData>
            </a:graphic>
          </wp:inline>
        </w:drawing>
      </w:r>
      <w:r w:rsidR="00DD414C" w:rsidRPr="00AE0B6A">
        <w:t>F</w:t>
      </w:r>
      <w:r w:rsidR="00BA37A5" w:rsidRPr="00AE0B6A">
        <w:t>igu</w:t>
      </w:r>
      <w:r w:rsidR="001A74CC" w:rsidRPr="00AE0B6A">
        <w:t>re 3 – zero order holds removed</w:t>
      </w:r>
    </w:p>
    <w:p w14:paraId="268B3045" w14:textId="64B1478D" w:rsidR="009E0793" w:rsidRPr="00890AB8" w:rsidRDefault="009E0793">
      <w:pPr>
        <w:rPr>
          <w:color w:val="BFBFBF" w:themeColor="background1" w:themeShade="BF"/>
        </w:rPr>
      </w:pPr>
    </w:p>
    <w:p w14:paraId="3483EEDC" w14:textId="77777777" w:rsidR="009E0793" w:rsidRPr="00890AB8" w:rsidRDefault="009E0793">
      <w:pPr>
        <w:rPr>
          <w:color w:val="BFBFBF" w:themeColor="background1" w:themeShade="BF"/>
        </w:rPr>
      </w:pPr>
    </w:p>
    <w:p w14:paraId="77D6C6E9" w14:textId="77777777" w:rsidR="009E0793" w:rsidRPr="00890AB8" w:rsidRDefault="009E0793">
      <w:pPr>
        <w:rPr>
          <w:color w:val="BFBFBF" w:themeColor="background1" w:themeShade="BF"/>
        </w:rPr>
      </w:pPr>
    </w:p>
    <w:sectPr w:rsidR="009E0793" w:rsidRPr="00890AB8">
      <w:headerReference w:type="even" r:id="rId10"/>
      <w:head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64B1" w14:textId="77777777" w:rsidR="005A02FB" w:rsidRDefault="005A02FB" w:rsidP="00890AB8">
      <w:pPr>
        <w:spacing w:after="0" w:line="240" w:lineRule="auto"/>
      </w:pPr>
      <w:r>
        <w:separator/>
      </w:r>
    </w:p>
  </w:endnote>
  <w:endnote w:type="continuationSeparator" w:id="0">
    <w:p w14:paraId="10374AEB" w14:textId="77777777" w:rsidR="005A02FB" w:rsidRDefault="005A02FB" w:rsidP="0089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179B" w14:textId="77777777" w:rsidR="005A02FB" w:rsidRDefault="005A02FB" w:rsidP="00890AB8">
      <w:pPr>
        <w:spacing w:after="0" w:line="240" w:lineRule="auto"/>
      </w:pPr>
      <w:r>
        <w:separator/>
      </w:r>
    </w:p>
  </w:footnote>
  <w:footnote w:type="continuationSeparator" w:id="0">
    <w:p w14:paraId="17AE41A5" w14:textId="77777777" w:rsidR="005A02FB" w:rsidRDefault="005A02FB" w:rsidP="00890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CEB" w14:textId="3A0BB16E" w:rsidR="00890AB8" w:rsidRDefault="00890AB8">
    <w:pPr>
      <w:pStyle w:val="Header"/>
    </w:pPr>
    <w:r>
      <w:rPr>
        <w:noProof/>
      </w:rPr>
      <mc:AlternateContent>
        <mc:Choice Requires="wps">
          <w:drawing>
            <wp:anchor distT="0" distB="0" distL="0" distR="0" simplePos="0" relativeHeight="251659264" behindDoc="0" locked="0" layoutInCell="1" allowOverlap="1" wp14:anchorId="6DA2A3FF" wp14:editId="0D88039E">
              <wp:simplePos x="635" y="635"/>
              <wp:positionH relativeFrom="page">
                <wp:align>right</wp:align>
              </wp:positionH>
              <wp:positionV relativeFrom="page">
                <wp:align>top</wp:align>
              </wp:positionV>
              <wp:extent cx="1917700" cy="391160"/>
              <wp:effectExtent l="0" t="0" r="0" b="8890"/>
              <wp:wrapNone/>
              <wp:docPr id="517428198"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91160"/>
                      </a:xfrm>
                      <a:prstGeom prst="rect">
                        <a:avLst/>
                      </a:prstGeom>
                      <a:noFill/>
                      <a:ln>
                        <a:noFill/>
                      </a:ln>
                    </wps:spPr>
                    <wps:txbx>
                      <w:txbxContent>
                        <w:p w14:paraId="094C5498" w14:textId="5055FCBF" w:rsidR="00890AB8" w:rsidRPr="00890AB8" w:rsidRDefault="00890AB8" w:rsidP="00890AB8">
                          <w:pPr>
                            <w:spacing w:after="0"/>
                            <w:rPr>
                              <w:rFonts w:ascii="Calibri" w:eastAsia="Calibri" w:hAnsi="Calibri" w:cs="Calibri"/>
                              <w:noProof/>
                              <w:color w:val="000000"/>
                              <w:sz w:val="24"/>
                              <w:szCs w:val="24"/>
                            </w:rPr>
                          </w:pPr>
                          <w:r w:rsidRPr="00890AB8">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A2A3FF" id="_x0000_t202" coordsize="21600,21600" o:spt="202" path="m,l,21600r21600,l21600,xe">
              <v:stroke joinstyle="miter"/>
              <v:path gradientshapeok="t" o:connecttype="rect"/>
            </v:shapetype>
            <v:shape id="Text Box 2" o:spid="_x0000_s1026" type="#_x0000_t202" alt="Unclassified - Non-Classifié" style="position:absolute;margin-left:111pt;margin-top:0;width:151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" filled="f" stroked="f">
              <v:textbox style="mso-fit-shape-to-text:t" inset="0,15pt,20pt,0">
                <w:txbxContent>
                  <w:p w14:paraId="094C5498" w14:textId="5055FCBF" w:rsidR="00890AB8" w:rsidRPr="00890AB8" w:rsidRDefault="00890AB8" w:rsidP="00890AB8">
                    <w:pPr>
                      <w:spacing w:after="0"/>
                      <w:rPr>
                        <w:rFonts w:ascii="Calibri" w:eastAsia="Calibri" w:hAnsi="Calibri" w:cs="Calibri"/>
                        <w:noProof/>
                        <w:color w:val="000000"/>
                        <w:sz w:val="24"/>
                        <w:szCs w:val="24"/>
                      </w:rPr>
                    </w:pPr>
                    <w:r w:rsidRPr="00890AB8">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AF97" w14:textId="26EB43ED" w:rsidR="00890AB8" w:rsidRDefault="00890AB8">
    <w:pPr>
      <w:pStyle w:val="Header"/>
    </w:pPr>
    <w:r>
      <w:rPr>
        <w:noProof/>
      </w:rPr>
      <mc:AlternateContent>
        <mc:Choice Requires="wps">
          <w:drawing>
            <wp:anchor distT="0" distB="0" distL="0" distR="0" simplePos="0" relativeHeight="251660288" behindDoc="0" locked="0" layoutInCell="1" allowOverlap="1" wp14:anchorId="2A9999AA" wp14:editId="34986FD6">
              <wp:simplePos x="914400" y="447675"/>
              <wp:positionH relativeFrom="page">
                <wp:align>right</wp:align>
              </wp:positionH>
              <wp:positionV relativeFrom="page">
                <wp:align>top</wp:align>
              </wp:positionV>
              <wp:extent cx="1917700" cy="391160"/>
              <wp:effectExtent l="0" t="0" r="0" b="8890"/>
              <wp:wrapNone/>
              <wp:docPr id="1864864776"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91160"/>
                      </a:xfrm>
                      <a:prstGeom prst="rect">
                        <a:avLst/>
                      </a:prstGeom>
                      <a:noFill/>
                      <a:ln>
                        <a:noFill/>
                      </a:ln>
                    </wps:spPr>
                    <wps:txbx>
                      <w:txbxContent>
                        <w:p w14:paraId="71D73A7A" w14:textId="68EB5C52" w:rsidR="00890AB8" w:rsidRPr="00890AB8" w:rsidRDefault="00890AB8" w:rsidP="00890AB8">
                          <w:pPr>
                            <w:spacing w:after="0"/>
                            <w:rPr>
                              <w:rFonts w:ascii="Calibri" w:eastAsia="Calibri" w:hAnsi="Calibri" w:cs="Calibri"/>
                              <w:noProof/>
                              <w:color w:val="000000"/>
                              <w:sz w:val="24"/>
                              <w:szCs w:val="24"/>
                            </w:rPr>
                          </w:pPr>
                          <w:r w:rsidRPr="00890AB8">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9999AA" id="_x0000_t202" coordsize="21600,21600" o:spt="202" path="m,l,21600r21600,l21600,xe">
              <v:stroke joinstyle="miter"/>
              <v:path gradientshapeok="t" o:connecttype="rect"/>
            </v:shapetype>
            <v:shape id="Text Box 3" o:spid="_x0000_s1027" type="#_x0000_t202" alt="Unclassified - Non-Classifié" style="position:absolute;margin-left:111pt;margin-top:0;width:151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" filled="f" stroked="f">
              <v:textbox style="mso-fit-shape-to-text:t" inset="0,15pt,20pt,0">
                <w:txbxContent>
                  <w:p w14:paraId="71D73A7A" w14:textId="68EB5C52" w:rsidR="00890AB8" w:rsidRPr="00890AB8" w:rsidRDefault="00890AB8" w:rsidP="00890AB8">
                    <w:pPr>
                      <w:spacing w:after="0"/>
                      <w:rPr>
                        <w:rFonts w:ascii="Calibri" w:eastAsia="Calibri" w:hAnsi="Calibri" w:cs="Calibri"/>
                        <w:noProof/>
                        <w:color w:val="000000"/>
                        <w:sz w:val="24"/>
                        <w:szCs w:val="24"/>
                      </w:rPr>
                    </w:pPr>
                    <w:r w:rsidRPr="00890AB8">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8567" w14:textId="401EDCE1" w:rsidR="00890AB8" w:rsidRDefault="00890AB8">
    <w:pPr>
      <w:pStyle w:val="Header"/>
    </w:pPr>
    <w:r>
      <w:rPr>
        <w:noProof/>
      </w:rPr>
      <mc:AlternateContent>
        <mc:Choice Requires="wps">
          <w:drawing>
            <wp:anchor distT="0" distB="0" distL="0" distR="0" simplePos="0" relativeHeight="251658240" behindDoc="0" locked="0" layoutInCell="1" allowOverlap="1" wp14:anchorId="7B0C866A" wp14:editId="65E7922B">
              <wp:simplePos x="635" y="635"/>
              <wp:positionH relativeFrom="page">
                <wp:align>right</wp:align>
              </wp:positionH>
              <wp:positionV relativeFrom="page">
                <wp:align>top</wp:align>
              </wp:positionV>
              <wp:extent cx="1917700" cy="391160"/>
              <wp:effectExtent l="0" t="0" r="0" b="8890"/>
              <wp:wrapNone/>
              <wp:docPr id="198125161"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91160"/>
                      </a:xfrm>
                      <a:prstGeom prst="rect">
                        <a:avLst/>
                      </a:prstGeom>
                      <a:noFill/>
                      <a:ln>
                        <a:noFill/>
                      </a:ln>
                    </wps:spPr>
                    <wps:txbx>
                      <w:txbxContent>
                        <w:p w14:paraId="75B0476A" w14:textId="06B0A612" w:rsidR="00890AB8" w:rsidRPr="00890AB8" w:rsidRDefault="00890AB8" w:rsidP="00890AB8">
                          <w:pPr>
                            <w:spacing w:after="0"/>
                            <w:rPr>
                              <w:rFonts w:ascii="Calibri" w:eastAsia="Calibri" w:hAnsi="Calibri" w:cs="Calibri"/>
                              <w:noProof/>
                              <w:color w:val="000000"/>
                              <w:sz w:val="24"/>
                              <w:szCs w:val="24"/>
                            </w:rPr>
                          </w:pPr>
                          <w:r w:rsidRPr="00890AB8">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0C866A" id="_x0000_t202" coordsize="21600,21600" o:spt="202" path="m,l,21600r21600,l21600,xe">
              <v:stroke joinstyle="miter"/>
              <v:path gradientshapeok="t" o:connecttype="rect"/>
            </v:shapetype>
            <v:shape id="Text Box 1" o:spid="_x0000_s1028" type="#_x0000_t202" alt="Unclassified - Non-Classifié" style="position:absolute;margin-left:111pt;margin-top:0;width:151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" filled="f" stroked="f">
              <v:textbox style="mso-fit-shape-to-text:t" inset="0,15pt,20pt,0">
                <w:txbxContent>
                  <w:p w14:paraId="75B0476A" w14:textId="06B0A612" w:rsidR="00890AB8" w:rsidRPr="00890AB8" w:rsidRDefault="00890AB8" w:rsidP="00890AB8">
                    <w:pPr>
                      <w:spacing w:after="0"/>
                      <w:rPr>
                        <w:rFonts w:ascii="Calibri" w:eastAsia="Calibri" w:hAnsi="Calibri" w:cs="Calibri"/>
                        <w:noProof/>
                        <w:color w:val="000000"/>
                        <w:sz w:val="24"/>
                        <w:szCs w:val="24"/>
                      </w:rPr>
                    </w:pPr>
                    <w:r w:rsidRPr="00890AB8">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7B1"/>
    <w:multiLevelType w:val="hybridMultilevel"/>
    <w:tmpl w:val="D4DEC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96CEE"/>
    <w:multiLevelType w:val="hybridMultilevel"/>
    <w:tmpl w:val="4BB6F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C0DFA"/>
    <w:multiLevelType w:val="hybridMultilevel"/>
    <w:tmpl w:val="2C84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96685"/>
    <w:multiLevelType w:val="hybridMultilevel"/>
    <w:tmpl w:val="A178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2469D"/>
    <w:multiLevelType w:val="hybridMultilevel"/>
    <w:tmpl w:val="5616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A5E7A"/>
    <w:multiLevelType w:val="hybridMultilevel"/>
    <w:tmpl w:val="546E70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EE669A"/>
    <w:multiLevelType w:val="hybridMultilevel"/>
    <w:tmpl w:val="ED26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C7907"/>
    <w:multiLevelType w:val="hybridMultilevel"/>
    <w:tmpl w:val="A71C8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66F55"/>
    <w:multiLevelType w:val="hybridMultilevel"/>
    <w:tmpl w:val="E4206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852954"/>
    <w:multiLevelType w:val="hybridMultilevel"/>
    <w:tmpl w:val="77AECB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543E52"/>
    <w:multiLevelType w:val="hybridMultilevel"/>
    <w:tmpl w:val="33A6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D1137"/>
    <w:multiLevelType w:val="hybridMultilevel"/>
    <w:tmpl w:val="47CE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94283"/>
    <w:multiLevelType w:val="hybridMultilevel"/>
    <w:tmpl w:val="C1CEB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9134031">
    <w:abstractNumId w:val="1"/>
  </w:num>
  <w:num w:numId="2" w16cid:durableId="180320708">
    <w:abstractNumId w:val="2"/>
  </w:num>
  <w:num w:numId="3" w16cid:durableId="269439109">
    <w:abstractNumId w:val="3"/>
  </w:num>
  <w:num w:numId="4" w16cid:durableId="1573000414">
    <w:abstractNumId w:val="11"/>
  </w:num>
  <w:num w:numId="5" w16cid:durableId="317924145">
    <w:abstractNumId w:val="7"/>
  </w:num>
  <w:num w:numId="6" w16cid:durableId="2054234747">
    <w:abstractNumId w:val="0"/>
  </w:num>
  <w:num w:numId="7" w16cid:durableId="1248272086">
    <w:abstractNumId w:val="8"/>
  </w:num>
  <w:num w:numId="8" w16cid:durableId="1827475348">
    <w:abstractNumId w:val="4"/>
  </w:num>
  <w:num w:numId="9" w16cid:durableId="1012144986">
    <w:abstractNumId w:val="5"/>
  </w:num>
  <w:num w:numId="10" w16cid:durableId="1895965713">
    <w:abstractNumId w:val="9"/>
  </w:num>
  <w:num w:numId="11" w16cid:durableId="496531256">
    <w:abstractNumId w:val="12"/>
  </w:num>
  <w:num w:numId="12" w16cid:durableId="1726375114">
    <w:abstractNumId w:val="10"/>
  </w:num>
  <w:num w:numId="13" w16cid:durableId="1345742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DE"/>
    <w:rsid w:val="00081B65"/>
    <w:rsid w:val="00084E6F"/>
    <w:rsid w:val="000924CD"/>
    <w:rsid w:val="000D03A0"/>
    <w:rsid w:val="000D4D23"/>
    <w:rsid w:val="00121392"/>
    <w:rsid w:val="00172D46"/>
    <w:rsid w:val="001A74CC"/>
    <w:rsid w:val="001B4B49"/>
    <w:rsid w:val="001D30F0"/>
    <w:rsid w:val="001D45C3"/>
    <w:rsid w:val="001D4745"/>
    <w:rsid w:val="001F13DE"/>
    <w:rsid w:val="00213502"/>
    <w:rsid w:val="00234397"/>
    <w:rsid w:val="002351DE"/>
    <w:rsid w:val="00236039"/>
    <w:rsid w:val="002451FD"/>
    <w:rsid w:val="00291507"/>
    <w:rsid w:val="002931E2"/>
    <w:rsid w:val="002D71DA"/>
    <w:rsid w:val="003136F4"/>
    <w:rsid w:val="003165B8"/>
    <w:rsid w:val="003246CC"/>
    <w:rsid w:val="00334EBD"/>
    <w:rsid w:val="00350749"/>
    <w:rsid w:val="00350BC0"/>
    <w:rsid w:val="00373AA6"/>
    <w:rsid w:val="003F4A5C"/>
    <w:rsid w:val="004317BE"/>
    <w:rsid w:val="00481033"/>
    <w:rsid w:val="004B74E3"/>
    <w:rsid w:val="004E4CB7"/>
    <w:rsid w:val="005171B4"/>
    <w:rsid w:val="00544041"/>
    <w:rsid w:val="00545CE2"/>
    <w:rsid w:val="0056189C"/>
    <w:rsid w:val="00594F59"/>
    <w:rsid w:val="005A02FB"/>
    <w:rsid w:val="005C491F"/>
    <w:rsid w:val="005C5281"/>
    <w:rsid w:val="005D2990"/>
    <w:rsid w:val="005E386C"/>
    <w:rsid w:val="005E5FB2"/>
    <w:rsid w:val="00603748"/>
    <w:rsid w:val="006356EB"/>
    <w:rsid w:val="00653E95"/>
    <w:rsid w:val="00662B2B"/>
    <w:rsid w:val="006A0D6F"/>
    <w:rsid w:val="006A756A"/>
    <w:rsid w:val="006B5905"/>
    <w:rsid w:val="006D239E"/>
    <w:rsid w:val="006D530B"/>
    <w:rsid w:val="006F5F90"/>
    <w:rsid w:val="00721A93"/>
    <w:rsid w:val="007A6045"/>
    <w:rsid w:val="007B0A94"/>
    <w:rsid w:val="007B79B3"/>
    <w:rsid w:val="007D01B8"/>
    <w:rsid w:val="007D4980"/>
    <w:rsid w:val="008018ED"/>
    <w:rsid w:val="00825D16"/>
    <w:rsid w:val="008267BC"/>
    <w:rsid w:val="00835FFD"/>
    <w:rsid w:val="00847AAB"/>
    <w:rsid w:val="00871F82"/>
    <w:rsid w:val="00881563"/>
    <w:rsid w:val="0089006D"/>
    <w:rsid w:val="00890AB8"/>
    <w:rsid w:val="00911175"/>
    <w:rsid w:val="009429E9"/>
    <w:rsid w:val="00963C38"/>
    <w:rsid w:val="009A5494"/>
    <w:rsid w:val="009A71F6"/>
    <w:rsid w:val="009C2427"/>
    <w:rsid w:val="009D1795"/>
    <w:rsid w:val="009D4EBE"/>
    <w:rsid w:val="009D5DBF"/>
    <w:rsid w:val="009E0793"/>
    <w:rsid w:val="009E265B"/>
    <w:rsid w:val="00A30237"/>
    <w:rsid w:val="00A43754"/>
    <w:rsid w:val="00A64728"/>
    <w:rsid w:val="00A7538D"/>
    <w:rsid w:val="00A95829"/>
    <w:rsid w:val="00AC23A3"/>
    <w:rsid w:val="00AE0B6A"/>
    <w:rsid w:val="00AE0DF6"/>
    <w:rsid w:val="00AF4550"/>
    <w:rsid w:val="00B6747B"/>
    <w:rsid w:val="00BA37A5"/>
    <w:rsid w:val="00BA736C"/>
    <w:rsid w:val="00BE260D"/>
    <w:rsid w:val="00C07732"/>
    <w:rsid w:val="00C32F93"/>
    <w:rsid w:val="00C4211C"/>
    <w:rsid w:val="00C77EEE"/>
    <w:rsid w:val="00CC7221"/>
    <w:rsid w:val="00CE679F"/>
    <w:rsid w:val="00CF66CD"/>
    <w:rsid w:val="00D10853"/>
    <w:rsid w:val="00D248CF"/>
    <w:rsid w:val="00D420EE"/>
    <w:rsid w:val="00D525FF"/>
    <w:rsid w:val="00D53F9A"/>
    <w:rsid w:val="00D77C29"/>
    <w:rsid w:val="00DB5E89"/>
    <w:rsid w:val="00DC60A6"/>
    <w:rsid w:val="00DD414C"/>
    <w:rsid w:val="00DE204F"/>
    <w:rsid w:val="00E26566"/>
    <w:rsid w:val="00E375B5"/>
    <w:rsid w:val="00E96499"/>
    <w:rsid w:val="00EA5AF3"/>
    <w:rsid w:val="00EB039F"/>
    <w:rsid w:val="00EB28D6"/>
    <w:rsid w:val="00EC35DA"/>
    <w:rsid w:val="00ED29CB"/>
    <w:rsid w:val="00F4137C"/>
    <w:rsid w:val="00F466D0"/>
    <w:rsid w:val="00F52358"/>
    <w:rsid w:val="00F6764E"/>
    <w:rsid w:val="00F80658"/>
    <w:rsid w:val="00FB1F9E"/>
    <w:rsid w:val="00FD0F64"/>
    <w:rsid w:val="00FD46B3"/>
    <w:rsid w:val="00FD577D"/>
    <w:rsid w:val="00FF53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15B3"/>
  <w15:chartTrackingRefBased/>
  <w15:docId w15:val="{1292BD3B-3029-448B-A4E0-FD785FFA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F90"/>
    <w:pPr>
      <w:ind w:left="720"/>
      <w:contextualSpacing/>
    </w:pPr>
  </w:style>
  <w:style w:type="paragraph" w:styleId="HTMLPreformatted">
    <w:name w:val="HTML Preformatted"/>
    <w:basedOn w:val="Normal"/>
    <w:link w:val="HTMLPreformattedChar"/>
    <w:uiPriority w:val="99"/>
    <w:semiHidden/>
    <w:unhideWhenUsed/>
    <w:rsid w:val="009E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E0793"/>
    <w:rPr>
      <w:rFonts w:ascii="Courier New" w:eastAsia="Times New Roman" w:hAnsi="Courier New" w:cs="Courier New"/>
      <w:sz w:val="20"/>
      <w:szCs w:val="20"/>
      <w:lang w:val="en-US"/>
    </w:rPr>
  </w:style>
  <w:style w:type="character" w:customStyle="1" w:styleId="ansi-red-intense-fg">
    <w:name w:val="ansi-red-intense-fg"/>
    <w:basedOn w:val="DefaultParagraphFont"/>
    <w:rsid w:val="009E0793"/>
  </w:style>
  <w:style w:type="character" w:customStyle="1" w:styleId="ansi-green-intense-fg">
    <w:name w:val="ansi-green-intense-fg"/>
    <w:basedOn w:val="DefaultParagraphFont"/>
    <w:rsid w:val="009E0793"/>
  </w:style>
  <w:style w:type="character" w:customStyle="1" w:styleId="ansi-cyan-fg">
    <w:name w:val="ansi-cyan-fg"/>
    <w:basedOn w:val="DefaultParagraphFont"/>
    <w:rsid w:val="009E0793"/>
  </w:style>
  <w:style w:type="character" w:customStyle="1" w:styleId="ansi-blue-intense-fg">
    <w:name w:val="ansi-blue-intense-fg"/>
    <w:basedOn w:val="DefaultParagraphFont"/>
    <w:rsid w:val="009E0793"/>
  </w:style>
  <w:style w:type="character" w:customStyle="1" w:styleId="ansi-green-fg">
    <w:name w:val="ansi-green-fg"/>
    <w:basedOn w:val="DefaultParagraphFont"/>
    <w:rsid w:val="009E0793"/>
  </w:style>
  <w:style w:type="character" w:customStyle="1" w:styleId="ansi-bold">
    <w:name w:val="ansi-bold"/>
    <w:basedOn w:val="DefaultParagraphFont"/>
    <w:rsid w:val="009E0793"/>
  </w:style>
  <w:style w:type="character" w:customStyle="1" w:styleId="ansi-yellow-bg">
    <w:name w:val="ansi-yellow-bg"/>
    <w:basedOn w:val="DefaultParagraphFont"/>
    <w:rsid w:val="009E0793"/>
  </w:style>
  <w:style w:type="paragraph" w:styleId="Header">
    <w:name w:val="header"/>
    <w:basedOn w:val="Normal"/>
    <w:link w:val="HeaderChar"/>
    <w:uiPriority w:val="99"/>
    <w:unhideWhenUsed/>
    <w:rsid w:val="0089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441110">
      <w:bodyDiv w:val="1"/>
      <w:marLeft w:val="0"/>
      <w:marRight w:val="0"/>
      <w:marTop w:val="0"/>
      <w:marBottom w:val="0"/>
      <w:divBdr>
        <w:top w:val="none" w:sz="0" w:space="0" w:color="auto"/>
        <w:left w:val="none" w:sz="0" w:space="0" w:color="auto"/>
        <w:bottom w:val="none" w:sz="0" w:space="0" w:color="auto"/>
        <w:right w:val="none" w:sz="0" w:space="0" w:color="auto"/>
      </w:divBdr>
      <w:divsChild>
        <w:div w:id="1680884349">
          <w:marLeft w:val="0"/>
          <w:marRight w:val="0"/>
          <w:marTop w:val="0"/>
          <w:marBottom w:val="0"/>
          <w:divBdr>
            <w:top w:val="none" w:sz="0" w:space="0" w:color="auto"/>
            <w:left w:val="none" w:sz="0" w:space="0" w:color="auto"/>
            <w:bottom w:val="none" w:sz="0" w:space="0" w:color="auto"/>
            <w:right w:val="none" w:sz="0" w:space="0" w:color="auto"/>
          </w:divBdr>
        </w:div>
        <w:div w:id="164300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36161</TotalTime>
  <Pages>6</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Huntington</dc:creator>
  <cp:keywords/>
  <dc:description/>
  <cp:lastModifiedBy>Huntington, Samantha (DFO/MPO)</cp:lastModifiedBy>
  <cp:revision>72</cp:revision>
  <dcterms:created xsi:type="dcterms:W3CDTF">2021-09-14T22:50:00Z</dcterms:created>
  <dcterms:modified xsi:type="dcterms:W3CDTF">2025-11-19T18:25:00Z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bcf2669,1ed753e6,6f279408</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2025-10-03T19:27:30Z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f9688fff-1143-4ab0-a3e1-c23c2d5cc97a</vt:lpwstr>
  </property>
  <property fmtid="{D5CDD505-2E9C-101B-9397-08002B2CF9AE}" pid="11" name="MSIP_Label_4e6cdb53-fd15-486d-84de-c510e3a62203_ContentBits">
    <vt:lpwstr>1</vt:lpwstr>
  </property>
</Properties>
</file>