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467D646F" w:rsidR="006053B3" w:rsidRPr="00254E80" w:rsidRDefault="006053B3">
      <w:pPr>
        <w:pStyle w:val="Heading2"/>
        <w:rPr>
          <w:lang w:val="en-CA"/>
        </w:rPr>
      </w:pPr>
      <w:r w:rsidRPr="00254E80">
        <w:rPr>
          <w:lang w:val="en-CA"/>
        </w:rPr>
        <w:t>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r w:rsidR="00DA7D41" w:rsidRPr="00254E80" w14:paraId="6F5EB13F" w14:textId="77777777">
        <w:tc>
          <w:tcPr>
            <w:tcW w:w="1877" w:type="dxa"/>
          </w:tcPr>
          <w:p w14:paraId="7A221047" w14:textId="32AF3CC1" w:rsidR="00DA7D41" w:rsidRPr="00DA7D41" w:rsidRDefault="00DA7D41" w:rsidP="001741B7">
            <w:pPr>
              <w:pStyle w:val="Heading3"/>
              <w:numPr>
                <w:ilvl w:val="0"/>
                <w:numId w:val="0"/>
              </w:numPr>
              <w:rPr>
                <w:b w:val="0"/>
                <w:bCs/>
                <w:lang w:val="en-CA"/>
              </w:rPr>
            </w:pPr>
          </w:p>
        </w:tc>
        <w:tc>
          <w:tcPr>
            <w:tcW w:w="6804" w:type="dxa"/>
          </w:tcPr>
          <w:p w14:paraId="07D772E0" w14:textId="6D580829" w:rsidR="00DA7D41" w:rsidRPr="00254E80" w:rsidRDefault="00DA7D41" w:rsidP="001741B7">
            <w:pPr>
              <w:pStyle w:val="Heading3"/>
              <w:numPr>
                <w:ilvl w:val="0"/>
                <w:numId w:val="0"/>
              </w:numPr>
              <w:rPr>
                <w:lang w:val="en-CA"/>
              </w:rPr>
            </w:pPr>
          </w:p>
        </w:tc>
      </w:tr>
      <w:tr w:rsidR="00DA7D41" w:rsidRPr="00254E80" w14:paraId="45F8EA3D" w14:textId="77777777">
        <w:tc>
          <w:tcPr>
            <w:tcW w:w="1877" w:type="dxa"/>
          </w:tcPr>
          <w:p w14:paraId="3ADEBC17" w14:textId="77777777" w:rsidR="00DA7D41" w:rsidRPr="00254E80" w:rsidRDefault="00DA7D41" w:rsidP="001741B7">
            <w:pPr>
              <w:pStyle w:val="Heading3"/>
              <w:numPr>
                <w:ilvl w:val="0"/>
                <w:numId w:val="0"/>
              </w:numPr>
              <w:rPr>
                <w:lang w:val="en-CA"/>
              </w:rPr>
            </w:pPr>
          </w:p>
        </w:tc>
        <w:tc>
          <w:tcPr>
            <w:tcW w:w="6804" w:type="dxa"/>
          </w:tcPr>
          <w:p w14:paraId="0DE28444" w14:textId="77777777" w:rsidR="00DA7D41" w:rsidRPr="00254E80" w:rsidRDefault="00DA7D41" w:rsidP="001741B7">
            <w:pPr>
              <w:pStyle w:val="Heading3"/>
              <w:numPr>
                <w:ilvl w:val="0"/>
                <w:numId w:val="0"/>
              </w:numPr>
              <w:rPr>
                <w:lang w:val="en-CA"/>
              </w:rPr>
            </w:pPr>
          </w:p>
        </w:tc>
      </w:tr>
    </w:tbl>
    <w:p w14:paraId="2EB5F152" w14:textId="6733B27A" w:rsidR="00EA37CB" w:rsidRPr="00EA37CB" w:rsidRDefault="00EA37CB" w:rsidP="00EA37CB">
      <w:pPr>
        <w:rPr>
          <w:lang w:val="en-CA"/>
        </w:rPr>
      </w:pPr>
    </w:p>
    <w:p w14:paraId="1D4D608E" w14:textId="434F624E" w:rsidR="008B6DF5" w:rsidRPr="00254E80" w:rsidRDefault="008B6DF5" w:rsidP="008B6DF5">
      <w:pPr>
        <w:pStyle w:val="Heading2"/>
        <w:rPr>
          <w:lang w:val="en-CA"/>
        </w:rPr>
      </w:pPr>
      <w:r w:rsidRPr="002E79BC">
        <w:rPr>
          <w:lang w:val="en-CA"/>
        </w:rPr>
        <w:t>PROCESSING</w:t>
      </w:r>
      <w:r w:rsidRPr="002E79BC">
        <w:rPr>
          <w:sz w:val="22"/>
          <w:lang w:val="en-CA"/>
        </w:rPr>
        <w:t xml:space="preserve"> </w:t>
      </w:r>
      <w:r w:rsidR="002D58AD" w:rsidRPr="002E79BC">
        <w:rPr>
          <w:lang w:val="en-CA"/>
        </w:rPr>
        <w:t>NOTES</w:t>
      </w:r>
    </w:p>
    <w:p w14:paraId="3C7DF0CB" w14:textId="102C59F5" w:rsidR="00193C86" w:rsidRPr="00254E80" w:rsidRDefault="00193C86" w:rsidP="00193C86">
      <w:pPr>
        <w:rPr>
          <w:sz w:val="22"/>
          <w:lang w:val="en-CA"/>
        </w:rPr>
      </w:pPr>
      <w:r w:rsidRPr="00254E80">
        <w:rPr>
          <w:sz w:val="22"/>
          <w:lang w:val="en-CA"/>
        </w:rPr>
        <w:t xml:space="preserve">Cruise: </w:t>
      </w:r>
      <w:r w:rsidR="00FA4854">
        <w:rPr>
          <w:sz w:val="22"/>
          <w:lang w:val="en-CA"/>
        </w:rPr>
        <w:t>2024-0</w:t>
      </w:r>
      <w:r w:rsidR="00D63C49">
        <w:rPr>
          <w:sz w:val="22"/>
          <w:lang w:val="en-CA"/>
        </w:rPr>
        <w:t>41</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76B9552A" w:rsidR="00193C86" w:rsidRPr="00254E80" w:rsidRDefault="00193C86" w:rsidP="00193C86">
      <w:pPr>
        <w:rPr>
          <w:sz w:val="22"/>
          <w:lang w:val="en-CA"/>
        </w:rPr>
      </w:pPr>
      <w:r w:rsidRPr="00254E80">
        <w:rPr>
          <w:sz w:val="22"/>
          <w:lang w:val="en-CA"/>
        </w:rPr>
        <w:t xml:space="preserve">Location: </w:t>
      </w:r>
      <w:r w:rsidR="00D63C49">
        <w:rPr>
          <w:sz w:val="22"/>
          <w:lang w:val="en-CA"/>
        </w:rPr>
        <w:t>North-East Pacific</w:t>
      </w:r>
    </w:p>
    <w:p w14:paraId="6269DDB7" w14:textId="6510FAF3" w:rsidR="00193C86" w:rsidRPr="00254E80" w:rsidRDefault="00193C86" w:rsidP="00193C86">
      <w:pPr>
        <w:rPr>
          <w:sz w:val="22"/>
          <w:lang w:val="en-CA"/>
        </w:rPr>
      </w:pPr>
      <w:r w:rsidRPr="00254E80">
        <w:rPr>
          <w:sz w:val="22"/>
          <w:lang w:val="en-CA"/>
        </w:rPr>
        <w:t xml:space="preserve">Project: </w:t>
      </w:r>
      <w:r w:rsidR="00D63C49">
        <w:rPr>
          <w:sz w:val="22"/>
          <w:lang w:val="en-CA"/>
        </w:rPr>
        <w:t>Offshore Deepsea Hecate</w:t>
      </w:r>
    </w:p>
    <w:p w14:paraId="54EBB483" w14:textId="54CF4A08" w:rsidR="00726FE4" w:rsidRPr="00E52648" w:rsidRDefault="008F2468" w:rsidP="00193C86">
      <w:pPr>
        <w:rPr>
          <w:sz w:val="22"/>
          <w:lang w:val="fr-FR"/>
        </w:rPr>
      </w:pPr>
      <w:r w:rsidRPr="00E52648">
        <w:rPr>
          <w:sz w:val="22"/>
          <w:lang w:val="fr-FR"/>
        </w:rPr>
        <w:t>Chief</w:t>
      </w:r>
      <w:r w:rsidR="00A41344" w:rsidRPr="00E52648">
        <w:rPr>
          <w:sz w:val="22"/>
          <w:lang w:val="fr-FR"/>
        </w:rPr>
        <w:t xml:space="preserve"> </w:t>
      </w:r>
      <w:r w:rsidR="00D63C49" w:rsidRPr="00E52648">
        <w:rPr>
          <w:sz w:val="22"/>
          <w:lang w:val="fr-FR"/>
        </w:rPr>
        <w:t>S</w:t>
      </w:r>
      <w:r w:rsidR="00A41344" w:rsidRPr="00E52648">
        <w:rPr>
          <w:sz w:val="22"/>
          <w:lang w:val="fr-FR"/>
        </w:rPr>
        <w:t>cientist</w:t>
      </w:r>
      <w:r w:rsidR="00D63C49" w:rsidRPr="00E52648">
        <w:rPr>
          <w:sz w:val="22"/>
          <w:lang w:val="fr-FR"/>
        </w:rPr>
        <w:t> :</w:t>
      </w:r>
      <w:r w:rsidRPr="00E52648">
        <w:rPr>
          <w:sz w:val="22"/>
          <w:lang w:val="fr-FR"/>
        </w:rPr>
        <w:t xml:space="preserve"> </w:t>
      </w:r>
      <w:r w:rsidR="00D63C49" w:rsidRPr="00E52648">
        <w:rPr>
          <w:sz w:val="22"/>
          <w:lang w:val="fr-FR"/>
        </w:rPr>
        <w:t xml:space="preserve">Du </w:t>
      </w:r>
      <w:proofErr w:type="spellStart"/>
      <w:r w:rsidR="00D63C49" w:rsidRPr="00E52648">
        <w:rPr>
          <w:sz w:val="22"/>
          <w:lang w:val="fr-FR"/>
        </w:rPr>
        <w:t>Preez</w:t>
      </w:r>
      <w:proofErr w:type="spellEnd"/>
      <w:r w:rsidR="00D63C49" w:rsidRPr="00E52648">
        <w:rPr>
          <w:sz w:val="22"/>
          <w:lang w:val="fr-FR"/>
        </w:rPr>
        <w:t xml:space="preserve"> C.</w:t>
      </w:r>
    </w:p>
    <w:p w14:paraId="437D0D6D" w14:textId="39F57D71" w:rsidR="00193C86" w:rsidRPr="00254E80" w:rsidRDefault="00D2009F" w:rsidP="00193C86">
      <w:pPr>
        <w:rPr>
          <w:sz w:val="22"/>
          <w:lang w:val="en-CA"/>
        </w:rPr>
      </w:pPr>
      <w:r w:rsidRPr="00254E80">
        <w:rPr>
          <w:sz w:val="22"/>
          <w:lang w:val="en-CA"/>
        </w:rPr>
        <w:t xml:space="preserve">Platform: </w:t>
      </w:r>
      <w:r w:rsidR="009B48E1">
        <w:rPr>
          <w:sz w:val="22"/>
          <w:lang w:val="en-CA"/>
        </w:rPr>
        <w:t>John P. Tully</w:t>
      </w:r>
    </w:p>
    <w:p w14:paraId="2F78ED62" w14:textId="5D34C323" w:rsidR="00193C86" w:rsidRPr="00254E80" w:rsidRDefault="00193C86" w:rsidP="00193C86">
      <w:pPr>
        <w:rPr>
          <w:sz w:val="22"/>
          <w:lang w:val="en-CA"/>
        </w:rPr>
      </w:pPr>
      <w:r w:rsidRPr="00254E80">
        <w:rPr>
          <w:sz w:val="22"/>
          <w:lang w:val="en-CA"/>
        </w:rPr>
        <w:t xml:space="preserve">Date: </w:t>
      </w:r>
      <w:r w:rsidR="00FA4854">
        <w:rPr>
          <w:sz w:val="22"/>
          <w:lang w:val="en-CA"/>
        </w:rPr>
        <w:t xml:space="preserve"> </w:t>
      </w:r>
      <w:r w:rsidR="00E8038B">
        <w:rPr>
          <w:sz w:val="22"/>
          <w:lang w:val="en-CA"/>
        </w:rPr>
        <w:t>August</w:t>
      </w:r>
      <w:r w:rsidR="009B48E1">
        <w:rPr>
          <w:sz w:val="22"/>
          <w:lang w:val="en-CA"/>
        </w:rPr>
        <w:t xml:space="preserve"> </w:t>
      </w:r>
      <w:r w:rsidR="00E8038B">
        <w:rPr>
          <w:sz w:val="22"/>
          <w:lang w:val="en-CA"/>
        </w:rPr>
        <w:t>1</w:t>
      </w:r>
      <w:r w:rsidR="00AA5F6E">
        <w:rPr>
          <w:sz w:val="22"/>
          <w:lang w:val="en-CA"/>
        </w:rPr>
        <w:t>3</w:t>
      </w:r>
      <w:r w:rsidR="009B48E1">
        <w:rPr>
          <w:sz w:val="22"/>
          <w:lang w:val="en-CA"/>
        </w:rPr>
        <w:t>,</w:t>
      </w:r>
      <w:r w:rsidR="00FA4854">
        <w:rPr>
          <w:sz w:val="22"/>
          <w:lang w:val="en-CA"/>
        </w:rPr>
        <w:t xml:space="preserve"> </w:t>
      </w:r>
      <w:r w:rsidR="00CB4AB1" w:rsidRPr="00254E80">
        <w:rPr>
          <w:sz w:val="22"/>
          <w:lang w:val="en-CA"/>
        </w:rPr>
        <w:t>202</w:t>
      </w:r>
      <w:r w:rsidR="00FA4854">
        <w:rPr>
          <w:sz w:val="22"/>
          <w:lang w:val="en-CA"/>
        </w:rPr>
        <w:t>4</w:t>
      </w:r>
      <w:r w:rsidR="00BF0E71" w:rsidRPr="00254E80">
        <w:rPr>
          <w:sz w:val="22"/>
          <w:lang w:val="en-CA"/>
        </w:rPr>
        <w:t xml:space="preserve"> – </w:t>
      </w:r>
      <w:r w:rsidR="00AA5F6E">
        <w:rPr>
          <w:sz w:val="22"/>
          <w:lang w:val="en-CA"/>
        </w:rPr>
        <w:t>September</w:t>
      </w:r>
      <w:r w:rsidR="00E8038B">
        <w:rPr>
          <w:sz w:val="22"/>
          <w:lang w:val="en-CA"/>
        </w:rPr>
        <w:t xml:space="preserve"> </w:t>
      </w:r>
      <w:r w:rsidR="00AA5F6E">
        <w:rPr>
          <w:sz w:val="22"/>
          <w:lang w:val="en-CA"/>
        </w:rPr>
        <w:t>3</w:t>
      </w:r>
      <w:r w:rsidR="009B48E1">
        <w:rPr>
          <w:sz w:val="22"/>
          <w:lang w:val="en-CA"/>
        </w:rPr>
        <w:t>,</w:t>
      </w:r>
      <w:r w:rsidR="00934785">
        <w:rPr>
          <w:sz w:val="22"/>
          <w:lang w:val="en-CA"/>
        </w:rPr>
        <w:t xml:space="preserve"> </w:t>
      </w:r>
      <w:r w:rsidR="00E85F3F" w:rsidRPr="00254E80">
        <w:rPr>
          <w:sz w:val="22"/>
          <w:lang w:val="en-CA"/>
        </w:rPr>
        <w:t>202</w:t>
      </w:r>
      <w:r w:rsidR="00FA4854">
        <w:rPr>
          <w:sz w:val="22"/>
          <w:lang w:val="en-CA"/>
        </w:rPr>
        <w:t>4</w:t>
      </w:r>
      <w:r w:rsidR="005E3F20" w:rsidRPr="00254E80">
        <w:rPr>
          <w:sz w:val="22"/>
          <w:lang w:val="en-CA"/>
        </w:rPr>
        <w:t xml:space="preserve"> </w:t>
      </w:r>
    </w:p>
    <w:p w14:paraId="4D3799D3" w14:textId="6D0BB44E" w:rsidR="00193C86" w:rsidRDefault="00193C86" w:rsidP="00193C86">
      <w:pPr>
        <w:rPr>
          <w:sz w:val="22"/>
          <w:lang w:val="en-CA"/>
        </w:rPr>
      </w:pPr>
    </w:p>
    <w:p w14:paraId="69150998" w14:textId="029268FB" w:rsidR="00193C86" w:rsidRPr="00254E80" w:rsidRDefault="00193C86" w:rsidP="00193C86">
      <w:pPr>
        <w:rPr>
          <w:sz w:val="22"/>
          <w:lang w:val="en-CA"/>
        </w:rPr>
      </w:pPr>
      <w:r w:rsidRPr="00254E80">
        <w:rPr>
          <w:sz w:val="22"/>
          <w:lang w:val="en-CA"/>
        </w:rPr>
        <w:t>Processed by: Germaine Gatien</w:t>
      </w:r>
    </w:p>
    <w:p w14:paraId="3477170C" w14:textId="1CEE0629" w:rsidR="009B48E1" w:rsidRDefault="00934785" w:rsidP="009D7B7D">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sidR="00E8038B">
        <w:rPr>
          <w:sz w:val="22"/>
          <w:lang w:val="en-CA"/>
        </w:rPr>
        <w:t>25</w:t>
      </w:r>
      <w:r w:rsidR="009B48E1">
        <w:rPr>
          <w:sz w:val="22"/>
          <w:lang w:val="en-CA"/>
        </w:rPr>
        <w:t xml:space="preserve"> </w:t>
      </w:r>
      <w:r w:rsidR="00E8038B">
        <w:rPr>
          <w:sz w:val="22"/>
          <w:lang w:val="en-CA"/>
        </w:rPr>
        <w:t>June</w:t>
      </w:r>
      <w:r>
        <w:rPr>
          <w:sz w:val="22"/>
          <w:lang w:val="en-CA"/>
        </w:rPr>
        <w:t xml:space="preserve"> 202</w:t>
      </w:r>
      <w:r w:rsidR="009B48E1">
        <w:rPr>
          <w:sz w:val="22"/>
          <w:lang w:val="en-CA"/>
        </w:rPr>
        <w:t>5</w:t>
      </w:r>
      <w:r>
        <w:rPr>
          <w:sz w:val="22"/>
          <w:lang w:val="en-CA"/>
        </w:rPr>
        <w:t xml:space="preserve"> </w:t>
      </w:r>
      <w:r w:rsidR="007802AF">
        <w:rPr>
          <w:sz w:val="22"/>
          <w:lang w:val="en-CA"/>
        </w:rPr>
        <w:t>–</w:t>
      </w:r>
      <w:r>
        <w:rPr>
          <w:sz w:val="22"/>
          <w:lang w:val="en-CA"/>
        </w:rPr>
        <w:t xml:space="preserve"> </w:t>
      </w:r>
      <w:r w:rsidR="004525D9">
        <w:rPr>
          <w:sz w:val="22"/>
          <w:lang w:val="en-CA"/>
        </w:rPr>
        <w:t>24 July 2025</w:t>
      </w:r>
    </w:p>
    <w:p w14:paraId="0306A87E" w14:textId="2BC0F4BE"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934785">
        <w:rPr>
          <w:sz w:val="22"/>
          <w:lang w:val="en-CA"/>
        </w:rPr>
        <w:tab/>
      </w:r>
      <w:r w:rsidR="00E8038B">
        <w:rPr>
          <w:sz w:val="22"/>
          <w:lang w:val="en-CA"/>
        </w:rPr>
        <w:t>49</w:t>
      </w:r>
      <w:r w:rsidR="00FA4854">
        <w:rPr>
          <w:sz w:val="22"/>
          <w:lang w:val="en-CA"/>
        </w:rPr>
        <w:tab/>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4525D9">
        <w:rPr>
          <w:sz w:val="22"/>
          <w:lang w:val="en-CA"/>
        </w:rPr>
        <w:t>49</w:t>
      </w:r>
    </w:p>
    <w:p w14:paraId="2F27BA43" w14:textId="17066890" w:rsidR="00B328D1" w:rsidRDefault="00193C86" w:rsidP="00923D1A">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631151">
        <w:rPr>
          <w:sz w:val="22"/>
          <w:lang w:val="en-CA"/>
        </w:rPr>
        <w:t>4</w:t>
      </w:r>
      <w:r w:rsidR="00AE00DA">
        <w:rPr>
          <w:sz w:val="22"/>
          <w:lang w:val="en-CA"/>
        </w:rPr>
        <w:t>5</w:t>
      </w:r>
      <w:r w:rsidR="00FA4854">
        <w:rPr>
          <w:sz w:val="22"/>
          <w:lang w:val="en-CA"/>
        </w:rPr>
        <w:tab/>
      </w:r>
      <w:r w:rsidR="00FA4854">
        <w:rPr>
          <w:sz w:val="22"/>
          <w:lang w:val="en-CA"/>
        </w:rPr>
        <w:tab/>
      </w:r>
      <w:r w:rsidR="00FA4854" w:rsidRPr="00EB3490">
        <w:rPr>
          <w:sz w:val="22"/>
          <w:lang w:val="en-CA"/>
        </w:rPr>
        <w:t xml:space="preserve">Number of </w:t>
      </w:r>
      <w:r w:rsidR="00FA4854">
        <w:rPr>
          <w:sz w:val="22"/>
          <w:lang w:val="en-CA"/>
        </w:rPr>
        <w:t xml:space="preserve">CHE files </w:t>
      </w:r>
      <w:r w:rsidR="00FA4854" w:rsidRPr="00EB3490">
        <w:rPr>
          <w:sz w:val="22"/>
          <w:lang w:val="en-CA"/>
        </w:rPr>
        <w:t>processed</w:t>
      </w:r>
      <w:r w:rsidR="00FA4854">
        <w:rPr>
          <w:sz w:val="22"/>
          <w:lang w:val="en-CA"/>
        </w:rPr>
        <w:t>:</w:t>
      </w:r>
      <w:r w:rsidR="00921781">
        <w:rPr>
          <w:sz w:val="22"/>
          <w:lang w:val="en-CA"/>
        </w:rPr>
        <w:t xml:space="preserve"> </w:t>
      </w:r>
      <w:r w:rsidR="00AE00DA">
        <w:rPr>
          <w:sz w:val="22"/>
          <w:lang w:val="en-CA"/>
        </w:rPr>
        <w:t>44 (1 file test only, no sampling)</w:t>
      </w:r>
    </w:p>
    <w:p w14:paraId="517853F5" w14:textId="6723967D" w:rsidR="00E8038B" w:rsidRPr="00631151" w:rsidRDefault="00E8038B" w:rsidP="00923D1A">
      <w:pPr>
        <w:rPr>
          <w:sz w:val="22"/>
          <w:lang w:val="en-CA"/>
        </w:rPr>
      </w:pPr>
      <w:r>
        <w:rPr>
          <w:sz w:val="22"/>
          <w:lang w:val="en-CA"/>
        </w:rPr>
        <w:t xml:space="preserve">Number of </w:t>
      </w:r>
      <w:r w:rsidRPr="00631151">
        <w:rPr>
          <w:sz w:val="22"/>
          <w:lang w:val="en-CA"/>
        </w:rPr>
        <w:t>TSG</w:t>
      </w:r>
      <w:r w:rsidR="00661A84">
        <w:rPr>
          <w:sz w:val="22"/>
          <w:lang w:val="en-CA"/>
        </w:rPr>
        <w:t xml:space="preserve"> txt</w:t>
      </w:r>
      <w:r w:rsidRPr="00631151">
        <w:rPr>
          <w:sz w:val="22"/>
          <w:lang w:val="en-CA"/>
        </w:rPr>
        <w:t xml:space="preserve"> files: </w:t>
      </w:r>
      <w:r w:rsidR="00661A84">
        <w:rPr>
          <w:sz w:val="22"/>
          <w:lang w:val="en-CA"/>
        </w:rPr>
        <w:t>7</w:t>
      </w:r>
      <w:r w:rsidR="00661A84">
        <w:rPr>
          <w:sz w:val="22"/>
          <w:lang w:val="en-CA"/>
        </w:rPr>
        <w:tab/>
      </w:r>
      <w:r w:rsidR="00661A84">
        <w:rPr>
          <w:sz w:val="22"/>
          <w:lang w:val="en-CA"/>
        </w:rPr>
        <w:tab/>
      </w:r>
      <w:r w:rsidR="00661A84" w:rsidRPr="00EB3490">
        <w:rPr>
          <w:sz w:val="22"/>
          <w:lang w:val="en-CA"/>
        </w:rPr>
        <w:t xml:space="preserve">Number of </w:t>
      </w:r>
      <w:r w:rsidR="00661A84">
        <w:rPr>
          <w:sz w:val="22"/>
          <w:lang w:val="en-CA"/>
        </w:rPr>
        <w:t>TOB</w:t>
      </w:r>
      <w:r w:rsidR="00661A84">
        <w:rPr>
          <w:sz w:val="22"/>
          <w:lang w:val="en-CA"/>
        </w:rPr>
        <w:t xml:space="preserve"> files </w:t>
      </w:r>
      <w:r w:rsidR="00661A84" w:rsidRPr="00EB3490">
        <w:rPr>
          <w:sz w:val="22"/>
          <w:lang w:val="en-CA"/>
        </w:rPr>
        <w:t>processed</w:t>
      </w:r>
      <w:r w:rsidR="00661A84">
        <w:rPr>
          <w:sz w:val="22"/>
          <w:lang w:val="en-CA"/>
        </w:rPr>
        <w:t>:</w:t>
      </w:r>
      <w:r w:rsidR="00661A84">
        <w:rPr>
          <w:sz w:val="22"/>
          <w:lang w:val="en-CA"/>
        </w:rPr>
        <w:t xml:space="preserve"> 18 (one per day)</w:t>
      </w:r>
    </w:p>
    <w:p w14:paraId="10A07A86" w14:textId="77777777" w:rsidR="00023F3E" w:rsidRPr="00631151" w:rsidRDefault="00023F3E" w:rsidP="00193C86">
      <w:pPr>
        <w:rPr>
          <w:sz w:val="22"/>
          <w:lang w:val="en-CA"/>
        </w:rPr>
      </w:pPr>
    </w:p>
    <w:p w14:paraId="778929D0" w14:textId="15A4520E" w:rsidR="008B6DF5" w:rsidRPr="00631151" w:rsidRDefault="008B6DF5" w:rsidP="008B6DF5">
      <w:pPr>
        <w:pStyle w:val="Heading1"/>
        <w:jc w:val="left"/>
        <w:rPr>
          <w:sz w:val="22"/>
          <w:lang w:val="en-CA"/>
        </w:rPr>
      </w:pPr>
      <w:r w:rsidRPr="00631151">
        <w:rPr>
          <w:lang w:val="en-CA"/>
        </w:rPr>
        <w:t>INSTRUMENT</w:t>
      </w:r>
      <w:r w:rsidRPr="00631151">
        <w:rPr>
          <w:sz w:val="22"/>
          <w:lang w:val="en-CA"/>
        </w:rPr>
        <w:t xml:space="preserve"> </w:t>
      </w:r>
      <w:r w:rsidRPr="00631151">
        <w:rPr>
          <w:lang w:val="en-CA"/>
        </w:rPr>
        <w:t>SUMMARY</w:t>
      </w:r>
    </w:p>
    <w:p w14:paraId="721F3A6B" w14:textId="79B977ED" w:rsidR="00726FE4" w:rsidRPr="00631151" w:rsidRDefault="009B48E1" w:rsidP="004100EA">
      <w:pPr>
        <w:pStyle w:val="BodyText"/>
        <w:rPr>
          <w:lang w:val="en-CA"/>
        </w:rPr>
      </w:pPr>
      <w:r w:rsidRPr="00631151">
        <w:rPr>
          <w:lang w:val="en-CA"/>
        </w:rPr>
        <w:t>CTD #0443 was mounted in a</w:t>
      </w:r>
      <w:r w:rsidR="00C06308" w:rsidRPr="00631151">
        <w:rPr>
          <w:lang w:val="en-CA"/>
        </w:rPr>
        <w:t xml:space="preserve"> rosette and attached were 2 Wetlabs CSTAR transmissometers (1</w:t>
      </w:r>
      <w:r w:rsidR="004100EA" w:rsidRPr="00631151">
        <w:rPr>
          <w:lang w:val="en-CA"/>
        </w:rPr>
        <w:t>185</w:t>
      </w:r>
      <w:r w:rsidR="00C06308" w:rsidRPr="00631151">
        <w:rPr>
          <w:lang w:val="en-CA"/>
        </w:rPr>
        <w:t>DR and 1883DG), a SBE 43 DO sensor on the primary pump (#</w:t>
      </w:r>
      <w:r w:rsidR="00DC3E40" w:rsidRPr="00631151">
        <w:rPr>
          <w:lang w:val="en-CA"/>
        </w:rPr>
        <w:t>4372</w:t>
      </w:r>
      <w:r w:rsidR="00C06308" w:rsidRPr="00631151">
        <w:rPr>
          <w:lang w:val="en-CA"/>
        </w:rPr>
        <w:t xml:space="preserve">), </w:t>
      </w:r>
      <w:r w:rsidR="00DC3E40" w:rsidRPr="00631151">
        <w:rPr>
          <w:lang w:val="en-CA"/>
        </w:rPr>
        <w:t>SeaPoint Fluorometer (#</w:t>
      </w:r>
      <w:r w:rsidR="00FD032E" w:rsidRPr="00631151">
        <w:rPr>
          <w:lang w:val="en-CA"/>
        </w:rPr>
        <w:t>4</w:t>
      </w:r>
      <w:r w:rsidR="004100EA" w:rsidRPr="00631151">
        <w:rPr>
          <w:lang w:val="en-CA"/>
        </w:rPr>
        <w:t>186</w:t>
      </w:r>
      <w:r w:rsidR="00DC3E40" w:rsidRPr="00631151">
        <w:rPr>
          <w:lang w:val="en-CA"/>
        </w:rPr>
        <w:t>) with 3X gain on the secondary pump</w:t>
      </w:r>
      <w:r w:rsidR="004100EA" w:rsidRPr="00631151">
        <w:rPr>
          <w:lang w:val="en-CA"/>
        </w:rPr>
        <w:t>, WetLabs ECO fluorometer (#2216), a PAR sensor (#70613)</w:t>
      </w:r>
      <w:r w:rsidR="00DC3E40" w:rsidRPr="00631151">
        <w:rPr>
          <w:lang w:val="en-CA"/>
        </w:rPr>
        <w:t xml:space="preserve"> </w:t>
      </w:r>
      <w:r w:rsidR="00C06308" w:rsidRPr="00631151">
        <w:rPr>
          <w:lang w:val="en-CA"/>
        </w:rPr>
        <w:t>and an altimeter (#7</w:t>
      </w:r>
      <w:r w:rsidR="004100EA" w:rsidRPr="00631151">
        <w:rPr>
          <w:lang w:val="en-CA"/>
        </w:rPr>
        <w:t>6341</w:t>
      </w:r>
      <w:r w:rsidR="00C06308" w:rsidRPr="00631151">
        <w:rPr>
          <w:lang w:val="en-CA"/>
        </w:rPr>
        <w:t>).</w:t>
      </w:r>
    </w:p>
    <w:p w14:paraId="460B76F8" w14:textId="76E0E686" w:rsidR="004100EA" w:rsidRPr="00631151" w:rsidRDefault="004100EA" w:rsidP="004100EA">
      <w:pPr>
        <w:pStyle w:val="BodyText"/>
        <w:rPr>
          <w:lang w:val="en-CA"/>
        </w:rPr>
      </w:pPr>
      <w:r w:rsidRPr="00631151">
        <w:rPr>
          <w:lang w:val="en-CA"/>
        </w:rPr>
        <w:t>No changes were made to equipment during the cruise.</w:t>
      </w:r>
    </w:p>
    <w:p w14:paraId="4BF787BD" w14:textId="77777777" w:rsidR="00726FE4" w:rsidRPr="00631151" w:rsidRDefault="00726FE4" w:rsidP="00C06308">
      <w:pPr>
        <w:pStyle w:val="BodyText"/>
        <w:rPr>
          <w:szCs w:val="22"/>
          <w:lang w:val="en-CA"/>
        </w:rPr>
      </w:pPr>
    </w:p>
    <w:p w14:paraId="65854E15" w14:textId="77777777" w:rsidR="00C06308" w:rsidRPr="00631151" w:rsidRDefault="00C06308" w:rsidP="00C06308">
      <w:pPr>
        <w:rPr>
          <w:sz w:val="22"/>
          <w:szCs w:val="22"/>
        </w:rPr>
      </w:pPr>
      <w:r w:rsidRPr="00631151">
        <w:rPr>
          <w:sz w:val="22"/>
          <w:szCs w:val="22"/>
          <w:lang w:val="en-CA"/>
        </w:rPr>
        <w:t>Seasave version 7.26.7.121was used for acquisition.</w:t>
      </w:r>
      <w:r w:rsidRPr="00631151">
        <w:rPr>
          <w:sz w:val="22"/>
          <w:szCs w:val="22"/>
        </w:rPr>
        <w:t xml:space="preserve"> </w:t>
      </w:r>
    </w:p>
    <w:p w14:paraId="4939CFBA" w14:textId="54F62034" w:rsidR="00403547" w:rsidRPr="00631151" w:rsidRDefault="00403547" w:rsidP="00D74BDB">
      <w:pPr>
        <w:rPr>
          <w:sz w:val="22"/>
          <w:szCs w:val="22"/>
          <w:lang w:val="en-CA"/>
        </w:rPr>
      </w:pPr>
      <w:r w:rsidRPr="00631151">
        <w:rPr>
          <w:sz w:val="22"/>
          <w:szCs w:val="22"/>
        </w:rPr>
        <w:t>The data logging</w:t>
      </w:r>
      <w:r w:rsidR="00504319" w:rsidRPr="00631151">
        <w:rPr>
          <w:sz w:val="22"/>
          <w:szCs w:val="22"/>
        </w:rPr>
        <w:t xml:space="preserve"> Computer was </w:t>
      </w:r>
      <w:r w:rsidR="00DC3E40" w:rsidRPr="00631151">
        <w:rPr>
          <w:sz w:val="22"/>
          <w:szCs w:val="22"/>
        </w:rPr>
        <w:t>a Lenovo ThinkCentre</w:t>
      </w:r>
      <w:r w:rsidR="00631151" w:rsidRPr="00631151">
        <w:rPr>
          <w:sz w:val="22"/>
          <w:szCs w:val="22"/>
        </w:rPr>
        <w:t xml:space="preserve"> (#102)</w:t>
      </w:r>
      <w:r w:rsidR="00504319" w:rsidRPr="00631151">
        <w:rPr>
          <w:sz w:val="22"/>
          <w:szCs w:val="22"/>
        </w:rPr>
        <w:t>.</w:t>
      </w:r>
    </w:p>
    <w:p w14:paraId="44777BAF" w14:textId="286CA40F" w:rsidR="00D74BDB" w:rsidRPr="00631151" w:rsidRDefault="00D74BDB" w:rsidP="002D23D8">
      <w:pPr>
        <w:rPr>
          <w:sz w:val="22"/>
          <w:szCs w:val="22"/>
          <w:lang w:val="en-CA"/>
        </w:rPr>
      </w:pPr>
      <w:r w:rsidRPr="00631151">
        <w:rPr>
          <w:sz w:val="22"/>
          <w:szCs w:val="22"/>
          <w:lang w:val="en-CA"/>
        </w:rPr>
        <w:t>The deck unit was a Seabird model 11</w:t>
      </w:r>
      <w:r w:rsidR="007F0153" w:rsidRPr="00631151">
        <w:rPr>
          <w:sz w:val="22"/>
          <w:szCs w:val="22"/>
          <w:lang w:val="en-CA"/>
        </w:rPr>
        <w:t>+</w:t>
      </w:r>
      <w:r w:rsidR="00FD032E" w:rsidRPr="00631151">
        <w:rPr>
          <w:sz w:val="22"/>
          <w:szCs w:val="22"/>
          <w:lang w:val="en-CA"/>
        </w:rPr>
        <w:t xml:space="preserve"> #508</w:t>
      </w:r>
      <w:r w:rsidR="007F0153" w:rsidRPr="00631151">
        <w:rPr>
          <w:sz w:val="22"/>
          <w:szCs w:val="22"/>
          <w:lang w:val="en-CA"/>
        </w:rPr>
        <w:t>.</w:t>
      </w:r>
      <w:r w:rsidRPr="00631151">
        <w:rPr>
          <w:sz w:val="22"/>
          <w:szCs w:val="22"/>
          <w:lang w:val="en-CA"/>
        </w:rPr>
        <w:t xml:space="preserve"> </w:t>
      </w:r>
    </w:p>
    <w:p w14:paraId="36D0CDCE" w14:textId="68168BFD" w:rsidR="00D74BDB" w:rsidRPr="00631151" w:rsidRDefault="003C3386" w:rsidP="007F0153">
      <w:pPr>
        <w:rPr>
          <w:sz w:val="22"/>
          <w:szCs w:val="22"/>
          <w:lang w:val="en-CA"/>
        </w:rPr>
      </w:pPr>
      <w:r w:rsidRPr="00631151">
        <w:rPr>
          <w:sz w:val="22"/>
          <w:szCs w:val="22"/>
          <w:lang w:val="en-CA"/>
        </w:rPr>
        <w:t>A</w:t>
      </w:r>
      <w:r w:rsidR="008108F8" w:rsidRPr="00631151">
        <w:rPr>
          <w:sz w:val="22"/>
          <w:szCs w:val="22"/>
          <w:lang w:val="en-CA"/>
        </w:rPr>
        <w:t xml:space="preserve"> </w:t>
      </w:r>
      <w:r w:rsidR="00D74BDB" w:rsidRPr="00631151">
        <w:rPr>
          <w:sz w:val="22"/>
          <w:szCs w:val="22"/>
          <w:lang w:val="en-CA"/>
        </w:rPr>
        <w:t xml:space="preserve">Guildline model 8400B </w:t>
      </w:r>
      <w:r w:rsidR="008108F8" w:rsidRPr="00631151">
        <w:rPr>
          <w:sz w:val="22"/>
          <w:szCs w:val="22"/>
          <w:lang w:val="en-CA"/>
        </w:rPr>
        <w:t>Auto</w:t>
      </w:r>
      <w:r w:rsidR="00D74BDB" w:rsidRPr="00631151">
        <w:rPr>
          <w:sz w:val="22"/>
          <w:szCs w:val="22"/>
          <w:lang w:val="en-CA"/>
        </w:rPr>
        <w:t>sal serial #</w:t>
      </w:r>
      <w:r w:rsidR="004B0ADF" w:rsidRPr="00631151">
        <w:rPr>
          <w:sz w:val="22"/>
          <w:szCs w:val="22"/>
        </w:rPr>
        <w:t xml:space="preserve"> </w:t>
      </w:r>
      <w:r w:rsidR="00F377C4" w:rsidRPr="00631151">
        <w:rPr>
          <w:sz w:val="22"/>
          <w:szCs w:val="22"/>
        </w:rPr>
        <w:t>73274</w:t>
      </w:r>
      <w:r w:rsidRPr="00631151">
        <w:rPr>
          <w:sz w:val="22"/>
          <w:szCs w:val="22"/>
          <w:lang w:val="en-CA"/>
        </w:rPr>
        <w:t xml:space="preserve"> was used to analyze salinity samples.</w:t>
      </w:r>
    </w:p>
    <w:p w14:paraId="03741A87" w14:textId="307DC4CE" w:rsidR="00D74BDB" w:rsidRPr="00631151" w:rsidRDefault="00D74BDB" w:rsidP="00D74BDB">
      <w:pPr>
        <w:rPr>
          <w:sz w:val="22"/>
          <w:szCs w:val="22"/>
          <w:lang w:val="en-CA"/>
        </w:rPr>
      </w:pPr>
      <w:r w:rsidRPr="00631151">
        <w:rPr>
          <w:sz w:val="22"/>
          <w:szCs w:val="22"/>
          <w:lang w:val="en-CA"/>
        </w:rPr>
        <w:t>An IOS rosette with 24 10L bottles was used.</w:t>
      </w:r>
    </w:p>
    <w:p w14:paraId="182A537C" w14:textId="76686F0D" w:rsidR="008B6DF5" w:rsidRPr="00631151" w:rsidRDefault="00B328D1" w:rsidP="00DC3E40">
      <w:pPr>
        <w:rPr>
          <w:sz w:val="22"/>
          <w:szCs w:val="22"/>
          <w:lang w:val="en-CA"/>
        </w:rPr>
      </w:pPr>
      <w:r w:rsidRPr="00631151">
        <w:rPr>
          <w:sz w:val="22"/>
          <w:szCs w:val="22"/>
          <w:lang w:val="en-CA"/>
        </w:rPr>
        <w:t xml:space="preserve">A thermosalinograph (SeaBird </w:t>
      </w:r>
      <w:r w:rsidR="00E1141A">
        <w:rPr>
          <w:sz w:val="22"/>
          <w:szCs w:val="22"/>
          <w:lang w:val="en-CA"/>
        </w:rPr>
        <w:t>45</w:t>
      </w:r>
      <w:r w:rsidRPr="00631151">
        <w:rPr>
          <w:sz w:val="22"/>
          <w:szCs w:val="22"/>
          <w:lang w:val="en-CA"/>
        </w:rPr>
        <w:t xml:space="preserve"> S/N </w:t>
      </w:r>
      <w:r w:rsidR="00E1141A">
        <w:rPr>
          <w:sz w:val="22"/>
          <w:szCs w:val="22"/>
          <w:lang w:val="en-CA"/>
        </w:rPr>
        <w:t>620</w:t>
      </w:r>
      <w:r w:rsidRPr="00631151">
        <w:rPr>
          <w:sz w:val="22"/>
          <w:szCs w:val="22"/>
          <w:lang w:val="en-CA"/>
        </w:rPr>
        <w:t>) was</w:t>
      </w:r>
      <w:r w:rsidR="00631151">
        <w:rPr>
          <w:sz w:val="22"/>
          <w:szCs w:val="22"/>
          <w:lang w:val="en-CA"/>
        </w:rPr>
        <w:t xml:space="preserve"> mounted with a WetStar fluorometer (WSCHL-1656)</w:t>
      </w:r>
      <w:r w:rsidR="00DC3E40" w:rsidRPr="00631151">
        <w:rPr>
          <w:sz w:val="22"/>
          <w:szCs w:val="22"/>
          <w:lang w:val="en-CA"/>
        </w:rPr>
        <w:t>.</w:t>
      </w:r>
    </w:p>
    <w:p w14:paraId="0F9E2774" w14:textId="77777777" w:rsidR="00DC3E40" w:rsidRPr="00B627F2" w:rsidRDefault="00DC3E40" w:rsidP="00DC3E40">
      <w:pPr>
        <w:rPr>
          <w:highlight w:val="lightGray"/>
          <w:lang w:val="en-CA"/>
        </w:rPr>
      </w:pPr>
    </w:p>
    <w:p w14:paraId="2AD1767E" w14:textId="77777777" w:rsidR="008B6DF5" w:rsidRPr="00631151" w:rsidRDefault="008B6DF5" w:rsidP="008B6DF5">
      <w:pPr>
        <w:pStyle w:val="Heading1"/>
        <w:jc w:val="left"/>
        <w:rPr>
          <w:sz w:val="22"/>
          <w:lang w:val="en-CA"/>
        </w:rPr>
      </w:pPr>
      <w:r w:rsidRPr="00631151">
        <w:rPr>
          <w:lang w:val="en-CA"/>
        </w:rPr>
        <w:t>SUMMARY OF QUALITY AND CONCERNS</w:t>
      </w:r>
    </w:p>
    <w:p w14:paraId="1127AED9" w14:textId="4B05FA54" w:rsidR="00E42F9C" w:rsidRPr="0069486A" w:rsidRDefault="00773598" w:rsidP="008B5EC3">
      <w:pPr>
        <w:pStyle w:val="BodyText"/>
        <w:rPr>
          <w:lang w:val="en-CA"/>
        </w:rPr>
      </w:pPr>
      <w:r w:rsidRPr="0069486A">
        <w:rPr>
          <w:lang w:val="en-CA"/>
        </w:rPr>
        <w:t xml:space="preserve">The Daily Science Log Book </w:t>
      </w:r>
      <w:r w:rsidR="00726FE4" w:rsidRPr="0069486A">
        <w:rPr>
          <w:lang w:val="en-CA"/>
        </w:rPr>
        <w:t xml:space="preserve">was in </w:t>
      </w:r>
      <w:r w:rsidR="00923D1A" w:rsidRPr="0069486A">
        <w:rPr>
          <w:lang w:val="en-CA"/>
        </w:rPr>
        <w:t>good o</w:t>
      </w:r>
      <w:r w:rsidR="00726FE4" w:rsidRPr="0069486A">
        <w:rPr>
          <w:lang w:val="en-CA"/>
        </w:rPr>
        <w:t>rder</w:t>
      </w:r>
      <w:r w:rsidR="0069486A" w:rsidRPr="0069486A">
        <w:rPr>
          <w:lang w:val="en-CA"/>
        </w:rPr>
        <w:t xml:space="preserve"> with </w:t>
      </w:r>
      <w:r w:rsidR="00726FE4" w:rsidRPr="0069486A">
        <w:rPr>
          <w:lang w:val="en-CA"/>
        </w:rPr>
        <w:t>a complete list of CTD</w:t>
      </w:r>
      <w:r w:rsidR="00923D1A" w:rsidRPr="0069486A">
        <w:rPr>
          <w:lang w:val="en-CA"/>
        </w:rPr>
        <w:t xml:space="preserve"> equipment</w:t>
      </w:r>
      <w:r w:rsidR="00726FE4" w:rsidRPr="0069486A">
        <w:rPr>
          <w:lang w:val="en-CA"/>
        </w:rPr>
        <w:t xml:space="preserve">. </w:t>
      </w:r>
      <w:r w:rsidR="00923D1A" w:rsidRPr="0069486A">
        <w:rPr>
          <w:lang w:val="en-CA"/>
        </w:rPr>
        <w:t>There were no changes during the cruise</w:t>
      </w:r>
      <w:r w:rsidR="00D147AA" w:rsidRPr="0069486A">
        <w:rPr>
          <w:lang w:val="en-CA"/>
        </w:rPr>
        <w:t xml:space="preserve">. </w:t>
      </w:r>
    </w:p>
    <w:p w14:paraId="2DA73091" w14:textId="77777777" w:rsidR="00250B06" w:rsidRPr="00B627F2" w:rsidRDefault="00250B06" w:rsidP="008B5EC3">
      <w:pPr>
        <w:pStyle w:val="BodyText"/>
        <w:rPr>
          <w:highlight w:val="lightGray"/>
          <w:lang w:val="en-CA"/>
        </w:rPr>
      </w:pPr>
    </w:p>
    <w:p w14:paraId="2FDB87F0" w14:textId="6E292262" w:rsidR="00250B06" w:rsidRPr="00B627F2" w:rsidRDefault="0069486A" w:rsidP="008B5EC3">
      <w:pPr>
        <w:pStyle w:val="BodyText"/>
        <w:rPr>
          <w:highlight w:val="lightGray"/>
          <w:lang w:val="en-CA"/>
        </w:rPr>
      </w:pPr>
      <w:r w:rsidRPr="0069486A">
        <w:rPr>
          <w:lang w:val="en-CA"/>
        </w:rPr>
        <w:t xml:space="preserve">Two fluorometers were mounted as part of a test to see if </w:t>
      </w:r>
      <w:r w:rsidR="00250B06" w:rsidRPr="0069486A">
        <w:rPr>
          <w:lang w:val="en-CA"/>
        </w:rPr>
        <w:t>future use of ECO</w:t>
      </w:r>
      <w:r w:rsidR="001A161B" w:rsidRPr="0069486A">
        <w:rPr>
          <w:lang w:val="en-CA"/>
        </w:rPr>
        <w:t xml:space="preserve"> sensors</w:t>
      </w:r>
      <w:r w:rsidR="00250B06" w:rsidRPr="0069486A">
        <w:rPr>
          <w:lang w:val="en-CA"/>
        </w:rPr>
        <w:t xml:space="preserve"> will </w:t>
      </w:r>
      <w:r w:rsidR="001A161B" w:rsidRPr="0069486A">
        <w:rPr>
          <w:lang w:val="en-CA"/>
        </w:rPr>
        <w:t>provide data</w:t>
      </w:r>
      <w:r w:rsidR="00250B06" w:rsidRPr="0069486A">
        <w:rPr>
          <w:lang w:val="en-CA"/>
        </w:rPr>
        <w:t xml:space="preserve"> consistent with older data</w:t>
      </w:r>
      <w:r w:rsidRPr="0069486A">
        <w:rPr>
          <w:lang w:val="en-CA"/>
        </w:rPr>
        <w:t xml:space="preserve"> from SeaPoint sensors</w:t>
      </w:r>
      <w:r w:rsidR="00250B06" w:rsidRPr="0069486A">
        <w:rPr>
          <w:lang w:val="en-CA"/>
        </w:rPr>
        <w:t xml:space="preserve">. </w:t>
      </w:r>
      <w:r>
        <w:rPr>
          <w:lang w:val="en-CA"/>
        </w:rPr>
        <w:t xml:space="preserve">Results from earlier </w:t>
      </w:r>
      <w:r w:rsidRPr="0069486A">
        <w:rPr>
          <w:lang w:val="en-CA"/>
        </w:rPr>
        <w:t xml:space="preserve">cruises </w:t>
      </w:r>
      <w:r w:rsidR="00250B06" w:rsidRPr="0069486A">
        <w:rPr>
          <w:lang w:val="en-CA"/>
        </w:rPr>
        <w:t>confirm</w:t>
      </w:r>
      <w:r w:rsidRPr="0069486A">
        <w:rPr>
          <w:lang w:val="en-CA"/>
        </w:rPr>
        <w:t xml:space="preserve">ed </w:t>
      </w:r>
      <w:r w:rsidR="00250B06" w:rsidRPr="0069486A">
        <w:rPr>
          <w:lang w:val="en-CA"/>
        </w:rPr>
        <w:t xml:space="preserve"> that the ECO compares well</w:t>
      </w:r>
      <w:r w:rsidR="001A161B" w:rsidRPr="0069486A">
        <w:rPr>
          <w:lang w:val="en-CA"/>
        </w:rPr>
        <w:t xml:space="preserve"> with Seapoint</w:t>
      </w:r>
      <w:r w:rsidR="007D50EF">
        <w:rPr>
          <w:lang w:val="en-CA"/>
        </w:rPr>
        <w:t xml:space="preserve">. The comparison for this cruise showed good correspondence as well. Comparison of fluorometers with extracted chlorophyll was not very useful given mostly very low CHL values and </w:t>
      </w:r>
      <w:r w:rsidR="00593D4A">
        <w:rPr>
          <w:lang w:val="en-CA"/>
        </w:rPr>
        <w:t xml:space="preserve">a very high vertical chlorophyll gradient for the only sample &gt;2ug/L. </w:t>
      </w:r>
    </w:p>
    <w:p w14:paraId="6E55B7DC" w14:textId="697B5A8C" w:rsidR="00AD5D2A" w:rsidRPr="00C632F9" w:rsidRDefault="00AD5D2A" w:rsidP="008B5EC3">
      <w:pPr>
        <w:pStyle w:val="BodyText"/>
        <w:rPr>
          <w:lang w:val="en-CA"/>
        </w:rPr>
      </w:pPr>
    </w:p>
    <w:p w14:paraId="44CE00C7" w14:textId="77777777" w:rsidR="007F6916" w:rsidRDefault="00C632F9" w:rsidP="008B5EC3">
      <w:pPr>
        <w:pStyle w:val="BodyText"/>
        <w:rPr>
          <w:lang w:val="en-CA"/>
        </w:rPr>
      </w:pPr>
      <w:r w:rsidRPr="00C632F9">
        <w:rPr>
          <w:lang w:val="en-CA"/>
        </w:rPr>
        <w:t xml:space="preserve">There were a few </w:t>
      </w:r>
      <w:r>
        <w:rPr>
          <w:lang w:val="en-CA"/>
        </w:rPr>
        <w:t>repeated</w:t>
      </w:r>
      <w:r w:rsidRPr="00C632F9">
        <w:rPr>
          <w:lang w:val="en-CA"/>
        </w:rPr>
        <w:t xml:space="preserve"> sample numbers and </w:t>
      </w:r>
      <w:r>
        <w:rPr>
          <w:lang w:val="en-CA"/>
        </w:rPr>
        <w:t xml:space="preserve">an error in an </w:t>
      </w:r>
      <w:r w:rsidRPr="00C632F9">
        <w:rPr>
          <w:lang w:val="en-CA"/>
        </w:rPr>
        <w:t>event number</w:t>
      </w:r>
      <w:r>
        <w:rPr>
          <w:lang w:val="en-CA"/>
        </w:rPr>
        <w:t xml:space="preserve"> in the sampling log. However, given all sampling was done at night on a heaving ship with only 1 person operating the CTD and sampling, it is remarkable that there were only a few problems in the records</w:t>
      </w:r>
      <w:r w:rsidR="007F6916">
        <w:rPr>
          <w:lang w:val="en-CA"/>
        </w:rPr>
        <w:t xml:space="preserve">. </w:t>
      </w:r>
    </w:p>
    <w:p w14:paraId="24C0CD2C" w14:textId="77777777" w:rsidR="007F6916" w:rsidRDefault="007F6916" w:rsidP="008B5EC3">
      <w:pPr>
        <w:pStyle w:val="BodyText"/>
        <w:rPr>
          <w:lang w:val="en-CA"/>
        </w:rPr>
      </w:pPr>
    </w:p>
    <w:p w14:paraId="3E9CE5CB" w14:textId="04E599BE" w:rsidR="00C632F9" w:rsidRPr="00C632F9" w:rsidRDefault="007F6916" w:rsidP="008B5EC3">
      <w:pPr>
        <w:pStyle w:val="BodyText"/>
        <w:rPr>
          <w:lang w:val="en-CA"/>
        </w:rPr>
      </w:pPr>
      <w:r>
        <w:rPr>
          <w:lang w:val="en-CA"/>
        </w:rPr>
        <w:t xml:space="preserve">PAR values are </w:t>
      </w:r>
      <w:r w:rsidR="00BB3AFB">
        <w:rPr>
          <w:lang w:val="en-CA"/>
        </w:rPr>
        <w:t>mostly</w:t>
      </w:r>
      <w:r>
        <w:rPr>
          <w:lang w:val="en-CA"/>
        </w:rPr>
        <w:t xml:space="preserve"> very low due to casts being run at night.</w:t>
      </w:r>
      <w:r w:rsidR="00BB3AFB">
        <w:rPr>
          <w:lang w:val="en-CA"/>
        </w:rPr>
        <w:t xml:space="preserve"> </w:t>
      </w:r>
    </w:p>
    <w:p w14:paraId="7B443584" w14:textId="77777777" w:rsidR="00F74D01" w:rsidRPr="008500AC" w:rsidRDefault="00F74D01" w:rsidP="00F74D01">
      <w:pPr>
        <w:pStyle w:val="BodyText"/>
        <w:rPr>
          <w:lang w:val="en-CA"/>
        </w:rPr>
      </w:pPr>
    </w:p>
    <w:p w14:paraId="152C5D4A" w14:textId="17796B4D" w:rsidR="00712F80" w:rsidRPr="008500AC" w:rsidRDefault="00712F80" w:rsidP="00712F80">
      <w:pPr>
        <w:pStyle w:val="BodyText"/>
        <w:rPr>
          <w:lang w:val="en-CA"/>
        </w:rPr>
      </w:pPr>
      <w:r w:rsidRPr="008500AC">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 so the following statement likely underestimates SBE DO accuracy.</w:t>
      </w:r>
      <w:r w:rsidR="000D4960" w:rsidRPr="008500AC">
        <w:rPr>
          <w:lang w:val="en-CA"/>
        </w:rPr>
        <w:t xml:space="preserve"> </w:t>
      </w:r>
    </w:p>
    <w:p w14:paraId="620396CE" w14:textId="77777777" w:rsidR="00712F80" w:rsidRPr="008500AC" w:rsidRDefault="00712F80" w:rsidP="00712F80">
      <w:pPr>
        <w:pStyle w:val="BodyText"/>
        <w:rPr>
          <w:lang w:val="en-CA"/>
        </w:rPr>
      </w:pPr>
    </w:p>
    <w:p w14:paraId="4D85DDFB" w14:textId="77777777" w:rsidR="008500AC" w:rsidRPr="001268D8" w:rsidRDefault="008500AC" w:rsidP="008500AC">
      <w:pPr>
        <w:pStyle w:val="BodyText"/>
        <w:shd w:val="clear" w:color="auto" w:fill="FFFFFF" w:themeFill="background1"/>
        <w:rPr>
          <w:lang w:val="en-CA"/>
        </w:rPr>
      </w:pPr>
      <w:r w:rsidRPr="001268D8">
        <w:rPr>
          <w:lang w:val="en-CA"/>
        </w:rPr>
        <w:t>Downcast (CTD files) Oxygen:Dissolved:SBE data for this cruise are considered, very roughly, to be:</w:t>
      </w:r>
    </w:p>
    <w:p w14:paraId="23A1BEAD" w14:textId="77777777" w:rsidR="008500AC" w:rsidRPr="001268D8" w:rsidRDefault="008500AC" w:rsidP="008500AC">
      <w:pPr>
        <w:pStyle w:val="BodyText"/>
        <w:shd w:val="clear" w:color="auto" w:fill="FFFFFF" w:themeFill="background1"/>
        <w:rPr>
          <w:lang w:val="en-CA"/>
        </w:rPr>
      </w:pPr>
      <w:r w:rsidRPr="001268D8">
        <w:rPr>
          <w:lang w:val="en-CA"/>
        </w:rPr>
        <w:t xml:space="preserve">      ±0.10 mL/L from 0-100db</w:t>
      </w:r>
    </w:p>
    <w:p w14:paraId="0F1CBA2F" w14:textId="77777777" w:rsidR="008500AC" w:rsidRPr="001268D8" w:rsidRDefault="008500AC" w:rsidP="008500AC">
      <w:pPr>
        <w:pStyle w:val="BodyText"/>
        <w:shd w:val="clear" w:color="auto" w:fill="FFFFFF" w:themeFill="background1"/>
        <w:rPr>
          <w:lang w:val="en-CA"/>
        </w:rPr>
      </w:pPr>
      <w:r w:rsidRPr="001268D8">
        <w:rPr>
          <w:lang w:val="en-CA"/>
        </w:rPr>
        <w:t xml:space="preserve">      ±0.06 mL/L from 100db to 500db </w:t>
      </w:r>
    </w:p>
    <w:p w14:paraId="0D8422B8" w14:textId="0DDA7280" w:rsidR="003A4C7A" w:rsidRDefault="008500AC" w:rsidP="00AB62AC">
      <w:pPr>
        <w:pStyle w:val="BodyText"/>
        <w:shd w:val="clear" w:color="auto" w:fill="FFFFFF" w:themeFill="background1"/>
        <w:rPr>
          <w:rFonts w:ascii="Calibri" w:hAnsi="Calibri" w:cs="Calibri"/>
          <w:lang w:val="en-CA"/>
        </w:rPr>
      </w:pPr>
      <w:r w:rsidRPr="001268D8">
        <w:rPr>
          <w:lang w:val="en-CA"/>
        </w:rPr>
        <w:t xml:space="preserve">      ±0.02 mL/L below 500db</w:t>
      </w:r>
      <w:r w:rsidRPr="0008426F">
        <w:rPr>
          <w:rFonts w:ascii="Calibri" w:hAnsi="Calibri" w:cs="Calibri"/>
          <w:lang w:val="en-CA"/>
        </w:rPr>
        <w:t>.</w:t>
      </w:r>
    </w:p>
    <w:p w14:paraId="683BEC13" w14:textId="35B8EE2D" w:rsidR="00AB62AC" w:rsidRDefault="00AB62AC" w:rsidP="00AB62AC">
      <w:pPr>
        <w:pStyle w:val="BodyText"/>
        <w:shd w:val="clear" w:color="auto" w:fill="FFFFFF" w:themeFill="background1"/>
        <w:rPr>
          <w:rFonts w:ascii="Calibri" w:hAnsi="Calibri" w:cs="Calibri"/>
          <w:lang w:val="en-CA"/>
        </w:rPr>
      </w:pPr>
    </w:p>
    <w:p w14:paraId="3F5CD41C" w14:textId="154F6D64" w:rsidR="00B23EFF" w:rsidRPr="00B23EFF" w:rsidRDefault="00B23EFF" w:rsidP="00AB62AC">
      <w:pPr>
        <w:pStyle w:val="BodyText"/>
        <w:shd w:val="clear" w:color="auto" w:fill="FFFFFF" w:themeFill="background1"/>
        <w:rPr>
          <w:lang w:val="en-CA"/>
        </w:rPr>
      </w:pPr>
      <w:r w:rsidRPr="00BB7DF7">
        <w:rPr>
          <w:lang w:val="en-CA"/>
        </w:rPr>
        <w:t>Thermosalinograph fluorescence data did not compare well with CTD fluorescence. The TSG readings were very low compared to the CTD fluorescence</w:t>
      </w:r>
      <w:r w:rsidR="002D6A21">
        <w:rPr>
          <w:lang w:val="en-CA"/>
        </w:rPr>
        <w:t xml:space="preserve"> and it was much lower than the 2 loop samples</w:t>
      </w:r>
      <w:r w:rsidRPr="00BB7DF7">
        <w:rPr>
          <w:lang w:val="en-CA"/>
        </w:rPr>
        <w:t xml:space="preserve">. The comparison with samples from 5m rosettes also showed the TSG fluorescence to be low, though not as low as </w:t>
      </w:r>
      <w:r w:rsidR="002E729A">
        <w:rPr>
          <w:lang w:val="en-CA"/>
        </w:rPr>
        <w:t xml:space="preserve">in </w:t>
      </w:r>
      <w:r w:rsidRPr="00BB7DF7">
        <w:rPr>
          <w:lang w:val="en-CA"/>
        </w:rPr>
        <w:t>the other comparison</w:t>
      </w:r>
      <w:r w:rsidR="002D6A21">
        <w:rPr>
          <w:lang w:val="en-CA"/>
        </w:rPr>
        <w:t>s</w:t>
      </w:r>
      <w:r w:rsidRPr="00BB7DF7">
        <w:rPr>
          <w:lang w:val="en-CA"/>
        </w:rPr>
        <w:t>. All sampling was at night</w:t>
      </w:r>
      <w:r>
        <w:rPr>
          <w:lang w:val="en-CA"/>
        </w:rPr>
        <w:t xml:space="preserve"> and only 1 Loop and 2 Niskin samples had CHL&gt;1ug/L</w:t>
      </w:r>
      <w:r w:rsidRPr="00BB7DF7">
        <w:rPr>
          <w:lang w:val="en-CA"/>
        </w:rPr>
        <w:t>. The data should be considered nominal.</w:t>
      </w:r>
      <w:r w:rsidR="002D6A21">
        <w:rPr>
          <w:lang w:val="en-CA"/>
        </w:rPr>
        <w:t xml:space="preserve"> </w:t>
      </w:r>
      <w:r w:rsidR="00CA062A">
        <w:rPr>
          <w:lang w:val="en-CA"/>
        </w:rPr>
        <w:t>The flow to the fluorometer was good, with little variation.</w:t>
      </w:r>
    </w:p>
    <w:p w14:paraId="169B2613" w14:textId="77777777" w:rsidR="00CA062A" w:rsidRDefault="00CA062A" w:rsidP="00BB7DF7">
      <w:pPr>
        <w:pStyle w:val="BodyText"/>
        <w:shd w:val="clear" w:color="auto" w:fill="FFFFFF" w:themeFill="background1"/>
        <w:rPr>
          <w:lang w:val="en-CA"/>
        </w:rPr>
      </w:pPr>
    </w:p>
    <w:p w14:paraId="635BCDFB" w14:textId="2295895C" w:rsidR="00AF474C" w:rsidRPr="00B23EFF" w:rsidRDefault="00AB62AC" w:rsidP="00BB7DF7">
      <w:pPr>
        <w:pStyle w:val="BodyText"/>
        <w:shd w:val="clear" w:color="auto" w:fill="FFFFFF" w:themeFill="background1"/>
        <w:rPr>
          <w:lang w:val="en-CA"/>
        </w:rPr>
      </w:pPr>
      <w:r w:rsidRPr="00B23EFF">
        <w:rPr>
          <w:lang w:val="en-CA"/>
        </w:rPr>
        <w:t>Thermosalinograph salinity was recalibrated based on comparisons with CTD salinity, rosette samples and 2 loop samples. The correction</w:t>
      </w:r>
      <w:r w:rsidR="00CA062A">
        <w:rPr>
          <w:lang w:val="en-CA"/>
        </w:rPr>
        <w:t xml:space="preserve"> (+0.24psu) </w:t>
      </w:r>
      <w:r w:rsidRPr="00B23EFF">
        <w:rPr>
          <w:lang w:val="en-CA"/>
        </w:rPr>
        <w:t>is a rough estimate as there was significant variability</w:t>
      </w:r>
      <w:r w:rsidR="00BB7DF7" w:rsidRPr="00B23EFF">
        <w:rPr>
          <w:lang w:val="en-CA"/>
        </w:rPr>
        <w:t xml:space="preserve">. </w:t>
      </w:r>
      <w:r w:rsidR="00CA062A">
        <w:rPr>
          <w:lang w:val="en-CA"/>
        </w:rPr>
        <w:t>The low salinity is likely due to bubbles in the loop water.</w:t>
      </w:r>
    </w:p>
    <w:p w14:paraId="2EA66DA0" w14:textId="77777777" w:rsidR="00BB7DF7" w:rsidRPr="00B23EFF" w:rsidRDefault="00BB7DF7" w:rsidP="00BB7DF7">
      <w:pPr>
        <w:pStyle w:val="BodyText"/>
        <w:shd w:val="clear" w:color="auto" w:fill="FFFFFF" w:themeFill="background1"/>
        <w:rPr>
          <w:lang w:val="en-CA"/>
        </w:rPr>
      </w:pPr>
    </w:p>
    <w:p w14:paraId="3EA72F48" w14:textId="261245CB" w:rsidR="00CA42F9" w:rsidRDefault="002E729A" w:rsidP="002E729A">
      <w:pPr>
        <w:pStyle w:val="BodyText"/>
        <w:shd w:val="clear" w:color="auto" w:fill="FFFFFF" w:themeFill="background1"/>
        <w:rPr>
          <w:lang w:val="en-CA"/>
        </w:rPr>
      </w:pPr>
      <w:r w:rsidRPr="002E729A">
        <w:rPr>
          <w:lang w:val="en-CA"/>
        </w:rPr>
        <w:t>Thermosalinograph intake temperatures were higher than CTD temperatures by more</w:t>
      </w:r>
      <w:r>
        <w:rPr>
          <w:lang w:val="en-CA"/>
        </w:rPr>
        <w:t xml:space="preserve"> </w:t>
      </w:r>
      <w:r w:rsidRPr="002E729A">
        <w:rPr>
          <w:lang w:val="en-CA"/>
        </w:rPr>
        <w:t>than could be explained as being due to a mismatch in the depths of TSG and CTD</w:t>
      </w:r>
      <w:r w:rsidR="00DC1DA1">
        <w:rPr>
          <w:lang w:val="en-CA"/>
        </w:rPr>
        <w:t xml:space="preserve"> </w:t>
      </w:r>
      <w:r w:rsidRPr="002E729A">
        <w:rPr>
          <w:lang w:val="en-CA"/>
        </w:rPr>
        <w:t>data sources. In some cases there were no temperatures in the full CTD profile</w:t>
      </w:r>
      <w:r w:rsidR="00DC1DA1">
        <w:rPr>
          <w:lang w:val="en-CA"/>
        </w:rPr>
        <w:t xml:space="preserve"> </w:t>
      </w:r>
      <w:r w:rsidRPr="002E729A">
        <w:rPr>
          <w:lang w:val="en-CA"/>
        </w:rPr>
        <w:t>as high as those seen in the TSG record at the same time.</w:t>
      </w:r>
      <w:r w:rsidR="00DC1DA1">
        <w:rPr>
          <w:lang w:val="en-CA"/>
        </w:rPr>
        <w:t xml:space="preserve"> Th</w:t>
      </w:r>
      <w:r w:rsidR="001A5E5E">
        <w:rPr>
          <w:lang w:val="en-CA"/>
        </w:rPr>
        <w:t xml:space="preserve">e temperature sensor was recently calibrated. A possible explanation is </w:t>
      </w:r>
      <w:r w:rsidR="00DC1DA1">
        <w:rPr>
          <w:lang w:val="en-CA"/>
        </w:rPr>
        <w:t>some heating from the ship.</w:t>
      </w:r>
    </w:p>
    <w:p w14:paraId="327F7860" w14:textId="77777777" w:rsidR="00DC1DA1" w:rsidRDefault="00DC1DA1" w:rsidP="002E729A">
      <w:pPr>
        <w:pStyle w:val="BodyText"/>
        <w:shd w:val="clear" w:color="auto" w:fill="FFFFFF" w:themeFill="background1"/>
        <w:rPr>
          <w:lang w:val="en-CA"/>
        </w:rPr>
      </w:pPr>
    </w:p>
    <w:p w14:paraId="227F8281" w14:textId="3A52FE48" w:rsidR="00CA42F9" w:rsidRPr="00B23EFF" w:rsidRDefault="00CA062A" w:rsidP="00BB7DF7">
      <w:pPr>
        <w:pStyle w:val="BodyText"/>
        <w:shd w:val="clear" w:color="auto" w:fill="FFFFFF" w:themeFill="background1"/>
        <w:rPr>
          <w:lang w:val="en-CA"/>
        </w:rPr>
      </w:pPr>
      <w:r>
        <w:rPr>
          <w:lang w:val="en-CA"/>
        </w:rPr>
        <w:t>It is recommended</w:t>
      </w:r>
      <w:r w:rsidR="00DC1DA1">
        <w:rPr>
          <w:lang w:val="en-CA"/>
        </w:rPr>
        <w:t xml:space="preserve"> </w:t>
      </w:r>
      <w:r w:rsidR="00F60173">
        <w:rPr>
          <w:lang w:val="en-CA"/>
        </w:rPr>
        <w:t>t</w:t>
      </w:r>
      <w:r>
        <w:rPr>
          <w:lang w:val="en-CA"/>
        </w:rPr>
        <w:t xml:space="preserve">o take </w:t>
      </w:r>
      <w:r w:rsidR="00F60173">
        <w:rPr>
          <w:lang w:val="en-CA"/>
        </w:rPr>
        <w:t xml:space="preserve">more </w:t>
      </w:r>
      <w:r>
        <w:rPr>
          <w:lang w:val="en-CA"/>
        </w:rPr>
        <w:t>loop samples</w:t>
      </w:r>
      <w:r w:rsidR="00F60173">
        <w:rPr>
          <w:lang w:val="en-CA"/>
        </w:rPr>
        <w:t xml:space="preserve"> when using a thermosalinograph</w:t>
      </w:r>
      <w:r w:rsidR="00DC1DA1">
        <w:rPr>
          <w:lang w:val="en-CA"/>
        </w:rPr>
        <w:t xml:space="preserve">, especially in </w:t>
      </w:r>
      <w:r w:rsidR="00DB7325">
        <w:rPr>
          <w:lang w:val="en-CA"/>
        </w:rPr>
        <w:t>areas</w:t>
      </w:r>
      <w:r w:rsidR="00DC1DA1">
        <w:rPr>
          <w:lang w:val="en-CA"/>
        </w:rPr>
        <w:t xml:space="preserve"> where higher chlorophyll values are expected</w:t>
      </w:r>
      <w:r w:rsidR="00F60173">
        <w:rPr>
          <w:lang w:val="en-CA"/>
        </w:rPr>
        <w:t xml:space="preserve">. Daytime sampling is especially useful when </w:t>
      </w:r>
      <w:r w:rsidR="00DB7325">
        <w:rPr>
          <w:lang w:val="en-CA"/>
        </w:rPr>
        <w:t>only running CTD casts at night</w:t>
      </w:r>
      <w:r w:rsidR="00DC1DA1">
        <w:rPr>
          <w:lang w:val="en-CA"/>
        </w:rPr>
        <w:t>.</w:t>
      </w:r>
    </w:p>
    <w:p w14:paraId="180FA4B8" w14:textId="77777777" w:rsidR="00BB7DF7" w:rsidRPr="00631151" w:rsidRDefault="00BB7DF7" w:rsidP="00BB7DF7">
      <w:pPr>
        <w:pStyle w:val="BodyText"/>
        <w:shd w:val="clear" w:color="auto" w:fill="FFFFFF" w:themeFill="background1"/>
        <w:rPr>
          <w:lang w:val="en-CA"/>
        </w:rPr>
      </w:pPr>
    </w:p>
    <w:p w14:paraId="76F3A122" w14:textId="77777777" w:rsidR="006053B3" w:rsidRPr="00631151" w:rsidRDefault="006053B3">
      <w:pPr>
        <w:pStyle w:val="Heading1"/>
        <w:jc w:val="left"/>
        <w:rPr>
          <w:lang w:val="en-CA"/>
        </w:rPr>
      </w:pPr>
      <w:r w:rsidRPr="00631151">
        <w:rPr>
          <w:lang w:val="en-CA"/>
        </w:rPr>
        <w:lastRenderedPageBreak/>
        <w:t>PROCESSING SUMMARY</w:t>
      </w:r>
    </w:p>
    <w:p w14:paraId="7B79878A" w14:textId="77777777" w:rsidR="00987FB7" w:rsidRPr="00631151" w:rsidRDefault="00EA57CC" w:rsidP="002666AB">
      <w:pPr>
        <w:pStyle w:val="Heading5"/>
        <w:rPr>
          <w:szCs w:val="22"/>
        </w:rPr>
      </w:pPr>
      <w:r w:rsidRPr="00631151">
        <w:t>S</w:t>
      </w:r>
      <w:r w:rsidR="00614597" w:rsidRPr="00631151">
        <w:t>easave</w:t>
      </w:r>
    </w:p>
    <w:p w14:paraId="0051B272" w14:textId="77777777" w:rsidR="006053B3" w:rsidRPr="00631151" w:rsidRDefault="006053B3" w:rsidP="00EA57CC">
      <w:pPr>
        <w:pStyle w:val="BodyText"/>
        <w:rPr>
          <w:lang w:val="en-CA"/>
        </w:rPr>
      </w:pPr>
      <w:r w:rsidRPr="00631151">
        <w:rPr>
          <w:lang w:val="en-CA"/>
        </w:rPr>
        <w:t xml:space="preserve">This step was completed at sea; the raw data files have extension </w:t>
      </w:r>
      <w:r w:rsidR="00255DB3" w:rsidRPr="00631151">
        <w:rPr>
          <w:lang w:val="en-CA"/>
        </w:rPr>
        <w:t>HEX</w:t>
      </w:r>
      <w:r w:rsidRPr="00631151">
        <w:rPr>
          <w:lang w:val="en-CA"/>
        </w:rPr>
        <w:t>.</w:t>
      </w:r>
    </w:p>
    <w:p w14:paraId="593775E3" w14:textId="77777777" w:rsidR="00120F7F" w:rsidRPr="00B627F2" w:rsidRDefault="00120F7F" w:rsidP="00EA57CC">
      <w:pPr>
        <w:pStyle w:val="BodyText"/>
        <w:rPr>
          <w:highlight w:val="lightGray"/>
        </w:rPr>
      </w:pPr>
    </w:p>
    <w:p w14:paraId="3FB26154" w14:textId="77777777" w:rsidR="00E07AEA" w:rsidRPr="00631151" w:rsidRDefault="006053B3" w:rsidP="00D41433">
      <w:pPr>
        <w:pStyle w:val="Heading5"/>
      </w:pPr>
      <w:r w:rsidRPr="00631151">
        <w:t>Preliminary Steps</w:t>
      </w:r>
    </w:p>
    <w:p w14:paraId="1558B9D5" w14:textId="7B214217" w:rsidR="00B23BE8" w:rsidRPr="00631151" w:rsidRDefault="003F6129" w:rsidP="00B23BE8">
      <w:pPr>
        <w:pStyle w:val="ListParagraph"/>
        <w:numPr>
          <w:ilvl w:val="0"/>
          <w:numId w:val="23"/>
        </w:numPr>
        <w:rPr>
          <w:sz w:val="22"/>
          <w:szCs w:val="22"/>
        </w:rPr>
      </w:pPr>
      <w:r w:rsidRPr="00631151">
        <w:rPr>
          <w:sz w:val="22"/>
          <w:szCs w:val="22"/>
        </w:rPr>
        <w:t>The configuration file</w:t>
      </w:r>
      <w:r w:rsidR="00C70DC1" w:rsidRPr="00631151">
        <w:rPr>
          <w:sz w:val="22"/>
          <w:szCs w:val="22"/>
        </w:rPr>
        <w:t>s</w:t>
      </w:r>
      <w:r w:rsidRPr="00631151">
        <w:rPr>
          <w:sz w:val="22"/>
          <w:szCs w:val="22"/>
        </w:rPr>
        <w:t xml:space="preserve"> used at sea w</w:t>
      </w:r>
      <w:r w:rsidR="002C38FB" w:rsidRPr="00631151">
        <w:rPr>
          <w:sz w:val="22"/>
          <w:szCs w:val="22"/>
        </w:rPr>
        <w:t>ere</w:t>
      </w:r>
      <w:r w:rsidR="003E7375" w:rsidRPr="00631151">
        <w:rPr>
          <w:sz w:val="22"/>
          <w:szCs w:val="22"/>
        </w:rPr>
        <w:t xml:space="preserve"> checked</w:t>
      </w:r>
      <w:r w:rsidR="00EF74DA" w:rsidRPr="00631151">
        <w:rPr>
          <w:sz w:val="22"/>
          <w:szCs w:val="22"/>
        </w:rPr>
        <w:t xml:space="preserve">. </w:t>
      </w:r>
      <w:r w:rsidR="00B23BE8" w:rsidRPr="00631151">
        <w:rPr>
          <w:sz w:val="22"/>
          <w:szCs w:val="22"/>
        </w:rPr>
        <w:t xml:space="preserve"> No errors were found</w:t>
      </w:r>
      <w:r w:rsidR="007A5DB0" w:rsidRPr="00631151">
        <w:rPr>
          <w:sz w:val="22"/>
          <w:szCs w:val="22"/>
        </w:rPr>
        <w:t xml:space="preserve"> nor changes during the cruise</w:t>
      </w:r>
      <w:r w:rsidR="00B23BE8" w:rsidRPr="00631151">
        <w:rPr>
          <w:sz w:val="22"/>
          <w:szCs w:val="22"/>
        </w:rPr>
        <w:t>.</w:t>
      </w:r>
    </w:p>
    <w:p w14:paraId="4338229F" w14:textId="02F8AD2E" w:rsidR="00133EAC" w:rsidRPr="00631151" w:rsidRDefault="00B23BE8" w:rsidP="00B23BE8">
      <w:pPr>
        <w:pStyle w:val="ListParagraph"/>
        <w:numPr>
          <w:ilvl w:val="0"/>
          <w:numId w:val="23"/>
        </w:numPr>
        <w:rPr>
          <w:sz w:val="22"/>
          <w:szCs w:val="22"/>
        </w:rPr>
      </w:pPr>
      <w:r w:rsidRPr="00631151">
        <w:rPr>
          <w:sz w:val="22"/>
          <w:szCs w:val="22"/>
        </w:rPr>
        <w:t xml:space="preserve">The </w:t>
      </w:r>
      <w:r w:rsidR="00631151" w:rsidRPr="00631151">
        <w:rPr>
          <w:sz w:val="22"/>
          <w:szCs w:val="22"/>
        </w:rPr>
        <w:t xml:space="preserve">configuration </w:t>
      </w:r>
      <w:r w:rsidRPr="00631151">
        <w:rPr>
          <w:sz w:val="22"/>
          <w:szCs w:val="22"/>
        </w:rPr>
        <w:t xml:space="preserve">was saved as </w:t>
      </w:r>
      <w:r w:rsidR="00133EAC" w:rsidRPr="00631151">
        <w:rPr>
          <w:sz w:val="22"/>
          <w:szCs w:val="22"/>
        </w:rPr>
        <w:t>2024-0</w:t>
      </w:r>
      <w:r w:rsidR="00631151" w:rsidRPr="00631151">
        <w:rPr>
          <w:sz w:val="22"/>
          <w:szCs w:val="22"/>
        </w:rPr>
        <w:t>41</w:t>
      </w:r>
      <w:r w:rsidR="00133EAC" w:rsidRPr="00631151">
        <w:rPr>
          <w:sz w:val="22"/>
          <w:szCs w:val="22"/>
        </w:rPr>
        <w:t>-ctd.xmlcon</w:t>
      </w:r>
      <w:r w:rsidR="007A5DB0" w:rsidRPr="00631151">
        <w:rPr>
          <w:sz w:val="22"/>
          <w:szCs w:val="22"/>
        </w:rPr>
        <w:t>.</w:t>
      </w:r>
    </w:p>
    <w:p w14:paraId="4E050955" w14:textId="75E67395" w:rsidR="00676A00" w:rsidRPr="00525AFE" w:rsidRDefault="006053B3" w:rsidP="005924FC">
      <w:pPr>
        <w:numPr>
          <w:ilvl w:val="0"/>
          <w:numId w:val="3"/>
        </w:numPr>
        <w:rPr>
          <w:sz w:val="22"/>
          <w:szCs w:val="22"/>
        </w:rPr>
      </w:pPr>
      <w:r w:rsidRPr="00525AFE">
        <w:rPr>
          <w:sz w:val="22"/>
          <w:szCs w:val="22"/>
        </w:rPr>
        <w:t>The Log Book</w:t>
      </w:r>
      <w:r w:rsidR="00E32CD2" w:rsidRPr="00525AFE">
        <w:rPr>
          <w:sz w:val="22"/>
          <w:szCs w:val="22"/>
        </w:rPr>
        <w:t xml:space="preserve"> and rosette log sheets were</w:t>
      </w:r>
      <w:r w:rsidR="00056053" w:rsidRPr="00525AFE">
        <w:rPr>
          <w:sz w:val="22"/>
          <w:szCs w:val="22"/>
        </w:rPr>
        <w:t xml:space="preserve"> ob</w:t>
      </w:r>
      <w:r w:rsidR="00FF4C21" w:rsidRPr="00525AFE">
        <w:rPr>
          <w:sz w:val="22"/>
          <w:szCs w:val="22"/>
        </w:rPr>
        <w:t>tained</w:t>
      </w:r>
      <w:r w:rsidR="008C76EC" w:rsidRPr="00525AFE">
        <w:rPr>
          <w:sz w:val="22"/>
          <w:szCs w:val="22"/>
        </w:rPr>
        <w:t>.</w:t>
      </w:r>
      <w:r w:rsidR="00FF433B" w:rsidRPr="00525AFE">
        <w:rPr>
          <w:sz w:val="22"/>
          <w:szCs w:val="22"/>
        </w:rPr>
        <w:t xml:space="preserve"> </w:t>
      </w:r>
      <w:r w:rsidR="00467C10" w:rsidRPr="00525AFE">
        <w:rPr>
          <w:sz w:val="22"/>
          <w:szCs w:val="22"/>
        </w:rPr>
        <w:t>They were in good order</w:t>
      </w:r>
      <w:r w:rsidR="00423FF0" w:rsidRPr="00525AFE">
        <w:rPr>
          <w:sz w:val="22"/>
          <w:szCs w:val="22"/>
        </w:rPr>
        <w:t>.</w:t>
      </w:r>
    </w:p>
    <w:p w14:paraId="3243E89B" w14:textId="68D93A95" w:rsidR="003C6727" w:rsidRPr="00525AFE" w:rsidRDefault="00467C10" w:rsidP="005924FC">
      <w:pPr>
        <w:numPr>
          <w:ilvl w:val="0"/>
          <w:numId w:val="3"/>
        </w:numPr>
        <w:rPr>
          <w:sz w:val="22"/>
          <w:szCs w:val="22"/>
          <w:lang w:val="en-CA"/>
        </w:rPr>
      </w:pPr>
      <w:r w:rsidRPr="00525AFE">
        <w:rPr>
          <w:sz w:val="22"/>
          <w:szCs w:val="22"/>
          <w:lang w:val="en-CA"/>
        </w:rPr>
        <w:t>D</w:t>
      </w:r>
      <w:r w:rsidR="007759B4" w:rsidRPr="00525AFE">
        <w:rPr>
          <w:sz w:val="22"/>
          <w:szCs w:val="22"/>
          <w:lang w:val="en-CA"/>
        </w:rPr>
        <w:t>issolved oxygen</w:t>
      </w:r>
      <w:r w:rsidR="00423FF0" w:rsidRPr="00525AFE">
        <w:rPr>
          <w:sz w:val="22"/>
          <w:szCs w:val="22"/>
          <w:lang w:val="en-CA"/>
        </w:rPr>
        <w:t xml:space="preserve">, extracted CHL, </w:t>
      </w:r>
      <w:r w:rsidR="002817C1" w:rsidRPr="00525AFE">
        <w:rPr>
          <w:sz w:val="22"/>
          <w:szCs w:val="22"/>
          <w:lang w:val="en-CA"/>
        </w:rPr>
        <w:t>nutrient</w:t>
      </w:r>
      <w:r w:rsidR="006C3764" w:rsidRPr="00525AFE">
        <w:rPr>
          <w:sz w:val="22"/>
          <w:szCs w:val="22"/>
          <w:lang w:val="en-CA"/>
        </w:rPr>
        <w:t xml:space="preserve"> and</w:t>
      </w:r>
      <w:r w:rsidR="007759B4" w:rsidRPr="00525AFE">
        <w:rPr>
          <w:sz w:val="22"/>
          <w:szCs w:val="22"/>
          <w:lang w:val="en-CA"/>
        </w:rPr>
        <w:t xml:space="preserve"> </w:t>
      </w:r>
      <w:r w:rsidR="00F70182" w:rsidRPr="00525AFE">
        <w:rPr>
          <w:sz w:val="22"/>
          <w:szCs w:val="22"/>
          <w:lang w:val="en-CA"/>
        </w:rPr>
        <w:t>salinity</w:t>
      </w:r>
      <w:r w:rsidR="006C3764" w:rsidRPr="00525AFE">
        <w:rPr>
          <w:sz w:val="22"/>
          <w:szCs w:val="22"/>
          <w:lang w:val="en-CA"/>
        </w:rPr>
        <w:t xml:space="preserve"> da</w:t>
      </w:r>
      <w:r w:rsidR="00EC204A" w:rsidRPr="00525AFE">
        <w:rPr>
          <w:sz w:val="22"/>
          <w:szCs w:val="22"/>
          <w:lang w:val="en-CA"/>
        </w:rPr>
        <w:t>ta</w:t>
      </w:r>
      <w:r w:rsidR="00DE0C17" w:rsidRPr="00525AFE">
        <w:rPr>
          <w:sz w:val="22"/>
          <w:szCs w:val="22"/>
          <w:lang w:val="en-CA"/>
        </w:rPr>
        <w:t xml:space="preserve"> w</w:t>
      </w:r>
      <w:r w:rsidR="00151F22" w:rsidRPr="00525AFE">
        <w:rPr>
          <w:sz w:val="22"/>
          <w:szCs w:val="22"/>
          <w:lang w:val="en-CA"/>
        </w:rPr>
        <w:t xml:space="preserve">ere obtained </w:t>
      </w:r>
      <w:r w:rsidR="005C343D" w:rsidRPr="00525AFE">
        <w:rPr>
          <w:sz w:val="22"/>
          <w:szCs w:val="22"/>
          <w:lang w:val="en-CA"/>
        </w:rPr>
        <w:t xml:space="preserve">in </w:t>
      </w:r>
      <w:r w:rsidR="00E32CD2" w:rsidRPr="00525AFE">
        <w:rPr>
          <w:sz w:val="22"/>
          <w:szCs w:val="22"/>
          <w:lang w:val="en-CA"/>
        </w:rPr>
        <w:t xml:space="preserve">QF </w:t>
      </w:r>
      <w:r w:rsidR="005C343D" w:rsidRPr="00525AFE">
        <w:rPr>
          <w:sz w:val="22"/>
          <w:szCs w:val="22"/>
          <w:lang w:val="en-CA"/>
        </w:rPr>
        <w:t>spreadsheet format</w:t>
      </w:r>
      <w:r w:rsidR="00EC204A" w:rsidRPr="00525AFE">
        <w:rPr>
          <w:sz w:val="22"/>
          <w:szCs w:val="22"/>
          <w:lang w:val="en-CA"/>
        </w:rPr>
        <w:t xml:space="preserve"> from the analysts</w:t>
      </w:r>
      <w:r w:rsidR="00151F22" w:rsidRPr="00525AFE">
        <w:rPr>
          <w:sz w:val="22"/>
          <w:szCs w:val="22"/>
          <w:lang w:val="en-CA"/>
        </w:rPr>
        <w:t>.</w:t>
      </w:r>
      <w:r w:rsidR="00771253" w:rsidRPr="00525AFE">
        <w:rPr>
          <w:sz w:val="22"/>
          <w:szCs w:val="22"/>
          <w:lang w:val="en-CA"/>
        </w:rPr>
        <w:t xml:space="preserve"> </w:t>
      </w:r>
    </w:p>
    <w:p w14:paraId="723F5D45" w14:textId="77777777" w:rsidR="003C6727" w:rsidRPr="00525AFE" w:rsidRDefault="000405A3" w:rsidP="00A45EFB">
      <w:pPr>
        <w:pStyle w:val="BodyText"/>
        <w:numPr>
          <w:ilvl w:val="0"/>
          <w:numId w:val="3"/>
        </w:numPr>
        <w:rPr>
          <w:lang w:val="en-CA"/>
        </w:rPr>
      </w:pPr>
      <w:r w:rsidRPr="00525AFE">
        <w:rPr>
          <w:lang w:val="en-CA"/>
        </w:rPr>
        <w:t>T</w:t>
      </w:r>
      <w:r w:rsidR="006053B3" w:rsidRPr="00525AFE">
        <w:rPr>
          <w:lang w:val="en-CA"/>
        </w:rPr>
        <w:t>he cruise summary sheet</w:t>
      </w:r>
      <w:r w:rsidR="00AC22D5" w:rsidRPr="00525AFE">
        <w:rPr>
          <w:lang w:val="en-CA"/>
        </w:rPr>
        <w:t xml:space="preserve"> was completed.</w:t>
      </w:r>
      <w:r w:rsidR="00B61E3F" w:rsidRPr="00525AFE">
        <w:rPr>
          <w:lang w:val="en-CA"/>
        </w:rPr>
        <w:t xml:space="preserve"> </w:t>
      </w:r>
    </w:p>
    <w:p w14:paraId="08F4D3AD" w14:textId="1C4EF42D" w:rsidR="003E7375" w:rsidRPr="00F47E87" w:rsidRDefault="00F441B3" w:rsidP="003E7375">
      <w:pPr>
        <w:pStyle w:val="BodyText"/>
        <w:numPr>
          <w:ilvl w:val="0"/>
          <w:numId w:val="3"/>
        </w:numPr>
        <w:rPr>
          <w:lang w:val="en-CA"/>
        </w:rPr>
      </w:pPr>
      <w:r w:rsidRPr="00F47E87">
        <w:rPr>
          <w:lang w:val="en-CA"/>
        </w:rPr>
        <w:t>Th</w:t>
      </w:r>
      <w:r w:rsidR="003E7375" w:rsidRPr="00F47E87">
        <w:rPr>
          <w:lang w:val="en-CA"/>
        </w:rPr>
        <w:t xml:space="preserve">e history of the </w:t>
      </w:r>
      <w:r w:rsidR="00816EE5" w:rsidRPr="00F47E87">
        <w:rPr>
          <w:lang w:val="en-CA"/>
        </w:rPr>
        <w:t xml:space="preserve">T, C and P </w:t>
      </w:r>
      <w:r w:rsidR="003E7375" w:rsidRPr="00F47E87">
        <w:rPr>
          <w:lang w:val="en-CA"/>
        </w:rPr>
        <w:t xml:space="preserve">sensors was checked and </w:t>
      </w:r>
      <w:r w:rsidR="00423FF0" w:rsidRPr="00F47E87">
        <w:rPr>
          <w:lang w:val="en-CA"/>
        </w:rPr>
        <w:t xml:space="preserve">noted in section </w:t>
      </w:r>
      <w:r w:rsidR="00423FF0" w:rsidRPr="00F47E87">
        <w:rPr>
          <w:lang w:val="en-CA"/>
        </w:rPr>
        <w:fldChar w:fldCharType="begin"/>
      </w:r>
      <w:r w:rsidR="00423FF0" w:rsidRPr="00F47E87">
        <w:rPr>
          <w:lang w:val="en-CA"/>
        </w:rPr>
        <w:instrText xml:space="preserve"> REF _Ref513131535 \r \h </w:instrText>
      </w:r>
      <w:r w:rsidR="00133EAC" w:rsidRPr="00F47E87">
        <w:rPr>
          <w:lang w:val="en-CA"/>
        </w:rPr>
        <w:instrText xml:space="preserve"> \* MERGEFORMAT </w:instrText>
      </w:r>
      <w:r w:rsidR="00423FF0" w:rsidRPr="00F47E87">
        <w:rPr>
          <w:lang w:val="en-CA"/>
        </w:rPr>
      </w:r>
      <w:r w:rsidR="00423FF0" w:rsidRPr="00F47E87">
        <w:rPr>
          <w:lang w:val="en-CA"/>
        </w:rPr>
        <w:fldChar w:fldCharType="separate"/>
      </w:r>
      <w:r w:rsidR="00423FF0" w:rsidRPr="00F47E87">
        <w:rPr>
          <w:lang w:val="en-CA"/>
        </w:rPr>
        <w:t>14</w:t>
      </w:r>
      <w:r w:rsidR="00423FF0" w:rsidRPr="00F47E87">
        <w:rPr>
          <w:lang w:val="en-CA"/>
        </w:rPr>
        <w:fldChar w:fldCharType="end"/>
      </w:r>
      <w:r w:rsidR="003E7375" w:rsidRPr="00F47E87">
        <w:rPr>
          <w:lang w:val="en-CA"/>
        </w:rPr>
        <w:t>.</w:t>
      </w:r>
    </w:p>
    <w:p w14:paraId="55966522" w14:textId="77777777" w:rsidR="004609B4" w:rsidRPr="00AE00DA" w:rsidRDefault="004609B4" w:rsidP="004609B4">
      <w:pPr>
        <w:pStyle w:val="BodyText"/>
        <w:ind w:left="720"/>
        <w:rPr>
          <w:lang w:val="en-CA"/>
        </w:rPr>
      </w:pPr>
    </w:p>
    <w:p w14:paraId="7E354B40" w14:textId="77777777" w:rsidR="009556B5" w:rsidRPr="00AE00DA" w:rsidRDefault="001D782B" w:rsidP="00EA57CC">
      <w:pPr>
        <w:pStyle w:val="Heading5"/>
      </w:pPr>
      <w:r w:rsidRPr="00AE00DA">
        <w:t>BOTTLE FILE PREPARATION</w:t>
      </w:r>
    </w:p>
    <w:p w14:paraId="0B197088" w14:textId="45DF126C" w:rsidR="004E2DAD" w:rsidRPr="00AE00DA" w:rsidRDefault="00BB3113" w:rsidP="002104A7">
      <w:pPr>
        <w:pStyle w:val="BodyText"/>
        <w:rPr>
          <w:lang w:val="en-CA"/>
        </w:rPr>
      </w:pPr>
      <w:r w:rsidRPr="00AE00DA">
        <w:rPr>
          <w:lang w:val="en-CA"/>
        </w:rPr>
        <w:t>The ROS</w:t>
      </w:r>
      <w:r w:rsidR="00615344" w:rsidRPr="00AE00DA">
        <w:rPr>
          <w:lang w:val="en-CA"/>
        </w:rPr>
        <w:t xml:space="preserve"> files were created using file </w:t>
      </w:r>
      <w:r w:rsidR="00521EFB" w:rsidRPr="00AE00DA">
        <w:rPr>
          <w:lang w:val="en-CA"/>
        </w:rPr>
        <w:t>2024-041</w:t>
      </w:r>
      <w:r w:rsidR="00615344" w:rsidRPr="00AE00DA">
        <w:rPr>
          <w:lang w:val="en-CA"/>
        </w:rPr>
        <w:t>-ctd.xmlcon</w:t>
      </w:r>
      <w:r w:rsidR="007A5DB0" w:rsidRPr="00AE00DA">
        <w:rPr>
          <w:lang w:val="en-CA"/>
        </w:rPr>
        <w:t>.</w:t>
      </w:r>
    </w:p>
    <w:p w14:paraId="32CE680F" w14:textId="5F162345" w:rsidR="00A96947" w:rsidRPr="00AE00DA" w:rsidRDefault="00A96947" w:rsidP="00EA57CC">
      <w:pPr>
        <w:pStyle w:val="BodyText"/>
        <w:rPr>
          <w:lang w:val="en-CA"/>
        </w:rPr>
      </w:pPr>
      <w:r w:rsidRPr="00AE00DA">
        <w:rPr>
          <w:lang w:val="en-CA"/>
        </w:rPr>
        <w:t>The</w:t>
      </w:r>
      <w:r w:rsidR="00887A5E" w:rsidRPr="00AE00DA">
        <w:rPr>
          <w:lang w:val="en-CA"/>
        </w:rPr>
        <w:t xml:space="preserve"> ROS files</w:t>
      </w:r>
      <w:r w:rsidRPr="00AE00DA">
        <w:rPr>
          <w:lang w:val="en-CA"/>
        </w:rPr>
        <w:t xml:space="preserve"> were converted to IOS Header format with extension *.</w:t>
      </w:r>
      <w:r w:rsidR="00E923D3" w:rsidRPr="00AE00DA">
        <w:rPr>
          <w:lang w:val="en-CA"/>
        </w:rPr>
        <w:t>BOT</w:t>
      </w:r>
      <w:r w:rsidRPr="00AE00DA">
        <w:rPr>
          <w:lang w:val="en-CA"/>
        </w:rPr>
        <w:t>.</w:t>
      </w:r>
    </w:p>
    <w:p w14:paraId="337AE184" w14:textId="272D9C6E" w:rsidR="00A96947" w:rsidRPr="00AE00DA" w:rsidRDefault="00A96947" w:rsidP="00A96947">
      <w:pPr>
        <w:pStyle w:val="BodyText"/>
        <w:rPr>
          <w:lang w:val="en-CA"/>
        </w:rPr>
      </w:pPr>
      <w:r w:rsidRPr="00AE00DA">
        <w:rPr>
          <w:lang w:val="en-CA"/>
        </w:rPr>
        <w:t xml:space="preserve">The IOS files were put through CLEAN to create BOT files. </w:t>
      </w:r>
    </w:p>
    <w:p w14:paraId="7DA37CAE" w14:textId="2EAE72C8" w:rsidR="00AE00DA" w:rsidRDefault="00832AC5" w:rsidP="00832AC5">
      <w:pPr>
        <w:pStyle w:val="BodyText"/>
        <w:rPr>
          <w:lang w:val="en-CA"/>
        </w:rPr>
      </w:pPr>
      <w:r w:rsidRPr="00AE00DA">
        <w:rPr>
          <w:lang w:val="en-CA"/>
        </w:rPr>
        <w:t xml:space="preserve">Temperature and salinity were plotted for all BOT files to check for outliers. </w:t>
      </w:r>
      <w:r w:rsidR="00DB7325">
        <w:rPr>
          <w:lang w:val="en-CA"/>
        </w:rPr>
        <w:t>In a few casts t</w:t>
      </w:r>
      <w:r w:rsidR="00AE00DA">
        <w:rPr>
          <w:lang w:val="en-CA"/>
        </w:rPr>
        <w:t xml:space="preserve">here were significant differences in salinity channels </w:t>
      </w:r>
      <w:r w:rsidR="001B0AE9">
        <w:rPr>
          <w:lang w:val="en-CA"/>
        </w:rPr>
        <w:t>but no obvious problem in either one.</w:t>
      </w:r>
      <w:r w:rsidR="00AE00DA">
        <w:rPr>
          <w:lang w:val="en-CA"/>
        </w:rPr>
        <w:t xml:space="preserve"> </w:t>
      </w:r>
    </w:p>
    <w:p w14:paraId="7550024B" w14:textId="77777777" w:rsidR="00145EED" w:rsidRPr="00B627F2" w:rsidRDefault="00145EED" w:rsidP="00832AC5">
      <w:pPr>
        <w:pStyle w:val="BodyText"/>
        <w:rPr>
          <w:highlight w:val="lightGray"/>
          <w:lang w:val="en-CA"/>
        </w:rPr>
      </w:pPr>
    </w:p>
    <w:p w14:paraId="52268B1B" w14:textId="3B2ECD0B" w:rsidR="004037FB" w:rsidRPr="00AE00DA" w:rsidRDefault="00A60B51" w:rsidP="008F2B38">
      <w:pPr>
        <w:pStyle w:val="BodyText"/>
        <w:rPr>
          <w:lang w:val="en-CA"/>
        </w:rPr>
      </w:pPr>
      <w:r w:rsidRPr="00AE00DA">
        <w:rPr>
          <w:lang w:val="en-CA"/>
        </w:rPr>
        <w:t xml:space="preserve">The </w:t>
      </w:r>
      <w:r w:rsidR="00B26194" w:rsidRPr="00AE00DA">
        <w:rPr>
          <w:lang w:val="en-CA"/>
        </w:rPr>
        <w:t>BOT</w:t>
      </w:r>
      <w:r w:rsidRPr="00AE00DA">
        <w:rPr>
          <w:lang w:val="en-CA"/>
        </w:rPr>
        <w:t xml:space="preserve"> files were bin-aver</w:t>
      </w:r>
      <w:r w:rsidR="00842A2B" w:rsidRPr="00AE00DA">
        <w:rPr>
          <w:lang w:val="en-CA"/>
        </w:rPr>
        <w:t>a</w:t>
      </w:r>
      <w:r w:rsidRPr="00AE00DA">
        <w:rPr>
          <w:lang w:val="en-CA"/>
        </w:rPr>
        <w:t>ged on bottle number</w:t>
      </w:r>
      <w:r w:rsidR="004037FB" w:rsidRPr="00AE00DA">
        <w:rPr>
          <w:lang w:val="en-CA"/>
        </w:rPr>
        <w:t>.</w:t>
      </w:r>
    </w:p>
    <w:p w14:paraId="2BB36519" w14:textId="05291632" w:rsidR="007205D3" w:rsidRPr="00AE00DA" w:rsidRDefault="004037FB" w:rsidP="004037FB">
      <w:pPr>
        <w:pStyle w:val="BodyText"/>
        <w:rPr>
          <w:lang w:val="en-CA"/>
        </w:rPr>
      </w:pPr>
      <w:r w:rsidRPr="00AE00DA">
        <w:rPr>
          <w:lang w:val="en-CA"/>
        </w:rPr>
        <w:t>T</w:t>
      </w:r>
      <w:r w:rsidR="00A60B51" w:rsidRPr="00AE00DA">
        <w:rPr>
          <w:lang w:val="en-CA"/>
        </w:rPr>
        <w:t xml:space="preserve">he output was used to create file ADDSAMP.csv. </w:t>
      </w:r>
      <w:r w:rsidR="008F2B38" w:rsidRPr="00AE00DA">
        <w:rPr>
          <w:lang w:val="en-CA"/>
        </w:rPr>
        <w:t>First</w:t>
      </w:r>
      <w:r w:rsidR="00501B7C" w:rsidRPr="00AE00DA">
        <w:rPr>
          <w:lang w:val="en-CA"/>
        </w:rPr>
        <w:t>,</w:t>
      </w:r>
      <w:r w:rsidR="008F2B38" w:rsidRPr="00AE00DA">
        <w:rPr>
          <w:lang w:val="en-CA"/>
        </w:rPr>
        <w:t xml:space="preserve"> the file was sorted on event number and Bottle Position order. Then sample numbers were added based on the rosette logs.</w:t>
      </w:r>
      <w:r w:rsidR="007205D3" w:rsidRPr="00AE00DA">
        <w:rPr>
          <w:lang w:val="en-CA"/>
        </w:rPr>
        <w:t xml:space="preserve"> </w:t>
      </w:r>
    </w:p>
    <w:p w14:paraId="14451CB0" w14:textId="3D9967EB" w:rsidR="00A85EA1" w:rsidRPr="00BE1940" w:rsidRDefault="00A85EA1" w:rsidP="004037FB">
      <w:pPr>
        <w:pStyle w:val="BodyText"/>
        <w:rPr>
          <w:lang w:val="en-CA"/>
        </w:rPr>
      </w:pPr>
      <w:r w:rsidRPr="00BE1940">
        <w:rPr>
          <w:lang w:val="en-CA"/>
        </w:rPr>
        <w:t>The ADDSAMP file was sorted on sample numbers.</w:t>
      </w:r>
    </w:p>
    <w:p w14:paraId="5CB1CC0B" w14:textId="73BE11EA" w:rsidR="0045658D" w:rsidRPr="00BE1940" w:rsidRDefault="0045658D" w:rsidP="004037FB">
      <w:pPr>
        <w:pStyle w:val="BodyText"/>
        <w:rPr>
          <w:lang w:val="en-CA"/>
        </w:rPr>
      </w:pPr>
      <w:r w:rsidRPr="00BE1940">
        <w:rPr>
          <w:lang w:val="en-CA"/>
        </w:rPr>
        <w:t>There was no sampling from bottles fired during event #</w:t>
      </w:r>
      <w:r w:rsidR="00BE1940">
        <w:rPr>
          <w:lang w:val="en-CA"/>
        </w:rPr>
        <w:t>2</w:t>
      </w:r>
    </w:p>
    <w:p w14:paraId="27EBC410" w14:textId="2394B9A7" w:rsidR="008F2B38" w:rsidRPr="009C489B" w:rsidRDefault="0097642D" w:rsidP="008F2B38">
      <w:pPr>
        <w:pStyle w:val="BodyText"/>
        <w:rPr>
          <w:szCs w:val="22"/>
          <w:lang w:val="en-CA"/>
        </w:rPr>
      </w:pPr>
      <w:r w:rsidRPr="009C489B">
        <w:rPr>
          <w:szCs w:val="22"/>
          <w:lang w:val="en-CA"/>
        </w:rPr>
        <w:t xml:space="preserve">The </w:t>
      </w:r>
      <w:r w:rsidR="00BA4555" w:rsidRPr="009C489B">
        <w:rPr>
          <w:szCs w:val="22"/>
          <w:lang w:val="en-CA"/>
        </w:rPr>
        <w:t xml:space="preserve">ADDSAMP </w:t>
      </w:r>
      <w:r w:rsidRPr="009C489B">
        <w:rPr>
          <w:szCs w:val="22"/>
          <w:lang w:val="en-CA"/>
        </w:rPr>
        <w:t xml:space="preserve">file </w:t>
      </w:r>
      <w:r w:rsidR="00FE2107" w:rsidRPr="009C489B">
        <w:rPr>
          <w:szCs w:val="22"/>
          <w:lang w:val="en-CA"/>
        </w:rPr>
        <w:t>was used to add sample numbers to the BOT files – output *.SAM.</w:t>
      </w:r>
    </w:p>
    <w:p w14:paraId="1ACD5071" w14:textId="77777777" w:rsidR="006420A4" w:rsidRPr="009C489B" w:rsidRDefault="000B5441" w:rsidP="00DD567C">
      <w:pPr>
        <w:pStyle w:val="BodyText"/>
        <w:jc w:val="both"/>
        <w:rPr>
          <w:lang w:val="en-CA"/>
        </w:rPr>
      </w:pPr>
      <w:r w:rsidRPr="009C489B">
        <w:rPr>
          <w:lang w:val="en-CA"/>
        </w:rPr>
        <w:t>T</w:t>
      </w:r>
      <w:r w:rsidR="00065607" w:rsidRPr="009C489B">
        <w:rPr>
          <w:lang w:val="en-CA"/>
        </w:rPr>
        <w:t>h</w:t>
      </w:r>
      <w:r w:rsidR="008F2B38" w:rsidRPr="009C489B">
        <w:rPr>
          <w:lang w:val="en-CA"/>
        </w:rPr>
        <w:t>e SAM</w:t>
      </w:r>
      <w:r w:rsidR="00065607" w:rsidRPr="009C489B">
        <w:rPr>
          <w:lang w:val="en-CA"/>
        </w:rPr>
        <w:t xml:space="preserve"> files were</w:t>
      </w:r>
      <w:r w:rsidR="008E106C" w:rsidRPr="009C489B">
        <w:rPr>
          <w:lang w:val="en-CA"/>
        </w:rPr>
        <w:t xml:space="preserve"> bin-averaged</w:t>
      </w:r>
      <w:r w:rsidR="008F2B38" w:rsidRPr="009C489B">
        <w:rPr>
          <w:lang w:val="en-CA"/>
        </w:rPr>
        <w:t xml:space="preserve"> on bottle #</w:t>
      </w:r>
      <w:r w:rsidRPr="009C489B">
        <w:rPr>
          <w:lang w:val="en-CA"/>
        </w:rPr>
        <w:t xml:space="preserve"> and called SAMAVG</w:t>
      </w:r>
      <w:r w:rsidR="008E106C" w:rsidRPr="009C489B">
        <w:rPr>
          <w:lang w:val="en-CA"/>
        </w:rPr>
        <w:t xml:space="preserve">. </w:t>
      </w:r>
      <w:r w:rsidRPr="009C489B">
        <w:rPr>
          <w:lang w:val="en-CA"/>
        </w:rPr>
        <w:t xml:space="preserve"> </w:t>
      </w:r>
    </w:p>
    <w:p w14:paraId="5193B320" w14:textId="77777777" w:rsidR="000D4DD2" w:rsidRPr="009C489B" w:rsidRDefault="00FE2107" w:rsidP="0041106F">
      <w:pPr>
        <w:pStyle w:val="BodyText"/>
        <w:rPr>
          <w:lang w:val="en-CA"/>
        </w:rPr>
      </w:pPr>
      <w:r w:rsidRPr="009C489B">
        <w:rPr>
          <w:lang w:val="en-CA"/>
        </w:rPr>
        <w:t xml:space="preserve">The addsamp.csv file was converted to CST files, which will form the framework for the bottle files. </w:t>
      </w:r>
    </w:p>
    <w:p w14:paraId="2A4BB5AF" w14:textId="77777777" w:rsidR="00012AED" w:rsidRPr="009C489B" w:rsidRDefault="00012AED" w:rsidP="0041106F">
      <w:pPr>
        <w:pStyle w:val="BodyText"/>
        <w:rPr>
          <w:lang w:val="en-CA"/>
        </w:rPr>
      </w:pPr>
    </w:p>
    <w:p w14:paraId="3585B2FF" w14:textId="7224160D" w:rsidR="00326A08" w:rsidRPr="009C489B" w:rsidRDefault="001D782B" w:rsidP="00FE2107">
      <w:pPr>
        <w:pStyle w:val="BodyText"/>
        <w:rPr>
          <w:lang w:val="en-CA"/>
        </w:rPr>
      </w:pPr>
      <w:r w:rsidRPr="009C489B">
        <w:rPr>
          <w:lang w:val="en-CA"/>
        </w:rPr>
        <w:t>Next, ea</w:t>
      </w:r>
      <w:r w:rsidR="005B47FC" w:rsidRPr="009C489B">
        <w:rPr>
          <w:lang w:val="en-CA"/>
        </w:rPr>
        <w:t>ch of the analysis spreadsheets</w:t>
      </w:r>
      <w:r w:rsidR="009B1CBB" w:rsidRPr="009C489B">
        <w:rPr>
          <w:lang w:val="en-CA"/>
        </w:rPr>
        <w:t xml:space="preserve"> </w:t>
      </w:r>
      <w:r w:rsidRPr="009C489B">
        <w:rPr>
          <w:lang w:val="en-CA"/>
        </w:rPr>
        <w:t>were examined to see what comments the analyst</w:t>
      </w:r>
      <w:r w:rsidR="00973B56" w:rsidRPr="009C489B">
        <w:rPr>
          <w:lang w:val="en-CA"/>
        </w:rPr>
        <w:t>s</w:t>
      </w:r>
      <w:r w:rsidRPr="009C489B">
        <w:rPr>
          <w:lang w:val="en-CA"/>
        </w:rPr>
        <w:t xml:space="preserve"> wanted included in the header file. These were used to create file </w:t>
      </w:r>
      <w:r w:rsidR="00521EFB" w:rsidRPr="009C489B">
        <w:rPr>
          <w:lang w:val="en-CA"/>
        </w:rPr>
        <w:t>2024-041</w:t>
      </w:r>
      <w:r w:rsidRPr="009C489B">
        <w:rPr>
          <w:lang w:val="en-CA"/>
        </w:rPr>
        <w:t>-bot-hdr.txt</w:t>
      </w:r>
      <w:r w:rsidR="008E69E8" w:rsidRPr="009C489B">
        <w:rPr>
          <w:lang w:val="en-CA"/>
        </w:rPr>
        <w:t xml:space="preserve"> which will be updated as needed</w:t>
      </w:r>
      <w:r w:rsidRPr="009C489B">
        <w:rPr>
          <w:lang w:val="en-CA"/>
        </w:rPr>
        <w:t xml:space="preserve"> during processing.</w:t>
      </w:r>
      <w:r w:rsidR="00682419" w:rsidRPr="009C489B">
        <w:rPr>
          <w:lang w:val="en-CA"/>
        </w:rPr>
        <w:t xml:space="preserve"> </w:t>
      </w:r>
      <w:r w:rsidR="00DB7325">
        <w:rPr>
          <w:lang w:val="en-CA"/>
        </w:rPr>
        <w:t>The 2</w:t>
      </w:r>
      <w:r w:rsidR="00097DCC" w:rsidRPr="009C489B">
        <w:rPr>
          <w:lang w:val="en-CA"/>
        </w:rPr>
        <w:t xml:space="preserve"> loop samples were copied to file </w:t>
      </w:r>
      <w:r w:rsidR="00521EFB" w:rsidRPr="009C489B">
        <w:rPr>
          <w:lang w:val="en-CA"/>
        </w:rPr>
        <w:t>2024-041</w:t>
      </w:r>
      <w:r w:rsidR="00097DCC" w:rsidRPr="009C489B">
        <w:rPr>
          <w:lang w:val="en-CA"/>
        </w:rPr>
        <w:t>-loops.xlsx</w:t>
      </w:r>
      <w:r w:rsidR="00DB7325">
        <w:rPr>
          <w:lang w:val="en-CA"/>
        </w:rPr>
        <w:t>.</w:t>
      </w:r>
      <w:r w:rsidR="00097DCC" w:rsidRPr="009C489B">
        <w:rPr>
          <w:lang w:val="en-CA"/>
        </w:rPr>
        <w:t xml:space="preserve"> </w:t>
      </w:r>
    </w:p>
    <w:p w14:paraId="543C2B28" w14:textId="77777777" w:rsidR="00F74D01" w:rsidRPr="009C489B" w:rsidRDefault="00F74D01" w:rsidP="00FE2107">
      <w:pPr>
        <w:pStyle w:val="BodyText"/>
        <w:rPr>
          <w:lang w:val="en-CA"/>
        </w:rPr>
      </w:pPr>
    </w:p>
    <w:p w14:paraId="6530B1DB" w14:textId="77777777" w:rsidR="007116AF" w:rsidRPr="00521EFB" w:rsidRDefault="007116AF" w:rsidP="007116AF">
      <w:pPr>
        <w:rPr>
          <w:sz w:val="22"/>
          <w:szCs w:val="22"/>
          <w:lang w:val="en-CA"/>
        </w:rPr>
      </w:pPr>
      <w:r w:rsidRPr="009C489B">
        <w:rPr>
          <w:sz w:val="22"/>
          <w:szCs w:val="22"/>
          <w:u w:val="single"/>
          <w:lang w:val="en-CA"/>
        </w:rPr>
        <w:t>DISSOLVED OXGYEN</w:t>
      </w:r>
      <w:r w:rsidRPr="00521EFB">
        <w:rPr>
          <w:sz w:val="22"/>
          <w:szCs w:val="22"/>
          <w:lang w:val="en-CA"/>
        </w:rPr>
        <w:t xml:space="preserve">  </w:t>
      </w:r>
    </w:p>
    <w:p w14:paraId="18241ADE" w14:textId="05FC2538" w:rsidR="007116AF" w:rsidRPr="00483C6B" w:rsidRDefault="007116AF" w:rsidP="007116AF">
      <w:pPr>
        <w:pStyle w:val="BodyText"/>
        <w:rPr>
          <w:lang w:val="en-CA"/>
        </w:rPr>
      </w:pPr>
      <w:r w:rsidRPr="00521EFB">
        <w:rPr>
          <w:lang w:val="en-CA"/>
        </w:rPr>
        <w:t xml:space="preserve">Dissolved oxygen data </w:t>
      </w:r>
      <w:r w:rsidR="009D359C" w:rsidRPr="00521EFB">
        <w:rPr>
          <w:lang w:val="en-CA"/>
        </w:rPr>
        <w:t>were provided in spreadsheet QF</w:t>
      </w:r>
      <w:r w:rsidR="00521EFB" w:rsidRPr="00521EFB">
        <w:rPr>
          <w:lang w:val="en-CA"/>
        </w:rPr>
        <w:t>2024-041</w:t>
      </w:r>
      <w:r w:rsidR="009D359C" w:rsidRPr="00521EFB">
        <w:rPr>
          <w:lang w:val="en-CA"/>
        </w:rPr>
        <w:t>_</w:t>
      </w:r>
      <w:r w:rsidRPr="00521EFB">
        <w:rPr>
          <w:lang w:val="en-CA"/>
        </w:rPr>
        <w:t xml:space="preserve">OXY*.xlsx which includes flags, comments and a precision study. Draw temperatures are available. The </w:t>
      </w:r>
      <w:r w:rsidRPr="00483C6B">
        <w:rPr>
          <w:lang w:val="en-CA"/>
        </w:rPr>
        <w:t xml:space="preserve">spreadsheet page with the final data was simplified and saved as </w:t>
      </w:r>
      <w:r w:rsidR="00521EFB" w:rsidRPr="00483C6B">
        <w:rPr>
          <w:lang w:val="en-CA"/>
        </w:rPr>
        <w:t>2024-041</w:t>
      </w:r>
      <w:r w:rsidRPr="00483C6B">
        <w:rPr>
          <w:lang w:val="en-CA"/>
        </w:rPr>
        <w:t>oxy.csv. That file was converted into individual *.OXY files.</w:t>
      </w:r>
    </w:p>
    <w:p w14:paraId="1B853D6E" w14:textId="3832F667" w:rsidR="00C9748B" w:rsidRPr="00483C6B" w:rsidRDefault="00C9748B" w:rsidP="00C9748B">
      <w:pPr>
        <w:pStyle w:val="BodyText"/>
        <w:rPr>
          <w:lang w:val="en-CA"/>
        </w:rPr>
      </w:pPr>
      <w:r w:rsidRPr="00483C6B">
        <w:rPr>
          <w:lang w:val="en-CA"/>
        </w:rPr>
        <w:lastRenderedPageBreak/>
        <w:t xml:space="preserve">There were </w:t>
      </w:r>
      <w:r w:rsidR="0017571D" w:rsidRPr="00483C6B">
        <w:rPr>
          <w:lang w:val="en-CA"/>
        </w:rPr>
        <w:t>2</w:t>
      </w:r>
      <w:r w:rsidR="007116AF" w:rsidRPr="00483C6B">
        <w:rPr>
          <w:lang w:val="en-CA"/>
        </w:rPr>
        <w:t xml:space="preserve"> </w:t>
      </w:r>
      <w:r w:rsidRPr="00483C6B">
        <w:rPr>
          <w:lang w:val="en-CA"/>
        </w:rPr>
        <w:t>samples</w:t>
      </w:r>
      <w:r w:rsidR="007116AF" w:rsidRPr="00483C6B">
        <w:rPr>
          <w:lang w:val="en-CA"/>
        </w:rPr>
        <w:t xml:space="preserve"> </w:t>
      </w:r>
      <w:r w:rsidR="00F23205" w:rsidRPr="00483C6B">
        <w:rPr>
          <w:lang w:val="en-CA"/>
        </w:rPr>
        <w:t>(</w:t>
      </w:r>
      <w:r w:rsidR="00483C6B" w:rsidRPr="00483C6B">
        <w:rPr>
          <w:lang w:val="en-CA"/>
        </w:rPr>
        <w:t>174</w:t>
      </w:r>
      <w:r w:rsidR="00F23205" w:rsidRPr="00483C6B">
        <w:rPr>
          <w:lang w:val="en-CA"/>
        </w:rPr>
        <w:t xml:space="preserve"> and </w:t>
      </w:r>
      <w:r w:rsidR="00483C6B" w:rsidRPr="00483C6B">
        <w:rPr>
          <w:lang w:val="en-CA"/>
        </w:rPr>
        <w:t>264</w:t>
      </w:r>
      <w:r w:rsidR="00F23205" w:rsidRPr="00483C6B">
        <w:rPr>
          <w:lang w:val="en-CA"/>
        </w:rPr>
        <w:t xml:space="preserve">) </w:t>
      </w:r>
      <w:r w:rsidR="007116AF" w:rsidRPr="00483C6B">
        <w:rPr>
          <w:lang w:val="en-CA"/>
        </w:rPr>
        <w:t>in the DO file that had comments starting with “ALL:”</w:t>
      </w:r>
      <w:r w:rsidR="009D0B70" w:rsidRPr="00483C6B">
        <w:rPr>
          <w:lang w:val="en-CA"/>
        </w:rPr>
        <w:t xml:space="preserve"> </w:t>
      </w:r>
      <w:r w:rsidR="00483C6B" w:rsidRPr="00483C6B">
        <w:rPr>
          <w:lang w:val="en-CA"/>
        </w:rPr>
        <w:t>Salinity was</w:t>
      </w:r>
      <w:r w:rsidR="00F23205" w:rsidRPr="00483C6B">
        <w:rPr>
          <w:lang w:val="en-CA"/>
        </w:rPr>
        <w:t xml:space="preserve"> drawn </w:t>
      </w:r>
      <w:r w:rsidR="0017571D" w:rsidRPr="00483C6B">
        <w:rPr>
          <w:lang w:val="en-CA"/>
        </w:rPr>
        <w:t xml:space="preserve">from </w:t>
      </w:r>
      <w:r w:rsidR="00483C6B" w:rsidRPr="00483C6B">
        <w:rPr>
          <w:lang w:val="en-CA"/>
        </w:rPr>
        <w:t xml:space="preserve">one of </w:t>
      </w:r>
      <w:r w:rsidR="0017571D" w:rsidRPr="00483C6B">
        <w:rPr>
          <w:lang w:val="en-CA"/>
        </w:rPr>
        <w:t>those bottles</w:t>
      </w:r>
      <w:r w:rsidR="00F23205" w:rsidRPr="00483C6B">
        <w:rPr>
          <w:lang w:val="en-CA"/>
        </w:rPr>
        <w:t>, so the same flag w</w:t>
      </w:r>
      <w:r w:rsidR="00483C6B" w:rsidRPr="00483C6B">
        <w:rPr>
          <w:lang w:val="en-CA"/>
        </w:rPr>
        <w:t>as</w:t>
      </w:r>
      <w:r w:rsidR="00F23205" w:rsidRPr="00483C6B">
        <w:rPr>
          <w:lang w:val="en-CA"/>
        </w:rPr>
        <w:t xml:space="preserve"> added to the </w:t>
      </w:r>
      <w:r w:rsidR="00483C6B" w:rsidRPr="00483C6B">
        <w:rPr>
          <w:lang w:val="en-CA"/>
        </w:rPr>
        <w:t>SAL</w:t>
      </w:r>
      <w:r w:rsidR="002C38FB" w:rsidRPr="00483C6B">
        <w:rPr>
          <w:lang w:val="en-CA"/>
        </w:rPr>
        <w:t xml:space="preserve"> </w:t>
      </w:r>
      <w:r w:rsidR="00F23205" w:rsidRPr="00483C6B">
        <w:rPr>
          <w:lang w:val="en-CA"/>
        </w:rPr>
        <w:t xml:space="preserve">file. </w:t>
      </w:r>
      <w:r w:rsidR="00483C6B" w:rsidRPr="00483C6B">
        <w:rPr>
          <w:lang w:val="en-CA"/>
        </w:rPr>
        <w:t>No samples were taken from #264 because the cast was too shallow.</w:t>
      </w:r>
      <w:r w:rsidR="007116AF" w:rsidRPr="00483C6B">
        <w:rPr>
          <w:lang w:val="en-CA"/>
        </w:rPr>
        <w:t xml:space="preserve"> </w:t>
      </w:r>
    </w:p>
    <w:p w14:paraId="2AEA7682" w14:textId="77777777" w:rsidR="003342F3" w:rsidRPr="00521EFB" w:rsidRDefault="003342F3" w:rsidP="003342F3">
      <w:pPr>
        <w:pStyle w:val="BodyText"/>
        <w:rPr>
          <w:szCs w:val="22"/>
          <w:u w:val="single"/>
          <w:lang w:val="en-CA"/>
        </w:rPr>
      </w:pPr>
      <w:r w:rsidRPr="00521EFB">
        <w:rPr>
          <w:szCs w:val="22"/>
          <w:u w:val="single"/>
          <w:lang w:val="en-CA"/>
        </w:rPr>
        <w:t xml:space="preserve">EXTRACTED CHLOROPHYLL </w:t>
      </w:r>
    </w:p>
    <w:p w14:paraId="1A820E8F" w14:textId="6E594A51" w:rsidR="00826C0E" w:rsidRPr="00521EFB" w:rsidRDefault="003342F3" w:rsidP="00826C0E">
      <w:pPr>
        <w:rPr>
          <w:sz w:val="22"/>
          <w:szCs w:val="22"/>
          <w:lang w:val="en-CA"/>
        </w:rPr>
      </w:pPr>
      <w:r w:rsidRPr="00521EFB">
        <w:rPr>
          <w:sz w:val="22"/>
          <w:szCs w:val="22"/>
          <w:lang w:val="en-CA"/>
        </w:rPr>
        <w:t>Extracted chlorophyll and phaeo-pigment data were obtained in file QF</w:t>
      </w:r>
      <w:r w:rsidR="00521EFB" w:rsidRPr="00521EFB">
        <w:rPr>
          <w:sz w:val="22"/>
          <w:szCs w:val="22"/>
          <w:lang w:val="en-CA"/>
        </w:rPr>
        <w:t>2024-041</w:t>
      </w:r>
      <w:r w:rsidRPr="00521EFB">
        <w:rPr>
          <w:sz w:val="22"/>
          <w:szCs w:val="22"/>
          <w:lang w:val="en-CA"/>
        </w:rPr>
        <w:t>_CHL QF*.xlsx. The file included comments</w:t>
      </w:r>
      <w:r w:rsidR="002C38FB" w:rsidRPr="00521EFB">
        <w:rPr>
          <w:sz w:val="22"/>
          <w:szCs w:val="22"/>
          <w:lang w:val="en-CA"/>
        </w:rPr>
        <w:t>,</w:t>
      </w:r>
      <w:r w:rsidRPr="00521EFB">
        <w:rPr>
          <w:sz w:val="22"/>
          <w:szCs w:val="22"/>
          <w:lang w:val="en-CA"/>
        </w:rPr>
        <w:t xml:space="preserve"> flags and a precision study. A simplified version of the spreadsheet </w:t>
      </w:r>
      <w:r w:rsidR="00826C0E" w:rsidRPr="00521EFB">
        <w:rPr>
          <w:sz w:val="22"/>
          <w:szCs w:val="22"/>
          <w:lang w:val="en-CA"/>
        </w:rPr>
        <w:t xml:space="preserve">(without loop samples) </w:t>
      </w:r>
      <w:r w:rsidRPr="00521EFB">
        <w:rPr>
          <w:sz w:val="22"/>
          <w:szCs w:val="22"/>
          <w:lang w:val="en-CA"/>
        </w:rPr>
        <w:t xml:space="preserve">was prepared and saved as </w:t>
      </w:r>
      <w:r w:rsidR="00521EFB" w:rsidRPr="00521EFB">
        <w:rPr>
          <w:sz w:val="22"/>
          <w:szCs w:val="22"/>
          <w:lang w:val="en-CA"/>
        </w:rPr>
        <w:t>2024-041</w:t>
      </w:r>
      <w:r w:rsidRPr="00521EFB">
        <w:rPr>
          <w:sz w:val="22"/>
          <w:szCs w:val="22"/>
          <w:lang w:val="en-CA"/>
        </w:rPr>
        <w:t xml:space="preserve">chl.csv. </w:t>
      </w:r>
    </w:p>
    <w:p w14:paraId="0E1A4229" w14:textId="77777777" w:rsidR="00826C0E" w:rsidRPr="00483C6B" w:rsidRDefault="003342F3" w:rsidP="00826C0E">
      <w:pPr>
        <w:rPr>
          <w:sz w:val="22"/>
          <w:szCs w:val="22"/>
          <w:lang w:val="en-CA"/>
        </w:rPr>
      </w:pPr>
      <w:r w:rsidRPr="00483C6B">
        <w:rPr>
          <w:sz w:val="22"/>
          <w:szCs w:val="22"/>
          <w:lang w:val="en-CA"/>
        </w:rPr>
        <w:t xml:space="preserve">The csv file was then converted to individual CHL files. </w:t>
      </w:r>
    </w:p>
    <w:p w14:paraId="4B1AD57A" w14:textId="77777777" w:rsidR="003342F3" w:rsidRPr="00521EFB" w:rsidRDefault="003342F3" w:rsidP="003342F3">
      <w:pPr>
        <w:rPr>
          <w:sz w:val="22"/>
          <w:szCs w:val="22"/>
          <w:u w:val="single"/>
          <w:lang w:val="en-CA"/>
        </w:rPr>
      </w:pPr>
      <w:r w:rsidRPr="00521EFB">
        <w:rPr>
          <w:sz w:val="22"/>
          <w:szCs w:val="22"/>
          <w:u w:val="single"/>
          <w:lang w:val="en-CA"/>
        </w:rPr>
        <w:t xml:space="preserve">NUTRIENTS </w:t>
      </w:r>
    </w:p>
    <w:p w14:paraId="5F7C9152" w14:textId="140EE98C" w:rsidR="003342F3" w:rsidRPr="009C489B" w:rsidRDefault="003342F3" w:rsidP="003342F3">
      <w:pPr>
        <w:pStyle w:val="BodyText"/>
        <w:rPr>
          <w:lang w:val="en-CA"/>
        </w:rPr>
      </w:pPr>
      <w:r w:rsidRPr="009C489B">
        <w:rPr>
          <w:lang w:val="en-CA"/>
        </w:rPr>
        <w:t>The nutrient data were obtained in spreadsheet QF</w:t>
      </w:r>
      <w:r w:rsidR="00521EFB" w:rsidRPr="009C489B">
        <w:rPr>
          <w:lang w:val="en-CA"/>
        </w:rPr>
        <w:t>2024-041</w:t>
      </w:r>
      <w:r w:rsidRPr="009C489B">
        <w:rPr>
          <w:lang w:val="en-CA"/>
        </w:rPr>
        <w:t xml:space="preserve">_NUTS*.xlsx. This includes a precision study. The file was simplified, saved as </w:t>
      </w:r>
      <w:r w:rsidR="00521EFB" w:rsidRPr="009C489B">
        <w:rPr>
          <w:lang w:val="en-CA"/>
        </w:rPr>
        <w:t>2024-041</w:t>
      </w:r>
      <w:r w:rsidRPr="009C489B">
        <w:rPr>
          <w:lang w:val="en-CA"/>
        </w:rPr>
        <w:t xml:space="preserve">nuts.csv. The file was converted to individual NUT files. </w:t>
      </w:r>
    </w:p>
    <w:p w14:paraId="076621B7" w14:textId="77777777" w:rsidR="001D782B" w:rsidRPr="00521EFB" w:rsidRDefault="001D782B" w:rsidP="004A0D87">
      <w:pPr>
        <w:rPr>
          <w:sz w:val="22"/>
          <w:szCs w:val="22"/>
          <w:u w:val="single"/>
          <w:lang w:val="en-CA"/>
        </w:rPr>
      </w:pPr>
      <w:r w:rsidRPr="00521EFB">
        <w:rPr>
          <w:sz w:val="22"/>
          <w:szCs w:val="22"/>
          <w:u w:val="single"/>
          <w:lang w:val="en-CA"/>
        </w:rPr>
        <w:t>SALINITY</w:t>
      </w:r>
      <w:r w:rsidR="008A30F0" w:rsidRPr="00521EFB">
        <w:rPr>
          <w:sz w:val="22"/>
          <w:szCs w:val="22"/>
          <w:u w:val="single"/>
          <w:lang w:val="en-CA"/>
        </w:rPr>
        <w:t xml:space="preserve"> </w:t>
      </w:r>
    </w:p>
    <w:p w14:paraId="74280C65" w14:textId="1623AEAE" w:rsidR="00F571C5" w:rsidRPr="009C489B" w:rsidRDefault="001D782B" w:rsidP="0041106F">
      <w:pPr>
        <w:pStyle w:val="BodyText"/>
        <w:rPr>
          <w:lang w:val="en-CA"/>
        </w:rPr>
      </w:pPr>
      <w:r w:rsidRPr="00521EFB">
        <w:rPr>
          <w:lang w:val="en-CA"/>
        </w:rPr>
        <w:t xml:space="preserve">Salinity analysis was </w:t>
      </w:r>
      <w:r w:rsidR="00D13A98" w:rsidRPr="00521EFB">
        <w:rPr>
          <w:lang w:val="en-CA"/>
        </w:rPr>
        <w:t xml:space="preserve">obtained in </w:t>
      </w:r>
      <w:r w:rsidR="006A1E09" w:rsidRPr="00521EFB">
        <w:rPr>
          <w:lang w:val="en-CA"/>
        </w:rPr>
        <w:t xml:space="preserve">file </w:t>
      </w:r>
      <w:r w:rsidR="00487696" w:rsidRPr="00521EFB">
        <w:rPr>
          <w:lang w:val="en-CA"/>
        </w:rPr>
        <w:t>QF</w:t>
      </w:r>
      <w:r w:rsidR="00521EFB" w:rsidRPr="00521EFB">
        <w:rPr>
          <w:lang w:val="en-CA"/>
        </w:rPr>
        <w:t>2024-041</w:t>
      </w:r>
      <w:r w:rsidR="009D359C" w:rsidRPr="00521EFB">
        <w:rPr>
          <w:lang w:val="en-CA"/>
        </w:rPr>
        <w:t>_</w:t>
      </w:r>
      <w:r w:rsidR="0055123A" w:rsidRPr="00521EFB">
        <w:rPr>
          <w:lang w:val="en-CA"/>
        </w:rPr>
        <w:t>SAL</w:t>
      </w:r>
      <w:r w:rsidR="00DE511C" w:rsidRPr="00521EFB">
        <w:rPr>
          <w:lang w:val="en-CA"/>
        </w:rPr>
        <w:t>.xls</w:t>
      </w:r>
      <w:r w:rsidR="006A1E09" w:rsidRPr="00521EFB">
        <w:rPr>
          <w:lang w:val="en-CA"/>
        </w:rPr>
        <w:t>x</w:t>
      </w:r>
      <w:r w:rsidR="00F23205" w:rsidRPr="00521EFB">
        <w:rPr>
          <w:lang w:val="en-CA"/>
        </w:rPr>
        <w:t xml:space="preserve">; </w:t>
      </w:r>
      <w:r w:rsidR="00521EFB">
        <w:rPr>
          <w:lang w:val="en-CA"/>
        </w:rPr>
        <w:t>this includes a precision study.</w:t>
      </w:r>
      <w:r w:rsidRPr="00521EFB">
        <w:rPr>
          <w:lang w:val="en-CA"/>
        </w:rPr>
        <w:t xml:space="preserve"> </w:t>
      </w:r>
      <w:r w:rsidR="00D13A98" w:rsidRPr="00521EFB">
        <w:rPr>
          <w:lang w:val="en-CA"/>
        </w:rPr>
        <w:t>The analys</w:t>
      </w:r>
      <w:r w:rsidR="00573FB5" w:rsidRPr="00521EFB">
        <w:rPr>
          <w:lang w:val="en-CA"/>
        </w:rPr>
        <w:t>e</w:t>
      </w:r>
      <w:r w:rsidR="00D13A98" w:rsidRPr="00521EFB">
        <w:rPr>
          <w:lang w:val="en-CA"/>
        </w:rPr>
        <w:t>s w</w:t>
      </w:r>
      <w:r w:rsidR="00573FB5" w:rsidRPr="00521EFB">
        <w:rPr>
          <w:lang w:val="en-CA"/>
        </w:rPr>
        <w:t xml:space="preserve">ere </w:t>
      </w:r>
      <w:r w:rsidR="003822E1" w:rsidRPr="00521EFB">
        <w:rPr>
          <w:lang w:val="en-CA"/>
        </w:rPr>
        <w:t xml:space="preserve">carried out </w:t>
      </w:r>
      <w:r w:rsidR="002C38FB" w:rsidRPr="00521EFB">
        <w:rPr>
          <w:lang w:val="en-CA"/>
        </w:rPr>
        <w:t xml:space="preserve">at </w:t>
      </w:r>
      <w:r w:rsidR="002C38FB" w:rsidRPr="00483C6B">
        <w:rPr>
          <w:lang w:val="en-CA"/>
        </w:rPr>
        <w:t xml:space="preserve">IOS </w:t>
      </w:r>
      <w:r w:rsidR="00166F80" w:rsidRPr="00483C6B">
        <w:rPr>
          <w:lang w:val="en-CA"/>
        </w:rPr>
        <w:t>10-15</w:t>
      </w:r>
      <w:r w:rsidR="00C9748B" w:rsidRPr="00483C6B">
        <w:rPr>
          <w:lang w:val="en-CA"/>
        </w:rPr>
        <w:t xml:space="preserve"> days</w:t>
      </w:r>
      <w:r w:rsidR="00102E8E" w:rsidRPr="00483C6B">
        <w:rPr>
          <w:lang w:val="en-CA"/>
        </w:rPr>
        <w:t xml:space="preserve"> </w:t>
      </w:r>
      <w:r w:rsidR="00F23205" w:rsidRPr="00483C6B">
        <w:rPr>
          <w:lang w:val="en-CA"/>
        </w:rPr>
        <w:t>after</w:t>
      </w:r>
      <w:r w:rsidR="00573FB5" w:rsidRPr="00483C6B">
        <w:rPr>
          <w:lang w:val="en-CA"/>
        </w:rPr>
        <w:t xml:space="preserve"> collection</w:t>
      </w:r>
      <w:r w:rsidR="00095CDE" w:rsidRPr="00483C6B">
        <w:rPr>
          <w:lang w:val="en-CA"/>
        </w:rPr>
        <w:t xml:space="preserve">. </w:t>
      </w:r>
      <w:r w:rsidR="00665DBE" w:rsidRPr="00483C6B">
        <w:rPr>
          <w:lang w:val="en-CA"/>
        </w:rPr>
        <w:t xml:space="preserve">The </w:t>
      </w:r>
      <w:r w:rsidR="00665DBE" w:rsidRPr="009C489B">
        <w:rPr>
          <w:lang w:val="en-CA"/>
        </w:rPr>
        <w:t>file</w:t>
      </w:r>
      <w:r w:rsidR="00713D96" w:rsidRPr="009C489B">
        <w:rPr>
          <w:lang w:val="en-CA"/>
        </w:rPr>
        <w:t>s</w:t>
      </w:r>
      <w:r w:rsidR="00665DBE" w:rsidRPr="009C489B">
        <w:rPr>
          <w:lang w:val="en-CA"/>
        </w:rPr>
        <w:t xml:space="preserve"> w</w:t>
      </w:r>
      <w:r w:rsidR="00713D96" w:rsidRPr="009C489B">
        <w:rPr>
          <w:lang w:val="en-CA"/>
        </w:rPr>
        <w:t>ere</w:t>
      </w:r>
      <w:r w:rsidR="00665DBE" w:rsidRPr="009C489B">
        <w:rPr>
          <w:lang w:val="en-CA"/>
        </w:rPr>
        <w:t xml:space="preserve"> </w:t>
      </w:r>
      <w:r w:rsidR="0055123A" w:rsidRPr="009C489B">
        <w:rPr>
          <w:lang w:val="en-CA"/>
        </w:rPr>
        <w:t xml:space="preserve">simplified and </w:t>
      </w:r>
      <w:r w:rsidR="00665DBE" w:rsidRPr="009C489B">
        <w:rPr>
          <w:lang w:val="en-CA"/>
        </w:rPr>
        <w:t xml:space="preserve">saved as </w:t>
      </w:r>
      <w:r w:rsidR="00521EFB" w:rsidRPr="009C489B">
        <w:rPr>
          <w:lang w:val="en-CA"/>
        </w:rPr>
        <w:t>2024-041</w:t>
      </w:r>
      <w:r w:rsidR="00665DBE" w:rsidRPr="009C489B">
        <w:rPr>
          <w:lang w:val="en-CA"/>
        </w:rPr>
        <w:t>sal.csv</w:t>
      </w:r>
      <w:r w:rsidR="00D13A98" w:rsidRPr="009C489B">
        <w:rPr>
          <w:lang w:val="en-CA"/>
        </w:rPr>
        <w:t>.</w:t>
      </w:r>
      <w:r w:rsidR="00FC67C1" w:rsidRPr="009C489B">
        <w:rPr>
          <w:lang w:val="en-CA"/>
        </w:rPr>
        <w:t xml:space="preserve"> That file</w:t>
      </w:r>
      <w:r w:rsidR="0057290E" w:rsidRPr="009C489B">
        <w:rPr>
          <w:lang w:val="en-CA"/>
        </w:rPr>
        <w:t xml:space="preserve"> </w:t>
      </w:r>
      <w:r w:rsidR="00D13A98" w:rsidRPr="009C489B">
        <w:rPr>
          <w:lang w:val="en-CA"/>
        </w:rPr>
        <w:t>was then converted to individual SAL files.</w:t>
      </w:r>
      <w:r w:rsidR="00166F80" w:rsidRPr="009C489B">
        <w:rPr>
          <w:lang w:val="en-CA"/>
        </w:rPr>
        <w:t xml:space="preserve"> </w:t>
      </w:r>
    </w:p>
    <w:p w14:paraId="03BFAC7B" w14:textId="77777777" w:rsidR="000436D7" w:rsidRPr="009C489B" w:rsidRDefault="000436D7" w:rsidP="005B665F">
      <w:pPr>
        <w:pStyle w:val="BodyText"/>
        <w:rPr>
          <w:lang w:val="en-CA"/>
        </w:rPr>
      </w:pPr>
    </w:p>
    <w:p w14:paraId="3026E2D9" w14:textId="13F2537D" w:rsidR="00F16C00" w:rsidRPr="009C489B" w:rsidRDefault="00966116" w:rsidP="005B665F">
      <w:pPr>
        <w:pStyle w:val="BodyText"/>
        <w:rPr>
          <w:lang w:val="en-CA"/>
        </w:rPr>
      </w:pPr>
      <w:r w:rsidRPr="009C489B">
        <w:rPr>
          <w:lang w:val="en-CA"/>
        </w:rPr>
        <w:t>The SAL</w:t>
      </w:r>
      <w:r w:rsidR="000436D7" w:rsidRPr="009C489B">
        <w:rPr>
          <w:lang w:val="en-CA"/>
        </w:rPr>
        <w:t>, CHL, OXY and NUTS</w:t>
      </w:r>
      <w:r w:rsidRPr="009C489B">
        <w:rPr>
          <w:lang w:val="en-CA"/>
        </w:rPr>
        <w:t xml:space="preserve"> </w:t>
      </w:r>
      <w:r w:rsidR="000436D7" w:rsidRPr="009C489B">
        <w:rPr>
          <w:lang w:val="en-CA"/>
        </w:rPr>
        <w:t>data files</w:t>
      </w:r>
      <w:r w:rsidR="00B34092" w:rsidRPr="009C489B">
        <w:rPr>
          <w:lang w:val="en-CA"/>
        </w:rPr>
        <w:t xml:space="preserve"> were merged with CST files in </w:t>
      </w:r>
      <w:r w:rsidR="000436D7" w:rsidRPr="009C489B">
        <w:rPr>
          <w:lang w:val="en-CA"/>
        </w:rPr>
        <w:t>4</w:t>
      </w:r>
      <w:r w:rsidR="005B665F" w:rsidRPr="009C489B">
        <w:rPr>
          <w:lang w:val="en-CA"/>
        </w:rPr>
        <w:t xml:space="preserve"> steps. </w:t>
      </w:r>
    </w:p>
    <w:p w14:paraId="2847C147" w14:textId="77777777" w:rsidR="00F43D63" w:rsidRPr="009C489B" w:rsidRDefault="007B227A" w:rsidP="00F43D63">
      <w:pPr>
        <w:pStyle w:val="BodyText"/>
        <w:rPr>
          <w:lang w:val="en-CA"/>
        </w:rPr>
      </w:pPr>
      <w:r w:rsidRPr="009C489B">
        <w:rPr>
          <w:lang w:val="en-CA"/>
        </w:rPr>
        <w:t>T</w:t>
      </w:r>
      <w:r w:rsidR="00F43D63" w:rsidRPr="009C489B">
        <w:rPr>
          <w:lang w:val="en-CA"/>
        </w:rPr>
        <w:t xml:space="preserve">he files were </w:t>
      </w:r>
      <w:r w:rsidRPr="009C489B">
        <w:rPr>
          <w:lang w:val="en-CA"/>
        </w:rPr>
        <w:t xml:space="preserve">then </w:t>
      </w:r>
      <w:r w:rsidR="00F43D63" w:rsidRPr="009C489B">
        <w:rPr>
          <w:lang w:val="en-CA"/>
        </w:rPr>
        <w:t>put through CLEAN to reduce the headers to File and Comment sections only.</w:t>
      </w:r>
      <w:r w:rsidR="002B7D64" w:rsidRPr="009C489B">
        <w:rPr>
          <w:lang w:val="en-CA"/>
        </w:rPr>
        <w:t xml:space="preserve"> </w:t>
      </w:r>
    </w:p>
    <w:p w14:paraId="63CE8D4B" w14:textId="07F679D3" w:rsidR="00D8460A" w:rsidRPr="009C489B" w:rsidRDefault="001D782B" w:rsidP="003021EA">
      <w:pPr>
        <w:pStyle w:val="BodyText"/>
        <w:rPr>
          <w:lang w:val="en-CA"/>
        </w:rPr>
      </w:pPr>
      <w:r w:rsidRPr="009C489B">
        <w:rPr>
          <w:lang w:val="en-CA"/>
        </w:rPr>
        <w:t>The</w:t>
      </w:r>
      <w:r w:rsidR="00D8460A" w:rsidRPr="009C489B">
        <w:rPr>
          <w:lang w:val="en-CA"/>
        </w:rPr>
        <w:t>se</w:t>
      </w:r>
      <w:r w:rsidRPr="009C489B">
        <w:rPr>
          <w:lang w:val="en-CA"/>
        </w:rPr>
        <w:t xml:space="preserve"> files are ordered on sample number, but the SAMAVG files are ordered on bottle number, so</w:t>
      </w:r>
      <w:r w:rsidR="001C29C3" w:rsidRPr="009C489B">
        <w:rPr>
          <w:lang w:val="en-CA"/>
        </w:rPr>
        <w:t xml:space="preserve"> t</w:t>
      </w:r>
      <w:r w:rsidRPr="009C489B">
        <w:rPr>
          <w:lang w:val="en-CA"/>
        </w:rPr>
        <w:t>he MRGCLN1 files were reordered on Bottle_Number</w:t>
      </w:r>
      <w:r w:rsidR="007B227A" w:rsidRPr="009C489B">
        <w:rPr>
          <w:lang w:val="en-CA"/>
        </w:rPr>
        <w:t xml:space="preserve"> and </w:t>
      </w:r>
      <w:r w:rsidR="00D8460A" w:rsidRPr="009C489B">
        <w:rPr>
          <w:lang w:val="en-CA"/>
        </w:rPr>
        <w:t>save</w:t>
      </w:r>
      <w:r w:rsidRPr="009C489B">
        <w:rPr>
          <w:lang w:val="en-CA"/>
        </w:rPr>
        <w:t xml:space="preserve">d </w:t>
      </w:r>
      <w:r w:rsidR="00D8460A" w:rsidRPr="009C489B">
        <w:rPr>
          <w:lang w:val="en-CA"/>
        </w:rPr>
        <w:t xml:space="preserve">as *. </w:t>
      </w:r>
      <w:r w:rsidRPr="009C489B">
        <w:rPr>
          <w:lang w:val="en-CA"/>
        </w:rPr>
        <w:t>MRGCLN1s.</w:t>
      </w:r>
      <w:r w:rsidR="00F729E3" w:rsidRPr="009C489B">
        <w:rPr>
          <w:lang w:val="en-CA"/>
        </w:rPr>
        <w:t xml:space="preserve"> </w:t>
      </w:r>
    </w:p>
    <w:p w14:paraId="060F618C" w14:textId="77777777" w:rsidR="00135325" w:rsidRPr="009C489B" w:rsidRDefault="001D782B" w:rsidP="003021EA">
      <w:pPr>
        <w:pStyle w:val="BodyText"/>
        <w:rPr>
          <w:lang w:val="en-CA"/>
        </w:rPr>
      </w:pPr>
      <w:r w:rsidRPr="009C489B">
        <w:rPr>
          <w:lang w:val="en-CA"/>
        </w:rPr>
        <w:t>Th</w:t>
      </w:r>
      <w:r w:rsidR="00D8460A" w:rsidRPr="009C489B">
        <w:rPr>
          <w:lang w:val="en-CA"/>
        </w:rPr>
        <w:t>e MRGCLN1s</w:t>
      </w:r>
      <w:r w:rsidRPr="009C489B">
        <w:rPr>
          <w:lang w:val="en-CA"/>
        </w:rPr>
        <w:t xml:space="preserve"> files were then merged with SAMAVG files</w:t>
      </w:r>
      <w:r w:rsidR="00D8460A" w:rsidRPr="009C489B">
        <w:rPr>
          <w:lang w:val="en-CA"/>
        </w:rPr>
        <w:t xml:space="preserve"> using merge channel </w:t>
      </w:r>
      <w:r w:rsidRPr="009C489B">
        <w:rPr>
          <w:lang w:val="en-CA"/>
        </w:rPr>
        <w:t xml:space="preserve">Bottle_Number. </w:t>
      </w:r>
    </w:p>
    <w:p w14:paraId="025277C4" w14:textId="42351B7B" w:rsidR="0002101B" w:rsidRPr="005D2332" w:rsidRDefault="0002101B" w:rsidP="003021EA">
      <w:pPr>
        <w:pStyle w:val="BodyText"/>
        <w:rPr>
          <w:lang w:val="en-CA"/>
        </w:rPr>
      </w:pPr>
      <w:r w:rsidRPr="009C489B">
        <w:rPr>
          <w:lang w:val="en-CA"/>
        </w:rPr>
        <w:t xml:space="preserve">There was no </w:t>
      </w:r>
      <w:r w:rsidRPr="005D2332">
        <w:rPr>
          <w:lang w:val="en-CA"/>
        </w:rPr>
        <w:t xml:space="preserve">sampling from </w:t>
      </w:r>
      <w:r w:rsidR="009C489B" w:rsidRPr="005D2332">
        <w:rPr>
          <w:lang w:val="en-CA"/>
        </w:rPr>
        <w:t>event</w:t>
      </w:r>
      <w:r w:rsidRPr="005D2332">
        <w:rPr>
          <w:lang w:val="en-CA"/>
        </w:rPr>
        <w:t xml:space="preserve"> #</w:t>
      </w:r>
      <w:r w:rsidR="009C489B" w:rsidRPr="005D2332">
        <w:rPr>
          <w:lang w:val="en-CA"/>
        </w:rPr>
        <w:t>2</w:t>
      </w:r>
      <w:r w:rsidRPr="005D2332">
        <w:rPr>
          <w:lang w:val="en-CA"/>
        </w:rPr>
        <w:t>, so it was dropped from the file list.</w:t>
      </w:r>
    </w:p>
    <w:p w14:paraId="1C6B0F20" w14:textId="52300CD9" w:rsidR="00C9748B" w:rsidRPr="005D2332" w:rsidRDefault="00C9748B" w:rsidP="003021EA">
      <w:pPr>
        <w:pStyle w:val="BodyText"/>
        <w:rPr>
          <w:lang w:val="en-CA"/>
        </w:rPr>
      </w:pPr>
    </w:p>
    <w:p w14:paraId="6CBC5AD5" w14:textId="1CCCF32E" w:rsidR="005D2332" w:rsidRPr="00197F78" w:rsidRDefault="007C13F3" w:rsidP="00011C32">
      <w:pPr>
        <w:pStyle w:val="BodyText"/>
        <w:rPr>
          <w:lang w:val="en-CA"/>
        </w:rPr>
      </w:pPr>
      <w:r w:rsidRPr="00197F78">
        <w:rPr>
          <w:lang w:val="en-CA"/>
        </w:rPr>
        <w:t>The output of the MRG files were exported to a spreadsheet</w:t>
      </w:r>
      <w:r w:rsidR="0056095B" w:rsidRPr="00197F78">
        <w:rPr>
          <w:lang w:val="en-CA"/>
        </w:rPr>
        <w:t xml:space="preserve">. </w:t>
      </w:r>
      <w:r w:rsidR="005D2332" w:rsidRPr="00197F78">
        <w:rPr>
          <w:lang w:val="en-CA"/>
        </w:rPr>
        <w:t>A few problems were found</w:t>
      </w:r>
      <w:r w:rsidR="00DB7325">
        <w:rPr>
          <w:lang w:val="en-CA"/>
        </w:rPr>
        <w:t xml:space="preserve"> and corrected</w:t>
      </w:r>
      <w:r w:rsidR="005D2332" w:rsidRPr="00197F78">
        <w:rPr>
          <w:lang w:val="en-CA"/>
        </w:rPr>
        <w:t>:</w:t>
      </w:r>
    </w:p>
    <w:p w14:paraId="64AF16F5" w14:textId="6AAE664F" w:rsidR="007A28AD" w:rsidRPr="00197F78" w:rsidRDefault="005D2332" w:rsidP="00BA5104">
      <w:pPr>
        <w:pStyle w:val="BodyText"/>
        <w:numPr>
          <w:ilvl w:val="0"/>
          <w:numId w:val="35"/>
        </w:numPr>
        <w:rPr>
          <w:lang w:val="en-CA"/>
        </w:rPr>
      </w:pPr>
      <w:r w:rsidRPr="00197F78">
        <w:rPr>
          <w:lang w:val="en-CA"/>
        </w:rPr>
        <w:t>No data were found for event #27</w:t>
      </w:r>
      <w:r w:rsidR="00813CB6" w:rsidRPr="00197F78">
        <w:rPr>
          <w:lang w:val="en-CA"/>
        </w:rPr>
        <w:t xml:space="preserve"> because the Sampling Log had the wrong event #. Nutrient and CHL analysts were informed.</w:t>
      </w:r>
    </w:p>
    <w:p w14:paraId="6D477BAF" w14:textId="1C5D0AE7" w:rsidR="00BA5104" w:rsidRDefault="00BA5104" w:rsidP="00BA5104">
      <w:pPr>
        <w:pStyle w:val="BodyText"/>
        <w:numPr>
          <w:ilvl w:val="0"/>
          <w:numId w:val="35"/>
        </w:numPr>
        <w:rPr>
          <w:lang w:val="en-CA"/>
        </w:rPr>
      </w:pPr>
      <w:r w:rsidRPr="00197F78">
        <w:rPr>
          <w:lang w:val="en-CA"/>
        </w:rPr>
        <w:t>Event 14, sample 49  and 50 are missing nutrients.</w:t>
      </w:r>
      <w:r w:rsidR="00813CB6" w:rsidRPr="00197F78">
        <w:rPr>
          <w:lang w:val="en-CA"/>
        </w:rPr>
        <w:t xml:space="preserve"> The NUT file needed rearranging</w:t>
      </w:r>
      <w:r w:rsidR="007C5A70">
        <w:rPr>
          <w:lang w:val="en-CA"/>
        </w:rPr>
        <w:t xml:space="preserve"> before merging due to duplicate sample numbers used at sea. A leading 9 had been placed in the 2</w:t>
      </w:r>
      <w:r w:rsidR="007C5A70" w:rsidRPr="007C5A70">
        <w:rPr>
          <w:vertAlign w:val="superscript"/>
          <w:lang w:val="en-CA"/>
        </w:rPr>
        <w:t>nd</w:t>
      </w:r>
      <w:r w:rsidR="007C5A70">
        <w:rPr>
          <w:lang w:val="en-CA"/>
        </w:rPr>
        <w:t xml:space="preserve"> instance of 4 sample numbers. T</w:t>
      </w:r>
      <w:r w:rsidR="00813CB6" w:rsidRPr="00197F78">
        <w:rPr>
          <w:lang w:val="en-CA"/>
        </w:rPr>
        <w:t>he merge process was repeated</w:t>
      </w:r>
      <w:r w:rsidR="007C5A70">
        <w:rPr>
          <w:lang w:val="en-CA"/>
        </w:rPr>
        <w:t xml:space="preserve"> after reordering in increasing sample # order</w:t>
      </w:r>
      <w:r w:rsidR="00813CB6" w:rsidRPr="00197F78">
        <w:rPr>
          <w:lang w:val="en-CA"/>
        </w:rPr>
        <w:t>.</w:t>
      </w:r>
    </w:p>
    <w:p w14:paraId="1821FB8F" w14:textId="77777777" w:rsidR="006226AD" w:rsidRPr="00197F78" w:rsidRDefault="006226AD" w:rsidP="006226AD">
      <w:pPr>
        <w:pStyle w:val="BodyText"/>
        <w:rPr>
          <w:lang w:val="en-CA"/>
        </w:rPr>
      </w:pPr>
    </w:p>
    <w:p w14:paraId="76733608" w14:textId="7D99FFDA" w:rsidR="0002101B" w:rsidRDefault="004B03D6" w:rsidP="004B03D6">
      <w:pPr>
        <w:pStyle w:val="BodyText"/>
        <w:rPr>
          <w:lang w:val="en-CA"/>
        </w:rPr>
      </w:pPr>
      <w:r w:rsidRPr="007C5A70">
        <w:rPr>
          <w:lang w:val="en-CA"/>
        </w:rPr>
        <w:t>A header check and cross-reference listing were produced</w:t>
      </w:r>
      <w:r w:rsidR="0002101B" w:rsidRPr="007C5A70">
        <w:rPr>
          <w:lang w:val="en-CA"/>
        </w:rPr>
        <w:t>.</w:t>
      </w:r>
      <w:r w:rsidR="007A28AD" w:rsidRPr="007C5A70">
        <w:rPr>
          <w:lang w:val="en-CA"/>
        </w:rPr>
        <w:t xml:space="preserve"> </w:t>
      </w:r>
      <w:r w:rsidR="007C5A70">
        <w:rPr>
          <w:lang w:val="en-CA"/>
        </w:rPr>
        <w:t xml:space="preserve">PAR values were all low, but since all CTD casts were run at night, this is reasonable. No other problems were noted. </w:t>
      </w:r>
    </w:p>
    <w:p w14:paraId="7610C04F" w14:textId="66A94DBB" w:rsidR="007C5A70" w:rsidRPr="007C5A70" w:rsidRDefault="007C5A70" w:rsidP="004B03D6">
      <w:pPr>
        <w:pStyle w:val="BodyText"/>
        <w:rPr>
          <w:lang w:val="en-CA"/>
        </w:rPr>
      </w:pPr>
      <w:r>
        <w:rPr>
          <w:lang w:val="en-CA"/>
        </w:rPr>
        <w:t>A track plot looks fine.</w:t>
      </w:r>
    </w:p>
    <w:p w14:paraId="006E386E" w14:textId="77777777" w:rsidR="00907BFA" w:rsidRPr="007C5A70" w:rsidRDefault="00907BFA" w:rsidP="00907BFA">
      <w:pPr>
        <w:pStyle w:val="BodyText"/>
      </w:pPr>
    </w:p>
    <w:p w14:paraId="62318FB5" w14:textId="201849E1" w:rsidR="003021EA" w:rsidRPr="007C5A70" w:rsidRDefault="003021EA" w:rsidP="008C7616">
      <w:pPr>
        <w:pStyle w:val="Heading5"/>
      </w:pPr>
      <w:bookmarkStart w:id="0" w:name="_Ref391479671"/>
      <w:r w:rsidRPr="007C5A70">
        <w:t>Compare</w:t>
      </w:r>
      <w:bookmarkEnd w:id="0"/>
      <w:r w:rsidRPr="007C5A70">
        <w:t xml:space="preserve">  </w:t>
      </w:r>
    </w:p>
    <w:p w14:paraId="22630685" w14:textId="77777777" w:rsidR="003332EF" w:rsidRPr="009C489B" w:rsidRDefault="003332EF" w:rsidP="003332EF">
      <w:pPr>
        <w:pStyle w:val="BodyText"/>
        <w:rPr>
          <w:u w:val="single"/>
        </w:rPr>
      </w:pPr>
      <w:r w:rsidRPr="009C489B">
        <w:rPr>
          <w:u w:val="single"/>
        </w:rPr>
        <w:t xml:space="preserve">Salinity  </w:t>
      </w:r>
    </w:p>
    <w:p w14:paraId="4BFDE825" w14:textId="083C5785" w:rsidR="00682C73" w:rsidRPr="009C489B" w:rsidRDefault="003332EF" w:rsidP="000B141C">
      <w:pPr>
        <w:pStyle w:val="BodyText"/>
        <w:rPr>
          <w:lang w:val="en-CA"/>
        </w:rPr>
      </w:pPr>
      <w:r w:rsidRPr="009C489B">
        <w:rPr>
          <w:lang w:val="en-CA"/>
        </w:rPr>
        <w:t xml:space="preserve">Compare was run with pressure as reference channel. </w:t>
      </w:r>
      <w:r w:rsidR="009C489B">
        <w:rPr>
          <w:lang w:val="en-CA"/>
        </w:rPr>
        <w:t>There were 3 casts with salinity samples.</w:t>
      </w:r>
    </w:p>
    <w:p w14:paraId="0D3460A1" w14:textId="77777777" w:rsidR="006C3C61" w:rsidRPr="009C489B" w:rsidRDefault="006C3C61" w:rsidP="000B141C">
      <w:pPr>
        <w:pStyle w:val="BodyText"/>
        <w:rPr>
          <w:lang w:val="en-CA"/>
        </w:rPr>
      </w:pPr>
    </w:p>
    <w:p w14:paraId="221252FF" w14:textId="028CA9CE" w:rsidR="00E85E10" w:rsidRDefault="000345BA" w:rsidP="000B141C">
      <w:pPr>
        <w:pStyle w:val="BodyText"/>
        <w:rPr>
          <w:lang w:val="en-CA"/>
        </w:rPr>
      </w:pPr>
      <w:r>
        <w:rPr>
          <w:lang w:val="en-CA"/>
        </w:rPr>
        <w:t>Records were excluded if the</w:t>
      </w:r>
      <w:r w:rsidR="009C489B">
        <w:rPr>
          <w:lang w:val="en-CA"/>
        </w:rPr>
        <w:t xml:space="preserve"> standard deviation</w:t>
      </w:r>
      <w:r>
        <w:rPr>
          <w:lang w:val="en-CA"/>
        </w:rPr>
        <w:t xml:space="preserve"> in the CTD salinity was </w:t>
      </w:r>
      <w:r w:rsidR="009C489B">
        <w:rPr>
          <w:lang w:val="en-CA"/>
        </w:rPr>
        <w:t xml:space="preserve"> &gt;0.0008psu plus samples in the top 250m</w:t>
      </w:r>
      <w:r>
        <w:rPr>
          <w:lang w:val="en-CA"/>
        </w:rPr>
        <w:t>. One outlier was excluded; it was sample already flagged by</w:t>
      </w:r>
      <w:r w:rsidR="009C489B">
        <w:rPr>
          <w:lang w:val="en-CA"/>
        </w:rPr>
        <w:t xml:space="preserve"> the oxygen analyst due </w:t>
      </w:r>
      <w:r>
        <w:rPr>
          <w:lang w:val="en-CA"/>
        </w:rPr>
        <w:t>to a leaking spigot. The</w:t>
      </w:r>
      <w:r w:rsidR="009C489B">
        <w:rPr>
          <w:lang w:val="en-CA"/>
        </w:rPr>
        <w:t xml:space="preserve"> primary salinity was low by an average of 0.0006psu (standard </w:t>
      </w:r>
      <w:r w:rsidR="009C489B">
        <w:rPr>
          <w:lang w:val="en-CA"/>
        </w:rPr>
        <w:lastRenderedPageBreak/>
        <w:t>deviation 0.0005psu) and the secondary was low by an average of 0.002</w:t>
      </w:r>
      <w:r w:rsidR="0097532E">
        <w:rPr>
          <w:lang w:val="en-CA"/>
        </w:rPr>
        <w:t>1</w:t>
      </w:r>
      <w:r w:rsidR="009C489B">
        <w:rPr>
          <w:lang w:val="en-CA"/>
        </w:rPr>
        <w:t>psu (standard deviation 0.000</w:t>
      </w:r>
      <w:r w:rsidR="0097532E">
        <w:rPr>
          <w:lang w:val="en-CA"/>
        </w:rPr>
        <w:t>8</w:t>
      </w:r>
      <w:r w:rsidR="009C489B">
        <w:rPr>
          <w:lang w:val="en-CA"/>
        </w:rPr>
        <w:t>psu). The fit</w:t>
      </w:r>
      <w:r>
        <w:rPr>
          <w:lang w:val="en-CA"/>
        </w:rPr>
        <w:t xml:space="preserve"> for the primary was very flat while the secondary has a little pressure dependence. This was also noted on earlier cruises, but does not appear to be getting worse. </w:t>
      </w:r>
    </w:p>
    <w:p w14:paraId="10CD9F59" w14:textId="77777777" w:rsidR="00E85E10" w:rsidRDefault="00E85E10" w:rsidP="000B141C">
      <w:pPr>
        <w:pStyle w:val="BodyText"/>
        <w:rPr>
          <w:lang w:val="en-CA"/>
        </w:rPr>
      </w:pPr>
    </w:p>
    <w:p w14:paraId="3A84298C" w14:textId="25632595" w:rsidR="009C489B" w:rsidRPr="009C489B" w:rsidRDefault="000345BA" w:rsidP="000B141C">
      <w:pPr>
        <w:pStyle w:val="BodyText"/>
        <w:rPr>
          <w:lang w:val="en-CA"/>
        </w:rPr>
      </w:pPr>
      <w:r>
        <w:rPr>
          <w:lang w:val="en-CA"/>
        </w:rPr>
        <w:t xml:space="preserve">While the primary salinity has usually been chosen for archiving in recent cruises using this CTD, there does appear to have been some bad data during upcasts for a few files.  </w:t>
      </w:r>
      <w:r w:rsidR="00E85E10">
        <w:rPr>
          <w:lang w:val="en-CA"/>
        </w:rPr>
        <w:t>A quick look at full files suggests there are spikes in both channels at the surface, with the primary being a</w:t>
      </w:r>
      <w:r w:rsidR="00D516ED">
        <w:rPr>
          <w:lang w:val="en-CA"/>
        </w:rPr>
        <w:t xml:space="preserve"> </w:t>
      </w:r>
      <w:r w:rsidR="00E85E10">
        <w:rPr>
          <w:lang w:val="en-CA"/>
        </w:rPr>
        <w:t>little worse than the secondary. However, more severe problems were found in the secondary for at least 1 cast.</w:t>
      </w:r>
    </w:p>
    <w:p w14:paraId="695B14D2" w14:textId="77777777" w:rsidR="00735CD5" w:rsidRPr="00E85E10" w:rsidRDefault="00735CD5" w:rsidP="000B141C">
      <w:pPr>
        <w:pStyle w:val="BodyText"/>
        <w:rPr>
          <w:lang w:val="en-CA"/>
        </w:rPr>
      </w:pPr>
    </w:p>
    <w:p w14:paraId="3E639F0C" w14:textId="5C16E87C" w:rsidR="00E85E10" w:rsidRPr="00E85E10" w:rsidRDefault="00011C32" w:rsidP="003332EF">
      <w:pPr>
        <w:pStyle w:val="BodyText"/>
        <w:rPr>
          <w:lang w:val="en-CA"/>
        </w:rPr>
      </w:pPr>
      <w:r>
        <w:rPr>
          <w:lang w:val="en-CA"/>
        </w:rPr>
        <w:t>Sample 264 was flagged 4 by the oxygen analyst with a comment that applies to all samples due to failing the Niskin integrity test. There was also a large bubble in the DO sample. The salinity sample flag was set to 46. The salinity QF spreadsheet was updated with the 4 flag since it is also an outlier in comparison with the CTD salinity. The updated file was sent to the salinity analyst.</w:t>
      </w:r>
    </w:p>
    <w:p w14:paraId="7B70E94D" w14:textId="1C3BD4E9" w:rsidR="003332EF" w:rsidRPr="00E85E10" w:rsidRDefault="003332EF" w:rsidP="003332EF">
      <w:pPr>
        <w:pStyle w:val="BodyText"/>
        <w:rPr>
          <w:lang w:val="en-CA"/>
        </w:rPr>
      </w:pPr>
      <w:r w:rsidRPr="00E85E10">
        <w:rPr>
          <w:lang w:val="en-CA"/>
        </w:rPr>
        <w:t xml:space="preserve">For full details for the COMPARE run see file </w:t>
      </w:r>
      <w:r w:rsidR="00521EFB" w:rsidRPr="00E85E10">
        <w:rPr>
          <w:lang w:val="en-CA"/>
        </w:rPr>
        <w:t>2024-041</w:t>
      </w:r>
      <w:r w:rsidRPr="00E85E10">
        <w:rPr>
          <w:lang w:val="en-CA"/>
        </w:rPr>
        <w:t>-sal-comp1.xls.</w:t>
      </w:r>
    </w:p>
    <w:p w14:paraId="35B33518" w14:textId="77777777" w:rsidR="00C91B5F" w:rsidRPr="00E85E10" w:rsidRDefault="00C91B5F" w:rsidP="003332EF">
      <w:pPr>
        <w:rPr>
          <w:sz w:val="22"/>
          <w:szCs w:val="22"/>
          <w:lang w:val="en-CA"/>
        </w:rPr>
      </w:pPr>
    </w:p>
    <w:p w14:paraId="3708B8F4" w14:textId="77777777" w:rsidR="00FE6B55" w:rsidRPr="00E85E10" w:rsidRDefault="003021EA" w:rsidP="00D1444B">
      <w:pPr>
        <w:pStyle w:val="BodyText"/>
        <w:rPr>
          <w:szCs w:val="22"/>
          <w:u w:val="single"/>
          <w:lang w:val="en-CA"/>
        </w:rPr>
      </w:pPr>
      <w:r w:rsidRPr="00E85E10">
        <w:rPr>
          <w:szCs w:val="22"/>
          <w:u w:val="single"/>
          <w:lang w:val="en-CA"/>
        </w:rPr>
        <w:t>Dissolved Oxygen</w:t>
      </w:r>
      <w:r w:rsidR="00335779" w:rsidRPr="00E85E10">
        <w:rPr>
          <w:szCs w:val="22"/>
          <w:u w:val="single"/>
          <w:lang w:val="en-CA"/>
        </w:rPr>
        <w:t xml:space="preserve"> </w:t>
      </w:r>
    </w:p>
    <w:p w14:paraId="704A679F" w14:textId="571667FB" w:rsidR="00B75C1B" w:rsidRPr="00E85E10" w:rsidRDefault="003021EA" w:rsidP="003021EA">
      <w:pPr>
        <w:pStyle w:val="BodyText"/>
        <w:rPr>
          <w:szCs w:val="22"/>
        </w:rPr>
      </w:pPr>
      <w:r w:rsidRPr="00E85E10">
        <w:rPr>
          <w:szCs w:val="22"/>
        </w:rPr>
        <w:t>COMPARE was run with pressure as the reference channe</w:t>
      </w:r>
      <w:r w:rsidR="00580791" w:rsidRPr="00E85E10">
        <w:rPr>
          <w:szCs w:val="22"/>
        </w:rPr>
        <w:t>l.</w:t>
      </w:r>
    </w:p>
    <w:p w14:paraId="16F1E45D" w14:textId="521988CB" w:rsidR="008D2958" w:rsidRDefault="008D2958" w:rsidP="003021EA">
      <w:pPr>
        <w:pStyle w:val="BodyText"/>
        <w:rPr>
          <w:szCs w:val="22"/>
        </w:rPr>
      </w:pPr>
      <w:r w:rsidRPr="007331C6">
        <w:rPr>
          <w:szCs w:val="22"/>
        </w:rPr>
        <w:t>Recent cruises using this CTD including DO sensor #4372 have had anomalous comparisons between CTD and titrated samples with the CTD values reading higher</w:t>
      </w:r>
      <w:r w:rsidR="00CF46F2" w:rsidRPr="007331C6">
        <w:rPr>
          <w:szCs w:val="22"/>
        </w:rPr>
        <w:t xml:space="preserve"> than samples</w:t>
      </w:r>
      <w:r w:rsidRPr="007331C6">
        <w:rPr>
          <w:szCs w:val="22"/>
        </w:rPr>
        <w:t xml:space="preserve"> instead of the usual pattern of mostly reading lower.</w:t>
      </w:r>
    </w:p>
    <w:p w14:paraId="0E17C060" w14:textId="77777777" w:rsidR="008D2958" w:rsidRPr="00DD4499" w:rsidRDefault="008D2958" w:rsidP="003021EA">
      <w:pPr>
        <w:pStyle w:val="BodyText"/>
        <w:rPr>
          <w:szCs w:val="22"/>
        </w:rPr>
      </w:pPr>
    </w:p>
    <w:p w14:paraId="5E0C4E2A" w14:textId="1446F426" w:rsidR="007331C6" w:rsidRPr="00DD4499" w:rsidRDefault="007331C6" w:rsidP="003021EA">
      <w:pPr>
        <w:pStyle w:val="BodyText"/>
        <w:rPr>
          <w:szCs w:val="22"/>
        </w:rPr>
      </w:pPr>
      <w:r w:rsidRPr="00DD4499">
        <w:rPr>
          <w:szCs w:val="22"/>
        </w:rPr>
        <w:t>The first fit included all samples except the one flagged 3 by the analyst.</w:t>
      </w:r>
    </w:p>
    <w:p w14:paraId="69C83FDD" w14:textId="3BF929B9" w:rsidR="00DD4499" w:rsidRDefault="00DD4499" w:rsidP="00DD4499">
      <w:pPr>
        <w:pStyle w:val="BodyText"/>
        <w:ind w:left="720" w:firstLine="720"/>
        <w:rPr>
          <w:szCs w:val="22"/>
        </w:rPr>
      </w:pPr>
      <w:r w:rsidRPr="00DD4499">
        <w:rPr>
          <w:szCs w:val="22"/>
        </w:rPr>
        <w:t>SBE DO Corrected = 0.97</w:t>
      </w:r>
      <w:r>
        <w:rPr>
          <w:szCs w:val="22"/>
        </w:rPr>
        <w:t>2</w:t>
      </w:r>
      <w:r w:rsidRPr="00DD4499">
        <w:rPr>
          <w:szCs w:val="22"/>
        </w:rPr>
        <w:t>*SBE DO original + 0.04</w:t>
      </w:r>
    </w:p>
    <w:p w14:paraId="6F89C10E" w14:textId="3EBA6AF8" w:rsidR="00DD4499" w:rsidRPr="00DD4499" w:rsidRDefault="00DD4499" w:rsidP="00DD4499">
      <w:pPr>
        <w:pStyle w:val="BodyText"/>
        <w:rPr>
          <w:szCs w:val="22"/>
        </w:rPr>
      </w:pPr>
      <w:r>
        <w:rPr>
          <w:szCs w:val="22"/>
        </w:rPr>
        <w:t xml:space="preserve">This is close to the results from 2024-006. </w:t>
      </w:r>
    </w:p>
    <w:p w14:paraId="14E37B40" w14:textId="5C08DA8D" w:rsidR="00A97CC7" w:rsidRPr="00953A95" w:rsidRDefault="00DD4499" w:rsidP="00DD4499">
      <w:pPr>
        <w:pStyle w:val="BodyText"/>
        <w:ind w:left="720" w:firstLine="720"/>
        <w:rPr>
          <w:szCs w:val="22"/>
        </w:rPr>
      </w:pPr>
      <w:r w:rsidRPr="00DD4499">
        <w:rPr>
          <w:szCs w:val="22"/>
        </w:rPr>
        <w:t xml:space="preserve">SBE DO Corrected = 0.987*SBE DO </w:t>
      </w:r>
      <w:r w:rsidRPr="00953A95">
        <w:rPr>
          <w:szCs w:val="22"/>
        </w:rPr>
        <w:t>original + 0.03</w:t>
      </w:r>
    </w:p>
    <w:p w14:paraId="52431000" w14:textId="071BB889" w:rsidR="00023D72" w:rsidRPr="007331C6" w:rsidRDefault="00DD4499" w:rsidP="00023D72">
      <w:pPr>
        <w:pStyle w:val="BodyText"/>
        <w:rPr>
          <w:szCs w:val="22"/>
        </w:rPr>
      </w:pPr>
      <w:r w:rsidRPr="00953A95">
        <w:rPr>
          <w:szCs w:val="22"/>
        </w:rPr>
        <w:t xml:space="preserve">The offset is not expected to vary but we don’t have enough data from any one cruise to nail down the value and the behavior of this sensor is </w:t>
      </w:r>
      <w:r w:rsidR="00752AE0">
        <w:rPr>
          <w:szCs w:val="22"/>
        </w:rPr>
        <w:t xml:space="preserve">most </w:t>
      </w:r>
      <w:r w:rsidRPr="00953A95">
        <w:rPr>
          <w:szCs w:val="22"/>
        </w:rPr>
        <w:t xml:space="preserve">unusual. </w:t>
      </w:r>
      <w:r w:rsidR="00023D72">
        <w:rPr>
          <w:szCs w:val="22"/>
        </w:rPr>
        <w:t xml:space="preserve">There were </w:t>
      </w:r>
      <w:r w:rsidR="00752AE0">
        <w:rPr>
          <w:szCs w:val="22"/>
        </w:rPr>
        <w:t>some very</w:t>
      </w:r>
      <w:r w:rsidR="00023D72">
        <w:rPr>
          <w:szCs w:val="22"/>
        </w:rPr>
        <w:t xml:space="preserve"> low DO samples from this cruise, so the offset of 0.04 looks appropriate. </w:t>
      </w:r>
    </w:p>
    <w:p w14:paraId="44EA2F3D" w14:textId="77777777" w:rsidR="008619E1" w:rsidRPr="00953A95" w:rsidRDefault="008619E1" w:rsidP="003021EA">
      <w:pPr>
        <w:pStyle w:val="BodyText"/>
        <w:rPr>
          <w:szCs w:val="22"/>
        </w:rPr>
      </w:pPr>
    </w:p>
    <w:p w14:paraId="7FA51D0D" w14:textId="5E935763" w:rsidR="00EC2E33" w:rsidRPr="00953A95" w:rsidRDefault="00EC2E33" w:rsidP="000B1FF5">
      <w:pPr>
        <w:pStyle w:val="BodyText"/>
        <w:rPr>
          <w:szCs w:val="22"/>
        </w:rPr>
      </w:pPr>
      <w:r w:rsidRPr="00953A95">
        <w:rPr>
          <w:szCs w:val="22"/>
          <w:lang w:val="en-CA"/>
        </w:rPr>
        <w:t xml:space="preserve">For full details for the COMPARE run see file </w:t>
      </w:r>
      <w:r w:rsidR="00521EFB" w:rsidRPr="00953A95">
        <w:rPr>
          <w:szCs w:val="22"/>
          <w:lang w:val="en-CA"/>
        </w:rPr>
        <w:t>2024-041</w:t>
      </w:r>
      <w:r w:rsidRPr="00953A95">
        <w:rPr>
          <w:szCs w:val="22"/>
          <w:lang w:val="en-CA"/>
        </w:rPr>
        <w:t>-dox-comp1.xls.</w:t>
      </w:r>
    </w:p>
    <w:p w14:paraId="4615AD63" w14:textId="77777777" w:rsidR="0060007D" w:rsidRPr="00953A95" w:rsidRDefault="0060007D" w:rsidP="0060007D">
      <w:pPr>
        <w:pStyle w:val="BodyText"/>
        <w:rPr>
          <w:lang w:val="en-CA"/>
        </w:rPr>
      </w:pPr>
    </w:p>
    <w:p w14:paraId="48A995EB" w14:textId="4345E61F" w:rsidR="0060007D" w:rsidRPr="00953A95" w:rsidRDefault="00953A95" w:rsidP="0060007D">
      <w:pPr>
        <w:pStyle w:val="BodyText"/>
        <w:rPr>
          <w:lang w:val="en-CA"/>
        </w:rPr>
      </w:pPr>
      <w:r w:rsidRPr="00953A95">
        <w:rPr>
          <w:lang w:val="en-CA"/>
        </w:rPr>
        <w:t>There are no significant o</w:t>
      </w:r>
      <w:r w:rsidR="0060007D" w:rsidRPr="00953A95">
        <w:rPr>
          <w:lang w:val="en-CA"/>
        </w:rPr>
        <w:t xml:space="preserve">utliers in the fits </w:t>
      </w:r>
      <w:r w:rsidRPr="00953A95">
        <w:rPr>
          <w:lang w:val="en-CA"/>
        </w:rPr>
        <w:t xml:space="preserve">though the one already flagged is slightly out of line. </w:t>
      </w:r>
    </w:p>
    <w:p w14:paraId="52FAFA5D" w14:textId="66405D8B" w:rsidR="006756A8" w:rsidRPr="000459EC" w:rsidRDefault="003021EA" w:rsidP="003021EA">
      <w:pPr>
        <w:pStyle w:val="BodyText"/>
        <w:rPr>
          <w:lang w:val="en-CA"/>
        </w:rPr>
      </w:pPr>
      <w:r w:rsidRPr="000459EC">
        <w:rPr>
          <w:lang w:val="en-CA"/>
        </w:rPr>
        <w:t>Plots of Titrated DO and CTD DO against CTD salinity were examined</w:t>
      </w:r>
      <w:r w:rsidR="00C2716A" w:rsidRPr="000459EC">
        <w:rPr>
          <w:lang w:val="en-CA"/>
        </w:rPr>
        <w:t xml:space="preserve">. </w:t>
      </w:r>
      <w:r w:rsidR="000459EC" w:rsidRPr="000459EC">
        <w:rPr>
          <w:lang w:val="en-CA"/>
        </w:rPr>
        <w:t>No problems were found.</w:t>
      </w:r>
    </w:p>
    <w:p w14:paraId="29867A4C" w14:textId="270E83B0" w:rsidR="00B54624" w:rsidRPr="00165B4C" w:rsidRDefault="00B54624" w:rsidP="003021EA">
      <w:pPr>
        <w:pStyle w:val="BodyText"/>
        <w:rPr>
          <w:lang w:val="en-CA"/>
        </w:rPr>
      </w:pPr>
    </w:p>
    <w:p w14:paraId="72DEB4C0" w14:textId="63306FCD" w:rsidR="00B54624" w:rsidRPr="00165B4C" w:rsidRDefault="00B54624" w:rsidP="003021EA">
      <w:pPr>
        <w:pStyle w:val="BodyText"/>
        <w:rPr>
          <w:u w:val="single"/>
          <w:lang w:val="en-CA"/>
        </w:rPr>
      </w:pPr>
      <w:r w:rsidRPr="00165B4C">
        <w:rPr>
          <w:u w:val="single"/>
          <w:lang w:val="en-CA"/>
        </w:rPr>
        <w:t>Fluorescence</w:t>
      </w:r>
    </w:p>
    <w:p w14:paraId="7FFEA804" w14:textId="4FB65F74" w:rsidR="008D4385" w:rsidRPr="00165B4C" w:rsidRDefault="00B54624" w:rsidP="008D4385">
      <w:pPr>
        <w:pStyle w:val="BodyText"/>
        <w:rPr>
          <w:szCs w:val="22"/>
        </w:rPr>
      </w:pPr>
      <w:r w:rsidRPr="00165B4C">
        <w:rPr>
          <w:szCs w:val="22"/>
        </w:rPr>
        <w:t>COMPARE was run with pressure as the reference channel.</w:t>
      </w:r>
    </w:p>
    <w:p w14:paraId="14354473" w14:textId="54B0A7C4" w:rsidR="006E4F7D" w:rsidRPr="002732D6" w:rsidRDefault="006E4F7D" w:rsidP="008D4385">
      <w:pPr>
        <w:pStyle w:val="BodyText"/>
        <w:rPr>
          <w:szCs w:val="22"/>
        </w:rPr>
      </w:pPr>
      <w:r w:rsidRPr="000459EC">
        <w:rPr>
          <w:szCs w:val="22"/>
        </w:rPr>
        <w:t xml:space="preserve">Uranine </w:t>
      </w:r>
      <w:r w:rsidRPr="002732D6">
        <w:rPr>
          <w:szCs w:val="22"/>
        </w:rPr>
        <w:t>tests in February 2024 found a voltage threshold of 0.00</w:t>
      </w:r>
      <w:r w:rsidR="002732D6" w:rsidRPr="002732D6">
        <w:rPr>
          <w:szCs w:val="22"/>
        </w:rPr>
        <w:t>1</w:t>
      </w:r>
      <w:r w:rsidRPr="002732D6">
        <w:rPr>
          <w:szCs w:val="22"/>
        </w:rPr>
        <w:t xml:space="preserve"> for the SeaPoint Fluorometer </w:t>
      </w:r>
      <w:r w:rsidR="002732D6" w:rsidRPr="002732D6">
        <w:rPr>
          <w:szCs w:val="22"/>
        </w:rPr>
        <w:t>(gain 3x)</w:t>
      </w:r>
      <w:r w:rsidRPr="002732D6">
        <w:rPr>
          <w:szCs w:val="22"/>
        </w:rPr>
        <w:t>and 0.058 for the ECO.</w:t>
      </w:r>
    </w:p>
    <w:p w14:paraId="2E04DA7D" w14:textId="77777777" w:rsidR="002732D6" w:rsidRPr="002732D6" w:rsidRDefault="002732D6" w:rsidP="008D4385">
      <w:pPr>
        <w:pStyle w:val="BodyText"/>
        <w:rPr>
          <w:szCs w:val="22"/>
        </w:rPr>
      </w:pPr>
    </w:p>
    <w:p w14:paraId="58F7F160" w14:textId="13623BFD" w:rsidR="006E4F7D" w:rsidRPr="00CA42F9" w:rsidRDefault="00520004" w:rsidP="008D4385">
      <w:pPr>
        <w:pStyle w:val="BodyText"/>
        <w:rPr>
          <w:szCs w:val="22"/>
        </w:rPr>
      </w:pPr>
      <w:r w:rsidRPr="00CA42F9">
        <w:rPr>
          <w:szCs w:val="22"/>
        </w:rPr>
        <w:t xml:space="preserve">Tests were done to see how well the ECO and Seapoint fluorometers compared and differences were found to be slight. </w:t>
      </w:r>
    </w:p>
    <w:p w14:paraId="4763CE6B" w14:textId="77777777" w:rsidR="00520004" w:rsidRPr="00CA42F9" w:rsidRDefault="00520004" w:rsidP="00CA42F9">
      <w:pPr>
        <w:pStyle w:val="BodyText"/>
        <w:rPr>
          <w:szCs w:val="22"/>
        </w:rPr>
      </w:pPr>
      <w:r w:rsidRPr="00CA42F9">
        <w:rPr>
          <w:szCs w:val="22"/>
        </w:rPr>
        <w:t>First, the dark values were found by examining plots below 300db.</w:t>
      </w:r>
    </w:p>
    <w:p w14:paraId="5AF2BDE1" w14:textId="77777777" w:rsidR="00520004" w:rsidRPr="00CA42F9" w:rsidRDefault="00520004" w:rsidP="00CA42F9">
      <w:pPr>
        <w:pStyle w:val="BodyText"/>
        <w:rPr>
          <w:szCs w:val="22"/>
        </w:rPr>
      </w:pPr>
      <w:r w:rsidRPr="00CA42F9">
        <w:rPr>
          <w:szCs w:val="22"/>
        </w:rPr>
        <w:t xml:space="preserve">Dark Values: </w:t>
      </w:r>
      <w:r w:rsidRPr="00CA42F9">
        <w:rPr>
          <w:szCs w:val="22"/>
        </w:rPr>
        <w:tab/>
        <w:t>SeaPoint 4186   +0.012ug/L</w:t>
      </w:r>
    </w:p>
    <w:p w14:paraId="2D6B46DE" w14:textId="020FD832" w:rsidR="00520004" w:rsidRPr="00CA42F9" w:rsidRDefault="00520004" w:rsidP="00CA42F9">
      <w:pPr>
        <w:pStyle w:val="BodyText"/>
        <w:rPr>
          <w:szCs w:val="22"/>
        </w:rPr>
      </w:pPr>
      <w:r w:rsidRPr="00CA42F9">
        <w:rPr>
          <w:szCs w:val="22"/>
        </w:rPr>
        <w:lastRenderedPageBreak/>
        <w:t xml:space="preserve">ECO 2216 </w:t>
      </w:r>
      <w:r w:rsidRPr="00CA42F9">
        <w:rPr>
          <w:szCs w:val="22"/>
        </w:rPr>
        <w:tab/>
        <w:t>+0.0</w:t>
      </w:r>
      <w:r w:rsidR="002732D6" w:rsidRPr="00CA42F9">
        <w:rPr>
          <w:szCs w:val="22"/>
        </w:rPr>
        <w:t>2</w:t>
      </w:r>
      <w:r w:rsidRPr="00CA42F9">
        <w:rPr>
          <w:szCs w:val="22"/>
        </w:rPr>
        <w:t>ug/L (rough value)</w:t>
      </w:r>
    </w:p>
    <w:p w14:paraId="6D66BE01" w14:textId="4B111915" w:rsidR="00F43B3E" w:rsidRPr="00CA42F9" w:rsidRDefault="00F43B3E" w:rsidP="00CA42F9">
      <w:pPr>
        <w:pStyle w:val="BodyText"/>
        <w:rPr>
          <w:szCs w:val="22"/>
        </w:rPr>
      </w:pPr>
      <w:r w:rsidRPr="00CA42F9">
        <w:rPr>
          <w:szCs w:val="22"/>
        </w:rPr>
        <w:t xml:space="preserve">The configuration file for the Seapoint had an offset of -0.044 which is lower than the uranine test by 0.012, which matches the dark value. We could subtract 0.012ug/L though that would lead to some negative values. </w:t>
      </w:r>
    </w:p>
    <w:p w14:paraId="5E13BF80" w14:textId="2F58E11C" w:rsidR="002732D6" w:rsidRPr="00CA42F9" w:rsidRDefault="002732D6" w:rsidP="00CA42F9">
      <w:pPr>
        <w:pStyle w:val="BodyText"/>
        <w:rPr>
          <w:szCs w:val="22"/>
        </w:rPr>
      </w:pPr>
      <w:r w:rsidRPr="00CA42F9">
        <w:rPr>
          <w:szCs w:val="22"/>
        </w:rPr>
        <w:t xml:space="preserve">The ECO has a jitter of ±0.025, so subtracting the dark value or uranine value will </w:t>
      </w:r>
      <w:r w:rsidR="00EF51F5" w:rsidRPr="00CA42F9">
        <w:rPr>
          <w:szCs w:val="22"/>
        </w:rPr>
        <w:t xml:space="preserve">lead to a lot of negative values in ECO fluorescence. </w:t>
      </w:r>
    </w:p>
    <w:p w14:paraId="39221F7E" w14:textId="110DD8CC" w:rsidR="00EF51F5" w:rsidRPr="00CA42F9" w:rsidRDefault="00EF51F5" w:rsidP="00CA42F9">
      <w:pPr>
        <w:pStyle w:val="BodyText"/>
        <w:rPr>
          <w:szCs w:val="22"/>
        </w:rPr>
      </w:pPr>
      <w:r w:rsidRPr="00CA42F9">
        <w:rPr>
          <w:szCs w:val="22"/>
        </w:rPr>
        <w:t xml:space="preserve">Some will exist in deep water anyway, so CLEAN will be run to set those to </w:t>
      </w:r>
      <w:r w:rsidR="007D50EF" w:rsidRPr="00CA42F9">
        <w:rPr>
          <w:szCs w:val="22"/>
        </w:rPr>
        <w:t>0</w:t>
      </w:r>
      <w:r w:rsidRPr="00CA42F9">
        <w:rPr>
          <w:szCs w:val="22"/>
        </w:rPr>
        <w:t>.</w:t>
      </w:r>
    </w:p>
    <w:p w14:paraId="091F94F2" w14:textId="77777777" w:rsidR="00F43B3E" w:rsidRPr="00CA42F9" w:rsidRDefault="00F43B3E" w:rsidP="00CA42F9">
      <w:pPr>
        <w:pStyle w:val="BodyText"/>
        <w:rPr>
          <w:szCs w:val="22"/>
        </w:rPr>
      </w:pPr>
    </w:p>
    <w:p w14:paraId="2190861E" w14:textId="755311A0" w:rsidR="00F43B3E" w:rsidRPr="00CA42F9" w:rsidRDefault="00F43B3E" w:rsidP="00CA42F9">
      <w:pPr>
        <w:pStyle w:val="BodyText"/>
        <w:rPr>
          <w:szCs w:val="22"/>
        </w:rPr>
      </w:pPr>
      <w:r w:rsidRPr="00CA42F9">
        <w:rPr>
          <w:szCs w:val="22"/>
        </w:rPr>
        <w:t>Corrections were not applied since they are insignificant</w:t>
      </w:r>
      <w:r w:rsidR="007D50EF" w:rsidRPr="00CA42F9">
        <w:rPr>
          <w:szCs w:val="22"/>
        </w:rPr>
        <w:t>, particularly for the ECO with its jittery signal.</w:t>
      </w:r>
    </w:p>
    <w:p w14:paraId="5709B680" w14:textId="77777777" w:rsidR="00EF51F5" w:rsidRPr="00CA42F9" w:rsidRDefault="00EF51F5" w:rsidP="00CA42F9">
      <w:pPr>
        <w:pStyle w:val="BodyText"/>
        <w:rPr>
          <w:szCs w:val="22"/>
        </w:rPr>
      </w:pPr>
    </w:p>
    <w:p w14:paraId="0CD584BB" w14:textId="561B4C30" w:rsidR="00C17263" w:rsidRPr="00CA42F9" w:rsidRDefault="00520004" w:rsidP="00CA42F9">
      <w:pPr>
        <w:pStyle w:val="BodyText"/>
        <w:rPr>
          <w:szCs w:val="22"/>
        </w:rPr>
      </w:pPr>
      <w:r w:rsidRPr="00CA42F9">
        <w:rPr>
          <w:szCs w:val="22"/>
        </w:rPr>
        <w:t>Making corrections by subtracting those values made little difference in the comparisons.</w:t>
      </w:r>
      <w:r w:rsidR="00EF51F5" w:rsidRPr="00CA42F9">
        <w:rPr>
          <w:szCs w:val="22"/>
        </w:rPr>
        <w:t xml:space="preserve"> The average ratio of ECO/SP was 2.54 using uncorrected values and 2.55 using corrected values. The corrections would lead to many negative values in ECO readings</w:t>
      </w:r>
      <w:r w:rsidR="00C17263" w:rsidRPr="00CA42F9">
        <w:rPr>
          <w:szCs w:val="22"/>
        </w:rPr>
        <w:t xml:space="preserve">. Calibration errors appear to be insignificant. </w:t>
      </w:r>
    </w:p>
    <w:p w14:paraId="4A891C79" w14:textId="77777777" w:rsidR="00053EB6" w:rsidRPr="00CA42F9" w:rsidRDefault="00053EB6" w:rsidP="00CA42F9">
      <w:pPr>
        <w:pStyle w:val="BodyText"/>
        <w:rPr>
          <w:szCs w:val="22"/>
        </w:rPr>
      </w:pPr>
    </w:p>
    <w:p w14:paraId="3032C39B" w14:textId="7F4A7602" w:rsidR="00053EB6" w:rsidRPr="00CA42F9" w:rsidRDefault="00053EB6" w:rsidP="00CA42F9">
      <w:pPr>
        <w:pStyle w:val="BodyText"/>
        <w:rPr>
          <w:szCs w:val="22"/>
        </w:rPr>
      </w:pPr>
      <w:r w:rsidRPr="00CA42F9">
        <w:rPr>
          <w:szCs w:val="22"/>
        </w:rPr>
        <w:t xml:space="preserve">The two fluorometers are </w:t>
      </w:r>
      <w:r w:rsidR="00855A34" w:rsidRPr="00CA42F9">
        <w:rPr>
          <w:szCs w:val="22"/>
        </w:rPr>
        <w:t xml:space="preserve">very </w:t>
      </w:r>
      <w:r w:rsidRPr="00CA42F9">
        <w:rPr>
          <w:szCs w:val="22"/>
        </w:rPr>
        <w:t>close with the ECO reading slightly higher.</w:t>
      </w:r>
      <w:r w:rsidRPr="00CA42F9">
        <w:rPr>
          <w:szCs w:val="22"/>
        </w:rPr>
        <w:br/>
        <w:t xml:space="preserve">All CHL values were low, in a range where fluorometers tend to read too high. </w:t>
      </w:r>
    </w:p>
    <w:p w14:paraId="66D655B5" w14:textId="1E5ED687" w:rsidR="00520004" w:rsidRPr="00CA42F9" w:rsidRDefault="00E941E1" w:rsidP="00CA42F9">
      <w:pPr>
        <w:pStyle w:val="BodyText"/>
        <w:rPr>
          <w:szCs w:val="22"/>
        </w:rPr>
      </w:pPr>
      <w:r w:rsidRPr="00CA42F9">
        <w:rPr>
          <w:szCs w:val="22"/>
        </w:rPr>
        <w:t xml:space="preserve">No corrections will be applied to either fluorescence channel. </w:t>
      </w:r>
    </w:p>
    <w:p w14:paraId="64C3C1C0" w14:textId="09EA7169" w:rsidR="00ED2143" w:rsidRPr="00855A34" w:rsidRDefault="003E10B3" w:rsidP="00520004">
      <w:pPr>
        <w:pStyle w:val="BodyText"/>
        <w:shd w:val="clear" w:color="auto" w:fill="FFFFFF" w:themeFill="background1"/>
        <w:rPr>
          <w:rFonts w:asciiTheme="minorHAnsi" w:hAnsiTheme="minorHAnsi" w:cstheme="minorHAnsi"/>
          <w:lang w:val="en-CA"/>
        </w:rPr>
      </w:pPr>
      <w:r>
        <w:rPr>
          <w:noProof/>
        </w:rPr>
        <w:drawing>
          <wp:inline distT="0" distB="0" distL="0" distR="0" wp14:anchorId="020D6DDD" wp14:editId="2B7EA8E1">
            <wp:extent cx="4467225" cy="2724150"/>
            <wp:effectExtent l="0" t="0" r="0" b="0"/>
            <wp:docPr id="1480579717" name="Chart 1">
              <a:extLst xmlns:a="http://schemas.openxmlformats.org/drawingml/2006/main">
                <a:ext uri="{FF2B5EF4-FFF2-40B4-BE49-F238E27FC236}">
                  <a16:creationId xmlns:a16="http://schemas.microsoft.com/office/drawing/2014/main" id="{10A56AF0-F5DD-48D5-A190-F8F1FAEE9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F89F79" w14:textId="77777777" w:rsidR="00ED2143" w:rsidRPr="00CA42F9" w:rsidRDefault="00ED2143" w:rsidP="00CA42F9">
      <w:pPr>
        <w:pStyle w:val="BodyText"/>
        <w:rPr>
          <w:szCs w:val="22"/>
        </w:rPr>
      </w:pPr>
    </w:p>
    <w:p w14:paraId="1743DF34" w14:textId="2BDFEFA0" w:rsidR="00855A34" w:rsidRPr="00CA42F9" w:rsidRDefault="00343312" w:rsidP="00CA42F9">
      <w:pPr>
        <w:pStyle w:val="BodyText"/>
        <w:rPr>
          <w:szCs w:val="22"/>
        </w:rPr>
      </w:pPr>
      <w:r w:rsidRPr="00CA42F9">
        <w:rPr>
          <w:szCs w:val="22"/>
        </w:rPr>
        <w:t>The comparison of fluorescence with extracted CHL looks unusual with both sensors reading high</w:t>
      </w:r>
      <w:r w:rsidR="00855A34" w:rsidRPr="00CA42F9">
        <w:rPr>
          <w:szCs w:val="22"/>
        </w:rPr>
        <w:t>.</w:t>
      </w:r>
    </w:p>
    <w:p w14:paraId="3D41E3EA" w14:textId="2B3FBEC2" w:rsidR="00855A34" w:rsidRPr="00CA42F9" w:rsidRDefault="00855A34" w:rsidP="00CA42F9">
      <w:pPr>
        <w:pStyle w:val="BodyText"/>
        <w:rPr>
          <w:szCs w:val="22"/>
        </w:rPr>
      </w:pPr>
      <w:r w:rsidRPr="00CA42F9">
        <w:rPr>
          <w:szCs w:val="22"/>
        </w:rPr>
        <w:t xml:space="preserve">However, the chlorophyll values are low, with only 1 sample having a value &gt;2ug/L. </w:t>
      </w:r>
    </w:p>
    <w:p w14:paraId="031E2DED" w14:textId="70EC5837" w:rsidR="000C41FB" w:rsidRPr="00CA42F9" w:rsidRDefault="000C41FB" w:rsidP="00CA42F9">
      <w:pPr>
        <w:pStyle w:val="BodyText"/>
        <w:rPr>
          <w:szCs w:val="22"/>
        </w:rPr>
      </w:pPr>
      <w:r w:rsidRPr="00CA42F9">
        <w:rPr>
          <w:szCs w:val="22"/>
        </w:rPr>
        <w:t xml:space="preserve">The highest CHL value was </w:t>
      </w:r>
      <w:r w:rsidR="00DB2E76" w:rsidRPr="00CA42F9">
        <w:rPr>
          <w:szCs w:val="22"/>
        </w:rPr>
        <w:t xml:space="preserve">2.45 </w:t>
      </w:r>
      <w:r w:rsidRPr="00CA42F9">
        <w:rPr>
          <w:szCs w:val="22"/>
        </w:rPr>
        <w:t xml:space="preserve">ug/L and the 2 fluorometers </w:t>
      </w:r>
      <w:r w:rsidR="00DB2E76" w:rsidRPr="00CA42F9">
        <w:rPr>
          <w:szCs w:val="22"/>
        </w:rPr>
        <w:t>h</w:t>
      </w:r>
      <w:r w:rsidRPr="00CA42F9">
        <w:rPr>
          <w:szCs w:val="22"/>
        </w:rPr>
        <w:t xml:space="preserve">ad values </w:t>
      </w:r>
      <w:r w:rsidR="00DB2E76" w:rsidRPr="00CA42F9">
        <w:rPr>
          <w:szCs w:val="22"/>
        </w:rPr>
        <w:t xml:space="preserve">5.00ug/L and 5.02ug/L. Examination of the profile shows a sharp gradient so the difference could easily be due to the Niskin containing water from a few metres lower in the water column. For cases of CHL being </w:t>
      </w:r>
      <w:r w:rsidR="00DB2E76" w:rsidRPr="00CA42F9">
        <w:rPr>
          <w:szCs w:val="22"/>
        </w:rPr>
        <w:lastRenderedPageBreak/>
        <w:t>lower than 1ug/L the fluorometers are expected to read higher than CHL. The relationship seems a little out of line with the usual distribution</w:t>
      </w:r>
      <w:r w:rsidR="00FE3882" w:rsidRPr="00CA42F9">
        <w:rPr>
          <w:szCs w:val="22"/>
        </w:rPr>
        <w:t xml:space="preserve">, but there is usually a lot of variability. </w:t>
      </w:r>
      <w:r w:rsidR="004C4B6F" w:rsidRPr="00CA42F9">
        <w:rPr>
          <w:szCs w:val="22"/>
        </w:rPr>
        <w:t xml:space="preserve"> </w:t>
      </w:r>
    </w:p>
    <w:p w14:paraId="036D6D58" w14:textId="77777777" w:rsidR="005B25F2" w:rsidRPr="00CA42F9" w:rsidRDefault="005B25F2" w:rsidP="00CA42F9">
      <w:pPr>
        <w:pStyle w:val="BodyText"/>
        <w:rPr>
          <w:szCs w:val="22"/>
        </w:rPr>
      </w:pPr>
    </w:p>
    <w:p w14:paraId="146F5E3C" w14:textId="123F5A0B" w:rsidR="005B25F2" w:rsidRPr="00CA42F9" w:rsidRDefault="005B25F2" w:rsidP="00CA42F9">
      <w:pPr>
        <w:pStyle w:val="BodyText"/>
        <w:rPr>
          <w:szCs w:val="22"/>
        </w:rPr>
      </w:pPr>
      <w:r w:rsidRPr="00CA42F9">
        <w:rPr>
          <w:szCs w:val="22"/>
        </w:rPr>
        <w:t xml:space="preserve">The plots of ECO/CHL and Seapoint/CHL versus CHL have the right general shape though with few high CHL samples this is hard to judge. There are a few samples that seem out of line but in one case there is likely an error in sample number and in another there is a very sharp gradient so even minor flushing </w:t>
      </w:r>
      <w:r w:rsidR="001855B9">
        <w:rPr>
          <w:szCs w:val="22"/>
        </w:rPr>
        <w:t>errors may explain the outlier.</w:t>
      </w:r>
    </w:p>
    <w:p w14:paraId="0D317302" w14:textId="4EC722F2" w:rsidR="005B25F2" w:rsidRDefault="003E10B3" w:rsidP="00520004">
      <w:pPr>
        <w:pStyle w:val="BodyText"/>
        <w:shd w:val="clear" w:color="auto" w:fill="FFFFFF" w:themeFill="background1"/>
        <w:rPr>
          <w:rFonts w:asciiTheme="minorHAnsi" w:hAnsiTheme="minorHAnsi" w:cstheme="minorHAnsi"/>
          <w:lang w:val="en-CA"/>
        </w:rPr>
      </w:pPr>
      <w:r>
        <w:rPr>
          <w:noProof/>
        </w:rPr>
        <w:drawing>
          <wp:inline distT="0" distB="0" distL="0" distR="0" wp14:anchorId="48948C35" wp14:editId="05D3B57C">
            <wp:extent cx="4467225" cy="2667000"/>
            <wp:effectExtent l="0" t="0" r="9525" b="0"/>
            <wp:docPr id="1174668933" name="Chart 1">
              <a:extLst xmlns:a="http://schemas.openxmlformats.org/drawingml/2006/main">
                <a:ext uri="{FF2B5EF4-FFF2-40B4-BE49-F238E27FC236}">
                  <a16:creationId xmlns:a16="http://schemas.microsoft.com/office/drawing/2014/main" id="{BA71905A-E2DF-0AD9-4BCE-20C52D225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C40671" w14:textId="77777777" w:rsidR="001855B9" w:rsidRDefault="001855B9" w:rsidP="00520004">
      <w:pPr>
        <w:pStyle w:val="BodyText"/>
        <w:shd w:val="clear" w:color="auto" w:fill="FFFFFF" w:themeFill="background1"/>
        <w:rPr>
          <w:lang w:val="en-CA"/>
        </w:rPr>
      </w:pPr>
      <w:bookmarkStart w:id="1" w:name="_Hlk202350024"/>
    </w:p>
    <w:p w14:paraId="77253006" w14:textId="2E3A840F" w:rsidR="004C4B6F" w:rsidRPr="00B23EFF" w:rsidRDefault="004C4B6F" w:rsidP="00520004">
      <w:pPr>
        <w:pStyle w:val="BodyText"/>
        <w:shd w:val="clear" w:color="auto" w:fill="FFFFFF" w:themeFill="background1"/>
        <w:rPr>
          <w:lang w:val="en-CA"/>
        </w:rPr>
      </w:pPr>
      <w:r w:rsidRPr="00B23EFF">
        <w:rPr>
          <w:lang w:val="en-CA"/>
        </w:rPr>
        <w:t>The analyst had some suspicions about samples being mislabelled for event 14 and sample 49A and loop 9049. The comparison with fluorometers is not very helpful</w:t>
      </w:r>
      <w:r w:rsidR="001855B9">
        <w:rPr>
          <w:lang w:val="en-CA"/>
        </w:rPr>
        <w:t xml:space="preserve"> in confirming this</w:t>
      </w:r>
      <w:r w:rsidRPr="00B23EFF">
        <w:rPr>
          <w:lang w:val="en-CA"/>
        </w:rPr>
        <w:t xml:space="preserve"> when CHL values are very low, but </w:t>
      </w:r>
      <w:r w:rsidR="001855B9">
        <w:rPr>
          <w:lang w:val="en-CA"/>
        </w:rPr>
        <w:t>mislabelling</w:t>
      </w:r>
      <w:r w:rsidRPr="00B23EFF">
        <w:rPr>
          <w:lang w:val="en-CA"/>
        </w:rPr>
        <w:t xml:space="preserve"> does seem plausible. </w:t>
      </w:r>
    </w:p>
    <w:p w14:paraId="153AEE82" w14:textId="5DB74C9F" w:rsidR="00840FBE" w:rsidRPr="00B23EFF" w:rsidRDefault="00840FBE" w:rsidP="00520004">
      <w:pPr>
        <w:pStyle w:val="BodyText"/>
        <w:shd w:val="clear" w:color="auto" w:fill="FFFFFF" w:themeFill="background1"/>
        <w:rPr>
          <w:lang w:val="en-CA"/>
        </w:rPr>
      </w:pPr>
      <w:r w:rsidRPr="00B23EFF">
        <w:rPr>
          <w:lang w:val="en-CA"/>
        </w:rPr>
        <w:t>The analyst also had suspicions about samples 234 and 235B being swapped and th</w:t>
      </w:r>
      <w:r w:rsidR="001855B9">
        <w:rPr>
          <w:lang w:val="en-CA"/>
        </w:rPr>
        <w:t>is</w:t>
      </w:r>
      <w:r w:rsidRPr="00B23EFF">
        <w:rPr>
          <w:lang w:val="en-CA"/>
        </w:rPr>
        <w:t xml:space="preserve"> does appear to be the case. Both fluorometers indicate a normal profile with the lowest value corresponding to sample 234.</w:t>
      </w:r>
    </w:p>
    <w:p w14:paraId="0498D137" w14:textId="77777777" w:rsidR="001855B9" w:rsidRDefault="00ED2143" w:rsidP="00520004">
      <w:pPr>
        <w:pStyle w:val="BodyText"/>
        <w:shd w:val="clear" w:color="auto" w:fill="FFFFFF" w:themeFill="background1"/>
        <w:rPr>
          <w:lang w:val="en-CA"/>
        </w:rPr>
      </w:pPr>
      <w:r w:rsidRPr="00B23EFF">
        <w:rPr>
          <w:lang w:val="en-CA"/>
        </w:rPr>
        <w:t>Notes were sent to the analyst</w:t>
      </w:r>
      <w:r w:rsidR="003E10B3" w:rsidRPr="00B23EFF">
        <w:rPr>
          <w:lang w:val="en-CA"/>
        </w:rPr>
        <w:t xml:space="preserve"> who made changes to data from event #66. The plots above were updated. </w:t>
      </w:r>
    </w:p>
    <w:p w14:paraId="124811BB" w14:textId="5C0345C7" w:rsidR="00ED2143" w:rsidRPr="00B23EFF" w:rsidRDefault="003E10B3" w:rsidP="00520004">
      <w:pPr>
        <w:pStyle w:val="BodyText"/>
        <w:shd w:val="clear" w:color="auto" w:fill="FFFFFF" w:themeFill="background1"/>
        <w:rPr>
          <w:lang w:val="en-CA"/>
        </w:rPr>
      </w:pPr>
      <w:r w:rsidRPr="00B23EFF">
        <w:rPr>
          <w:lang w:val="en-CA"/>
        </w:rPr>
        <w:t>The deep sample had extremely low CHL so the ratios of fluorescence to CHL were not reasonable and were dropped from the study.</w:t>
      </w:r>
    </w:p>
    <w:bookmarkEnd w:id="1"/>
    <w:p w14:paraId="0917F92C" w14:textId="060405A3" w:rsidR="00685911" w:rsidRPr="00B23EFF" w:rsidRDefault="00B3072C" w:rsidP="00B23EFF">
      <w:pPr>
        <w:pStyle w:val="BodyText"/>
        <w:shd w:val="clear" w:color="auto" w:fill="FFFFFF" w:themeFill="background1"/>
        <w:rPr>
          <w:lang w:val="en-CA"/>
        </w:rPr>
      </w:pPr>
      <w:r w:rsidRPr="00FE3882">
        <w:rPr>
          <w:lang w:val="en-CA"/>
        </w:rPr>
        <w:t xml:space="preserve">For more details see document </w:t>
      </w:r>
      <w:r w:rsidR="00521EFB" w:rsidRPr="00FE3882">
        <w:rPr>
          <w:lang w:val="en-CA"/>
        </w:rPr>
        <w:t>2024-041</w:t>
      </w:r>
      <w:r w:rsidRPr="00FE3882">
        <w:rPr>
          <w:lang w:val="en-CA"/>
        </w:rPr>
        <w:t>-fl-chl-comp1.xls.</w:t>
      </w:r>
    </w:p>
    <w:p w14:paraId="01FCFEF2" w14:textId="77777777" w:rsidR="00BB5D5E" w:rsidRPr="007D50EF" w:rsidRDefault="00BB5D5E" w:rsidP="00951974">
      <w:pPr>
        <w:pStyle w:val="BodyText"/>
        <w:rPr>
          <w:lang w:val="en-CA"/>
        </w:rPr>
      </w:pPr>
    </w:p>
    <w:p w14:paraId="293FCFF7" w14:textId="5594B79D" w:rsidR="00652FE5" w:rsidRPr="007D50EF" w:rsidRDefault="001039C9" w:rsidP="00951974">
      <w:pPr>
        <w:pStyle w:val="BodyText"/>
        <w:rPr>
          <w:lang w:val="en-CA"/>
        </w:rPr>
      </w:pPr>
      <w:r w:rsidRPr="007D50EF">
        <w:rPr>
          <w:lang w:val="en-CA"/>
        </w:rPr>
        <w:t xml:space="preserve">A report on the comparison between ECO and SEAPOINT fluorometers </w:t>
      </w:r>
      <w:r w:rsidR="00E941E1" w:rsidRPr="007D50EF">
        <w:rPr>
          <w:lang w:val="en-CA"/>
        </w:rPr>
        <w:t>wa</w:t>
      </w:r>
      <w:r w:rsidRPr="007D50EF">
        <w:rPr>
          <w:lang w:val="en-CA"/>
        </w:rPr>
        <w:t xml:space="preserve">s prepared </w:t>
      </w:r>
      <w:r w:rsidR="00E941E1" w:rsidRPr="007D50EF">
        <w:rPr>
          <w:lang w:val="en-CA"/>
        </w:rPr>
        <w:t xml:space="preserve">based on data from 4 </w:t>
      </w:r>
      <w:r w:rsidR="00FE3882" w:rsidRPr="007D50EF">
        <w:rPr>
          <w:lang w:val="en-CA"/>
        </w:rPr>
        <w:t xml:space="preserve">earlier </w:t>
      </w:r>
      <w:r w:rsidR="00E941E1" w:rsidRPr="007D50EF">
        <w:rPr>
          <w:lang w:val="en-CA"/>
        </w:rPr>
        <w:t>cruises using several sensors of each type. The ECO sensor generally compared well with the Sea</w:t>
      </w:r>
      <w:r w:rsidR="00FA7773" w:rsidRPr="007D50EF">
        <w:rPr>
          <w:lang w:val="en-CA"/>
        </w:rPr>
        <w:t>p</w:t>
      </w:r>
      <w:r w:rsidR="00E941E1" w:rsidRPr="007D50EF">
        <w:rPr>
          <w:lang w:val="en-CA"/>
        </w:rPr>
        <w:t>oint</w:t>
      </w:r>
      <w:r w:rsidR="00FA7773" w:rsidRPr="007D50EF">
        <w:rPr>
          <w:lang w:val="en-CA"/>
        </w:rPr>
        <w:t xml:space="preserve"> sensor</w:t>
      </w:r>
      <w:r w:rsidR="00E941E1" w:rsidRPr="007D50EF">
        <w:rPr>
          <w:lang w:val="en-CA"/>
        </w:rPr>
        <w:t>s. Uranine tests are now done regularly which are important for good calibration of the ECO sensors.</w:t>
      </w:r>
      <w:r w:rsidR="007D50EF" w:rsidRPr="007D50EF">
        <w:rPr>
          <w:lang w:val="en-CA"/>
        </w:rPr>
        <w:t xml:space="preserve"> No further comments were added as the current results are in good agreement with those studied previously.</w:t>
      </w:r>
    </w:p>
    <w:p w14:paraId="40BBC14B" w14:textId="77777777" w:rsidR="00FE3882" w:rsidRPr="007D50EF" w:rsidRDefault="00FE3882" w:rsidP="00C63982">
      <w:pPr>
        <w:rPr>
          <w:noProof/>
          <w:lang w:val="en-CA"/>
        </w:rPr>
      </w:pPr>
    </w:p>
    <w:p w14:paraId="5E901366" w14:textId="5A1CBDE7" w:rsidR="00CC5927" w:rsidRPr="007D50EF" w:rsidRDefault="00C63982" w:rsidP="002B7714">
      <w:pPr>
        <w:pStyle w:val="Heading5"/>
      </w:pPr>
      <w:bookmarkStart w:id="2" w:name="_Ref178688227"/>
      <w:r w:rsidRPr="007D50EF">
        <w:lastRenderedPageBreak/>
        <w:t>Conversion of Full Files from Raw Data</w:t>
      </w:r>
      <w:bookmarkEnd w:id="2"/>
    </w:p>
    <w:p w14:paraId="4C281431" w14:textId="04858F39" w:rsidR="00DE3362" w:rsidRDefault="00DE3362" w:rsidP="00BD56AD">
      <w:pPr>
        <w:pStyle w:val="BodyText"/>
        <w:rPr>
          <w:lang w:val="en-CA"/>
        </w:rPr>
      </w:pPr>
      <w:r>
        <w:rPr>
          <w:lang w:val="en-CA"/>
        </w:rPr>
        <w:t>Preliminary processing of these files were done in December 2024.</w:t>
      </w:r>
    </w:p>
    <w:p w14:paraId="6F7B803F" w14:textId="05848E1D" w:rsidR="00DE3362" w:rsidRPr="00DE3362" w:rsidRDefault="00DE3362" w:rsidP="00BD56AD">
      <w:pPr>
        <w:pStyle w:val="BodyText"/>
        <w:rPr>
          <w:lang w:val="en-CA"/>
        </w:rPr>
      </w:pPr>
      <w:r>
        <w:rPr>
          <w:lang w:val="en-CA"/>
        </w:rPr>
        <w:t>Tests were run to see if the choices made at that time were appropriate.</w:t>
      </w:r>
    </w:p>
    <w:p w14:paraId="3CEE9382" w14:textId="77777777" w:rsidR="00DE3362" w:rsidRPr="00DE3362" w:rsidRDefault="00DE3362" w:rsidP="00BD56AD">
      <w:pPr>
        <w:pStyle w:val="BodyText"/>
        <w:rPr>
          <w:lang w:val="en-CA"/>
        </w:rPr>
      </w:pPr>
    </w:p>
    <w:p w14:paraId="6ABA6743" w14:textId="6BDDF435" w:rsidR="009F7131" w:rsidRPr="00DE3362" w:rsidRDefault="00C25F0E" w:rsidP="00BD56AD">
      <w:pPr>
        <w:pStyle w:val="BodyText"/>
        <w:rPr>
          <w:lang w:val="en-CA"/>
        </w:rPr>
      </w:pPr>
      <w:r w:rsidRPr="00DE3362">
        <w:rPr>
          <w:lang w:val="en-CA"/>
        </w:rPr>
        <w:t>All</w:t>
      </w:r>
      <w:r w:rsidR="009F7131" w:rsidRPr="00DE3362">
        <w:rPr>
          <w:lang w:val="en-CA"/>
        </w:rPr>
        <w:t xml:space="preserve"> </w:t>
      </w:r>
      <w:r w:rsidRPr="00DE3362">
        <w:rPr>
          <w:lang w:val="en-CA"/>
        </w:rPr>
        <w:t>f</w:t>
      </w:r>
      <w:r w:rsidR="00C800C9" w:rsidRPr="00DE3362">
        <w:rPr>
          <w:lang w:val="en-CA"/>
        </w:rPr>
        <w:t xml:space="preserve">iles </w:t>
      </w:r>
      <w:r w:rsidR="009F7131" w:rsidRPr="00DE3362">
        <w:rPr>
          <w:lang w:val="en-CA"/>
        </w:rPr>
        <w:t xml:space="preserve">were </w:t>
      </w:r>
      <w:r w:rsidR="00BD56AD" w:rsidRPr="00DE3362">
        <w:rPr>
          <w:lang w:val="en-CA"/>
        </w:rPr>
        <w:t xml:space="preserve">converted using </w:t>
      </w:r>
      <w:r w:rsidR="00521EFB" w:rsidRPr="00DE3362">
        <w:rPr>
          <w:lang w:val="en-CA"/>
        </w:rPr>
        <w:t>2024-041</w:t>
      </w:r>
      <w:r w:rsidR="004B0ADF" w:rsidRPr="00DE3362">
        <w:rPr>
          <w:lang w:val="en-CA"/>
        </w:rPr>
        <w:t>-ctd</w:t>
      </w:r>
      <w:r w:rsidR="00BD56AD" w:rsidRPr="00DE3362">
        <w:rPr>
          <w:lang w:val="en-CA"/>
        </w:rPr>
        <w:t>.</w:t>
      </w:r>
      <w:r w:rsidR="008A5EAC" w:rsidRPr="00DE3362">
        <w:rPr>
          <w:lang w:val="en-CA"/>
        </w:rPr>
        <w:t>xmlcon</w:t>
      </w:r>
      <w:r w:rsidR="009F1AEE" w:rsidRPr="00DE3362">
        <w:rPr>
          <w:lang w:val="en-CA"/>
        </w:rPr>
        <w:t>.</w:t>
      </w:r>
      <w:r w:rsidR="00F07E6A" w:rsidRPr="00DE3362">
        <w:rPr>
          <w:lang w:val="en-CA"/>
        </w:rPr>
        <w:t xml:space="preserve"> </w:t>
      </w:r>
    </w:p>
    <w:p w14:paraId="0C187416" w14:textId="3B8FF44F" w:rsidR="00BD56AD" w:rsidRPr="00DE3362" w:rsidRDefault="004B0ADF" w:rsidP="00BD56AD">
      <w:pPr>
        <w:pStyle w:val="BodyText"/>
        <w:rPr>
          <w:lang w:val="en-CA"/>
        </w:rPr>
      </w:pPr>
      <w:r w:rsidRPr="00DE3362">
        <w:rPr>
          <w:lang w:val="en-CA"/>
        </w:rPr>
        <w:t>The</w:t>
      </w:r>
      <w:r w:rsidR="00BD56AD" w:rsidRPr="00DE3362">
        <w:rPr>
          <w:lang w:val="en-CA"/>
        </w:rPr>
        <w:t xml:space="preserve"> Tau function </w:t>
      </w:r>
      <w:r w:rsidR="00914B57" w:rsidRPr="00DE3362">
        <w:rPr>
          <w:lang w:val="en-CA"/>
        </w:rPr>
        <w:t xml:space="preserve">and </w:t>
      </w:r>
      <w:r w:rsidR="00A059ED" w:rsidRPr="00DE3362">
        <w:rPr>
          <w:lang w:val="en-CA"/>
        </w:rPr>
        <w:t>the</w:t>
      </w:r>
      <w:r w:rsidRPr="00DE3362">
        <w:rPr>
          <w:lang w:val="en-CA"/>
        </w:rPr>
        <w:t xml:space="preserve"> hysteresis function </w:t>
      </w:r>
      <w:r w:rsidR="00914B57" w:rsidRPr="00DE3362">
        <w:rPr>
          <w:lang w:val="en-CA"/>
        </w:rPr>
        <w:t xml:space="preserve">were selected </w:t>
      </w:r>
      <w:r w:rsidR="008A66B4" w:rsidRPr="00DE3362">
        <w:rPr>
          <w:lang w:val="en-CA"/>
        </w:rPr>
        <w:t xml:space="preserve">since </w:t>
      </w:r>
      <w:r w:rsidRPr="00DE3362">
        <w:rPr>
          <w:lang w:val="en-CA"/>
        </w:rPr>
        <w:t>there w</w:t>
      </w:r>
      <w:r w:rsidR="00914B57" w:rsidRPr="00DE3362">
        <w:rPr>
          <w:lang w:val="en-CA"/>
        </w:rPr>
        <w:t>as at least 1 deep cast.</w:t>
      </w:r>
      <w:r w:rsidR="00BD56AD" w:rsidRPr="00DE3362">
        <w:rPr>
          <w:lang w:val="en-CA"/>
        </w:rPr>
        <w:t xml:space="preserve"> Depth was included in the conversion.</w:t>
      </w:r>
    </w:p>
    <w:p w14:paraId="15265907" w14:textId="579FEA4A" w:rsidR="00F36A99" w:rsidRDefault="00BD56AD" w:rsidP="00F36A99">
      <w:pPr>
        <w:pStyle w:val="BodyText"/>
        <w:tabs>
          <w:tab w:val="left" w:pos="2910"/>
        </w:tabs>
        <w:rPr>
          <w:lang w:val="en-CA"/>
        </w:rPr>
      </w:pPr>
      <w:r w:rsidRPr="00DE3362">
        <w:rPr>
          <w:lang w:val="en-CA"/>
        </w:rPr>
        <w:t>A few casts were examined</w:t>
      </w:r>
      <w:r w:rsidR="00DE3362">
        <w:rPr>
          <w:lang w:val="en-CA"/>
        </w:rPr>
        <w:t>. Shed wake corruption was obvious in some casts and there were some small spikes in conductivity,. Altimetry was 100 at the bottom for some casts, but likely the CTD did not get close to the bottom for those cases.</w:t>
      </w:r>
      <w:r w:rsidR="00580791" w:rsidRPr="00DE3362">
        <w:rPr>
          <w:lang w:val="en-CA"/>
        </w:rPr>
        <w:t>.</w:t>
      </w:r>
    </w:p>
    <w:p w14:paraId="6726F535" w14:textId="776C90ED" w:rsidR="00345BC3" w:rsidRPr="001471CF" w:rsidRDefault="00345BC3" w:rsidP="00345BC3">
      <w:pPr>
        <w:pStyle w:val="BodyText"/>
        <w:ind w:left="720"/>
        <w:rPr>
          <w:lang w:val="en-CA"/>
        </w:rPr>
      </w:pPr>
    </w:p>
    <w:p w14:paraId="5C99CE6A" w14:textId="77777777" w:rsidR="005A2A43" w:rsidRPr="001471CF" w:rsidRDefault="005A2A43" w:rsidP="008C7616">
      <w:pPr>
        <w:pStyle w:val="Heading5"/>
      </w:pPr>
      <w:r w:rsidRPr="001471CF">
        <w:t>WILDEDIT</w:t>
      </w:r>
    </w:p>
    <w:p w14:paraId="1390A262" w14:textId="77777777" w:rsidR="005A2A43" w:rsidRPr="001471CF" w:rsidRDefault="005A2A43" w:rsidP="005A2A43">
      <w:pPr>
        <w:pStyle w:val="BodyText"/>
        <w:rPr>
          <w:lang w:val="en-CA"/>
        </w:rPr>
      </w:pPr>
      <w:r w:rsidRPr="001471CF">
        <w:rPr>
          <w:lang w:val="en-CA"/>
        </w:rPr>
        <w:t xml:space="preserve">Program WILDEDIT was run to remove spikes from the pressure, </w:t>
      </w:r>
      <w:r w:rsidR="00870C8D" w:rsidRPr="001471CF">
        <w:rPr>
          <w:lang w:val="en-CA"/>
        </w:rPr>
        <w:t xml:space="preserve">depth, </w:t>
      </w:r>
      <w:r w:rsidRPr="001471CF">
        <w:rPr>
          <w:lang w:val="en-CA"/>
        </w:rPr>
        <w:t>conductivity &amp; temperature only in the full cast files</w:t>
      </w:r>
      <w:r w:rsidR="00FE2598" w:rsidRPr="001471CF">
        <w:rPr>
          <w:lang w:val="en-CA"/>
        </w:rPr>
        <w:t xml:space="preserve"> (*.CNV)</w:t>
      </w:r>
      <w:r w:rsidRPr="001471CF">
        <w:rPr>
          <w:lang w:val="en-CA"/>
        </w:rPr>
        <w:t xml:space="preserve">.  </w:t>
      </w:r>
    </w:p>
    <w:p w14:paraId="2EB25654" w14:textId="77777777" w:rsidR="005A2A43" w:rsidRPr="001471CF" w:rsidRDefault="005A2A43" w:rsidP="005A2A43">
      <w:pPr>
        <w:pStyle w:val="BodyText"/>
        <w:rPr>
          <w:lang w:val="en-CA"/>
        </w:rPr>
      </w:pPr>
      <w:r w:rsidRPr="001471CF">
        <w:rPr>
          <w:lang w:val="en-CA"/>
        </w:rPr>
        <w:t xml:space="preserve">Parameters used were: </w:t>
      </w:r>
      <w:r w:rsidRPr="001471CF">
        <w:rPr>
          <w:lang w:val="en-CA"/>
        </w:rPr>
        <w:tab/>
        <w:t xml:space="preserve">Pass 1    Std Dev = 2 </w:t>
      </w:r>
      <w:r w:rsidRPr="001471CF">
        <w:rPr>
          <w:lang w:val="en-CA"/>
        </w:rPr>
        <w:tab/>
        <w:t xml:space="preserve">Pass 2    Std Dev = 5 </w:t>
      </w:r>
      <w:r w:rsidRPr="001471CF">
        <w:rPr>
          <w:lang w:val="en-CA"/>
        </w:rPr>
        <w:tab/>
        <w:t xml:space="preserve">Points per block = </w:t>
      </w:r>
      <w:r w:rsidR="00C25F0E" w:rsidRPr="001471CF">
        <w:rPr>
          <w:lang w:val="en-CA"/>
        </w:rPr>
        <w:t>5</w:t>
      </w:r>
      <w:r w:rsidRPr="001471CF">
        <w:rPr>
          <w:lang w:val="en-CA"/>
        </w:rPr>
        <w:t>0</w:t>
      </w:r>
    </w:p>
    <w:p w14:paraId="0AA6AE5C" w14:textId="083F2B95" w:rsidR="005A2A43" w:rsidRPr="001471CF" w:rsidRDefault="005A2A43" w:rsidP="005A2A43">
      <w:pPr>
        <w:pStyle w:val="BodyText"/>
        <w:rPr>
          <w:lang w:val="en-CA"/>
        </w:rPr>
      </w:pPr>
      <w:r w:rsidRPr="001471CF">
        <w:rPr>
          <w:lang w:val="en-CA"/>
        </w:rPr>
        <w:t>The parameter “Keep data within this distance of the mean” was set to 0 so all spikes would be removed.</w:t>
      </w:r>
    </w:p>
    <w:p w14:paraId="282742D8" w14:textId="31CF050C" w:rsidR="00DA3488" w:rsidRPr="001471CF" w:rsidRDefault="00187309" w:rsidP="005A2A43">
      <w:pPr>
        <w:pStyle w:val="BodyText"/>
        <w:rPr>
          <w:lang w:val="en-CA"/>
        </w:rPr>
      </w:pPr>
      <w:r w:rsidRPr="001471CF">
        <w:rPr>
          <w:lang w:val="en-CA"/>
        </w:rPr>
        <w:t xml:space="preserve">A few spikes noted in conductivity were successfully removed by this step. </w:t>
      </w:r>
      <w:r w:rsidR="006F4120" w:rsidRPr="001471CF">
        <w:rPr>
          <w:lang w:val="en-CA"/>
        </w:rPr>
        <w:t xml:space="preserve"> </w:t>
      </w:r>
    </w:p>
    <w:p w14:paraId="7A77A3FB" w14:textId="30EE1B0D" w:rsidR="009808AA" w:rsidRPr="001471CF" w:rsidRDefault="009808AA" w:rsidP="005A2A43">
      <w:pPr>
        <w:pStyle w:val="BodyText"/>
        <w:rPr>
          <w:lang w:val="en-CA"/>
        </w:rPr>
      </w:pPr>
    </w:p>
    <w:p w14:paraId="1E51A153" w14:textId="77777777" w:rsidR="005A2A43" w:rsidRPr="001471CF" w:rsidRDefault="005A2A43" w:rsidP="008C7616">
      <w:pPr>
        <w:pStyle w:val="Heading5"/>
      </w:pPr>
      <w:r w:rsidRPr="001471CF">
        <w:t>ALIGN DO</w:t>
      </w:r>
    </w:p>
    <w:p w14:paraId="636F43FD" w14:textId="3FCC5191" w:rsidR="006C08F8" w:rsidRPr="001471CF" w:rsidRDefault="006C08F8" w:rsidP="006C08F8">
      <w:pPr>
        <w:pStyle w:val="BodyText"/>
        <w:rPr>
          <w:lang w:val="en-CA"/>
        </w:rPr>
      </w:pPr>
      <w:r w:rsidRPr="001471CF">
        <w:rPr>
          <w:lang w:val="en-CA"/>
        </w:rPr>
        <w:t>ALIGNCTD was run on all casts using +2.5s</w:t>
      </w:r>
      <w:r w:rsidR="001471CF" w:rsidRPr="001471CF">
        <w:rPr>
          <w:lang w:val="en-CA"/>
        </w:rPr>
        <w:t xml:space="preserve">, the setting that usually works best. </w:t>
      </w:r>
    </w:p>
    <w:p w14:paraId="3E903340" w14:textId="77777777" w:rsidR="004C6EB0" w:rsidRPr="001471CF" w:rsidRDefault="004C6EB0" w:rsidP="00595B8A">
      <w:pPr>
        <w:pStyle w:val="BodyText"/>
        <w:rPr>
          <w:lang w:val="en-CA"/>
        </w:rPr>
      </w:pPr>
    </w:p>
    <w:p w14:paraId="3D0AFF22" w14:textId="77777777" w:rsidR="00AC71A2" w:rsidRPr="0035125E" w:rsidRDefault="00AC71A2" w:rsidP="008C7616">
      <w:pPr>
        <w:pStyle w:val="Heading5"/>
      </w:pPr>
      <w:r w:rsidRPr="0035125E">
        <w:t>CELLTM</w:t>
      </w:r>
    </w:p>
    <w:p w14:paraId="69EA8FDE" w14:textId="48A6BDCE" w:rsidR="005A2A43" w:rsidRPr="0035125E" w:rsidRDefault="005A2A43" w:rsidP="005A2A43">
      <w:pPr>
        <w:pStyle w:val="BodyText"/>
        <w:rPr>
          <w:lang w:val="en-CA"/>
        </w:rPr>
      </w:pPr>
      <w:r w:rsidRPr="0035125E">
        <w:rPr>
          <w:lang w:val="en-CA"/>
        </w:rPr>
        <w:t xml:space="preserve">CELLTM was run using </w:t>
      </w:r>
      <w:r w:rsidR="00AD5634" w:rsidRPr="0035125E">
        <w:rPr>
          <w:lang w:val="en-CA"/>
        </w:rPr>
        <w:t>(α = 0.02</w:t>
      </w:r>
      <w:r w:rsidR="004353F8" w:rsidRPr="0035125E">
        <w:rPr>
          <w:lang w:val="en-CA"/>
        </w:rPr>
        <w:t>45</w:t>
      </w:r>
      <w:r w:rsidR="00AD5634" w:rsidRPr="0035125E">
        <w:rPr>
          <w:lang w:val="en-CA"/>
        </w:rPr>
        <w:t>, β=9</w:t>
      </w:r>
      <w:r w:rsidR="004353F8" w:rsidRPr="0035125E">
        <w:rPr>
          <w:lang w:val="en-CA"/>
        </w:rPr>
        <w:t>.5</w:t>
      </w:r>
      <w:r w:rsidR="00AD5634" w:rsidRPr="0035125E">
        <w:rPr>
          <w:lang w:val="en-CA"/>
        </w:rPr>
        <w:t xml:space="preserve">) for </w:t>
      </w:r>
      <w:r w:rsidR="0074018D" w:rsidRPr="0035125E">
        <w:rPr>
          <w:lang w:val="en-CA"/>
        </w:rPr>
        <w:t xml:space="preserve">both </w:t>
      </w:r>
      <w:r w:rsidR="00AD5634" w:rsidRPr="0035125E">
        <w:rPr>
          <w:lang w:val="en-CA"/>
        </w:rPr>
        <w:t>the</w:t>
      </w:r>
      <w:r w:rsidRPr="0035125E">
        <w:rPr>
          <w:lang w:val="en-CA"/>
        </w:rPr>
        <w:t xml:space="preserve"> </w:t>
      </w:r>
      <w:r w:rsidR="00FE2598" w:rsidRPr="0035125E">
        <w:rPr>
          <w:lang w:val="en-CA"/>
        </w:rPr>
        <w:t xml:space="preserve">primary and </w:t>
      </w:r>
      <w:r w:rsidRPr="0035125E">
        <w:rPr>
          <w:lang w:val="en-CA"/>
        </w:rPr>
        <w:t>secondary conductivity.</w:t>
      </w:r>
    </w:p>
    <w:p w14:paraId="794C7CFC" w14:textId="35577DD6" w:rsidR="0035125E" w:rsidRPr="0035125E" w:rsidRDefault="0035125E" w:rsidP="0035125E">
      <w:pPr>
        <w:contextualSpacing/>
        <w:rPr>
          <w:sz w:val="22"/>
        </w:rPr>
      </w:pPr>
      <w:r w:rsidRPr="0035125E">
        <w:rPr>
          <w:sz w:val="22"/>
        </w:rPr>
        <w:t>The CELLTM step is run to lower salinity where temperature is decreasing (cell warms water raising conductivity but temperature sensor reading is correct, so salinity is overestimated. Conversely, it raises salinity where temperature is increasing (conductivity too low). This brings downcast and upcast traces closer together, so T-S downcast and upcast plots are in better agreement after this step.</w:t>
      </w:r>
    </w:p>
    <w:p w14:paraId="669E33A7" w14:textId="77777777" w:rsidR="005A2A43" w:rsidRPr="001471CF" w:rsidRDefault="005A2A43" w:rsidP="005A2A43">
      <w:pPr>
        <w:pStyle w:val="BodyText"/>
        <w:rPr>
          <w:lang w:val="en-CA"/>
        </w:rPr>
      </w:pPr>
    </w:p>
    <w:p w14:paraId="5E307F1C" w14:textId="77777777" w:rsidR="005A2A43" w:rsidRPr="001471CF" w:rsidRDefault="005A2A43" w:rsidP="008C7616">
      <w:pPr>
        <w:pStyle w:val="Heading5"/>
      </w:pPr>
      <w:bookmarkStart w:id="3" w:name="_Ref392679551"/>
      <w:r w:rsidRPr="001471CF">
        <w:t xml:space="preserve">DERIVE </w:t>
      </w:r>
      <w:r w:rsidR="00DE18A6" w:rsidRPr="001471CF">
        <w:t>and Channel Comparisons</w:t>
      </w:r>
      <w:bookmarkEnd w:id="3"/>
    </w:p>
    <w:p w14:paraId="7AE31780" w14:textId="420A728D" w:rsidR="003F2751" w:rsidRPr="001471CF" w:rsidRDefault="005A2A43" w:rsidP="00121C03">
      <w:pPr>
        <w:pStyle w:val="BodyText"/>
        <w:rPr>
          <w:lang w:val="en-CA"/>
        </w:rPr>
      </w:pPr>
      <w:r w:rsidRPr="001471CF">
        <w:rPr>
          <w:lang w:val="en-CA"/>
        </w:rPr>
        <w:t>Program DERIVE was run on all casts to calculate primary and secondary salinity and dissolved oxygen concentration.</w:t>
      </w:r>
    </w:p>
    <w:p w14:paraId="449001DA" w14:textId="77777777" w:rsidR="00570394" w:rsidRPr="001471CF" w:rsidRDefault="00570394" w:rsidP="00121C03">
      <w:pPr>
        <w:pStyle w:val="BodyText"/>
        <w:rPr>
          <w:lang w:val="en-CA"/>
        </w:rPr>
      </w:pPr>
    </w:p>
    <w:p w14:paraId="23ACE7B7" w14:textId="73575EBF" w:rsidR="00570394" w:rsidRPr="000420DE" w:rsidRDefault="00570394" w:rsidP="00121C03">
      <w:pPr>
        <w:pStyle w:val="BodyText"/>
        <w:rPr>
          <w:lang w:val="en-CA"/>
        </w:rPr>
      </w:pPr>
      <w:r w:rsidRPr="001471CF">
        <w:rPr>
          <w:lang w:val="en-CA"/>
        </w:rPr>
        <w:t xml:space="preserve">Tests </w:t>
      </w:r>
      <w:r w:rsidRPr="000420DE">
        <w:rPr>
          <w:lang w:val="en-CA"/>
        </w:rPr>
        <w:t>were run to see if the previous steps performed as expected:</w:t>
      </w:r>
    </w:p>
    <w:p w14:paraId="60D77233" w14:textId="0E727472" w:rsidR="00570394" w:rsidRPr="000420DE" w:rsidRDefault="00570394" w:rsidP="00570394">
      <w:pPr>
        <w:pStyle w:val="ListParagraph"/>
        <w:numPr>
          <w:ilvl w:val="0"/>
          <w:numId w:val="29"/>
        </w:numPr>
        <w:contextualSpacing/>
        <w:rPr>
          <w:sz w:val="22"/>
        </w:rPr>
      </w:pPr>
      <w:r w:rsidRPr="000420DE">
        <w:rPr>
          <w:sz w:val="22"/>
        </w:rPr>
        <w:t>Some spikes noted in conductivity profiles were removed by WILDEDIT.</w:t>
      </w:r>
    </w:p>
    <w:p w14:paraId="4D6753DC" w14:textId="23787DA0" w:rsidR="00484212" w:rsidRDefault="00570394" w:rsidP="00121C03">
      <w:pPr>
        <w:pStyle w:val="ListParagraph"/>
        <w:numPr>
          <w:ilvl w:val="0"/>
          <w:numId w:val="29"/>
        </w:numPr>
        <w:contextualSpacing/>
        <w:rPr>
          <w:sz w:val="22"/>
        </w:rPr>
      </w:pPr>
      <w:r w:rsidRPr="006E2818">
        <w:rPr>
          <w:sz w:val="22"/>
        </w:rPr>
        <w:t xml:space="preserve">The </w:t>
      </w:r>
      <w:r w:rsidR="006E2818" w:rsidRPr="006E2818">
        <w:rPr>
          <w:sz w:val="22"/>
        </w:rPr>
        <w:t>temperature and</w:t>
      </w:r>
      <w:r w:rsidRPr="006E2818">
        <w:rPr>
          <w:sz w:val="22"/>
        </w:rPr>
        <w:t xml:space="preserve"> oxygen upcasts are quite noisy so hard to assess, but the alignment is definitely improved and downcast features are in good agreement</w:t>
      </w:r>
      <w:r w:rsidR="00BB5D5E" w:rsidRPr="006E2818">
        <w:rPr>
          <w:sz w:val="22"/>
        </w:rPr>
        <w:t xml:space="preserve"> with temperature traces</w:t>
      </w:r>
      <w:r w:rsidRPr="006E2818">
        <w:rPr>
          <w:sz w:val="22"/>
        </w:rPr>
        <w:t xml:space="preserve">, so ALIGNCTD appears to  have worked well. </w:t>
      </w:r>
    </w:p>
    <w:p w14:paraId="7A7ADE71" w14:textId="1C10E639" w:rsidR="0035125E" w:rsidRDefault="0035125E" w:rsidP="00121C03">
      <w:pPr>
        <w:pStyle w:val="ListParagraph"/>
        <w:numPr>
          <w:ilvl w:val="0"/>
          <w:numId w:val="29"/>
        </w:numPr>
        <w:contextualSpacing/>
        <w:rPr>
          <w:sz w:val="22"/>
        </w:rPr>
      </w:pPr>
      <w:r>
        <w:rPr>
          <w:sz w:val="22"/>
        </w:rPr>
        <w:t>The data were too noisy to see much difference between plots where CELLTM was run and those where it was skipped. In a few quieter sections it did appear to improve the correspondence between upcast and downcast</w:t>
      </w:r>
      <w:r w:rsidR="001A5E5E">
        <w:rPr>
          <w:sz w:val="22"/>
        </w:rPr>
        <w:t xml:space="preserve"> in T-S space</w:t>
      </w:r>
      <w:r>
        <w:rPr>
          <w:sz w:val="22"/>
        </w:rPr>
        <w:t>.</w:t>
      </w:r>
    </w:p>
    <w:p w14:paraId="5B4C3A87" w14:textId="77777777" w:rsidR="0035125E" w:rsidRPr="0035125E" w:rsidRDefault="0035125E" w:rsidP="0035125E">
      <w:pPr>
        <w:pStyle w:val="ListParagraph"/>
        <w:contextualSpacing/>
        <w:rPr>
          <w:sz w:val="22"/>
        </w:rPr>
      </w:pPr>
    </w:p>
    <w:p w14:paraId="75098102" w14:textId="32D93422" w:rsidR="00303936" w:rsidRPr="006529DC" w:rsidRDefault="003F2751" w:rsidP="00DC5795">
      <w:pPr>
        <w:rPr>
          <w:sz w:val="22"/>
        </w:rPr>
      </w:pPr>
      <w:r w:rsidRPr="006529DC">
        <w:rPr>
          <w:sz w:val="22"/>
        </w:rPr>
        <w:t xml:space="preserve">DERIVE was run a second time on </w:t>
      </w:r>
      <w:r w:rsidR="00C438DD" w:rsidRPr="006529DC">
        <w:rPr>
          <w:sz w:val="22"/>
        </w:rPr>
        <w:t>a few</w:t>
      </w:r>
      <w:r w:rsidRPr="006529DC">
        <w:rPr>
          <w:sz w:val="22"/>
        </w:rPr>
        <w:t xml:space="preserve"> </w:t>
      </w:r>
      <w:r w:rsidR="006B2A2E" w:rsidRPr="006529DC">
        <w:rPr>
          <w:sz w:val="22"/>
        </w:rPr>
        <w:t xml:space="preserve">of the deeper </w:t>
      </w:r>
      <w:r w:rsidRPr="006529DC">
        <w:rPr>
          <w:sz w:val="22"/>
        </w:rPr>
        <w:t xml:space="preserve">casts </w:t>
      </w:r>
      <w:r w:rsidR="006B2A2E" w:rsidRPr="006529DC">
        <w:rPr>
          <w:sz w:val="22"/>
        </w:rPr>
        <w:t>t</w:t>
      </w:r>
      <w:r w:rsidR="00D179E2" w:rsidRPr="006529DC">
        <w:rPr>
          <w:sz w:val="22"/>
        </w:rPr>
        <w:t>o find the d</w:t>
      </w:r>
      <w:r w:rsidRPr="006529DC">
        <w:rPr>
          <w:sz w:val="22"/>
        </w:rPr>
        <w:t>ifferences between the pairs of temperature, conductivity and salinity channels.</w:t>
      </w:r>
      <w:r w:rsidR="00D63483" w:rsidRPr="006529DC">
        <w:rPr>
          <w:sz w:val="22"/>
        </w:rPr>
        <w:t xml:space="preserve"> </w:t>
      </w:r>
    </w:p>
    <w:p w14:paraId="1A0F315E" w14:textId="5BB43E43" w:rsidR="00DE657D" w:rsidRPr="00B627F2" w:rsidRDefault="0000159B" w:rsidP="00DC5795">
      <w:pPr>
        <w:rPr>
          <w:sz w:val="22"/>
          <w:highlight w:val="lightGray"/>
        </w:rPr>
      </w:pPr>
      <w:r w:rsidRPr="005F14DC">
        <w:rPr>
          <w:sz w:val="22"/>
        </w:rPr>
        <w:lastRenderedPageBreak/>
        <w:t>The sensors were used during cruise 2024-001</w:t>
      </w:r>
      <w:r w:rsidR="006529DC" w:rsidRPr="005F14DC">
        <w:rPr>
          <w:sz w:val="22"/>
        </w:rPr>
        <w:t xml:space="preserve"> and 2024-069</w:t>
      </w:r>
      <w:r w:rsidRPr="005F14DC">
        <w:rPr>
          <w:sz w:val="22"/>
        </w:rPr>
        <w:t xml:space="preserve">. Differences were found to be small during 2024-006 but values </w:t>
      </w:r>
      <w:r w:rsidR="00BB5D5E" w:rsidRPr="005F14DC">
        <w:rPr>
          <w:sz w:val="22"/>
        </w:rPr>
        <w:t>we</w:t>
      </w:r>
      <w:r w:rsidRPr="005F14DC">
        <w:rPr>
          <w:sz w:val="22"/>
        </w:rPr>
        <w:t>re not available.</w:t>
      </w:r>
      <w:r w:rsidR="00C438DD" w:rsidRPr="00B627F2">
        <w:rPr>
          <w:sz w:val="22"/>
          <w:highlight w:val="lightGray"/>
        </w:rPr>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4371B4" w:rsidRPr="00B627F2" w14:paraId="50BCE12D" w14:textId="77777777" w:rsidTr="00B01BB4">
        <w:tc>
          <w:tcPr>
            <w:tcW w:w="1701" w:type="dxa"/>
            <w:tcBorders>
              <w:top w:val="single" w:sz="6" w:space="0" w:color="auto"/>
              <w:left w:val="single" w:sz="4" w:space="0" w:color="auto"/>
              <w:bottom w:val="single" w:sz="6" w:space="0" w:color="auto"/>
              <w:right w:val="single" w:sz="6" w:space="0" w:color="auto"/>
            </w:tcBorders>
            <w:shd w:val="clear" w:color="auto" w:fill="auto"/>
          </w:tcPr>
          <w:p w14:paraId="7D279D73" w14:textId="77777777" w:rsidR="004371B4" w:rsidRPr="000420DE" w:rsidRDefault="004371B4" w:rsidP="00B01BB4">
            <w:pPr>
              <w:pStyle w:val="BodyText"/>
              <w:rPr>
                <w:lang w:val="en-CA"/>
              </w:rPr>
            </w:pPr>
            <w:r w:rsidRPr="000420DE">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D04B7F" w14:textId="77777777" w:rsidR="004371B4" w:rsidRPr="000420DE" w:rsidRDefault="004371B4" w:rsidP="00B01BB4">
            <w:pPr>
              <w:pStyle w:val="BodyText"/>
              <w:rPr>
                <w:lang w:val="en-CA"/>
              </w:rPr>
            </w:pPr>
            <w:r w:rsidRPr="000420DE">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8ED37C2" w14:textId="77777777" w:rsidR="004371B4" w:rsidRPr="000420DE" w:rsidRDefault="004371B4" w:rsidP="00B01BB4">
            <w:pPr>
              <w:pStyle w:val="BodyText"/>
              <w:rPr>
                <w:lang w:val="en-CA"/>
              </w:rPr>
            </w:pPr>
            <w:r w:rsidRPr="000420DE">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80C140" w14:textId="77777777" w:rsidR="004371B4" w:rsidRPr="000420DE" w:rsidRDefault="004371B4" w:rsidP="00B01BB4">
            <w:pPr>
              <w:pStyle w:val="BodyText"/>
              <w:rPr>
                <w:lang w:val="en-CA"/>
              </w:rPr>
            </w:pPr>
            <w:r w:rsidRPr="000420DE">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982A1CB" w14:textId="77777777" w:rsidR="004371B4" w:rsidRPr="000420DE" w:rsidRDefault="004371B4" w:rsidP="00B01BB4">
            <w:pPr>
              <w:pStyle w:val="BodyText"/>
              <w:rPr>
                <w:lang w:val="en-CA"/>
              </w:rPr>
            </w:pPr>
            <w:r w:rsidRPr="000420DE">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5385D804" w14:textId="77777777" w:rsidR="004371B4" w:rsidRPr="000420DE" w:rsidRDefault="004371B4" w:rsidP="00B01BB4">
            <w:pPr>
              <w:pStyle w:val="BodyText"/>
              <w:rPr>
                <w:lang w:val="en-CA"/>
              </w:rPr>
            </w:pPr>
            <w:r w:rsidRPr="000420DE">
              <w:rPr>
                <w:lang w:val="en-CA"/>
              </w:rPr>
              <w:t>Descent Rate</w:t>
            </w:r>
          </w:p>
        </w:tc>
      </w:tr>
      <w:tr w:rsidR="0000159B" w:rsidRPr="00B627F2" w14:paraId="68FC865A" w14:textId="77777777" w:rsidTr="00B01BB4">
        <w:tc>
          <w:tcPr>
            <w:tcW w:w="1701" w:type="dxa"/>
            <w:tcBorders>
              <w:left w:val="single" w:sz="4" w:space="0" w:color="auto"/>
            </w:tcBorders>
            <w:shd w:val="clear" w:color="auto" w:fill="auto"/>
          </w:tcPr>
          <w:p w14:paraId="18F28682" w14:textId="7F8C0749" w:rsidR="0000159B" w:rsidRPr="00B627F2" w:rsidRDefault="0000159B" w:rsidP="0000159B">
            <w:pPr>
              <w:pStyle w:val="BodyText"/>
              <w:rPr>
                <w:highlight w:val="lightGray"/>
                <w:lang w:val="en-CA"/>
              </w:rPr>
            </w:pPr>
            <w:r w:rsidRPr="00B627F2">
              <w:rPr>
                <w:highlight w:val="lightGray"/>
                <w:lang w:val="en-CA"/>
              </w:rPr>
              <w:t>2024-001-0030</w:t>
            </w:r>
          </w:p>
        </w:tc>
        <w:tc>
          <w:tcPr>
            <w:tcW w:w="709" w:type="dxa"/>
            <w:shd w:val="clear" w:color="auto" w:fill="auto"/>
          </w:tcPr>
          <w:p w14:paraId="2B1ED822" w14:textId="3F2FBE9C" w:rsidR="0000159B" w:rsidRPr="00B627F2" w:rsidRDefault="0000159B" w:rsidP="0000159B">
            <w:pPr>
              <w:pStyle w:val="BodyText"/>
              <w:rPr>
                <w:highlight w:val="lightGray"/>
                <w:lang w:val="en-CA"/>
              </w:rPr>
            </w:pPr>
            <w:r w:rsidRPr="00B627F2">
              <w:rPr>
                <w:highlight w:val="lightGray"/>
                <w:lang w:val="en-CA"/>
              </w:rPr>
              <w:t>550</w:t>
            </w:r>
          </w:p>
        </w:tc>
        <w:tc>
          <w:tcPr>
            <w:tcW w:w="1417" w:type="dxa"/>
            <w:shd w:val="clear" w:color="auto" w:fill="auto"/>
          </w:tcPr>
          <w:p w14:paraId="59565EF3" w14:textId="75DE50CD" w:rsidR="0000159B" w:rsidRPr="00B627F2" w:rsidRDefault="0000159B" w:rsidP="0000159B">
            <w:pPr>
              <w:pStyle w:val="BodyText"/>
              <w:rPr>
                <w:highlight w:val="lightGray"/>
                <w:lang w:val="en-CA"/>
              </w:rPr>
            </w:pPr>
            <w:r w:rsidRPr="00B627F2">
              <w:rPr>
                <w:highlight w:val="lightGray"/>
                <w:lang w:val="en-CA"/>
              </w:rPr>
              <w:t>-0.0003</w:t>
            </w:r>
          </w:p>
        </w:tc>
        <w:tc>
          <w:tcPr>
            <w:tcW w:w="1560" w:type="dxa"/>
            <w:shd w:val="clear" w:color="auto" w:fill="auto"/>
          </w:tcPr>
          <w:p w14:paraId="61857EDF" w14:textId="53A7CA03" w:rsidR="0000159B" w:rsidRPr="00B627F2" w:rsidRDefault="0000159B" w:rsidP="0000159B">
            <w:pPr>
              <w:pStyle w:val="BodyText"/>
              <w:rPr>
                <w:highlight w:val="lightGray"/>
                <w:lang w:val="en-CA"/>
              </w:rPr>
            </w:pPr>
            <w:r w:rsidRPr="00B627F2">
              <w:rPr>
                <w:highlight w:val="lightGray"/>
                <w:lang w:val="en-CA"/>
              </w:rPr>
              <w:t>-0.00038</w:t>
            </w:r>
          </w:p>
        </w:tc>
        <w:tc>
          <w:tcPr>
            <w:tcW w:w="1417" w:type="dxa"/>
            <w:shd w:val="clear" w:color="auto" w:fill="auto"/>
          </w:tcPr>
          <w:p w14:paraId="59610EBF" w14:textId="2C8BB960" w:rsidR="0000159B" w:rsidRPr="00B627F2" w:rsidRDefault="0000159B" w:rsidP="0000159B">
            <w:pPr>
              <w:pStyle w:val="BodyText"/>
              <w:rPr>
                <w:highlight w:val="lightGray"/>
                <w:lang w:val="en-CA"/>
              </w:rPr>
            </w:pPr>
            <w:r w:rsidRPr="00B627F2">
              <w:rPr>
                <w:highlight w:val="lightGray"/>
                <w:lang w:val="en-CA"/>
              </w:rPr>
              <w:t>-0.0038</w:t>
            </w:r>
          </w:p>
        </w:tc>
        <w:tc>
          <w:tcPr>
            <w:tcW w:w="1843" w:type="dxa"/>
            <w:tcBorders>
              <w:right w:val="single" w:sz="4" w:space="0" w:color="auto"/>
            </w:tcBorders>
            <w:shd w:val="clear" w:color="auto" w:fill="auto"/>
          </w:tcPr>
          <w:p w14:paraId="7B7F9824" w14:textId="27440AE5" w:rsidR="0000159B" w:rsidRPr="00B627F2" w:rsidRDefault="0000159B" w:rsidP="0000159B">
            <w:pPr>
              <w:pStyle w:val="BodyText"/>
              <w:jc w:val="center"/>
              <w:rPr>
                <w:highlight w:val="lightGray"/>
                <w:lang w:val="en-CA"/>
              </w:rPr>
            </w:pPr>
            <w:r w:rsidRPr="00B627F2">
              <w:rPr>
                <w:highlight w:val="lightGray"/>
                <w:lang w:val="en-CA"/>
              </w:rPr>
              <w:t>High, V. Steady</w:t>
            </w:r>
          </w:p>
        </w:tc>
      </w:tr>
      <w:tr w:rsidR="0000159B" w:rsidRPr="00B627F2" w14:paraId="754E4A9A" w14:textId="77777777" w:rsidTr="0004785E">
        <w:trPr>
          <w:trHeight w:val="318"/>
        </w:trPr>
        <w:tc>
          <w:tcPr>
            <w:tcW w:w="1701" w:type="dxa"/>
            <w:tcBorders>
              <w:left w:val="single" w:sz="4" w:space="0" w:color="auto"/>
            </w:tcBorders>
            <w:shd w:val="clear" w:color="auto" w:fill="auto"/>
          </w:tcPr>
          <w:p w14:paraId="4E16D152" w14:textId="00130C96" w:rsidR="0000159B" w:rsidRPr="00B627F2" w:rsidRDefault="0000159B" w:rsidP="0000159B">
            <w:pPr>
              <w:pStyle w:val="BodyText"/>
              <w:rPr>
                <w:highlight w:val="lightGray"/>
                <w:lang w:val="en-CA"/>
              </w:rPr>
            </w:pPr>
            <w:r w:rsidRPr="00B627F2">
              <w:rPr>
                <w:highlight w:val="lightGray"/>
                <w:lang w:val="en-CA"/>
              </w:rPr>
              <w:t>2024-001-0050</w:t>
            </w:r>
          </w:p>
        </w:tc>
        <w:tc>
          <w:tcPr>
            <w:tcW w:w="709" w:type="dxa"/>
            <w:shd w:val="clear" w:color="auto" w:fill="auto"/>
          </w:tcPr>
          <w:p w14:paraId="5C690B62" w14:textId="3F52E4FB" w:rsidR="0000159B" w:rsidRPr="00B627F2" w:rsidRDefault="0000159B" w:rsidP="0000159B">
            <w:pPr>
              <w:pStyle w:val="BodyText"/>
              <w:rPr>
                <w:highlight w:val="lightGray"/>
                <w:lang w:val="en-CA"/>
              </w:rPr>
            </w:pPr>
            <w:r w:rsidRPr="00B627F2">
              <w:rPr>
                <w:highlight w:val="lightGray"/>
                <w:lang w:val="en-CA"/>
              </w:rPr>
              <w:t>550</w:t>
            </w:r>
          </w:p>
        </w:tc>
        <w:tc>
          <w:tcPr>
            <w:tcW w:w="1417" w:type="dxa"/>
            <w:shd w:val="clear" w:color="auto" w:fill="auto"/>
          </w:tcPr>
          <w:p w14:paraId="44E68B37" w14:textId="7D28DCDF" w:rsidR="0000159B" w:rsidRPr="00B627F2" w:rsidRDefault="0000159B" w:rsidP="0000159B">
            <w:pPr>
              <w:pStyle w:val="BodyText"/>
              <w:rPr>
                <w:highlight w:val="lightGray"/>
                <w:lang w:val="en-CA"/>
              </w:rPr>
            </w:pPr>
            <w:r w:rsidRPr="00B627F2">
              <w:rPr>
                <w:highlight w:val="lightGray"/>
                <w:lang w:val="en-CA"/>
              </w:rPr>
              <w:t>-0.0004</w:t>
            </w:r>
          </w:p>
        </w:tc>
        <w:tc>
          <w:tcPr>
            <w:tcW w:w="1560" w:type="dxa"/>
            <w:shd w:val="clear" w:color="auto" w:fill="auto"/>
          </w:tcPr>
          <w:p w14:paraId="5B7783F0" w14:textId="6FDC472D" w:rsidR="0000159B" w:rsidRPr="00B627F2" w:rsidRDefault="0000159B" w:rsidP="0000159B">
            <w:pPr>
              <w:pStyle w:val="BodyText"/>
              <w:rPr>
                <w:highlight w:val="lightGray"/>
                <w:lang w:val="en-CA"/>
              </w:rPr>
            </w:pPr>
            <w:r w:rsidRPr="00B627F2">
              <w:rPr>
                <w:highlight w:val="lightGray"/>
                <w:lang w:val="en-CA"/>
              </w:rPr>
              <w:t>-0.00033</w:t>
            </w:r>
          </w:p>
        </w:tc>
        <w:tc>
          <w:tcPr>
            <w:tcW w:w="1417" w:type="dxa"/>
            <w:shd w:val="clear" w:color="auto" w:fill="auto"/>
          </w:tcPr>
          <w:p w14:paraId="130D688E" w14:textId="4BBE651B" w:rsidR="0000159B" w:rsidRPr="00B627F2" w:rsidRDefault="0000159B" w:rsidP="0000159B">
            <w:pPr>
              <w:pStyle w:val="BodyText"/>
              <w:rPr>
                <w:highlight w:val="lightGray"/>
                <w:lang w:val="en-CA"/>
              </w:rPr>
            </w:pPr>
            <w:r w:rsidRPr="00B627F2">
              <w:rPr>
                <w:highlight w:val="lightGray"/>
                <w:lang w:val="en-CA"/>
              </w:rPr>
              <w:t>-0.0037</w:t>
            </w:r>
          </w:p>
        </w:tc>
        <w:tc>
          <w:tcPr>
            <w:tcW w:w="1843" w:type="dxa"/>
            <w:tcBorders>
              <w:right w:val="single" w:sz="4" w:space="0" w:color="auto"/>
            </w:tcBorders>
            <w:shd w:val="clear" w:color="auto" w:fill="auto"/>
          </w:tcPr>
          <w:p w14:paraId="0470C550" w14:textId="57802287" w:rsidR="0000159B" w:rsidRPr="00B627F2" w:rsidRDefault="0000159B" w:rsidP="0000159B">
            <w:pPr>
              <w:pStyle w:val="BodyText"/>
              <w:jc w:val="center"/>
              <w:rPr>
                <w:highlight w:val="lightGray"/>
                <w:lang w:val="en-CA"/>
              </w:rPr>
            </w:pPr>
            <w:r w:rsidRPr="00B627F2">
              <w:rPr>
                <w:highlight w:val="lightGray"/>
                <w:lang w:val="en-CA"/>
              </w:rPr>
              <w:t>High, F. Steady</w:t>
            </w:r>
          </w:p>
        </w:tc>
      </w:tr>
      <w:tr w:rsidR="0000159B" w:rsidRPr="00B627F2" w14:paraId="279EB8D9" w14:textId="77777777" w:rsidTr="00B01BB4">
        <w:tc>
          <w:tcPr>
            <w:tcW w:w="1701" w:type="dxa"/>
            <w:tcBorders>
              <w:left w:val="single" w:sz="4" w:space="0" w:color="auto"/>
            </w:tcBorders>
            <w:shd w:val="clear" w:color="auto" w:fill="auto"/>
          </w:tcPr>
          <w:p w14:paraId="598A59FF" w14:textId="08D171EF" w:rsidR="0000159B" w:rsidRPr="00B627F2" w:rsidRDefault="0000159B" w:rsidP="0000159B">
            <w:pPr>
              <w:pStyle w:val="BodyText"/>
              <w:rPr>
                <w:highlight w:val="lightGray"/>
                <w:lang w:val="en-CA"/>
              </w:rPr>
            </w:pPr>
            <w:r w:rsidRPr="00B627F2">
              <w:rPr>
                <w:highlight w:val="lightGray"/>
                <w:lang w:val="en-CA"/>
              </w:rPr>
              <w:t>2024-001-0074</w:t>
            </w:r>
          </w:p>
        </w:tc>
        <w:tc>
          <w:tcPr>
            <w:tcW w:w="709" w:type="dxa"/>
            <w:shd w:val="clear" w:color="auto" w:fill="auto"/>
          </w:tcPr>
          <w:p w14:paraId="2BAB6D92" w14:textId="0BAD82F5" w:rsidR="0000159B" w:rsidRPr="00B627F2" w:rsidRDefault="0000159B" w:rsidP="0000159B">
            <w:pPr>
              <w:pStyle w:val="BodyText"/>
              <w:rPr>
                <w:highlight w:val="lightGray"/>
                <w:lang w:val="en-CA"/>
              </w:rPr>
            </w:pPr>
            <w:r w:rsidRPr="00B627F2">
              <w:rPr>
                <w:highlight w:val="lightGray"/>
                <w:lang w:val="en-CA"/>
              </w:rPr>
              <w:t>550</w:t>
            </w:r>
          </w:p>
        </w:tc>
        <w:tc>
          <w:tcPr>
            <w:tcW w:w="1417" w:type="dxa"/>
            <w:shd w:val="clear" w:color="auto" w:fill="auto"/>
          </w:tcPr>
          <w:p w14:paraId="6A973D06" w14:textId="15850307" w:rsidR="0000159B" w:rsidRPr="00B627F2" w:rsidRDefault="0000159B" w:rsidP="0000159B">
            <w:pPr>
              <w:pStyle w:val="BodyText"/>
              <w:rPr>
                <w:highlight w:val="lightGray"/>
                <w:lang w:val="en-CA"/>
              </w:rPr>
            </w:pPr>
            <w:r w:rsidRPr="00B627F2">
              <w:rPr>
                <w:highlight w:val="lightGray"/>
                <w:lang w:val="en-CA"/>
              </w:rPr>
              <w:t>-0.0003</w:t>
            </w:r>
          </w:p>
        </w:tc>
        <w:tc>
          <w:tcPr>
            <w:tcW w:w="1560" w:type="dxa"/>
            <w:shd w:val="clear" w:color="auto" w:fill="auto"/>
          </w:tcPr>
          <w:p w14:paraId="470CF7DB" w14:textId="529C852C" w:rsidR="0000159B" w:rsidRPr="00B627F2" w:rsidRDefault="0000159B" w:rsidP="0000159B">
            <w:pPr>
              <w:pStyle w:val="BodyText"/>
              <w:rPr>
                <w:highlight w:val="lightGray"/>
                <w:lang w:val="en-CA"/>
              </w:rPr>
            </w:pPr>
            <w:r w:rsidRPr="00B627F2">
              <w:rPr>
                <w:highlight w:val="lightGray"/>
                <w:lang w:val="en-CA"/>
              </w:rPr>
              <w:t>-0.00032</w:t>
            </w:r>
          </w:p>
        </w:tc>
        <w:tc>
          <w:tcPr>
            <w:tcW w:w="1417" w:type="dxa"/>
            <w:shd w:val="clear" w:color="auto" w:fill="auto"/>
          </w:tcPr>
          <w:p w14:paraId="578D5CE1" w14:textId="7C009456" w:rsidR="0000159B" w:rsidRPr="00B627F2" w:rsidRDefault="0000159B" w:rsidP="0000159B">
            <w:pPr>
              <w:pStyle w:val="BodyText"/>
              <w:rPr>
                <w:highlight w:val="lightGray"/>
                <w:lang w:val="en-CA"/>
              </w:rPr>
            </w:pPr>
            <w:r w:rsidRPr="00B627F2">
              <w:rPr>
                <w:highlight w:val="lightGray"/>
                <w:lang w:val="en-CA"/>
              </w:rPr>
              <w:t>-0.0031</w:t>
            </w:r>
          </w:p>
        </w:tc>
        <w:tc>
          <w:tcPr>
            <w:tcW w:w="1843" w:type="dxa"/>
            <w:tcBorders>
              <w:right w:val="single" w:sz="4" w:space="0" w:color="auto"/>
            </w:tcBorders>
            <w:shd w:val="clear" w:color="auto" w:fill="auto"/>
          </w:tcPr>
          <w:p w14:paraId="65311926" w14:textId="7F5D2443" w:rsidR="0000159B" w:rsidRPr="00B627F2" w:rsidRDefault="0000159B" w:rsidP="0000159B">
            <w:pPr>
              <w:pStyle w:val="BodyText"/>
              <w:jc w:val="center"/>
              <w:rPr>
                <w:highlight w:val="lightGray"/>
                <w:lang w:val="en-CA"/>
              </w:rPr>
            </w:pPr>
            <w:r w:rsidRPr="00B627F2">
              <w:rPr>
                <w:highlight w:val="lightGray"/>
                <w:lang w:val="en-CA"/>
              </w:rPr>
              <w:t>High, F. Steady</w:t>
            </w:r>
          </w:p>
        </w:tc>
      </w:tr>
      <w:tr w:rsidR="0000159B" w:rsidRPr="00B627F2" w14:paraId="70679EAA" w14:textId="77777777" w:rsidTr="00B01BB4">
        <w:tc>
          <w:tcPr>
            <w:tcW w:w="1701" w:type="dxa"/>
            <w:tcBorders>
              <w:left w:val="single" w:sz="4" w:space="0" w:color="auto"/>
            </w:tcBorders>
            <w:shd w:val="clear" w:color="auto" w:fill="auto"/>
          </w:tcPr>
          <w:p w14:paraId="60CD46E5" w14:textId="6F11F696" w:rsidR="0000159B" w:rsidRPr="00B627F2" w:rsidRDefault="00521EFB" w:rsidP="0000159B">
            <w:pPr>
              <w:pStyle w:val="BodyText"/>
              <w:rPr>
                <w:highlight w:val="lightGray"/>
                <w:lang w:val="en-CA"/>
              </w:rPr>
            </w:pPr>
            <w:r>
              <w:rPr>
                <w:highlight w:val="lightGray"/>
                <w:lang w:val="en-CA"/>
              </w:rPr>
              <w:t>2024-0</w:t>
            </w:r>
            <w:r w:rsidR="00996383">
              <w:rPr>
                <w:highlight w:val="lightGray"/>
                <w:lang w:val="en-CA"/>
              </w:rPr>
              <w:t>69</w:t>
            </w:r>
            <w:r w:rsidR="0000159B" w:rsidRPr="00B627F2">
              <w:rPr>
                <w:highlight w:val="lightGray"/>
                <w:lang w:val="en-CA"/>
              </w:rPr>
              <w:t>-</w:t>
            </w:r>
            <w:r w:rsidR="0091728E" w:rsidRPr="00B627F2">
              <w:rPr>
                <w:highlight w:val="lightGray"/>
                <w:lang w:val="en-CA"/>
              </w:rPr>
              <w:t>0025</w:t>
            </w:r>
          </w:p>
        </w:tc>
        <w:tc>
          <w:tcPr>
            <w:tcW w:w="709" w:type="dxa"/>
            <w:shd w:val="clear" w:color="auto" w:fill="auto"/>
          </w:tcPr>
          <w:p w14:paraId="3E25967C" w14:textId="7B7F05DA" w:rsidR="0000159B" w:rsidRPr="00B627F2" w:rsidRDefault="0091728E" w:rsidP="0000159B">
            <w:pPr>
              <w:pStyle w:val="BodyText"/>
              <w:rPr>
                <w:highlight w:val="lightGray"/>
                <w:lang w:val="en-CA"/>
              </w:rPr>
            </w:pPr>
            <w:r w:rsidRPr="00B627F2">
              <w:rPr>
                <w:highlight w:val="lightGray"/>
                <w:lang w:val="en-CA"/>
              </w:rPr>
              <w:t>500</w:t>
            </w:r>
          </w:p>
        </w:tc>
        <w:tc>
          <w:tcPr>
            <w:tcW w:w="1417" w:type="dxa"/>
            <w:shd w:val="clear" w:color="auto" w:fill="auto"/>
          </w:tcPr>
          <w:p w14:paraId="430ADDFA" w14:textId="638823A0" w:rsidR="0000159B" w:rsidRPr="00B627F2" w:rsidRDefault="0091728E" w:rsidP="0000159B">
            <w:pPr>
              <w:pStyle w:val="BodyText"/>
              <w:rPr>
                <w:highlight w:val="lightGray"/>
                <w:lang w:val="en-CA"/>
              </w:rPr>
            </w:pPr>
            <w:r w:rsidRPr="00B627F2">
              <w:rPr>
                <w:highlight w:val="lightGray"/>
                <w:lang w:val="en-CA"/>
              </w:rPr>
              <w:t>-0.0010</w:t>
            </w:r>
          </w:p>
        </w:tc>
        <w:tc>
          <w:tcPr>
            <w:tcW w:w="1560" w:type="dxa"/>
            <w:shd w:val="clear" w:color="auto" w:fill="auto"/>
          </w:tcPr>
          <w:p w14:paraId="12F28BE0" w14:textId="397C3A98" w:rsidR="0000159B" w:rsidRPr="00B627F2" w:rsidRDefault="0091728E" w:rsidP="0000159B">
            <w:pPr>
              <w:pStyle w:val="BodyText"/>
              <w:rPr>
                <w:highlight w:val="lightGray"/>
                <w:lang w:val="en-CA"/>
              </w:rPr>
            </w:pPr>
            <w:r w:rsidRPr="00B627F2">
              <w:rPr>
                <w:highlight w:val="lightGray"/>
                <w:lang w:val="en-CA"/>
              </w:rPr>
              <w:t>-0.00014</w:t>
            </w:r>
          </w:p>
        </w:tc>
        <w:tc>
          <w:tcPr>
            <w:tcW w:w="1417" w:type="dxa"/>
            <w:shd w:val="clear" w:color="auto" w:fill="auto"/>
          </w:tcPr>
          <w:p w14:paraId="7DECD1DC" w14:textId="75BEC741" w:rsidR="0000159B" w:rsidRPr="00B627F2" w:rsidRDefault="0091728E" w:rsidP="0000159B">
            <w:pPr>
              <w:pStyle w:val="BodyText"/>
              <w:rPr>
                <w:highlight w:val="lightGray"/>
                <w:lang w:val="en-CA"/>
              </w:rPr>
            </w:pPr>
            <w:r w:rsidRPr="00B627F2">
              <w:rPr>
                <w:highlight w:val="lightGray"/>
                <w:lang w:val="en-CA"/>
              </w:rPr>
              <w:t>-0.0008</w:t>
            </w:r>
          </w:p>
        </w:tc>
        <w:tc>
          <w:tcPr>
            <w:tcW w:w="1843" w:type="dxa"/>
            <w:tcBorders>
              <w:right w:val="single" w:sz="4" w:space="0" w:color="auto"/>
            </w:tcBorders>
            <w:shd w:val="clear" w:color="auto" w:fill="auto"/>
          </w:tcPr>
          <w:p w14:paraId="013BDBB0" w14:textId="66E95CDE" w:rsidR="0000159B" w:rsidRPr="00B627F2" w:rsidRDefault="0091728E" w:rsidP="0000159B">
            <w:pPr>
              <w:pStyle w:val="BodyText"/>
              <w:jc w:val="center"/>
              <w:rPr>
                <w:highlight w:val="lightGray"/>
                <w:lang w:val="en-CA"/>
              </w:rPr>
            </w:pPr>
            <w:r w:rsidRPr="00B627F2">
              <w:rPr>
                <w:highlight w:val="lightGray"/>
                <w:lang w:val="en-CA"/>
              </w:rPr>
              <w:t>High, Moderate</w:t>
            </w:r>
          </w:p>
        </w:tc>
      </w:tr>
      <w:tr w:rsidR="0000159B" w:rsidRPr="00B627F2" w14:paraId="2221F87F" w14:textId="77777777" w:rsidTr="00B01BB4">
        <w:tc>
          <w:tcPr>
            <w:tcW w:w="1701" w:type="dxa"/>
            <w:tcBorders>
              <w:left w:val="single" w:sz="4" w:space="0" w:color="auto"/>
            </w:tcBorders>
            <w:shd w:val="clear" w:color="auto" w:fill="auto"/>
          </w:tcPr>
          <w:p w14:paraId="2103AF8A" w14:textId="525EFDB0" w:rsidR="0000159B" w:rsidRPr="00B627F2" w:rsidRDefault="0000159B" w:rsidP="0000159B">
            <w:pPr>
              <w:pStyle w:val="BodyText"/>
              <w:rPr>
                <w:highlight w:val="lightGray"/>
                <w:lang w:val="en-CA"/>
              </w:rPr>
            </w:pPr>
          </w:p>
        </w:tc>
        <w:tc>
          <w:tcPr>
            <w:tcW w:w="709" w:type="dxa"/>
            <w:shd w:val="clear" w:color="auto" w:fill="auto"/>
          </w:tcPr>
          <w:p w14:paraId="25720EFC" w14:textId="488C56E9" w:rsidR="0000159B" w:rsidRPr="00B627F2" w:rsidRDefault="0091728E" w:rsidP="0000159B">
            <w:pPr>
              <w:pStyle w:val="BodyText"/>
              <w:rPr>
                <w:highlight w:val="lightGray"/>
                <w:lang w:val="en-CA"/>
              </w:rPr>
            </w:pPr>
            <w:r w:rsidRPr="00B627F2">
              <w:rPr>
                <w:highlight w:val="lightGray"/>
                <w:lang w:val="en-CA"/>
              </w:rPr>
              <w:t>1000</w:t>
            </w:r>
          </w:p>
        </w:tc>
        <w:tc>
          <w:tcPr>
            <w:tcW w:w="1417" w:type="dxa"/>
            <w:shd w:val="clear" w:color="auto" w:fill="auto"/>
          </w:tcPr>
          <w:p w14:paraId="23B5A8D3" w14:textId="77A43508" w:rsidR="0000159B" w:rsidRPr="00B627F2" w:rsidRDefault="0091728E" w:rsidP="0000159B">
            <w:pPr>
              <w:pStyle w:val="BodyText"/>
              <w:rPr>
                <w:highlight w:val="lightGray"/>
                <w:lang w:val="en-CA"/>
              </w:rPr>
            </w:pPr>
            <w:r w:rsidRPr="00B627F2">
              <w:rPr>
                <w:highlight w:val="lightGray"/>
                <w:lang w:val="en-CA"/>
              </w:rPr>
              <w:t>-0.0006</w:t>
            </w:r>
          </w:p>
        </w:tc>
        <w:tc>
          <w:tcPr>
            <w:tcW w:w="1560" w:type="dxa"/>
            <w:shd w:val="clear" w:color="auto" w:fill="auto"/>
          </w:tcPr>
          <w:p w14:paraId="0B1A60E0" w14:textId="41F9C01B" w:rsidR="0000159B" w:rsidRPr="00B627F2" w:rsidRDefault="0091728E" w:rsidP="0000159B">
            <w:pPr>
              <w:pStyle w:val="BodyText"/>
              <w:rPr>
                <w:highlight w:val="lightGray"/>
                <w:lang w:val="en-CA"/>
              </w:rPr>
            </w:pPr>
            <w:r w:rsidRPr="00B627F2">
              <w:rPr>
                <w:highlight w:val="lightGray"/>
                <w:lang w:val="en-CA"/>
              </w:rPr>
              <w:t>-0.00017</w:t>
            </w:r>
          </w:p>
        </w:tc>
        <w:tc>
          <w:tcPr>
            <w:tcW w:w="1417" w:type="dxa"/>
            <w:shd w:val="clear" w:color="auto" w:fill="auto"/>
          </w:tcPr>
          <w:p w14:paraId="0E032A06" w14:textId="34A1D4F6" w:rsidR="0000159B" w:rsidRPr="00B627F2" w:rsidRDefault="0091728E" w:rsidP="0000159B">
            <w:pPr>
              <w:pStyle w:val="BodyText"/>
              <w:rPr>
                <w:highlight w:val="lightGray"/>
                <w:lang w:val="en-CA"/>
              </w:rPr>
            </w:pPr>
            <w:r w:rsidRPr="00B627F2">
              <w:rPr>
                <w:highlight w:val="lightGray"/>
                <w:lang w:val="en-CA"/>
              </w:rPr>
              <w:t>-0.0015</w:t>
            </w:r>
          </w:p>
        </w:tc>
        <w:tc>
          <w:tcPr>
            <w:tcW w:w="1843" w:type="dxa"/>
            <w:tcBorders>
              <w:right w:val="single" w:sz="4" w:space="0" w:color="auto"/>
            </w:tcBorders>
            <w:shd w:val="clear" w:color="auto" w:fill="auto"/>
          </w:tcPr>
          <w:p w14:paraId="2A6FE7F2" w14:textId="7428BBD7" w:rsidR="0000159B" w:rsidRPr="00B627F2" w:rsidRDefault="0091728E" w:rsidP="0000159B">
            <w:pPr>
              <w:pStyle w:val="BodyText"/>
              <w:jc w:val="center"/>
              <w:rPr>
                <w:highlight w:val="lightGray"/>
                <w:lang w:val="en-CA"/>
              </w:rPr>
            </w:pPr>
            <w:r w:rsidRPr="00B627F2">
              <w:rPr>
                <w:highlight w:val="lightGray"/>
                <w:lang w:val="en-CA"/>
              </w:rPr>
              <w:t>“</w:t>
            </w:r>
          </w:p>
        </w:tc>
      </w:tr>
      <w:tr w:rsidR="0000159B" w:rsidRPr="00B627F2" w14:paraId="78D4B0C0" w14:textId="77777777" w:rsidTr="00B01BB4">
        <w:tc>
          <w:tcPr>
            <w:tcW w:w="1701" w:type="dxa"/>
            <w:tcBorders>
              <w:left w:val="single" w:sz="4" w:space="0" w:color="auto"/>
            </w:tcBorders>
            <w:shd w:val="clear" w:color="auto" w:fill="auto"/>
          </w:tcPr>
          <w:p w14:paraId="50A4DFEC" w14:textId="77777777" w:rsidR="0000159B" w:rsidRPr="00B627F2" w:rsidRDefault="0000159B" w:rsidP="0000159B">
            <w:pPr>
              <w:pStyle w:val="BodyText"/>
              <w:rPr>
                <w:highlight w:val="lightGray"/>
                <w:lang w:val="en-CA"/>
              </w:rPr>
            </w:pPr>
          </w:p>
        </w:tc>
        <w:tc>
          <w:tcPr>
            <w:tcW w:w="709" w:type="dxa"/>
            <w:shd w:val="clear" w:color="auto" w:fill="auto"/>
          </w:tcPr>
          <w:p w14:paraId="602F53AC" w14:textId="16F6BAB3" w:rsidR="0000159B" w:rsidRPr="00B627F2" w:rsidRDefault="0091728E" w:rsidP="0000159B">
            <w:pPr>
              <w:pStyle w:val="BodyText"/>
              <w:rPr>
                <w:highlight w:val="lightGray"/>
                <w:lang w:val="en-CA"/>
              </w:rPr>
            </w:pPr>
            <w:r w:rsidRPr="00B627F2">
              <w:rPr>
                <w:highlight w:val="lightGray"/>
                <w:lang w:val="en-CA"/>
              </w:rPr>
              <w:t>1500</w:t>
            </w:r>
          </w:p>
        </w:tc>
        <w:tc>
          <w:tcPr>
            <w:tcW w:w="1417" w:type="dxa"/>
            <w:shd w:val="clear" w:color="auto" w:fill="auto"/>
          </w:tcPr>
          <w:p w14:paraId="12A9DFC1" w14:textId="67B79984" w:rsidR="0000159B" w:rsidRPr="00B627F2" w:rsidRDefault="0091728E" w:rsidP="0000159B">
            <w:pPr>
              <w:pStyle w:val="BodyText"/>
              <w:rPr>
                <w:highlight w:val="lightGray"/>
                <w:lang w:val="en-CA"/>
              </w:rPr>
            </w:pPr>
            <w:r w:rsidRPr="00B627F2">
              <w:rPr>
                <w:highlight w:val="lightGray"/>
                <w:lang w:val="en-CA"/>
              </w:rPr>
              <w:t>-0.0003</w:t>
            </w:r>
          </w:p>
        </w:tc>
        <w:tc>
          <w:tcPr>
            <w:tcW w:w="1560" w:type="dxa"/>
            <w:shd w:val="clear" w:color="auto" w:fill="auto"/>
          </w:tcPr>
          <w:p w14:paraId="19F9A2AB" w14:textId="53704026" w:rsidR="0000159B" w:rsidRPr="00B627F2" w:rsidRDefault="0091728E" w:rsidP="0000159B">
            <w:pPr>
              <w:pStyle w:val="BodyText"/>
              <w:rPr>
                <w:highlight w:val="lightGray"/>
                <w:lang w:val="en-CA"/>
              </w:rPr>
            </w:pPr>
            <w:r w:rsidRPr="00B627F2">
              <w:rPr>
                <w:highlight w:val="lightGray"/>
                <w:lang w:val="en-CA"/>
              </w:rPr>
              <w:t>-0.00020</w:t>
            </w:r>
          </w:p>
        </w:tc>
        <w:tc>
          <w:tcPr>
            <w:tcW w:w="1417" w:type="dxa"/>
            <w:shd w:val="clear" w:color="auto" w:fill="auto"/>
          </w:tcPr>
          <w:p w14:paraId="18E22C67" w14:textId="2366F328" w:rsidR="0000159B" w:rsidRPr="00B627F2" w:rsidRDefault="0091728E" w:rsidP="0000159B">
            <w:pPr>
              <w:pStyle w:val="BodyText"/>
              <w:rPr>
                <w:highlight w:val="lightGray"/>
                <w:lang w:val="en-CA"/>
              </w:rPr>
            </w:pPr>
            <w:r w:rsidRPr="00B627F2">
              <w:rPr>
                <w:highlight w:val="lightGray"/>
                <w:lang w:val="en-CA"/>
              </w:rPr>
              <w:t>-0.0020</w:t>
            </w:r>
          </w:p>
        </w:tc>
        <w:tc>
          <w:tcPr>
            <w:tcW w:w="1843" w:type="dxa"/>
            <w:tcBorders>
              <w:right w:val="single" w:sz="4" w:space="0" w:color="auto"/>
            </w:tcBorders>
            <w:shd w:val="clear" w:color="auto" w:fill="auto"/>
          </w:tcPr>
          <w:p w14:paraId="37CE1A53" w14:textId="5D3218E7" w:rsidR="0000159B" w:rsidRPr="00B627F2" w:rsidRDefault="0091728E" w:rsidP="0000159B">
            <w:pPr>
              <w:pStyle w:val="BodyText"/>
              <w:jc w:val="center"/>
              <w:rPr>
                <w:highlight w:val="lightGray"/>
                <w:lang w:val="en-CA"/>
              </w:rPr>
            </w:pPr>
            <w:r w:rsidRPr="00B627F2">
              <w:rPr>
                <w:highlight w:val="lightGray"/>
                <w:lang w:val="en-CA"/>
              </w:rPr>
              <w:t>“</w:t>
            </w:r>
          </w:p>
        </w:tc>
      </w:tr>
      <w:tr w:rsidR="0000159B" w:rsidRPr="00B627F2" w14:paraId="7B9893D7" w14:textId="77777777" w:rsidTr="00B01BB4">
        <w:tc>
          <w:tcPr>
            <w:tcW w:w="1701" w:type="dxa"/>
            <w:tcBorders>
              <w:left w:val="single" w:sz="4" w:space="0" w:color="auto"/>
            </w:tcBorders>
            <w:shd w:val="clear" w:color="auto" w:fill="auto"/>
          </w:tcPr>
          <w:p w14:paraId="1B37A8C7" w14:textId="77777777" w:rsidR="0000159B" w:rsidRPr="00B627F2" w:rsidRDefault="0000159B" w:rsidP="0000159B">
            <w:pPr>
              <w:pStyle w:val="BodyText"/>
              <w:rPr>
                <w:highlight w:val="lightGray"/>
                <w:lang w:val="en-CA"/>
              </w:rPr>
            </w:pPr>
          </w:p>
        </w:tc>
        <w:tc>
          <w:tcPr>
            <w:tcW w:w="709" w:type="dxa"/>
            <w:shd w:val="clear" w:color="auto" w:fill="auto"/>
          </w:tcPr>
          <w:p w14:paraId="4152A97E" w14:textId="7EC8276D" w:rsidR="0000159B" w:rsidRPr="00B627F2" w:rsidRDefault="0091728E" w:rsidP="0000159B">
            <w:pPr>
              <w:pStyle w:val="BodyText"/>
              <w:rPr>
                <w:highlight w:val="lightGray"/>
                <w:lang w:val="en-CA"/>
              </w:rPr>
            </w:pPr>
            <w:r w:rsidRPr="00B627F2">
              <w:rPr>
                <w:highlight w:val="lightGray"/>
                <w:lang w:val="en-CA"/>
              </w:rPr>
              <w:t>2000</w:t>
            </w:r>
          </w:p>
        </w:tc>
        <w:tc>
          <w:tcPr>
            <w:tcW w:w="1417" w:type="dxa"/>
            <w:shd w:val="clear" w:color="auto" w:fill="auto"/>
          </w:tcPr>
          <w:p w14:paraId="1B3D2064" w14:textId="2B5EE3EB" w:rsidR="0000159B" w:rsidRPr="00B627F2" w:rsidRDefault="0091728E" w:rsidP="0000159B">
            <w:pPr>
              <w:pStyle w:val="BodyText"/>
              <w:rPr>
                <w:highlight w:val="lightGray"/>
                <w:lang w:val="en-CA"/>
              </w:rPr>
            </w:pPr>
            <w:r w:rsidRPr="00B627F2">
              <w:rPr>
                <w:highlight w:val="lightGray"/>
                <w:lang w:val="en-CA"/>
              </w:rPr>
              <w:t>-0.0001</w:t>
            </w:r>
          </w:p>
        </w:tc>
        <w:tc>
          <w:tcPr>
            <w:tcW w:w="1560" w:type="dxa"/>
            <w:shd w:val="clear" w:color="auto" w:fill="auto"/>
          </w:tcPr>
          <w:p w14:paraId="13105919" w14:textId="003E090D" w:rsidR="0000159B" w:rsidRPr="00B627F2" w:rsidRDefault="0091728E" w:rsidP="0000159B">
            <w:pPr>
              <w:pStyle w:val="BodyText"/>
              <w:rPr>
                <w:highlight w:val="lightGray"/>
                <w:lang w:val="en-CA"/>
              </w:rPr>
            </w:pPr>
            <w:r w:rsidRPr="00B627F2">
              <w:rPr>
                <w:highlight w:val="lightGray"/>
                <w:lang w:val="en-CA"/>
              </w:rPr>
              <w:t>-0.00021</w:t>
            </w:r>
          </w:p>
        </w:tc>
        <w:tc>
          <w:tcPr>
            <w:tcW w:w="1417" w:type="dxa"/>
            <w:shd w:val="clear" w:color="auto" w:fill="auto"/>
          </w:tcPr>
          <w:p w14:paraId="7536D378" w14:textId="55D3AD07" w:rsidR="0000159B" w:rsidRPr="00B627F2" w:rsidRDefault="0091728E" w:rsidP="0000159B">
            <w:pPr>
              <w:pStyle w:val="BodyText"/>
              <w:rPr>
                <w:highlight w:val="lightGray"/>
                <w:lang w:val="en-CA"/>
              </w:rPr>
            </w:pPr>
            <w:r w:rsidRPr="00B627F2">
              <w:rPr>
                <w:highlight w:val="lightGray"/>
                <w:lang w:val="en-CA"/>
              </w:rPr>
              <w:t>-0.0024</w:t>
            </w:r>
          </w:p>
        </w:tc>
        <w:tc>
          <w:tcPr>
            <w:tcW w:w="1843" w:type="dxa"/>
            <w:tcBorders>
              <w:right w:val="single" w:sz="4" w:space="0" w:color="auto"/>
            </w:tcBorders>
            <w:shd w:val="clear" w:color="auto" w:fill="auto"/>
          </w:tcPr>
          <w:p w14:paraId="535B960F" w14:textId="0F80E906" w:rsidR="0000159B" w:rsidRPr="00B627F2" w:rsidRDefault="0091728E" w:rsidP="0000159B">
            <w:pPr>
              <w:pStyle w:val="BodyText"/>
              <w:jc w:val="center"/>
              <w:rPr>
                <w:highlight w:val="lightGray"/>
                <w:lang w:val="en-CA"/>
              </w:rPr>
            </w:pPr>
            <w:r w:rsidRPr="00B627F2">
              <w:rPr>
                <w:highlight w:val="lightGray"/>
                <w:lang w:val="en-CA"/>
              </w:rPr>
              <w:t>“</w:t>
            </w:r>
          </w:p>
        </w:tc>
      </w:tr>
      <w:tr w:rsidR="0091728E" w:rsidRPr="00B627F2" w14:paraId="305C791A" w14:textId="77777777" w:rsidTr="00B01BB4">
        <w:tc>
          <w:tcPr>
            <w:tcW w:w="1701" w:type="dxa"/>
            <w:tcBorders>
              <w:left w:val="single" w:sz="4" w:space="0" w:color="auto"/>
            </w:tcBorders>
            <w:shd w:val="clear" w:color="auto" w:fill="auto"/>
          </w:tcPr>
          <w:p w14:paraId="16535A17" w14:textId="1EFD55A9" w:rsidR="0091728E" w:rsidRPr="00B627F2" w:rsidRDefault="00521EFB" w:rsidP="0091728E">
            <w:pPr>
              <w:pStyle w:val="BodyText"/>
              <w:rPr>
                <w:highlight w:val="lightGray"/>
                <w:lang w:val="en-CA"/>
              </w:rPr>
            </w:pPr>
            <w:r>
              <w:rPr>
                <w:highlight w:val="lightGray"/>
                <w:lang w:val="en-CA"/>
              </w:rPr>
              <w:t>2024-0</w:t>
            </w:r>
            <w:r w:rsidR="00996383">
              <w:rPr>
                <w:highlight w:val="lightGray"/>
                <w:lang w:val="en-CA"/>
              </w:rPr>
              <w:t>69</w:t>
            </w:r>
            <w:r w:rsidR="0091728E" w:rsidRPr="00B627F2">
              <w:rPr>
                <w:highlight w:val="lightGray"/>
                <w:lang w:val="en-CA"/>
              </w:rPr>
              <w:t>-0036</w:t>
            </w:r>
          </w:p>
        </w:tc>
        <w:tc>
          <w:tcPr>
            <w:tcW w:w="709" w:type="dxa"/>
            <w:shd w:val="clear" w:color="auto" w:fill="auto"/>
          </w:tcPr>
          <w:p w14:paraId="16B3EF23" w14:textId="46AE23D4" w:rsidR="0091728E" w:rsidRPr="00B627F2" w:rsidRDefault="0091728E" w:rsidP="0091728E">
            <w:pPr>
              <w:pStyle w:val="BodyText"/>
              <w:rPr>
                <w:highlight w:val="lightGray"/>
                <w:lang w:val="en-CA"/>
              </w:rPr>
            </w:pPr>
            <w:r w:rsidRPr="00B627F2">
              <w:rPr>
                <w:highlight w:val="lightGray"/>
                <w:lang w:val="en-CA"/>
              </w:rPr>
              <w:t>500</w:t>
            </w:r>
          </w:p>
        </w:tc>
        <w:tc>
          <w:tcPr>
            <w:tcW w:w="1417" w:type="dxa"/>
            <w:shd w:val="clear" w:color="auto" w:fill="auto"/>
          </w:tcPr>
          <w:p w14:paraId="0FE9CFD5" w14:textId="68657D58" w:rsidR="0091728E" w:rsidRPr="00B627F2" w:rsidRDefault="0091728E" w:rsidP="0091728E">
            <w:pPr>
              <w:pStyle w:val="BodyText"/>
              <w:rPr>
                <w:highlight w:val="lightGray"/>
                <w:lang w:val="en-CA"/>
              </w:rPr>
            </w:pPr>
            <w:r w:rsidRPr="00B627F2">
              <w:rPr>
                <w:highlight w:val="lightGray"/>
                <w:lang w:val="en-CA"/>
              </w:rPr>
              <w:t>-0.0005</w:t>
            </w:r>
          </w:p>
        </w:tc>
        <w:tc>
          <w:tcPr>
            <w:tcW w:w="1560" w:type="dxa"/>
            <w:shd w:val="clear" w:color="auto" w:fill="auto"/>
          </w:tcPr>
          <w:p w14:paraId="17D6E81C" w14:textId="7DCC7BFC" w:rsidR="0091728E" w:rsidRPr="00B627F2" w:rsidRDefault="0091728E" w:rsidP="0091728E">
            <w:pPr>
              <w:pStyle w:val="BodyText"/>
              <w:rPr>
                <w:highlight w:val="lightGray"/>
                <w:lang w:val="en-CA"/>
              </w:rPr>
            </w:pPr>
            <w:r w:rsidRPr="00B627F2">
              <w:rPr>
                <w:highlight w:val="lightGray"/>
                <w:lang w:val="en-CA"/>
              </w:rPr>
              <w:t>-0.00014</w:t>
            </w:r>
          </w:p>
        </w:tc>
        <w:tc>
          <w:tcPr>
            <w:tcW w:w="1417" w:type="dxa"/>
            <w:shd w:val="clear" w:color="auto" w:fill="auto"/>
          </w:tcPr>
          <w:p w14:paraId="2A9349D3" w14:textId="7A174CB9" w:rsidR="0091728E" w:rsidRPr="00B627F2" w:rsidRDefault="0091728E" w:rsidP="0091728E">
            <w:pPr>
              <w:pStyle w:val="BodyText"/>
              <w:rPr>
                <w:highlight w:val="lightGray"/>
                <w:lang w:val="en-CA"/>
              </w:rPr>
            </w:pPr>
            <w:r w:rsidRPr="00B627F2">
              <w:rPr>
                <w:highlight w:val="lightGray"/>
                <w:lang w:val="en-CA"/>
              </w:rPr>
              <w:t>-0.0011</w:t>
            </w:r>
          </w:p>
        </w:tc>
        <w:tc>
          <w:tcPr>
            <w:tcW w:w="1843" w:type="dxa"/>
            <w:tcBorders>
              <w:right w:val="single" w:sz="4" w:space="0" w:color="auto"/>
            </w:tcBorders>
            <w:shd w:val="clear" w:color="auto" w:fill="auto"/>
          </w:tcPr>
          <w:p w14:paraId="6F83DA59" w14:textId="1D42234F" w:rsidR="0091728E" w:rsidRPr="00B627F2" w:rsidRDefault="0091728E" w:rsidP="0091728E">
            <w:pPr>
              <w:pStyle w:val="BodyText"/>
              <w:jc w:val="center"/>
              <w:rPr>
                <w:highlight w:val="lightGray"/>
                <w:lang w:val="en-CA"/>
              </w:rPr>
            </w:pPr>
            <w:r w:rsidRPr="00B627F2">
              <w:rPr>
                <w:highlight w:val="lightGray"/>
                <w:lang w:val="en-CA"/>
              </w:rPr>
              <w:t>High, Moderate</w:t>
            </w:r>
          </w:p>
        </w:tc>
      </w:tr>
      <w:tr w:rsidR="0091728E" w:rsidRPr="00B627F2" w14:paraId="4C6F4C09" w14:textId="77777777" w:rsidTr="00B01BB4">
        <w:tc>
          <w:tcPr>
            <w:tcW w:w="1701" w:type="dxa"/>
            <w:tcBorders>
              <w:left w:val="single" w:sz="4" w:space="0" w:color="auto"/>
            </w:tcBorders>
            <w:shd w:val="clear" w:color="auto" w:fill="auto"/>
          </w:tcPr>
          <w:p w14:paraId="2CED91EB" w14:textId="77777777" w:rsidR="0091728E" w:rsidRPr="00B627F2" w:rsidRDefault="0091728E" w:rsidP="0091728E">
            <w:pPr>
              <w:pStyle w:val="BodyText"/>
              <w:rPr>
                <w:highlight w:val="lightGray"/>
                <w:lang w:val="en-CA"/>
              </w:rPr>
            </w:pPr>
          </w:p>
        </w:tc>
        <w:tc>
          <w:tcPr>
            <w:tcW w:w="709" w:type="dxa"/>
            <w:shd w:val="clear" w:color="auto" w:fill="auto"/>
          </w:tcPr>
          <w:p w14:paraId="3103B465" w14:textId="21DA9123" w:rsidR="0091728E" w:rsidRPr="00B627F2" w:rsidRDefault="0091728E" w:rsidP="0091728E">
            <w:pPr>
              <w:pStyle w:val="BodyText"/>
              <w:rPr>
                <w:highlight w:val="lightGray"/>
                <w:lang w:val="en-CA"/>
              </w:rPr>
            </w:pPr>
            <w:r w:rsidRPr="00B627F2">
              <w:rPr>
                <w:highlight w:val="lightGray"/>
                <w:lang w:val="en-CA"/>
              </w:rPr>
              <w:t>1000</w:t>
            </w:r>
          </w:p>
        </w:tc>
        <w:tc>
          <w:tcPr>
            <w:tcW w:w="1417" w:type="dxa"/>
            <w:shd w:val="clear" w:color="auto" w:fill="auto"/>
          </w:tcPr>
          <w:p w14:paraId="762C603A" w14:textId="4288E052" w:rsidR="0091728E" w:rsidRPr="00B627F2" w:rsidRDefault="0091728E" w:rsidP="0091728E">
            <w:pPr>
              <w:pStyle w:val="BodyText"/>
              <w:rPr>
                <w:highlight w:val="lightGray"/>
                <w:lang w:val="en-CA"/>
              </w:rPr>
            </w:pPr>
            <w:r w:rsidRPr="00B627F2">
              <w:rPr>
                <w:highlight w:val="lightGray"/>
                <w:lang w:val="en-CA"/>
              </w:rPr>
              <w:t>-0.0004</w:t>
            </w:r>
          </w:p>
        </w:tc>
        <w:tc>
          <w:tcPr>
            <w:tcW w:w="1560" w:type="dxa"/>
            <w:shd w:val="clear" w:color="auto" w:fill="auto"/>
          </w:tcPr>
          <w:p w14:paraId="1F749399" w14:textId="5A1727C4" w:rsidR="0091728E" w:rsidRPr="00B627F2" w:rsidRDefault="0091728E" w:rsidP="0091728E">
            <w:pPr>
              <w:pStyle w:val="BodyText"/>
              <w:rPr>
                <w:highlight w:val="lightGray"/>
                <w:lang w:val="en-CA"/>
              </w:rPr>
            </w:pPr>
            <w:r w:rsidRPr="00B627F2">
              <w:rPr>
                <w:highlight w:val="lightGray"/>
                <w:lang w:val="en-CA"/>
              </w:rPr>
              <w:t>-0.00016</w:t>
            </w:r>
          </w:p>
        </w:tc>
        <w:tc>
          <w:tcPr>
            <w:tcW w:w="1417" w:type="dxa"/>
            <w:shd w:val="clear" w:color="auto" w:fill="auto"/>
          </w:tcPr>
          <w:p w14:paraId="564F183E" w14:textId="201FAC07" w:rsidR="0091728E" w:rsidRPr="00B627F2" w:rsidRDefault="0091728E" w:rsidP="0091728E">
            <w:pPr>
              <w:pStyle w:val="BodyText"/>
              <w:rPr>
                <w:highlight w:val="lightGray"/>
                <w:lang w:val="en-CA"/>
              </w:rPr>
            </w:pPr>
            <w:r w:rsidRPr="00B627F2">
              <w:rPr>
                <w:highlight w:val="lightGray"/>
                <w:lang w:val="en-CA"/>
              </w:rPr>
              <w:t>-0.0016</w:t>
            </w:r>
          </w:p>
        </w:tc>
        <w:tc>
          <w:tcPr>
            <w:tcW w:w="1843" w:type="dxa"/>
            <w:tcBorders>
              <w:right w:val="single" w:sz="4" w:space="0" w:color="auto"/>
            </w:tcBorders>
            <w:shd w:val="clear" w:color="auto" w:fill="auto"/>
          </w:tcPr>
          <w:p w14:paraId="3361DD30" w14:textId="1C1E1775" w:rsidR="0091728E" w:rsidRPr="00B627F2" w:rsidRDefault="0091728E" w:rsidP="0091728E">
            <w:pPr>
              <w:pStyle w:val="BodyText"/>
              <w:jc w:val="center"/>
              <w:rPr>
                <w:highlight w:val="lightGray"/>
                <w:lang w:val="en-CA"/>
              </w:rPr>
            </w:pPr>
            <w:r w:rsidRPr="00B627F2">
              <w:rPr>
                <w:highlight w:val="lightGray"/>
                <w:lang w:val="en-CA"/>
              </w:rPr>
              <w:t>“</w:t>
            </w:r>
          </w:p>
        </w:tc>
      </w:tr>
      <w:tr w:rsidR="0091728E" w:rsidRPr="00B627F2" w14:paraId="0348D0DB" w14:textId="77777777" w:rsidTr="00B01BB4">
        <w:tc>
          <w:tcPr>
            <w:tcW w:w="1701" w:type="dxa"/>
            <w:tcBorders>
              <w:left w:val="single" w:sz="4" w:space="0" w:color="auto"/>
            </w:tcBorders>
            <w:shd w:val="clear" w:color="auto" w:fill="auto"/>
          </w:tcPr>
          <w:p w14:paraId="42705318" w14:textId="77777777" w:rsidR="0091728E" w:rsidRPr="00B627F2" w:rsidRDefault="0091728E" w:rsidP="0091728E">
            <w:pPr>
              <w:pStyle w:val="BodyText"/>
              <w:rPr>
                <w:highlight w:val="lightGray"/>
                <w:lang w:val="en-CA"/>
              </w:rPr>
            </w:pPr>
          </w:p>
        </w:tc>
        <w:tc>
          <w:tcPr>
            <w:tcW w:w="709" w:type="dxa"/>
            <w:shd w:val="clear" w:color="auto" w:fill="auto"/>
          </w:tcPr>
          <w:p w14:paraId="6A309E0D" w14:textId="2EBD9112" w:rsidR="0091728E" w:rsidRPr="00B627F2" w:rsidRDefault="0091728E" w:rsidP="0091728E">
            <w:pPr>
              <w:pStyle w:val="BodyText"/>
              <w:rPr>
                <w:highlight w:val="lightGray"/>
                <w:lang w:val="en-CA"/>
              </w:rPr>
            </w:pPr>
            <w:r w:rsidRPr="00B627F2">
              <w:rPr>
                <w:highlight w:val="lightGray"/>
                <w:lang w:val="en-CA"/>
              </w:rPr>
              <w:t>1500</w:t>
            </w:r>
          </w:p>
        </w:tc>
        <w:tc>
          <w:tcPr>
            <w:tcW w:w="1417" w:type="dxa"/>
            <w:shd w:val="clear" w:color="auto" w:fill="auto"/>
          </w:tcPr>
          <w:p w14:paraId="662C4CDC" w14:textId="1771A425" w:rsidR="0091728E" w:rsidRPr="00B627F2" w:rsidRDefault="0091728E" w:rsidP="0091728E">
            <w:pPr>
              <w:pStyle w:val="BodyText"/>
              <w:rPr>
                <w:highlight w:val="lightGray"/>
                <w:lang w:val="en-CA"/>
              </w:rPr>
            </w:pPr>
            <w:r w:rsidRPr="00B627F2">
              <w:rPr>
                <w:highlight w:val="lightGray"/>
                <w:lang w:val="en-CA"/>
              </w:rPr>
              <w:t>-0.0002</w:t>
            </w:r>
          </w:p>
        </w:tc>
        <w:tc>
          <w:tcPr>
            <w:tcW w:w="1560" w:type="dxa"/>
            <w:shd w:val="clear" w:color="auto" w:fill="auto"/>
          </w:tcPr>
          <w:p w14:paraId="4C8D8297" w14:textId="674D9EA4" w:rsidR="0091728E" w:rsidRPr="00B627F2" w:rsidRDefault="0091728E" w:rsidP="0091728E">
            <w:pPr>
              <w:pStyle w:val="BodyText"/>
              <w:rPr>
                <w:highlight w:val="lightGray"/>
                <w:lang w:val="en-CA"/>
              </w:rPr>
            </w:pPr>
            <w:r w:rsidRPr="00B627F2">
              <w:rPr>
                <w:highlight w:val="lightGray"/>
                <w:lang w:val="en-CA"/>
              </w:rPr>
              <w:t>-0.00017</w:t>
            </w:r>
          </w:p>
        </w:tc>
        <w:tc>
          <w:tcPr>
            <w:tcW w:w="1417" w:type="dxa"/>
            <w:shd w:val="clear" w:color="auto" w:fill="auto"/>
          </w:tcPr>
          <w:p w14:paraId="6BD7BF8F" w14:textId="7A4B1580" w:rsidR="0091728E" w:rsidRPr="00B627F2" w:rsidRDefault="0091728E" w:rsidP="0091728E">
            <w:pPr>
              <w:pStyle w:val="BodyText"/>
              <w:rPr>
                <w:highlight w:val="lightGray"/>
                <w:lang w:val="en-CA"/>
              </w:rPr>
            </w:pPr>
            <w:r w:rsidRPr="00B627F2">
              <w:rPr>
                <w:highlight w:val="lightGray"/>
                <w:lang w:val="en-CA"/>
              </w:rPr>
              <w:t>-0.0019</w:t>
            </w:r>
          </w:p>
        </w:tc>
        <w:tc>
          <w:tcPr>
            <w:tcW w:w="1843" w:type="dxa"/>
            <w:tcBorders>
              <w:right w:val="single" w:sz="4" w:space="0" w:color="auto"/>
            </w:tcBorders>
            <w:shd w:val="clear" w:color="auto" w:fill="auto"/>
          </w:tcPr>
          <w:p w14:paraId="4EDCAF95" w14:textId="05950858" w:rsidR="0091728E" w:rsidRPr="00B627F2" w:rsidRDefault="0091728E" w:rsidP="0091728E">
            <w:pPr>
              <w:pStyle w:val="BodyText"/>
              <w:jc w:val="center"/>
              <w:rPr>
                <w:highlight w:val="lightGray"/>
                <w:lang w:val="en-CA"/>
              </w:rPr>
            </w:pPr>
            <w:r w:rsidRPr="00B627F2">
              <w:rPr>
                <w:highlight w:val="lightGray"/>
                <w:lang w:val="en-CA"/>
              </w:rPr>
              <w:t>‘</w:t>
            </w:r>
          </w:p>
        </w:tc>
      </w:tr>
      <w:tr w:rsidR="0091728E" w:rsidRPr="00B627F2" w14:paraId="151BE8D4" w14:textId="77777777" w:rsidTr="00B01BB4">
        <w:tc>
          <w:tcPr>
            <w:tcW w:w="1701" w:type="dxa"/>
            <w:tcBorders>
              <w:left w:val="single" w:sz="4" w:space="0" w:color="auto"/>
            </w:tcBorders>
            <w:shd w:val="clear" w:color="auto" w:fill="auto"/>
          </w:tcPr>
          <w:p w14:paraId="6254E399" w14:textId="77777777" w:rsidR="0091728E" w:rsidRPr="00B627F2" w:rsidRDefault="0091728E" w:rsidP="0091728E">
            <w:pPr>
              <w:pStyle w:val="BodyText"/>
              <w:rPr>
                <w:highlight w:val="lightGray"/>
                <w:lang w:val="en-CA"/>
              </w:rPr>
            </w:pPr>
          </w:p>
        </w:tc>
        <w:tc>
          <w:tcPr>
            <w:tcW w:w="709" w:type="dxa"/>
            <w:shd w:val="clear" w:color="auto" w:fill="auto"/>
          </w:tcPr>
          <w:p w14:paraId="6DAC53B3" w14:textId="0A10E684" w:rsidR="0091728E" w:rsidRPr="00B627F2" w:rsidRDefault="0091728E" w:rsidP="0091728E">
            <w:pPr>
              <w:pStyle w:val="BodyText"/>
              <w:rPr>
                <w:highlight w:val="lightGray"/>
                <w:lang w:val="en-CA"/>
              </w:rPr>
            </w:pPr>
            <w:r w:rsidRPr="00B627F2">
              <w:rPr>
                <w:highlight w:val="lightGray"/>
                <w:lang w:val="en-CA"/>
              </w:rPr>
              <w:t>2000</w:t>
            </w:r>
          </w:p>
        </w:tc>
        <w:tc>
          <w:tcPr>
            <w:tcW w:w="1417" w:type="dxa"/>
            <w:shd w:val="clear" w:color="auto" w:fill="auto"/>
          </w:tcPr>
          <w:p w14:paraId="0713E22E" w14:textId="50AB0B53" w:rsidR="0091728E" w:rsidRPr="00B627F2" w:rsidRDefault="0091728E" w:rsidP="0091728E">
            <w:pPr>
              <w:pStyle w:val="BodyText"/>
              <w:rPr>
                <w:highlight w:val="lightGray"/>
                <w:lang w:val="en-CA"/>
              </w:rPr>
            </w:pPr>
            <w:r w:rsidRPr="00B627F2">
              <w:rPr>
                <w:highlight w:val="lightGray"/>
                <w:lang w:val="en-CA"/>
              </w:rPr>
              <w:t>+0.0001</w:t>
            </w:r>
          </w:p>
        </w:tc>
        <w:tc>
          <w:tcPr>
            <w:tcW w:w="1560" w:type="dxa"/>
            <w:shd w:val="clear" w:color="auto" w:fill="auto"/>
          </w:tcPr>
          <w:p w14:paraId="20D8C4C5" w14:textId="7161EEF6" w:rsidR="0091728E" w:rsidRPr="00B627F2" w:rsidRDefault="0091728E" w:rsidP="0091728E">
            <w:pPr>
              <w:pStyle w:val="BodyText"/>
              <w:rPr>
                <w:highlight w:val="lightGray"/>
                <w:lang w:val="en-CA"/>
              </w:rPr>
            </w:pPr>
            <w:r w:rsidRPr="00B627F2">
              <w:rPr>
                <w:highlight w:val="lightGray"/>
                <w:lang w:val="en-CA"/>
              </w:rPr>
              <w:t>-0.00018</w:t>
            </w:r>
          </w:p>
        </w:tc>
        <w:tc>
          <w:tcPr>
            <w:tcW w:w="1417" w:type="dxa"/>
            <w:shd w:val="clear" w:color="auto" w:fill="auto"/>
          </w:tcPr>
          <w:p w14:paraId="37018D0A" w14:textId="57823A8F" w:rsidR="0091728E" w:rsidRPr="00B627F2" w:rsidRDefault="0091728E" w:rsidP="0091728E">
            <w:pPr>
              <w:pStyle w:val="BodyText"/>
              <w:rPr>
                <w:highlight w:val="lightGray"/>
                <w:lang w:val="en-CA"/>
              </w:rPr>
            </w:pPr>
            <w:r w:rsidRPr="00B627F2">
              <w:rPr>
                <w:highlight w:val="lightGray"/>
                <w:lang w:val="en-CA"/>
              </w:rPr>
              <w:t>-0.0023</w:t>
            </w:r>
          </w:p>
        </w:tc>
        <w:tc>
          <w:tcPr>
            <w:tcW w:w="1843" w:type="dxa"/>
            <w:tcBorders>
              <w:right w:val="single" w:sz="4" w:space="0" w:color="auto"/>
            </w:tcBorders>
            <w:shd w:val="clear" w:color="auto" w:fill="auto"/>
          </w:tcPr>
          <w:p w14:paraId="518C7972" w14:textId="2273EEAC" w:rsidR="0091728E" w:rsidRPr="00B627F2" w:rsidRDefault="0091728E" w:rsidP="0091728E">
            <w:pPr>
              <w:pStyle w:val="BodyText"/>
              <w:jc w:val="center"/>
              <w:rPr>
                <w:highlight w:val="lightGray"/>
                <w:lang w:val="en-CA"/>
              </w:rPr>
            </w:pPr>
            <w:r w:rsidRPr="00B627F2">
              <w:rPr>
                <w:highlight w:val="lightGray"/>
                <w:lang w:val="en-CA"/>
              </w:rPr>
              <w:t>‘</w:t>
            </w:r>
          </w:p>
        </w:tc>
      </w:tr>
      <w:tr w:rsidR="0091728E" w:rsidRPr="00B627F2" w14:paraId="0F6364FF" w14:textId="77777777" w:rsidTr="00B01BB4">
        <w:tc>
          <w:tcPr>
            <w:tcW w:w="1701" w:type="dxa"/>
            <w:tcBorders>
              <w:left w:val="single" w:sz="4" w:space="0" w:color="auto"/>
            </w:tcBorders>
            <w:shd w:val="clear" w:color="auto" w:fill="auto"/>
          </w:tcPr>
          <w:p w14:paraId="1E9DF643" w14:textId="5C27076A" w:rsidR="0091728E" w:rsidRPr="00B627F2" w:rsidRDefault="00521EFB" w:rsidP="0091728E">
            <w:pPr>
              <w:pStyle w:val="BodyText"/>
              <w:rPr>
                <w:highlight w:val="lightGray"/>
                <w:lang w:val="en-CA"/>
              </w:rPr>
            </w:pPr>
            <w:r>
              <w:rPr>
                <w:highlight w:val="lightGray"/>
                <w:lang w:val="en-CA"/>
              </w:rPr>
              <w:t>2024-0</w:t>
            </w:r>
            <w:r w:rsidR="00996383">
              <w:rPr>
                <w:highlight w:val="lightGray"/>
                <w:lang w:val="en-CA"/>
              </w:rPr>
              <w:t>69</w:t>
            </w:r>
            <w:r w:rsidR="0091728E" w:rsidRPr="00B627F2">
              <w:rPr>
                <w:highlight w:val="lightGray"/>
                <w:lang w:val="en-CA"/>
              </w:rPr>
              <w:t>-0069</w:t>
            </w:r>
          </w:p>
        </w:tc>
        <w:tc>
          <w:tcPr>
            <w:tcW w:w="709" w:type="dxa"/>
            <w:shd w:val="clear" w:color="auto" w:fill="auto"/>
          </w:tcPr>
          <w:p w14:paraId="2CFD343E" w14:textId="28E7DD68" w:rsidR="0091728E" w:rsidRPr="00B627F2" w:rsidRDefault="0091728E" w:rsidP="0091728E">
            <w:pPr>
              <w:pStyle w:val="BodyText"/>
              <w:rPr>
                <w:highlight w:val="lightGray"/>
                <w:lang w:val="en-CA"/>
              </w:rPr>
            </w:pPr>
            <w:r w:rsidRPr="00B627F2">
              <w:rPr>
                <w:highlight w:val="lightGray"/>
                <w:lang w:val="en-CA"/>
              </w:rPr>
              <w:t>500</w:t>
            </w:r>
          </w:p>
        </w:tc>
        <w:tc>
          <w:tcPr>
            <w:tcW w:w="1417" w:type="dxa"/>
            <w:shd w:val="clear" w:color="auto" w:fill="auto"/>
          </w:tcPr>
          <w:p w14:paraId="08CA0871" w14:textId="10A34AE3" w:rsidR="0091728E" w:rsidRPr="00B627F2" w:rsidRDefault="0091728E" w:rsidP="0091728E">
            <w:pPr>
              <w:pStyle w:val="BodyText"/>
              <w:rPr>
                <w:highlight w:val="lightGray"/>
                <w:lang w:val="en-CA"/>
              </w:rPr>
            </w:pPr>
            <w:r w:rsidRPr="00B627F2">
              <w:rPr>
                <w:highlight w:val="lightGray"/>
                <w:lang w:val="en-CA"/>
              </w:rPr>
              <w:t>-0.0006</w:t>
            </w:r>
          </w:p>
        </w:tc>
        <w:tc>
          <w:tcPr>
            <w:tcW w:w="1560" w:type="dxa"/>
            <w:shd w:val="clear" w:color="auto" w:fill="auto"/>
          </w:tcPr>
          <w:p w14:paraId="49B28954" w14:textId="15C5642D" w:rsidR="0091728E" w:rsidRPr="00B627F2" w:rsidRDefault="0091728E" w:rsidP="0091728E">
            <w:pPr>
              <w:pStyle w:val="BodyText"/>
              <w:rPr>
                <w:highlight w:val="lightGray"/>
                <w:lang w:val="en-CA"/>
              </w:rPr>
            </w:pPr>
            <w:r w:rsidRPr="00B627F2">
              <w:rPr>
                <w:highlight w:val="lightGray"/>
                <w:lang w:val="en-CA"/>
              </w:rPr>
              <w:t>-0.00014</w:t>
            </w:r>
          </w:p>
        </w:tc>
        <w:tc>
          <w:tcPr>
            <w:tcW w:w="1417" w:type="dxa"/>
            <w:shd w:val="clear" w:color="auto" w:fill="auto"/>
          </w:tcPr>
          <w:p w14:paraId="614B30C8" w14:textId="3378C4BA" w:rsidR="0091728E" w:rsidRPr="00B627F2" w:rsidRDefault="0091728E" w:rsidP="0091728E">
            <w:pPr>
              <w:pStyle w:val="BodyText"/>
              <w:rPr>
                <w:highlight w:val="lightGray"/>
                <w:lang w:val="en-CA"/>
              </w:rPr>
            </w:pPr>
            <w:r w:rsidRPr="00B627F2">
              <w:rPr>
                <w:highlight w:val="lightGray"/>
                <w:lang w:val="en-CA"/>
              </w:rPr>
              <w:t>-0.0011</w:t>
            </w:r>
          </w:p>
        </w:tc>
        <w:tc>
          <w:tcPr>
            <w:tcW w:w="1843" w:type="dxa"/>
            <w:tcBorders>
              <w:right w:val="single" w:sz="4" w:space="0" w:color="auto"/>
            </w:tcBorders>
            <w:shd w:val="clear" w:color="auto" w:fill="auto"/>
          </w:tcPr>
          <w:p w14:paraId="1C9B5D9F" w14:textId="73376FEE" w:rsidR="0091728E" w:rsidRPr="00B627F2" w:rsidRDefault="0091728E" w:rsidP="0091728E">
            <w:pPr>
              <w:pStyle w:val="BodyText"/>
              <w:jc w:val="center"/>
              <w:rPr>
                <w:highlight w:val="lightGray"/>
                <w:lang w:val="en-CA"/>
              </w:rPr>
            </w:pPr>
            <w:r w:rsidRPr="00B627F2">
              <w:rPr>
                <w:highlight w:val="lightGray"/>
                <w:lang w:val="en-CA"/>
              </w:rPr>
              <w:t>High, V. Steady</w:t>
            </w:r>
          </w:p>
        </w:tc>
      </w:tr>
      <w:tr w:rsidR="0091728E" w:rsidRPr="00B627F2" w14:paraId="7AF528CF" w14:textId="77777777" w:rsidTr="00B01BB4">
        <w:tc>
          <w:tcPr>
            <w:tcW w:w="1701" w:type="dxa"/>
            <w:tcBorders>
              <w:left w:val="single" w:sz="4" w:space="0" w:color="auto"/>
            </w:tcBorders>
            <w:shd w:val="clear" w:color="auto" w:fill="auto"/>
          </w:tcPr>
          <w:p w14:paraId="6B905FD8" w14:textId="60C084C3" w:rsidR="0091728E" w:rsidRPr="00B627F2" w:rsidRDefault="00521EFB" w:rsidP="0091728E">
            <w:pPr>
              <w:pStyle w:val="BodyText"/>
              <w:rPr>
                <w:highlight w:val="lightGray"/>
                <w:lang w:val="en-CA"/>
              </w:rPr>
            </w:pPr>
            <w:r>
              <w:rPr>
                <w:highlight w:val="lightGray"/>
                <w:lang w:val="en-CA"/>
              </w:rPr>
              <w:t>2024-0</w:t>
            </w:r>
            <w:r w:rsidR="00996383">
              <w:rPr>
                <w:highlight w:val="lightGray"/>
                <w:lang w:val="en-CA"/>
              </w:rPr>
              <w:t>69</w:t>
            </w:r>
            <w:r w:rsidR="0091728E" w:rsidRPr="00B627F2">
              <w:rPr>
                <w:highlight w:val="lightGray"/>
                <w:lang w:val="en-CA"/>
              </w:rPr>
              <w:t>-0180</w:t>
            </w:r>
          </w:p>
        </w:tc>
        <w:tc>
          <w:tcPr>
            <w:tcW w:w="709" w:type="dxa"/>
            <w:shd w:val="clear" w:color="auto" w:fill="auto"/>
          </w:tcPr>
          <w:p w14:paraId="1CB9DE9A" w14:textId="69E1B76E" w:rsidR="0091728E" w:rsidRPr="00B627F2" w:rsidRDefault="0091728E" w:rsidP="0091728E">
            <w:pPr>
              <w:pStyle w:val="BodyText"/>
              <w:rPr>
                <w:highlight w:val="lightGray"/>
                <w:lang w:val="en-CA"/>
              </w:rPr>
            </w:pPr>
            <w:r w:rsidRPr="00B627F2">
              <w:rPr>
                <w:highlight w:val="lightGray"/>
                <w:lang w:val="en-CA"/>
              </w:rPr>
              <w:t>500</w:t>
            </w:r>
          </w:p>
        </w:tc>
        <w:tc>
          <w:tcPr>
            <w:tcW w:w="1417" w:type="dxa"/>
            <w:shd w:val="clear" w:color="auto" w:fill="auto"/>
          </w:tcPr>
          <w:p w14:paraId="219D7A9C" w14:textId="5202A250" w:rsidR="0091728E" w:rsidRPr="00B627F2" w:rsidRDefault="0091728E" w:rsidP="0091728E">
            <w:pPr>
              <w:pStyle w:val="BodyText"/>
              <w:rPr>
                <w:highlight w:val="lightGray"/>
                <w:lang w:val="en-CA"/>
              </w:rPr>
            </w:pPr>
            <w:r w:rsidRPr="00B627F2">
              <w:rPr>
                <w:highlight w:val="lightGray"/>
                <w:lang w:val="en-CA"/>
              </w:rPr>
              <w:t>-0.0008</w:t>
            </w:r>
          </w:p>
        </w:tc>
        <w:tc>
          <w:tcPr>
            <w:tcW w:w="1560" w:type="dxa"/>
            <w:shd w:val="clear" w:color="auto" w:fill="auto"/>
          </w:tcPr>
          <w:p w14:paraId="31758325" w14:textId="242FB4CD" w:rsidR="0091728E" w:rsidRPr="00B627F2" w:rsidRDefault="0091728E" w:rsidP="0091728E">
            <w:pPr>
              <w:pStyle w:val="BodyText"/>
              <w:rPr>
                <w:highlight w:val="lightGray"/>
                <w:lang w:val="en-CA"/>
              </w:rPr>
            </w:pPr>
            <w:r w:rsidRPr="00B627F2">
              <w:rPr>
                <w:highlight w:val="lightGray"/>
                <w:lang w:val="en-CA"/>
              </w:rPr>
              <w:t>-0.00024</w:t>
            </w:r>
          </w:p>
        </w:tc>
        <w:tc>
          <w:tcPr>
            <w:tcW w:w="1417" w:type="dxa"/>
            <w:shd w:val="clear" w:color="auto" w:fill="auto"/>
          </w:tcPr>
          <w:p w14:paraId="0434FF6E" w14:textId="4871F85D" w:rsidR="0091728E" w:rsidRPr="00B627F2" w:rsidRDefault="0091728E" w:rsidP="0091728E">
            <w:pPr>
              <w:pStyle w:val="BodyText"/>
              <w:rPr>
                <w:highlight w:val="lightGray"/>
                <w:lang w:val="en-CA"/>
              </w:rPr>
            </w:pPr>
            <w:r w:rsidRPr="00B627F2">
              <w:rPr>
                <w:highlight w:val="lightGray"/>
                <w:lang w:val="en-CA"/>
              </w:rPr>
              <w:t>-0.0018</w:t>
            </w:r>
          </w:p>
        </w:tc>
        <w:tc>
          <w:tcPr>
            <w:tcW w:w="1843" w:type="dxa"/>
            <w:tcBorders>
              <w:right w:val="single" w:sz="4" w:space="0" w:color="auto"/>
            </w:tcBorders>
            <w:shd w:val="clear" w:color="auto" w:fill="auto"/>
          </w:tcPr>
          <w:p w14:paraId="0037E267" w14:textId="00FB6070" w:rsidR="0091728E" w:rsidRPr="00B627F2" w:rsidRDefault="0091728E" w:rsidP="0091728E">
            <w:pPr>
              <w:pStyle w:val="BodyText"/>
              <w:jc w:val="center"/>
              <w:rPr>
                <w:highlight w:val="lightGray"/>
                <w:lang w:val="en-CA"/>
              </w:rPr>
            </w:pPr>
            <w:r w:rsidRPr="00B627F2">
              <w:rPr>
                <w:highlight w:val="lightGray"/>
                <w:lang w:val="en-CA"/>
              </w:rPr>
              <w:t>High, V. Steady</w:t>
            </w:r>
          </w:p>
        </w:tc>
      </w:tr>
      <w:tr w:rsidR="006529DC" w:rsidRPr="00B627F2" w14:paraId="4BA16D13" w14:textId="77777777" w:rsidTr="00B01BB4">
        <w:tc>
          <w:tcPr>
            <w:tcW w:w="1701" w:type="dxa"/>
            <w:tcBorders>
              <w:left w:val="single" w:sz="4" w:space="0" w:color="auto"/>
            </w:tcBorders>
            <w:shd w:val="clear" w:color="auto" w:fill="auto"/>
          </w:tcPr>
          <w:p w14:paraId="6565F827" w14:textId="05A00808" w:rsidR="00AE06E5" w:rsidRPr="006529DC" w:rsidRDefault="006529DC" w:rsidP="0091728E">
            <w:pPr>
              <w:pStyle w:val="BodyText"/>
              <w:rPr>
                <w:lang w:val="en-CA"/>
              </w:rPr>
            </w:pPr>
            <w:r>
              <w:rPr>
                <w:lang w:val="en-CA"/>
              </w:rPr>
              <w:t>2024-041-00</w:t>
            </w:r>
            <w:r w:rsidR="00AE06E5">
              <w:rPr>
                <w:lang w:val="en-CA"/>
              </w:rPr>
              <w:t>52</w:t>
            </w:r>
          </w:p>
        </w:tc>
        <w:tc>
          <w:tcPr>
            <w:tcW w:w="709" w:type="dxa"/>
            <w:shd w:val="clear" w:color="auto" w:fill="auto"/>
          </w:tcPr>
          <w:p w14:paraId="13EDE2A9" w14:textId="39AE8585" w:rsidR="006529DC" w:rsidRPr="006529DC" w:rsidRDefault="00AE06E5" w:rsidP="0091728E">
            <w:pPr>
              <w:pStyle w:val="BodyText"/>
              <w:rPr>
                <w:lang w:val="en-CA"/>
              </w:rPr>
            </w:pPr>
            <w:r>
              <w:rPr>
                <w:lang w:val="en-CA"/>
              </w:rPr>
              <w:t>500</w:t>
            </w:r>
          </w:p>
        </w:tc>
        <w:tc>
          <w:tcPr>
            <w:tcW w:w="1417" w:type="dxa"/>
            <w:shd w:val="clear" w:color="auto" w:fill="auto"/>
          </w:tcPr>
          <w:p w14:paraId="281D35DA" w14:textId="1736690A" w:rsidR="006529DC" w:rsidRPr="006529DC" w:rsidRDefault="00AE06E5" w:rsidP="0091728E">
            <w:pPr>
              <w:pStyle w:val="BodyText"/>
              <w:rPr>
                <w:lang w:val="en-CA"/>
              </w:rPr>
            </w:pPr>
            <w:r>
              <w:rPr>
                <w:lang w:val="en-CA"/>
              </w:rPr>
              <w:t>-0.0008</w:t>
            </w:r>
          </w:p>
        </w:tc>
        <w:tc>
          <w:tcPr>
            <w:tcW w:w="1560" w:type="dxa"/>
            <w:shd w:val="clear" w:color="auto" w:fill="auto"/>
          </w:tcPr>
          <w:p w14:paraId="03A7B87A" w14:textId="07EAFFB0" w:rsidR="006529DC" w:rsidRPr="006529DC" w:rsidRDefault="00AE06E5" w:rsidP="0091728E">
            <w:pPr>
              <w:pStyle w:val="BodyText"/>
              <w:rPr>
                <w:lang w:val="en-CA"/>
              </w:rPr>
            </w:pPr>
            <w:r>
              <w:rPr>
                <w:lang w:val="en-CA"/>
              </w:rPr>
              <w:t>-0.00018</w:t>
            </w:r>
          </w:p>
        </w:tc>
        <w:tc>
          <w:tcPr>
            <w:tcW w:w="1417" w:type="dxa"/>
            <w:shd w:val="clear" w:color="auto" w:fill="auto"/>
          </w:tcPr>
          <w:p w14:paraId="545CD059" w14:textId="25CA1D5E" w:rsidR="006529DC" w:rsidRPr="006529DC" w:rsidRDefault="00AE06E5" w:rsidP="0091728E">
            <w:pPr>
              <w:pStyle w:val="BodyText"/>
              <w:rPr>
                <w:lang w:val="en-CA"/>
              </w:rPr>
            </w:pPr>
            <w:r>
              <w:rPr>
                <w:lang w:val="en-CA"/>
              </w:rPr>
              <w:t>-0.0010</w:t>
            </w:r>
          </w:p>
        </w:tc>
        <w:tc>
          <w:tcPr>
            <w:tcW w:w="1843" w:type="dxa"/>
            <w:tcBorders>
              <w:right w:val="single" w:sz="4" w:space="0" w:color="auto"/>
            </w:tcBorders>
            <w:shd w:val="clear" w:color="auto" w:fill="auto"/>
          </w:tcPr>
          <w:p w14:paraId="07B1D0BC" w14:textId="720C032D" w:rsidR="005F14DC" w:rsidRPr="006529DC" w:rsidRDefault="005F14DC" w:rsidP="005F14DC">
            <w:pPr>
              <w:pStyle w:val="BodyText"/>
              <w:jc w:val="center"/>
              <w:rPr>
                <w:lang w:val="en-CA"/>
              </w:rPr>
            </w:pPr>
            <w:r>
              <w:rPr>
                <w:lang w:val="en-CA"/>
              </w:rPr>
              <w:t xml:space="preserve">High </w:t>
            </w:r>
            <w:proofErr w:type="spellStart"/>
            <w:r>
              <w:rPr>
                <w:lang w:val="en-CA"/>
              </w:rPr>
              <w:t>XNoisy</w:t>
            </w:r>
            <w:proofErr w:type="spellEnd"/>
          </w:p>
        </w:tc>
      </w:tr>
      <w:tr w:rsidR="006529DC" w:rsidRPr="00B627F2" w14:paraId="61A8CA0D" w14:textId="77777777" w:rsidTr="00B01BB4">
        <w:tc>
          <w:tcPr>
            <w:tcW w:w="1701" w:type="dxa"/>
            <w:tcBorders>
              <w:left w:val="single" w:sz="4" w:space="0" w:color="auto"/>
            </w:tcBorders>
            <w:shd w:val="clear" w:color="auto" w:fill="auto"/>
          </w:tcPr>
          <w:p w14:paraId="6A78216A" w14:textId="77777777" w:rsidR="006529DC" w:rsidRPr="006529DC" w:rsidRDefault="006529DC" w:rsidP="0091728E">
            <w:pPr>
              <w:pStyle w:val="BodyText"/>
              <w:rPr>
                <w:lang w:val="en-CA"/>
              </w:rPr>
            </w:pPr>
          </w:p>
        </w:tc>
        <w:tc>
          <w:tcPr>
            <w:tcW w:w="709" w:type="dxa"/>
            <w:shd w:val="clear" w:color="auto" w:fill="auto"/>
          </w:tcPr>
          <w:p w14:paraId="1DA6DCDE" w14:textId="268307F2" w:rsidR="006529DC" w:rsidRPr="006529DC" w:rsidRDefault="00AE06E5" w:rsidP="0091728E">
            <w:pPr>
              <w:pStyle w:val="BodyText"/>
              <w:rPr>
                <w:lang w:val="en-CA"/>
              </w:rPr>
            </w:pPr>
            <w:r>
              <w:rPr>
                <w:lang w:val="en-CA"/>
              </w:rPr>
              <w:t>1000</w:t>
            </w:r>
          </w:p>
        </w:tc>
        <w:tc>
          <w:tcPr>
            <w:tcW w:w="1417" w:type="dxa"/>
            <w:shd w:val="clear" w:color="auto" w:fill="auto"/>
          </w:tcPr>
          <w:p w14:paraId="2573DFB5" w14:textId="6F6C2F99" w:rsidR="006529DC" w:rsidRPr="006529DC" w:rsidRDefault="00AE06E5" w:rsidP="0091728E">
            <w:pPr>
              <w:pStyle w:val="BodyText"/>
              <w:rPr>
                <w:lang w:val="en-CA"/>
              </w:rPr>
            </w:pPr>
            <w:r>
              <w:rPr>
                <w:lang w:val="en-CA"/>
              </w:rPr>
              <w:t>-0.0004</w:t>
            </w:r>
          </w:p>
        </w:tc>
        <w:tc>
          <w:tcPr>
            <w:tcW w:w="1560" w:type="dxa"/>
            <w:shd w:val="clear" w:color="auto" w:fill="auto"/>
          </w:tcPr>
          <w:p w14:paraId="6959D8ED" w14:textId="73341AB6" w:rsidR="006529DC" w:rsidRPr="006529DC" w:rsidRDefault="00AE06E5" w:rsidP="0091728E">
            <w:pPr>
              <w:pStyle w:val="BodyText"/>
              <w:rPr>
                <w:lang w:val="en-CA"/>
              </w:rPr>
            </w:pPr>
            <w:r>
              <w:rPr>
                <w:lang w:val="en-CA"/>
              </w:rPr>
              <w:t>-0.00022</w:t>
            </w:r>
          </w:p>
        </w:tc>
        <w:tc>
          <w:tcPr>
            <w:tcW w:w="1417" w:type="dxa"/>
            <w:shd w:val="clear" w:color="auto" w:fill="auto"/>
          </w:tcPr>
          <w:p w14:paraId="36E3E273" w14:textId="7F3E9454" w:rsidR="006529DC" w:rsidRPr="006529DC" w:rsidRDefault="00AE06E5" w:rsidP="0091728E">
            <w:pPr>
              <w:pStyle w:val="BodyText"/>
              <w:rPr>
                <w:lang w:val="en-CA"/>
              </w:rPr>
            </w:pPr>
            <w:r>
              <w:rPr>
                <w:lang w:val="en-CA"/>
              </w:rPr>
              <w:t>-0.0020</w:t>
            </w:r>
          </w:p>
        </w:tc>
        <w:tc>
          <w:tcPr>
            <w:tcW w:w="1843" w:type="dxa"/>
            <w:tcBorders>
              <w:right w:val="single" w:sz="4" w:space="0" w:color="auto"/>
            </w:tcBorders>
            <w:shd w:val="clear" w:color="auto" w:fill="auto"/>
          </w:tcPr>
          <w:p w14:paraId="5F733443" w14:textId="5A366394" w:rsidR="006529DC" w:rsidRPr="006529DC" w:rsidRDefault="005F14DC" w:rsidP="0091728E">
            <w:pPr>
              <w:pStyle w:val="BodyText"/>
              <w:jc w:val="center"/>
              <w:rPr>
                <w:lang w:val="en-CA"/>
              </w:rPr>
            </w:pPr>
            <w:r>
              <w:rPr>
                <w:lang w:val="en-CA"/>
              </w:rPr>
              <w:t>“</w:t>
            </w:r>
          </w:p>
        </w:tc>
      </w:tr>
      <w:tr w:rsidR="006529DC" w:rsidRPr="00B627F2" w14:paraId="00B8F861" w14:textId="77777777" w:rsidTr="00B01BB4">
        <w:tc>
          <w:tcPr>
            <w:tcW w:w="1701" w:type="dxa"/>
            <w:tcBorders>
              <w:left w:val="single" w:sz="4" w:space="0" w:color="auto"/>
            </w:tcBorders>
            <w:shd w:val="clear" w:color="auto" w:fill="auto"/>
          </w:tcPr>
          <w:p w14:paraId="3C16AE42" w14:textId="77777777" w:rsidR="006529DC" w:rsidRPr="006529DC" w:rsidRDefault="006529DC" w:rsidP="0091728E">
            <w:pPr>
              <w:pStyle w:val="BodyText"/>
              <w:rPr>
                <w:lang w:val="en-CA"/>
              </w:rPr>
            </w:pPr>
          </w:p>
        </w:tc>
        <w:tc>
          <w:tcPr>
            <w:tcW w:w="709" w:type="dxa"/>
            <w:shd w:val="clear" w:color="auto" w:fill="auto"/>
          </w:tcPr>
          <w:p w14:paraId="4D27EA4D" w14:textId="40B31EC8" w:rsidR="006529DC" w:rsidRPr="006529DC" w:rsidRDefault="00AE06E5" w:rsidP="0091728E">
            <w:pPr>
              <w:pStyle w:val="BodyText"/>
              <w:rPr>
                <w:lang w:val="en-CA"/>
              </w:rPr>
            </w:pPr>
            <w:r>
              <w:rPr>
                <w:lang w:val="en-CA"/>
              </w:rPr>
              <w:t>1900</w:t>
            </w:r>
          </w:p>
        </w:tc>
        <w:tc>
          <w:tcPr>
            <w:tcW w:w="1417" w:type="dxa"/>
            <w:shd w:val="clear" w:color="auto" w:fill="auto"/>
          </w:tcPr>
          <w:p w14:paraId="0F545B06" w14:textId="7E5105B8" w:rsidR="006529DC" w:rsidRPr="006529DC" w:rsidRDefault="00AE06E5" w:rsidP="0091728E">
            <w:pPr>
              <w:pStyle w:val="BodyText"/>
              <w:rPr>
                <w:lang w:val="en-CA"/>
              </w:rPr>
            </w:pPr>
            <w:r>
              <w:rPr>
                <w:lang w:val="en-CA"/>
              </w:rPr>
              <w:t>+0.0002</w:t>
            </w:r>
          </w:p>
        </w:tc>
        <w:tc>
          <w:tcPr>
            <w:tcW w:w="1560" w:type="dxa"/>
            <w:shd w:val="clear" w:color="auto" w:fill="auto"/>
          </w:tcPr>
          <w:p w14:paraId="3234C0DC" w14:textId="77231ABF" w:rsidR="006529DC" w:rsidRPr="006529DC" w:rsidRDefault="00AE06E5" w:rsidP="0091728E">
            <w:pPr>
              <w:pStyle w:val="BodyText"/>
              <w:rPr>
                <w:lang w:val="en-CA"/>
              </w:rPr>
            </w:pPr>
            <w:r>
              <w:rPr>
                <w:lang w:val="en-CA"/>
              </w:rPr>
              <w:t>-0.00027</w:t>
            </w:r>
          </w:p>
        </w:tc>
        <w:tc>
          <w:tcPr>
            <w:tcW w:w="1417" w:type="dxa"/>
            <w:shd w:val="clear" w:color="auto" w:fill="auto"/>
          </w:tcPr>
          <w:p w14:paraId="2CD77CEF" w14:textId="361276C2" w:rsidR="006529DC" w:rsidRPr="006529DC" w:rsidRDefault="00AE06E5" w:rsidP="0091728E">
            <w:pPr>
              <w:pStyle w:val="BodyText"/>
              <w:rPr>
                <w:lang w:val="en-CA"/>
              </w:rPr>
            </w:pPr>
            <w:r>
              <w:rPr>
                <w:lang w:val="en-CA"/>
              </w:rPr>
              <w:t>-0.0032</w:t>
            </w:r>
          </w:p>
        </w:tc>
        <w:tc>
          <w:tcPr>
            <w:tcW w:w="1843" w:type="dxa"/>
            <w:tcBorders>
              <w:right w:val="single" w:sz="4" w:space="0" w:color="auto"/>
            </w:tcBorders>
            <w:shd w:val="clear" w:color="auto" w:fill="auto"/>
          </w:tcPr>
          <w:p w14:paraId="61E09B76" w14:textId="1B8E5A3D" w:rsidR="006529DC" w:rsidRPr="006529DC" w:rsidRDefault="005F14DC" w:rsidP="0091728E">
            <w:pPr>
              <w:pStyle w:val="BodyText"/>
              <w:jc w:val="center"/>
              <w:rPr>
                <w:lang w:val="en-CA"/>
              </w:rPr>
            </w:pPr>
            <w:r>
              <w:rPr>
                <w:lang w:val="en-CA"/>
              </w:rPr>
              <w:t>“</w:t>
            </w:r>
          </w:p>
        </w:tc>
      </w:tr>
      <w:tr w:rsidR="006529DC" w:rsidRPr="00B627F2" w14:paraId="2008B987" w14:textId="77777777" w:rsidTr="00B01BB4">
        <w:tc>
          <w:tcPr>
            <w:tcW w:w="1701" w:type="dxa"/>
            <w:tcBorders>
              <w:left w:val="single" w:sz="4" w:space="0" w:color="auto"/>
            </w:tcBorders>
            <w:shd w:val="clear" w:color="auto" w:fill="auto"/>
          </w:tcPr>
          <w:p w14:paraId="17FDF430" w14:textId="2D9ADEA8" w:rsidR="006529DC" w:rsidRPr="006529DC" w:rsidRDefault="00AE06E5" w:rsidP="0091728E">
            <w:pPr>
              <w:pStyle w:val="BodyText"/>
              <w:rPr>
                <w:lang w:val="en-CA"/>
              </w:rPr>
            </w:pPr>
            <w:r>
              <w:rPr>
                <w:lang w:val="en-CA"/>
              </w:rPr>
              <w:t>2024-041-0066</w:t>
            </w:r>
          </w:p>
        </w:tc>
        <w:tc>
          <w:tcPr>
            <w:tcW w:w="709" w:type="dxa"/>
            <w:shd w:val="clear" w:color="auto" w:fill="auto"/>
          </w:tcPr>
          <w:p w14:paraId="048D81CD" w14:textId="2317E81E" w:rsidR="006529DC" w:rsidRPr="006529DC" w:rsidRDefault="00AE06E5" w:rsidP="0091728E">
            <w:pPr>
              <w:pStyle w:val="BodyText"/>
              <w:rPr>
                <w:lang w:val="en-CA"/>
              </w:rPr>
            </w:pPr>
            <w:r>
              <w:rPr>
                <w:lang w:val="en-CA"/>
              </w:rPr>
              <w:t>500</w:t>
            </w:r>
          </w:p>
        </w:tc>
        <w:tc>
          <w:tcPr>
            <w:tcW w:w="1417" w:type="dxa"/>
            <w:shd w:val="clear" w:color="auto" w:fill="auto"/>
          </w:tcPr>
          <w:p w14:paraId="43B936F7" w14:textId="554C8DC9" w:rsidR="006529DC" w:rsidRPr="006529DC" w:rsidRDefault="00AE06E5" w:rsidP="0091728E">
            <w:pPr>
              <w:pStyle w:val="BodyText"/>
              <w:rPr>
                <w:lang w:val="en-CA"/>
              </w:rPr>
            </w:pPr>
            <w:r>
              <w:rPr>
                <w:lang w:val="en-CA"/>
              </w:rPr>
              <w:t>-0.0008</w:t>
            </w:r>
          </w:p>
        </w:tc>
        <w:tc>
          <w:tcPr>
            <w:tcW w:w="1560" w:type="dxa"/>
            <w:shd w:val="clear" w:color="auto" w:fill="auto"/>
          </w:tcPr>
          <w:p w14:paraId="337E82FD" w14:textId="6D0B64A7" w:rsidR="006529DC" w:rsidRPr="006529DC" w:rsidRDefault="00AE06E5" w:rsidP="0091728E">
            <w:pPr>
              <w:pStyle w:val="BodyText"/>
              <w:rPr>
                <w:lang w:val="en-CA"/>
              </w:rPr>
            </w:pPr>
            <w:r>
              <w:rPr>
                <w:lang w:val="en-CA"/>
              </w:rPr>
              <w:t>-0.00014</w:t>
            </w:r>
          </w:p>
        </w:tc>
        <w:tc>
          <w:tcPr>
            <w:tcW w:w="1417" w:type="dxa"/>
            <w:shd w:val="clear" w:color="auto" w:fill="auto"/>
          </w:tcPr>
          <w:p w14:paraId="1773F4E9" w14:textId="110EE0E3" w:rsidR="006529DC" w:rsidRPr="006529DC" w:rsidRDefault="00CA2C4C" w:rsidP="0091728E">
            <w:pPr>
              <w:pStyle w:val="BodyText"/>
              <w:rPr>
                <w:lang w:val="en-CA"/>
              </w:rPr>
            </w:pPr>
            <w:r>
              <w:rPr>
                <w:lang w:val="en-CA"/>
              </w:rPr>
              <w:t>-0.0008</w:t>
            </w:r>
          </w:p>
        </w:tc>
        <w:tc>
          <w:tcPr>
            <w:tcW w:w="1843" w:type="dxa"/>
            <w:tcBorders>
              <w:right w:val="single" w:sz="4" w:space="0" w:color="auto"/>
            </w:tcBorders>
            <w:shd w:val="clear" w:color="auto" w:fill="auto"/>
          </w:tcPr>
          <w:p w14:paraId="56874FAE" w14:textId="5EC5F724" w:rsidR="006529DC" w:rsidRPr="006529DC" w:rsidRDefault="005F14DC" w:rsidP="0091728E">
            <w:pPr>
              <w:pStyle w:val="BodyText"/>
              <w:jc w:val="center"/>
              <w:rPr>
                <w:lang w:val="en-CA"/>
              </w:rPr>
            </w:pPr>
            <w:r>
              <w:rPr>
                <w:lang w:val="en-CA"/>
              </w:rPr>
              <w:t xml:space="preserve">High </w:t>
            </w:r>
            <w:proofErr w:type="spellStart"/>
            <w:r>
              <w:rPr>
                <w:lang w:val="en-CA"/>
              </w:rPr>
              <w:t>XXNoisy</w:t>
            </w:r>
            <w:proofErr w:type="spellEnd"/>
          </w:p>
        </w:tc>
      </w:tr>
      <w:tr w:rsidR="006529DC" w:rsidRPr="00B627F2" w14:paraId="29135541" w14:textId="77777777" w:rsidTr="00B01BB4">
        <w:tc>
          <w:tcPr>
            <w:tcW w:w="1701" w:type="dxa"/>
            <w:tcBorders>
              <w:left w:val="single" w:sz="4" w:space="0" w:color="auto"/>
            </w:tcBorders>
            <w:shd w:val="clear" w:color="auto" w:fill="auto"/>
          </w:tcPr>
          <w:p w14:paraId="705AFB53" w14:textId="77777777" w:rsidR="006529DC" w:rsidRPr="006529DC" w:rsidRDefault="006529DC" w:rsidP="0091728E">
            <w:pPr>
              <w:pStyle w:val="BodyText"/>
              <w:rPr>
                <w:lang w:val="en-CA"/>
              </w:rPr>
            </w:pPr>
          </w:p>
        </w:tc>
        <w:tc>
          <w:tcPr>
            <w:tcW w:w="709" w:type="dxa"/>
            <w:shd w:val="clear" w:color="auto" w:fill="auto"/>
          </w:tcPr>
          <w:p w14:paraId="6D6897DC" w14:textId="42A4B09A" w:rsidR="006529DC" w:rsidRPr="006529DC" w:rsidRDefault="00AE06E5" w:rsidP="0091728E">
            <w:pPr>
              <w:pStyle w:val="BodyText"/>
              <w:rPr>
                <w:lang w:val="en-CA"/>
              </w:rPr>
            </w:pPr>
            <w:r>
              <w:rPr>
                <w:lang w:val="en-CA"/>
              </w:rPr>
              <w:t>1000</w:t>
            </w:r>
          </w:p>
        </w:tc>
        <w:tc>
          <w:tcPr>
            <w:tcW w:w="1417" w:type="dxa"/>
            <w:shd w:val="clear" w:color="auto" w:fill="auto"/>
          </w:tcPr>
          <w:p w14:paraId="6096C4BC" w14:textId="2C6B8C75" w:rsidR="006529DC" w:rsidRPr="006529DC" w:rsidRDefault="00AE06E5" w:rsidP="0091728E">
            <w:pPr>
              <w:pStyle w:val="BodyText"/>
              <w:rPr>
                <w:lang w:val="en-CA"/>
              </w:rPr>
            </w:pPr>
            <w:r>
              <w:rPr>
                <w:lang w:val="en-CA"/>
              </w:rPr>
              <w:t>-0.0005</w:t>
            </w:r>
          </w:p>
        </w:tc>
        <w:tc>
          <w:tcPr>
            <w:tcW w:w="1560" w:type="dxa"/>
            <w:shd w:val="clear" w:color="auto" w:fill="auto"/>
          </w:tcPr>
          <w:p w14:paraId="13065D35" w14:textId="2EA29E97" w:rsidR="006529DC" w:rsidRPr="006529DC" w:rsidRDefault="00AE06E5" w:rsidP="0091728E">
            <w:pPr>
              <w:pStyle w:val="BodyText"/>
              <w:rPr>
                <w:lang w:val="en-CA"/>
              </w:rPr>
            </w:pPr>
            <w:r>
              <w:rPr>
                <w:lang w:val="en-CA"/>
              </w:rPr>
              <w:t>-0.00016</w:t>
            </w:r>
          </w:p>
        </w:tc>
        <w:tc>
          <w:tcPr>
            <w:tcW w:w="1417" w:type="dxa"/>
            <w:shd w:val="clear" w:color="auto" w:fill="auto"/>
          </w:tcPr>
          <w:p w14:paraId="763265DC" w14:textId="49921CD8" w:rsidR="006529DC" w:rsidRPr="006529DC" w:rsidRDefault="00CA2C4C" w:rsidP="0091728E">
            <w:pPr>
              <w:pStyle w:val="BodyText"/>
              <w:rPr>
                <w:lang w:val="en-CA"/>
              </w:rPr>
            </w:pPr>
            <w:r>
              <w:rPr>
                <w:lang w:val="en-CA"/>
              </w:rPr>
              <w:t>-0.0016</w:t>
            </w:r>
          </w:p>
        </w:tc>
        <w:tc>
          <w:tcPr>
            <w:tcW w:w="1843" w:type="dxa"/>
            <w:tcBorders>
              <w:right w:val="single" w:sz="4" w:space="0" w:color="auto"/>
            </w:tcBorders>
            <w:shd w:val="clear" w:color="auto" w:fill="auto"/>
          </w:tcPr>
          <w:p w14:paraId="067A9E30" w14:textId="3F28855E" w:rsidR="006529DC" w:rsidRPr="006529DC" w:rsidRDefault="005F14DC" w:rsidP="0091728E">
            <w:pPr>
              <w:pStyle w:val="BodyText"/>
              <w:jc w:val="center"/>
              <w:rPr>
                <w:lang w:val="en-CA"/>
              </w:rPr>
            </w:pPr>
            <w:r>
              <w:rPr>
                <w:lang w:val="en-CA"/>
              </w:rPr>
              <w:t>“</w:t>
            </w:r>
          </w:p>
        </w:tc>
      </w:tr>
      <w:tr w:rsidR="006529DC" w:rsidRPr="00B627F2" w14:paraId="5F6E9D1E" w14:textId="77777777" w:rsidTr="00B01BB4">
        <w:tc>
          <w:tcPr>
            <w:tcW w:w="1701" w:type="dxa"/>
            <w:tcBorders>
              <w:left w:val="single" w:sz="4" w:space="0" w:color="auto"/>
            </w:tcBorders>
            <w:shd w:val="clear" w:color="auto" w:fill="auto"/>
          </w:tcPr>
          <w:p w14:paraId="1216C011" w14:textId="77777777" w:rsidR="006529DC" w:rsidRPr="006529DC" w:rsidRDefault="006529DC" w:rsidP="0091728E">
            <w:pPr>
              <w:pStyle w:val="BodyText"/>
              <w:rPr>
                <w:lang w:val="en-CA"/>
              </w:rPr>
            </w:pPr>
          </w:p>
        </w:tc>
        <w:tc>
          <w:tcPr>
            <w:tcW w:w="709" w:type="dxa"/>
            <w:shd w:val="clear" w:color="auto" w:fill="auto"/>
          </w:tcPr>
          <w:p w14:paraId="0DD31190" w14:textId="49026572" w:rsidR="006529DC" w:rsidRPr="006529DC" w:rsidRDefault="00AE06E5" w:rsidP="0091728E">
            <w:pPr>
              <w:pStyle w:val="BodyText"/>
              <w:rPr>
                <w:lang w:val="en-CA"/>
              </w:rPr>
            </w:pPr>
            <w:r>
              <w:rPr>
                <w:lang w:val="en-CA"/>
              </w:rPr>
              <w:t>1900</w:t>
            </w:r>
          </w:p>
        </w:tc>
        <w:tc>
          <w:tcPr>
            <w:tcW w:w="1417" w:type="dxa"/>
            <w:shd w:val="clear" w:color="auto" w:fill="auto"/>
          </w:tcPr>
          <w:p w14:paraId="75557C6E" w14:textId="3DC7430C" w:rsidR="00AE06E5" w:rsidRPr="006529DC" w:rsidRDefault="00AE06E5" w:rsidP="0091728E">
            <w:pPr>
              <w:pStyle w:val="BodyText"/>
              <w:rPr>
                <w:lang w:val="en-CA"/>
              </w:rPr>
            </w:pPr>
            <w:r>
              <w:rPr>
                <w:lang w:val="en-CA"/>
              </w:rPr>
              <w:t>0.0000</w:t>
            </w:r>
          </w:p>
        </w:tc>
        <w:tc>
          <w:tcPr>
            <w:tcW w:w="1560" w:type="dxa"/>
            <w:shd w:val="clear" w:color="auto" w:fill="auto"/>
          </w:tcPr>
          <w:p w14:paraId="6B936DDC" w14:textId="3D84EE50" w:rsidR="006529DC" w:rsidRPr="006529DC" w:rsidRDefault="00AE06E5" w:rsidP="0091728E">
            <w:pPr>
              <w:pStyle w:val="BodyText"/>
              <w:rPr>
                <w:lang w:val="en-CA"/>
              </w:rPr>
            </w:pPr>
            <w:r>
              <w:rPr>
                <w:lang w:val="en-CA"/>
              </w:rPr>
              <w:t>-0.00024</w:t>
            </w:r>
          </w:p>
        </w:tc>
        <w:tc>
          <w:tcPr>
            <w:tcW w:w="1417" w:type="dxa"/>
            <w:shd w:val="clear" w:color="auto" w:fill="auto"/>
          </w:tcPr>
          <w:p w14:paraId="11EA9254" w14:textId="05695F71" w:rsidR="006529DC" w:rsidRPr="006529DC" w:rsidRDefault="00AE06E5" w:rsidP="0091728E">
            <w:pPr>
              <w:pStyle w:val="BodyText"/>
              <w:rPr>
                <w:lang w:val="en-CA"/>
              </w:rPr>
            </w:pPr>
            <w:r>
              <w:rPr>
                <w:lang w:val="en-CA"/>
              </w:rPr>
              <w:t>-0.002</w:t>
            </w:r>
            <w:r w:rsidR="00CA2C4C">
              <w:rPr>
                <w:lang w:val="en-CA"/>
              </w:rPr>
              <w:t>8</w:t>
            </w:r>
          </w:p>
        </w:tc>
        <w:tc>
          <w:tcPr>
            <w:tcW w:w="1843" w:type="dxa"/>
            <w:tcBorders>
              <w:right w:val="single" w:sz="4" w:space="0" w:color="auto"/>
            </w:tcBorders>
            <w:shd w:val="clear" w:color="auto" w:fill="auto"/>
          </w:tcPr>
          <w:p w14:paraId="6EFC484D" w14:textId="10912B43" w:rsidR="006529DC" w:rsidRPr="006529DC" w:rsidRDefault="005F14DC" w:rsidP="0091728E">
            <w:pPr>
              <w:pStyle w:val="BodyText"/>
              <w:jc w:val="center"/>
              <w:rPr>
                <w:lang w:val="en-CA"/>
              </w:rPr>
            </w:pPr>
            <w:r>
              <w:rPr>
                <w:lang w:val="en-CA"/>
              </w:rPr>
              <w:t>“</w:t>
            </w:r>
          </w:p>
        </w:tc>
      </w:tr>
      <w:tr w:rsidR="006529DC" w:rsidRPr="00B627F2" w14:paraId="419D0A0F" w14:textId="77777777" w:rsidTr="00B01BB4">
        <w:tc>
          <w:tcPr>
            <w:tcW w:w="1701" w:type="dxa"/>
            <w:tcBorders>
              <w:left w:val="single" w:sz="4" w:space="0" w:color="auto"/>
            </w:tcBorders>
            <w:shd w:val="clear" w:color="auto" w:fill="auto"/>
          </w:tcPr>
          <w:p w14:paraId="34755F04" w14:textId="10AC3764" w:rsidR="006529DC" w:rsidRPr="006529DC" w:rsidRDefault="00AE06E5" w:rsidP="0091728E">
            <w:pPr>
              <w:pStyle w:val="BodyText"/>
              <w:rPr>
                <w:lang w:val="en-CA"/>
              </w:rPr>
            </w:pPr>
            <w:r>
              <w:rPr>
                <w:lang w:val="en-CA"/>
              </w:rPr>
              <w:t>2024-041-0082</w:t>
            </w:r>
          </w:p>
        </w:tc>
        <w:tc>
          <w:tcPr>
            <w:tcW w:w="709" w:type="dxa"/>
            <w:shd w:val="clear" w:color="auto" w:fill="auto"/>
          </w:tcPr>
          <w:p w14:paraId="15CAE762" w14:textId="59349E73" w:rsidR="006529DC" w:rsidRPr="006529DC" w:rsidRDefault="00AE06E5" w:rsidP="0091728E">
            <w:pPr>
              <w:pStyle w:val="BodyText"/>
              <w:rPr>
                <w:lang w:val="en-CA"/>
              </w:rPr>
            </w:pPr>
            <w:r>
              <w:rPr>
                <w:lang w:val="en-CA"/>
              </w:rPr>
              <w:t>500</w:t>
            </w:r>
          </w:p>
        </w:tc>
        <w:tc>
          <w:tcPr>
            <w:tcW w:w="1417" w:type="dxa"/>
            <w:shd w:val="clear" w:color="auto" w:fill="auto"/>
          </w:tcPr>
          <w:p w14:paraId="241B66A8" w14:textId="73880578" w:rsidR="006529DC" w:rsidRPr="006529DC" w:rsidRDefault="00CA2C4C" w:rsidP="0091728E">
            <w:pPr>
              <w:pStyle w:val="BodyText"/>
              <w:rPr>
                <w:lang w:val="en-CA"/>
              </w:rPr>
            </w:pPr>
            <w:r>
              <w:rPr>
                <w:lang w:val="en-CA"/>
              </w:rPr>
              <w:t>-0.0007</w:t>
            </w:r>
          </w:p>
        </w:tc>
        <w:tc>
          <w:tcPr>
            <w:tcW w:w="1560" w:type="dxa"/>
            <w:shd w:val="clear" w:color="auto" w:fill="auto"/>
          </w:tcPr>
          <w:p w14:paraId="4A3DFC85" w14:textId="250C0791" w:rsidR="006529DC" w:rsidRPr="006529DC" w:rsidRDefault="00CF5EBA" w:rsidP="0091728E">
            <w:pPr>
              <w:pStyle w:val="BodyText"/>
              <w:rPr>
                <w:lang w:val="en-CA"/>
              </w:rPr>
            </w:pPr>
            <w:r>
              <w:rPr>
                <w:lang w:val="en-CA"/>
              </w:rPr>
              <w:t>-0.00009</w:t>
            </w:r>
          </w:p>
        </w:tc>
        <w:tc>
          <w:tcPr>
            <w:tcW w:w="1417" w:type="dxa"/>
            <w:shd w:val="clear" w:color="auto" w:fill="auto"/>
          </w:tcPr>
          <w:p w14:paraId="470D4AB7" w14:textId="4ACFF74D" w:rsidR="006529DC" w:rsidRPr="006529DC" w:rsidRDefault="00CF5EBA" w:rsidP="0091728E">
            <w:pPr>
              <w:pStyle w:val="BodyText"/>
              <w:rPr>
                <w:lang w:val="en-CA"/>
              </w:rPr>
            </w:pPr>
            <w:r>
              <w:rPr>
                <w:lang w:val="en-CA"/>
              </w:rPr>
              <w:t>-0.0003</w:t>
            </w:r>
          </w:p>
        </w:tc>
        <w:tc>
          <w:tcPr>
            <w:tcW w:w="1843" w:type="dxa"/>
            <w:tcBorders>
              <w:right w:val="single" w:sz="4" w:space="0" w:color="auto"/>
            </w:tcBorders>
            <w:shd w:val="clear" w:color="auto" w:fill="auto"/>
          </w:tcPr>
          <w:p w14:paraId="63F8247F" w14:textId="6C505DD4" w:rsidR="006529DC" w:rsidRPr="006529DC" w:rsidRDefault="005F14DC" w:rsidP="0091728E">
            <w:pPr>
              <w:pStyle w:val="BodyText"/>
              <w:jc w:val="center"/>
              <w:rPr>
                <w:lang w:val="en-CA"/>
              </w:rPr>
            </w:pPr>
            <w:r>
              <w:rPr>
                <w:lang w:val="en-CA"/>
              </w:rPr>
              <w:t xml:space="preserve">High </w:t>
            </w:r>
            <w:proofErr w:type="spellStart"/>
            <w:r>
              <w:rPr>
                <w:lang w:val="en-CA"/>
              </w:rPr>
              <w:t>XXNoisy</w:t>
            </w:r>
            <w:proofErr w:type="spellEnd"/>
          </w:p>
        </w:tc>
      </w:tr>
      <w:tr w:rsidR="006529DC" w:rsidRPr="00B627F2" w14:paraId="11630878" w14:textId="77777777" w:rsidTr="00B01BB4">
        <w:tc>
          <w:tcPr>
            <w:tcW w:w="1701" w:type="dxa"/>
            <w:tcBorders>
              <w:left w:val="single" w:sz="4" w:space="0" w:color="auto"/>
            </w:tcBorders>
            <w:shd w:val="clear" w:color="auto" w:fill="auto"/>
          </w:tcPr>
          <w:p w14:paraId="4727480C" w14:textId="77777777" w:rsidR="006529DC" w:rsidRPr="006529DC" w:rsidRDefault="006529DC" w:rsidP="0091728E">
            <w:pPr>
              <w:pStyle w:val="BodyText"/>
              <w:rPr>
                <w:lang w:val="en-CA"/>
              </w:rPr>
            </w:pPr>
          </w:p>
        </w:tc>
        <w:tc>
          <w:tcPr>
            <w:tcW w:w="709" w:type="dxa"/>
            <w:shd w:val="clear" w:color="auto" w:fill="auto"/>
          </w:tcPr>
          <w:p w14:paraId="4903CC66" w14:textId="3C3A237E" w:rsidR="006529DC" w:rsidRPr="006529DC" w:rsidRDefault="00AE06E5" w:rsidP="0091728E">
            <w:pPr>
              <w:pStyle w:val="BodyText"/>
              <w:rPr>
                <w:lang w:val="en-CA"/>
              </w:rPr>
            </w:pPr>
            <w:r>
              <w:rPr>
                <w:lang w:val="en-CA"/>
              </w:rPr>
              <w:t>1000</w:t>
            </w:r>
          </w:p>
        </w:tc>
        <w:tc>
          <w:tcPr>
            <w:tcW w:w="1417" w:type="dxa"/>
            <w:shd w:val="clear" w:color="auto" w:fill="auto"/>
          </w:tcPr>
          <w:p w14:paraId="31C54F4E" w14:textId="1862AFCF" w:rsidR="006529DC" w:rsidRPr="006529DC" w:rsidRDefault="00CA2C4C" w:rsidP="0091728E">
            <w:pPr>
              <w:pStyle w:val="BodyText"/>
              <w:rPr>
                <w:lang w:val="en-CA"/>
              </w:rPr>
            </w:pPr>
            <w:r>
              <w:rPr>
                <w:lang w:val="en-CA"/>
              </w:rPr>
              <w:t>-0.0004</w:t>
            </w:r>
          </w:p>
        </w:tc>
        <w:tc>
          <w:tcPr>
            <w:tcW w:w="1560" w:type="dxa"/>
            <w:shd w:val="clear" w:color="auto" w:fill="auto"/>
          </w:tcPr>
          <w:p w14:paraId="79802C8A" w14:textId="7FC1CAEB" w:rsidR="006529DC" w:rsidRPr="006529DC" w:rsidRDefault="00CF5EBA" w:rsidP="0091728E">
            <w:pPr>
              <w:pStyle w:val="BodyText"/>
              <w:rPr>
                <w:lang w:val="en-CA"/>
              </w:rPr>
            </w:pPr>
            <w:r>
              <w:rPr>
                <w:lang w:val="en-CA"/>
              </w:rPr>
              <w:t>-0.00015</w:t>
            </w:r>
          </w:p>
        </w:tc>
        <w:tc>
          <w:tcPr>
            <w:tcW w:w="1417" w:type="dxa"/>
            <w:shd w:val="clear" w:color="auto" w:fill="auto"/>
          </w:tcPr>
          <w:p w14:paraId="453995BB" w14:textId="345DD119" w:rsidR="006529DC" w:rsidRPr="006529DC" w:rsidRDefault="00CF5EBA" w:rsidP="0091728E">
            <w:pPr>
              <w:pStyle w:val="BodyText"/>
              <w:rPr>
                <w:lang w:val="en-CA"/>
              </w:rPr>
            </w:pPr>
            <w:r>
              <w:rPr>
                <w:lang w:val="en-CA"/>
              </w:rPr>
              <w:t>-0.0013</w:t>
            </w:r>
          </w:p>
        </w:tc>
        <w:tc>
          <w:tcPr>
            <w:tcW w:w="1843" w:type="dxa"/>
            <w:tcBorders>
              <w:right w:val="single" w:sz="4" w:space="0" w:color="auto"/>
            </w:tcBorders>
            <w:shd w:val="clear" w:color="auto" w:fill="auto"/>
          </w:tcPr>
          <w:p w14:paraId="4D31FA7A" w14:textId="2C356117" w:rsidR="006529DC" w:rsidRPr="006529DC" w:rsidRDefault="005F14DC" w:rsidP="0091728E">
            <w:pPr>
              <w:pStyle w:val="BodyText"/>
              <w:jc w:val="center"/>
              <w:rPr>
                <w:lang w:val="en-CA"/>
              </w:rPr>
            </w:pPr>
            <w:r>
              <w:rPr>
                <w:lang w:val="en-CA"/>
              </w:rPr>
              <w:t>“</w:t>
            </w:r>
          </w:p>
        </w:tc>
      </w:tr>
      <w:tr w:rsidR="006529DC" w:rsidRPr="00B627F2" w14:paraId="6C001C28" w14:textId="77777777" w:rsidTr="00B01BB4">
        <w:tc>
          <w:tcPr>
            <w:tcW w:w="1701" w:type="dxa"/>
            <w:tcBorders>
              <w:left w:val="single" w:sz="4" w:space="0" w:color="auto"/>
            </w:tcBorders>
            <w:shd w:val="clear" w:color="auto" w:fill="auto"/>
          </w:tcPr>
          <w:p w14:paraId="6B7EE9EE" w14:textId="77777777" w:rsidR="006529DC" w:rsidRPr="006529DC" w:rsidRDefault="006529DC" w:rsidP="0091728E">
            <w:pPr>
              <w:pStyle w:val="BodyText"/>
              <w:rPr>
                <w:lang w:val="en-CA"/>
              </w:rPr>
            </w:pPr>
          </w:p>
        </w:tc>
        <w:tc>
          <w:tcPr>
            <w:tcW w:w="709" w:type="dxa"/>
            <w:shd w:val="clear" w:color="auto" w:fill="auto"/>
          </w:tcPr>
          <w:p w14:paraId="7EE12D6B" w14:textId="03C7AF58" w:rsidR="006529DC" w:rsidRPr="006529DC" w:rsidRDefault="00AE06E5" w:rsidP="0091728E">
            <w:pPr>
              <w:pStyle w:val="BodyText"/>
              <w:rPr>
                <w:lang w:val="en-CA"/>
              </w:rPr>
            </w:pPr>
            <w:r>
              <w:rPr>
                <w:lang w:val="en-CA"/>
              </w:rPr>
              <w:t>1900</w:t>
            </w:r>
          </w:p>
        </w:tc>
        <w:tc>
          <w:tcPr>
            <w:tcW w:w="1417" w:type="dxa"/>
            <w:shd w:val="clear" w:color="auto" w:fill="auto"/>
          </w:tcPr>
          <w:p w14:paraId="1F9859AF" w14:textId="7BCFDD98" w:rsidR="006529DC" w:rsidRPr="006529DC" w:rsidRDefault="00CA2C4C" w:rsidP="0091728E">
            <w:pPr>
              <w:pStyle w:val="BodyText"/>
              <w:rPr>
                <w:lang w:val="en-CA"/>
              </w:rPr>
            </w:pPr>
            <w:r>
              <w:rPr>
                <w:lang w:val="en-CA"/>
              </w:rPr>
              <w:t>+0.0002</w:t>
            </w:r>
          </w:p>
        </w:tc>
        <w:tc>
          <w:tcPr>
            <w:tcW w:w="1560" w:type="dxa"/>
            <w:shd w:val="clear" w:color="auto" w:fill="auto"/>
          </w:tcPr>
          <w:p w14:paraId="32B55322" w14:textId="4CD03BEC" w:rsidR="006529DC" w:rsidRPr="006529DC" w:rsidRDefault="00CF5EBA" w:rsidP="0091728E">
            <w:pPr>
              <w:pStyle w:val="BodyText"/>
              <w:rPr>
                <w:lang w:val="en-CA"/>
              </w:rPr>
            </w:pPr>
            <w:r>
              <w:rPr>
                <w:lang w:val="en-CA"/>
              </w:rPr>
              <w:t>-0.00020</w:t>
            </w:r>
          </w:p>
        </w:tc>
        <w:tc>
          <w:tcPr>
            <w:tcW w:w="1417" w:type="dxa"/>
            <w:shd w:val="clear" w:color="auto" w:fill="auto"/>
          </w:tcPr>
          <w:p w14:paraId="714320E8" w14:textId="49A15E74" w:rsidR="006529DC" w:rsidRPr="006529DC" w:rsidRDefault="00CF5EBA" w:rsidP="0091728E">
            <w:pPr>
              <w:pStyle w:val="BodyText"/>
              <w:rPr>
                <w:lang w:val="en-CA"/>
              </w:rPr>
            </w:pPr>
            <w:r>
              <w:rPr>
                <w:lang w:val="en-CA"/>
              </w:rPr>
              <w:t>-0.0028</w:t>
            </w:r>
          </w:p>
        </w:tc>
        <w:tc>
          <w:tcPr>
            <w:tcW w:w="1843" w:type="dxa"/>
            <w:tcBorders>
              <w:right w:val="single" w:sz="4" w:space="0" w:color="auto"/>
            </w:tcBorders>
            <w:shd w:val="clear" w:color="auto" w:fill="auto"/>
          </w:tcPr>
          <w:p w14:paraId="37525127" w14:textId="16DA683B" w:rsidR="006529DC" w:rsidRPr="006529DC" w:rsidRDefault="005F14DC" w:rsidP="0091728E">
            <w:pPr>
              <w:pStyle w:val="BodyText"/>
              <w:jc w:val="center"/>
              <w:rPr>
                <w:lang w:val="en-CA"/>
              </w:rPr>
            </w:pPr>
            <w:r>
              <w:rPr>
                <w:lang w:val="en-CA"/>
              </w:rPr>
              <w:t>“</w:t>
            </w:r>
          </w:p>
        </w:tc>
      </w:tr>
    </w:tbl>
    <w:p w14:paraId="40BF4429" w14:textId="3F3B2982" w:rsidR="005F14DC" w:rsidRPr="005F14DC" w:rsidRDefault="0091728E" w:rsidP="00EB30DB">
      <w:pPr>
        <w:rPr>
          <w:sz w:val="22"/>
        </w:rPr>
      </w:pPr>
      <w:r w:rsidRPr="005F14DC">
        <w:rPr>
          <w:sz w:val="22"/>
        </w:rPr>
        <w:t xml:space="preserve">Temperature differences are small </w:t>
      </w:r>
      <w:r w:rsidR="005F14DC" w:rsidRPr="005F14DC">
        <w:rPr>
          <w:sz w:val="22"/>
        </w:rPr>
        <w:t>but those in conductivity and salinity are increasing with depth.</w:t>
      </w:r>
    </w:p>
    <w:p w14:paraId="605B6C27" w14:textId="29575716" w:rsidR="003A117A" w:rsidRPr="005F14DC" w:rsidRDefault="003A117A" w:rsidP="00EB30DB">
      <w:pPr>
        <w:rPr>
          <w:sz w:val="22"/>
        </w:rPr>
      </w:pPr>
      <w:r w:rsidRPr="005F14DC">
        <w:rPr>
          <w:sz w:val="22"/>
        </w:rPr>
        <w:t xml:space="preserve">The pressure dependence in the salinity differences </w:t>
      </w:r>
      <w:r w:rsidR="00BB5D5E" w:rsidRPr="005F14DC">
        <w:rPr>
          <w:sz w:val="22"/>
        </w:rPr>
        <w:t xml:space="preserve">together </w:t>
      </w:r>
      <w:r w:rsidRPr="005F14DC">
        <w:rPr>
          <w:sz w:val="22"/>
        </w:rPr>
        <w:t>with the pressure dependence in the secondary salinity comparison with bottles, suggests that the primary channels are more dependable</w:t>
      </w:r>
      <w:r w:rsidR="00B503B6" w:rsidRPr="005F14DC">
        <w:rPr>
          <w:sz w:val="22"/>
        </w:rPr>
        <w:t xml:space="preserve">. Unfortunately, the primary </w:t>
      </w:r>
      <w:r w:rsidR="00BB5D5E" w:rsidRPr="005F14DC">
        <w:rPr>
          <w:sz w:val="22"/>
        </w:rPr>
        <w:t>is a little spikier</w:t>
      </w:r>
      <w:r w:rsidRPr="005F14DC">
        <w:rPr>
          <w:sz w:val="22"/>
        </w:rPr>
        <w:t>.</w:t>
      </w:r>
      <w:r w:rsidR="00B503B6" w:rsidRPr="005F14DC">
        <w:rPr>
          <w:sz w:val="22"/>
        </w:rPr>
        <w:t xml:space="preserve"> </w:t>
      </w:r>
      <w:r w:rsidR="00756A6F" w:rsidRPr="005F14DC">
        <w:rPr>
          <w:sz w:val="22"/>
        </w:rPr>
        <w:t xml:space="preserve">Most casts are shallow where differences are only about 0.001psu. </w:t>
      </w:r>
    </w:p>
    <w:p w14:paraId="0D9727DD" w14:textId="77777777" w:rsidR="001D3C79" w:rsidRPr="005F14DC" w:rsidRDefault="001D3C79" w:rsidP="00EB30DB">
      <w:pPr>
        <w:rPr>
          <w:sz w:val="22"/>
        </w:rPr>
      </w:pPr>
    </w:p>
    <w:p w14:paraId="1454BB67" w14:textId="77777777" w:rsidR="00DE18A6" w:rsidRPr="005F14DC" w:rsidRDefault="00DE18A6" w:rsidP="008C7616">
      <w:pPr>
        <w:pStyle w:val="Heading5"/>
      </w:pPr>
      <w:r w:rsidRPr="005F14DC">
        <w:t>Conversion to IOS Header Format</w:t>
      </w:r>
    </w:p>
    <w:p w14:paraId="11A615B8" w14:textId="71E4FD40" w:rsidR="007C0157" w:rsidRPr="005F14DC" w:rsidRDefault="00DE58AE" w:rsidP="007C0157">
      <w:pPr>
        <w:pStyle w:val="BodyText"/>
        <w:rPr>
          <w:lang w:val="en-CA"/>
        </w:rPr>
      </w:pPr>
      <w:r w:rsidRPr="005F14DC">
        <w:rPr>
          <w:lang w:val="en-CA"/>
        </w:rPr>
        <w:t>The IOSSHELL routine was used to convert S</w:t>
      </w:r>
      <w:r w:rsidR="00DB39C5" w:rsidRPr="005F14DC">
        <w:rPr>
          <w:lang w:val="en-CA"/>
        </w:rPr>
        <w:t>ea</w:t>
      </w:r>
      <w:r w:rsidRPr="005F14DC">
        <w:rPr>
          <w:lang w:val="en-CA"/>
        </w:rPr>
        <w:t>-Bird 911+ CNV files</w:t>
      </w:r>
      <w:r w:rsidR="00C22B3F" w:rsidRPr="005F14DC">
        <w:rPr>
          <w:lang w:val="en-CA"/>
        </w:rPr>
        <w:t xml:space="preserve"> to IOS Headers</w:t>
      </w:r>
      <w:r w:rsidR="005E4DF3" w:rsidRPr="005F14DC">
        <w:rPr>
          <w:lang w:val="en-CA"/>
        </w:rPr>
        <w:t>.</w:t>
      </w:r>
      <w:r w:rsidR="00CE5DB4" w:rsidRPr="005F14DC">
        <w:rPr>
          <w:lang w:val="en-CA"/>
        </w:rPr>
        <w:t xml:space="preserve"> </w:t>
      </w:r>
    </w:p>
    <w:p w14:paraId="2B9BE945" w14:textId="5856AA72" w:rsidR="007C0157" w:rsidRPr="005F14DC" w:rsidRDefault="007C0157" w:rsidP="007C0157">
      <w:pPr>
        <w:pStyle w:val="BodyText"/>
        <w:rPr>
          <w:lang w:val="en-CA"/>
        </w:rPr>
      </w:pPr>
      <w:r w:rsidRPr="005F14DC">
        <w:rPr>
          <w:lang w:val="en-CA"/>
        </w:rPr>
        <w:t>CLEAN was run to add event numbers and to replace pad values in the pressure channel with interpolated values based on record number</w:t>
      </w:r>
      <w:r w:rsidR="000F041A" w:rsidRPr="005F14DC">
        <w:rPr>
          <w:lang w:val="en-CA"/>
        </w:rPr>
        <w:t>.</w:t>
      </w:r>
    </w:p>
    <w:p w14:paraId="0A851E10" w14:textId="0CA88936" w:rsidR="00826266" w:rsidRPr="005F14DC" w:rsidRDefault="00826266" w:rsidP="007C0157">
      <w:pPr>
        <w:pStyle w:val="BodyText"/>
        <w:rPr>
          <w:lang w:val="en-CA"/>
        </w:rPr>
      </w:pPr>
      <w:r w:rsidRPr="005F14DC">
        <w:rPr>
          <w:lang w:val="en-CA"/>
        </w:rPr>
        <w:t xml:space="preserve">There are some negative values in the ECO fluorescence channel; </w:t>
      </w:r>
      <w:r w:rsidR="00B30E35" w:rsidRPr="005F14DC">
        <w:rPr>
          <w:lang w:val="en-CA"/>
        </w:rPr>
        <w:t>they are very small coming from a jitter in the signal when it is very low. Most</w:t>
      </w:r>
      <w:r w:rsidRPr="005F14DC">
        <w:rPr>
          <w:lang w:val="en-CA"/>
        </w:rPr>
        <w:t xml:space="preserve"> will be removed by CLIP</w:t>
      </w:r>
      <w:r w:rsidR="00B30E35" w:rsidRPr="005F14DC">
        <w:rPr>
          <w:lang w:val="en-CA"/>
        </w:rPr>
        <w:t>,</w:t>
      </w:r>
      <w:r w:rsidRPr="005F14DC">
        <w:rPr>
          <w:lang w:val="en-CA"/>
        </w:rPr>
        <w:t xml:space="preserve"> DELETE</w:t>
      </w:r>
      <w:r w:rsidR="00B30E35" w:rsidRPr="005F14DC">
        <w:rPr>
          <w:lang w:val="en-CA"/>
        </w:rPr>
        <w:t xml:space="preserve"> or BIN AVERAGE</w:t>
      </w:r>
      <w:r w:rsidRPr="005F14DC">
        <w:rPr>
          <w:lang w:val="en-CA"/>
        </w:rPr>
        <w:t xml:space="preserve">. Any that remain </w:t>
      </w:r>
      <w:r w:rsidR="00B30E35" w:rsidRPr="005F14DC">
        <w:rPr>
          <w:lang w:val="en-CA"/>
        </w:rPr>
        <w:t>will be removed later.</w:t>
      </w:r>
    </w:p>
    <w:p w14:paraId="5FBC7662" w14:textId="77777777" w:rsidR="00826266" w:rsidRPr="00B627F2" w:rsidRDefault="00826266" w:rsidP="007C0157">
      <w:pPr>
        <w:pStyle w:val="BodyText"/>
        <w:rPr>
          <w:highlight w:val="lightGray"/>
          <w:lang w:val="en-CA"/>
        </w:rPr>
      </w:pPr>
    </w:p>
    <w:p w14:paraId="44F52FB5" w14:textId="334B31E2" w:rsidR="00570394" w:rsidRPr="009A6ADA" w:rsidRDefault="00570394" w:rsidP="007C0157">
      <w:pPr>
        <w:pStyle w:val="BodyText"/>
        <w:rPr>
          <w:lang w:val="en-CA"/>
        </w:rPr>
      </w:pPr>
      <w:r w:rsidRPr="005F14DC">
        <w:rPr>
          <w:lang w:val="en-CA"/>
        </w:rPr>
        <w:lastRenderedPageBreak/>
        <w:t xml:space="preserve">A cross-reference list was produced; station names </w:t>
      </w:r>
      <w:r w:rsidRPr="009A6ADA">
        <w:rPr>
          <w:lang w:val="en-CA"/>
        </w:rPr>
        <w:t>were compared to those in the log</w:t>
      </w:r>
      <w:r w:rsidR="00C31026" w:rsidRPr="009A6ADA">
        <w:rPr>
          <w:lang w:val="en-CA"/>
        </w:rPr>
        <w:t>; log entries were substituted where there were differences:</w:t>
      </w:r>
    </w:p>
    <w:p w14:paraId="7E056FDE" w14:textId="62D1882F" w:rsidR="00570394" w:rsidRPr="009A6ADA" w:rsidRDefault="00570394" w:rsidP="00570394">
      <w:pPr>
        <w:pStyle w:val="BodyText"/>
        <w:numPr>
          <w:ilvl w:val="0"/>
          <w:numId w:val="30"/>
        </w:numPr>
        <w:rPr>
          <w:lang w:val="en-CA"/>
        </w:rPr>
      </w:pPr>
      <w:r w:rsidRPr="009A6ADA">
        <w:rPr>
          <w:lang w:val="en-CA"/>
        </w:rPr>
        <w:t xml:space="preserve">Event </w:t>
      </w:r>
      <w:r w:rsidR="009A6ADA" w:rsidRPr="009A6ADA">
        <w:rPr>
          <w:lang w:val="en-CA"/>
        </w:rPr>
        <w:t>78</w:t>
      </w:r>
      <w:r w:rsidRPr="009A6ADA">
        <w:rPr>
          <w:lang w:val="en-CA"/>
        </w:rPr>
        <w:t xml:space="preserve"> station name changed from </w:t>
      </w:r>
      <w:r w:rsidR="009A6ADA" w:rsidRPr="009A6ADA">
        <w:rPr>
          <w:lang w:val="en-CA"/>
        </w:rPr>
        <w:t>TW04 to TW02</w:t>
      </w:r>
    </w:p>
    <w:p w14:paraId="7764C27E" w14:textId="48523CF0" w:rsidR="009A6ADA" w:rsidRPr="009A6ADA" w:rsidRDefault="009A6ADA" w:rsidP="009A6ADA">
      <w:pPr>
        <w:pStyle w:val="BodyText"/>
        <w:numPr>
          <w:ilvl w:val="0"/>
          <w:numId w:val="30"/>
        </w:numPr>
        <w:rPr>
          <w:lang w:val="en-CA"/>
        </w:rPr>
      </w:pPr>
      <w:r w:rsidRPr="009A6ADA">
        <w:rPr>
          <w:lang w:val="en-CA"/>
        </w:rPr>
        <w:t>Event 78 station name changed from TW07 to TW04</w:t>
      </w:r>
    </w:p>
    <w:p w14:paraId="1F0249D8" w14:textId="77777777" w:rsidR="00570394" w:rsidRPr="007B52BF" w:rsidRDefault="00570394" w:rsidP="007C0157">
      <w:pPr>
        <w:pStyle w:val="BodyText"/>
        <w:rPr>
          <w:lang w:val="en-CA"/>
        </w:rPr>
      </w:pPr>
    </w:p>
    <w:p w14:paraId="40934ADC" w14:textId="440B8F7A" w:rsidR="0064094E" w:rsidRPr="007B52BF" w:rsidRDefault="009A6ADA" w:rsidP="007C0157">
      <w:pPr>
        <w:pStyle w:val="BodyText"/>
        <w:rPr>
          <w:lang w:val="en-CA"/>
        </w:rPr>
      </w:pPr>
      <w:r w:rsidRPr="007B52BF">
        <w:rPr>
          <w:lang w:val="en-CA"/>
        </w:rPr>
        <w:t>It is assumed that there was a 1</w:t>
      </w:r>
      <w:r w:rsidR="00B85DB1" w:rsidRPr="007B52BF">
        <w:rPr>
          <w:lang w:val="en-CA"/>
        </w:rPr>
        <w:t xml:space="preserve">0m soak. There was </w:t>
      </w:r>
      <w:r w:rsidR="0064094E" w:rsidRPr="007B52BF">
        <w:rPr>
          <w:lang w:val="en-CA"/>
        </w:rPr>
        <w:t>a</w:t>
      </w:r>
      <w:r w:rsidR="00B85DB1" w:rsidRPr="007B52BF">
        <w:rPr>
          <w:lang w:val="en-CA"/>
        </w:rPr>
        <w:t xml:space="preserve"> wait </w:t>
      </w:r>
      <w:r w:rsidRPr="007B52BF">
        <w:rPr>
          <w:lang w:val="en-CA"/>
        </w:rPr>
        <w:t>of between</w:t>
      </w:r>
      <w:r w:rsidR="00B42BCF" w:rsidRPr="007B52BF">
        <w:rPr>
          <w:lang w:val="en-CA"/>
        </w:rPr>
        <w:t xml:space="preserve"> </w:t>
      </w:r>
      <w:r w:rsidRPr="007B52BF">
        <w:rPr>
          <w:lang w:val="en-CA"/>
        </w:rPr>
        <w:t>20s and 50s after acquisition started</w:t>
      </w:r>
      <w:r w:rsidR="0064094E" w:rsidRPr="007B52BF">
        <w:rPr>
          <w:lang w:val="en-CA"/>
        </w:rPr>
        <w:t xml:space="preserve">. </w:t>
      </w:r>
    </w:p>
    <w:p w14:paraId="50FE43E9" w14:textId="77777777" w:rsidR="00EF2048" w:rsidRPr="007B52BF" w:rsidRDefault="00EF2048" w:rsidP="007C0157">
      <w:pPr>
        <w:pStyle w:val="BodyText"/>
        <w:rPr>
          <w:lang w:val="en-CA"/>
        </w:rPr>
      </w:pPr>
    </w:p>
    <w:p w14:paraId="5C26C68D" w14:textId="5F0B9A53" w:rsidR="006C66B9" w:rsidRPr="007B52BF" w:rsidRDefault="006C66B9" w:rsidP="00CB4C07">
      <w:pPr>
        <w:pStyle w:val="Heading5"/>
      </w:pPr>
      <w:r w:rsidRPr="007B52BF">
        <w:t>Pressure, Water Depth and Position checks</w:t>
      </w:r>
    </w:p>
    <w:p w14:paraId="252A2053" w14:textId="471E8804" w:rsidR="006C66B9" w:rsidRPr="00A40E96" w:rsidRDefault="006C66B9" w:rsidP="00A20113">
      <w:pPr>
        <w:numPr>
          <w:ilvl w:val="0"/>
          <w:numId w:val="4"/>
        </w:numPr>
        <w:rPr>
          <w:sz w:val="22"/>
        </w:rPr>
      </w:pPr>
      <w:r w:rsidRPr="002C701E">
        <w:rPr>
          <w:sz w:val="22"/>
        </w:rPr>
        <w:t xml:space="preserve">Surface check was run and found an average of </w:t>
      </w:r>
      <w:r w:rsidR="007B52BF" w:rsidRPr="002C701E">
        <w:rPr>
          <w:sz w:val="22"/>
        </w:rPr>
        <w:t>2.8</w:t>
      </w:r>
      <w:r w:rsidRPr="002C701E">
        <w:rPr>
          <w:sz w:val="22"/>
        </w:rPr>
        <w:t xml:space="preserve">db for downcasts and </w:t>
      </w:r>
      <w:r w:rsidR="006E2B25" w:rsidRPr="002C701E">
        <w:rPr>
          <w:sz w:val="22"/>
        </w:rPr>
        <w:t>2.9db</w:t>
      </w:r>
      <w:r w:rsidRPr="002C701E">
        <w:rPr>
          <w:sz w:val="22"/>
        </w:rPr>
        <w:t xml:space="preserve"> for </w:t>
      </w:r>
      <w:r w:rsidRPr="00A40E96">
        <w:rPr>
          <w:sz w:val="22"/>
        </w:rPr>
        <w:t xml:space="preserve">upcasts. </w:t>
      </w:r>
    </w:p>
    <w:p w14:paraId="131ACDBF" w14:textId="76A49DB3" w:rsidR="007610F3" w:rsidRPr="00A40E96" w:rsidRDefault="0090729C" w:rsidP="002C701E">
      <w:pPr>
        <w:numPr>
          <w:ilvl w:val="0"/>
          <w:numId w:val="4"/>
        </w:numPr>
        <w:rPr>
          <w:lang w:val="en-CA"/>
        </w:rPr>
      </w:pPr>
      <w:r w:rsidRPr="00A40E96">
        <w:rPr>
          <w:sz w:val="22"/>
        </w:rPr>
        <w:t>A</w:t>
      </w:r>
      <w:r w:rsidR="00C62313" w:rsidRPr="00A40E96">
        <w:rPr>
          <w:sz w:val="22"/>
        </w:rPr>
        <w:t xml:space="preserve"> header check</w:t>
      </w:r>
      <w:r w:rsidR="000E5135" w:rsidRPr="00A40E96">
        <w:rPr>
          <w:sz w:val="22"/>
        </w:rPr>
        <w:t xml:space="preserve"> was run </w:t>
      </w:r>
      <w:r w:rsidR="00A1131B" w:rsidRPr="00A40E96">
        <w:rPr>
          <w:sz w:val="22"/>
        </w:rPr>
        <w:t>and the lowest pressure was found to be 1.1</w:t>
      </w:r>
      <w:r w:rsidR="00975451" w:rsidRPr="00A40E96">
        <w:rPr>
          <w:sz w:val="22"/>
        </w:rPr>
        <w:t>1</w:t>
      </w:r>
      <w:r w:rsidR="00A1131B" w:rsidRPr="00A40E96">
        <w:rPr>
          <w:sz w:val="22"/>
        </w:rPr>
        <w:t xml:space="preserve">db during cast #43. </w:t>
      </w:r>
      <w:r w:rsidR="00975451" w:rsidRPr="00A40E96">
        <w:rPr>
          <w:sz w:val="22"/>
        </w:rPr>
        <w:t>There were pressures &lt;1.</w:t>
      </w:r>
      <w:r w:rsidR="002C701E" w:rsidRPr="00A40E96">
        <w:rPr>
          <w:sz w:val="22"/>
        </w:rPr>
        <w:t>3</w:t>
      </w:r>
      <w:r w:rsidR="00975451" w:rsidRPr="00A40E96">
        <w:rPr>
          <w:sz w:val="22"/>
        </w:rPr>
        <w:t xml:space="preserve">db for </w:t>
      </w:r>
      <w:r w:rsidR="002C701E" w:rsidRPr="00A40E96">
        <w:rPr>
          <w:sz w:val="22"/>
        </w:rPr>
        <w:t>21 scans (</w:t>
      </w:r>
      <w:r w:rsidR="00975451" w:rsidRPr="00A40E96">
        <w:rPr>
          <w:sz w:val="22"/>
        </w:rPr>
        <w:t>less than 1 second</w:t>
      </w:r>
      <w:r w:rsidR="002C701E" w:rsidRPr="00A40E96">
        <w:rPr>
          <w:sz w:val="22"/>
        </w:rPr>
        <w:t>)</w:t>
      </w:r>
      <w:r w:rsidR="00975451" w:rsidRPr="00A40E96">
        <w:rPr>
          <w:sz w:val="22"/>
        </w:rPr>
        <w:t xml:space="preserve">. </w:t>
      </w:r>
      <w:r w:rsidR="002C701E" w:rsidRPr="00A40E96">
        <w:rPr>
          <w:sz w:val="22"/>
        </w:rPr>
        <w:t>T</w:t>
      </w:r>
      <w:r w:rsidR="00975451" w:rsidRPr="00A40E96">
        <w:rPr>
          <w:sz w:val="22"/>
        </w:rPr>
        <w:t>he pumps were on</w:t>
      </w:r>
      <w:r w:rsidR="002C701E" w:rsidRPr="00A40E96">
        <w:rPr>
          <w:sz w:val="22"/>
        </w:rPr>
        <w:t>. Both t</w:t>
      </w:r>
      <w:r w:rsidR="00975451" w:rsidRPr="00A40E96">
        <w:rPr>
          <w:sz w:val="22"/>
        </w:rPr>
        <w:t xml:space="preserve">ransmissivity </w:t>
      </w:r>
      <w:r w:rsidR="002C701E" w:rsidRPr="00A40E96">
        <w:rPr>
          <w:sz w:val="22"/>
        </w:rPr>
        <w:t xml:space="preserve">channels </w:t>
      </w:r>
      <w:r w:rsidR="00975451" w:rsidRPr="00A40E96">
        <w:rPr>
          <w:sz w:val="22"/>
        </w:rPr>
        <w:t>dropped to near-zero</w:t>
      </w:r>
      <w:r w:rsidR="002C701E" w:rsidRPr="00A40E96">
        <w:rPr>
          <w:sz w:val="22"/>
        </w:rPr>
        <w:t xml:space="preserve"> very briefly</w:t>
      </w:r>
      <w:r w:rsidR="00975451" w:rsidRPr="00A40E96">
        <w:rPr>
          <w:sz w:val="22"/>
        </w:rPr>
        <w:t xml:space="preserve">. Conductivity remained very high for most records but there were </w:t>
      </w:r>
      <w:r w:rsidR="002C701E" w:rsidRPr="00A40E96">
        <w:rPr>
          <w:sz w:val="22"/>
        </w:rPr>
        <w:t>a few</w:t>
      </w:r>
      <w:r w:rsidR="00975451" w:rsidRPr="00A40E96">
        <w:rPr>
          <w:sz w:val="22"/>
        </w:rPr>
        <w:t xml:space="preserve"> pad values </w:t>
      </w:r>
      <w:r w:rsidR="002C701E" w:rsidRPr="00A40E96">
        <w:rPr>
          <w:sz w:val="22"/>
        </w:rPr>
        <w:t>in conductivity</w:t>
      </w:r>
      <w:r w:rsidR="00975451" w:rsidRPr="00A40E96">
        <w:rPr>
          <w:sz w:val="22"/>
        </w:rPr>
        <w:t xml:space="preserve">. It appears that the CTD was </w:t>
      </w:r>
      <w:r w:rsidR="002C701E" w:rsidRPr="00A40E96">
        <w:rPr>
          <w:sz w:val="22"/>
        </w:rPr>
        <w:t xml:space="preserve">very close to the surface. </w:t>
      </w:r>
      <w:r w:rsidR="000471A6">
        <w:rPr>
          <w:sz w:val="22"/>
        </w:rPr>
        <w:t xml:space="preserve">This is in line with other recent cruises when pressure was found to be high by 1.1db. Recalibration will be applied later </w:t>
      </w:r>
      <w:r w:rsidR="001A5E5E">
        <w:rPr>
          <w:sz w:val="22"/>
        </w:rPr>
        <w:t xml:space="preserve">to pressure and depth </w:t>
      </w:r>
    </w:p>
    <w:p w14:paraId="03A6A66A" w14:textId="5D430BA3" w:rsidR="00466DE8" w:rsidRPr="000471A6" w:rsidRDefault="000E5135" w:rsidP="00AA7A02">
      <w:pPr>
        <w:numPr>
          <w:ilvl w:val="0"/>
          <w:numId w:val="4"/>
        </w:numPr>
        <w:rPr>
          <w:sz w:val="22"/>
          <w:szCs w:val="22"/>
          <w:lang w:val="en-CA"/>
        </w:rPr>
      </w:pPr>
      <w:r w:rsidRPr="000471A6">
        <w:rPr>
          <w:sz w:val="22"/>
          <w:szCs w:val="22"/>
        </w:rPr>
        <w:t>Cruise tracks were plotted</w:t>
      </w:r>
      <w:r w:rsidR="004C6FAC" w:rsidRPr="000471A6">
        <w:rPr>
          <w:sz w:val="22"/>
          <w:szCs w:val="22"/>
        </w:rPr>
        <w:t>, looked reasonable</w:t>
      </w:r>
      <w:r w:rsidRPr="000471A6">
        <w:rPr>
          <w:sz w:val="22"/>
          <w:szCs w:val="22"/>
        </w:rPr>
        <w:t xml:space="preserve"> and </w:t>
      </w:r>
      <w:r w:rsidR="00172E88" w:rsidRPr="000471A6">
        <w:rPr>
          <w:sz w:val="22"/>
          <w:szCs w:val="22"/>
        </w:rPr>
        <w:t>were added to the end of this report</w:t>
      </w:r>
      <w:r w:rsidRPr="000471A6">
        <w:rPr>
          <w:sz w:val="22"/>
          <w:szCs w:val="22"/>
        </w:rPr>
        <w:t>.</w:t>
      </w:r>
    </w:p>
    <w:p w14:paraId="1782047B" w14:textId="1A2160C5" w:rsidR="0022573D" w:rsidRPr="00EE1969" w:rsidRDefault="00466DE8" w:rsidP="003E7FC3">
      <w:pPr>
        <w:pStyle w:val="ListParagraph"/>
        <w:numPr>
          <w:ilvl w:val="0"/>
          <w:numId w:val="4"/>
        </w:numPr>
        <w:rPr>
          <w:sz w:val="22"/>
          <w:szCs w:val="22"/>
          <w:lang w:val="en-CA"/>
        </w:rPr>
      </w:pPr>
      <w:r w:rsidRPr="00EE1969">
        <w:rPr>
          <w:sz w:val="22"/>
          <w:szCs w:val="22"/>
          <w:lang w:val="en-CA"/>
        </w:rPr>
        <w:t xml:space="preserve">Header values for altimetry and water depth were exported to file </w:t>
      </w:r>
      <w:r w:rsidR="00521EFB" w:rsidRPr="00EE1969">
        <w:rPr>
          <w:sz w:val="22"/>
          <w:szCs w:val="22"/>
          <w:lang w:val="en-CA"/>
        </w:rPr>
        <w:t>2024-041</w:t>
      </w:r>
      <w:r w:rsidRPr="00EE1969">
        <w:rPr>
          <w:sz w:val="22"/>
          <w:szCs w:val="22"/>
          <w:lang w:val="en-CA"/>
        </w:rPr>
        <w:t>-altimeter-ctd.xlsx. The water depth when the CTD is at the bottom of casts is of more interest than when it is at the surface, especially if there is bottle sampling.</w:t>
      </w:r>
    </w:p>
    <w:p w14:paraId="40F3ED33" w14:textId="6872CF27" w:rsidR="004817AA" w:rsidRPr="00EE1969" w:rsidRDefault="004817AA" w:rsidP="0022573D">
      <w:pPr>
        <w:ind w:firstLine="720"/>
        <w:rPr>
          <w:sz w:val="22"/>
          <w:szCs w:val="22"/>
          <w:lang w:val="en-CA"/>
        </w:rPr>
      </w:pPr>
      <w:r w:rsidRPr="00EE1969">
        <w:rPr>
          <w:sz w:val="22"/>
          <w:szCs w:val="22"/>
          <w:lang w:val="en-CA"/>
        </w:rPr>
        <w:t>A “check value</w:t>
      </w:r>
      <w:r w:rsidR="00F40274" w:rsidRPr="00EE1969">
        <w:rPr>
          <w:sz w:val="22"/>
          <w:szCs w:val="22"/>
          <w:lang w:val="en-CA"/>
        </w:rPr>
        <w:t>”</w:t>
      </w:r>
      <w:r w:rsidRPr="00EE1969">
        <w:rPr>
          <w:sz w:val="22"/>
          <w:szCs w:val="22"/>
          <w:lang w:val="en-CA"/>
        </w:rPr>
        <w:t xml:space="preserve"> was calculated as follows:</w:t>
      </w:r>
    </w:p>
    <w:p w14:paraId="00846459" w14:textId="0F88EF00" w:rsidR="00BA166E" w:rsidRPr="00EE1969" w:rsidRDefault="004817AA" w:rsidP="004817AA">
      <w:pPr>
        <w:ind w:left="720" w:firstLine="720"/>
        <w:rPr>
          <w:sz w:val="22"/>
          <w:szCs w:val="22"/>
          <w:lang w:val="en-CA"/>
        </w:rPr>
      </w:pPr>
      <w:r w:rsidRPr="00EE1969">
        <w:rPr>
          <w:sz w:val="22"/>
          <w:szCs w:val="22"/>
          <w:lang w:val="en-CA"/>
        </w:rPr>
        <w:t xml:space="preserve">Check Value = </w:t>
      </w:r>
      <w:r w:rsidR="00A260D0" w:rsidRPr="00EE1969">
        <w:rPr>
          <w:sz w:val="22"/>
          <w:szCs w:val="22"/>
          <w:lang w:val="en-CA"/>
        </w:rPr>
        <w:t>Absolute Values {</w:t>
      </w:r>
      <w:r w:rsidRPr="00EE1969">
        <w:rPr>
          <w:sz w:val="22"/>
          <w:szCs w:val="22"/>
          <w:lang w:val="en-CA"/>
        </w:rPr>
        <w:t xml:space="preserve">(Altimetry header </w:t>
      </w:r>
      <w:r w:rsidR="00D87E57" w:rsidRPr="00EE1969">
        <w:rPr>
          <w:sz w:val="22"/>
          <w:szCs w:val="22"/>
          <w:lang w:val="en-CA"/>
        </w:rPr>
        <w:t>+</w:t>
      </w:r>
      <w:r w:rsidRPr="00EE1969">
        <w:rPr>
          <w:sz w:val="22"/>
          <w:szCs w:val="22"/>
          <w:lang w:val="en-CA"/>
        </w:rPr>
        <w:t xml:space="preserve"> Max. depth sampled</w:t>
      </w:r>
      <w:r w:rsidR="00D87E57" w:rsidRPr="00EE1969">
        <w:rPr>
          <w:sz w:val="22"/>
          <w:szCs w:val="22"/>
          <w:lang w:val="en-CA"/>
        </w:rPr>
        <w:t xml:space="preserve"> - Water depth in Header</w:t>
      </w:r>
      <w:r w:rsidR="00A260D0" w:rsidRPr="00EE1969">
        <w:rPr>
          <w:sz w:val="22"/>
          <w:szCs w:val="22"/>
          <w:lang w:val="en-CA"/>
        </w:rPr>
        <w:t>}</w:t>
      </w:r>
    </w:p>
    <w:p w14:paraId="3B3F57ED" w14:textId="77777777" w:rsidR="00420B6B" w:rsidRDefault="004817AA" w:rsidP="004C6FAC">
      <w:pPr>
        <w:ind w:left="1440"/>
        <w:rPr>
          <w:sz w:val="22"/>
          <w:szCs w:val="22"/>
          <w:lang w:val="en-CA"/>
        </w:rPr>
      </w:pPr>
      <w:r w:rsidRPr="00EE1969">
        <w:rPr>
          <w:sz w:val="22"/>
          <w:szCs w:val="22"/>
          <w:lang w:val="en-CA"/>
        </w:rPr>
        <w:t xml:space="preserve">This value is expected to be close </w:t>
      </w:r>
      <w:r w:rsidRPr="00420B6B">
        <w:rPr>
          <w:sz w:val="22"/>
          <w:szCs w:val="22"/>
          <w:lang w:val="en-CA"/>
        </w:rPr>
        <w:t>to 0</w:t>
      </w:r>
      <w:r w:rsidR="00D87E57" w:rsidRPr="00420B6B">
        <w:rPr>
          <w:sz w:val="22"/>
          <w:szCs w:val="22"/>
          <w:lang w:val="en-CA"/>
        </w:rPr>
        <w:t xml:space="preserve">, but in an area with narrow channels and steep slopes </w:t>
      </w:r>
      <w:r w:rsidR="00EE1969" w:rsidRPr="00420B6B">
        <w:rPr>
          <w:sz w:val="22"/>
          <w:szCs w:val="22"/>
          <w:lang w:val="en-CA"/>
        </w:rPr>
        <w:t xml:space="preserve">or near seamounts, </w:t>
      </w:r>
      <w:r w:rsidR="00D87E57" w:rsidRPr="00420B6B">
        <w:rPr>
          <w:sz w:val="22"/>
          <w:szCs w:val="22"/>
          <w:lang w:val="en-CA"/>
        </w:rPr>
        <w:t xml:space="preserve">larger check values are </w:t>
      </w:r>
      <w:r w:rsidR="00335208" w:rsidRPr="00420B6B">
        <w:rPr>
          <w:sz w:val="22"/>
          <w:szCs w:val="22"/>
          <w:lang w:val="en-CA"/>
        </w:rPr>
        <w:t>common</w:t>
      </w:r>
      <w:r w:rsidR="00D87E57" w:rsidRPr="00420B6B">
        <w:rPr>
          <w:sz w:val="22"/>
          <w:szCs w:val="22"/>
          <w:lang w:val="en-CA"/>
        </w:rPr>
        <w:t xml:space="preserve">. </w:t>
      </w:r>
      <w:r w:rsidR="007849EE" w:rsidRPr="00420B6B">
        <w:rPr>
          <w:sz w:val="22"/>
          <w:szCs w:val="22"/>
          <w:lang w:val="en-CA"/>
        </w:rPr>
        <w:t>All cases with that value &gt;</w:t>
      </w:r>
      <w:r w:rsidR="00843FE9" w:rsidRPr="00420B6B">
        <w:rPr>
          <w:sz w:val="22"/>
          <w:szCs w:val="22"/>
          <w:lang w:val="en-CA"/>
        </w:rPr>
        <w:t>5</w:t>
      </w:r>
      <w:r w:rsidR="007849EE" w:rsidRPr="00420B6B">
        <w:rPr>
          <w:sz w:val="22"/>
          <w:szCs w:val="22"/>
          <w:lang w:val="en-CA"/>
        </w:rPr>
        <w:t xml:space="preserve">m were checked. </w:t>
      </w:r>
      <w:r w:rsidR="0022573D" w:rsidRPr="00420B6B">
        <w:rPr>
          <w:sz w:val="22"/>
          <w:szCs w:val="22"/>
          <w:lang w:val="en-CA"/>
        </w:rPr>
        <w:t xml:space="preserve">There were </w:t>
      </w:r>
      <w:r w:rsidR="00420B6B" w:rsidRPr="00420B6B">
        <w:rPr>
          <w:sz w:val="22"/>
          <w:szCs w:val="22"/>
          <w:lang w:val="en-CA"/>
        </w:rPr>
        <w:t>8</w:t>
      </w:r>
      <w:r w:rsidR="0022573D" w:rsidRPr="00420B6B">
        <w:rPr>
          <w:sz w:val="22"/>
          <w:szCs w:val="22"/>
          <w:lang w:val="en-CA"/>
        </w:rPr>
        <w:t xml:space="preserve"> such casts</w:t>
      </w:r>
      <w:r w:rsidR="00053E86" w:rsidRPr="00420B6B">
        <w:rPr>
          <w:sz w:val="22"/>
          <w:szCs w:val="22"/>
          <w:lang w:val="en-CA"/>
        </w:rPr>
        <w:t xml:space="preserve">. For </w:t>
      </w:r>
      <w:r w:rsidR="00420B6B" w:rsidRPr="00420B6B">
        <w:rPr>
          <w:sz w:val="22"/>
          <w:szCs w:val="22"/>
          <w:lang w:val="en-CA"/>
        </w:rPr>
        <w:t>6</w:t>
      </w:r>
      <w:r w:rsidR="00053E86" w:rsidRPr="00420B6B">
        <w:rPr>
          <w:sz w:val="22"/>
          <w:szCs w:val="22"/>
          <w:lang w:val="en-CA"/>
        </w:rPr>
        <w:t xml:space="preserve"> casts the CTD did not get within 15m of bottom, so no check is possible.</w:t>
      </w:r>
      <w:r w:rsidR="004277A1" w:rsidRPr="00420B6B">
        <w:rPr>
          <w:sz w:val="22"/>
          <w:szCs w:val="22"/>
          <w:lang w:val="en-CA"/>
        </w:rPr>
        <w:t xml:space="preserve"> </w:t>
      </w:r>
    </w:p>
    <w:p w14:paraId="070FA02F" w14:textId="617715BA" w:rsidR="00420B6B" w:rsidRPr="00420B6B" w:rsidRDefault="00420B6B" w:rsidP="00186A83">
      <w:pPr>
        <w:pStyle w:val="ListParagraph"/>
        <w:numPr>
          <w:ilvl w:val="0"/>
          <w:numId w:val="28"/>
        </w:numPr>
        <w:rPr>
          <w:sz w:val="22"/>
          <w:szCs w:val="22"/>
          <w:lang w:val="en-CA"/>
        </w:rPr>
      </w:pPr>
      <w:r w:rsidRPr="00420B6B">
        <w:rPr>
          <w:sz w:val="22"/>
          <w:szCs w:val="22"/>
          <w:lang w:val="en-CA"/>
        </w:rPr>
        <w:t xml:space="preserve">First water depth entries were checked against the log entry for depth; where available and in 2 cases the log entry </w:t>
      </w:r>
      <w:r w:rsidR="001A5E5E">
        <w:rPr>
          <w:sz w:val="22"/>
          <w:szCs w:val="22"/>
          <w:lang w:val="en-CA"/>
        </w:rPr>
        <w:t>look</w:t>
      </w:r>
      <w:r w:rsidRPr="00420B6B">
        <w:rPr>
          <w:sz w:val="22"/>
          <w:szCs w:val="22"/>
          <w:lang w:val="en-CA"/>
        </w:rPr>
        <w:t>s better.</w:t>
      </w:r>
    </w:p>
    <w:p w14:paraId="65AF15C1" w14:textId="521898DE" w:rsidR="00420B6B" w:rsidRPr="000F0F7A" w:rsidRDefault="002341BD" w:rsidP="00EF446A">
      <w:pPr>
        <w:pStyle w:val="ListParagraph"/>
        <w:numPr>
          <w:ilvl w:val="0"/>
          <w:numId w:val="28"/>
        </w:numPr>
        <w:rPr>
          <w:sz w:val="22"/>
          <w:szCs w:val="22"/>
          <w:lang w:val="en-CA"/>
        </w:rPr>
      </w:pPr>
      <w:r w:rsidRPr="00824CD5">
        <w:rPr>
          <w:sz w:val="22"/>
          <w:szCs w:val="22"/>
          <w:lang w:val="en-CA"/>
        </w:rPr>
        <w:t xml:space="preserve">For </w:t>
      </w:r>
      <w:r w:rsidR="00420B6B" w:rsidRPr="00824CD5">
        <w:rPr>
          <w:sz w:val="22"/>
          <w:szCs w:val="22"/>
          <w:lang w:val="en-CA"/>
        </w:rPr>
        <w:t>6 other casts the altimetry profiles were checked and the signal looks clear at the bottom of the cast.</w:t>
      </w:r>
      <w:r w:rsidR="00824CD5" w:rsidRPr="00824CD5">
        <w:rPr>
          <w:sz w:val="22"/>
          <w:szCs w:val="22"/>
          <w:lang w:val="en-CA"/>
        </w:rPr>
        <w:t xml:space="preserve"> There are often problems with s</w:t>
      </w:r>
      <w:r w:rsidR="001A5E5E">
        <w:rPr>
          <w:sz w:val="22"/>
          <w:szCs w:val="22"/>
          <w:lang w:val="en-CA"/>
        </w:rPr>
        <w:t>ounders</w:t>
      </w:r>
      <w:r w:rsidR="00824CD5" w:rsidRPr="00824CD5">
        <w:rPr>
          <w:sz w:val="22"/>
          <w:szCs w:val="22"/>
          <w:lang w:val="en-CA"/>
        </w:rPr>
        <w:t xml:space="preserve"> in deeper water</w:t>
      </w:r>
      <w:r w:rsidR="000F0F7A">
        <w:rPr>
          <w:sz w:val="22"/>
          <w:szCs w:val="22"/>
          <w:lang w:val="en-CA"/>
        </w:rPr>
        <w:t xml:space="preserve">. Some of these casts </w:t>
      </w:r>
      <w:r w:rsidR="00824CD5" w:rsidRPr="00824CD5">
        <w:rPr>
          <w:sz w:val="22"/>
          <w:szCs w:val="22"/>
          <w:lang w:val="en-CA"/>
        </w:rPr>
        <w:t>are near seamounts</w:t>
      </w:r>
      <w:r w:rsidR="000F0F7A">
        <w:rPr>
          <w:sz w:val="22"/>
          <w:szCs w:val="22"/>
          <w:lang w:val="en-CA"/>
        </w:rPr>
        <w:t xml:space="preserve"> and others near the shelf break</w:t>
      </w:r>
      <w:r w:rsidR="00824CD5">
        <w:rPr>
          <w:sz w:val="22"/>
          <w:szCs w:val="22"/>
          <w:lang w:val="en-CA"/>
        </w:rPr>
        <w:t>,</w:t>
      </w:r>
      <w:r w:rsidR="000F0F7A">
        <w:rPr>
          <w:sz w:val="22"/>
          <w:szCs w:val="22"/>
          <w:lang w:val="en-CA"/>
        </w:rPr>
        <w:t xml:space="preserve"> so</w:t>
      </w:r>
      <w:r w:rsidR="00824CD5">
        <w:rPr>
          <w:sz w:val="22"/>
          <w:szCs w:val="22"/>
          <w:lang w:val="en-CA"/>
        </w:rPr>
        <w:t xml:space="preserve"> </w:t>
      </w:r>
      <w:r w:rsidR="00824CD5" w:rsidRPr="00824CD5">
        <w:rPr>
          <w:sz w:val="22"/>
          <w:szCs w:val="22"/>
          <w:lang w:val="en-CA"/>
        </w:rPr>
        <w:t xml:space="preserve">shoaling during a cast may also account for the differences. </w:t>
      </w:r>
      <w:r w:rsidR="000F0F7A">
        <w:rPr>
          <w:sz w:val="22"/>
          <w:szCs w:val="22"/>
          <w:lang w:val="en-CA"/>
        </w:rPr>
        <w:t>In any case the depth of which we can be fairly certain is the depth when the CTD was at the bottom of the cast if altimetry shows it was within 15m of the seabed.</w:t>
      </w:r>
    </w:p>
    <w:p w14:paraId="72BA378A" w14:textId="5F337306" w:rsidR="00824CD5" w:rsidRPr="00206987" w:rsidRDefault="00824CD5" w:rsidP="00EF446A">
      <w:pPr>
        <w:pStyle w:val="ListParagraph"/>
        <w:numPr>
          <w:ilvl w:val="0"/>
          <w:numId w:val="28"/>
        </w:numPr>
        <w:rPr>
          <w:sz w:val="22"/>
          <w:szCs w:val="22"/>
          <w:lang w:val="en-CA"/>
        </w:rPr>
      </w:pPr>
      <w:r w:rsidRPr="000F0F7A">
        <w:rPr>
          <w:sz w:val="22"/>
          <w:szCs w:val="22"/>
          <w:lang w:val="en-CA"/>
        </w:rPr>
        <w:t xml:space="preserve">A calculated water depth applicable to when the CTD was </w:t>
      </w:r>
      <w:r w:rsidRPr="00206987">
        <w:rPr>
          <w:sz w:val="22"/>
          <w:szCs w:val="22"/>
          <w:lang w:val="en-CA"/>
        </w:rPr>
        <w:t>at the bottom of the cast was used to replace the header depth entries.</w:t>
      </w:r>
    </w:p>
    <w:p w14:paraId="158A6F35" w14:textId="47F209ED" w:rsidR="0066508A" w:rsidRPr="00206987" w:rsidRDefault="0066508A" w:rsidP="00186A83">
      <w:pPr>
        <w:pStyle w:val="ListParagraph"/>
        <w:numPr>
          <w:ilvl w:val="0"/>
          <w:numId w:val="28"/>
        </w:numPr>
        <w:rPr>
          <w:sz w:val="22"/>
          <w:szCs w:val="22"/>
          <w:lang w:val="en-CA"/>
        </w:rPr>
      </w:pPr>
      <w:r w:rsidRPr="00206987">
        <w:rPr>
          <w:sz w:val="22"/>
          <w:szCs w:val="22"/>
          <w:lang w:val="en-CA"/>
        </w:rPr>
        <w:t>Changes were made to the CLN</w:t>
      </w:r>
      <w:r w:rsidR="004A612C" w:rsidRPr="00206987">
        <w:rPr>
          <w:sz w:val="22"/>
          <w:szCs w:val="22"/>
          <w:lang w:val="en-CA"/>
        </w:rPr>
        <w:t xml:space="preserve"> </w:t>
      </w:r>
      <w:r w:rsidRPr="00206987">
        <w:rPr>
          <w:sz w:val="22"/>
          <w:szCs w:val="22"/>
          <w:lang w:val="en-CA"/>
        </w:rPr>
        <w:t xml:space="preserve">files for the affected </w:t>
      </w:r>
      <w:r w:rsidR="00206987" w:rsidRPr="00206987">
        <w:rPr>
          <w:sz w:val="22"/>
          <w:szCs w:val="22"/>
          <w:lang w:val="en-CA"/>
        </w:rPr>
        <w:t>casts</w:t>
      </w:r>
      <w:r w:rsidR="000F0F7A" w:rsidRPr="00206987">
        <w:rPr>
          <w:sz w:val="22"/>
          <w:szCs w:val="22"/>
          <w:lang w:val="en-CA"/>
        </w:rPr>
        <w:t>: 43, 45, 48, 49, 54, 64</w:t>
      </w:r>
      <w:r w:rsidR="00024A31">
        <w:rPr>
          <w:sz w:val="22"/>
          <w:szCs w:val="22"/>
          <w:lang w:val="en-CA"/>
        </w:rPr>
        <w:t>, 68,70</w:t>
      </w:r>
      <w:r w:rsidR="000F0F7A" w:rsidRPr="00206987">
        <w:rPr>
          <w:sz w:val="22"/>
          <w:szCs w:val="22"/>
          <w:lang w:val="en-CA"/>
        </w:rPr>
        <w:t>.</w:t>
      </w:r>
    </w:p>
    <w:p w14:paraId="4F1ED43D" w14:textId="2379DEE5" w:rsidR="004277A1" w:rsidRPr="00024A31" w:rsidRDefault="004277A1" w:rsidP="00186A83">
      <w:pPr>
        <w:pStyle w:val="ListParagraph"/>
        <w:numPr>
          <w:ilvl w:val="0"/>
          <w:numId w:val="28"/>
        </w:numPr>
        <w:rPr>
          <w:sz w:val="22"/>
          <w:szCs w:val="22"/>
          <w:lang w:val="en-CA"/>
        </w:rPr>
      </w:pPr>
      <w:r w:rsidRPr="00024A31">
        <w:rPr>
          <w:sz w:val="22"/>
          <w:szCs w:val="22"/>
          <w:lang w:val="en-CA"/>
        </w:rPr>
        <w:t xml:space="preserve">The same changes were made to </w:t>
      </w:r>
      <w:r w:rsidR="00206987" w:rsidRPr="00024A31">
        <w:rPr>
          <w:sz w:val="22"/>
          <w:szCs w:val="22"/>
          <w:lang w:val="en-CA"/>
        </w:rPr>
        <w:t>the</w:t>
      </w:r>
      <w:r w:rsidR="0066508A" w:rsidRPr="00024A31">
        <w:rPr>
          <w:sz w:val="22"/>
          <w:szCs w:val="22"/>
          <w:lang w:val="en-CA"/>
        </w:rPr>
        <w:t xml:space="preserve"> SAMAVG f</w:t>
      </w:r>
      <w:r w:rsidR="00206987" w:rsidRPr="00024A31">
        <w:rPr>
          <w:sz w:val="22"/>
          <w:szCs w:val="22"/>
          <w:lang w:val="en-CA"/>
        </w:rPr>
        <w:t>iles for those events; MERGE and CLEAN were rerun.</w:t>
      </w:r>
    </w:p>
    <w:p w14:paraId="241FE1D1" w14:textId="77777777" w:rsidR="00AA2FCA" w:rsidRPr="00024A31" w:rsidRDefault="00AA2FCA" w:rsidP="00FD756A">
      <w:pPr>
        <w:pStyle w:val="BodyText"/>
        <w:rPr>
          <w:lang w:val="en-CA"/>
        </w:rPr>
      </w:pPr>
    </w:p>
    <w:p w14:paraId="7626C4B9" w14:textId="78BDCA37" w:rsidR="002332F4" w:rsidRPr="00024A31" w:rsidRDefault="002332F4" w:rsidP="008C7616">
      <w:pPr>
        <w:pStyle w:val="Heading5"/>
      </w:pPr>
      <w:bookmarkStart w:id="4" w:name="_Ref391299004"/>
      <w:r w:rsidRPr="00024A31">
        <w:t>S</w:t>
      </w:r>
      <w:r w:rsidR="00F4195A" w:rsidRPr="00024A31">
        <w:t>hift</w:t>
      </w:r>
      <w:bookmarkEnd w:id="4"/>
    </w:p>
    <w:p w14:paraId="03CBDBB8" w14:textId="77777777" w:rsidR="004968BA" w:rsidRPr="00024A31" w:rsidRDefault="004968BA" w:rsidP="004968BA">
      <w:pPr>
        <w:pStyle w:val="BodyText"/>
        <w:rPr>
          <w:u w:val="single"/>
          <w:lang w:val="en-CA"/>
        </w:rPr>
      </w:pPr>
      <w:r w:rsidRPr="00024A31">
        <w:rPr>
          <w:u w:val="single"/>
          <w:lang w:val="en-CA"/>
        </w:rPr>
        <w:t>Fluorescence</w:t>
      </w:r>
    </w:p>
    <w:p w14:paraId="3EB8E5E1" w14:textId="32C8ADE0" w:rsidR="004968BA" w:rsidRPr="00024A31" w:rsidRDefault="004968BA" w:rsidP="004968BA">
      <w:pPr>
        <w:pStyle w:val="BodyText"/>
        <w:rPr>
          <w:lang w:val="en-CA"/>
        </w:rPr>
      </w:pPr>
      <w:r w:rsidRPr="00024A31">
        <w:rPr>
          <w:lang w:val="en-CA"/>
        </w:rPr>
        <w:t>SHIFT was run on the SeaPoint fluorescence channel in all casts using the usual advance of +24 records. Plots show that the fluorescence offset is close</w:t>
      </w:r>
      <w:r w:rsidR="00983ABA" w:rsidRPr="00024A31">
        <w:rPr>
          <w:lang w:val="en-CA"/>
        </w:rPr>
        <w:t>r</w:t>
      </w:r>
      <w:r w:rsidRPr="00024A31">
        <w:rPr>
          <w:lang w:val="en-CA"/>
        </w:rPr>
        <w:t xml:space="preserve"> to the temperature offset after this step.</w:t>
      </w:r>
      <w:r w:rsidR="00B30F76" w:rsidRPr="00024A31">
        <w:rPr>
          <w:lang w:val="en-CA"/>
        </w:rPr>
        <w:t xml:space="preserve"> </w:t>
      </w:r>
    </w:p>
    <w:p w14:paraId="77005BF6" w14:textId="02B4CACD" w:rsidR="00B30F76" w:rsidRPr="000471A6" w:rsidRDefault="00B30F76" w:rsidP="004968BA">
      <w:pPr>
        <w:pStyle w:val="BodyText"/>
        <w:rPr>
          <w:lang w:val="en-CA"/>
        </w:rPr>
      </w:pPr>
      <w:r w:rsidRPr="00024A31">
        <w:rPr>
          <w:lang w:val="en-CA"/>
        </w:rPr>
        <w:t xml:space="preserve">No change was made to the </w:t>
      </w:r>
      <w:r w:rsidRPr="000471A6">
        <w:rPr>
          <w:lang w:val="en-CA"/>
        </w:rPr>
        <w:t>ECO fluorometry</w:t>
      </w:r>
      <w:r w:rsidR="00BA3068" w:rsidRPr="000471A6">
        <w:rPr>
          <w:lang w:val="en-CA"/>
        </w:rPr>
        <w:t xml:space="preserve"> since it is not pumped and the alignment looks ok.</w:t>
      </w:r>
    </w:p>
    <w:p w14:paraId="61F515C4" w14:textId="77777777" w:rsidR="0042595A" w:rsidRPr="000471A6" w:rsidRDefault="0042595A" w:rsidP="0042595A">
      <w:pPr>
        <w:pStyle w:val="BodyText"/>
        <w:rPr>
          <w:u w:val="single"/>
          <w:lang w:val="en-CA"/>
        </w:rPr>
      </w:pPr>
      <w:r w:rsidRPr="000471A6">
        <w:rPr>
          <w:u w:val="single"/>
          <w:lang w:val="en-CA"/>
        </w:rPr>
        <w:t xml:space="preserve">Dissolved Oxygen </w:t>
      </w:r>
    </w:p>
    <w:p w14:paraId="1250F41F" w14:textId="55762BA0" w:rsidR="007A13E9" w:rsidRPr="00815757" w:rsidRDefault="0042595A" w:rsidP="0041106F">
      <w:pPr>
        <w:pStyle w:val="BodyText"/>
        <w:rPr>
          <w:lang w:val="en-CA"/>
        </w:rPr>
      </w:pPr>
      <w:r w:rsidRPr="00815757">
        <w:rPr>
          <w:lang w:val="en-CA"/>
        </w:rPr>
        <w:t>The Dissolved Oxygen voltage channel was aligned earlier</w:t>
      </w:r>
      <w:r w:rsidR="00694B1A" w:rsidRPr="00815757">
        <w:rPr>
          <w:lang w:val="en-CA"/>
        </w:rPr>
        <w:t xml:space="preserve"> and the results look good</w:t>
      </w:r>
      <w:r w:rsidRPr="00815757">
        <w:rPr>
          <w:lang w:val="en-CA"/>
        </w:rPr>
        <w:t xml:space="preserve">. </w:t>
      </w:r>
      <w:r w:rsidR="00391C65" w:rsidRPr="00815757">
        <w:rPr>
          <w:lang w:val="en-CA"/>
        </w:rPr>
        <w:t>No further alignment will be applied.</w:t>
      </w:r>
    </w:p>
    <w:p w14:paraId="46B1FCAA" w14:textId="3C4273AE" w:rsidR="007F2E3F" w:rsidRPr="00815757" w:rsidRDefault="00CF65C6" w:rsidP="002C4850">
      <w:pPr>
        <w:pStyle w:val="BodyText"/>
        <w:rPr>
          <w:u w:val="single"/>
          <w:lang w:val="en-CA"/>
        </w:rPr>
      </w:pPr>
      <w:r w:rsidRPr="00815757">
        <w:rPr>
          <w:u w:val="single"/>
          <w:lang w:val="en-CA"/>
        </w:rPr>
        <w:lastRenderedPageBreak/>
        <w:t>Conductivity</w:t>
      </w:r>
    </w:p>
    <w:p w14:paraId="3AF22D61" w14:textId="7B98A5C5" w:rsidR="00AB2B90" w:rsidRPr="00815757" w:rsidRDefault="002C21CC" w:rsidP="0044285C">
      <w:pPr>
        <w:pStyle w:val="BodyText"/>
        <w:rPr>
          <w:lang w:val="en-CA"/>
        </w:rPr>
      </w:pPr>
      <w:r w:rsidRPr="00815757">
        <w:rPr>
          <w:lang w:val="en-CA"/>
        </w:rPr>
        <w:t>Tests were run</w:t>
      </w:r>
      <w:r w:rsidR="00A71433" w:rsidRPr="00815757">
        <w:rPr>
          <w:lang w:val="en-CA"/>
        </w:rPr>
        <w:t xml:space="preserve"> on </w:t>
      </w:r>
      <w:r w:rsidR="00A938D9" w:rsidRPr="00815757">
        <w:rPr>
          <w:lang w:val="en-CA"/>
        </w:rPr>
        <w:t>a few</w:t>
      </w:r>
      <w:r w:rsidR="007D62F1" w:rsidRPr="00815757">
        <w:rPr>
          <w:lang w:val="en-CA"/>
        </w:rPr>
        <w:t xml:space="preserve"> </w:t>
      </w:r>
      <w:r w:rsidR="00A71433" w:rsidRPr="00815757">
        <w:rPr>
          <w:lang w:val="en-CA"/>
        </w:rPr>
        <w:t>casts</w:t>
      </w:r>
      <w:r w:rsidRPr="00815757">
        <w:rPr>
          <w:lang w:val="en-CA"/>
        </w:rPr>
        <w:t xml:space="preserve"> </w:t>
      </w:r>
      <w:r w:rsidR="007A5DA5" w:rsidRPr="00815757">
        <w:rPr>
          <w:lang w:val="en-CA"/>
        </w:rPr>
        <w:t>to</w:t>
      </w:r>
      <w:r w:rsidR="001B07AF" w:rsidRPr="00815757">
        <w:rPr>
          <w:lang w:val="en-CA"/>
        </w:rPr>
        <w:t xml:space="preserve"> </w:t>
      </w:r>
      <w:r w:rsidR="00D05F4D" w:rsidRPr="00815757">
        <w:rPr>
          <w:lang w:val="en-CA"/>
        </w:rPr>
        <w:t xml:space="preserve">assess </w:t>
      </w:r>
      <w:r w:rsidR="007F2E3F" w:rsidRPr="00815757">
        <w:rPr>
          <w:lang w:val="en-CA"/>
        </w:rPr>
        <w:t>wh</w:t>
      </w:r>
      <w:r w:rsidR="003E2072" w:rsidRPr="00815757">
        <w:rPr>
          <w:lang w:val="en-CA"/>
        </w:rPr>
        <w:t>at</w:t>
      </w:r>
      <w:r w:rsidR="007F2E3F" w:rsidRPr="00815757">
        <w:rPr>
          <w:lang w:val="en-CA"/>
        </w:rPr>
        <w:t xml:space="preserve"> </w:t>
      </w:r>
      <w:r w:rsidR="001B07AF" w:rsidRPr="00815757">
        <w:rPr>
          <w:lang w:val="en-CA"/>
        </w:rPr>
        <w:t>setting</w:t>
      </w:r>
      <w:r w:rsidR="00D05F4D" w:rsidRPr="00815757">
        <w:rPr>
          <w:lang w:val="en-CA"/>
        </w:rPr>
        <w:t>s</w:t>
      </w:r>
      <w:r w:rsidR="001B07AF" w:rsidRPr="00815757">
        <w:rPr>
          <w:lang w:val="en-CA"/>
        </w:rPr>
        <w:t xml:space="preserve"> </w:t>
      </w:r>
      <w:r w:rsidR="003E2072" w:rsidRPr="00815757">
        <w:rPr>
          <w:lang w:val="en-CA"/>
        </w:rPr>
        <w:t>are best to</w:t>
      </w:r>
      <w:r w:rsidR="001B07AF" w:rsidRPr="00815757">
        <w:rPr>
          <w:lang w:val="en-CA"/>
        </w:rPr>
        <w:t xml:space="preserve"> align conductivity </w:t>
      </w:r>
      <w:r w:rsidR="00C2527A" w:rsidRPr="00815757">
        <w:rPr>
          <w:lang w:val="en-CA"/>
        </w:rPr>
        <w:t>with</w:t>
      </w:r>
      <w:r w:rsidR="001B07AF" w:rsidRPr="00815757">
        <w:rPr>
          <w:lang w:val="en-CA"/>
        </w:rPr>
        <w:t xml:space="preserve"> temperature </w:t>
      </w:r>
      <w:r w:rsidR="007F2E3F" w:rsidRPr="00815757">
        <w:rPr>
          <w:lang w:val="en-CA"/>
        </w:rPr>
        <w:t>(</w:t>
      </w:r>
      <w:r w:rsidR="009D0CE8" w:rsidRPr="00815757">
        <w:rPr>
          <w:lang w:val="en-CA"/>
        </w:rPr>
        <w:t xml:space="preserve">as judged by the </w:t>
      </w:r>
      <w:r w:rsidR="001B07AF" w:rsidRPr="00815757">
        <w:rPr>
          <w:lang w:val="en-CA"/>
        </w:rPr>
        <w:t xml:space="preserve">effect on salinity as </w:t>
      </w:r>
      <w:r w:rsidR="00C2527A" w:rsidRPr="00815757">
        <w:rPr>
          <w:lang w:val="en-CA"/>
        </w:rPr>
        <w:t>se</w:t>
      </w:r>
      <w:r w:rsidR="001B07AF" w:rsidRPr="00815757">
        <w:rPr>
          <w:lang w:val="en-CA"/>
        </w:rPr>
        <w:t>en in T-S space</w:t>
      </w:r>
      <w:r w:rsidR="003E2072" w:rsidRPr="00815757">
        <w:rPr>
          <w:lang w:val="en-CA"/>
        </w:rPr>
        <w:t>)</w:t>
      </w:r>
      <w:r w:rsidR="009D0CE8" w:rsidRPr="00815757">
        <w:rPr>
          <w:lang w:val="en-CA"/>
        </w:rPr>
        <w:t xml:space="preserve">. </w:t>
      </w:r>
      <w:r w:rsidR="004C6FAC" w:rsidRPr="00815757">
        <w:rPr>
          <w:lang w:val="en-CA"/>
        </w:rPr>
        <w:t xml:space="preserve"> </w:t>
      </w:r>
      <w:r w:rsidR="007D62F1" w:rsidRPr="00815757">
        <w:rPr>
          <w:lang w:val="en-CA"/>
        </w:rPr>
        <w:t xml:space="preserve">The </w:t>
      </w:r>
      <w:r w:rsidR="009D0CE8" w:rsidRPr="00815757">
        <w:rPr>
          <w:lang w:val="en-CA"/>
        </w:rPr>
        <w:t xml:space="preserve">best setting </w:t>
      </w:r>
      <w:r w:rsidR="00A938D9" w:rsidRPr="00815757">
        <w:rPr>
          <w:lang w:val="en-CA"/>
        </w:rPr>
        <w:t xml:space="preserve">was </w:t>
      </w:r>
      <w:r w:rsidR="00CA6A9A" w:rsidRPr="00815757">
        <w:rPr>
          <w:lang w:val="en-CA"/>
        </w:rPr>
        <w:t>-0</w:t>
      </w:r>
      <w:r w:rsidR="00A938D9" w:rsidRPr="00815757">
        <w:rPr>
          <w:lang w:val="en-CA"/>
        </w:rPr>
        <w:t>.</w:t>
      </w:r>
      <w:r w:rsidR="00CA6A9A" w:rsidRPr="00815757">
        <w:rPr>
          <w:lang w:val="en-CA"/>
        </w:rPr>
        <w:t>8</w:t>
      </w:r>
      <w:r w:rsidR="00C2527A" w:rsidRPr="00815757">
        <w:rPr>
          <w:lang w:val="en-CA"/>
        </w:rPr>
        <w:t xml:space="preserve"> records</w:t>
      </w:r>
      <w:r w:rsidR="009069CD" w:rsidRPr="00815757">
        <w:rPr>
          <w:lang w:val="en-CA"/>
        </w:rPr>
        <w:t xml:space="preserve"> for the primary</w:t>
      </w:r>
      <w:r w:rsidR="002937ED" w:rsidRPr="00815757">
        <w:rPr>
          <w:lang w:val="en-CA"/>
        </w:rPr>
        <w:t xml:space="preserve"> </w:t>
      </w:r>
      <w:r w:rsidR="00CA6A9A" w:rsidRPr="00815757">
        <w:rPr>
          <w:lang w:val="en-CA"/>
        </w:rPr>
        <w:t>and -0.</w:t>
      </w:r>
      <w:r w:rsidR="00E97C8A" w:rsidRPr="00815757">
        <w:rPr>
          <w:lang w:val="en-CA"/>
        </w:rPr>
        <w:t>1</w:t>
      </w:r>
      <w:r w:rsidR="00CA6A9A" w:rsidRPr="00815757">
        <w:rPr>
          <w:lang w:val="en-CA"/>
        </w:rPr>
        <w:t>5 for the secon</w:t>
      </w:r>
      <w:r w:rsidR="00A938D9" w:rsidRPr="00815757">
        <w:rPr>
          <w:lang w:val="en-CA"/>
        </w:rPr>
        <w:t>dary</w:t>
      </w:r>
      <w:r w:rsidR="00CA6A9A" w:rsidRPr="00815757">
        <w:rPr>
          <w:lang w:val="en-CA"/>
        </w:rPr>
        <w:t>.</w:t>
      </w:r>
    </w:p>
    <w:p w14:paraId="06C4E952" w14:textId="3DC46574" w:rsidR="00A938D9" w:rsidRPr="00815757" w:rsidRDefault="00A938D9" w:rsidP="00A938D9">
      <w:pPr>
        <w:pStyle w:val="BodyText"/>
        <w:rPr>
          <w:lang w:val="en-CA"/>
        </w:rPr>
      </w:pPr>
      <w:r w:rsidRPr="00815757">
        <w:rPr>
          <w:lang w:val="en-CA"/>
        </w:rPr>
        <w:t xml:space="preserve">SHIFT was run </w:t>
      </w:r>
      <w:r w:rsidR="00CA6A9A" w:rsidRPr="00815757">
        <w:rPr>
          <w:lang w:val="en-CA"/>
        </w:rPr>
        <w:t>twice to apply those settings on all casts</w:t>
      </w:r>
      <w:r w:rsidRPr="00815757">
        <w:rPr>
          <w:lang w:val="en-CA"/>
        </w:rPr>
        <w:t>. Salinity was recalculated.</w:t>
      </w:r>
    </w:p>
    <w:p w14:paraId="1FB0464B" w14:textId="77777777" w:rsidR="005B1568" w:rsidRPr="00815757" w:rsidRDefault="005B1568" w:rsidP="0044285C">
      <w:pPr>
        <w:pStyle w:val="BodyText"/>
        <w:rPr>
          <w:lang w:val="en-CA"/>
        </w:rPr>
      </w:pPr>
    </w:p>
    <w:p w14:paraId="488562C5" w14:textId="77777777" w:rsidR="006053B3" w:rsidRPr="00815757" w:rsidRDefault="006053B3" w:rsidP="008C7616">
      <w:pPr>
        <w:pStyle w:val="Heading5"/>
      </w:pPr>
      <w:r w:rsidRPr="00815757">
        <w:t>DELETE</w:t>
      </w:r>
    </w:p>
    <w:p w14:paraId="402B00E6" w14:textId="77777777" w:rsidR="006053B3" w:rsidRPr="00815757" w:rsidRDefault="006053B3" w:rsidP="00EA57CC">
      <w:pPr>
        <w:pStyle w:val="BodyText"/>
        <w:rPr>
          <w:lang w:val="en-CA"/>
        </w:rPr>
      </w:pPr>
      <w:r w:rsidRPr="00815757">
        <w:rPr>
          <w:lang w:val="en-CA"/>
        </w:rPr>
        <w:t xml:space="preserve">The following DELETE parameters were used: </w:t>
      </w:r>
    </w:p>
    <w:p w14:paraId="4CCE4F85" w14:textId="77777777" w:rsidR="00881AAF" w:rsidRPr="00815757" w:rsidRDefault="006053B3" w:rsidP="00EA57CC">
      <w:pPr>
        <w:pStyle w:val="BodyText"/>
        <w:rPr>
          <w:lang w:val="en-CA"/>
        </w:rPr>
      </w:pPr>
      <w:r w:rsidRPr="00815757">
        <w:rPr>
          <w:lang w:val="en-CA"/>
        </w:rPr>
        <w:t xml:space="preserve">Surface Record </w:t>
      </w:r>
      <w:r w:rsidR="007D0A01" w:rsidRPr="00815757">
        <w:rPr>
          <w:lang w:val="en-CA"/>
        </w:rPr>
        <w:t>Removal: Last Press Min</w:t>
      </w:r>
    </w:p>
    <w:p w14:paraId="21CD8499" w14:textId="77777777" w:rsidR="00881AAF" w:rsidRPr="00815757" w:rsidRDefault="006053B3" w:rsidP="00EA57CC">
      <w:pPr>
        <w:pStyle w:val="BodyText"/>
        <w:rPr>
          <w:lang w:val="en-CA"/>
        </w:rPr>
      </w:pPr>
      <w:r w:rsidRPr="00815757">
        <w:rPr>
          <w:lang w:val="en-CA"/>
        </w:rPr>
        <w:t>Maximum Surface Pressure (relative): 10.00</w:t>
      </w:r>
    </w:p>
    <w:p w14:paraId="6464AEE8" w14:textId="77777777" w:rsidR="006053B3" w:rsidRPr="00815757" w:rsidRDefault="00881AAF" w:rsidP="00EA57CC">
      <w:pPr>
        <w:pStyle w:val="BodyText"/>
        <w:rPr>
          <w:lang w:val="en-CA"/>
        </w:rPr>
      </w:pPr>
      <w:r w:rsidRPr="00815757">
        <w:rPr>
          <w:lang w:val="en-CA"/>
        </w:rPr>
        <w:t xml:space="preserve">Surface </w:t>
      </w:r>
      <w:r w:rsidR="006053B3" w:rsidRPr="00815757">
        <w:rPr>
          <w:lang w:val="en-CA"/>
        </w:rPr>
        <w:t>Pressure Tolerance: 1.0</w:t>
      </w:r>
      <w:r w:rsidR="00CB11BB" w:rsidRPr="00815757">
        <w:rPr>
          <w:lang w:val="en-CA"/>
        </w:rPr>
        <w:t xml:space="preserve">                  </w:t>
      </w:r>
      <w:r w:rsidR="006053B3" w:rsidRPr="00815757">
        <w:rPr>
          <w:lang w:val="en-CA"/>
        </w:rPr>
        <w:t xml:space="preserve">Pressure filtered over </w:t>
      </w:r>
      <w:r w:rsidR="00C362CD" w:rsidRPr="00815757">
        <w:rPr>
          <w:lang w:val="en-CA"/>
        </w:rPr>
        <w:t>1</w:t>
      </w:r>
      <w:r w:rsidR="006053B3" w:rsidRPr="00815757">
        <w:rPr>
          <w:lang w:val="en-CA"/>
        </w:rPr>
        <w:t>5 points</w:t>
      </w:r>
    </w:p>
    <w:p w14:paraId="0596E582" w14:textId="77777777" w:rsidR="006053B3" w:rsidRPr="00815757" w:rsidRDefault="006053B3" w:rsidP="00EA57CC">
      <w:pPr>
        <w:pStyle w:val="BodyText"/>
        <w:rPr>
          <w:szCs w:val="22"/>
          <w:lang w:val="en-CA"/>
        </w:rPr>
      </w:pPr>
      <w:r w:rsidRPr="00815757">
        <w:rPr>
          <w:lang w:val="en-CA"/>
        </w:rPr>
        <w:t xml:space="preserve">Swells deleted. Warning message if pressure </w:t>
      </w:r>
      <w:r w:rsidRPr="00815757">
        <w:rPr>
          <w:szCs w:val="22"/>
          <w:lang w:val="en-CA"/>
        </w:rPr>
        <w:t>difference of 2.00</w:t>
      </w:r>
    </w:p>
    <w:p w14:paraId="08EF5CEF" w14:textId="77777777" w:rsidR="00237029" w:rsidRPr="00815757" w:rsidRDefault="00237029" w:rsidP="0041106F">
      <w:pPr>
        <w:pStyle w:val="BodyText"/>
        <w:rPr>
          <w:lang w:val="en-CA"/>
        </w:rPr>
      </w:pPr>
      <w:r w:rsidRPr="00815757">
        <w:rPr>
          <w:lang w:val="en-CA"/>
        </w:rPr>
        <w:t>Drop rates &lt;   0.30m/s (calculated over 11 points) will be deleted.</w:t>
      </w:r>
    </w:p>
    <w:p w14:paraId="61CCF2D9" w14:textId="77777777" w:rsidR="006053B3" w:rsidRPr="00815757" w:rsidRDefault="00237029" w:rsidP="00EA57CC">
      <w:pPr>
        <w:pStyle w:val="BodyText"/>
        <w:rPr>
          <w:lang w:val="en-CA"/>
        </w:rPr>
      </w:pPr>
      <w:r w:rsidRPr="00815757">
        <w:rPr>
          <w:lang w:val="en-CA"/>
        </w:rPr>
        <w:t>Drop rate ap</w:t>
      </w:r>
      <w:r w:rsidR="00BD3BF1" w:rsidRPr="00815757">
        <w:rPr>
          <w:lang w:val="en-CA"/>
        </w:rPr>
        <w:t>plies in the range:</w:t>
      </w:r>
      <w:r w:rsidR="003B202F" w:rsidRPr="00815757">
        <w:rPr>
          <w:lang w:val="en-CA"/>
        </w:rPr>
        <w:t xml:space="preserve">  10db</w:t>
      </w:r>
      <w:r w:rsidRPr="00815757">
        <w:rPr>
          <w:lang w:val="en-CA"/>
        </w:rPr>
        <w:t xml:space="preserve"> to </w:t>
      </w:r>
      <w:r w:rsidR="003B202F" w:rsidRPr="00815757">
        <w:rPr>
          <w:lang w:val="en-CA"/>
        </w:rPr>
        <w:t>10db</w:t>
      </w:r>
      <w:r w:rsidR="00CB11BB" w:rsidRPr="00815757">
        <w:rPr>
          <w:lang w:val="en-CA"/>
        </w:rPr>
        <w:t xml:space="preserve"> less than the maximum pressure </w:t>
      </w:r>
    </w:p>
    <w:p w14:paraId="0E8D4740" w14:textId="77777777" w:rsidR="006053B3" w:rsidRPr="00815757" w:rsidRDefault="0041405C" w:rsidP="00EA57CC">
      <w:pPr>
        <w:pStyle w:val="BodyText"/>
        <w:rPr>
          <w:lang w:val="en-CA"/>
        </w:rPr>
      </w:pPr>
      <w:r w:rsidRPr="00815757">
        <w:rPr>
          <w:lang w:val="en-CA"/>
        </w:rPr>
        <w:t>Sample interval = 0</w:t>
      </w:r>
      <w:r w:rsidR="006053B3" w:rsidRPr="00815757">
        <w:rPr>
          <w:lang w:val="en-CA"/>
        </w:rPr>
        <w:t>.042 seconds. (</w:t>
      </w:r>
      <w:r w:rsidR="00881AAF" w:rsidRPr="00815757">
        <w:rPr>
          <w:lang w:val="en-CA"/>
        </w:rPr>
        <w:t xml:space="preserve">taken </w:t>
      </w:r>
      <w:r w:rsidR="006053B3" w:rsidRPr="00815757">
        <w:rPr>
          <w:lang w:val="en-CA"/>
        </w:rPr>
        <w:t>from header)</w:t>
      </w:r>
    </w:p>
    <w:p w14:paraId="151E77C6" w14:textId="2FF4CB20" w:rsidR="005557F1" w:rsidRPr="00815757" w:rsidRDefault="006053B3" w:rsidP="00EA57CC">
      <w:pPr>
        <w:pStyle w:val="BodyText"/>
        <w:rPr>
          <w:lang w:val="en-CA"/>
        </w:rPr>
      </w:pPr>
      <w:r w:rsidRPr="00815757">
        <w:rPr>
          <w:lang w:val="en-CA"/>
        </w:rPr>
        <w:t>COMMENTS ON WARNINGS:</w:t>
      </w:r>
      <w:r w:rsidR="00A4129B" w:rsidRPr="00815757">
        <w:rPr>
          <w:lang w:val="en-CA"/>
        </w:rPr>
        <w:t xml:space="preserve"> </w:t>
      </w:r>
      <w:r w:rsidR="00C224FD" w:rsidRPr="00815757">
        <w:rPr>
          <w:lang w:val="en-CA"/>
        </w:rPr>
        <w:t>The</w:t>
      </w:r>
      <w:r w:rsidR="00F63086" w:rsidRPr="00815757">
        <w:rPr>
          <w:lang w:val="en-CA"/>
        </w:rPr>
        <w:t xml:space="preserve">re were no </w:t>
      </w:r>
      <w:r w:rsidR="00C2527A" w:rsidRPr="00815757">
        <w:rPr>
          <w:lang w:val="en-CA"/>
        </w:rPr>
        <w:t>warning</w:t>
      </w:r>
      <w:r w:rsidR="00F63086" w:rsidRPr="00815757">
        <w:rPr>
          <w:lang w:val="en-CA"/>
        </w:rPr>
        <w:t>s</w:t>
      </w:r>
      <w:r w:rsidR="00B10B5A" w:rsidRPr="00815757">
        <w:rPr>
          <w:lang w:val="en-CA"/>
        </w:rPr>
        <w:t>.</w:t>
      </w:r>
      <w:r w:rsidR="00C2527A" w:rsidRPr="00815757">
        <w:rPr>
          <w:lang w:val="en-CA"/>
        </w:rPr>
        <w:t xml:space="preserve"> </w:t>
      </w:r>
    </w:p>
    <w:p w14:paraId="7683BBFF" w14:textId="77777777" w:rsidR="00B10B5A" w:rsidRPr="00815757" w:rsidRDefault="00B10B5A" w:rsidP="00EA57CC">
      <w:pPr>
        <w:pStyle w:val="BodyText"/>
        <w:rPr>
          <w:lang w:val="en-CA"/>
        </w:rPr>
      </w:pPr>
    </w:p>
    <w:p w14:paraId="36D0131C" w14:textId="77777777" w:rsidR="00683884" w:rsidRPr="00815757" w:rsidRDefault="00683884" w:rsidP="00683884">
      <w:pPr>
        <w:pStyle w:val="Heading5"/>
      </w:pPr>
      <w:bookmarkStart w:id="5" w:name="_Ref513131535"/>
      <w:bookmarkStart w:id="6" w:name="_Ref438021074"/>
      <w:r w:rsidRPr="00815757">
        <w:t>Other Comparisons</w:t>
      </w:r>
      <w:bookmarkEnd w:id="5"/>
    </w:p>
    <w:p w14:paraId="185CB0C2" w14:textId="361B5FAF" w:rsidR="00F504F2" w:rsidRPr="00D26AC9" w:rsidRDefault="00683884" w:rsidP="00683884">
      <w:pPr>
        <w:pStyle w:val="BodyText"/>
        <w:rPr>
          <w:lang w:val="en-CA"/>
        </w:rPr>
      </w:pPr>
      <w:r w:rsidRPr="00D26AC9">
        <w:rPr>
          <w:u w:val="single"/>
          <w:lang w:val="en-CA"/>
        </w:rPr>
        <w:t>Experience with these sensors since last factory service</w:t>
      </w:r>
      <w:r w:rsidRPr="00D26AC9">
        <w:rPr>
          <w:lang w:val="en-CA"/>
        </w:rPr>
        <w:t xml:space="preserve"> – </w:t>
      </w:r>
    </w:p>
    <w:p w14:paraId="26EAF5EF" w14:textId="79641DD0" w:rsidR="00996383" w:rsidRPr="00D26AC9" w:rsidRDefault="00996383" w:rsidP="00996383">
      <w:pPr>
        <w:pStyle w:val="BodyText"/>
        <w:rPr>
          <w:lang w:val="en-CA"/>
        </w:rPr>
      </w:pPr>
      <w:r w:rsidRPr="00D26AC9">
        <w:rPr>
          <w:lang w:val="en-CA"/>
        </w:rPr>
        <w:t xml:space="preserve">CTD #0443 has been used for many </w:t>
      </w:r>
      <w:r w:rsidR="00F43B3E">
        <w:rPr>
          <w:lang w:val="en-CA"/>
        </w:rPr>
        <w:t xml:space="preserve">previous </w:t>
      </w:r>
      <w:r w:rsidRPr="00D26AC9">
        <w:rPr>
          <w:lang w:val="en-CA"/>
        </w:rPr>
        <w:t xml:space="preserve">cruises since it was last serviced at the factory. </w:t>
      </w:r>
      <w:r w:rsidR="001A5E5E">
        <w:rPr>
          <w:lang w:val="en-CA"/>
        </w:rPr>
        <w:t>One</w:t>
      </w:r>
      <w:r w:rsidRPr="00D26AC9">
        <w:rPr>
          <w:lang w:val="en-CA"/>
        </w:rPr>
        <w:t xml:space="preserve"> of those cruises ha</w:t>
      </w:r>
      <w:r w:rsidR="00D26AC9" w:rsidRPr="00D26AC9">
        <w:rPr>
          <w:lang w:val="en-CA"/>
        </w:rPr>
        <w:t>s</w:t>
      </w:r>
      <w:r w:rsidRPr="00D26AC9">
        <w:rPr>
          <w:lang w:val="en-CA"/>
        </w:rPr>
        <w:t xml:space="preserve"> not yet been processed. </w:t>
      </w:r>
    </w:p>
    <w:p w14:paraId="1EE99B8E" w14:textId="2633BB4D" w:rsidR="00996383" w:rsidRPr="00D26AC9" w:rsidRDefault="00D26AC9" w:rsidP="00996383">
      <w:pPr>
        <w:pStyle w:val="BodyText"/>
        <w:numPr>
          <w:ilvl w:val="0"/>
          <w:numId w:val="31"/>
        </w:numPr>
        <w:rPr>
          <w:lang w:val="en-CA"/>
        </w:rPr>
      </w:pPr>
      <w:r w:rsidRPr="00D26AC9">
        <w:rPr>
          <w:lang w:val="en-CA"/>
        </w:rPr>
        <w:t xml:space="preserve">Pressure has been used on 12 previous cruises and for the last few a correction of -1.1db has been applied. </w:t>
      </w:r>
      <w:r w:rsidR="00996383" w:rsidRPr="00D26AC9">
        <w:rPr>
          <w:lang w:val="en-CA"/>
        </w:rPr>
        <w:t xml:space="preserve">  </w:t>
      </w:r>
    </w:p>
    <w:p w14:paraId="0301663D" w14:textId="5F9DF27E" w:rsidR="00996383" w:rsidRPr="00F47E87" w:rsidRDefault="00996383" w:rsidP="00996383">
      <w:pPr>
        <w:pStyle w:val="BodyText"/>
        <w:numPr>
          <w:ilvl w:val="0"/>
          <w:numId w:val="31"/>
        </w:numPr>
        <w:rPr>
          <w:lang w:val="en-CA"/>
        </w:rPr>
      </w:pPr>
      <w:r w:rsidRPr="00D26AC9">
        <w:rPr>
          <w:lang w:val="en-CA"/>
        </w:rPr>
        <w:t xml:space="preserve">The dissolved oxygen sensor was used during </w:t>
      </w:r>
      <w:r w:rsidR="00D26AC9" w:rsidRPr="00D26AC9">
        <w:rPr>
          <w:lang w:val="en-CA"/>
        </w:rPr>
        <w:t>9</w:t>
      </w:r>
      <w:r w:rsidRPr="00D26AC9">
        <w:rPr>
          <w:lang w:val="en-CA"/>
        </w:rPr>
        <w:t xml:space="preserve"> previous cruises, of which only </w:t>
      </w:r>
      <w:r w:rsidR="00D26AC9" w:rsidRPr="00D26AC9">
        <w:rPr>
          <w:lang w:val="en-CA"/>
        </w:rPr>
        <w:t>3</w:t>
      </w:r>
      <w:r w:rsidRPr="00D26AC9">
        <w:rPr>
          <w:lang w:val="en-CA"/>
        </w:rPr>
        <w:t xml:space="preserve"> had dissolved oxygen sampling. For 2024-001 there was only inland sampling; the fit of differences against bottles looked much different from the normal drift, so an estimate of drift was made at that time, but later reversed due to results of 2024-006. For 2024-00</w:t>
      </w:r>
      <w:r w:rsidR="00D26AC9" w:rsidRPr="00D26AC9">
        <w:rPr>
          <w:lang w:val="en-CA"/>
        </w:rPr>
        <w:t>1, 2024-006</w:t>
      </w:r>
      <w:r w:rsidRPr="00D26AC9">
        <w:rPr>
          <w:lang w:val="en-CA"/>
        </w:rPr>
        <w:t xml:space="preserve"> </w:t>
      </w:r>
      <w:r w:rsidR="00D26AC9" w:rsidRPr="00D26AC9">
        <w:rPr>
          <w:lang w:val="en-CA"/>
        </w:rPr>
        <w:t xml:space="preserve">and 2024-069 </w:t>
      </w:r>
      <w:r w:rsidRPr="00D26AC9">
        <w:rPr>
          <w:lang w:val="en-CA"/>
        </w:rPr>
        <w:t xml:space="preserve">it was </w:t>
      </w:r>
      <w:r w:rsidRPr="00F47E87">
        <w:rPr>
          <w:lang w:val="en-CA"/>
        </w:rPr>
        <w:t>found the CTD DO was reading hi</w:t>
      </w:r>
      <w:r w:rsidR="00D26AC9" w:rsidRPr="00F47E87">
        <w:rPr>
          <w:lang w:val="en-CA"/>
        </w:rPr>
        <w:t xml:space="preserve">gh, which was an unusual result. </w:t>
      </w:r>
      <w:r w:rsidRPr="00F47E87">
        <w:rPr>
          <w:lang w:val="en-CA"/>
        </w:rPr>
        <w:t xml:space="preserve"> </w:t>
      </w:r>
    </w:p>
    <w:p w14:paraId="67BBE8DB" w14:textId="2E41AD16" w:rsidR="00996383" w:rsidRPr="00F47E87" w:rsidRDefault="00996383" w:rsidP="00996383">
      <w:pPr>
        <w:pStyle w:val="BodyText"/>
        <w:numPr>
          <w:ilvl w:val="0"/>
          <w:numId w:val="31"/>
        </w:numPr>
        <w:rPr>
          <w:lang w:val="en-CA"/>
        </w:rPr>
      </w:pPr>
      <w:r w:rsidRPr="00F47E87">
        <w:rPr>
          <w:lang w:val="en-CA"/>
        </w:rPr>
        <w:t>The primary conductivity sensor has been used for many cruises with variable comparison</w:t>
      </w:r>
      <w:r w:rsidR="007B52BF">
        <w:rPr>
          <w:lang w:val="en-CA"/>
        </w:rPr>
        <w:t>s</w:t>
      </w:r>
      <w:r w:rsidRPr="00F47E87">
        <w:rPr>
          <w:lang w:val="en-CA"/>
        </w:rPr>
        <w:t xml:space="preserve"> but all within ±0.002</w:t>
      </w:r>
      <w:r w:rsidR="00F47E87" w:rsidRPr="00F47E87">
        <w:rPr>
          <w:lang w:val="en-CA"/>
        </w:rPr>
        <w:t>5</w:t>
      </w:r>
      <w:r w:rsidRPr="00F47E87">
        <w:rPr>
          <w:lang w:val="en-CA"/>
        </w:rPr>
        <w:t xml:space="preserve">psu. </w:t>
      </w:r>
      <w:r w:rsidR="00F47E87" w:rsidRPr="00F47E87">
        <w:rPr>
          <w:lang w:val="en-CA"/>
        </w:rPr>
        <w:t xml:space="preserve">During Line P in May 2024 it appeared to be low by about 0.0015psu. </w:t>
      </w:r>
      <w:r w:rsidRPr="00F47E87">
        <w:rPr>
          <w:lang w:val="en-CA"/>
        </w:rPr>
        <w:t xml:space="preserve">At the factory check in Dec. 2024 it </w:t>
      </w:r>
      <w:r w:rsidR="00F47E87">
        <w:rPr>
          <w:lang w:val="en-CA"/>
        </w:rPr>
        <w:t>appeared to be</w:t>
      </w:r>
      <w:r w:rsidRPr="00F47E87">
        <w:rPr>
          <w:lang w:val="en-CA"/>
        </w:rPr>
        <w:t xml:space="preserve"> within 0.001psu. </w:t>
      </w:r>
    </w:p>
    <w:p w14:paraId="2EE10A54" w14:textId="63DA9641" w:rsidR="00996383" w:rsidRPr="003622CF" w:rsidRDefault="00996383" w:rsidP="00996383">
      <w:pPr>
        <w:pStyle w:val="BodyText"/>
        <w:numPr>
          <w:ilvl w:val="0"/>
          <w:numId w:val="31"/>
        </w:numPr>
        <w:rPr>
          <w:lang w:val="en-CA"/>
        </w:rPr>
      </w:pPr>
      <w:r w:rsidRPr="003622CF">
        <w:rPr>
          <w:lang w:val="en-CA"/>
        </w:rPr>
        <w:t xml:space="preserve">The secondary conductivity sensor has been used for </w:t>
      </w:r>
      <w:r w:rsidR="00D26AC9" w:rsidRPr="003622CF">
        <w:rPr>
          <w:lang w:val="en-CA"/>
        </w:rPr>
        <w:t>5</w:t>
      </w:r>
      <w:r w:rsidRPr="003622CF">
        <w:rPr>
          <w:lang w:val="en-CA"/>
        </w:rPr>
        <w:t xml:space="preserve"> previous cruises with the only comparison</w:t>
      </w:r>
      <w:r w:rsidR="00F47E87" w:rsidRPr="003622CF">
        <w:rPr>
          <w:lang w:val="en-CA"/>
        </w:rPr>
        <w:t>s</w:t>
      </w:r>
      <w:r w:rsidRPr="003622CF">
        <w:rPr>
          <w:lang w:val="en-CA"/>
        </w:rPr>
        <w:t xml:space="preserve"> available showing it to be within ±0.002psu and the factory check before service in Dec. 2024 suggests salinity was very slightly low.</w:t>
      </w:r>
    </w:p>
    <w:p w14:paraId="7FC307FF" w14:textId="1ACEF986" w:rsidR="00C45015" w:rsidRPr="003622CF" w:rsidRDefault="00683884" w:rsidP="00683884">
      <w:pPr>
        <w:pStyle w:val="BodyText"/>
        <w:rPr>
          <w:lang w:val="en-CA"/>
        </w:rPr>
      </w:pPr>
      <w:r w:rsidRPr="003622CF">
        <w:rPr>
          <w:u w:val="single"/>
          <w:lang w:val="en-CA"/>
        </w:rPr>
        <w:t>Historic ranges</w:t>
      </w:r>
      <w:r w:rsidRPr="003622CF">
        <w:rPr>
          <w:lang w:val="en-CA"/>
        </w:rPr>
        <w:t xml:space="preserve"> –Profile plots were made with 3-standard deviation climatology ranges of T and S superimposed</w:t>
      </w:r>
      <w:r w:rsidR="00106C27" w:rsidRPr="003622CF">
        <w:rPr>
          <w:lang w:val="en-CA"/>
        </w:rPr>
        <w:t xml:space="preserve"> where</w:t>
      </w:r>
      <w:r w:rsidR="009F6225" w:rsidRPr="003622CF">
        <w:rPr>
          <w:lang w:val="en-CA"/>
        </w:rPr>
        <w:t xml:space="preserve"> local climatology was available</w:t>
      </w:r>
      <w:r w:rsidRPr="003622CF">
        <w:rPr>
          <w:lang w:val="en-CA"/>
        </w:rPr>
        <w:t>.</w:t>
      </w:r>
      <w:r w:rsidR="00106C27" w:rsidRPr="003622CF">
        <w:rPr>
          <w:lang w:val="en-CA"/>
        </w:rPr>
        <w:t xml:space="preserve"> </w:t>
      </w:r>
      <w:r w:rsidR="003622CF" w:rsidRPr="003622CF">
        <w:rPr>
          <w:lang w:val="en-CA"/>
        </w:rPr>
        <w:t>All salinity data fell within the climatology ranges. There were 2 casts with temperature slightly above the climatology maxima for about 60m near 550m; both were casts close to the shelf break with water depths 1500m and 1800m. These values are likely correct and do not suggest calibration problems.</w:t>
      </w:r>
    </w:p>
    <w:p w14:paraId="7816B22D" w14:textId="3268089F" w:rsidR="00683884" w:rsidRPr="00F03CFF" w:rsidRDefault="00683884" w:rsidP="00683884">
      <w:pPr>
        <w:pStyle w:val="BodyText"/>
      </w:pPr>
      <w:r w:rsidRPr="00996383">
        <w:rPr>
          <w:u w:val="single"/>
          <w:lang w:val="en-CA"/>
        </w:rPr>
        <w:t>Post-Cruise Calibration</w:t>
      </w:r>
      <w:r w:rsidRPr="00996383">
        <w:t xml:space="preserve"> – </w:t>
      </w:r>
      <w:r w:rsidR="00FD032E" w:rsidRPr="00996383">
        <w:t>Factory checks were available for conductivity from December 2024 and conductivity fr</w:t>
      </w:r>
      <w:r w:rsidR="005557F1" w:rsidRPr="00996383">
        <w:t>o</w:t>
      </w:r>
      <w:r w:rsidR="00FD032E" w:rsidRPr="00996383">
        <w:t xml:space="preserve">m November 2024. There were </w:t>
      </w:r>
      <w:r w:rsidR="00FD032E" w:rsidRPr="00F03CFF">
        <w:t>significant errors in dissolved oxygen (</w:t>
      </w:r>
      <w:r w:rsidR="005557F1" w:rsidRPr="00F03CFF">
        <w:t xml:space="preserve">reading high by </w:t>
      </w:r>
      <w:r w:rsidR="00FD032E" w:rsidRPr="00F03CFF">
        <w:t xml:space="preserve">roughly 5%) while salinity values looked </w:t>
      </w:r>
      <w:r w:rsidR="005557F1" w:rsidRPr="00F03CFF">
        <w:t xml:space="preserve">to be </w:t>
      </w:r>
      <w:r w:rsidR="00FD032E" w:rsidRPr="00F03CFF">
        <w:t>within 0.002psu.</w:t>
      </w:r>
    </w:p>
    <w:p w14:paraId="19BE61F5" w14:textId="77777777" w:rsidR="00683884" w:rsidRPr="00F03CFF" w:rsidRDefault="00683884" w:rsidP="00683884">
      <w:pPr>
        <w:pStyle w:val="Heading5"/>
        <w:numPr>
          <w:ilvl w:val="0"/>
          <w:numId w:val="0"/>
        </w:numPr>
        <w:rPr>
          <w:lang w:val="en-US"/>
        </w:rPr>
      </w:pPr>
    </w:p>
    <w:p w14:paraId="37C0C65A" w14:textId="77777777" w:rsidR="00683884" w:rsidRPr="00F03CFF" w:rsidRDefault="003F77FB" w:rsidP="00683884">
      <w:pPr>
        <w:pStyle w:val="Heading5"/>
      </w:pPr>
      <w:r w:rsidRPr="00F03CFF">
        <w:t>DETAILED EDITING</w:t>
      </w:r>
      <w:bookmarkEnd w:id="6"/>
    </w:p>
    <w:p w14:paraId="72DEAB14" w14:textId="3695A26C" w:rsidR="00A37E5F" w:rsidRPr="00B627F2" w:rsidRDefault="000A43E9" w:rsidP="00C93983">
      <w:pPr>
        <w:rPr>
          <w:sz w:val="22"/>
          <w:highlight w:val="lightGray"/>
        </w:rPr>
      </w:pPr>
      <w:r w:rsidRPr="00422546">
        <w:rPr>
          <w:sz w:val="22"/>
        </w:rPr>
        <w:t>The decision on which channel</w:t>
      </w:r>
      <w:r w:rsidR="00DF731E" w:rsidRPr="00422546">
        <w:rPr>
          <w:sz w:val="22"/>
        </w:rPr>
        <w:t xml:space="preserve"> pair</w:t>
      </w:r>
      <w:r w:rsidRPr="00422546">
        <w:rPr>
          <w:sz w:val="22"/>
        </w:rPr>
        <w:t xml:space="preserve"> to </w:t>
      </w:r>
      <w:r w:rsidR="00B63E4C" w:rsidRPr="00422546">
        <w:rPr>
          <w:sz w:val="22"/>
        </w:rPr>
        <w:t>choose for archival is not clear.</w:t>
      </w:r>
      <w:r w:rsidR="00100AEE">
        <w:rPr>
          <w:sz w:val="22"/>
        </w:rPr>
        <w:t xml:space="preserve"> Both pairs had significant outliers but overall the primary looked easier to edit and the comparison did suggest slight pressure dependence in the secondary. So the primary was selected for editing.</w:t>
      </w:r>
    </w:p>
    <w:p w14:paraId="102805D6" w14:textId="77777777" w:rsidR="008117BC" w:rsidRPr="00B627F2" w:rsidRDefault="008117BC" w:rsidP="00C93983">
      <w:pPr>
        <w:rPr>
          <w:sz w:val="22"/>
          <w:highlight w:val="lightGray"/>
        </w:rPr>
      </w:pPr>
    </w:p>
    <w:p w14:paraId="1EB8BB39" w14:textId="4FF2018E" w:rsidR="00A37E5F" w:rsidRPr="00F03CFF" w:rsidRDefault="00A37E5F" w:rsidP="00C93983">
      <w:pPr>
        <w:rPr>
          <w:sz w:val="22"/>
        </w:rPr>
      </w:pPr>
      <w:r w:rsidRPr="00F03CFF">
        <w:rPr>
          <w:sz w:val="22"/>
        </w:rPr>
        <w:t>The DEL files were zipped and submitted to the QC CTD program</w:t>
      </w:r>
      <w:r w:rsidR="00F03CFF">
        <w:rPr>
          <w:sz w:val="22"/>
        </w:rPr>
        <w:t>.</w:t>
      </w:r>
    </w:p>
    <w:p w14:paraId="65E131D9" w14:textId="734A77F9" w:rsidR="005557F1" w:rsidRDefault="005557F1" w:rsidP="00C93983">
      <w:pPr>
        <w:rPr>
          <w:sz w:val="22"/>
        </w:rPr>
      </w:pPr>
      <w:r w:rsidRPr="00F03CFF">
        <w:rPr>
          <w:sz w:val="22"/>
        </w:rPr>
        <w:t>The DEL files were copied to *.EDT to ensure there would be a complete set of EDT files whether they needed editing or not.</w:t>
      </w:r>
    </w:p>
    <w:p w14:paraId="36B2E710" w14:textId="77777777" w:rsidR="00F03CFF" w:rsidRPr="00F03CFF" w:rsidRDefault="00F03CFF" w:rsidP="00C93983">
      <w:pPr>
        <w:rPr>
          <w:sz w:val="22"/>
        </w:rPr>
      </w:pPr>
    </w:p>
    <w:p w14:paraId="4CA60C87" w14:textId="25EBDF8C" w:rsidR="00F7583E" w:rsidRPr="00E52648" w:rsidRDefault="002E4F76" w:rsidP="00184B1A">
      <w:pPr>
        <w:pStyle w:val="BodyText"/>
        <w:rPr>
          <w:lang w:val="en-CA"/>
        </w:rPr>
      </w:pPr>
      <w:r w:rsidRPr="007779BD">
        <w:rPr>
          <w:lang w:val="en-CA"/>
        </w:rPr>
        <w:t>CTDEDIT</w:t>
      </w:r>
      <w:r w:rsidR="007854A9" w:rsidRPr="007779BD">
        <w:rPr>
          <w:lang w:val="en-CA"/>
        </w:rPr>
        <w:t xml:space="preserve"> </w:t>
      </w:r>
      <w:r w:rsidR="007854A9" w:rsidRPr="00E52648">
        <w:rPr>
          <w:lang w:val="en-CA"/>
        </w:rPr>
        <w:t>was used to remove</w:t>
      </w:r>
      <w:r w:rsidRPr="00E52648">
        <w:rPr>
          <w:lang w:val="en-CA"/>
        </w:rPr>
        <w:t xml:space="preserve"> records </w:t>
      </w:r>
      <w:r w:rsidR="007854A9" w:rsidRPr="00E52648">
        <w:rPr>
          <w:lang w:val="en-CA"/>
        </w:rPr>
        <w:t xml:space="preserve">that appear to be </w:t>
      </w:r>
      <w:r w:rsidRPr="00E52648">
        <w:rPr>
          <w:lang w:val="en-CA"/>
        </w:rPr>
        <w:t>corrupted by shed wakes</w:t>
      </w:r>
      <w:r w:rsidR="00470CFD" w:rsidRPr="00E52648">
        <w:rPr>
          <w:lang w:val="en-CA"/>
        </w:rPr>
        <w:t xml:space="preserve"> and</w:t>
      </w:r>
      <w:r w:rsidR="00A457DD" w:rsidRPr="00E52648">
        <w:rPr>
          <w:lang w:val="en-CA"/>
        </w:rPr>
        <w:t xml:space="preserve"> </w:t>
      </w:r>
      <w:r w:rsidR="00470CFD" w:rsidRPr="00E52648">
        <w:rPr>
          <w:lang w:val="en-CA"/>
        </w:rPr>
        <w:t xml:space="preserve">to clean salinity where small </w:t>
      </w:r>
      <w:r w:rsidR="007854A9" w:rsidRPr="00E52648">
        <w:rPr>
          <w:lang w:val="en-CA"/>
        </w:rPr>
        <w:t>spikes appear to be due to small misalignment or instrumental noise</w:t>
      </w:r>
      <w:r w:rsidR="0054209B" w:rsidRPr="00E52648">
        <w:rPr>
          <w:lang w:val="en-CA"/>
        </w:rPr>
        <w:t xml:space="preserve">. </w:t>
      </w:r>
    </w:p>
    <w:p w14:paraId="28B9872F" w14:textId="77777777" w:rsidR="001B0AE9" w:rsidRDefault="002E79BC" w:rsidP="00184B1A">
      <w:pPr>
        <w:pStyle w:val="BodyText"/>
        <w:rPr>
          <w:lang w:val="en-CA"/>
        </w:rPr>
      </w:pPr>
      <w:r w:rsidRPr="00E52648">
        <w:rPr>
          <w:lang w:val="en-CA"/>
        </w:rPr>
        <w:t xml:space="preserve">All </w:t>
      </w:r>
      <w:r w:rsidR="00F7583E" w:rsidRPr="00E52648">
        <w:rPr>
          <w:lang w:val="en-CA"/>
        </w:rPr>
        <w:t>casts needed editin</w:t>
      </w:r>
      <w:r w:rsidR="001B0AE9">
        <w:rPr>
          <w:lang w:val="en-CA"/>
        </w:rPr>
        <w:t xml:space="preserve">g. </w:t>
      </w:r>
    </w:p>
    <w:p w14:paraId="7538A4D2" w14:textId="2D68CE27" w:rsidR="002E79BC" w:rsidRPr="00E52648" w:rsidRDefault="002E79BC" w:rsidP="00184B1A">
      <w:pPr>
        <w:pStyle w:val="BodyText"/>
        <w:rPr>
          <w:lang w:val="en-CA"/>
        </w:rPr>
      </w:pPr>
      <w:r w:rsidRPr="00E52648">
        <w:rPr>
          <w:lang w:val="en-CA"/>
        </w:rPr>
        <w:t xml:space="preserve">The descent rate of the CTD was </w:t>
      </w:r>
      <w:r w:rsidR="00E52648" w:rsidRPr="00E52648">
        <w:rPr>
          <w:lang w:val="en-CA"/>
        </w:rPr>
        <w:t>extremely</w:t>
      </w:r>
      <w:r w:rsidRPr="00E52648">
        <w:rPr>
          <w:lang w:val="en-CA"/>
        </w:rPr>
        <w:t xml:space="preserve"> noisy </w:t>
      </w:r>
      <w:r w:rsidR="00E52648" w:rsidRPr="00E52648">
        <w:rPr>
          <w:lang w:val="en-CA"/>
        </w:rPr>
        <w:t xml:space="preserve">in the offshore part of the cruise, </w:t>
      </w:r>
      <w:r w:rsidRPr="00E52648">
        <w:rPr>
          <w:lang w:val="en-CA"/>
        </w:rPr>
        <w:t>with many complete reversals of direction.</w:t>
      </w:r>
    </w:p>
    <w:p w14:paraId="0CFAAC9F" w14:textId="05DCA1CC" w:rsidR="00BA506A" w:rsidRPr="00E52648" w:rsidRDefault="0054209B" w:rsidP="00184B1A">
      <w:pPr>
        <w:pStyle w:val="BodyText"/>
      </w:pPr>
      <w:r w:rsidRPr="00E52648">
        <w:rPr>
          <w:lang w:val="en-CA"/>
        </w:rPr>
        <w:t>Notes about editing applied were added to the files.</w:t>
      </w:r>
    </w:p>
    <w:p w14:paraId="07BD0304" w14:textId="68472300" w:rsidR="005D5567" w:rsidRPr="00E52648" w:rsidRDefault="005D5567" w:rsidP="00184B1A">
      <w:pPr>
        <w:pStyle w:val="BodyText"/>
        <w:rPr>
          <w:lang w:val="en-CA"/>
        </w:rPr>
      </w:pPr>
      <w:r w:rsidRPr="00E52648">
        <w:rPr>
          <w:lang w:val="en-CA"/>
        </w:rPr>
        <w:t xml:space="preserve">The </w:t>
      </w:r>
      <w:r w:rsidR="001D06F9" w:rsidRPr="00E52648">
        <w:rPr>
          <w:lang w:val="en-CA"/>
        </w:rPr>
        <w:t>edited files were copied to *.EDT.</w:t>
      </w:r>
    </w:p>
    <w:p w14:paraId="7AD2EE1D" w14:textId="77777777" w:rsidR="00F849E4" w:rsidRPr="00E52648" w:rsidRDefault="00F849E4" w:rsidP="00B76AC0">
      <w:pPr>
        <w:pStyle w:val="BodyText"/>
        <w:rPr>
          <w:lang w:val="en-CA"/>
        </w:rPr>
      </w:pPr>
    </w:p>
    <w:p w14:paraId="79296D38" w14:textId="04E9A0FB" w:rsidR="005D5567" w:rsidRPr="00734A41" w:rsidRDefault="001915BA" w:rsidP="00B76AC0">
      <w:pPr>
        <w:pStyle w:val="BodyText"/>
        <w:rPr>
          <w:lang w:val="en-CA"/>
        </w:rPr>
      </w:pPr>
      <w:r w:rsidRPr="00E52648">
        <w:rPr>
          <w:lang w:val="en-CA"/>
        </w:rPr>
        <w:t>After editing T-</w:t>
      </w:r>
      <w:r w:rsidRPr="00C11072">
        <w:rPr>
          <w:lang w:val="en-CA"/>
        </w:rPr>
        <w:t>S plots were examined for all casts</w:t>
      </w:r>
      <w:r w:rsidR="00E20AE6" w:rsidRPr="00C11072">
        <w:rPr>
          <w:lang w:val="en-CA"/>
        </w:rPr>
        <w:t xml:space="preserve">. </w:t>
      </w:r>
      <w:r w:rsidR="00C11072" w:rsidRPr="00C11072">
        <w:rPr>
          <w:lang w:val="en-CA"/>
        </w:rPr>
        <w:t>A few s</w:t>
      </w:r>
      <w:r w:rsidR="00E20AE6" w:rsidRPr="00C11072">
        <w:rPr>
          <w:lang w:val="en-CA"/>
        </w:rPr>
        <w:t>mall</w:t>
      </w:r>
      <w:r w:rsidR="003D49F4" w:rsidRPr="00C11072">
        <w:rPr>
          <w:lang w:val="en-CA"/>
        </w:rPr>
        <w:t xml:space="preserve"> unstable features </w:t>
      </w:r>
      <w:r w:rsidR="003B786F" w:rsidRPr="00C11072">
        <w:rPr>
          <w:lang w:val="en-CA"/>
        </w:rPr>
        <w:t xml:space="preserve">remain in </w:t>
      </w:r>
      <w:r w:rsidR="00C11072" w:rsidRPr="00C11072">
        <w:rPr>
          <w:lang w:val="en-CA"/>
        </w:rPr>
        <w:t>a fe</w:t>
      </w:r>
      <w:r w:rsidR="00C11072">
        <w:rPr>
          <w:lang w:val="en-CA"/>
        </w:rPr>
        <w:t xml:space="preserve">w near-shore casts, but no further editing appears </w:t>
      </w:r>
      <w:r w:rsidR="00734A41">
        <w:rPr>
          <w:lang w:val="en-CA"/>
        </w:rPr>
        <w:t>justified.</w:t>
      </w:r>
      <w:r w:rsidR="003D5C73" w:rsidRPr="00C11072">
        <w:rPr>
          <w:lang w:val="en-CA"/>
        </w:rPr>
        <w:t xml:space="preserve"> </w:t>
      </w:r>
    </w:p>
    <w:p w14:paraId="5773AC80" w14:textId="1B38C041" w:rsidR="003C0438" w:rsidRPr="00734A41" w:rsidRDefault="003C0438" w:rsidP="00B76AC0">
      <w:pPr>
        <w:pStyle w:val="BodyText"/>
        <w:rPr>
          <w:lang w:val="en-CA"/>
        </w:rPr>
      </w:pPr>
      <w:r w:rsidRPr="00734A41">
        <w:rPr>
          <w:lang w:val="en-CA"/>
        </w:rPr>
        <w:t>The output files were</w:t>
      </w:r>
      <w:r w:rsidR="00734A41">
        <w:rPr>
          <w:lang w:val="en-CA"/>
        </w:rPr>
        <w:t xml:space="preserve"> compressed and</w:t>
      </w:r>
      <w:r w:rsidRPr="00734A41">
        <w:rPr>
          <w:lang w:val="en-CA"/>
        </w:rPr>
        <w:t xml:space="preserve"> submitted to </w:t>
      </w:r>
      <w:proofErr w:type="spellStart"/>
      <w:r w:rsidRPr="00734A41">
        <w:rPr>
          <w:lang w:val="en-CA"/>
        </w:rPr>
        <w:t>th</w:t>
      </w:r>
      <w:proofErr w:type="spellEnd"/>
      <w:r w:rsidRPr="00734A41">
        <w:t>e QC CTD program.</w:t>
      </w:r>
    </w:p>
    <w:p w14:paraId="047E77DC" w14:textId="77777777" w:rsidR="00DF731E" w:rsidRPr="00C11072" w:rsidRDefault="00DF731E" w:rsidP="00B76AC0">
      <w:pPr>
        <w:pStyle w:val="BodyText"/>
        <w:rPr>
          <w:lang w:val="en-CA"/>
        </w:rPr>
      </w:pPr>
    </w:p>
    <w:p w14:paraId="24C80356" w14:textId="77777777" w:rsidR="00977099" w:rsidRPr="00C11072" w:rsidRDefault="00977099" w:rsidP="00977099">
      <w:pPr>
        <w:pStyle w:val="Heading5"/>
      </w:pPr>
      <w:r w:rsidRPr="00C11072">
        <w:t>Corrections to Pressure, Salinity and Dissolved Oxygen Concentration</w:t>
      </w:r>
    </w:p>
    <w:p w14:paraId="420574A2" w14:textId="1EEB3A91" w:rsidR="0046253E" w:rsidRPr="00C11072" w:rsidRDefault="0046253E" w:rsidP="0052587B">
      <w:pPr>
        <w:pStyle w:val="BodyText"/>
        <w:rPr>
          <w:lang w:val="en-CA"/>
        </w:rPr>
      </w:pPr>
      <w:r w:rsidRPr="00C11072">
        <w:rPr>
          <w:lang w:val="en-CA"/>
        </w:rPr>
        <w:t xml:space="preserve">Silicate </w:t>
      </w:r>
      <w:r w:rsidR="00C11072" w:rsidRPr="00C11072">
        <w:rPr>
          <w:lang w:val="en-CA"/>
        </w:rPr>
        <w:t xml:space="preserve">does not </w:t>
      </w:r>
      <w:r w:rsidRPr="00C11072">
        <w:rPr>
          <w:lang w:val="en-CA"/>
        </w:rPr>
        <w:t xml:space="preserve">require recalibration since there was </w:t>
      </w:r>
      <w:r w:rsidR="00C11072" w:rsidRPr="00C11072">
        <w:rPr>
          <w:lang w:val="en-CA"/>
        </w:rPr>
        <w:t xml:space="preserve">no </w:t>
      </w:r>
      <w:r w:rsidRPr="00C11072">
        <w:rPr>
          <w:lang w:val="en-CA"/>
        </w:rPr>
        <w:t>salinity &lt;25psu</w:t>
      </w:r>
      <w:r w:rsidR="00C11072" w:rsidRPr="00C11072">
        <w:rPr>
          <w:lang w:val="en-CA"/>
        </w:rPr>
        <w:t xml:space="preserve"> in bottle files</w:t>
      </w:r>
      <w:r w:rsidRPr="00C11072">
        <w:rPr>
          <w:lang w:val="en-CA"/>
        </w:rPr>
        <w:t>.</w:t>
      </w:r>
    </w:p>
    <w:p w14:paraId="1F323DCE" w14:textId="77777777" w:rsidR="00752AE0" w:rsidRDefault="00752AE0" w:rsidP="005D1F6A">
      <w:pPr>
        <w:pStyle w:val="BodyText"/>
        <w:rPr>
          <w:highlight w:val="lightGray"/>
          <w:lang w:val="en-CA"/>
        </w:rPr>
      </w:pPr>
    </w:p>
    <w:p w14:paraId="0E407353" w14:textId="250E8273" w:rsidR="00752AE0" w:rsidRDefault="00752AE0" w:rsidP="005D1F6A">
      <w:pPr>
        <w:pStyle w:val="BodyText"/>
        <w:rPr>
          <w:lang w:val="en-CA"/>
        </w:rPr>
      </w:pPr>
      <w:r>
        <w:rPr>
          <w:lang w:val="en-CA"/>
        </w:rPr>
        <w:t>The p</w:t>
      </w:r>
      <w:r w:rsidRPr="00D26AC9">
        <w:rPr>
          <w:lang w:val="en-CA"/>
        </w:rPr>
        <w:t xml:space="preserve">ressure </w:t>
      </w:r>
      <w:r>
        <w:rPr>
          <w:lang w:val="en-CA"/>
        </w:rPr>
        <w:t xml:space="preserve">sensor </w:t>
      </w:r>
      <w:r w:rsidRPr="00D26AC9">
        <w:rPr>
          <w:lang w:val="en-CA"/>
        </w:rPr>
        <w:t>ha</w:t>
      </w:r>
      <w:r>
        <w:rPr>
          <w:lang w:val="en-CA"/>
        </w:rPr>
        <w:t>d</w:t>
      </w:r>
      <w:r w:rsidRPr="00D26AC9">
        <w:rPr>
          <w:lang w:val="en-CA"/>
        </w:rPr>
        <w:t xml:space="preserve"> been used on 12 previous cruises and for the last few a correction of -1.1db has been applied</w:t>
      </w:r>
      <w:r>
        <w:rPr>
          <w:lang w:val="en-CA"/>
        </w:rPr>
        <w:t>; that setting looks appropriate for this cruise as well.</w:t>
      </w:r>
    </w:p>
    <w:p w14:paraId="3397AB3C" w14:textId="5C51A81A" w:rsidR="00752AE0" w:rsidRDefault="00752AE0" w:rsidP="005D1F6A">
      <w:pPr>
        <w:pStyle w:val="BodyText"/>
        <w:rPr>
          <w:lang w:val="en-CA"/>
        </w:rPr>
      </w:pPr>
      <w:r>
        <w:rPr>
          <w:lang w:val="en-CA"/>
        </w:rPr>
        <w:t>The primary conductivity and temperature sensors have also been used on many previous cruises since last service and salinity was found to be within ±0.0025psu. During 2024-006 it was found to be low by about 0.0025psu and at the factory check later in the year it appeared to be within 0.001psu. During this cruise it was found to be low by 0.0006psu. No recalibration appears necessary.</w:t>
      </w:r>
    </w:p>
    <w:p w14:paraId="0BF96112" w14:textId="781502F0" w:rsidR="00752AE0" w:rsidRDefault="00752AE0" w:rsidP="005D1F6A">
      <w:pPr>
        <w:pStyle w:val="BodyText"/>
        <w:rPr>
          <w:lang w:val="en-CA"/>
        </w:rPr>
      </w:pPr>
      <w:r>
        <w:rPr>
          <w:lang w:val="en-CA"/>
        </w:rPr>
        <w:t>The correction for the dissolved oxygen sensor was based on the bottle comparison and is in reasonable correspondence with results from other recent cruises that used this sensor.</w:t>
      </w:r>
    </w:p>
    <w:p w14:paraId="6F951037" w14:textId="77777777" w:rsidR="00A64B60" w:rsidRPr="00B627F2" w:rsidRDefault="00A64B60" w:rsidP="005D1F6A">
      <w:pPr>
        <w:pStyle w:val="BodyText"/>
        <w:rPr>
          <w:szCs w:val="22"/>
          <w:highlight w:val="lightGray"/>
        </w:rPr>
      </w:pPr>
    </w:p>
    <w:p w14:paraId="788CDCE8" w14:textId="4E2A4A66" w:rsidR="00F849E4" w:rsidRPr="000471A6" w:rsidRDefault="00F849E4" w:rsidP="005D1F6A">
      <w:pPr>
        <w:pStyle w:val="BodyText"/>
        <w:rPr>
          <w:szCs w:val="22"/>
        </w:rPr>
      </w:pPr>
      <w:r w:rsidRPr="000471A6">
        <w:rPr>
          <w:szCs w:val="22"/>
        </w:rPr>
        <w:t xml:space="preserve">File </w:t>
      </w:r>
      <w:r w:rsidR="00521EFB" w:rsidRPr="000471A6">
        <w:rPr>
          <w:szCs w:val="22"/>
        </w:rPr>
        <w:t>2024-041</w:t>
      </w:r>
      <w:r w:rsidRPr="000471A6">
        <w:rPr>
          <w:szCs w:val="22"/>
        </w:rPr>
        <w:t>-recal1.ccf was prepared to apply the following corrections:</w:t>
      </w:r>
    </w:p>
    <w:p w14:paraId="3EF42A9A" w14:textId="2C985A61" w:rsidR="00F849E4" w:rsidRPr="000471A6" w:rsidRDefault="00F849E4" w:rsidP="00263AD5">
      <w:pPr>
        <w:pStyle w:val="BodyText"/>
        <w:ind w:left="720"/>
        <w:rPr>
          <w:szCs w:val="22"/>
        </w:rPr>
      </w:pPr>
      <w:r w:rsidRPr="000471A6">
        <w:rPr>
          <w:szCs w:val="22"/>
        </w:rPr>
        <w:tab/>
        <w:t>Pressure Corrected = Pressure -1.1</w:t>
      </w:r>
      <w:r w:rsidR="001B0AE9">
        <w:rPr>
          <w:szCs w:val="22"/>
        </w:rPr>
        <w:t xml:space="preserve">  </w:t>
      </w:r>
    </w:p>
    <w:p w14:paraId="2E10BA55" w14:textId="3C682940" w:rsidR="00A64B60" w:rsidRDefault="00752AE0" w:rsidP="00752AE0">
      <w:pPr>
        <w:pStyle w:val="BodyText"/>
        <w:ind w:left="720" w:firstLine="720"/>
        <w:rPr>
          <w:szCs w:val="22"/>
        </w:rPr>
      </w:pPr>
      <w:r w:rsidRPr="00DD4499">
        <w:rPr>
          <w:szCs w:val="22"/>
        </w:rPr>
        <w:t>SBE DO Corrected = 0.97</w:t>
      </w:r>
      <w:r>
        <w:rPr>
          <w:szCs w:val="22"/>
        </w:rPr>
        <w:t>2</w:t>
      </w:r>
      <w:r w:rsidRPr="00DD4499">
        <w:rPr>
          <w:szCs w:val="22"/>
        </w:rPr>
        <w:t>*SBE DO original + 0.04</w:t>
      </w:r>
    </w:p>
    <w:p w14:paraId="6DA0B8B6" w14:textId="7DD8C953" w:rsidR="00752AE0" w:rsidRPr="001D0509" w:rsidRDefault="001B0AE9" w:rsidP="00A64B60">
      <w:pPr>
        <w:pStyle w:val="BodyText"/>
        <w:rPr>
          <w:szCs w:val="22"/>
        </w:rPr>
      </w:pPr>
      <w:r>
        <w:rPr>
          <w:szCs w:val="22"/>
        </w:rPr>
        <w:t xml:space="preserve">Note: Depth should have been recalibrated at this stage but was missed and </w:t>
      </w:r>
      <w:r>
        <w:rPr>
          <w:szCs w:val="22"/>
        </w:rPr>
        <w:t xml:space="preserve">Delete was </w:t>
      </w:r>
      <w:r>
        <w:rPr>
          <w:szCs w:val="22"/>
        </w:rPr>
        <w:t>run later</w:t>
      </w:r>
      <w:r>
        <w:rPr>
          <w:szCs w:val="22"/>
        </w:rPr>
        <w:t xml:space="preserve"> to subtract 1.1m from depth</w:t>
      </w:r>
      <w:r>
        <w:rPr>
          <w:szCs w:val="22"/>
        </w:rPr>
        <w:t>.</w:t>
      </w:r>
    </w:p>
    <w:p w14:paraId="32154D79" w14:textId="77777777" w:rsidR="001B0AE9" w:rsidRDefault="001B0AE9" w:rsidP="00263AD5">
      <w:pPr>
        <w:pStyle w:val="BodyText"/>
        <w:rPr>
          <w:lang w:val="en-CA"/>
        </w:rPr>
      </w:pPr>
    </w:p>
    <w:p w14:paraId="626DB937" w14:textId="27278490" w:rsidR="00263AD5" w:rsidRPr="001D0509" w:rsidRDefault="00263AD5" w:rsidP="00263AD5">
      <w:pPr>
        <w:pStyle w:val="BodyText"/>
        <w:rPr>
          <w:lang w:val="en-CA"/>
        </w:rPr>
      </w:pPr>
      <w:r w:rsidRPr="001D0509">
        <w:rPr>
          <w:lang w:val="en-CA"/>
        </w:rPr>
        <w:t xml:space="preserve">These corrections were first applied to the SAM and MRGCLN2 files. </w:t>
      </w:r>
    </w:p>
    <w:p w14:paraId="2D720CCD" w14:textId="77777777" w:rsidR="002369E8" w:rsidRPr="001D0509" w:rsidRDefault="003C0438" w:rsidP="003C0438">
      <w:pPr>
        <w:pStyle w:val="BodyText"/>
        <w:rPr>
          <w:lang w:val="en-CA"/>
        </w:rPr>
      </w:pPr>
      <w:r w:rsidRPr="001D0509">
        <w:rPr>
          <w:lang w:val="en-CA"/>
        </w:rPr>
        <w:lastRenderedPageBreak/>
        <w:t xml:space="preserve">COMPARE was rerun on </w:t>
      </w:r>
      <w:r w:rsidR="002369E8" w:rsidRPr="001D0509">
        <w:rPr>
          <w:lang w:val="en-CA"/>
        </w:rPr>
        <w:t xml:space="preserve">salinity and </w:t>
      </w:r>
      <w:r w:rsidRPr="001D0509">
        <w:rPr>
          <w:lang w:val="en-CA"/>
        </w:rPr>
        <w:t xml:space="preserve">dissolved oxygen and shows that the corrections were applied properly </w:t>
      </w:r>
    </w:p>
    <w:p w14:paraId="48BB540E" w14:textId="2FCED946" w:rsidR="003C0438" w:rsidRPr="001D0509" w:rsidRDefault="003C0438" w:rsidP="003C0438">
      <w:pPr>
        <w:pStyle w:val="BodyText"/>
        <w:rPr>
          <w:lang w:val="en-CA"/>
        </w:rPr>
      </w:pPr>
      <w:r w:rsidRPr="001D0509">
        <w:rPr>
          <w:lang w:val="en-CA"/>
        </w:rPr>
        <w:t>Pressures were also found to have been corrected appropriately.</w:t>
      </w:r>
    </w:p>
    <w:p w14:paraId="2BBC7D12" w14:textId="5926F2DD" w:rsidR="00C75116" w:rsidRPr="00B627F2" w:rsidRDefault="003C0438" w:rsidP="003C0438">
      <w:pPr>
        <w:pStyle w:val="BodyText"/>
        <w:rPr>
          <w:highlight w:val="lightGray"/>
          <w:lang w:val="en-CA"/>
        </w:rPr>
      </w:pPr>
      <w:r w:rsidRPr="001D0509">
        <w:rPr>
          <w:lang w:val="en-CA"/>
        </w:rPr>
        <w:t>Calibrate was then run the EDT files.</w:t>
      </w:r>
    </w:p>
    <w:p w14:paraId="71134D55" w14:textId="77777777" w:rsidR="00263AD5" w:rsidRPr="00D5586C" w:rsidRDefault="00263AD5" w:rsidP="005D1F6A">
      <w:pPr>
        <w:pStyle w:val="BodyText"/>
        <w:rPr>
          <w:szCs w:val="22"/>
          <w:lang w:val="en-CA"/>
        </w:rPr>
      </w:pPr>
    </w:p>
    <w:p w14:paraId="74B1E41F" w14:textId="480AA7A4" w:rsidR="00F849E4" w:rsidRPr="00D5586C" w:rsidRDefault="003C0438" w:rsidP="005D1F6A">
      <w:pPr>
        <w:pStyle w:val="BodyText"/>
        <w:rPr>
          <w:i/>
          <w:iCs/>
          <w:szCs w:val="22"/>
        </w:rPr>
      </w:pPr>
      <w:r w:rsidRPr="00D5586C">
        <w:rPr>
          <w:i/>
          <w:iCs/>
          <w:szCs w:val="22"/>
        </w:rPr>
        <w:t xml:space="preserve">The following information was </w:t>
      </w:r>
      <w:r w:rsidR="00D5586C" w:rsidRPr="00D5586C">
        <w:rPr>
          <w:i/>
          <w:iCs/>
          <w:szCs w:val="22"/>
        </w:rPr>
        <w:t>entered</w:t>
      </w:r>
      <w:r w:rsidRPr="00D5586C">
        <w:rPr>
          <w:i/>
          <w:iCs/>
          <w:szCs w:val="22"/>
        </w:rPr>
        <w:t xml:space="preserve"> in the sensor history.</w:t>
      </w:r>
    </w:p>
    <w:p w14:paraId="6F8BD556" w14:textId="60871B1F" w:rsidR="005D1F6A" w:rsidRPr="00D5586C" w:rsidRDefault="005D1F6A" w:rsidP="005D1F6A">
      <w:pPr>
        <w:pStyle w:val="BodyText"/>
        <w:rPr>
          <w:i/>
          <w:iCs/>
          <w:szCs w:val="22"/>
        </w:rPr>
      </w:pPr>
      <w:bookmarkStart w:id="7" w:name="_Hlk198708754"/>
      <w:r w:rsidRPr="00D5586C">
        <w:rPr>
          <w:i/>
          <w:iCs/>
          <w:szCs w:val="22"/>
        </w:rPr>
        <w:t>Pressure</w:t>
      </w:r>
    </w:p>
    <w:p w14:paraId="225CE0E8" w14:textId="5590E3EE" w:rsidR="005D1F6A" w:rsidRPr="00D5586C" w:rsidRDefault="00391022" w:rsidP="005D1F6A">
      <w:pPr>
        <w:pStyle w:val="BodyText"/>
        <w:rPr>
          <w:i/>
          <w:iCs/>
          <w:szCs w:val="22"/>
        </w:rPr>
      </w:pPr>
      <w:r w:rsidRPr="00D5586C">
        <w:rPr>
          <w:i/>
          <w:iCs/>
          <w:szCs w:val="22"/>
        </w:rPr>
        <w:t>#</w:t>
      </w:r>
      <w:r w:rsidR="005D1F6A" w:rsidRPr="00D5586C">
        <w:rPr>
          <w:i/>
          <w:iCs/>
          <w:szCs w:val="22"/>
        </w:rPr>
        <w:t>0443 – high by ~1.1db</w:t>
      </w:r>
      <w:r w:rsidR="007F693B" w:rsidRPr="00D5586C">
        <w:rPr>
          <w:i/>
          <w:iCs/>
          <w:szCs w:val="22"/>
        </w:rPr>
        <w:t>– subtract</w:t>
      </w:r>
      <w:r w:rsidR="006E06B4" w:rsidRPr="00D5586C">
        <w:rPr>
          <w:i/>
          <w:iCs/>
          <w:szCs w:val="22"/>
        </w:rPr>
        <w:t>ed</w:t>
      </w:r>
      <w:r w:rsidR="007F693B" w:rsidRPr="00D5586C">
        <w:rPr>
          <w:i/>
          <w:iCs/>
          <w:szCs w:val="22"/>
        </w:rPr>
        <w:t xml:space="preserve"> 1.1db.</w:t>
      </w:r>
    </w:p>
    <w:p w14:paraId="64139FCD" w14:textId="402D124E" w:rsidR="005D1F6A" w:rsidRPr="00D5586C" w:rsidRDefault="00391022" w:rsidP="005D1F6A">
      <w:pPr>
        <w:pStyle w:val="BodyText"/>
        <w:rPr>
          <w:i/>
          <w:iCs/>
          <w:szCs w:val="22"/>
        </w:rPr>
      </w:pPr>
      <w:r w:rsidRPr="00D5586C">
        <w:rPr>
          <w:i/>
          <w:iCs/>
          <w:szCs w:val="22"/>
        </w:rPr>
        <w:t xml:space="preserve">Conductivity </w:t>
      </w:r>
    </w:p>
    <w:p w14:paraId="78422B28" w14:textId="0DEA42C5" w:rsidR="006E06B4" w:rsidRPr="00D5586C" w:rsidRDefault="00391022" w:rsidP="005D1F6A">
      <w:pPr>
        <w:pStyle w:val="BodyText"/>
        <w:rPr>
          <w:i/>
          <w:iCs/>
          <w:szCs w:val="22"/>
        </w:rPr>
      </w:pPr>
      <w:r w:rsidRPr="00D5586C">
        <w:rPr>
          <w:i/>
          <w:iCs/>
          <w:szCs w:val="22"/>
        </w:rPr>
        <w:t>#</w:t>
      </w:r>
      <w:r w:rsidR="007F693B" w:rsidRPr="00D5586C">
        <w:rPr>
          <w:i/>
          <w:iCs/>
          <w:szCs w:val="22"/>
        </w:rPr>
        <w:t xml:space="preserve">2754 – Based on COMPARE </w:t>
      </w:r>
      <w:r w:rsidR="003943B7" w:rsidRPr="00D5586C">
        <w:rPr>
          <w:i/>
          <w:iCs/>
          <w:szCs w:val="22"/>
        </w:rPr>
        <w:t>-</w:t>
      </w:r>
      <w:r w:rsidRPr="00D5586C">
        <w:rPr>
          <w:i/>
          <w:iCs/>
          <w:szCs w:val="22"/>
        </w:rPr>
        <w:t>Salinity</w:t>
      </w:r>
      <w:r w:rsidR="007F693B" w:rsidRPr="00D5586C">
        <w:rPr>
          <w:i/>
          <w:iCs/>
          <w:szCs w:val="22"/>
        </w:rPr>
        <w:t xml:space="preserve">- </w:t>
      </w:r>
      <w:r w:rsidR="001D0509" w:rsidRPr="00D5586C">
        <w:rPr>
          <w:i/>
          <w:iCs/>
          <w:szCs w:val="22"/>
        </w:rPr>
        <w:t>Low</w:t>
      </w:r>
      <w:r w:rsidR="007F693B" w:rsidRPr="00D5586C">
        <w:rPr>
          <w:i/>
          <w:iCs/>
          <w:szCs w:val="22"/>
        </w:rPr>
        <w:t xml:space="preserve"> by 0.00</w:t>
      </w:r>
      <w:r w:rsidR="001D0509" w:rsidRPr="00D5586C">
        <w:rPr>
          <w:i/>
          <w:iCs/>
          <w:szCs w:val="22"/>
        </w:rPr>
        <w:t>08</w:t>
      </w:r>
      <w:r w:rsidR="007F693B" w:rsidRPr="00D5586C">
        <w:rPr>
          <w:i/>
          <w:iCs/>
          <w:szCs w:val="22"/>
        </w:rPr>
        <w:t xml:space="preserve">; </w:t>
      </w:r>
      <w:r w:rsidR="001D0509" w:rsidRPr="00D5586C">
        <w:rPr>
          <w:i/>
          <w:iCs/>
          <w:szCs w:val="22"/>
        </w:rPr>
        <w:t>no</w:t>
      </w:r>
      <w:r w:rsidR="006E06B4" w:rsidRPr="00D5586C">
        <w:rPr>
          <w:i/>
          <w:iCs/>
          <w:szCs w:val="22"/>
        </w:rPr>
        <w:t xml:space="preserve"> recalibrat</w:t>
      </w:r>
      <w:r w:rsidR="001D0509" w:rsidRPr="00D5586C">
        <w:rPr>
          <w:i/>
          <w:iCs/>
          <w:szCs w:val="22"/>
        </w:rPr>
        <w:t>ion applied</w:t>
      </w:r>
      <w:r w:rsidR="006E06B4" w:rsidRPr="00D5586C">
        <w:rPr>
          <w:i/>
          <w:iCs/>
          <w:szCs w:val="22"/>
        </w:rPr>
        <w:t>.</w:t>
      </w:r>
    </w:p>
    <w:p w14:paraId="795EAA3C" w14:textId="28E01099" w:rsidR="005D1F6A" w:rsidRPr="00D5586C" w:rsidRDefault="00391022" w:rsidP="005D1F6A">
      <w:pPr>
        <w:pStyle w:val="BodyText"/>
        <w:rPr>
          <w:i/>
          <w:iCs/>
          <w:szCs w:val="22"/>
        </w:rPr>
      </w:pPr>
      <w:r w:rsidRPr="00D5586C">
        <w:rPr>
          <w:i/>
          <w:iCs/>
          <w:szCs w:val="22"/>
        </w:rPr>
        <w:t>#</w:t>
      </w:r>
      <w:r w:rsidR="007F693B" w:rsidRPr="00D5586C">
        <w:rPr>
          <w:i/>
          <w:iCs/>
          <w:szCs w:val="22"/>
        </w:rPr>
        <w:t>1766 – Based on COMPARE</w:t>
      </w:r>
      <w:r w:rsidRPr="00D5586C">
        <w:rPr>
          <w:i/>
          <w:iCs/>
          <w:szCs w:val="22"/>
        </w:rPr>
        <w:t xml:space="preserve"> </w:t>
      </w:r>
      <w:r w:rsidR="003943B7" w:rsidRPr="00D5586C">
        <w:rPr>
          <w:i/>
          <w:iCs/>
          <w:szCs w:val="22"/>
        </w:rPr>
        <w:t>-</w:t>
      </w:r>
      <w:r w:rsidRPr="00D5586C">
        <w:rPr>
          <w:i/>
          <w:iCs/>
          <w:szCs w:val="22"/>
        </w:rPr>
        <w:t>Salinity</w:t>
      </w:r>
      <w:r w:rsidR="007F693B" w:rsidRPr="00D5586C">
        <w:rPr>
          <w:i/>
          <w:iCs/>
          <w:szCs w:val="22"/>
        </w:rPr>
        <w:t xml:space="preserve"> - Low by 0.00</w:t>
      </w:r>
      <w:r w:rsidR="001D0509" w:rsidRPr="00D5586C">
        <w:rPr>
          <w:i/>
          <w:iCs/>
          <w:szCs w:val="22"/>
        </w:rPr>
        <w:t>21</w:t>
      </w:r>
      <w:r w:rsidR="006E06B4" w:rsidRPr="00D5586C">
        <w:rPr>
          <w:i/>
          <w:iCs/>
          <w:szCs w:val="22"/>
        </w:rPr>
        <w:t xml:space="preserve">; </w:t>
      </w:r>
      <w:r w:rsidR="001D0509" w:rsidRPr="00D5586C">
        <w:rPr>
          <w:i/>
          <w:iCs/>
          <w:szCs w:val="22"/>
        </w:rPr>
        <w:t>not archived &amp; not recalibrated.</w:t>
      </w:r>
      <w:r w:rsidR="006E06B4" w:rsidRPr="00D5586C">
        <w:rPr>
          <w:i/>
          <w:iCs/>
          <w:szCs w:val="22"/>
        </w:rPr>
        <w:t xml:space="preserve">. </w:t>
      </w:r>
    </w:p>
    <w:p w14:paraId="059DC415" w14:textId="36E9860A" w:rsidR="00391022" w:rsidRPr="00D5586C" w:rsidRDefault="005D1F6A" w:rsidP="00391022">
      <w:pPr>
        <w:pStyle w:val="BodyText"/>
        <w:rPr>
          <w:i/>
          <w:iCs/>
          <w:szCs w:val="22"/>
        </w:rPr>
      </w:pPr>
      <w:r w:rsidRPr="00D5586C">
        <w:rPr>
          <w:i/>
          <w:iCs/>
          <w:szCs w:val="22"/>
        </w:rPr>
        <w:t>Oxygen-Dissolved</w:t>
      </w:r>
      <w:r w:rsidR="00391022" w:rsidRPr="00D5586C">
        <w:rPr>
          <w:i/>
          <w:iCs/>
          <w:szCs w:val="22"/>
        </w:rPr>
        <w:t xml:space="preserve"> - #</w:t>
      </w:r>
      <w:r w:rsidR="00C24286" w:rsidRPr="00D5586C">
        <w:rPr>
          <w:i/>
          <w:iCs/>
          <w:szCs w:val="22"/>
        </w:rPr>
        <w:t>4</w:t>
      </w:r>
      <w:r w:rsidR="00391022" w:rsidRPr="00D5586C">
        <w:rPr>
          <w:i/>
          <w:iCs/>
          <w:szCs w:val="22"/>
        </w:rPr>
        <w:t xml:space="preserve">372 – </w:t>
      </w:r>
      <w:r w:rsidR="003943B7" w:rsidRPr="00D5586C">
        <w:rPr>
          <w:i/>
          <w:iCs/>
          <w:szCs w:val="22"/>
        </w:rPr>
        <w:t xml:space="preserve">COMPARE fit:  </w:t>
      </w:r>
      <w:r w:rsidR="00391022" w:rsidRPr="00D5586C">
        <w:rPr>
          <w:i/>
          <w:iCs/>
          <w:szCs w:val="22"/>
        </w:rPr>
        <w:t xml:space="preserve"> DO Corrected = 0.97</w:t>
      </w:r>
      <w:r w:rsidR="001D0509" w:rsidRPr="00D5586C">
        <w:rPr>
          <w:i/>
          <w:iCs/>
          <w:szCs w:val="22"/>
        </w:rPr>
        <w:t>2</w:t>
      </w:r>
      <w:r w:rsidR="00391022" w:rsidRPr="00D5586C">
        <w:rPr>
          <w:i/>
          <w:iCs/>
          <w:szCs w:val="22"/>
        </w:rPr>
        <w:t>*SBE DO original + 0.0</w:t>
      </w:r>
      <w:r w:rsidR="001D0509" w:rsidRPr="00D5586C">
        <w:rPr>
          <w:i/>
          <w:iCs/>
          <w:szCs w:val="22"/>
        </w:rPr>
        <w:t>4.</w:t>
      </w:r>
    </w:p>
    <w:bookmarkEnd w:id="7"/>
    <w:p w14:paraId="2DCDEE0C" w14:textId="77777777" w:rsidR="00295B4B" w:rsidRPr="008A03F8" w:rsidRDefault="00295B4B" w:rsidP="00EA57CC">
      <w:pPr>
        <w:pStyle w:val="BodyText"/>
        <w:rPr>
          <w:lang w:val="en-CA"/>
        </w:rPr>
      </w:pPr>
    </w:p>
    <w:p w14:paraId="5F402547" w14:textId="30FB2F06" w:rsidR="00956804" w:rsidRPr="008A03F8" w:rsidRDefault="00956804" w:rsidP="008C7616">
      <w:pPr>
        <w:pStyle w:val="Heading5"/>
      </w:pPr>
      <w:r w:rsidRPr="008A03F8">
        <w:t>F</w:t>
      </w:r>
      <w:r w:rsidR="008A22BB" w:rsidRPr="008A03F8">
        <w:t>inal</w:t>
      </w:r>
      <w:r w:rsidRPr="008A03F8">
        <w:t xml:space="preserve"> C</w:t>
      </w:r>
      <w:r w:rsidR="008A22BB" w:rsidRPr="008A03F8">
        <w:t>alibration of DO</w:t>
      </w:r>
    </w:p>
    <w:p w14:paraId="2DF7D5AB" w14:textId="77777777" w:rsidR="00014EA6" w:rsidRPr="00B23EFF" w:rsidRDefault="00014EA6" w:rsidP="00B23EFF">
      <w:pPr>
        <w:pStyle w:val="BodyText"/>
        <w:rPr>
          <w:lang w:val="en-CA"/>
        </w:rPr>
      </w:pPr>
      <w:r w:rsidRPr="00B23EFF">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17CCDD96" w14:textId="77777777" w:rsidR="00014EA6" w:rsidRPr="00B23EFF" w:rsidRDefault="00014EA6" w:rsidP="00B23EFF">
      <w:pPr>
        <w:pStyle w:val="BodyText"/>
        <w:rPr>
          <w:lang w:val="en-CA"/>
        </w:rPr>
      </w:pPr>
    </w:p>
    <w:p w14:paraId="295D7C84" w14:textId="1E6E93CC" w:rsidR="00014EA6" w:rsidRPr="00B23EFF" w:rsidRDefault="00014EA6" w:rsidP="00B23EFF">
      <w:pPr>
        <w:pStyle w:val="BodyText"/>
        <w:rPr>
          <w:lang w:val="en-CA"/>
        </w:rPr>
      </w:pPr>
      <w:r w:rsidRPr="00B23EFF">
        <w:rPr>
          <w:lang w:val="en-CA"/>
        </w:rPr>
        <w:t xml:space="preserve">Downcast </w:t>
      </w:r>
      <w:r w:rsidR="00C75116" w:rsidRPr="00B23EFF">
        <w:rPr>
          <w:lang w:val="en-CA"/>
        </w:rPr>
        <w:t xml:space="preserve">recalibrated </w:t>
      </w:r>
      <w:r w:rsidRPr="00B23EFF">
        <w:rPr>
          <w:lang w:val="en-CA"/>
        </w:rPr>
        <w:t xml:space="preserve">files (bin-averaged to 0.5m-bins) were thinned and compared to the bottle values in the MRG files. COMPARE was run to study the differences between the downcast CTD DO data and the titrated samples from upcast bottles. Outliers were removed based on residuals in a fit against DO. Plots were then made against pressure using the same data.  </w:t>
      </w:r>
    </w:p>
    <w:p w14:paraId="11D307FA" w14:textId="77777777" w:rsidR="00014EA6" w:rsidRPr="00B23EFF" w:rsidRDefault="00014EA6" w:rsidP="00B23EFF">
      <w:pPr>
        <w:pStyle w:val="BodyText"/>
        <w:rPr>
          <w:lang w:val="en-CA"/>
        </w:rPr>
      </w:pPr>
    </w:p>
    <w:p w14:paraId="67E5AE53" w14:textId="4639C963" w:rsidR="00014EA6" w:rsidRPr="00B23EFF" w:rsidRDefault="00014EA6" w:rsidP="00B23EFF">
      <w:pPr>
        <w:pStyle w:val="BodyText"/>
        <w:rPr>
          <w:lang w:val="en-CA"/>
        </w:rPr>
      </w:pPr>
      <w:r w:rsidRPr="00B23EFF">
        <w:rPr>
          <w:lang w:val="en-CA"/>
        </w:rPr>
        <w:t xml:space="preserve">Downcast (CTD files) Oxygen:Dissolved:SBE data </w:t>
      </w:r>
      <w:r w:rsidR="006E5EDB" w:rsidRPr="00B23EFF">
        <w:rPr>
          <w:lang w:val="en-CA"/>
        </w:rPr>
        <w:t xml:space="preserve">for this cruise </w:t>
      </w:r>
      <w:r w:rsidRPr="00B23EFF">
        <w:rPr>
          <w:lang w:val="en-CA"/>
        </w:rPr>
        <w:t>are considered, very roughly, to be:</w:t>
      </w:r>
    </w:p>
    <w:p w14:paraId="715DA24E" w14:textId="0DB34868" w:rsidR="00014EA6" w:rsidRPr="00B23EFF" w:rsidRDefault="00014EA6" w:rsidP="00B23EFF">
      <w:pPr>
        <w:pStyle w:val="BodyText"/>
        <w:rPr>
          <w:lang w:val="en-CA"/>
        </w:rPr>
      </w:pPr>
      <w:r w:rsidRPr="00B23EFF">
        <w:rPr>
          <w:lang w:val="en-CA"/>
        </w:rPr>
        <w:t xml:space="preserve">      ±0.</w:t>
      </w:r>
      <w:r w:rsidR="0008426F" w:rsidRPr="00B23EFF">
        <w:rPr>
          <w:lang w:val="en-CA"/>
        </w:rPr>
        <w:t>10</w:t>
      </w:r>
      <w:r w:rsidRPr="00B23EFF">
        <w:rPr>
          <w:lang w:val="en-CA"/>
        </w:rPr>
        <w:t xml:space="preserve"> mL/L from 0-100db</w:t>
      </w:r>
    </w:p>
    <w:p w14:paraId="302889B7" w14:textId="63651D1B" w:rsidR="00014EA6" w:rsidRPr="00B23EFF" w:rsidRDefault="00014EA6" w:rsidP="00B23EFF">
      <w:pPr>
        <w:pStyle w:val="BodyText"/>
        <w:rPr>
          <w:lang w:val="en-CA"/>
        </w:rPr>
      </w:pPr>
      <w:r w:rsidRPr="00B23EFF">
        <w:rPr>
          <w:lang w:val="en-CA"/>
        </w:rPr>
        <w:t xml:space="preserve">      ±0.</w:t>
      </w:r>
      <w:r w:rsidR="0008426F" w:rsidRPr="00B23EFF">
        <w:rPr>
          <w:lang w:val="en-CA"/>
        </w:rPr>
        <w:t>0</w:t>
      </w:r>
      <w:r w:rsidR="008500AC" w:rsidRPr="00B23EFF">
        <w:rPr>
          <w:lang w:val="en-CA"/>
        </w:rPr>
        <w:t>6</w:t>
      </w:r>
      <w:r w:rsidR="0008426F" w:rsidRPr="00B23EFF">
        <w:rPr>
          <w:lang w:val="en-CA"/>
        </w:rPr>
        <w:t xml:space="preserve"> </w:t>
      </w:r>
      <w:r w:rsidRPr="00B23EFF">
        <w:rPr>
          <w:lang w:val="en-CA"/>
        </w:rPr>
        <w:t xml:space="preserve">mL/L from 100db to </w:t>
      </w:r>
      <w:r w:rsidR="008A03F8" w:rsidRPr="00B23EFF">
        <w:rPr>
          <w:lang w:val="en-CA"/>
        </w:rPr>
        <w:t>5</w:t>
      </w:r>
      <w:r w:rsidRPr="00B23EFF">
        <w:rPr>
          <w:lang w:val="en-CA"/>
        </w:rPr>
        <w:t xml:space="preserve">00db </w:t>
      </w:r>
    </w:p>
    <w:p w14:paraId="1E38033B" w14:textId="5C1099A8" w:rsidR="00014EA6" w:rsidRPr="00B23EFF" w:rsidRDefault="00014EA6" w:rsidP="00B23EFF">
      <w:pPr>
        <w:pStyle w:val="BodyText"/>
        <w:rPr>
          <w:lang w:val="en-CA"/>
        </w:rPr>
      </w:pPr>
      <w:r w:rsidRPr="00B23EFF">
        <w:rPr>
          <w:lang w:val="en-CA"/>
        </w:rPr>
        <w:t xml:space="preserve">      ±0.0</w:t>
      </w:r>
      <w:r w:rsidR="008A03F8" w:rsidRPr="00B23EFF">
        <w:rPr>
          <w:lang w:val="en-CA"/>
        </w:rPr>
        <w:t>2</w:t>
      </w:r>
      <w:r w:rsidRPr="00B23EFF">
        <w:rPr>
          <w:lang w:val="en-CA"/>
        </w:rPr>
        <w:t xml:space="preserve"> mL/L below </w:t>
      </w:r>
      <w:r w:rsidR="008A03F8" w:rsidRPr="00B23EFF">
        <w:rPr>
          <w:lang w:val="en-CA"/>
        </w:rPr>
        <w:t>5</w:t>
      </w:r>
      <w:r w:rsidRPr="00B23EFF">
        <w:rPr>
          <w:lang w:val="en-CA"/>
        </w:rPr>
        <w:t>00db.</w:t>
      </w:r>
    </w:p>
    <w:p w14:paraId="169D64A9" w14:textId="6382A4EF" w:rsidR="0008426F" w:rsidRPr="00B23EFF" w:rsidRDefault="0008426F" w:rsidP="00B23EFF">
      <w:pPr>
        <w:pStyle w:val="BodyText"/>
        <w:rPr>
          <w:lang w:val="en-CA"/>
        </w:rPr>
      </w:pPr>
      <w:r w:rsidRPr="00B23EFF">
        <w:rPr>
          <w:lang w:val="en-CA"/>
        </w:rPr>
        <w:t xml:space="preserve">Below the OMZ most downcast values were slightly lower than bottle </w:t>
      </w:r>
      <w:r w:rsidR="008500AC" w:rsidRPr="00B23EFF">
        <w:rPr>
          <w:lang w:val="en-CA"/>
        </w:rPr>
        <w:t xml:space="preserve">DO, </w:t>
      </w:r>
      <w:r w:rsidRPr="00B23EFF">
        <w:rPr>
          <w:lang w:val="en-CA"/>
        </w:rPr>
        <w:t>while above the OMZ the opposite is true. This is likely due to incomplete flushing of bottles</w:t>
      </w:r>
      <w:r w:rsidR="008500AC" w:rsidRPr="00B23EFF">
        <w:rPr>
          <w:lang w:val="en-CA"/>
        </w:rPr>
        <w:t xml:space="preserve"> as the gradient reverses at the minimum</w:t>
      </w:r>
      <w:r w:rsidRPr="00B23EFF">
        <w:rPr>
          <w:lang w:val="en-CA"/>
        </w:rPr>
        <w:t xml:space="preserve">. </w:t>
      </w:r>
    </w:p>
    <w:p w14:paraId="65E0A86D" w14:textId="7285719D" w:rsidR="00014EA6" w:rsidRPr="00B23EFF" w:rsidRDefault="00014EA6" w:rsidP="00B23EFF">
      <w:pPr>
        <w:pStyle w:val="BodyText"/>
        <w:rPr>
          <w:lang w:val="en-CA"/>
        </w:rPr>
      </w:pPr>
      <w:r w:rsidRPr="00B23EFF">
        <w:rPr>
          <w:lang w:val="en-CA"/>
        </w:rPr>
        <w:t xml:space="preserve">For details see files </w:t>
      </w:r>
      <w:r w:rsidR="00521EFB" w:rsidRPr="00B23EFF">
        <w:rPr>
          <w:lang w:val="en-CA"/>
        </w:rPr>
        <w:t>2024-041</w:t>
      </w:r>
      <w:r w:rsidRPr="00B23EFF">
        <w:rPr>
          <w:lang w:val="en-CA"/>
        </w:rPr>
        <w:t>-dox-comp3.xls</w:t>
      </w:r>
    </w:p>
    <w:p w14:paraId="6D5131C5" w14:textId="77777777" w:rsidR="00C55163" w:rsidRPr="00F51412" w:rsidRDefault="00C55163" w:rsidP="0041106F">
      <w:pPr>
        <w:pStyle w:val="BodyText"/>
        <w:rPr>
          <w:lang w:val="en-CA"/>
        </w:rPr>
      </w:pPr>
    </w:p>
    <w:p w14:paraId="5EEF4FFF" w14:textId="661165F5" w:rsidR="0038486B" w:rsidRPr="00F51412" w:rsidRDefault="00506E1F" w:rsidP="008C7616">
      <w:pPr>
        <w:pStyle w:val="Heading5"/>
      </w:pPr>
      <w:r w:rsidRPr="00F51412">
        <w:t>Fluorescence Processing</w:t>
      </w:r>
    </w:p>
    <w:p w14:paraId="1DDCC62D" w14:textId="77777777" w:rsidR="009E11C5" w:rsidRPr="00F51412" w:rsidRDefault="001211F2" w:rsidP="0041106F">
      <w:pPr>
        <w:pStyle w:val="BodyText"/>
        <w:rPr>
          <w:lang w:val="en-CA"/>
        </w:rPr>
      </w:pPr>
      <w:r w:rsidRPr="00F51412">
        <w:rPr>
          <w:lang w:val="en-CA"/>
        </w:rPr>
        <w:t>A median filter, size 11, was applied to the fluorescence channel</w:t>
      </w:r>
      <w:r w:rsidR="000F6939" w:rsidRPr="00F51412">
        <w:rPr>
          <w:lang w:val="en-CA"/>
        </w:rPr>
        <w:t xml:space="preserve"> in the COR</w:t>
      </w:r>
      <w:r w:rsidR="00B00871" w:rsidRPr="00F51412">
        <w:rPr>
          <w:lang w:val="en-CA"/>
        </w:rPr>
        <w:t>1</w:t>
      </w:r>
      <w:r w:rsidR="000F6939" w:rsidRPr="00F51412">
        <w:rPr>
          <w:lang w:val="en-CA"/>
        </w:rPr>
        <w:t xml:space="preserve"> files.</w:t>
      </w:r>
      <w:r w:rsidRPr="00F51412">
        <w:rPr>
          <w:lang w:val="en-CA"/>
        </w:rPr>
        <w:t xml:space="preserve"> </w:t>
      </w:r>
      <w:r w:rsidR="00B00871" w:rsidRPr="00F51412">
        <w:rPr>
          <w:lang w:val="en-CA"/>
        </w:rPr>
        <w:t>Plots of a few casts showed that the filter was effective.</w:t>
      </w:r>
      <w:r w:rsidR="00800CDB" w:rsidRPr="00F51412">
        <w:rPr>
          <w:lang w:val="en-CA"/>
        </w:rPr>
        <w:t xml:space="preserve"> (Output:*.FIL)</w:t>
      </w:r>
    </w:p>
    <w:p w14:paraId="39AB6C56" w14:textId="77777777" w:rsidR="00305561" w:rsidRPr="00F51412" w:rsidRDefault="00305561" w:rsidP="0041106F">
      <w:pPr>
        <w:pStyle w:val="BodyText"/>
        <w:rPr>
          <w:lang w:val="en-CA"/>
        </w:rPr>
      </w:pPr>
    </w:p>
    <w:p w14:paraId="0067FDBB" w14:textId="77777777" w:rsidR="00E34653" w:rsidRPr="00F51412" w:rsidRDefault="00E34653" w:rsidP="008C7616">
      <w:pPr>
        <w:pStyle w:val="Heading5"/>
      </w:pPr>
      <w:r w:rsidRPr="00F51412">
        <w:t>BIN AVERAGE of CTD files</w:t>
      </w:r>
    </w:p>
    <w:p w14:paraId="307DA449" w14:textId="77777777" w:rsidR="00E34653" w:rsidRPr="00F51412" w:rsidRDefault="00E34653" w:rsidP="00EA57CC">
      <w:pPr>
        <w:pStyle w:val="BodyText"/>
        <w:rPr>
          <w:lang w:val="en-CA"/>
        </w:rPr>
      </w:pPr>
      <w:r w:rsidRPr="00F51412">
        <w:rPr>
          <w:lang w:val="en-CA"/>
        </w:rPr>
        <w:t>The following Bin Average values were applied to the FIL files (output AVG):</w:t>
      </w:r>
    </w:p>
    <w:p w14:paraId="5F144495" w14:textId="77777777" w:rsidR="00E34653" w:rsidRPr="00F51412" w:rsidRDefault="00E34653" w:rsidP="00EA57CC">
      <w:pPr>
        <w:pStyle w:val="BodyText"/>
        <w:rPr>
          <w:lang w:val="en-CA"/>
        </w:rPr>
      </w:pPr>
      <w:r w:rsidRPr="00F51412">
        <w:rPr>
          <w:lang w:val="en-CA"/>
        </w:rPr>
        <w:lastRenderedPageBreak/>
        <w:t>Bin channel = pressure</w:t>
      </w:r>
      <w:r w:rsidRPr="00F51412">
        <w:rPr>
          <w:lang w:val="en-CA"/>
        </w:rPr>
        <w:tab/>
        <w:t>Averaging interval = 1.000</w:t>
      </w:r>
      <w:r w:rsidRPr="00F51412">
        <w:rPr>
          <w:lang w:val="en-CA"/>
        </w:rPr>
        <w:tab/>
        <w:t>Minimum bin value =   .000</w:t>
      </w:r>
    </w:p>
    <w:p w14:paraId="2797FBF8" w14:textId="77777777" w:rsidR="00E34653" w:rsidRPr="00F51412" w:rsidRDefault="00E34653" w:rsidP="00EA57CC">
      <w:pPr>
        <w:pStyle w:val="BodyText"/>
        <w:rPr>
          <w:lang w:val="en-CA"/>
        </w:rPr>
      </w:pPr>
      <w:r w:rsidRPr="00F51412">
        <w:rPr>
          <w:lang w:val="en-CA"/>
        </w:rPr>
        <w:t>Average value will be used.</w:t>
      </w:r>
      <w:r w:rsidRPr="00F51412">
        <w:rPr>
          <w:lang w:val="en-CA"/>
        </w:rPr>
        <w:tab/>
        <w:t>Interpolated values are NOT used for empty bins.</w:t>
      </w:r>
    </w:p>
    <w:p w14:paraId="7E46DAFC" w14:textId="77777777" w:rsidR="00391B50" w:rsidRPr="00222BCE" w:rsidRDefault="00391B50" w:rsidP="00EA57CC">
      <w:pPr>
        <w:pStyle w:val="BodyText"/>
        <w:rPr>
          <w:lang w:val="en-CA"/>
        </w:rPr>
      </w:pPr>
    </w:p>
    <w:p w14:paraId="0CAA2BE5" w14:textId="2F6801DE" w:rsidR="00350D79" w:rsidRPr="00222BCE" w:rsidRDefault="00530411" w:rsidP="00EA57CC">
      <w:pPr>
        <w:pStyle w:val="BodyText"/>
        <w:rPr>
          <w:lang w:val="en-CA"/>
        </w:rPr>
      </w:pPr>
      <w:r w:rsidRPr="00222BCE">
        <w:rPr>
          <w:lang w:val="en-CA"/>
        </w:rPr>
        <w:t>On-screen</w:t>
      </w:r>
      <w:r w:rsidR="00651C26" w:rsidRPr="00222BCE">
        <w:rPr>
          <w:lang w:val="en-CA"/>
        </w:rPr>
        <w:t xml:space="preserve"> T-S</w:t>
      </w:r>
      <w:r w:rsidRPr="00222BCE">
        <w:rPr>
          <w:lang w:val="en-CA"/>
        </w:rPr>
        <w:t xml:space="preserve"> plots were examined</w:t>
      </w:r>
      <w:r w:rsidR="0093136C" w:rsidRPr="00222BCE">
        <w:rPr>
          <w:lang w:val="en-CA"/>
        </w:rPr>
        <w:t>.</w:t>
      </w:r>
      <w:r w:rsidR="003C70A9" w:rsidRPr="00222BCE">
        <w:rPr>
          <w:lang w:val="en-CA"/>
        </w:rPr>
        <w:t xml:space="preserve"> </w:t>
      </w:r>
      <w:r w:rsidR="00C87421" w:rsidRPr="00222BCE">
        <w:rPr>
          <w:lang w:val="en-CA"/>
        </w:rPr>
        <w:t xml:space="preserve">There </w:t>
      </w:r>
      <w:r w:rsidR="00116068" w:rsidRPr="00222BCE">
        <w:rPr>
          <w:lang w:val="en-CA"/>
        </w:rPr>
        <w:t>w</w:t>
      </w:r>
      <w:r w:rsidR="00F51412" w:rsidRPr="00222BCE">
        <w:rPr>
          <w:lang w:val="en-CA"/>
        </w:rPr>
        <w:t>ere</w:t>
      </w:r>
      <w:r w:rsidR="00116068" w:rsidRPr="00222BCE">
        <w:rPr>
          <w:lang w:val="en-CA"/>
        </w:rPr>
        <w:t xml:space="preserve"> </w:t>
      </w:r>
      <w:r w:rsidR="00F51412" w:rsidRPr="00222BCE">
        <w:rPr>
          <w:lang w:val="en-CA"/>
        </w:rPr>
        <w:t>no</w:t>
      </w:r>
      <w:r w:rsidR="00116068" w:rsidRPr="00222BCE">
        <w:rPr>
          <w:lang w:val="en-CA"/>
        </w:rPr>
        <w:t xml:space="preserve"> significant u</w:t>
      </w:r>
      <w:r w:rsidR="00275AD0" w:rsidRPr="00222BCE">
        <w:rPr>
          <w:lang w:val="en-CA"/>
        </w:rPr>
        <w:t>nstable feature</w:t>
      </w:r>
      <w:r w:rsidR="00F51412" w:rsidRPr="00222BCE">
        <w:rPr>
          <w:lang w:val="en-CA"/>
        </w:rPr>
        <w:t>s</w:t>
      </w:r>
      <w:r w:rsidR="00C24286" w:rsidRPr="00222BCE">
        <w:rPr>
          <w:lang w:val="en-CA"/>
        </w:rPr>
        <w:t>.</w:t>
      </w:r>
    </w:p>
    <w:p w14:paraId="1466B453" w14:textId="77777777" w:rsidR="00222BCE" w:rsidRPr="00222BCE" w:rsidRDefault="00222BCE" w:rsidP="00EA57CC">
      <w:pPr>
        <w:pStyle w:val="BodyText"/>
        <w:rPr>
          <w:lang w:val="en-CA"/>
        </w:rPr>
      </w:pPr>
    </w:p>
    <w:p w14:paraId="7080D0A5" w14:textId="34896DF9" w:rsidR="00BD3AF3" w:rsidRDefault="00175761" w:rsidP="00EA57CC">
      <w:pPr>
        <w:pStyle w:val="BodyText"/>
        <w:rPr>
          <w:lang w:val="en-CA"/>
        </w:rPr>
      </w:pPr>
      <w:r w:rsidRPr="00222BCE">
        <w:rPr>
          <w:lang w:val="en-CA"/>
        </w:rPr>
        <w:t>Profile plots were examined to see if there any problems.</w:t>
      </w:r>
      <w:r w:rsidR="000D767C" w:rsidRPr="00222BCE">
        <w:rPr>
          <w:lang w:val="en-CA"/>
        </w:rPr>
        <w:t xml:space="preserve"> </w:t>
      </w:r>
      <w:r w:rsidR="00222BCE" w:rsidRPr="00222BCE">
        <w:rPr>
          <w:lang w:val="en-CA"/>
        </w:rPr>
        <w:t xml:space="preserve">The only problem noted was in the ECO fluorometer channel which had extremely high values above 2db. Those </w:t>
      </w:r>
      <w:r w:rsidR="001B0AE9">
        <w:rPr>
          <w:lang w:val="en-CA"/>
        </w:rPr>
        <w:t xml:space="preserve">values </w:t>
      </w:r>
      <w:r w:rsidR="00222BCE" w:rsidRPr="00222BCE">
        <w:rPr>
          <w:lang w:val="en-CA"/>
        </w:rPr>
        <w:t>were padded in he bin-averaged file.</w:t>
      </w:r>
      <w:r w:rsidR="00BD3AF3">
        <w:rPr>
          <w:lang w:val="en-CA"/>
        </w:rPr>
        <w:t xml:space="preserve"> </w:t>
      </w:r>
    </w:p>
    <w:p w14:paraId="2E2D952D" w14:textId="5A5A3CB9" w:rsidR="00BD3AF3" w:rsidRPr="00222BCE" w:rsidRDefault="00BD3AF3" w:rsidP="00EA57CC">
      <w:pPr>
        <w:pStyle w:val="BodyText"/>
        <w:rPr>
          <w:lang w:val="en-CA"/>
        </w:rPr>
      </w:pPr>
      <w:r>
        <w:rPr>
          <w:lang w:val="en-CA"/>
        </w:rPr>
        <w:t xml:space="preserve">There are some slightly negative values in ECO fluorescence (-0.015ug/L), CLEAN was run to reset header limits and to </w:t>
      </w:r>
      <w:r w:rsidR="001B0AE9">
        <w:rPr>
          <w:lang w:val="en-CA"/>
        </w:rPr>
        <w:t>replace</w:t>
      </w:r>
      <w:r>
        <w:rPr>
          <w:lang w:val="en-CA"/>
        </w:rPr>
        <w:t xml:space="preserve"> negative fluorescence </w:t>
      </w:r>
      <w:r w:rsidR="001B0AE9">
        <w:rPr>
          <w:lang w:val="en-CA"/>
        </w:rPr>
        <w:t>values with</w:t>
      </w:r>
      <w:r>
        <w:rPr>
          <w:lang w:val="en-CA"/>
        </w:rPr>
        <w:t xml:space="preserve"> 0.</w:t>
      </w:r>
    </w:p>
    <w:p w14:paraId="06427F49" w14:textId="77777777" w:rsidR="006301C2" w:rsidRPr="001268D8" w:rsidRDefault="004E1E54" w:rsidP="00EA57CC">
      <w:pPr>
        <w:pStyle w:val="BodyText"/>
        <w:rPr>
          <w:lang w:val="en-CA"/>
        </w:rPr>
      </w:pPr>
      <w:r w:rsidRPr="00B627F2">
        <w:rPr>
          <w:highlight w:val="lightGray"/>
          <w:lang w:val="en-CA"/>
        </w:rPr>
        <w:t xml:space="preserve"> </w:t>
      </w:r>
    </w:p>
    <w:p w14:paraId="4019D801" w14:textId="77777777" w:rsidR="00AB1EB0" w:rsidRPr="001268D8" w:rsidRDefault="00970CF6" w:rsidP="008C7616">
      <w:pPr>
        <w:pStyle w:val="Heading5"/>
      </w:pPr>
      <w:r w:rsidRPr="001268D8">
        <w:t>Final</w:t>
      </w:r>
      <w:r w:rsidR="00026A0C" w:rsidRPr="001268D8">
        <w:t xml:space="preserve"> CTD </w:t>
      </w:r>
      <w:r w:rsidRPr="001268D8">
        <w:t>File</w:t>
      </w:r>
      <w:r w:rsidR="00026A0C" w:rsidRPr="001268D8">
        <w:t xml:space="preserve"> </w:t>
      </w:r>
      <w:r w:rsidRPr="001268D8">
        <w:t>S</w:t>
      </w:r>
      <w:r w:rsidR="00026A0C" w:rsidRPr="001268D8">
        <w:t>teps (</w:t>
      </w:r>
      <w:r w:rsidR="00AC22D5" w:rsidRPr="001268D8">
        <w:t>REMOVE and HEADEDIT</w:t>
      </w:r>
      <w:r w:rsidR="00026A0C" w:rsidRPr="001268D8">
        <w:t>)</w:t>
      </w:r>
    </w:p>
    <w:p w14:paraId="082E7441" w14:textId="77777777" w:rsidR="003F1D02" w:rsidRPr="001268D8" w:rsidRDefault="002371C2" w:rsidP="00EA57CC">
      <w:pPr>
        <w:pStyle w:val="BodyText"/>
        <w:rPr>
          <w:lang w:val="en-CA"/>
        </w:rPr>
      </w:pPr>
      <w:r w:rsidRPr="001268D8">
        <w:rPr>
          <w:lang w:val="en-CA"/>
        </w:rPr>
        <w:t xml:space="preserve">A second SBE DO channel </w:t>
      </w:r>
      <w:r w:rsidR="007E5A90" w:rsidRPr="001268D8">
        <w:rPr>
          <w:lang w:val="en-CA"/>
        </w:rPr>
        <w:t xml:space="preserve">(with umol/kg units) </w:t>
      </w:r>
      <w:r w:rsidRPr="001268D8">
        <w:rPr>
          <w:lang w:val="en-CA"/>
        </w:rPr>
        <w:t>was added</w:t>
      </w:r>
      <w:r w:rsidR="007E5A90" w:rsidRPr="001268D8">
        <w:rPr>
          <w:lang w:val="en-CA"/>
        </w:rPr>
        <w:t>.</w:t>
      </w:r>
    </w:p>
    <w:p w14:paraId="5B28C8A7" w14:textId="78C518F1" w:rsidR="0043699A" w:rsidRPr="001268D8" w:rsidRDefault="002268C8" w:rsidP="00222BCE">
      <w:pPr>
        <w:pStyle w:val="BodyText"/>
        <w:rPr>
          <w:lang w:val="en-CA"/>
        </w:rPr>
      </w:pPr>
      <w:r w:rsidRPr="001268D8">
        <w:rPr>
          <w:lang w:val="en-CA"/>
        </w:rPr>
        <w:t>REORDER was run to get the two DO channels together.</w:t>
      </w:r>
    </w:p>
    <w:p w14:paraId="7FCF5DE0" w14:textId="77777777" w:rsidR="0043699A" w:rsidRPr="001268D8" w:rsidRDefault="0043699A" w:rsidP="00EA57CC">
      <w:pPr>
        <w:pStyle w:val="BodyText"/>
        <w:rPr>
          <w:lang w:val="en-CA"/>
        </w:rPr>
      </w:pPr>
    </w:p>
    <w:p w14:paraId="0BF95272" w14:textId="473D2B1D" w:rsidR="006E3FB7" w:rsidRPr="001268D8" w:rsidRDefault="006E3FB7" w:rsidP="006E3FB7">
      <w:pPr>
        <w:pStyle w:val="BodyText"/>
        <w:rPr>
          <w:lang w:val="en-CA"/>
        </w:rPr>
      </w:pPr>
      <w:r w:rsidRPr="001268D8">
        <w:rPr>
          <w:lang w:val="en-CA"/>
        </w:rPr>
        <w:t>REMOVE was run to remove the following channels:</w:t>
      </w:r>
    </w:p>
    <w:p w14:paraId="76DC9895" w14:textId="6FE05D2D" w:rsidR="006E3FB7" w:rsidRPr="001268D8" w:rsidRDefault="006E3FB7" w:rsidP="006E3FB7">
      <w:pPr>
        <w:pStyle w:val="BodyText"/>
        <w:rPr>
          <w:lang w:val="en-CA"/>
        </w:rPr>
      </w:pPr>
      <w:r w:rsidRPr="001268D8">
        <w:rPr>
          <w:lang w:val="en-CA"/>
        </w:rPr>
        <w:t>Scan_Number, Temperature:</w:t>
      </w:r>
      <w:r w:rsidR="00E737D7" w:rsidRPr="001268D8">
        <w:rPr>
          <w:lang w:val="en-CA"/>
        </w:rPr>
        <w:t>Second</w:t>
      </w:r>
      <w:r w:rsidRPr="001268D8">
        <w:rPr>
          <w:lang w:val="en-CA"/>
        </w:rPr>
        <w:t>ary, Conductivity:</w:t>
      </w:r>
      <w:r w:rsidR="00E737D7" w:rsidRPr="001268D8">
        <w:rPr>
          <w:lang w:val="en-CA"/>
        </w:rPr>
        <w:t>Second</w:t>
      </w:r>
      <w:r w:rsidRPr="001268D8">
        <w:rPr>
          <w:lang w:val="en-CA"/>
        </w:rPr>
        <w:t>ary, Oxygen:Voltage:SBE, Descent_Rate, Status:Pump, Altimeter, Salinity:T</w:t>
      </w:r>
      <w:r w:rsidR="00E737D7" w:rsidRPr="001268D8">
        <w:rPr>
          <w:lang w:val="en-CA"/>
        </w:rPr>
        <w:t>1</w:t>
      </w:r>
      <w:r w:rsidRPr="001268D8">
        <w:rPr>
          <w:lang w:val="en-CA"/>
        </w:rPr>
        <w:t>:C</w:t>
      </w:r>
      <w:r w:rsidR="00E737D7" w:rsidRPr="001268D8">
        <w:rPr>
          <w:lang w:val="en-CA"/>
        </w:rPr>
        <w:t>1</w:t>
      </w:r>
      <w:r w:rsidRPr="001268D8">
        <w:rPr>
          <w:lang w:val="en-CA"/>
        </w:rPr>
        <w:t xml:space="preserve"> and Flag and </w:t>
      </w:r>
      <w:proofErr w:type="spellStart"/>
      <w:r w:rsidRPr="001268D8">
        <w:rPr>
          <w:lang w:val="en-CA"/>
        </w:rPr>
        <w:t>Fl</w:t>
      </w:r>
      <w:r w:rsidR="00E737D7" w:rsidRPr="001268D8">
        <w:rPr>
          <w:lang w:val="en-CA"/>
        </w:rPr>
        <w:t>ag:Prediction</w:t>
      </w:r>
      <w:proofErr w:type="spellEnd"/>
      <w:r w:rsidRPr="001268D8">
        <w:rPr>
          <w:lang w:val="en-CA"/>
        </w:rPr>
        <w:t>.</w:t>
      </w:r>
    </w:p>
    <w:p w14:paraId="7A09DF9A" w14:textId="77777777" w:rsidR="001248C2" w:rsidRPr="00FE7280" w:rsidRDefault="001248C2" w:rsidP="006E3FB7">
      <w:pPr>
        <w:pStyle w:val="BodyText"/>
        <w:rPr>
          <w:lang w:val="en-CA"/>
        </w:rPr>
      </w:pPr>
    </w:p>
    <w:p w14:paraId="0B5C820E" w14:textId="27CF6C42" w:rsidR="00F12E4A" w:rsidRPr="000C397C" w:rsidRDefault="00502BAE" w:rsidP="00006529">
      <w:pPr>
        <w:pStyle w:val="BodyText"/>
        <w:rPr>
          <w:lang w:val="en-CA"/>
        </w:rPr>
      </w:pPr>
      <w:r w:rsidRPr="000C397C">
        <w:rPr>
          <w:lang w:val="en-CA"/>
        </w:rPr>
        <w:t>HEADER EDIT was used t</w:t>
      </w:r>
      <w:r w:rsidR="00F7682D" w:rsidRPr="000C397C">
        <w:rPr>
          <w:lang w:val="en-CA"/>
        </w:rPr>
        <w:t xml:space="preserve">o </w:t>
      </w:r>
      <w:r w:rsidR="00683E6A" w:rsidRPr="000C397C">
        <w:rPr>
          <w:lang w:val="en-CA"/>
        </w:rPr>
        <w:t xml:space="preserve">fix </w:t>
      </w:r>
      <w:r w:rsidR="00F7682D" w:rsidRPr="000C397C">
        <w:rPr>
          <w:lang w:val="en-CA"/>
        </w:rPr>
        <w:t>formats and channel names</w:t>
      </w:r>
      <w:r w:rsidR="00A34D31" w:rsidRPr="000C397C">
        <w:rPr>
          <w:lang w:val="en-CA"/>
        </w:rPr>
        <w:t xml:space="preserve"> </w:t>
      </w:r>
      <w:r w:rsidRPr="000C397C">
        <w:rPr>
          <w:lang w:val="en-CA"/>
        </w:rPr>
        <w:t>and to add the comments</w:t>
      </w:r>
      <w:r w:rsidR="00006529" w:rsidRPr="000C397C">
        <w:rPr>
          <w:lang w:val="en-CA"/>
        </w:rPr>
        <w:t xml:space="preserve"> about processing.</w:t>
      </w:r>
      <w:r w:rsidR="00D06158" w:rsidRPr="000C397C">
        <w:rPr>
          <w:lang w:val="en-CA"/>
        </w:rPr>
        <w:t xml:space="preserve"> </w:t>
      </w:r>
    </w:p>
    <w:p w14:paraId="76F61A7D" w14:textId="77777777" w:rsidR="00BD2479" w:rsidRPr="000C397C" w:rsidRDefault="00981145" w:rsidP="00EA57CC">
      <w:pPr>
        <w:pStyle w:val="BodyText"/>
        <w:rPr>
          <w:lang w:val="en-CA"/>
        </w:rPr>
      </w:pPr>
      <w:r w:rsidRPr="000C397C">
        <w:rPr>
          <w:lang w:val="en-CA"/>
        </w:rPr>
        <w:t>The Standards Check routine was run</w:t>
      </w:r>
      <w:r w:rsidR="00CE58BC" w:rsidRPr="000C397C">
        <w:rPr>
          <w:lang w:val="en-CA"/>
        </w:rPr>
        <w:t xml:space="preserve"> and </w:t>
      </w:r>
      <w:r w:rsidR="00B96B64" w:rsidRPr="000C397C">
        <w:rPr>
          <w:lang w:val="en-CA"/>
        </w:rPr>
        <w:t>no</w:t>
      </w:r>
      <w:r w:rsidR="00CE58BC" w:rsidRPr="000C397C">
        <w:rPr>
          <w:lang w:val="en-CA"/>
        </w:rPr>
        <w:t xml:space="preserve"> </w:t>
      </w:r>
      <w:r w:rsidR="003C2E5C" w:rsidRPr="000C397C">
        <w:rPr>
          <w:lang w:val="en-CA"/>
        </w:rPr>
        <w:t>problems were found.</w:t>
      </w:r>
      <w:r w:rsidR="00C90F86" w:rsidRPr="000C397C">
        <w:rPr>
          <w:lang w:val="en-CA"/>
        </w:rPr>
        <w:t xml:space="preserve"> </w:t>
      </w:r>
    </w:p>
    <w:p w14:paraId="5A633195" w14:textId="77777777" w:rsidR="00C36653" w:rsidRDefault="005F06BA" w:rsidP="00EA57CC">
      <w:pPr>
        <w:pStyle w:val="BodyText"/>
        <w:rPr>
          <w:lang w:val="en-CA"/>
        </w:rPr>
      </w:pPr>
      <w:r w:rsidRPr="000C397C">
        <w:rPr>
          <w:lang w:val="en-CA"/>
        </w:rPr>
        <w:t xml:space="preserve">The Header Check </w:t>
      </w:r>
      <w:r w:rsidR="00A16323" w:rsidRPr="000C397C">
        <w:rPr>
          <w:lang w:val="en-CA"/>
        </w:rPr>
        <w:t>was run</w:t>
      </w:r>
      <w:r w:rsidR="0081054F" w:rsidRPr="000C397C">
        <w:rPr>
          <w:lang w:val="en-CA"/>
        </w:rPr>
        <w:t xml:space="preserve">; </w:t>
      </w:r>
      <w:r w:rsidR="00646D83" w:rsidRPr="000C397C">
        <w:rPr>
          <w:lang w:val="en-CA"/>
        </w:rPr>
        <w:t>no problems were found</w:t>
      </w:r>
      <w:r w:rsidR="0081054F" w:rsidRPr="000C397C">
        <w:rPr>
          <w:lang w:val="en-CA"/>
        </w:rPr>
        <w:t>.</w:t>
      </w:r>
      <w:r w:rsidR="008C0DF0" w:rsidRPr="000C397C">
        <w:rPr>
          <w:lang w:val="en-CA"/>
        </w:rPr>
        <w:t xml:space="preserve"> </w:t>
      </w:r>
    </w:p>
    <w:p w14:paraId="2EAEB1CE" w14:textId="77777777" w:rsidR="003E3BA3" w:rsidRPr="004B68D2" w:rsidRDefault="003E3BA3" w:rsidP="003E3BA3">
      <w:pPr>
        <w:pStyle w:val="BodyText"/>
        <w:rPr>
          <w:lang w:val="en-CA"/>
        </w:rPr>
      </w:pPr>
      <w:r>
        <w:rPr>
          <w:lang w:val="en-CA"/>
        </w:rPr>
        <w:t>CALIBRATE was run a second time to correct the depth (2024-041-recal2.ccf).</w:t>
      </w:r>
    </w:p>
    <w:p w14:paraId="47D4CFE8" w14:textId="62E0CC02" w:rsidR="00FF01EF" w:rsidRDefault="003171CC" w:rsidP="00DA1839">
      <w:pPr>
        <w:pStyle w:val="BodyText"/>
        <w:rPr>
          <w:lang w:val="en-CA"/>
        </w:rPr>
      </w:pPr>
      <w:r w:rsidRPr="000C397C">
        <w:rPr>
          <w:lang w:val="en-CA"/>
        </w:rPr>
        <w:t>Profile and T-S plots were examined</w:t>
      </w:r>
      <w:r w:rsidR="00383808" w:rsidRPr="000C397C">
        <w:rPr>
          <w:lang w:val="en-CA"/>
        </w:rPr>
        <w:t>.</w:t>
      </w:r>
      <w:r w:rsidR="00B33DB3" w:rsidRPr="000C397C">
        <w:rPr>
          <w:lang w:val="en-CA"/>
        </w:rPr>
        <w:t xml:space="preserve"> </w:t>
      </w:r>
      <w:r w:rsidR="00DA1839" w:rsidRPr="000C397C">
        <w:rPr>
          <w:lang w:val="en-CA"/>
        </w:rPr>
        <w:t>No problems were found</w:t>
      </w:r>
      <w:r w:rsidR="00FF01EF" w:rsidRPr="000C397C">
        <w:rPr>
          <w:lang w:val="en-CA"/>
        </w:rPr>
        <w:t>.</w:t>
      </w:r>
    </w:p>
    <w:p w14:paraId="38F3626A" w14:textId="77777777" w:rsidR="00D32C71" w:rsidRPr="007F6916" w:rsidRDefault="00D32C71" w:rsidP="008C0DF0">
      <w:pPr>
        <w:pStyle w:val="BodyText"/>
        <w:rPr>
          <w:lang w:val="en-CA"/>
        </w:rPr>
      </w:pPr>
    </w:p>
    <w:p w14:paraId="6C134D81" w14:textId="169BCA4D" w:rsidR="002018E6" w:rsidRPr="007F6916" w:rsidRDefault="001459C5" w:rsidP="008C7616">
      <w:pPr>
        <w:pStyle w:val="Heading5"/>
      </w:pPr>
      <w:r w:rsidRPr="007F6916">
        <w:t>Di</w:t>
      </w:r>
      <w:r w:rsidR="002018E6" w:rsidRPr="007F6916">
        <w:t>ssolved Oxygen Study</w:t>
      </w:r>
    </w:p>
    <w:p w14:paraId="4CB53EA7" w14:textId="702748BE" w:rsidR="00F47446" w:rsidRPr="00DE6EBB" w:rsidRDefault="0011661C" w:rsidP="00F15CB6">
      <w:pPr>
        <w:pStyle w:val="BodyText"/>
        <w:rPr>
          <w:lang w:val="en-CA"/>
        </w:rPr>
      </w:pPr>
      <w:r w:rsidRPr="007F6916">
        <w:rPr>
          <w:lang w:val="en-CA"/>
        </w:rPr>
        <w:t>As a final check of dissolved oxygen data</w:t>
      </w:r>
      <w:r w:rsidR="008925C1" w:rsidRPr="007F6916">
        <w:rPr>
          <w:lang w:val="en-CA"/>
        </w:rPr>
        <w:t>,</w:t>
      </w:r>
      <w:r w:rsidRPr="007F6916">
        <w:rPr>
          <w:lang w:val="en-CA"/>
        </w:rPr>
        <w:t xml:space="preserve"> %</w:t>
      </w:r>
      <w:r w:rsidR="0009478C" w:rsidRPr="007F6916">
        <w:rPr>
          <w:lang w:val="en-CA"/>
        </w:rPr>
        <w:t xml:space="preserve"> </w:t>
      </w:r>
      <w:r w:rsidRPr="007F6916">
        <w:rPr>
          <w:lang w:val="en-CA"/>
        </w:rPr>
        <w:t>saturation was calculated an</w:t>
      </w:r>
      <w:r w:rsidR="00A16323" w:rsidRPr="007F6916">
        <w:rPr>
          <w:lang w:val="en-CA"/>
        </w:rPr>
        <w:t xml:space="preserve">d plotted. </w:t>
      </w:r>
      <w:r w:rsidR="00DA1839" w:rsidRPr="007F6916">
        <w:rPr>
          <w:lang w:val="en-CA"/>
        </w:rPr>
        <w:t xml:space="preserve"> </w:t>
      </w:r>
      <w:r w:rsidR="003E6A4E" w:rsidRPr="007F6916">
        <w:rPr>
          <w:lang w:val="en-CA"/>
        </w:rPr>
        <w:t>V</w:t>
      </w:r>
      <w:r w:rsidR="00DA1839" w:rsidRPr="007F6916">
        <w:rPr>
          <w:lang w:val="en-CA"/>
        </w:rPr>
        <w:t>a</w:t>
      </w:r>
      <w:r w:rsidR="000D7A16" w:rsidRPr="007F6916">
        <w:rPr>
          <w:lang w:val="en-CA"/>
        </w:rPr>
        <w:t xml:space="preserve">lues </w:t>
      </w:r>
      <w:r w:rsidR="00EB2A33" w:rsidRPr="007F6916">
        <w:rPr>
          <w:lang w:val="en-CA"/>
        </w:rPr>
        <w:t xml:space="preserve">at </w:t>
      </w:r>
      <w:r w:rsidR="00DA1839" w:rsidRPr="007F6916">
        <w:rPr>
          <w:lang w:val="en-CA"/>
        </w:rPr>
        <w:t>2</w:t>
      </w:r>
      <w:r w:rsidR="00EB2A33" w:rsidRPr="007F6916">
        <w:rPr>
          <w:lang w:val="en-CA"/>
        </w:rPr>
        <w:t xml:space="preserve">m </w:t>
      </w:r>
      <w:r w:rsidR="000D7A16" w:rsidRPr="007F6916">
        <w:rPr>
          <w:lang w:val="en-CA"/>
        </w:rPr>
        <w:t xml:space="preserve">ranged </w:t>
      </w:r>
      <w:r w:rsidR="00EB2A33" w:rsidRPr="007F6916">
        <w:rPr>
          <w:lang w:val="en-CA"/>
        </w:rPr>
        <w:t xml:space="preserve">between </w:t>
      </w:r>
      <w:r w:rsidR="003E6A4E" w:rsidRPr="007F6916">
        <w:rPr>
          <w:lang w:val="en-CA"/>
        </w:rPr>
        <w:t>94</w:t>
      </w:r>
      <w:r w:rsidR="000D7A16" w:rsidRPr="007F6916">
        <w:rPr>
          <w:lang w:val="en-CA"/>
        </w:rPr>
        <w:t>%</w:t>
      </w:r>
      <w:r w:rsidR="00796305" w:rsidRPr="007F6916">
        <w:rPr>
          <w:lang w:val="en-CA"/>
        </w:rPr>
        <w:t xml:space="preserve"> </w:t>
      </w:r>
      <w:r w:rsidR="00234A43" w:rsidRPr="007F6916">
        <w:rPr>
          <w:lang w:val="en-CA"/>
        </w:rPr>
        <w:t>and</w:t>
      </w:r>
      <w:r w:rsidR="000D7A16" w:rsidRPr="007F6916">
        <w:rPr>
          <w:lang w:val="en-CA"/>
        </w:rPr>
        <w:t xml:space="preserve"> </w:t>
      </w:r>
      <w:r w:rsidR="00C738A6" w:rsidRPr="007F6916">
        <w:rPr>
          <w:lang w:val="en-CA"/>
        </w:rPr>
        <w:t>1</w:t>
      </w:r>
      <w:r w:rsidR="003E6A4E" w:rsidRPr="007F6916">
        <w:rPr>
          <w:lang w:val="en-CA"/>
        </w:rPr>
        <w:t>08</w:t>
      </w:r>
      <w:r w:rsidR="00234A43" w:rsidRPr="007F6916">
        <w:rPr>
          <w:lang w:val="en-CA"/>
        </w:rPr>
        <w:t>%</w:t>
      </w:r>
      <w:r w:rsidR="003E6A4E" w:rsidRPr="007F6916">
        <w:rPr>
          <w:lang w:val="en-CA"/>
        </w:rPr>
        <w:t xml:space="preserve">, with only 2 casts outside the 102-108% range. These </w:t>
      </w:r>
      <w:r w:rsidR="003E6A4E" w:rsidRPr="00DE6EBB">
        <w:rPr>
          <w:lang w:val="en-CA"/>
        </w:rPr>
        <w:t>values are typical of offshore results</w:t>
      </w:r>
      <w:r w:rsidR="00370166" w:rsidRPr="00DE6EBB">
        <w:rPr>
          <w:lang w:val="en-CA"/>
        </w:rPr>
        <w:t>.</w:t>
      </w:r>
    </w:p>
    <w:p w14:paraId="60317B69" w14:textId="77777777" w:rsidR="00E52275" w:rsidRPr="00DE6EBB" w:rsidRDefault="00E52275" w:rsidP="00EA57CC">
      <w:pPr>
        <w:pStyle w:val="BodyText"/>
        <w:rPr>
          <w:lang w:val="en-CA"/>
        </w:rPr>
      </w:pPr>
    </w:p>
    <w:p w14:paraId="655856D1" w14:textId="77777777" w:rsidR="008C20F0" w:rsidRPr="00DE6EBB" w:rsidRDefault="00E07B4C" w:rsidP="008C7616">
      <w:pPr>
        <w:pStyle w:val="Heading5"/>
      </w:pPr>
      <w:r w:rsidRPr="00DE6EBB">
        <w:t>Final Bottle Files</w:t>
      </w:r>
    </w:p>
    <w:p w14:paraId="09076A71" w14:textId="77777777" w:rsidR="008B104D" w:rsidRPr="00DE6EBB" w:rsidRDefault="008B104D" w:rsidP="00FF74D1">
      <w:pPr>
        <w:pStyle w:val="BodyText"/>
        <w:rPr>
          <w:lang w:val="en-CA"/>
        </w:rPr>
      </w:pPr>
      <w:r w:rsidRPr="00DE6EBB">
        <w:rPr>
          <w:lang w:val="en-CA"/>
        </w:rPr>
        <w:t>MRGSORT was run to get files in pressure order.</w:t>
      </w:r>
    </w:p>
    <w:p w14:paraId="0EBD7779" w14:textId="4432A425" w:rsidR="00334BE2" w:rsidRPr="00DE6EBB" w:rsidRDefault="00334BE2" w:rsidP="00334BE2">
      <w:pPr>
        <w:pStyle w:val="BodyText"/>
        <w:rPr>
          <w:lang w:val="en-CA"/>
        </w:rPr>
      </w:pPr>
      <w:r w:rsidRPr="00DE6EBB">
        <w:rPr>
          <w:lang w:val="en-CA"/>
        </w:rPr>
        <w:t xml:space="preserve">REMOVE was run to remove the following channels from all </w:t>
      </w:r>
      <w:r w:rsidR="00DE6EBB" w:rsidRPr="00DE6EBB">
        <w:rPr>
          <w:lang w:val="en-CA"/>
        </w:rPr>
        <w:t>casts</w:t>
      </w:r>
      <w:r w:rsidRPr="00DE6EBB">
        <w:rPr>
          <w:lang w:val="en-CA"/>
        </w:rPr>
        <w:t>:</w:t>
      </w:r>
    </w:p>
    <w:p w14:paraId="159D135C" w14:textId="350F0ADF" w:rsidR="00334BE2" w:rsidRPr="004B68D2" w:rsidRDefault="00334BE2" w:rsidP="00334BE2">
      <w:pPr>
        <w:pStyle w:val="BodyText"/>
        <w:rPr>
          <w:lang w:val="en-CA"/>
        </w:rPr>
      </w:pPr>
      <w:r w:rsidRPr="00DE6EBB">
        <w:rPr>
          <w:lang w:val="en-CA"/>
        </w:rPr>
        <w:t>Scan_Number, Temperature:Secondary</w:t>
      </w:r>
      <w:r w:rsidRPr="004B68D2">
        <w:rPr>
          <w:lang w:val="en-CA"/>
        </w:rPr>
        <w:t>, Conductivity:Secondary, Oxygen:Voltage:SBE, Descent_Rate, Status:Pump, Altimeter, Salinity:T1:C1 and Flag.</w:t>
      </w:r>
    </w:p>
    <w:p w14:paraId="12CCDB29" w14:textId="58005E74" w:rsidR="00967E2F" w:rsidRPr="004B68D2" w:rsidRDefault="008C20F0" w:rsidP="009B35E8">
      <w:pPr>
        <w:pStyle w:val="BodyText"/>
        <w:rPr>
          <w:lang w:val="en-CA"/>
        </w:rPr>
      </w:pPr>
      <w:r w:rsidRPr="004B68D2">
        <w:rPr>
          <w:lang w:val="en-CA"/>
        </w:rPr>
        <w:t>A second SBE DO channel</w:t>
      </w:r>
      <w:r w:rsidR="00601CCC" w:rsidRPr="004B68D2">
        <w:rPr>
          <w:lang w:val="en-CA"/>
        </w:rPr>
        <w:t xml:space="preserve"> with mass units</w:t>
      </w:r>
      <w:r w:rsidRPr="004B68D2">
        <w:rPr>
          <w:lang w:val="en-CA"/>
        </w:rPr>
        <w:t xml:space="preserve"> was added </w:t>
      </w:r>
      <w:r w:rsidR="00CF3174" w:rsidRPr="004B68D2">
        <w:rPr>
          <w:lang w:val="en-CA"/>
        </w:rPr>
        <w:t xml:space="preserve">for both the CTD DO and </w:t>
      </w:r>
      <w:r w:rsidR="00D61830" w:rsidRPr="004B68D2">
        <w:rPr>
          <w:lang w:val="en-CA"/>
        </w:rPr>
        <w:t xml:space="preserve">titrated </w:t>
      </w:r>
      <w:r w:rsidR="00CF3174" w:rsidRPr="004B68D2">
        <w:rPr>
          <w:lang w:val="en-CA"/>
        </w:rPr>
        <w:t>DO</w:t>
      </w:r>
      <w:r w:rsidRPr="004B68D2">
        <w:rPr>
          <w:lang w:val="en-CA"/>
        </w:rPr>
        <w:t xml:space="preserve"> and REORDER</w:t>
      </w:r>
      <w:r w:rsidR="00CF3174" w:rsidRPr="004B68D2">
        <w:rPr>
          <w:lang w:val="en-CA"/>
        </w:rPr>
        <w:t xml:space="preserve"> was run</w:t>
      </w:r>
      <w:r w:rsidRPr="004B68D2">
        <w:rPr>
          <w:lang w:val="en-CA"/>
        </w:rPr>
        <w:t xml:space="preserve"> to get the </w:t>
      </w:r>
      <w:r w:rsidR="00601CCC" w:rsidRPr="004B68D2">
        <w:rPr>
          <w:lang w:val="en-CA"/>
        </w:rPr>
        <w:t>pairs of</w:t>
      </w:r>
      <w:r w:rsidRPr="004B68D2">
        <w:rPr>
          <w:lang w:val="en-CA"/>
        </w:rPr>
        <w:t xml:space="preserve"> DO channels together.</w:t>
      </w:r>
    </w:p>
    <w:p w14:paraId="57FE1987" w14:textId="69FD5D8D" w:rsidR="00765A58" w:rsidRDefault="00765A58" w:rsidP="009B35E8">
      <w:pPr>
        <w:pStyle w:val="BodyText"/>
        <w:rPr>
          <w:lang w:val="en-CA"/>
        </w:rPr>
      </w:pPr>
      <w:r w:rsidRPr="004B68D2">
        <w:rPr>
          <w:lang w:val="en-CA"/>
        </w:rPr>
        <w:t xml:space="preserve">HEAD EDIT was run to add comments to the headers. </w:t>
      </w:r>
    </w:p>
    <w:p w14:paraId="76A8B981" w14:textId="6DCA8C3B" w:rsidR="006E0F76" w:rsidRPr="004B68D2" w:rsidRDefault="006E0F76" w:rsidP="009B35E8">
      <w:pPr>
        <w:pStyle w:val="BodyText"/>
        <w:rPr>
          <w:lang w:val="en-CA"/>
        </w:rPr>
      </w:pPr>
      <w:r>
        <w:rPr>
          <w:lang w:val="en-CA"/>
        </w:rPr>
        <w:lastRenderedPageBreak/>
        <w:t>CALIBRATE was run a second time to correct the depth</w:t>
      </w:r>
      <w:r w:rsidR="003E3BA3">
        <w:rPr>
          <w:lang w:val="en-CA"/>
        </w:rPr>
        <w:t xml:space="preserve"> (2024-041-recal2.ccf)</w:t>
      </w:r>
      <w:r>
        <w:rPr>
          <w:lang w:val="en-CA"/>
        </w:rPr>
        <w:t>.</w:t>
      </w:r>
    </w:p>
    <w:p w14:paraId="4A2642AF" w14:textId="77777777" w:rsidR="00FE2107" w:rsidRPr="00490E50" w:rsidRDefault="00FE2107" w:rsidP="00DE6821">
      <w:pPr>
        <w:pStyle w:val="BodyText"/>
        <w:rPr>
          <w:lang w:val="en-CA"/>
        </w:rPr>
      </w:pPr>
    </w:p>
    <w:p w14:paraId="38D909F8" w14:textId="21E2768C" w:rsidR="00366DC1" w:rsidRPr="00490E50" w:rsidRDefault="0006057E" w:rsidP="0038643F">
      <w:pPr>
        <w:pStyle w:val="BodyText"/>
        <w:rPr>
          <w:lang w:val="en-CA"/>
        </w:rPr>
      </w:pPr>
      <w:r w:rsidRPr="00490E50">
        <w:rPr>
          <w:lang w:val="en-CA"/>
        </w:rPr>
        <w:t xml:space="preserve">Data were exported from the CHE files to file </w:t>
      </w:r>
      <w:r w:rsidR="00521EFB" w:rsidRPr="00490E50">
        <w:rPr>
          <w:lang w:val="en-CA"/>
        </w:rPr>
        <w:t>2024-041</w:t>
      </w:r>
      <w:r w:rsidRPr="00490E50">
        <w:rPr>
          <w:lang w:val="en-CA"/>
        </w:rPr>
        <w:t>-bottles-final.xls</w:t>
      </w:r>
      <w:r w:rsidR="00DB05E6" w:rsidRPr="00490E50">
        <w:rPr>
          <w:lang w:val="en-CA"/>
        </w:rPr>
        <w:t>x</w:t>
      </w:r>
      <w:r w:rsidRPr="00490E50">
        <w:rPr>
          <w:lang w:val="en-CA"/>
        </w:rPr>
        <w:t xml:space="preserve">. </w:t>
      </w:r>
      <w:r w:rsidR="004A5F47" w:rsidRPr="00490E50">
        <w:rPr>
          <w:lang w:val="en-CA"/>
        </w:rPr>
        <w:t xml:space="preserve">The entries were compared with the </w:t>
      </w:r>
      <w:r w:rsidR="00EE7446" w:rsidRPr="00490E50">
        <w:rPr>
          <w:lang w:val="en-CA"/>
        </w:rPr>
        <w:t>compiled sampling document</w:t>
      </w:r>
      <w:r w:rsidR="006177A0" w:rsidRPr="00490E50">
        <w:rPr>
          <w:lang w:val="en-CA"/>
        </w:rPr>
        <w:t xml:space="preserve"> </w:t>
      </w:r>
      <w:r w:rsidR="00366DC1" w:rsidRPr="00490E50">
        <w:rPr>
          <w:lang w:val="en-CA"/>
        </w:rPr>
        <w:t xml:space="preserve">and no data were </w:t>
      </w:r>
      <w:r w:rsidR="00EE7446" w:rsidRPr="00490E50">
        <w:rPr>
          <w:lang w:val="en-CA"/>
        </w:rPr>
        <w:t xml:space="preserve">found to be </w:t>
      </w:r>
      <w:r w:rsidR="00F05EBA" w:rsidRPr="00490E50">
        <w:rPr>
          <w:lang w:val="en-CA"/>
        </w:rPr>
        <w:t>missing.</w:t>
      </w:r>
    </w:p>
    <w:p w14:paraId="7A965020" w14:textId="338B5549" w:rsidR="00FF2612" w:rsidRPr="00490E50" w:rsidRDefault="00366DC1" w:rsidP="0038643F">
      <w:pPr>
        <w:pStyle w:val="BodyText"/>
        <w:rPr>
          <w:lang w:val="en-CA"/>
        </w:rPr>
      </w:pPr>
      <w:r w:rsidRPr="00490E50">
        <w:rPr>
          <w:lang w:val="en-CA"/>
        </w:rPr>
        <w:t xml:space="preserve">A Header Check </w:t>
      </w:r>
      <w:r w:rsidR="00CF6871" w:rsidRPr="00490E50">
        <w:rPr>
          <w:lang w:val="en-CA"/>
        </w:rPr>
        <w:t>and Standard Check were</w:t>
      </w:r>
      <w:r w:rsidRPr="00490E50">
        <w:rPr>
          <w:lang w:val="en-CA"/>
        </w:rPr>
        <w:t xml:space="preserve"> prepared and </w:t>
      </w:r>
      <w:r w:rsidR="00CF6871" w:rsidRPr="00490E50">
        <w:rPr>
          <w:lang w:val="en-CA"/>
        </w:rPr>
        <w:t>no problems were found</w:t>
      </w:r>
      <w:r w:rsidR="00490E50" w:rsidRPr="00490E50">
        <w:rPr>
          <w:lang w:val="en-CA"/>
        </w:rPr>
        <w:t>.</w:t>
      </w:r>
    </w:p>
    <w:p w14:paraId="738CE56A" w14:textId="77777777" w:rsidR="009D47D5" w:rsidRPr="00490E50" w:rsidRDefault="00F43CD4" w:rsidP="005A27B2">
      <w:pPr>
        <w:pStyle w:val="BodyText"/>
        <w:rPr>
          <w:lang w:val="en-CA"/>
        </w:rPr>
      </w:pPr>
      <w:r w:rsidRPr="00490E50">
        <w:rPr>
          <w:lang w:val="en-CA"/>
        </w:rPr>
        <w:t>The track plot looks ok.</w:t>
      </w:r>
    </w:p>
    <w:p w14:paraId="2551FC33" w14:textId="38EA96A6" w:rsidR="00C24286" w:rsidRPr="00C35FEF" w:rsidRDefault="006F56E1" w:rsidP="005D0D3E">
      <w:pPr>
        <w:pStyle w:val="BodyText"/>
        <w:rPr>
          <w:szCs w:val="22"/>
          <w:lang w:val="en-CA"/>
        </w:rPr>
      </w:pPr>
      <w:r w:rsidRPr="00490E50">
        <w:rPr>
          <w:lang w:val="en-CA"/>
        </w:rPr>
        <w:t>A cross-reference listing</w:t>
      </w:r>
      <w:r w:rsidR="004D7A8F" w:rsidRPr="00490E50">
        <w:rPr>
          <w:lang w:val="en-CA"/>
        </w:rPr>
        <w:t xml:space="preserve"> </w:t>
      </w:r>
      <w:r w:rsidR="00490E50">
        <w:rPr>
          <w:lang w:val="en-CA"/>
        </w:rPr>
        <w:t>was</w:t>
      </w:r>
      <w:r w:rsidRPr="00490E50">
        <w:rPr>
          <w:lang w:val="en-CA"/>
        </w:rPr>
        <w:t xml:space="preserve"> produced for the CHE files.</w:t>
      </w:r>
      <w:r w:rsidR="008F6043" w:rsidRPr="00490E50">
        <w:rPr>
          <w:lang w:val="en-CA"/>
        </w:rPr>
        <w:t xml:space="preserve"> </w:t>
      </w:r>
    </w:p>
    <w:p w14:paraId="23FCF1AB" w14:textId="77777777" w:rsidR="00C24286" w:rsidRPr="00A853DF" w:rsidRDefault="00C24286" w:rsidP="00C24286">
      <w:pPr>
        <w:pStyle w:val="Heading5"/>
        <w:numPr>
          <w:ilvl w:val="0"/>
          <w:numId w:val="0"/>
        </w:numPr>
      </w:pPr>
    </w:p>
    <w:p w14:paraId="44634809" w14:textId="69929F20" w:rsidR="00F45BB9" w:rsidRPr="00A853DF" w:rsidRDefault="00C24286" w:rsidP="00A64B60">
      <w:pPr>
        <w:pStyle w:val="Heading5"/>
      </w:pPr>
      <w:r w:rsidRPr="00A853DF">
        <w:t>TSG</w:t>
      </w:r>
    </w:p>
    <w:p w14:paraId="0450B46C" w14:textId="240624CA" w:rsidR="009F6164" w:rsidRDefault="009F6164" w:rsidP="009F6164">
      <w:pPr>
        <w:rPr>
          <w:sz w:val="22"/>
          <w:szCs w:val="22"/>
          <w:lang w:val="en-CA"/>
        </w:rPr>
      </w:pPr>
      <w:r w:rsidRPr="00A853DF">
        <w:rPr>
          <w:sz w:val="22"/>
          <w:szCs w:val="22"/>
          <w:lang w:val="en-CA"/>
        </w:rPr>
        <w:t xml:space="preserve">An IOS TSG45 was used for this cruise and data were saved in </w:t>
      </w:r>
      <w:r w:rsidR="00A853DF" w:rsidRPr="00A853DF">
        <w:rPr>
          <w:sz w:val="22"/>
          <w:szCs w:val="22"/>
          <w:lang w:val="en-CA"/>
        </w:rPr>
        <w:t>multiple text files.</w:t>
      </w:r>
      <w:r w:rsidRPr="00A853DF">
        <w:rPr>
          <w:sz w:val="22"/>
          <w:szCs w:val="22"/>
          <w:lang w:val="en-CA"/>
        </w:rPr>
        <w:t xml:space="preserve"> </w:t>
      </w:r>
    </w:p>
    <w:p w14:paraId="51D32424" w14:textId="4FF9EE36" w:rsidR="00C35FEF" w:rsidRDefault="00C35FEF" w:rsidP="009F6164">
      <w:pPr>
        <w:rPr>
          <w:sz w:val="22"/>
          <w:szCs w:val="22"/>
          <w:lang w:val="en-CA"/>
        </w:rPr>
      </w:pPr>
      <w:r>
        <w:rPr>
          <w:sz w:val="22"/>
          <w:szCs w:val="22"/>
          <w:lang w:val="en-CA"/>
        </w:rPr>
        <w:t>6 files were opened. There w</w:t>
      </w:r>
      <w:r w:rsidR="00030BB7">
        <w:rPr>
          <w:sz w:val="22"/>
          <w:szCs w:val="22"/>
          <w:lang w:val="en-CA"/>
        </w:rPr>
        <w:t>as one 2-minute gap from 2:45:00 on Aug. 13 to 2:47:20. No other gaps were found</w:t>
      </w:r>
      <w:r>
        <w:rPr>
          <w:sz w:val="22"/>
          <w:szCs w:val="22"/>
          <w:lang w:val="en-CA"/>
        </w:rPr>
        <w:t xml:space="preserve"> between the files, so they could be combined. </w:t>
      </w:r>
    </w:p>
    <w:p w14:paraId="263CA68F" w14:textId="77777777" w:rsidR="00C35FEF" w:rsidRPr="00A853DF" w:rsidRDefault="00C35FEF" w:rsidP="009F6164">
      <w:pPr>
        <w:rPr>
          <w:sz w:val="22"/>
          <w:szCs w:val="22"/>
          <w:lang w:val="en-CA"/>
        </w:rPr>
      </w:pPr>
    </w:p>
    <w:p w14:paraId="27263541" w14:textId="31EA8EC1" w:rsidR="009F6164" w:rsidRPr="00E664AB" w:rsidRDefault="009F6164" w:rsidP="009F6164">
      <w:pPr>
        <w:rPr>
          <w:sz w:val="22"/>
          <w:szCs w:val="22"/>
          <w:lang w:val="en-CA"/>
        </w:rPr>
      </w:pPr>
      <w:r w:rsidRPr="00E664AB">
        <w:rPr>
          <w:sz w:val="22"/>
          <w:szCs w:val="22"/>
          <w:lang w:val="en-CA"/>
        </w:rPr>
        <w:t xml:space="preserve">The file was </w:t>
      </w:r>
      <w:r w:rsidR="00E664AB" w:rsidRPr="00E664AB">
        <w:rPr>
          <w:sz w:val="22"/>
          <w:szCs w:val="22"/>
          <w:lang w:val="en-CA"/>
        </w:rPr>
        <w:t xml:space="preserve">renamed as CSV and </w:t>
      </w:r>
      <w:r w:rsidRPr="00E664AB">
        <w:rPr>
          <w:sz w:val="22"/>
          <w:szCs w:val="22"/>
          <w:lang w:val="en-CA"/>
        </w:rPr>
        <w:t>opened in EXCEL.</w:t>
      </w:r>
    </w:p>
    <w:p w14:paraId="46CA0F3F" w14:textId="4EFD83CF" w:rsidR="009F6164" w:rsidRPr="00E664AB" w:rsidRDefault="009F6164" w:rsidP="009F6164">
      <w:pPr>
        <w:rPr>
          <w:sz w:val="22"/>
          <w:szCs w:val="22"/>
          <w:lang w:val="en-CA"/>
        </w:rPr>
      </w:pPr>
      <w:r w:rsidRPr="00E664AB">
        <w:rPr>
          <w:sz w:val="22"/>
          <w:szCs w:val="22"/>
          <w:lang w:val="en-CA"/>
        </w:rPr>
        <w:t>Formatting problems included having Date and Time columns combined</w:t>
      </w:r>
      <w:r w:rsidR="00E664AB" w:rsidRPr="00E664AB">
        <w:rPr>
          <w:sz w:val="22"/>
          <w:szCs w:val="22"/>
          <w:lang w:val="en-CA"/>
        </w:rPr>
        <w:t xml:space="preserve"> and a few</w:t>
      </w:r>
      <w:r w:rsidRPr="00E664AB">
        <w:rPr>
          <w:sz w:val="22"/>
          <w:szCs w:val="22"/>
          <w:lang w:val="en-CA"/>
        </w:rPr>
        <w:t xml:space="preserve"> NAN entries</w:t>
      </w:r>
      <w:r w:rsidR="00E664AB" w:rsidRPr="00E664AB">
        <w:rPr>
          <w:sz w:val="22"/>
          <w:szCs w:val="22"/>
          <w:lang w:val="en-CA"/>
        </w:rPr>
        <w:t>.</w:t>
      </w:r>
    </w:p>
    <w:p w14:paraId="50B7CDE9" w14:textId="63BE609F" w:rsidR="009F6164" w:rsidRPr="00E664AB" w:rsidRDefault="009F6164" w:rsidP="009F6164">
      <w:pPr>
        <w:rPr>
          <w:sz w:val="22"/>
          <w:szCs w:val="22"/>
          <w:lang w:val="en-CA"/>
        </w:rPr>
      </w:pPr>
      <w:r w:rsidRPr="00E664AB">
        <w:rPr>
          <w:sz w:val="22"/>
          <w:szCs w:val="22"/>
          <w:lang w:val="en-CA"/>
        </w:rPr>
        <w:t>The file was opened</w:t>
      </w:r>
      <w:r w:rsidR="00E664AB" w:rsidRPr="00E664AB">
        <w:rPr>
          <w:sz w:val="22"/>
          <w:szCs w:val="22"/>
          <w:lang w:val="en-CA"/>
        </w:rPr>
        <w:t xml:space="preserve"> in</w:t>
      </w:r>
      <w:r w:rsidRPr="00E664AB">
        <w:rPr>
          <w:sz w:val="22"/>
          <w:szCs w:val="22"/>
          <w:lang w:val="en-CA"/>
        </w:rPr>
        <w:t xml:space="preserve"> Ultraedit to separate Date and Time </w:t>
      </w:r>
      <w:r w:rsidR="00E664AB" w:rsidRPr="00E664AB">
        <w:rPr>
          <w:sz w:val="22"/>
          <w:szCs w:val="22"/>
          <w:lang w:val="en-CA"/>
        </w:rPr>
        <w:t>with quo</w:t>
      </w:r>
      <w:r w:rsidRPr="00E664AB">
        <w:rPr>
          <w:sz w:val="22"/>
          <w:szCs w:val="22"/>
          <w:lang w:val="en-CA"/>
        </w:rPr>
        <w:t>tation marks a</w:t>
      </w:r>
      <w:r w:rsidR="00E664AB" w:rsidRPr="00E664AB">
        <w:rPr>
          <w:sz w:val="22"/>
          <w:szCs w:val="22"/>
          <w:lang w:val="en-CA"/>
        </w:rPr>
        <w:t>round both</w:t>
      </w:r>
      <w:r w:rsidRPr="00E664AB">
        <w:rPr>
          <w:sz w:val="22"/>
          <w:szCs w:val="22"/>
          <w:lang w:val="en-CA"/>
        </w:rPr>
        <w:t xml:space="preserve">. </w:t>
      </w:r>
    </w:p>
    <w:p w14:paraId="185A2E4D" w14:textId="77777777" w:rsidR="009F6164" w:rsidRPr="00E664AB" w:rsidRDefault="009F6164" w:rsidP="009F6164">
      <w:pPr>
        <w:rPr>
          <w:sz w:val="22"/>
          <w:szCs w:val="22"/>
          <w:lang w:val="en-CA"/>
        </w:rPr>
      </w:pPr>
      <w:r w:rsidRPr="00E664AB">
        <w:rPr>
          <w:sz w:val="22"/>
          <w:szCs w:val="22"/>
          <w:lang w:val="en-CA"/>
        </w:rPr>
        <w:t>The NAN entries were replaced with pad values.</w:t>
      </w:r>
    </w:p>
    <w:p w14:paraId="56AEEC08" w14:textId="77777777" w:rsidR="009F6164" w:rsidRPr="00E664AB" w:rsidRDefault="009F6164" w:rsidP="009F6164">
      <w:pPr>
        <w:rPr>
          <w:sz w:val="22"/>
          <w:szCs w:val="22"/>
          <w:lang w:val="en-CA"/>
        </w:rPr>
      </w:pPr>
      <w:r w:rsidRPr="00E664AB">
        <w:rPr>
          <w:sz w:val="22"/>
          <w:szCs w:val="22"/>
          <w:lang w:val="en-CA"/>
        </w:rPr>
        <w:t xml:space="preserve">Headers were added in 2 lines with variable names and units. </w:t>
      </w:r>
    </w:p>
    <w:p w14:paraId="77CD7D89" w14:textId="7448D853" w:rsidR="00E664AB" w:rsidRPr="00E664AB" w:rsidRDefault="009F6164" w:rsidP="009F6164">
      <w:pPr>
        <w:rPr>
          <w:sz w:val="22"/>
          <w:szCs w:val="22"/>
          <w:lang w:val="en-CA"/>
        </w:rPr>
      </w:pPr>
      <w:r w:rsidRPr="00E664AB">
        <w:rPr>
          <w:sz w:val="22"/>
          <w:szCs w:val="22"/>
          <w:lang w:val="en-CA"/>
        </w:rPr>
        <w:t>The first 1</w:t>
      </w:r>
      <w:r w:rsidR="00E664AB" w:rsidRPr="00E664AB">
        <w:rPr>
          <w:sz w:val="22"/>
          <w:szCs w:val="22"/>
          <w:lang w:val="en-CA"/>
        </w:rPr>
        <w:t>0892</w:t>
      </w:r>
      <w:r w:rsidRPr="00E664AB">
        <w:rPr>
          <w:sz w:val="22"/>
          <w:szCs w:val="22"/>
          <w:lang w:val="en-CA"/>
        </w:rPr>
        <w:t xml:space="preserve"> records were removed </w:t>
      </w:r>
      <w:r w:rsidR="00E664AB" w:rsidRPr="00E664AB">
        <w:rPr>
          <w:sz w:val="22"/>
          <w:szCs w:val="22"/>
          <w:lang w:val="en-CA"/>
        </w:rPr>
        <w:t>since the ship was not moving and for m</w:t>
      </w:r>
      <w:r w:rsidR="00EA54A3">
        <w:rPr>
          <w:sz w:val="22"/>
          <w:szCs w:val="22"/>
          <w:lang w:val="en-CA"/>
        </w:rPr>
        <w:t>ost</w:t>
      </w:r>
      <w:r w:rsidR="00E664AB" w:rsidRPr="00E664AB">
        <w:rPr>
          <w:sz w:val="22"/>
          <w:szCs w:val="22"/>
          <w:lang w:val="en-CA"/>
        </w:rPr>
        <w:t xml:space="preserve"> of the records flow rate was 0</w:t>
      </w:r>
      <w:r w:rsidRPr="00E664AB">
        <w:rPr>
          <w:sz w:val="22"/>
          <w:szCs w:val="22"/>
          <w:lang w:val="en-CA"/>
        </w:rPr>
        <w:t xml:space="preserve">. </w:t>
      </w:r>
    </w:p>
    <w:p w14:paraId="0FA1C141" w14:textId="57FAF96B" w:rsidR="009F6164" w:rsidRPr="00E664AB" w:rsidRDefault="009F6164" w:rsidP="009F6164">
      <w:pPr>
        <w:rPr>
          <w:sz w:val="22"/>
          <w:szCs w:val="22"/>
          <w:lang w:val="en-CA"/>
        </w:rPr>
      </w:pPr>
      <w:r w:rsidRPr="00E664AB">
        <w:rPr>
          <w:sz w:val="22"/>
          <w:szCs w:val="22"/>
          <w:lang w:val="en-CA"/>
        </w:rPr>
        <w:t>Records from the</w:t>
      </w:r>
      <w:r w:rsidR="00E664AB">
        <w:rPr>
          <w:sz w:val="22"/>
          <w:szCs w:val="22"/>
          <w:lang w:val="en-CA"/>
        </w:rPr>
        <w:t xml:space="preserve"> last few minutes of the record were</w:t>
      </w:r>
      <w:r w:rsidR="00EA54A3">
        <w:rPr>
          <w:sz w:val="22"/>
          <w:szCs w:val="22"/>
          <w:lang w:val="en-CA"/>
        </w:rPr>
        <w:t xml:space="preserve"> also</w:t>
      </w:r>
      <w:r w:rsidR="00E664AB">
        <w:rPr>
          <w:sz w:val="22"/>
          <w:szCs w:val="22"/>
          <w:lang w:val="en-CA"/>
        </w:rPr>
        <w:t xml:space="preserve"> removed as</w:t>
      </w:r>
      <w:r w:rsidRPr="00E664AB">
        <w:rPr>
          <w:sz w:val="22"/>
          <w:szCs w:val="22"/>
          <w:lang w:val="en-CA"/>
        </w:rPr>
        <w:t xml:space="preserve"> the ship was stopped and flow was of</w:t>
      </w:r>
      <w:r w:rsidR="00E664AB">
        <w:rPr>
          <w:sz w:val="22"/>
          <w:szCs w:val="22"/>
          <w:lang w:val="en-CA"/>
        </w:rPr>
        <w:t>f</w:t>
      </w:r>
      <w:r w:rsidRPr="00E664AB">
        <w:rPr>
          <w:sz w:val="22"/>
          <w:szCs w:val="22"/>
          <w:lang w:val="en-CA"/>
        </w:rPr>
        <w:t>.</w:t>
      </w:r>
    </w:p>
    <w:p w14:paraId="4B7FA5FE" w14:textId="77777777" w:rsidR="009F6164" w:rsidRDefault="009F6164" w:rsidP="009F6164">
      <w:pPr>
        <w:rPr>
          <w:sz w:val="22"/>
          <w:szCs w:val="22"/>
          <w:lang w:val="en-CA"/>
        </w:rPr>
      </w:pPr>
    </w:p>
    <w:p w14:paraId="2F31E2D5" w14:textId="36168850" w:rsidR="00E32547" w:rsidRDefault="004172A5" w:rsidP="004172A5">
      <w:pPr>
        <w:rPr>
          <w:sz w:val="22"/>
          <w:szCs w:val="22"/>
          <w:lang w:val="en-CA"/>
        </w:rPr>
      </w:pPr>
      <w:r w:rsidRPr="00E664AB">
        <w:rPr>
          <w:sz w:val="22"/>
          <w:szCs w:val="22"/>
        </w:rPr>
        <w:t>The fluorescence channel is in volts.</w:t>
      </w:r>
      <w:r w:rsidRPr="004172A5">
        <w:rPr>
          <w:sz w:val="22"/>
          <w:szCs w:val="22"/>
        </w:rPr>
        <w:t xml:space="preserve"> </w:t>
      </w:r>
      <w:r w:rsidRPr="00E664AB">
        <w:rPr>
          <w:sz w:val="22"/>
          <w:szCs w:val="22"/>
        </w:rPr>
        <w:t xml:space="preserve">It was </w:t>
      </w:r>
      <w:r w:rsidRPr="0072420E">
        <w:rPr>
          <w:sz w:val="22"/>
          <w:szCs w:val="22"/>
        </w:rPr>
        <w:t>moved to column M</w:t>
      </w:r>
      <w:r>
        <w:rPr>
          <w:sz w:val="22"/>
          <w:szCs w:val="22"/>
        </w:rPr>
        <w:t xml:space="preserve"> with Paste Special to retain values and </w:t>
      </w:r>
      <w:r w:rsidRPr="0072420E">
        <w:rPr>
          <w:sz w:val="22"/>
          <w:szCs w:val="22"/>
        </w:rPr>
        <w:t>a concentration value was calculated in column F using scale 14.6 as determined in the most recent factory recalibration of the fluorometer.</w:t>
      </w:r>
      <w:r>
        <w:rPr>
          <w:sz w:val="22"/>
          <w:szCs w:val="22"/>
        </w:rPr>
        <w:t xml:space="preserve"> The offset was 0.081 when last calibrated but that was in 2021 and this value has been steadily reduced over the years, with 0.066 being the most recent value used. But when applied to these data the result was very poor with many negative values.</w:t>
      </w:r>
      <w:r w:rsidRPr="009966CD">
        <w:rPr>
          <w:sz w:val="22"/>
          <w:szCs w:val="22"/>
          <w:lang w:val="en-CA"/>
        </w:rPr>
        <w:t xml:space="preserve"> </w:t>
      </w:r>
      <w:r w:rsidR="00801CAD" w:rsidRPr="009966CD">
        <w:rPr>
          <w:sz w:val="22"/>
          <w:szCs w:val="22"/>
          <w:lang w:val="en-CA"/>
        </w:rPr>
        <w:t xml:space="preserve">In order to get positive values the offset had to be lowered to 0.028. </w:t>
      </w:r>
    </w:p>
    <w:p w14:paraId="34543E20" w14:textId="77777777" w:rsidR="00EA54A3" w:rsidRPr="009966CD" w:rsidRDefault="00EA54A3" w:rsidP="004172A5">
      <w:pPr>
        <w:rPr>
          <w:sz w:val="22"/>
          <w:szCs w:val="22"/>
          <w:lang w:val="en-CA"/>
        </w:rPr>
      </w:pPr>
    </w:p>
    <w:p w14:paraId="72BAE009" w14:textId="77777777" w:rsidR="00EA54A3" w:rsidRDefault="00801CAD" w:rsidP="004172A5">
      <w:pPr>
        <w:rPr>
          <w:sz w:val="22"/>
          <w:szCs w:val="22"/>
          <w:lang w:val="en-CA"/>
        </w:rPr>
      </w:pPr>
      <w:r w:rsidRPr="009966CD">
        <w:rPr>
          <w:sz w:val="22"/>
          <w:szCs w:val="22"/>
          <w:lang w:val="en-CA"/>
        </w:rPr>
        <w:t xml:space="preserve">Even with that change the calculated </w:t>
      </w:r>
      <w:r w:rsidR="00E32547" w:rsidRPr="009966CD">
        <w:rPr>
          <w:sz w:val="22"/>
          <w:szCs w:val="22"/>
          <w:lang w:val="en-CA"/>
        </w:rPr>
        <w:t xml:space="preserve">TSG fluorescence </w:t>
      </w:r>
      <w:r w:rsidRPr="009966CD">
        <w:rPr>
          <w:sz w:val="22"/>
          <w:szCs w:val="22"/>
          <w:lang w:val="en-CA"/>
        </w:rPr>
        <w:t xml:space="preserve">values were an order of magnitude lower than loop samples and </w:t>
      </w:r>
      <w:r w:rsidR="00D535D7" w:rsidRPr="009966CD">
        <w:rPr>
          <w:sz w:val="22"/>
          <w:szCs w:val="22"/>
          <w:lang w:val="en-CA"/>
        </w:rPr>
        <w:t>2 to 4 times smaller than a</w:t>
      </w:r>
      <w:r w:rsidRPr="009966CD">
        <w:rPr>
          <w:sz w:val="22"/>
          <w:szCs w:val="22"/>
          <w:lang w:val="en-CA"/>
        </w:rPr>
        <w:t xml:space="preserve"> few 5m rosette values that were selected.</w:t>
      </w:r>
      <w:r w:rsidR="00EA54A3">
        <w:rPr>
          <w:sz w:val="22"/>
          <w:szCs w:val="22"/>
          <w:lang w:val="en-CA"/>
        </w:rPr>
        <w:t xml:space="preserve"> </w:t>
      </w:r>
      <w:r w:rsidR="00E32547" w:rsidRPr="009966CD">
        <w:rPr>
          <w:sz w:val="22"/>
          <w:szCs w:val="22"/>
          <w:lang w:val="en-CA"/>
        </w:rPr>
        <w:t>Normally TSG fluorescenc</w:t>
      </w:r>
      <w:r w:rsidR="00E32547" w:rsidRPr="003E3BA3">
        <w:rPr>
          <w:sz w:val="22"/>
          <w:szCs w:val="22"/>
          <w:lang w:val="en-CA"/>
        </w:rPr>
        <w:t xml:space="preserve">e reads higher than extracted CHL when the latter values are low. </w:t>
      </w:r>
      <w:r w:rsidR="007364ED" w:rsidRPr="003E3BA3">
        <w:rPr>
          <w:sz w:val="22"/>
          <w:szCs w:val="22"/>
          <w:lang w:val="en-CA"/>
        </w:rPr>
        <w:t>T</w:t>
      </w:r>
      <w:r w:rsidR="00FB3377" w:rsidRPr="003E3BA3">
        <w:rPr>
          <w:sz w:val="22"/>
          <w:szCs w:val="22"/>
          <w:lang w:val="en-CA"/>
        </w:rPr>
        <w:t xml:space="preserve">he only high TSG fluorescence was in Johnstone Strait where there were no CTD casts or loops. </w:t>
      </w:r>
    </w:p>
    <w:p w14:paraId="21AC08E8" w14:textId="3D93BE0C" w:rsidR="00E32547" w:rsidRDefault="00EA54A3" w:rsidP="004172A5">
      <w:pPr>
        <w:rPr>
          <w:sz w:val="22"/>
          <w:szCs w:val="22"/>
          <w:lang w:val="en-CA"/>
        </w:rPr>
      </w:pPr>
      <w:r w:rsidRPr="003E3BA3">
        <w:rPr>
          <w:sz w:val="22"/>
          <w:szCs w:val="22"/>
          <w:lang w:val="en-CA"/>
        </w:rPr>
        <w:t>The results here are puzzling.</w:t>
      </w:r>
      <w:r>
        <w:rPr>
          <w:sz w:val="22"/>
          <w:szCs w:val="22"/>
          <w:lang w:val="en-CA"/>
        </w:rPr>
        <w:t xml:space="preserve"> </w:t>
      </w:r>
      <w:r w:rsidR="00C22A1C" w:rsidRPr="003E3BA3">
        <w:rPr>
          <w:sz w:val="22"/>
          <w:szCs w:val="22"/>
          <w:lang w:val="en-CA"/>
        </w:rPr>
        <w:t>The fluorescence values must be considered nominal.</w:t>
      </w:r>
    </w:p>
    <w:p w14:paraId="358B0E56" w14:textId="464784C9" w:rsidR="005E6865" w:rsidRDefault="00E32547" w:rsidP="005E6865">
      <w:pPr>
        <w:rPr>
          <w:sz w:val="22"/>
          <w:szCs w:val="22"/>
          <w:lang w:val="en-CA"/>
        </w:rPr>
      </w:pPr>
      <w:r>
        <w:rPr>
          <w:sz w:val="22"/>
          <w:szCs w:val="22"/>
          <w:lang w:val="en-CA"/>
        </w:rPr>
        <w:t xml:space="preserve"> </w:t>
      </w:r>
    </w:p>
    <w:p w14:paraId="10DAC375" w14:textId="05DAD120" w:rsidR="009F6164" w:rsidRPr="007E60EF" w:rsidRDefault="009F6164" w:rsidP="009F6164">
      <w:pPr>
        <w:rPr>
          <w:sz w:val="22"/>
          <w:szCs w:val="22"/>
        </w:rPr>
      </w:pPr>
      <w:r w:rsidRPr="007E60EF">
        <w:rPr>
          <w:sz w:val="22"/>
          <w:szCs w:val="22"/>
        </w:rPr>
        <w:t>A file break column was added and entries made with format 202</w:t>
      </w:r>
      <w:r w:rsidR="00DF514B" w:rsidRPr="007E60EF">
        <w:rPr>
          <w:sz w:val="22"/>
          <w:szCs w:val="22"/>
        </w:rPr>
        <w:t>4</w:t>
      </w:r>
      <w:r w:rsidRPr="007E60EF">
        <w:rPr>
          <w:sz w:val="22"/>
          <w:szCs w:val="22"/>
        </w:rPr>
        <w:t>0</w:t>
      </w:r>
      <w:r w:rsidR="00DF514B" w:rsidRPr="007E60EF">
        <w:rPr>
          <w:sz w:val="22"/>
          <w:szCs w:val="22"/>
        </w:rPr>
        <w:t>41</w:t>
      </w:r>
      <w:r w:rsidRPr="007E60EF">
        <w:rPr>
          <w:sz w:val="22"/>
          <w:szCs w:val="22"/>
        </w:rPr>
        <w:t>-MMDD-HHMMSS.</w:t>
      </w:r>
    </w:p>
    <w:p w14:paraId="338909C4" w14:textId="1096FE55" w:rsidR="009F6164" w:rsidRPr="007E60EF" w:rsidRDefault="009F6164" w:rsidP="009F6164">
      <w:pPr>
        <w:rPr>
          <w:sz w:val="22"/>
          <w:szCs w:val="22"/>
        </w:rPr>
      </w:pPr>
      <w:r w:rsidRPr="007E60EF">
        <w:rPr>
          <w:sz w:val="22"/>
          <w:szCs w:val="22"/>
        </w:rPr>
        <w:t>The files were then converted to IOS Header format with header info added. There are 1</w:t>
      </w:r>
      <w:r w:rsidR="007E60EF" w:rsidRPr="007E60EF">
        <w:rPr>
          <w:sz w:val="22"/>
          <w:szCs w:val="22"/>
        </w:rPr>
        <w:t>8</w:t>
      </w:r>
      <w:r w:rsidRPr="007E60EF">
        <w:rPr>
          <w:sz w:val="22"/>
          <w:szCs w:val="22"/>
        </w:rPr>
        <w:t xml:space="preserve"> IOS files, each covering all or part of 1 day. </w:t>
      </w:r>
    </w:p>
    <w:p w14:paraId="2B4868C4" w14:textId="6D40E5FF" w:rsidR="009F6164" w:rsidRPr="007E60EF" w:rsidRDefault="009F6164" w:rsidP="009F6164">
      <w:pPr>
        <w:rPr>
          <w:sz w:val="22"/>
          <w:szCs w:val="22"/>
        </w:rPr>
      </w:pPr>
      <w:r w:rsidRPr="007E60EF">
        <w:rPr>
          <w:sz w:val="22"/>
          <w:szCs w:val="22"/>
        </w:rPr>
        <w:t xml:space="preserve">Files lists were prepared for all casts, and for </w:t>
      </w:r>
      <w:r w:rsidR="007E60EF">
        <w:rPr>
          <w:sz w:val="22"/>
          <w:szCs w:val="22"/>
        </w:rPr>
        <w:t>4</w:t>
      </w:r>
      <w:r w:rsidRPr="007E60EF">
        <w:rPr>
          <w:sz w:val="22"/>
          <w:szCs w:val="22"/>
        </w:rPr>
        <w:t xml:space="preserve"> groups of </w:t>
      </w:r>
      <w:r w:rsidR="00EA54A3">
        <w:rPr>
          <w:sz w:val="22"/>
          <w:szCs w:val="22"/>
        </w:rPr>
        <w:t>4</w:t>
      </w:r>
      <w:r w:rsidR="007E60EF">
        <w:rPr>
          <w:sz w:val="22"/>
          <w:szCs w:val="22"/>
        </w:rPr>
        <w:t xml:space="preserve"> or </w:t>
      </w:r>
      <w:r w:rsidR="00EA54A3">
        <w:rPr>
          <w:sz w:val="22"/>
          <w:szCs w:val="22"/>
        </w:rPr>
        <w:t>5</w:t>
      </w:r>
      <w:r w:rsidRPr="007E60EF">
        <w:rPr>
          <w:sz w:val="22"/>
          <w:szCs w:val="22"/>
        </w:rPr>
        <w:t xml:space="preserve"> days each to enable plotting.</w:t>
      </w:r>
    </w:p>
    <w:p w14:paraId="13E7E266" w14:textId="77777777" w:rsidR="009F6164" w:rsidRPr="00A75711" w:rsidRDefault="009F6164" w:rsidP="009F6164">
      <w:pPr>
        <w:rPr>
          <w:sz w:val="22"/>
          <w:szCs w:val="22"/>
        </w:rPr>
      </w:pPr>
    </w:p>
    <w:p w14:paraId="41E52990" w14:textId="77777777" w:rsidR="009F6164" w:rsidRPr="00A75711" w:rsidRDefault="009F6164" w:rsidP="009F6164">
      <w:pPr>
        <w:rPr>
          <w:sz w:val="22"/>
          <w:szCs w:val="22"/>
        </w:rPr>
      </w:pPr>
      <w:r w:rsidRPr="00A75711">
        <w:rPr>
          <w:sz w:val="22"/>
          <w:szCs w:val="22"/>
        </w:rPr>
        <w:t>CLEAN was run to reset the number of records, min and max values, set the start and end times, and latitude and longitude limits.</w:t>
      </w:r>
    </w:p>
    <w:p w14:paraId="0F78503C" w14:textId="77777777" w:rsidR="009F6164" w:rsidRPr="00A75711" w:rsidRDefault="009F6164" w:rsidP="009F6164">
      <w:pPr>
        <w:rPr>
          <w:sz w:val="22"/>
          <w:szCs w:val="22"/>
        </w:rPr>
      </w:pPr>
    </w:p>
    <w:p w14:paraId="1DFF4C69" w14:textId="77777777" w:rsidR="00EA54A3" w:rsidRDefault="009F6164" w:rsidP="009F6164">
      <w:pPr>
        <w:rPr>
          <w:sz w:val="22"/>
          <w:szCs w:val="22"/>
        </w:rPr>
      </w:pPr>
      <w:r w:rsidRPr="00A75711">
        <w:rPr>
          <w:sz w:val="22"/>
          <w:szCs w:val="22"/>
        </w:rPr>
        <w:t xml:space="preserve">ADD TIME CHANNEL was used to add Julian dates (Offset from Time Zero – i.e. Day of Year). </w:t>
      </w:r>
    </w:p>
    <w:p w14:paraId="15AAB5E3" w14:textId="6DC447B1" w:rsidR="009F6164" w:rsidRPr="00A75711" w:rsidRDefault="009F6164" w:rsidP="009F6164">
      <w:pPr>
        <w:rPr>
          <w:sz w:val="22"/>
          <w:szCs w:val="22"/>
        </w:rPr>
      </w:pPr>
      <w:r w:rsidRPr="00A75711">
        <w:rPr>
          <w:sz w:val="22"/>
          <w:szCs w:val="22"/>
        </w:rPr>
        <w:t xml:space="preserve">A record number was also added to enable averaging (for use in comparison to CTD files). </w:t>
      </w:r>
    </w:p>
    <w:p w14:paraId="51107FC2" w14:textId="77777777" w:rsidR="009F6164" w:rsidRPr="00521734" w:rsidRDefault="009F6164" w:rsidP="009F6164">
      <w:pPr>
        <w:rPr>
          <w:sz w:val="22"/>
          <w:szCs w:val="22"/>
        </w:rPr>
      </w:pPr>
      <w:r w:rsidRPr="00521734">
        <w:rPr>
          <w:sz w:val="22"/>
          <w:szCs w:val="22"/>
        </w:rPr>
        <w:t>Time zero was set to 31 December 2022 0:00:00. (Note that this step leads to problems plotting until REORDER is run.)</w:t>
      </w:r>
    </w:p>
    <w:p w14:paraId="01021B75" w14:textId="2A0C1448" w:rsidR="009F6164" w:rsidRPr="00521734" w:rsidRDefault="009F6164" w:rsidP="009F6164">
      <w:pPr>
        <w:rPr>
          <w:sz w:val="22"/>
          <w:szCs w:val="22"/>
        </w:rPr>
      </w:pPr>
      <w:r w:rsidRPr="00521734">
        <w:rPr>
          <w:sz w:val="22"/>
          <w:szCs w:val="22"/>
        </w:rPr>
        <w:t>DERIVED QUANTITIES was run to derive salinity using the lab temperature.</w:t>
      </w:r>
    </w:p>
    <w:p w14:paraId="48E41326" w14:textId="77777777" w:rsidR="009F6164" w:rsidRPr="00521734" w:rsidRDefault="009F6164" w:rsidP="009F6164">
      <w:pPr>
        <w:rPr>
          <w:sz w:val="22"/>
          <w:szCs w:val="22"/>
        </w:rPr>
      </w:pPr>
      <w:r w:rsidRPr="00521734">
        <w:rPr>
          <w:sz w:val="22"/>
          <w:szCs w:val="22"/>
        </w:rPr>
        <w:t>REORDER was run to move the Julian date to after the Time/Date channels and to put salinity and fluorescence after the lab temperature. Also the record # was moved to the end. Pressure was dropped.</w:t>
      </w:r>
    </w:p>
    <w:p w14:paraId="70BF62C2" w14:textId="77777777" w:rsidR="009F6164" w:rsidRPr="00521734" w:rsidRDefault="009F6164" w:rsidP="009F6164">
      <w:pPr>
        <w:rPr>
          <w:sz w:val="22"/>
          <w:szCs w:val="22"/>
          <w:lang w:val="en-CA"/>
        </w:rPr>
      </w:pPr>
    </w:p>
    <w:p w14:paraId="793C9C7E" w14:textId="77777777" w:rsidR="009F6164" w:rsidRPr="00521734" w:rsidRDefault="009F6164" w:rsidP="009F6164">
      <w:pPr>
        <w:rPr>
          <w:sz w:val="22"/>
          <w:szCs w:val="22"/>
          <w:lang w:val="en-CA"/>
        </w:rPr>
      </w:pPr>
      <w:r w:rsidRPr="00521734">
        <w:rPr>
          <w:sz w:val="22"/>
          <w:szCs w:val="22"/>
          <w:lang w:val="en-CA"/>
        </w:rPr>
        <w:t xml:space="preserve">a.) </w:t>
      </w:r>
      <w:r w:rsidRPr="00521734">
        <w:rPr>
          <w:sz w:val="22"/>
          <w:szCs w:val="22"/>
          <w:u w:val="single"/>
          <w:lang w:val="en-CA"/>
        </w:rPr>
        <w:t>Plots</w:t>
      </w:r>
    </w:p>
    <w:p w14:paraId="254C7CE5" w14:textId="77777777" w:rsidR="009F6164" w:rsidRPr="00521734" w:rsidRDefault="009F6164" w:rsidP="009F6164">
      <w:pPr>
        <w:rPr>
          <w:sz w:val="22"/>
          <w:szCs w:val="22"/>
          <w:lang w:val="en-CA"/>
        </w:rPr>
      </w:pPr>
      <w:r w:rsidRPr="00521734">
        <w:rPr>
          <w:sz w:val="22"/>
          <w:szCs w:val="22"/>
          <w:lang w:val="en-CA"/>
        </w:rPr>
        <w:t>A track plot was produced and looked fine; it was added to the end of this report.</w:t>
      </w:r>
    </w:p>
    <w:p w14:paraId="02601F0F" w14:textId="77777777" w:rsidR="009F6164" w:rsidRPr="00F81DB1" w:rsidRDefault="009F6164" w:rsidP="009F6164">
      <w:pPr>
        <w:rPr>
          <w:sz w:val="22"/>
          <w:szCs w:val="22"/>
        </w:rPr>
      </w:pPr>
    </w:p>
    <w:p w14:paraId="3C9428F7" w14:textId="6299B285" w:rsidR="009F6164" w:rsidRPr="00F81DB1" w:rsidRDefault="009F6164" w:rsidP="009F6164">
      <w:pPr>
        <w:rPr>
          <w:sz w:val="22"/>
          <w:szCs w:val="22"/>
        </w:rPr>
      </w:pPr>
      <w:r w:rsidRPr="00F81DB1">
        <w:rPr>
          <w:sz w:val="22"/>
          <w:szCs w:val="22"/>
        </w:rPr>
        <w:t>Time-series plots were produced</w:t>
      </w:r>
      <w:r w:rsidR="00521734" w:rsidRPr="00F81DB1">
        <w:rPr>
          <w:sz w:val="22"/>
          <w:szCs w:val="22"/>
        </w:rPr>
        <w:t xml:space="preserve">. There were no significant spikes. There was a 14-minute section with 0 flow to both TSG and Fluorometer on August 21. </w:t>
      </w:r>
    </w:p>
    <w:p w14:paraId="07689BB0" w14:textId="0C1AF0BA" w:rsidR="00F81DB1" w:rsidRDefault="00F81DB1" w:rsidP="009F6164">
      <w:pPr>
        <w:rPr>
          <w:sz w:val="22"/>
          <w:szCs w:val="22"/>
        </w:rPr>
      </w:pPr>
      <w:r w:rsidRPr="00F81DB1">
        <w:rPr>
          <w:sz w:val="22"/>
          <w:szCs w:val="22"/>
        </w:rPr>
        <w:t xml:space="preserve">CTDEDIT was used to pad values in </w:t>
      </w:r>
      <w:proofErr w:type="spellStart"/>
      <w:r w:rsidRPr="00F81DB1">
        <w:rPr>
          <w:sz w:val="22"/>
          <w:szCs w:val="22"/>
        </w:rPr>
        <w:t>Temperature:Intake</w:t>
      </w:r>
      <w:proofErr w:type="spellEnd"/>
      <w:r w:rsidRPr="00F81DB1">
        <w:rPr>
          <w:sz w:val="22"/>
          <w:szCs w:val="22"/>
        </w:rPr>
        <w:t xml:space="preserve">, Temperature:Lab, Salinity, </w:t>
      </w:r>
      <w:r>
        <w:rPr>
          <w:sz w:val="22"/>
          <w:szCs w:val="22"/>
        </w:rPr>
        <w:t>C</w:t>
      </w:r>
      <w:r w:rsidRPr="00F81DB1">
        <w:rPr>
          <w:sz w:val="22"/>
          <w:szCs w:val="22"/>
        </w:rPr>
        <w:t xml:space="preserve">onductivity and </w:t>
      </w:r>
      <w:r>
        <w:rPr>
          <w:sz w:val="22"/>
          <w:szCs w:val="22"/>
        </w:rPr>
        <w:t>F</w:t>
      </w:r>
      <w:r w:rsidRPr="00F81DB1">
        <w:rPr>
          <w:sz w:val="22"/>
          <w:szCs w:val="22"/>
        </w:rPr>
        <w:t>luorescence channels for that section.</w:t>
      </w:r>
      <w:r>
        <w:rPr>
          <w:sz w:val="22"/>
          <w:szCs w:val="22"/>
        </w:rPr>
        <w:t xml:space="preserve"> The flow rate and position data for that section were left unedited.</w:t>
      </w:r>
      <w:r w:rsidR="00687D9B">
        <w:rPr>
          <w:sz w:val="22"/>
          <w:szCs w:val="22"/>
        </w:rPr>
        <w:t xml:space="preserve"> The output file was copied to *.REO.</w:t>
      </w:r>
    </w:p>
    <w:p w14:paraId="46A92EC6" w14:textId="2295B2A4" w:rsidR="00F81DB1" w:rsidRPr="00F81DB1" w:rsidRDefault="00F81DB1" w:rsidP="009F6164">
      <w:pPr>
        <w:rPr>
          <w:sz w:val="22"/>
          <w:szCs w:val="22"/>
        </w:rPr>
      </w:pPr>
      <w:r>
        <w:rPr>
          <w:sz w:val="22"/>
          <w:szCs w:val="22"/>
        </w:rPr>
        <w:t xml:space="preserve">No other editing was found necessary. </w:t>
      </w:r>
    </w:p>
    <w:p w14:paraId="1AF44D26" w14:textId="77777777" w:rsidR="009F6164" w:rsidRPr="00B5525D" w:rsidRDefault="009F6164" w:rsidP="009F6164">
      <w:pPr>
        <w:rPr>
          <w:sz w:val="22"/>
          <w:szCs w:val="22"/>
        </w:rPr>
      </w:pPr>
    </w:p>
    <w:p w14:paraId="294064E0" w14:textId="68463948" w:rsidR="009F6164" w:rsidRPr="000328AE" w:rsidRDefault="009F6164" w:rsidP="009F6164">
      <w:pPr>
        <w:rPr>
          <w:sz w:val="22"/>
          <w:szCs w:val="22"/>
        </w:rPr>
      </w:pPr>
      <w:r w:rsidRPr="00B5525D">
        <w:rPr>
          <w:sz w:val="22"/>
          <w:szCs w:val="22"/>
        </w:rPr>
        <w:t>A plot of all differences (Lab Temp – Intake Temp) through the whole record shows</w:t>
      </w:r>
      <w:r w:rsidR="00687D9B" w:rsidRPr="00B5525D">
        <w:rPr>
          <w:sz w:val="22"/>
          <w:szCs w:val="22"/>
        </w:rPr>
        <w:t xml:space="preserve"> enormous</w:t>
      </w:r>
      <w:r w:rsidRPr="00B5525D">
        <w:rPr>
          <w:sz w:val="22"/>
          <w:szCs w:val="22"/>
        </w:rPr>
        <w:t xml:space="preserve"> variability, </w:t>
      </w:r>
      <w:r w:rsidR="00687D9B" w:rsidRPr="00B5525D">
        <w:rPr>
          <w:sz w:val="22"/>
          <w:szCs w:val="22"/>
        </w:rPr>
        <w:t>with an average difference of 0.3</w:t>
      </w:r>
      <w:r w:rsidR="00363E53" w:rsidRPr="00B5525D">
        <w:rPr>
          <w:sz w:val="22"/>
          <w:szCs w:val="22"/>
        </w:rPr>
        <w:t>3</w:t>
      </w:r>
      <w:r w:rsidR="00687D9B" w:rsidRPr="00B5525D">
        <w:rPr>
          <w:sz w:val="22"/>
          <w:szCs w:val="22"/>
        </w:rPr>
        <w:t>C</w:t>
      </w:r>
      <w:r w:rsidR="00363E53" w:rsidRPr="00B5525D">
        <w:rPr>
          <w:sz w:val="22"/>
          <w:szCs w:val="22"/>
        </w:rPr>
        <w:t>º</w:t>
      </w:r>
      <w:r w:rsidR="00687D9B" w:rsidRPr="00B5525D">
        <w:rPr>
          <w:sz w:val="22"/>
          <w:szCs w:val="22"/>
        </w:rPr>
        <w:t xml:space="preserve"> and a median difference </w:t>
      </w:r>
      <w:r w:rsidR="00687D9B" w:rsidRPr="000328AE">
        <w:rPr>
          <w:sz w:val="22"/>
          <w:szCs w:val="22"/>
        </w:rPr>
        <w:t>of 0.31C</w:t>
      </w:r>
      <w:r w:rsidR="00363E53" w:rsidRPr="000328AE">
        <w:rPr>
          <w:sz w:val="22"/>
          <w:szCs w:val="22"/>
        </w:rPr>
        <w:t>º</w:t>
      </w:r>
      <w:r w:rsidRPr="000328AE">
        <w:rPr>
          <w:sz w:val="22"/>
          <w:szCs w:val="22"/>
        </w:rPr>
        <w:t xml:space="preserve"> which looks reasonable in summer. </w:t>
      </w:r>
    </w:p>
    <w:p w14:paraId="266AB673" w14:textId="77777777" w:rsidR="009F6164" w:rsidRPr="000328AE" w:rsidRDefault="009F6164" w:rsidP="009F6164">
      <w:pPr>
        <w:rPr>
          <w:sz w:val="22"/>
          <w:szCs w:val="22"/>
        </w:rPr>
      </w:pPr>
    </w:p>
    <w:p w14:paraId="66E621C8" w14:textId="77777777" w:rsidR="009F6164" w:rsidRPr="000328AE" w:rsidRDefault="009F6164" w:rsidP="009F6164">
      <w:pPr>
        <w:rPr>
          <w:sz w:val="22"/>
          <w:szCs w:val="22"/>
          <w:u w:val="single"/>
          <w:lang w:val="en-CA"/>
        </w:rPr>
      </w:pPr>
      <w:r w:rsidRPr="000328AE">
        <w:rPr>
          <w:sz w:val="22"/>
          <w:szCs w:val="22"/>
          <w:lang w:val="en-CA"/>
        </w:rPr>
        <w:t xml:space="preserve">b.) </w:t>
      </w:r>
      <w:r w:rsidRPr="000328AE">
        <w:rPr>
          <w:sz w:val="22"/>
          <w:szCs w:val="22"/>
          <w:u w:val="single"/>
          <w:lang w:val="en-CA"/>
        </w:rPr>
        <w:t xml:space="preserve">Checking Time Channel </w:t>
      </w:r>
    </w:p>
    <w:p w14:paraId="25AAE4DA" w14:textId="178E9DC4" w:rsidR="009F6164" w:rsidRPr="009F6164" w:rsidRDefault="009F6164" w:rsidP="009F6164">
      <w:pPr>
        <w:rPr>
          <w:sz w:val="22"/>
          <w:szCs w:val="22"/>
          <w:highlight w:val="lightGray"/>
          <w:lang w:val="en-CA"/>
        </w:rPr>
      </w:pPr>
      <w:r w:rsidRPr="008E0E96">
        <w:rPr>
          <w:sz w:val="22"/>
          <w:szCs w:val="22"/>
          <w:lang w:val="en-CA"/>
        </w:rPr>
        <w:t>The CTD files were thinned to reduce the files to a single point from the downcast at or within 0.5db of 4.5db. These were exported to a spreadsheet which was saved as 202</w:t>
      </w:r>
      <w:r w:rsidR="000328AE" w:rsidRPr="008E0E96">
        <w:rPr>
          <w:sz w:val="22"/>
          <w:szCs w:val="22"/>
          <w:lang w:val="en-CA"/>
        </w:rPr>
        <w:t>4</w:t>
      </w:r>
      <w:r w:rsidRPr="008E0E96">
        <w:rPr>
          <w:sz w:val="22"/>
          <w:szCs w:val="22"/>
          <w:lang w:val="en-CA"/>
        </w:rPr>
        <w:t>-0</w:t>
      </w:r>
      <w:r w:rsidR="000328AE" w:rsidRPr="008E0E96">
        <w:rPr>
          <w:sz w:val="22"/>
          <w:szCs w:val="22"/>
          <w:lang w:val="en-CA"/>
        </w:rPr>
        <w:t>41</w:t>
      </w:r>
      <w:r w:rsidRPr="008E0E96">
        <w:rPr>
          <w:sz w:val="22"/>
          <w:szCs w:val="22"/>
          <w:lang w:val="en-CA"/>
        </w:rPr>
        <w:t xml:space="preserve">-tsg-ctd-loop-rosette-comp.xlsx. There are </w:t>
      </w:r>
      <w:r w:rsidR="008E0E96" w:rsidRPr="008E0E96">
        <w:rPr>
          <w:sz w:val="22"/>
          <w:szCs w:val="22"/>
          <w:lang w:val="en-CA"/>
        </w:rPr>
        <w:t>49 CTD casts in the</w:t>
      </w:r>
      <w:r w:rsidRPr="008E0E96">
        <w:rPr>
          <w:sz w:val="22"/>
          <w:szCs w:val="22"/>
          <w:lang w:val="en-CA"/>
        </w:rPr>
        <w:t xml:space="preserve"> comparison</w:t>
      </w:r>
      <w:r w:rsidR="008E0E96" w:rsidRPr="008E0E96">
        <w:rPr>
          <w:sz w:val="22"/>
          <w:szCs w:val="22"/>
          <w:lang w:val="en-CA"/>
        </w:rPr>
        <w:t xml:space="preserve"> and 2 loop samples</w:t>
      </w:r>
      <w:r w:rsidRPr="008E0E96">
        <w:rPr>
          <w:sz w:val="22"/>
          <w:szCs w:val="22"/>
          <w:lang w:val="en-CA"/>
        </w:rPr>
        <w:t>.</w:t>
      </w:r>
    </w:p>
    <w:p w14:paraId="281A47F4" w14:textId="77777777" w:rsidR="009F6164" w:rsidRDefault="009F6164" w:rsidP="009F6164">
      <w:pPr>
        <w:rPr>
          <w:sz w:val="22"/>
          <w:szCs w:val="22"/>
          <w:lang w:val="en-CA"/>
        </w:rPr>
      </w:pPr>
    </w:p>
    <w:p w14:paraId="36A39BB5" w14:textId="6C058776" w:rsidR="008E0E96" w:rsidRPr="008E0E96" w:rsidRDefault="008E0E96" w:rsidP="009F6164">
      <w:pPr>
        <w:rPr>
          <w:sz w:val="22"/>
          <w:szCs w:val="22"/>
          <w:lang w:val="en-CA"/>
        </w:rPr>
      </w:pPr>
      <w:r>
        <w:rPr>
          <w:sz w:val="22"/>
          <w:szCs w:val="22"/>
          <w:lang w:val="en-CA"/>
        </w:rPr>
        <w:t>O</w:t>
      </w:r>
      <w:r w:rsidR="00EA54A3">
        <w:rPr>
          <w:sz w:val="22"/>
          <w:szCs w:val="22"/>
          <w:lang w:val="en-CA"/>
        </w:rPr>
        <w:t>n</w:t>
      </w:r>
      <w:r>
        <w:rPr>
          <w:sz w:val="22"/>
          <w:szCs w:val="22"/>
          <w:lang w:val="en-CA"/>
        </w:rPr>
        <w:t xml:space="preserve"> one worksheet the CTD data were combined with TSG data.</w:t>
      </w:r>
    </w:p>
    <w:p w14:paraId="5FA72B79" w14:textId="77777777" w:rsidR="008E0E96" w:rsidRDefault="009F6164" w:rsidP="009F6164">
      <w:pPr>
        <w:rPr>
          <w:sz w:val="22"/>
          <w:szCs w:val="22"/>
          <w:lang w:val="en-CA"/>
        </w:rPr>
      </w:pPr>
      <w:r w:rsidRPr="008E0E96">
        <w:rPr>
          <w:sz w:val="22"/>
          <w:szCs w:val="22"/>
          <w:lang w:val="en-CA"/>
        </w:rPr>
        <w:t xml:space="preserve">The TSG files were averaged over 6 records (30 seconds) to reduce the noise and file size. Standard deviations were included. </w:t>
      </w:r>
    </w:p>
    <w:p w14:paraId="721E343A" w14:textId="74A02133" w:rsidR="008E0E96" w:rsidRDefault="008E0E96" w:rsidP="008E0E96">
      <w:pPr>
        <w:rPr>
          <w:sz w:val="22"/>
          <w:szCs w:val="22"/>
          <w:lang w:val="en-CA"/>
        </w:rPr>
      </w:pPr>
      <w:r>
        <w:rPr>
          <w:sz w:val="22"/>
          <w:szCs w:val="22"/>
          <w:lang w:val="en-CA"/>
        </w:rPr>
        <w:t xml:space="preserve">Data were extracted with TSG time closest to CTD cast start times. </w:t>
      </w:r>
    </w:p>
    <w:p w14:paraId="2A40CADF" w14:textId="70812694" w:rsidR="009F6164" w:rsidRPr="008E0E96" w:rsidRDefault="009F6164" w:rsidP="009F6164">
      <w:pPr>
        <w:rPr>
          <w:sz w:val="22"/>
          <w:szCs w:val="22"/>
          <w:lang w:val="en-CA"/>
        </w:rPr>
      </w:pPr>
      <w:r w:rsidRPr="008E0E96">
        <w:rPr>
          <w:sz w:val="22"/>
          <w:szCs w:val="22"/>
          <w:lang w:val="en-CA"/>
        </w:rPr>
        <w:t xml:space="preserve">Necessary channels are date, time, </w:t>
      </w:r>
      <w:proofErr w:type="spellStart"/>
      <w:r w:rsidRPr="008E0E96">
        <w:rPr>
          <w:sz w:val="22"/>
          <w:szCs w:val="22"/>
          <w:lang w:val="en-CA"/>
        </w:rPr>
        <w:t>Tintake</w:t>
      </w:r>
      <w:proofErr w:type="spellEnd"/>
      <w:r w:rsidRPr="008E0E96">
        <w:rPr>
          <w:sz w:val="22"/>
          <w:szCs w:val="22"/>
          <w:lang w:val="en-CA"/>
        </w:rPr>
        <w:t xml:space="preserve"> &amp; std dev, </w:t>
      </w:r>
      <w:proofErr w:type="spellStart"/>
      <w:r w:rsidRPr="008E0E96">
        <w:rPr>
          <w:sz w:val="22"/>
          <w:szCs w:val="22"/>
          <w:lang w:val="en-CA"/>
        </w:rPr>
        <w:t>Tlab</w:t>
      </w:r>
      <w:proofErr w:type="spellEnd"/>
      <w:r w:rsidRPr="008E0E96">
        <w:rPr>
          <w:sz w:val="22"/>
          <w:szCs w:val="22"/>
          <w:lang w:val="en-CA"/>
        </w:rPr>
        <w:t xml:space="preserve"> &amp; std dev, Sal &amp; std dev, FL &amp; std dev, latitude, longitude, both flow rates and record #.</w:t>
      </w:r>
      <w:r w:rsidR="008E0E96">
        <w:rPr>
          <w:sz w:val="22"/>
          <w:szCs w:val="22"/>
          <w:lang w:val="en-CA"/>
        </w:rPr>
        <w:t xml:space="preserve"> Other channels were removed.</w:t>
      </w:r>
    </w:p>
    <w:p w14:paraId="0E09CDEB" w14:textId="77777777" w:rsidR="009F6164" w:rsidRPr="008E0E96" w:rsidRDefault="009F6164" w:rsidP="009F6164">
      <w:pPr>
        <w:rPr>
          <w:sz w:val="22"/>
          <w:szCs w:val="22"/>
          <w:lang w:val="en-CA"/>
        </w:rPr>
      </w:pPr>
    </w:p>
    <w:p w14:paraId="292D67AB" w14:textId="11BFCD94" w:rsidR="009F6164" w:rsidRDefault="009F6164" w:rsidP="009F6164">
      <w:pPr>
        <w:rPr>
          <w:sz w:val="22"/>
          <w:szCs w:val="22"/>
          <w:lang w:val="en-CA"/>
        </w:rPr>
      </w:pPr>
      <w:r w:rsidRPr="008E0E96">
        <w:rPr>
          <w:sz w:val="22"/>
          <w:szCs w:val="22"/>
          <w:lang w:val="en-CA"/>
        </w:rPr>
        <w:t>TSG data were found at closest times to</w:t>
      </w:r>
      <w:r w:rsidR="008E0E96" w:rsidRPr="008E0E96">
        <w:rPr>
          <w:sz w:val="22"/>
          <w:szCs w:val="22"/>
          <w:lang w:val="en-CA"/>
        </w:rPr>
        <w:t xml:space="preserve"> the 2</w:t>
      </w:r>
      <w:r w:rsidRPr="008E0E96">
        <w:rPr>
          <w:sz w:val="22"/>
          <w:szCs w:val="22"/>
          <w:lang w:val="en-CA"/>
        </w:rPr>
        <w:t xml:space="preserve"> loops and added to the Loop</w:t>
      </w:r>
      <w:r w:rsidR="008E0E96" w:rsidRPr="008E0E96">
        <w:rPr>
          <w:sz w:val="22"/>
          <w:szCs w:val="22"/>
          <w:lang w:val="en-CA"/>
        </w:rPr>
        <w:t xml:space="preserve"> vs TSG worksheet</w:t>
      </w:r>
      <w:r w:rsidRPr="008E0E96">
        <w:rPr>
          <w:sz w:val="22"/>
          <w:szCs w:val="22"/>
          <w:lang w:val="en-CA"/>
        </w:rPr>
        <w:t xml:space="preserve">. </w:t>
      </w:r>
    </w:p>
    <w:p w14:paraId="50EE38CD" w14:textId="4114AAC6" w:rsidR="00C21EF3" w:rsidRPr="00C21EF3" w:rsidRDefault="00C21EF3" w:rsidP="009F6164">
      <w:pPr>
        <w:rPr>
          <w:sz w:val="22"/>
          <w:szCs w:val="22"/>
          <w:lang w:val="en-CA"/>
        </w:rPr>
      </w:pPr>
      <w:r w:rsidRPr="00C21EF3">
        <w:rPr>
          <w:sz w:val="22"/>
          <w:szCs w:val="22"/>
          <w:lang w:val="en-CA"/>
        </w:rPr>
        <w:t xml:space="preserve">A comparison was also made of extracted CHL from near-surface rosette samples and TSG fluorescence at the beginning of casts. The times don’t match exactly but as the ship was stopped there is not likely much temporal variation. </w:t>
      </w:r>
    </w:p>
    <w:p w14:paraId="4DEEE6E8" w14:textId="77777777" w:rsidR="009F6164" w:rsidRPr="00C21EF3" w:rsidRDefault="009F6164" w:rsidP="009F6164">
      <w:pPr>
        <w:rPr>
          <w:sz w:val="22"/>
          <w:szCs w:val="22"/>
          <w:lang w:val="en-CA"/>
        </w:rPr>
      </w:pPr>
    </w:p>
    <w:p w14:paraId="611D3FAD" w14:textId="366C0700" w:rsidR="009F6164" w:rsidRPr="00C21EF3" w:rsidRDefault="009F6164" w:rsidP="009F6164">
      <w:pPr>
        <w:rPr>
          <w:sz w:val="22"/>
          <w:szCs w:val="22"/>
          <w:lang w:val="en-CA"/>
        </w:rPr>
      </w:pPr>
      <w:r w:rsidRPr="00C21EF3">
        <w:rPr>
          <w:sz w:val="22"/>
          <w:szCs w:val="22"/>
          <w:lang w:val="en-CA"/>
        </w:rPr>
        <w:lastRenderedPageBreak/>
        <w:t>A comparison was made of positions for the CTD and TSG data to check for good matches. The differences in positions are expected to be small despite the averaging because the ship was stopped at these times. The median differences were 0.000</w:t>
      </w:r>
      <w:r w:rsidR="00C21EF3" w:rsidRPr="00C21EF3">
        <w:rPr>
          <w:sz w:val="22"/>
          <w:szCs w:val="22"/>
          <w:lang w:val="en-CA"/>
        </w:rPr>
        <w:t>2</w:t>
      </w:r>
      <w:r w:rsidRPr="00C21EF3">
        <w:rPr>
          <w:sz w:val="22"/>
          <w:szCs w:val="22"/>
          <w:lang w:val="en-CA"/>
        </w:rPr>
        <w:t>º for both latitude and longitude. The largest differences were 0.00</w:t>
      </w:r>
      <w:r w:rsidR="00C21EF3" w:rsidRPr="00C21EF3">
        <w:rPr>
          <w:sz w:val="22"/>
          <w:szCs w:val="22"/>
          <w:lang w:val="en-CA"/>
        </w:rPr>
        <w:t>3</w:t>
      </w:r>
      <w:r w:rsidRPr="00C21EF3">
        <w:rPr>
          <w:sz w:val="22"/>
          <w:szCs w:val="22"/>
          <w:lang w:val="en-CA"/>
        </w:rPr>
        <w:t>º</w:t>
      </w:r>
      <w:r w:rsidR="00C21EF3" w:rsidRPr="00C21EF3">
        <w:rPr>
          <w:sz w:val="22"/>
          <w:szCs w:val="22"/>
          <w:lang w:val="en-CA"/>
        </w:rPr>
        <w:t xml:space="preserve"> during cast #28</w:t>
      </w:r>
      <w:r w:rsidRPr="00C21EF3">
        <w:rPr>
          <w:sz w:val="22"/>
          <w:szCs w:val="22"/>
          <w:lang w:val="en-CA"/>
        </w:rPr>
        <w:t xml:space="preserve">. </w:t>
      </w:r>
    </w:p>
    <w:p w14:paraId="3A20B12E" w14:textId="77777777" w:rsidR="009F6164" w:rsidRPr="00C21EF3" w:rsidRDefault="009F6164" w:rsidP="009F6164">
      <w:pPr>
        <w:rPr>
          <w:sz w:val="22"/>
          <w:szCs w:val="22"/>
          <w:lang w:val="en-CA"/>
        </w:rPr>
      </w:pPr>
    </w:p>
    <w:p w14:paraId="133A09AE" w14:textId="77777777" w:rsidR="009F6164" w:rsidRPr="00C21EF3" w:rsidRDefault="009F6164" w:rsidP="009F6164">
      <w:pPr>
        <w:rPr>
          <w:sz w:val="22"/>
          <w:szCs w:val="22"/>
          <w:u w:val="single"/>
          <w:lang w:val="en-CA"/>
        </w:rPr>
      </w:pPr>
      <w:r w:rsidRPr="00C21EF3">
        <w:rPr>
          <w:sz w:val="22"/>
          <w:szCs w:val="22"/>
          <w:lang w:val="en-CA"/>
        </w:rPr>
        <w:t xml:space="preserve">c.) </w:t>
      </w:r>
      <w:r w:rsidRPr="00C21EF3">
        <w:rPr>
          <w:sz w:val="22"/>
          <w:szCs w:val="22"/>
          <w:u w:val="single"/>
          <w:lang w:val="en-CA"/>
        </w:rPr>
        <w:t>Comparisons</w:t>
      </w:r>
    </w:p>
    <w:p w14:paraId="34921521" w14:textId="77777777" w:rsidR="009F6164" w:rsidRPr="00C21EF3" w:rsidRDefault="009F6164" w:rsidP="009F6164">
      <w:pPr>
        <w:numPr>
          <w:ilvl w:val="0"/>
          <w:numId w:val="33"/>
        </w:numPr>
        <w:rPr>
          <w:sz w:val="22"/>
          <w:szCs w:val="22"/>
          <w:lang w:val="en-CA"/>
        </w:rPr>
      </w:pPr>
      <w:r w:rsidRPr="00C21EF3">
        <w:rPr>
          <w:sz w:val="22"/>
          <w:szCs w:val="22"/>
          <w:lang w:val="en-CA"/>
        </w:rPr>
        <w:t>Comparison of T, S and Fluorescence from TSG and CTD data</w:t>
      </w:r>
    </w:p>
    <w:p w14:paraId="63416050" w14:textId="77777777" w:rsidR="009F6164" w:rsidRDefault="009F6164" w:rsidP="009F6164">
      <w:pPr>
        <w:rPr>
          <w:sz w:val="22"/>
          <w:szCs w:val="22"/>
          <w:lang w:val="en-CA"/>
        </w:rPr>
      </w:pPr>
      <w:r w:rsidRPr="00C21EF3">
        <w:rPr>
          <w:sz w:val="22"/>
          <w:szCs w:val="22"/>
          <w:lang w:val="en-CA"/>
        </w:rPr>
        <w:t xml:space="preserve">The initial comparison between TSG and CTD data using all casts was: </w:t>
      </w:r>
    </w:p>
    <w:tbl>
      <w:tblPr>
        <w:tblW w:w="7200" w:type="dxa"/>
        <w:tblInd w:w="108" w:type="dxa"/>
        <w:tblLook w:val="04A0" w:firstRow="1" w:lastRow="0" w:firstColumn="1" w:lastColumn="0" w:noHBand="0" w:noVBand="1"/>
      </w:tblPr>
      <w:tblGrid>
        <w:gridCol w:w="960"/>
        <w:gridCol w:w="1020"/>
        <w:gridCol w:w="600"/>
        <w:gridCol w:w="480"/>
        <w:gridCol w:w="1260"/>
        <w:gridCol w:w="1530"/>
        <w:gridCol w:w="1350"/>
      </w:tblGrid>
      <w:tr w:rsidR="005843B3" w:rsidRPr="00C21EF3" w14:paraId="6425573D" w14:textId="77777777" w:rsidTr="005843B3">
        <w:trPr>
          <w:trHeight w:val="300"/>
        </w:trPr>
        <w:tc>
          <w:tcPr>
            <w:tcW w:w="960" w:type="dxa"/>
            <w:tcBorders>
              <w:top w:val="nil"/>
              <w:left w:val="nil"/>
              <w:bottom w:val="nil"/>
              <w:right w:val="nil"/>
            </w:tcBorders>
            <w:shd w:val="clear" w:color="auto" w:fill="auto"/>
            <w:noWrap/>
            <w:vAlign w:val="bottom"/>
            <w:hideMark/>
          </w:tcPr>
          <w:p w14:paraId="5951ADBE" w14:textId="77777777" w:rsidR="005843B3" w:rsidRPr="00C21EF3" w:rsidRDefault="005843B3" w:rsidP="00C21EF3">
            <w:pPr>
              <w:rPr>
                <w:sz w:val="24"/>
                <w:szCs w:val="24"/>
                <w:lang w:val="en-CA" w:eastAsia="en-CA"/>
              </w:rPr>
            </w:pPr>
          </w:p>
        </w:tc>
        <w:tc>
          <w:tcPr>
            <w:tcW w:w="1620" w:type="dxa"/>
            <w:gridSpan w:val="2"/>
            <w:tcBorders>
              <w:top w:val="nil"/>
              <w:left w:val="nil"/>
              <w:bottom w:val="nil"/>
              <w:right w:val="nil"/>
            </w:tcBorders>
          </w:tcPr>
          <w:p w14:paraId="1679B6D1" w14:textId="77777777" w:rsidR="005843B3" w:rsidRPr="00C21EF3" w:rsidRDefault="005843B3" w:rsidP="00C21EF3">
            <w:pPr>
              <w:rPr>
                <w:rFonts w:ascii="Calibri" w:hAnsi="Calibri" w:cs="Calibri"/>
                <w:color w:val="000000"/>
                <w:sz w:val="22"/>
                <w:szCs w:val="22"/>
                <w:lang w:val="en-CA" w:eastAsia="en-CA"/>
              </w:rPr>
            </w:pPr>
          </w:p>
        </w:tc>
        <w:tc>
          <w:tcPr>
            <w:tcW w:w="3270" w:type="dxa"/>
            <w:gridSpan w:val="3"/>
            <w:tcBorders>
              <w:top w:val="nil"/>
              <w:left w:val="nil"/>
              <w:bottom w:val="nil"/>
              <w:right w:val="nil"/>
            </w:tcBorders>
            <w:shd w:val="clear" w:color="auto" w:fill="auto"/>
            <w:noWrap/>
            <w:vAlign w:val="bottom"/>
            <w:hideMark/>
          </w:tcPr>
          <w:p w14:paraId="2D833382" w14:textId="0E816E86"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Using all data</w:t>
            </w:r>
          </w:p>
        </w:tc>
        <w:tc>
          <w:tcPr>
            <w:tcW w:w="1350" w:type="dxa"/>
            <w:tcBorders>
              <w:top w:val="nil"/>
              <w:left w:val="nil"/>
              <w:bottom w:val="nil"/>
              <w:right w:val="nil"/>
            </w:tcBorders>
            <w:shd w:val="clear" w:color="auto" w:fill="auto"/>
            <w:noWrap/>
            <w:vAlign w:val="bottom"/>
            <w:hideMark/>
          </w:tcPr>
          <w:p w14:paraId="1D5BC1C5" w14:textId="77777777" w:rsidR="005843B3" w:rsidRPr="00C21EF3" w:rsidRDefault="005843B3" w:rsidP="00C21EF3">
            <w:pPr>
              <w:rPr>
                <w:rFonts w:ascii="Calibri" w:hAnsi="Calibri" w:cs="Calibri"/>
                <w:color w:val="000000"/>
                <w:sz w:val="22"/>
                <w:szCs w:val="22"/>
                <w:lang w:val="en-CA" w:eastAsia="en-CA"/>
              </w:rPr>
            </w:pPr>
          </w:p>
        </w:tc>
      </w:tr>
      <w:tr w:rsidR="005843B3" w:rsidRPr="00C21EF3" w14:paraId="726461CA" w14:textId="77777777" w:rsidTr="005843B3">
        <w:trPr>
          <w:trHeight w:val="300"/>
        </w:trPr>
        <w:tc>
          <w:tcPr>
            <w:tcW w:w="960" w:type="dxa"/>
            <w:tcBorders>
              <w:top w:val="nil"/>
              <w:left w:val="nil"/>
              <w:bottom w:val="nil"/>
              <w:right w:val="nil"/>
            </w:tcBorders>
            <w:shd w:val="clear" w:color="auto" w:fill="auto"/>
            <w:noWrap/>
            <w:vAlign w:val="bottom"/>
            <w:hideMark/>
          </w:tcPr>
          <w:p w14:paraId="0790B39A" w14:textId="77777777" w:rsidR="005843B3" w:rsidRPr="00C21EF3" w:rsidRDefault="005843B3" w:rsidP="00C21EF3">
            <w:pPr>
              <w:rPr>
                <w:lang w:val="en-CA" w:eastAsia="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6D8C3" w14:textId="77777777"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Tint-</w:t>
            </w:r>
            <w:proofErr w:type="spellStart"/>
            <w:r w:rsidRPr="00C21EF3">
              <w:rPr>
                <w:rFonts w:ascii="Calibri" w:hAnsi="Calibri" w:cs="Calibri"/>
                <w:color w:val="000000"/>
                <w:sz w:val="22"/>
                <w:szCs w:val="22"/>
                <w:lang w:val="en-CA" w:eastAsia="en-CA"/>
              </w:rPr>
              <w:t>Tctd</w:t>
            </w:r>
            <w:proofErr w:type="spellEnd"/>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F68510" w14:textId="77777777" w:rsidR="005843B3" w:rsidRPr="00C21EF3" w:rsidRDefault="005843B3" w:rsidP="00C21EF3">
            <w:pPr>
              <w:rPr>
                <w:rFonts w:ascii="Calibri" w:hAnsi="Calibri" w:cs="Calibri"/>
                <w:color w:val="000000"/>
                <w:sz w:val="22"/>
                <w:szCs w:val="22"/>
                <w:lang w:val="en-CA" w:eastAsia="en-CA"/>
              </w:rPr>
            </w:pPr>
            <w:proofErr w:type="spellStart"/>
            <w:r w:rsidRPr="00C21EF3">
              <w:rPr>
                <w:rFonts w:ascii="Calibri" w:hAnsi="Calibri" w:cs="Calibri"/>
                <w:color w:val="000000"/>
                <w:sz w:val="22"/>
                <w:szCs w:val="22"/>
                <w:lang w:val="en-CA" w:eastAsia="en-CA"/>
              </w:rPr>
              <w:t>Tlab-Tctd</w:t>
            </w:r>
            <w:proofErr w:type="spellEnd"/>
          </w:p>
        </w:tc>
        <w:tc>
          <w:tcPr>
            <w:tcW w:w="1260" w:type="dxa"/>
            <w:tcBorders>
              <w:top w:val="single" w:sz="4" w:space="0" w:color="auto"/>
              <w:left w:val="nil"/>
              <w:bottom w:val="single" w:sz="4" w:space="0" w:color="auto"/>
              <w:right w:val="single" w:sz="4" w:space="0" w:color="auto"/>
            </w:tcBorders>
          </w:tcPr>
          <w:p w14:paraId="4DB1D8FF" w14:textId="66B8CDD1" w:rsidR="005843B3" w:rsidRPr="00C21EF3" w:rsidRDefault="005843B3" w:rsidP="00C21EF3">
            <w:pPr>
              <w:rPr>
                <w:rFonts w:ascii="Calibri" w:hAnsi="Calibri" w:cs="Calibri"/>
                <w:color w:val="000000"/>
                <w:sz w:val="22"/>
                <w:szCs w:val="22"/>
                <w:lang w:val="en-CA" w:eastAsia="en-CA"/>
              </w:rPr>
            </w:pPr>
            <w:proofErr w:type="spellStart"/>
            <w:r>
              <w:rPr>
                <w:rFonts w:ascii="Calibri" w:hAnsi="Calibri" w:cs="Calibri"/>
                <w:color w:val="000000"/>
                <w:sz w:val="22"/>
                <w:szCs w:val="22"/>
                <w:lang w:val="en-CA" w:eastAsia="en-CA"/>
              </w:rPr>
              <w:t>Tlab</w:t>
            </w:r>
            <w:proofErr w:type="spellEnd"/>
            <w:r>
              <w:rPr>
                <w:rFonts w:ascii="Calibri" w:hAnsi="Calibri" w:cs="Calibri"/>
                <w:color w:val="000000"/>
                <w:sz w:val="22"/>
                <w:szCs w:val="22"/>
                <w:lang w:val="en-CA" w:eastAsia="en-CA"/>
              </w:rPr>
              <w:t>-Tint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7096" w14:textId="566722E0" w:rsidR="005843B3" w:rsidRPr="00C21EF3" w:rsidRDefault="005843B3" w:rsidP="00C21EF3">
            <w:pPr>
              <w:rPr>
                <w:rFonts w:ascii="Calibri" w:hAnsi="Calibri" w:cs="Calibri"/>
                <w:color w:val="000000"/>
                <w:sz w:val="22"/>
                <w:szCs w:val="22"/>
                <w:lang w:val="en-CA" w:eastAsia="en-CA"/>
              </w:rPr>
            </w:pPr>
            <w:proofErr w:type="spellStart"/>
            <w:r w:rsidRPr="00C21EF3">
              <w:rPr>
                <w:rFonts w:ascii="Calibri" w:hAnsi="Calibri" w:cs="Calibri"/>
                <w:color w:val="000000"/>
                <w:sz w:val="22"/>
                <w:szCs w:val="22"/>
                <w:lang w:val="en-CA" w:eastAsia="en-CA"/>
              </w:rPr>
              <w:t>SALtsg-SALctd</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BFADFB1" w14:textId="77777777" w:rsidR="005843B3" w:rsidRPr="00C21EF3" w:rsidRDefault="005843B3" w:rsidP="00C21EF3">
            <w:pPr>
              <w:rPr>
                <w:rFonts w:ascii="Calibri" w:hAnsi="Calibri" w:cs="Calibri"/>
                <w:color w:val="000000"/>
                <w:sz w:val="22"/>
                <w:szCs w:val="22"/>
                <w:lang w:val="en-CA" w:eastAsia="en-CA"/>
              </w:rPr>
            </w:pPr>
            <w:proofErr w:type="spellStart"/>
            <w:r w:rsidRPr="00C21EF3">
              <w:rPr>
                <w:rFonts w:ascii="Calibri" w:hAnsi="Calibri" w:cs="Calibri"/>
                <w:color w:val="000000"/>
                <w:sz w:val="22"/>
                <w:szCs w:val="22"/>
                <w:lang w:val="en-CA" w:eastAsia="en-CA"/>
              </w:rPr>
              <w:t>FLtsg</w:t>
            </w:r>
            <w:proofErr w:type="spellEnd"/>
            <w:r w:rsidRPr="00C21EF3">
              <w:rPr>
                <w:rFonts w:ascii="Calibri" w:hAnsi="Calibri" w:cs="Calibri"/>
                <w:color w:val="000000"/>
                <w:sz w:val="22"/>
                <w:szCs w:val="22"/>
                <w:lang w:val="en-CA" w:eastAsia="en-CA"/>
              </w:rPr>
              <w:t xml:space="preserve"> / </w:t>
            </w:r>
            <w:proofErr w:type="spellStart"/>
            <w:r w:rsidRPr="00C21EF3">
              <w:rPr>
                <w:rFonts w:ascii="Calibri" w:hAnsi="Calibri" w:cs="Calibri"/>
                <w:color w:val="000000"/>
                <w:sz w:val="22"/>
                <w:szCs w:val="22"/>
                <w:lang w:val="en-CA" w:eastAsia="en-CA"/>
              </w:rPr>
              <w:t>FLctd</w:t>
            </w:r>
            <w:proofErr w:type="spellEnd"/>
          </w:p>
        </w:tc>
      </w:tr>
      <w:tr w:rsidR="005843B3" w:rsidRPr="00C21EF3" w14:paraId="726C73FA" w14:textId="77777777" w:rsidTr="005843B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7015" w14:textId="77777777"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2EC0861C"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0.1527</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2AE5A7A8"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0.4210</w:t>
            </w:r>
          </w:p>
        </w:tc>
        <w:tc>
          <w:tcPr>
            <w:tcW w:w="1260" w:type="dxa"/>
            <w:tcBorders>
              <w:top w:val="single" w:sz="4" w:space="0" w:color="auto"/>
              <w:left w:val="nil"/>
              <w:bottom w:val="single" w:sz="4" w:space="0" w:color="auto"/>
              <w:right w:val="single" w:sz="4" w:space="0" w:color="auto"/>
            </w:tcBorders>
          </w:tcPr>
          <w:p w14:paraId="04A83332" w14:textId="63BDF435" w:rsidR="005843B3" w:rsidRPr="00C21EF3" w:rsidRDefault="005843B3" w:rsidP="00C21EF3">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0.2947</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75D9672" w14:textId="3ADE7E83"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-0.2331</w:t>
            </w:r>
          </w:p>
        </w:tc>
        <w:tc>
          <w:tcPr>
            <w:tcW w:w="1350" w:type="dxa"/>
            <w:tcBorders>
              <w:top w:val="nil"/>
              <w:left w:val="nil"/>
              <w:bottom w:val="single" w:sz="4" w:space="0" w:color="auto"/>
              <w:right w:val="single" w:sz="4" w:space="0" w:color="auto"/>
            </w:tcBorders>
            <w:shd w:val="clear" w:color="auto" w:fill="auto"/>
            <w:noWrap/>
            <w:vAlign w:val="bottom"/>
            <w:hideMark/>
          </w:tcPr>
          <w:p w14:paraId="6C617904"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0.212</w:t>
            </w:r>
          </w:p>
        </w:tc>
      </w:tr>
      <w:tr w:rsidR="005843B3" w:rsidRPr="00C21EF3" w14:paraId="2FC959F1" w14:textId="77777777" w:rsidTr="005843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A42D1" w14:textId="77777777"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average</w:t>
            </w:r>
          </w:p>
        </w:tc>
        <w:tc>
          <w:tcPr>
            <w:tcW w:w="1020" w:type="dxa"/>
            <w:tcBorders>
              <w:top w:val="nil"/>
              <w:left w:val="nil"/>
              <w:bottom w:val="single" w:sz="4" w:space="0" w:color="auto"/>
              <w:right w:val="single" w:sz="4" w:space="0" w:color="auto"/>
            </w:tcBorders>
            <w:shd w:val="clear" w:color="auto" w:fill="auto"/>
            <w:noWrap/>
            <w:vAlign w:val="bottom"/>
            <w:hideMark/>
          </w:tcPr>
          <w:p w14:paraId="2FD235A7"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0.2149</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2E610676"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0.5114</w:t>
            </w:r>
          </w:p>
        </w:tc>
        <w:tc>
          <w:tcPr>
            <w:tcW w:w="1260" w:type="dxa"/>
            <w:tcBorders>
              <w:top w:val="single" w:sz="4" w:space="0" w:color="auto"/>
              <w:left w:val="nil"/>
              <w:bottom w:val="single" w:sz="4" w:space="0" w:color="auto"/>
              <w:right w:val="single" w:sz="4" w:space="0" w:color="auto"/>
            </w:tcBorders>
          </w:tcPr>
          <w:p w14:paraId="550D8B04" w14:textId="225DD38B" w:rsidR="005843B3" w:rsidRPr="00C21EF3" w:rsidRDefault="005843B3" w:rsidP="00C21EF3">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0.2965</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B419895" w14:textId="43C0C334"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-0.2314</w:t>
            </w:r>
          </w:p>
        </w:tc>
        <w:tc>
          <w:tcPr>
            <w:tcW w:w="1350" w:type="dxa"/>
            <w:tcBorders>
              <w:top w:val="nil"/>
              <w:left w:val="nil"/>
              <w:bottom w:val="single" w:sz="4" w:space="0" w:color="auto"/>
              <w:right w:val="single" w:sz="4" w:space="0" w:color="auto"/>
            </w:tcBorders>
            <w:shd w:val="clear" w:color="auto" w:fill="auto"/>
            <w:noWrap/>
            <w:vAlign w:val="bottom"/>
            <w:hideMark/>
          </w:tcPr>
          <w:p w14:paraId="7E878369"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0.200</w:t>
            </w:r>
          </w:p>
        </w:tc>
      </w:tr>
      <w:tr w:rsidR="005843B3" w:rsidRPr="00C21EF3" w14:paraId="3AF9CC70" w14:textId="77777777" w:rsidTr="005843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8C43B2" w14:textId="77777777" w:rsidR="005843B3" w:rsidRPr="00C21EF3" w:rsidRDefault="005843B3" w:rsidP="00C21EF3">
            <w:pPr>
              <w:rPr>
                <w:rFonts w:ascii="Calibri" w:hAnsi="Calibri" w:cs="Calibri"/>
                <w:color w:val="000000"/>
                <w:sz w:val="22"/>
                <w:szCs w:val="22"/>
                <w:lang w:val="en-CA" w:eastAsia="en-CA"/>
              </w:rPr>
            </w:pPr>
            <w:proofErr w:type="spellStart"/>
            <w:r w:rsidRPr="00C21EF3">
              <w:rPr>
                <w:rFonts w:ascii="Calibri" w:hAnsi="Calibri" w:cs="Calibri"/>
                <w:color w:val="000000"/>
                <w:sz w:val="22"/>
                <w:szCs w:val="22"/>
                <w:lang w:val="en-CA" w:eastAsia="en-CA"/>
              </w:rPr>
              <w:t>stdev</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520DF900"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0.3404</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7D166012"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0.3591</w:t>
            </w:r>
          </w:p>
        </w:tc>
        <w:tc>
          <w:tcPr>
            <w:tcW w:w="1260" w:type="dxa"/>
            <w:tcBorders>
              <w:top w:val="single" w:sz="4" w:space="0" w:color="auto"/>
              <w:left w:val="nil"/>
              <w:bottom w:val="single" w:sz="4" w:space="0" w:color="auto"/>
              <w:right w:val="single" w:sz="4" w:space="0" w:color="auto"/>
            </w:tcBorders>
          </w:tcPr>
          <w:p w14:paraId="69652364" w14:textId="216552A8" w:rsidR="005843B3" w:rsidRPr="00C21EF3" w:rsidRDefault="005843B3" w:rsidP="00C21EF3">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0.1242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708208" w14:textId="039AEC3A"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0.0394</w:t>
            </w:r>
          </w:p>
        </w:tc>
        <w:tc>
          <w:tcPr>
            <w:tcW w:w="1350" w:type="dxa"/>
            <w:tcBorders>
              <w:top w:val="nil"/>
              <w:left w:val="nil"/>
              <w:bottom w:val="single" w:sz="4" w:space="0" w:color="auto"/>
              <w:right w:val="single" w:sz="4" w:space="0" w:color="auto"/>
            </w:tcBorders>
            <w:shd w:val="clear" w:color="auto" w:fill="auto"/>
            <w:noWrap/>
            <w:vAlign w:val="bottom"/>
            <w:hideMark/>
          </w:tcPr>
          <w:p w14:paraId="1D39518A"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0.045</w:t>
            </w:r>
          </w:p>
        </w:tc>
      </w:tr>
      <w:tr w:rsidR="005843B3" w:rsidRPr="00C21EF3" w14:paraId="1BC93101" w14:textId="77777777" w:rsidTr="005843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4AC19" w14:textId="77777777"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max</w:t>
            </w:r>
          </w:p>
        </w:tc>
        <w:tc>
          <w:tcPr>
            <w:tcW w:w="1020" w:type="dxa"/>
            <w:tcBorders>
              <w:top w:val="nil"/>
              <w:left w:val="nil"/>
              <w:bottom w:val="single" w:sz="4" w:space="0" w:color="auto"/>
              <w:right w:val="single" w:sz="4" w:space="0" w:color="auto"/>
            </w:tcBorders>
            <w:shd w:val="clear" w:color="auto" w:fill="auto"/>
            <w:noWrap/>
            <w:vAlign w:val="bottom"/>
            <w:hideMark/>
          </w:tcPr>
          <w:p w14:paraId="45EAF287"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1.8998</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61670EC4"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2.1470</w:t>
            </w:r>
          </w:p>
        </w:tc>
        <w:tc>
          <w:tcPr>
            <w:tcW w:w="1260" w:type="dxa"/>
            <w:tcBorders>
              <w:top w:val="single" w:sz="4" w:space="0" w:color="auto"/>
              <w:left w:val="nil"/>
              <w:bottom w:val="single" w:sz="4" w:space="0" w:color="auto"/>
              <w:right w:val="single" w:sz="4" w:space="0" w:color="auto"/>
            </w:tcBorders>
          </w:tcPr>
          <w:p w14:paraId="222A2EA5" w14:textId="77ABFB34" w:rsidR="005843B3" w:rsidRPr="00C21EF3" w:rsidRDefault="005843B3" w:rsidP="00C21EF3">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0.7272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AE5A5B" w14:textId="680BA79D"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-0.0384</w:t>
            </w:r>
          </w:p>
        </w:tc>
        <w:tc>
          <w:tcPr>
            <w:tcW w:w="1350" w:type="dxa"/>
            <w:tcBorders>
              <w:top w:val="nil"/>
              <w:left w:val="nil"/>
              <w:bottom w:val="single" w:sz="4" w:space="0" w:color="auto"/>
              <w:right w:val="single" w:sz="4" w:space="0" w:color="auto"/>
            </w:tcBorders>
            <w:shd w:val="clear" w:color="auto" w:fill="auto"/>
            <w:noWrap/>
            <w:vAlign w:val="bottom"/>
            <w:hideMark/>
          </w:tcPr>
          <w:p w14:paraId="40CD3724"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0.309</w:t>
            </w:r>
          </w:p>
        </w:tc>
      </w:tr>
      <w:tr w:rsidR="005843B3" w:rsidRPr="00C21EF3" w14:paraId="05FA4DE5" w14:textId="77777777" w:rsidTr="005843B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9AD70" w14:textId="77777777" w:rsidR="005843B3" w:rsidRPr="00C21EF3" w:rsidRDefault="005843B3" w:rsidP="00C21EF3">
            <w:pPr>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min</w:t>
            </w:r>
          </w:p>
        </w:tc>
        <w:tc>
          <w:tcPr>
            <w:tcW w:w="1020" w:type="dxa"/>
            <w:tcBorders>
              <w:top w:val="nil"/>
              <w:left w:val="nil"/>
              <w:bottom w:val="single" w:sz="4" w:space="0" w:color="auto"/>
              <w:right w:val="single" w:sz="4" w:space="0" w:color="auto"/>
            </w:tcBorders>
            <w:shd w:val="clear" w:color="auto" w:fill="auto"/>
            <w:noWrap/>
            <w:vAlign w:val="bottom"/>
            <w:hideMark/>
          </w:tcPr>
          <w:p w14:paraId="412F4C66"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-0.1158</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4E92AD0F"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0.2408</w:t>
            </w:r>
          </w:p>
        </w:tc>
        <w:tc>
          <w:tcPr>
            <w:tcW w:w="1260" w:type="dxa"/>
            <w:tcBorders>
              <w:top w:val="single" w:sz="4" w:space="0" w:color="auto"/>
              <w:left w:val="nil"/>
              <w:bottom w:val="single" w:sz="4" w:space="0" w:color="auto"/>
              <w:right w:val="single" w:sz="4" w:space="0" w:color="auto"/>
            </w:tcBorders>
          </w:tcPr>
          <w:p w14:paraId="4F5C2D04" w14:textId="6A1FF50E" w:rsidR="005843B3" w:rsidRPr="00C21EF3" w:rsidRDefault="005843B3" w:rsidP="00C21EF3">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0.0295</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C0607A4" w14:textId="474C260A"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-0.3182</w:t>
            </w:r>
          </w:p>
        </w:tc>
        <w:tc>
          <w:tcPr>
            <w:tcW w:w="1350" w:type="dxa"/>
            <w:tcBorders>
              <w:top w:val="nil"/>
              <w:left w:val="nil"/>
              <w:bottom w:val="single" w:sz="4" w:space="0" w:color="auto"/>
              <w:right w:val="single" w:sz="4" w:space="0" w:color="auto"/>
            </w:tcBorders>
            <w:shd w:val="clear" w:color="auto" w:fill="auto"/>
            <w:noWrap/>
            <w:vAlign w:val="bottom"/>
            <w:hideMark/>
          </w:tcPr>
          <w:p w14:paraId="3E600DB2" w14:textId="77777777" w:rsidR="005843B3" w:rsidRPr="00C21EF3" w:rsidRDefault="005843B3" w:rsidP="00C21EF3">
            <w:pPr>
              <w:jc w:val="right"/>
              <w:rPr>
                <w:rFonts w:ascii="Calibri" w:hAnsi="Calibri" w:cs="Calibri"/>
                <w:color w:val="000000"/>
                <w:sz w:val="22"/>
                <w:szCs w:val="22"/>
                <w:lang w:val="en-CA" w:eastAsia="en-CA"/>
              </w:rPr>
            </w:pPr>
            <w:r w:rsidRPr="00C21EF3">
              <w:rPr>
                <w:rFonts w:ascii="Calibri" w:hAnsi="Calibri" w:cs="Calibri"/>
                <w:color w:val="000000"/>
                <w:sz w:val="22"/>
                <w:szCs w:val="22"/>
                <w:lang w:val="en-CA" w:eastAsia="en-CA"/>
              </w:rPr>
              <w:t>0.065</w:t>
            </w:r>
          </w:p>
        </w:tc>
      </w:tr>
    </w:tbl>
    <w:p w14:paraId="087846E8" w14:textId="77777777" w:rsidR="00C21EF3" w:rsidRDefault="00C21EF3" w:rsidP="009F6164">
      <w:pPr>
        <w:rPr>
          <w:sz w:val="22"/>
          <w:szCs w:val="22"/>
          <w:lang w:val="en-CA"/>
        </w:rPr>
      </w:pPr>
    </w:p>
    <w:p w14:paraId="796874D7" w14:textId="78DAF4D1" w:rsidR="00C21EF3" w:rsidRDefault="00C21EF3" w:rsidP="009F6164">
      <w:pPr>
        <w:rPr>
          <w:sz w:val="22"/>
          <w:szCs w:val="22"/>
          <w:lang w:val="en-CA"/>
        </w:rPr>
      </w:pPr>
      <w:r>
        <w:rPr>
          <w:sz w:val="22"/>
          <w:szCs w:val="22"/>
          <w:lang w:val="en-CA"/>
        </w:rPr>
        <w:t xml:space="preserve">When the 20 casts </w:t>
      </w:r>
      <w:r w:rsidR="00307C97">
        <w:rPr>
          <w:sz w:val="22"/>
          <w:szCs w:val="22"/>
          <w:lang w:val="en-CA"/>
        </w:rPr>
        <w:t xml:space="preserve">were chosen that had </w:t>
      </w:r>
      <w:r>
        <w:rPr>
          <w:sz w:val="22"/>
          <w:szCs w:val="22"/>
          <w:lang w:val="en-CA"/>
        </w:rPr>
        <w:t xml:space="preserve">the lowest standard deviation </w:t>
      </w:r>
      <w:r w:rsidR="00307C97">
        <w:rPr>
          <w:sz w:val="22"/>
          <w:szCs w:val="22"/>
          <w:lang w:val="en-CA"/>
        </w:rPr>
        <w:t>over 30s for each variable, the median differences were:</w:t>
      </w:r>
    </w:p>
    <w:tbl>
      <w:tblPr>
        <w:tblW w:w="7200" w:type="dxa"/>
        <w:tblInd w:w="108" w:type="dxa"/>
        <w:tblLook w:val="04A0" w:firstRow="1" w:lastRow="0" w:firstColumn="1" w:lastColumn="0" w:noHBand="0" w:noVBand="1"/>
      </w:tblPr>
      <w:tblGrid>
        <w:gridCol w:w="960"/>
        <w:gridCol w:w="1020"/>
        <w:gridCol w:w="1080"/>
        <w:gridCol w:w="1170"/>
        <w:gridCol w:w="1620"/>
        <w:gridCol w:w="1350"/>
      </w:tblGrid>
      <w:tr w:rsidR="005843B3" w:rsidRPr="00307C97" w14:paraId="655A2B23" w14:textId="77777777" w:rsidTr="005843B3">
        <w:trPr>
          <w:trHeight w:val="300"/>
        </w:trPr>
        <w:tc>
          <w:tcPr>
            <w:tcW w:w="960" w:type="dxa"/>
            <w:tcBorders>
              <w:top w:val="nil"/>
              <w:left w:val="nil"/>
              <w:bottom w:val="nil"/>
              <w:right w:val="nil"/>
            </w:tcBorders>
            <w:shd w:val="clear" w:color="auto" w:fill="auto"/>
            <w:noWrap/>
            <w:vAlign w:val="bottom"/>
            <w:hideMark/>
          </w:tcPr>
          <w:p w14:paraId="55306965" w14:textId="77777777" w:rsidR="005843B3" w:rsidRPr="00307C97" w:rsidRDefault="005843B3" w:rsidP="00307C97">
            <w:pPr>
              <w:rPr>
                <w:sz w:val="24"/>
                <w:szCs w:val="24"/>
                <w:lang w:val="en-CA" w:eastAsia="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3B9B" w14:textId="77777777" w:rsidR="005843B3" w:rsidRPr="00307C97" w:rsidRDefault="005843B3" w:rsidP="00307C97">
            <w:pPr>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Tint-</w:t>
            </w:r>
            <w:proofErr w:type="spellStart"/>
            <w:r w:rsidRPr="00307C97">
              <w:rPr>
                <w:rFonts w:ascii="Calibri" w:hAnsi="Calibri" w:cs="Calibri"/>
                <w:color w:val="000000"/>
                <w:sz w:val="22"/>
                <w:szCs w:val="22"/>
                <w:lang w:val="en-CA" w:eastAsia="en-CA"/>
              </w:rPr>
              <w:t>Tctd</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7238313" w14:textId="77777777" w:rsidR="005843B3" w:rsidRPr="00307C97" w:rsidRDefault="005843B3" w:rsidP="00307C97">
            <w:pPr>
              <w:rPr>
                <w:rFonts w:ascii="Calibri" w:hAnsi="Calibri" w:cs="Calibri"/>
                <w:color w:val="000000"/>
                <w:sz w:val="22"/>
                <w:szCs w:val="22"/>
                <w:lang w:val="en-CA" w:eastAsia="en-CA"/>
              </w:rPr>
            </w:pPr>
            <w:proofErr w:type="spellStart"/>
            <w:r w:rsidRPr="00307C97">
              <w:rPr>
                <w:rFonts w:ascii="Calibri" w:hAnsi="Calibri" w:cs="Calibri"/>
                <w:color w:val="000000"/>
                <w:sz w:val="22"/>
                <w:szCs w:val="22"/>
                <w:lang w:val="en-CA" w:eastAsia="en-CA"/>
              </w:rPr>
              <w:t>Tlab-Tctd</w:t>
            </w:r>
            <w:proofErr w:type="spellEnd"/>
          </w:p>
        </w:tc>
        <w:tc>
          <w:tcPr>
            <w:tcW w:w="1170" w:type="dxa"/>
            <w:tcBorders>
              <w:top w:val="single" w:sz="4" w:space="0" w:color="auto"/>
              <w:left w:val="nil"/>
              <w:bottom w:val="single" w:sz="4" w:space="0" w:color="auto"/>
              <w:right w:val="single" w:sz="4" w:space="0" w:color="auto"/>
            </w:tcBorders>
          </w:tcPr>
          <w:p w14:paraId="0392F4F9" w14:textId="4AA8C896" w:rsidR="005843B3" w:rsidRPr="00307C97" w:rsidRDefault="005843B3" w:rsidP="00307C97">
            <w:pPr>
              <w:rPr>
                <w:rFonts w:ascii="Calibri" w:hAnsi="Calibri" w:cs="Calibri"/>
                <w:color w:val="000000"/>
                <w:sz w:val="22"/>
                <w:szCs w:val="22"/>
                <w:lang w:val="en-CA" w:eastAsia="en-CA"/>
              </w:rPr>
            </w:pPr>
            <w:proofErr w:type="spellStart"/>
            <w:r>
              <w:rPr>
                <w:rFonts w:ascii="Calibri" w:hAnsi="Calibri" w:cs="Calibri"/>
                <w:color w:val="000000"/>
                <w:sz w:val="22"/>
                <w:szCs w:val="22"/>
                <w:lang w:val="en-CA" w:eastAsia="en-CA"/>
              </w:rPr>
              <w:t>Tlab</w:t>
            </w:r>
            <w:proofErr w:type="spellEnd"/>
            <w:r>
              <w:rPr>
                <w:rFonts w:ascii="Calibri" w:hAnsi="Calibri" w:cs="Calibri"/>
                <w:color w:val="000000"/>
                <w:sz w:val="22"/>
                <w:szCs w:val="22"/>
                <w:lang w:val="en-CA" w:eastAsia="en-CA"/>
              </w:rPr>
              <w:t>-Tint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3A9B" w14:textId="002E1973" w:rsidR="005843B3" w:rsidRPr="00307C97" w:rsidRDefault="005843B3" w:rsidP="00307C97">
            <w:pPr>
              <w:rPr>
                <w:rFonts w:ascii="Calibri" w:hAnsi="Calibri" w:cs="Calibri"/>
                <w:color w:val="000000"/>
                <w:sz w:val="22"/>
                <w:szCs w:val="22"/>
                <w:lang w:val="en-CA" w:eastAsia="en-CA"/>
              </w:rPr>
            </w:pPr>
            <w:proofErr w:type="spellStart"/>
            <w:r w:rsidRPr="00307C97">
              <w:rPr>
                <w:rFonts w:ascii="Calibri" w:hAnsi="Calibri" w:cs="Calibri"/>
                <w:color w:val="000000"/>
                <w:sz w:val="22"/>
                <w:szCs w:val="22"/>
                <w:lang w:val="en-CA" w:eastAsia="en-CA"/>
              </w:rPr>
              <w:t>SALtsg-SALctd</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19D29D1" w14:textId="77777777" w:rsidR="005843B3" w:rsidRPr="00307C97" w:rsidRDefault="005843B3" w:rsidP="00307C97">
            <w:pPr>
              <w:rPr>
                <w:rFonts w:ascii="Calibri" w:hAnsi="Calibri" w:cs="Calibri"/>
                <w:color w:val="000000"/>
                <w:sz w:val="22"/>
                <w:szCs w:val="22"/>
                <w:lang w:val="en-CA" w:eastAsia="en-CA"/>
              </w:rPr>
            </w:pPr>
            <w:proofErr w:type="spellStart"/>
            <w:r w:rsidRPr="00307C97">
              <w:rPr>
                <w:rFonts w:ascii="Calibri" w:hAnsi="Calibri" w:cs="Calibri"/>
                <w:color w:val="000000"/>
                <w:sz w:val="22"/>
                <w:szCs w:val="22"/>
                <w:lang w:val="en-CA" w:eastAsia="en-CA"/>
              </w:rPr>
              <w:t>FLtsg</w:t>
            </w:r>
            <w:proofErr w:type="spellEnd"/>
            <w:r w:rsidRPr="00307C97">
              <w:rPr>
                <w:rFonts w:ascii="Calibri" w:hAnsi="Calibri" w:cs="Calibri"/>
                <w:color w:val="000000"/>
                <w:sz w:val="22"/>
                <w:szCs w:val="22"/>
                <w:lang w:val="en-CA" w:eastAsia="en-CA"/>
              </w:rPr>
              <w:t xml:space="preserve"> / </w:t>
            </w:r>
            <w:proofErr w:type="spellStart"/>
            <w:r w:rsidRPr="00307C97">
              <w:rPr>
                <w:rFonts w:ascii="Calibri" w:hAnsi="Calibri" w:cs="Calibri"/>
                <w:color w:val="000000"/>
                <w:sz w:val="22"/>
                <w:szCs w:val="22"/>
                <w:lang w:val="en-CA" w:eastAsia="en-CA"/>
              </w:rPr>
              <w:t>FLctd</w:t>
            </w:r>
            <w:proofErr w:type="spellEnd"/>
          </w:p>
        </w:tc>
      </w:tr>
      <w:tr w:rsidR="005843B3" w:rsidRPr="00307C97" w14:paraId="619A21C1" w14:textId="77777777" w:rsidTr="005843B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5D35A" w14:textId="77777777" w:rsidR="005843B3" w:rsidRPr="00307C97" w:rsidRDefault="005843B3" w:rsidP="00307C97">
            <w:pPr>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5EFA0447" w14:textId="77777777" w:rsidR="005843B3" w:rsidRPr="00307C97" w:rsidRDefault="005843B3" w:rsidP="00307C97">
            <w:pPr>
              <w:jc w:val="right"/>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0.0529</w:t>
            </w:r>
          </w:p>
        </w:tc>
        <w:tc>
          <w:tcPr>
            <w:tcW w:w="1080" w:type="dxa"/>
            <w:tcBorders>
              <w:top w:val="nil"/>
              <w:left w:val="nil"/>
              <w:bottom w:val="single" w:sz="4" w:space="0" w:color="auto"/>
              <w:right w:val="single" w:sz="4" w:space="0" w:color="auto"/>
            </w:tcBorders>
            <w:shd w:val="clear" w:color="auto" w:fill="auto"/>
            <w:noWrap/>
            <w:vAlign w:val="bottom"/>
            <w:hideMark/>
          </w:tcPr>
          <w:p w14:paraId="3882F6CE" w14:textId="77777777" w:rsidR="005843B3" w:rsidRPr="00307C97" w:rsidRDefault="005843B3" w:rsidP="00307C97">
            <w:pPr>
              <w:jc w:val="right"/>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0.4098</w:t>
            </w:r>
          </w:p>
        </w:tc>
        <w:tc>
          <w:tcPr>
            <w:tcW w:w="1170" w:type="dxa"/>
            <w:tcBorders>
              <w:top w:val="single" w:sz="4" w:space="0" w:color="auto"/>
              <w:left w:val="nil"/>
              <w:bottom w:val="single" w:sz="4" w:space="0" w:color="auto"/>
              <w:right w:val="single" w:sz="4" w:space="0" w:color="auto"/>
            </w:tcBorders>
          </w:tcPr>
          <w:p w14:paraId="3FC98D96" w14:textId="1B9898FF" w:rsidR="005843B3" w:rsidRPr="00307C97" w:rsidRDefault="005843B3" w:rsidP="00307C97">
            <w:pPr>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0.3742</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342FC9A" w14:textId="37CC9DAB" w:rsidR="005843B3" w:rsidRPr="00307C97" w:rsidRDefault="005843B3" w:rsidP="00307C97">
            <w:pPr>
              <w:jc w:val="right"/>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-0.2344</w:t>
            </w:r>
          </w:p>
        </w:tc>
        <w:tc>
          <w:tcPr>
            <w:tcW w:w="1350" w:type="dxa"/>
            <w:tcBorders>
              <w:top w:val="nil"/>
              <w:left w:val="nil"/>
              <w:bottom w:val="single" w:sz="4" w:space="0" w:color="auto"/>
              <w:right w:val="single" w:sz="4" w:space="0" w:color="auto"/>
            </w:tcBorders>
            <w:shd w:val="clear" w:color="auto" w:fill="auto"/>
            <w:noWrap/>
            <w:vAlign w:val="bottom"/>
            <w:hideMark/>
          </w:tcPr>
          <w:p w14:paraId="0BE16987" w14:textId="77777777" w:rsidR="005843B3" w:rsidRPr="00307C97" w:rsidRDefault="005843B3" w:rsidP="00307C97">
            <w:pPr>
              <w:jc w:val="right"/>
              <w:rPr>
                <w:rFonts w:ascii="Calibri" w:hAnsi="Calibri" w:cs="Calibri"/>
                <w:color w:val="000000"/>
                <w:sz w:val="22"/>
                <w:szCs w:val="22"/>
                <w:lang w:val="en-CA" w:eastAsia="en-CA"/>
              </w:rPr>
            </w:pPr>
            <w:r w:rsidRPr="00307C97">
              <w:rPr>
                <w:rFonts w:ascii="Calibri" w:hAnsi="Calibri" w:cs="Calibri"/>
                <w:color w:val="000000"/>
                <w:sz w:val="22"/>
                <w:szCs w:val="22"/>
                <w:lang w:val="en-CA" w:eastAsia="en-CA"/>
              </w:rPr>
              <w:t>0.212</w:t>
            </w:r>
          </w:p>
        </w:tc>
      </w:tr>
    </w:tbl>
    <w:p w14:paraId="3573C020" w14:textId="77777777" w:rsidR="00307C97" w:rsidRDefault="00307C97" w:rsidP="009F6164">
      <w:pPr>
        <w:rPr>
          <w:sz w:val="22"/>
          <w:szCs w:val="22"/>
          <w:lang w:val="en-CA"/>
        </w:rPr>
      </w:pPr>
    </w:p>
    <w:p w14:paraId="293821AD" w14:textId="74FD9734" w:rsidR="00A9158E" w:rsidRDefault="00307C97" w:rsidP="0050306D">
      <w:pPr>
        <w:pStyle w:val="ListParagraph"/>
        <w:numPr>
          <w:ilvl w:val="0"/>
          <w:numId w:val="33"/>
        </w:numPr>
        <w:rPr>
          <w:sz w:val="22"/>
          <w:szCs w:val="22"/>
          <w:lang w:val="en-CA"/>
        </w:rPr>
      </w:pPr>
      <w:r w:rsidRPr="00A9158E">
        <w:rPr>
          <w:sz w:val="22"/>
          <w:szCs w:val="22"/>
          <w:lang w:val="en-CA"/>
        </w:rPr>
        <w:t xml:space="preserve">The intake temperature is higher than the CTD temperature by </w:t>
      </w:r>
      <w:r w:rsidR="005731C6">
        <w:rPr>
          <w:sz w:val="22"/>
          <w:szCs w:val="22"/>
          <w:lang w:val="en-CA"/>
        </w:rPr>
        <w:t>more</w:t>
      </w:r>
      <w:r w:rsidRPr="00A9158E">
        <w:rPr>
          <w:sz w:val="22"/>
          <w:szCs w:val="22"/>
          <w:lang w:val="en-CA"/>
        </w:rPr>
        <w:t xml:space="preserve"> than we would like</w:t>
      </w:r>
      <w:r w:rsidR="00C53661" w:rsidRPr="00A9158E">
        <w:rPr>
          <w:sz w:val="22"/>
          <w:szCs w:val="22"/>
          <w:lang w:val="en-CA"/>
        </w:rPr>
        <w:t xml:space="preserve">, but given TSG and CTD data may come from slightly different levels any </w:t>
      </w:r>
      <w:r w:rsidR="00E01EC7" w:rsidRPr="00A9158E">
        <w:rPr>
          <w:sz w:val="22"/>
          <w:szCs w:val="22"/>
          <w:lang w:val="en-CA"/>
        </w:rPr>
        <w:t>vertical</w:t>
      </w:r>
      <w:r w:rsidR="005D06B3" w:rsidRPr="00A9158E">
        <w:rPr>
          <w:sz w:val="22"/>
          <w:szCs w:val="22"/>
          <w:lang w:val="en-CA"/>
        </w:rPr>
        <w:t xml:space="preserve"> temperature</w:t>
      </w:r>
      <w:r w:rsidR="00E01EC7" w:rsidRPr="00A9158E">
        <w:rPr>
          <w:sz w:val="22"/>
          <w:szCs w:val="22"/>
          <w:lang w:val="en-CA"/>
        </w:rPr>
        <w:t xml:space="preserve"> gradient</w:t>
      </w:r>
      <w:r w:rsidR="00C53661" w:rsidRPr="00A9158E">
        <w:rPr>
          <w:sz w:val="22"/>
          <w:szCs w:val="22"/>
          <w:lang w:val="en-CA"/>
        </w:rPr>
        <w:t xml:space="preserve"> does affect this result. </w:t>
      </w:r>
      <w:r w:rsidR="00127C38">
        <w:rPr>
          <w:sz w:val="22"/>
          <w:szCs w:val="22"/>
          <w:lang w:val="en-CA"/>
        </w:rPr>
        <w:t>While</w:t>
      </w:r>
      <w:r w:rsidR="005731C6">
        <w:rPr>
          <w:sz w:val="22"/>
          <w:szCs w:val="22"/>
          <w:lang w:val="en-CA"/>
        </w:rPr>
        <w:t xml:space="preserve"> </w:t>
      </w:r>
      <w:r w:rsidR="00157145" w:rsidRPr="00A9158E">
        <w:rPr>
          <w:sz w:val="22"/>
          <w:szCs w:val="22"/>
          <w:lang w:val="en-CA"/>
        </w:rPr>
        <w:t xml:space="preserve">a small mismatch in level can explain </w:t>
      </w:r>
      <w:r w:rsidR="00127C38">
        <w:rPr>
          <w:sz w:val="22"/>
          <w:szCs w:val="22"/>
          <w:lang w:val="en-CA"/>
        </w:rPr>
        <w:t>small differences, checks of a few casts could find no temperature reading in CTD files (before editing and binning) that are as high as measured by the TSG</w:t>
      </w:r>
      <w:r w:rsidR="00A9158E" w:rsidRPr="00A9158E">
        <w:rPr>
          <w:sz w:val="22"/>
          <w:szCs w:val="22"/>
          <w:lang w:val="en-CA"/>
        </w:rPr>
        <w:t>.</w:t>
      </w:r>
      <w:r w:rsidR="005731C6">
        <w:rPr>
          <w:sz w:val="22"/>
          <w:szCs w:val="22"/>
          <w:lang w:val="en-CA"/>
        </w:rPr>
        <w:t xml:space="preserve"> </w:t>
      </w:r>
      <w:r w:rsidR="00127C38">
        <w:rPr>
          <w:sz w:val="22"/>
          <w:szCs w:val="22"/>
          <w:lang w:val="en-CA"/>
        </w:rPr>
        <w:t xml:space="preserve">It seems likely that the temperature near the intake thermistor is subject to heating from the ship that vary depending on  factors </w:t>
      </w:r>
      <w:r w:rsidR="004E149E">
        <w:rPr>
          <w:sz w:val="22"/>
          <w:szCs w:val="22"/>
          <w:lang w:val="en-CA"/>
        </w:rPr>
        <w:t>like</w:t>
      </w:r>
      <w:r w:rsidR="00127C38">
        <w:rPr>
          <w:sz w:val="22"/>
          <w:szCs w:val="22"/>
          <w:lang w:val="en-CA"/>
        </w:rPr>
        <w:t xml:space="preserve"> sea state or wind direction. Given that the differences were higher later in the cruise, there could be a storm</w:t>
      </w:r>
      <w:r w:rsidR="00127C38">
        <w:rPr>
          <w:sz w:val="22"/>
          <w:szCs w:val="22"/>
          <w:lang w:val="en-CA"/>
        </w:rPr>
        <w:noBreakHyphen/>
        <w:t xml:space="preserve">related factor. </w:t>
      </w:r>
      <w:r w:rsidR="00EA54A3">
        <w:rPr>
          <w:sz w:val="22"/>
          <w:szCs w:val="22"/>
          <w:lang w:val="en-CA"/>
        </w:rPr>
        <w:t xml:space="preserve">The sensor was recently services though calibration drift is still possible. </w:t>
      </w:r>
      <w:r w:rsidR="00127C38">
        <w:rPr>
          <w:sz w:val="22"/>
          <w:szCs w:val="22"/>
          <w:lang w:val="en-CA"/>
        </w:rPr>
        <w:t>Recalibration will not be attempted since the variability is so high.</w:t>
      </w:r>
    </w:p>
    <w:p w14:paraId="5C96A902" w14:textId="2D8E570E" w:rsidR="00A9158E" w:rsidRPr="003103F1" w:rsidRDefault="006510E4" w:rsidP="00F352DD">
      <w:pPr>
        <w:pStyle w:val="ListParagraph"/>
        <w:numPr>
          <w:ilvl w:val="0"/>
          <w:numId w:val="33"/>
        </w:numPr>
        <w:rPr>
          <w:sz w:val="22"/>
          <w:szCs w:val="22"/>
          <w:lang w:val="en-CA"/>
        </w:rPr>
      </w:pPr>
      <w:r w:rsidRPr="003103F1">
        <w:rPr>
          <w:sz w:val="22"/>
          <w:szCs w:val="22"/>
          <w:lang w:val="en-CA"/>
        </w:rPr>
        <w:t xml:space="preserve">The lab temperature is higher than the CTD temperature by a median of 0.421 Cº or 0.410Cº using just the 20 with lowest standard deviation. </w:t>
      </w:r>
      <w:r w:rsidR="00E01EC7" w:rsidRPr="003103F1">
        <w:rPr>
          <w:sz w:val="22"/>
          <w:szCs w:val="22"/>
          <w:lang w:val="en-CA"/>
        </w:rPr>
        <w:t xml:space="preserve">This is </w:t>
      </w:r>
      <w:r w:rsidR="003103F1" w:rsidRPr="003103F1">
        <w:rPr>
          <w:sz w:val="22"/>
          <w:szCs w:val="22"/>
          <w:lang w:val="en-CA"/>
        </w:rPr>
        <w:t>slightly lower than the 0.45</w:t>
      </w:r>
      <w:r w:rsidR="003103F1" w:rsidRPr="003103F1">
        <w:rPr>
          <w:sz w:val="22"/>
          <w:szCs w:val="22"/>
          <w:lang w:val="en-CA"/>
        </w:rPr>
        <w:t>Cº</w:t>
      </w:r>
      <w:r w:rsidR="00E01EC7" w:rsidRPr="003103F1">
        <w:rPr>
          <w:sz w:val="22"/>
          <w:szCs w:val="22"/>
          <w:lang w:val="en-CA"/>
        </w:rPr>
        <w:t xml:space="preserve"> during 2024-002 (January/February)</w:t>
      </w:r>
      <w:r w:rsidR="005D06B3" w:rsidRPr="003103F1">
        <w:rPr>
          <w:sz w:val="22"/>
          <w:szCs w:val="22"/>
          <w:lang w:val="en-CA"/>
        </w:rPr>
        <w:t xml:space="preserve"> though we expect less heating in summer than winter</w:t>
      </w:r>
      <w:r w:rsidR="00E01EC7" w:rsidRPr="003103F1">
        <w:rPr>
          <w:sz w:val="22"/>
          <w:szCs w:val="22"/>
          <w:lang w:val="en-CA"/>
        </w:rPr>
        <w:t>.</w:t>
      </w:r>
      <w:r w:rsidR="00157145" w:rsidRPr="003103F1">
        <w:rPr>
          <w:sz w:val="22"/>
          <w:szCs w:val="22"/>
          <w:lang w:val="en-CA"/>
        </w:rPr>
        <w:t xml:space="preserve"> </w:t>
      </w:r>
      <w:r w:rsidR="003103F1" w:rsidRPr="003103F1">
        <w:rPr>
          <w:sz w:val="22"/>
          <w:szCs w:val="22"/>
          <w:lang w:val="en-CA"/>
        </w:rPr>
        <w:t>Since the intake temperature appears to be reading a little high</w:t>
      </w:r>
      <w:r w:rsidR="003103F1">
        <w:rPr>
          <w:sz w:val="22"/>
          <w:szCs w:val="22"/>
          <w:lang w:val="en-CA"/>
        </w:rPr>
        <w:t>er than the CTD</w:t>
      </w:r>
      <w:r w:rsidR="003103F1" w:rsidRPr="003103F1">
        <w:rPr>
          <w:sz w:val="22"/>
          <w:szCs w:val="22"/>
          <w:lang w:val="en-CA"/>
        </w:rPr>
        <w:t xml:space="preserve">, a better </w:t>
      </w:r>
      <w:r w:rsidR="00157145" w:rsidRPr="003103F1">
        <w:rPr>
          <w:sz w:val="22"/>
          <w:szCs w:val="22"/>
          <w:lang w:val="en-CA"/>
        </w:rPr>
        <w:t xml:space="preserve">measure of heating in the loop is the differences between </w:t>
      </w:r>
      <w:r w:rsidRPr="003103F1">
        <w:rPr>
          <w:sz w:val="22"/>
          <w:szCs w:val="22"/>
          <w:lang w:val="en-CA"/>
        </w:rPr>
        <w:t>lab temperature</w:t>
      </w:r>
      <w:r w:rsidR="00157145" w:rsidRPr="003103F1">
        <w:rPr>
          <w:sz w:val="22"/>
          <w:szCs w:val="22"/>
          <w:lang w:val="en-CA"/>
        </w:rPr>
        <w:t xml:space="preserve"> and intake temperature; the lab temperature</w:t>
      </w:r>
      <w:r w:rsidRPr="003103F1">
        <w:rPr>
          <w:sz w:val="22"/>
          <w:szCs w:val="22"/>
          <w:lang w:val="en-CA"/>
        </w:rPr>
        <w:t xml:space="preserve"> is higher than the intake temperature by a median of 0.</w:t>
      </w:r>
      <w:r w:rsidR="005843B3" w:rsidRPr="003103F1">
        <w:rPr>
          <w:sz w:val="22"/>
          <w:szCs w:val="22"/>
          <w:lang w:val="en-CA"/>
        </w:rPr>
        <w:t>374</w:t>
      </w:r>
      <w:r w:rsidRPr="003103F1">
        <w:rPr>
          <w:sz w:val="22"/>
          <w:szCs w:val="22"/>
          <w:lang w:val="en-CA"/>
        </w:rPr>
        <w:t xml:space="preserve">Cº. </w:t>
      </w:r>
    </w:p>
    <w:p w14:paraId="119D676F" w14:textId="5C2870B0" w:rsidR="00780059" w:rsidRDefault="00A9158E" w:rsidP="002842B5">
      <w:pPr>
        <w:pStyle w:val="ListParagraph"/>
        <w:numPr>
          <w:ilvl w:val="0"/>
          <w:numId w:val="33"/>
        </w:numPr>
        <w:rPr>
          <w:sz w:val="22"/>
          <w:szCs w:val="22"/>
          <w:lang w:val="en-CA"/>
        </w:rPr>
      </w:pPr>
      <w:r>
        <w:rPr>
          <w:sz w:val="22"/>
          <w:szCs w:val="22"/>
          <w:lang w:val="en-CA"/>
        </w:rPr>
        <w:t>D</w:t>
      </w:r>
      <w:r w:rsidR="00780059" w:rsidRPr="00A9158E">
        <w:rPr>
          <w:sz w:val="22"/>
          <w:szCs w:val="22"/>
          <w:lang w:val="en-CA"/>
        </w:rPr>
        <w:t xml:space="preserve">ifferences between CTD and TSG salinity are highly variable, due to variations in vertical salinity gradients and density of bubbles in the loop water. </w:t>
      </w:r>
      <w:r w:rsidR="00430BAA">
        <w:rPr>
          <w:sz w:val="22"/>
          <w:szCs w:val="22"/>
          <w:lang w:val="en-CA"/>
        </w:rPr>
        <w:t>For example, d</w:t>
      </w:r>
      <w:r>
        <w:rPr>
          <w:sz w:val="22"/>
          <w:szCs w:val="22"/>
          <w:lang w:val="en-CA"/>
        </w:rPr>
        <w:t xml:space="preserve">uring 2024-002 the TSG salinity appeared to be low by 0.038psu offshore and 0.314psu inshore. </w:t>
      </w:r>
      <w:r w:rsidR="00780059" w:rsidRPr="00A9158E">
        <w:rPr>
          <w:sz w:val="22"/>
          <w:szCs w:val="22"/>
          <w:lang w:val="en-CA"/>
        </w:rPr>
        <w:t>During this cruise the differences were quite consistent early in the cruise at about 0.23psu, but gradually increased to about 0.26psu later in the cruise.</w:t>
      </w:r>
      <w:r>
        <w:rPr>
          <w:sz w:val="22"/>
          <w:szCs w:val="22"/>
          <w:lang w:val="en-CA"/>
        </w:rPr>
        <w:t xml:space="preserve"> </w:t>
      </w:r>
      <w:r>
        <w:rPr>
          <w:sz w:val="22"/>
          <w:szCs w:val="22"/>
          <w:lang w:val="en-CA"/>
        </w:rPr>
        <w:lastRenderedPageBreak/>
        <w:t xml:space="preserve">The descent rate of the CTD was extremely noisy in the offshore part of this cruise; a storm passing through </w:t>
      </w:r>
      <w:r w:rsidR="006D7668">
        <w:rPr>
          <w:sz w:val="22"/>
          <w:szCs w:val="22"/>
          <w:lang w:val="en-CA"/>
        </w:rPr>
        <w:t xml:space="preserve">would likely </w:t>
      </w:r>
      <w:r>
        <w:rPr>
          <w:sz w:val="22"/>
          <w:szCs w:val="22"/>
          <w:lang w:val="en-CA"/>
        </w:rPr>
        <w:t>increase the presence of bubbles in the water</w:t>
      </w:r>
      <w:r w:rsidR="00120126">
        <w:rPr>
          <w:sz w:val="22"/>
          <w:szCs w:val="22"/>
          <w:lang w:val="en-CA"/>
        </w:rPr>
        <w:t>, which may explain the lower salinity later in the cruise</w:t>
      </w:r>
      <w:r>
        <w:rPr>
          <w:sz w:val="22"/>
          <w:szCs w:val="22"/>
          <w:lang w:val="en-CA"/>
        </w:rPr>
        <w:t xml:space="preserve">. </w:t>
      </w:r>
    </w:p>
    <w:p w14:paraId="221ABC1F" w14:textId="66ABA9CC" w:rsidR="00307C97" w:rsidRPr="00EE22BF" w:rsidRDefault="006D7668" w:rsidP="00EF7C98">
      <w:pPr>
        <w:pStyle w:val="ListParagraph"/>
        <w:numPr>
          <w:ilvl w:val="0"/>
          <w:numId w:val="33"/>
        </w:numPr>
        <w:rPr>
          <w:sz w:val="22"/>
          <w:szCs w:val="22"/>
          <w:lang w:val="en-CA"/>
        </w:rPr>
      </w:pPr>
      <w:r w:rsidRPr="00EE22BF">
        <w:rPr>
          <w:sz w:val="22"/>
          <w:szCs w:val="22"/>
          <w:lang w:val="en-CA"/>
        </w:rPr>
        <w:t>Fluorescence is the har</w:t>
      </w:r>
      <w:r w:rsidR="005731C6" w:rsidRPr="00EE22BF">
        <w:rPr>
          <w:sz w:val="22"/>
          <w:szCs w:val="22"/>
          <w:lang w:val="en-CA"/>
        </w:rPr>
        <w:t>dest variable to understand. The TSG fluorescence values are a median of 21% of CTD fluorescence values. The ratio of TSG/CTD fluorescence dropped from about 0.25 to 0.15 through the cruise. The flow rate to the fluorometer was quite steady and minor variations are not correlated with variations in the ratio. CHL vertical gradients may be a factor, but that does not explain the overall low values.</w:t>
      </w:r>
    </w:p>
    <w:p w14:paraId="2310469E" w14:textId="4EAB4547" w:rsidR="009F6164" w:rsidRPr="00175910" w:rsidRDefault="004C1A67" w:rsidP="009F6164">
      <w:pPr>
        <w:rPr>
          <w:sz w:val="22"/>
          <w:szCs w:val="22"/>
          <w:lang w:val="en-CA"/>
        </w:rPr>
      </w:pPr>
      <w:r w:rsidRPr="00175910">
        <w:rPr>
          <w:noProof/>
        </w:rPr>
        <w:drawing>
          <wp:inline distT="0" distB="0" distL="0" distR="0" wp14:anchorId="1B8DA005" wp14:editId="6EFA98CA">
            <wp:extent cx="4171950" cy="2257425"/>
            <wp:effectExtent l="0" t="0" r="0" b="0"/>
            <wp:docPr id="461836818" name="Chart 1">
              <a:extLst xmlns:a="http://schemas.openxmlformats.org/drawingml/2006/main">
                <a:ext uri="{FF2B5EF4-FFF2-40B4-BE49-F238E27FC236}">
                  <a16:creationId xmlns:a16="http://schemas.microsoft.com/office/drawing/2014/main" id="{08FB4042-D2DB-D250-444D-C2F18A44B4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3EE954" w14:textId="77777777" w:rsidR="009F6164" w:rsidRPr="00175910" w:rsidRDefault="009F6164" w:rsidP="009F6164">
      <w:pPr>
        <w:numPr>
          <w:ilvl w:val="0"/>
          <w:numId w:val="32"/>
        </w:numPr>
        <w:rPr>
          <w:sz w:val="22"/>
          <w:szCs w:val="22"/>
        </w:rPr>
      </w:pPr>
      <w:r w:rsidRPr="00175910">
        <w:rPr>
          <w:sz w:val="22"/>
          <w:szCs w:val="22"/>
        </w:rPr>
        <w:t>Comparisons of Loop samples and TSG data</w:t>
      </w:r>
    </w:p>
    <w:p w14:paraId="0D65E05E" w14:textId="759C816E" w:rsidR="00175910" w:rsidRDefault="009F6164" w:rsidP="009F6164">
      <w:pPr>
        <w:rPr>
          <w:sz w:val="22"/>
          <w:szCs w:val="22"/>
        </w:rPr>
      </w:pPr>
      <w:r w:rsidRPr="00580F15">
        <w:rPr>
          <w:sz w:val="22"/>
          <w:szCs w:val="22"/>
        </w:rPr>
        <w:t>There were 2 loop samples</w:t>
      </w:r>
      <w:r w:rsidR="006E0F76">
        <w:rPr>
          <w:sz w:val="22"/>
          <w:szCs w:val="22"/>
        </w:rPr>
        <w:t>, both</w:t>
      </w:r>
      <w:r w:rsidR="005B0693">
        <w:rPr>
          <w:sz w:val="22"/>
          <w:szCs w:val="22"/>
        </w:rPr>
        <w:t xml:space="preserve"> taken in daytime.</w:t>
      </w:r>
    </w:p>
    <w:p w14:paraId="4B741561" w14:textId="3F613C96" w:rsidR="00175910" w:rsidRDefault="00175910" w:rsidP="009F6164">
      <w:pPr>
        <w:rPr>
          <w:sz w:val="22"/>
          <w:szCs w:val="22"/>
        </w:rPr>
      </w:pPr>
      <w:r>
        <w:rPr>
          <w:sz w:val="22"/>
          <w:szCs w:val="22"/>
        </w:rPr>
        <w:t>TSG salinity was lower than the loop salinity by 0.1940psu and 0.2787psu.</w:t>
      </w:r>
    </w:p>
    <w:p w14:paraId="6666B719" w14:textId="7A8597C9" w:rsidR="00175910" w:rsidRDefault="00175910" w:rsidP="009F6164">
      <w:pPr>
        <w:rPr>
          <w:sz w:val="22"/>
          <w:szCs w:val="22"/>
        </w:rPr>
      </w:pPr>
      <w:r>
        <w:rPr>
          <w:sz w:val="22"/>
          <w:szCs w:val="22"/>
        </w:rPr>
        <w:t>TSG fluorescence was 9% of loop CHL for a sample with CHL=5.39ug/L and 12% for a sample with CHL=0.94ug/L.</w:t>
      </w:r>
    </w:p>
    <w:p w14:paraId="3389FC68" w14:textId="185D3983" w:rsidR="009F6164" w:rsidRPr="00580F15" w:rsidRDefault="009F6164" w:rsidP="009F6164">
      <w:pPr>
        <w:rPr>
          <w:sz w:val="22"/>
          <w:szCs w:val="22"/>
        </w:rPr>
      </w:pPr>
      <w:r w:rsidRPr="00580F15">
        <w:rPr>
          <w:sz w:val="22"/>
          <w:szCs w:val="22"/>
        </w:rPr>
        <w:t xml:space="preserve"> </w:t>
      </w:r>
    </w:p>
    <w:p w14:paraId="044F351F" w14:textId="35C99BDE" w:rsidR="009F6164" w:rsidRDefault="009F6164" w:rsidP="009F6164">
      <w:pPr>
        <w:pStyle w:val="ListParagraph"/>
        <w:numPr>
          <w:ilvl w:val="0"/>
          <w:numId w:val="32"/>
        </w:numPr>
        <w:rPr>
          <w:sz w:val="22"/>
          <w:szCs w:val="22"/>
        </w:rPr>
      </w:pPr>
      <w:r w:rsidRPr="00676D97">
        <w:rPr>
          <w:sz w:val="22"/>
          <w:szCs w:val="22"/>
        </w:rPr>
        <w:t>Comparison of</w:t>
      </w:r>
      <w:r w:rsidR="00676D97">
        <w:rPr>
          <w:sz w:val="22"/>
          <w:szCs w:val="22"/>
        </w:rPr>
        <w:t xml:space="preserve"> TSG and</w:t>
      </w:r>
      <w:r w:rsidRPr="00676D97">
        <w:rPr>
          <w:sz w:val="22"/>
          <w:szCs w:val="22"/>
        </w:rPr>
        <w:t xml:space="preserve"> 5m Niskin Samples</w:t>
      </w:r>
    </w:p>
    <w:p w14:paraId="25A22A23" w14:textId="77777777" w:rsidR="008355C9" w:rsidRDefault="008355C9" w:rsidP="00676D97">
      <w:pPr>
        <w:rPr>
          <w:sz w:val="22"/>
          <w:szCs w:val="22"/>
        </w:rPr>
      </w:pPr>
      <w:r>
        <w:rPr>
          <w:sz w:val="22"/>
          <w:szCs w:val="22"/>
        </w:rPr>
        <w:t>Comparisons were made between Niskin</w:t>
      </w:r>
      <w:r w:rsidR="00676D97">
        <w:rPr>
          <w:sz w:val="22"/>
          <w:szCs w:val="22"/>
        </w:rPr>
        <w:t xml:space="preserve"> sampling</w:t>
      </w:r>
      <w:r>
        <w:rPr>
          <w:sz w:val="22"/>
          <w:szCs w:val="22"/>
        </w:rPr>
        <w:t xml:space="preserve"> and TSG data, but to simplify the task TSG data were taken from the beginning of the casts. Since the ship was stopped this should not introduce too large an error. </w:t>
      </w:r>
    </w:p>
    <w:p w14:paraId="0AFA06FE" w14:textId="1907E078" w:rsidR="00676D97" w:rsidRDefault="008355C9" w:rsidP="00676D97">
      <w:pPr>
        <w:rPr>
          <w:sz w:val="22"/>
          <w:szCs w:val="22"/>
        </w:rPr>
      </w:pPr>
      <w:r>
        <w:rPr>
          <w:sz w:val="22"/>
          <w:szCs w:val="22"/>
        </w:rPr>
        <w:t xml:space="preserve">There were only 3 Niskin salinity samples. </w:t>
      </w:r>
      <w:r w:rsidR="00676D97">
        <w:rPr>
          <w:sz w:val="22"/>
          <w:szCs w:val="22"/>
        </w:rPr>
        <w:t>The TSG salinity was lower than the rosette samples by an average of 0.0</w:t>
      </w:r>
      <w:r>
        <w:rPr>
          <w:sz w:val="22"/>
          <w:szCs w:val="22"/>
        </w:rPr>
        <w:t>25</w:t>
      </w:r>
      <w:r w:rsidR="00676D97">
        <w:rPr>
          <w:sz w:val="22"/>
          <w:szCs w:val="22"/>
        </w:rPr>
        <w:t>psu</w:t>
      </w:r>
      <w:r>
        <w:rPr>
          <w:sz w:val="22"/>
          <w:szCs w:val="22"/>
        </w:rPr>
        <w:t xml:space="preserve"> with a range of -0.2385 to -0.2745psu</w:t>
      </w:r>
      <w:r w:rsidR="00676D97">
        <w:rPr>
          <w:sz w:val="22"/>
          <w:szCs w:val="22"/>
        </w:rPr>
        <w:t xml:space="preserve">. </w:t>
      </w:r>
      <w:r>
        <w:rPr>
          <w:sz w:val="22"/>
          <w:szCs w:val="22"/>
        </w:rPr>
        <w:t>The 3 differences are in good agreement with the comparison with CTD salinity.</w:t>
      </w:r>
    </w:p>
    <w:p w14:paraId="0EF48401" w14:textId="77777777" w:rsidR="008355C9" w:rsidRDefault="008355C9" w:rsidP="00676D97">
      <w:pPr>
        <w:rPr>
          <w:sz w:val="22"/>
          <w:szCs w:val="22"/>
        </w:rPr>
      </w:pPr>
    </w:p>
    <w:p w14:paraId="17318E72" w14:textId="507941F9" w:rsidR="00BE26D4" w:rsidRDefault="00BE26D4" w:rsidP="00676D97">
      <w:pPr>
        <w:rPr>
          <w:sz w:val="22"/>
          <w:szCs w:val="22"/>
        </w:rPr>
      </w:pPr>
      <w:r>
        <w:rPr>
          <w:sz w:val="22"/>
          <w:szCs w:val="22"/>
        </w:rPr>
        <w:t>There were 27 CHL rosette samples. These were compared with CTD fluorescence at the beginning of casts. What is typically seen from these fluorometers is that fluorescence readings much lower when CHL is very low and gradually falls to being close to CHL at about 1ug/L and becomes lower than that as CHL rises</w:t>
      </w:r>
      <w:r w:rsidR="00EE22BF">
        <w:rPr>
          <w:sz w:val="22"/>
          <w:szCs w:val="22"/>
        </w:rPr>
        <w:t>, settling at about 40-50% of CHL for high CHL</w:t>
      </w:r>
      <w:r>
        <w:rPr>
          <w:sz w:val="22"/>
          <w:szCs w:val="22"/>
        </w:rPr>
        <w:t xml:space="preserve">. For these data the general pattern is there but the fluorometers appears to drop faster than expected so that it is only 40% of CHL when CHL=1.5ug/L. This is further evidence that the fluorometer </w:t>
      </w:r>
      <w:r>
        <w:rPr>
          <w:sz w:val="22"/>
          <w:szCs w:val="22"/>
        </w:rPr>
        <w:lastRenderedPageBreak/>
        <w:t xml:space="preserve">is reading lower than expected. However, all sampling was at night which may be affecting this result. </w:t>
      </w:r>
      <w:r w:rsidR="00EE22BF">
        <w:rPr>
          <w:sz w:val="22"/>
          <w:szCs w:val="22"/>
        </w:rPr>
        <w:t>And results do vary a lot in studies of fluorometer versus CHL.</w:t>
      </w:r>
    </w:p>
    <w:p w14:paraId="6CCBEF90" w14:textId="04BCBCC4" w:rsidR="00BE26D4" w:rsidRDefault="00BE26D4" w:rsidP="00676D97">
      <w:pPr>
        <w:rPr>
          <w:sz w:val="22"/>
          <w:szCs w:val="22"/>
        </w:rPr>
      </w:pPr>
      <w:r>
        <w:rPr>
          <w:noProof/>
        </w:rPr>
        <w:drawing>
          <wp:inline distT="0" distB="0" distL="0" distR="0" wp14:anchorId="57A2589C" wp14:editId="6018545E">
            <wp:extent cx="4019550" cy="2266950"/>
            <wp:effectExtent l="0" t="0" r="0" b="0"/>
            <wp:docPr id="1282684478" name="Chart 1">
              <a:extLst xmlns:a="http://schemas.openxmlformats.org/drawingml/2006/main">
                <a:ext uri="{FF2B5EF4-FFF2-40B4-BE49-F238E27FC236}">
                  <a16:creationId xmlns:a16="http://schemas.microsoft.com/office/drawing/2014/main" id="{32AE2B3B-C295-54AD-5692-6A7E5076A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36D92B" w14:textId="77777777" w:rsidR="00B23EFF" w:rsidRDefault="00B23EFF" w:rsidP="009F6164">
      <w:pPr>
        <w:rPr>
          <w:sz w:val="22"/>
          <w:szCs w:val="22"/>
          <w:u w:val="single"/>
          <w:lang w:val="en-CA"/>
        </w:rPr>
      </w:pPr>
    </w:p>
    <w:p w14:paraId="6F35E1B9" w14:textId="7C7D83D1" w:rsidR="00B23EFF" w:rsidRPr="007E60EF" w:rsidRDefault="009F6164" w:rsidP="009F6164">
      <w:pPr>
        <w:rPr>
          <w:sz w:val="22"/>
          <w:szCs w:val="22"/>
          <w:lang w:val="en-CA"/>
        </w:rPr>
      </w:pPr>
      <w:r w:rsidRPr="007E60EF">
        <w:rPr>
          <w:sz w:val="22"/>
          <w:szCs w:val="22"/>
          <w:u w:val="single"/>
          <w:lang w:val="en-CA"/>
        </w:rPr>
        <w:t>d.) Calibration History</w:t>
      </w:r>
      <w:r w:rsidRPr="007E60EF">
        <w:rPr>
          <w:sz w:val="22"/>
          <w:szCs w:val="22"/>
          <w:lang w:val="en-CA"/>
        </w:rPr>
        <w:t xml:space="preserve"> </w:t>
      </w:r>
    </w:p>
    <w:p w14:paraId="13FD9D7D" w14:textId="58B88E08" w:rsidR="009F6164" w:rsidRPr="00071D17" w:rsidRDefault="009F6164" w:rsidP="009F6164">
      <w:pPr>
        <w:keepNext/>
        <w:rPr>
          <w:sz w:val="22"/>
          <w:szCs w:val="22"/>
          <w:lang w:val="en-CA"/>
        </w:rPr>
      </w:pPr>
      <w:bookmarkStart w:id="8" w:name="_Hlk164069930"/>
      <w:r w:rsidRPr="00071D17">
        <w:rPr>
          <w:sz w:val="22"/>
          <w:szCs w:val="22"/>
          <w:lang w:val="en-CA"/>
        </w:rPr>
        <w:t>The TSG was serviced and recalibrated in early 2022.</w:t>
      </w:r>
      <w:r w:rsidR="00EE22BF">
        <w:rPr>
          <w:sz w:val="22"/>
          <w:szCs w:val="22"/>
          <w:lang w:val="en-CA"/>
        </w:rPr>
        <w:t xml:space="preserve"> The intake thermistor was recalibrated in early 2024.</w:t>
      </w:r>
    </w:p>
    <w:p w14:paraId="26DEE937" w14:textId="77777777" w:rsidR="004E149E" w:rsidRPr="002477E5" w:rsidRDefault="004E149E" w:rsidP="004E149E">
      <w:pPr>
        <w:pStyle w:val="ListParagraph"/>
        <w:keepNext/>
        <w:numPr>
          <w:ilvl w:val="0"/>
          <w:numId w:val="32"/>
        </w:numPr>
        <w:ind w:left="360"/>
        <w:rPr>
          <w:sz w:val="22"/>
          <w:szCs w:val="22"/>
          <w:lang w:val="en-CA"/>
        </w:rPr>
      </w:pPr>
      <w:r w:rsidRPr="00AA07CA">
        <w:rPr>
          <w:sz w:val="22"/>
          <w:szCs w:val="22"/>
          <w:lang w:val="en-CA"/>
        </w:rPr>
        <w:t xml:space="preserve">During 2022-008 the </w:t>
      </w:r>
      <w:r w:rsidRPr="00AA07CA">
        <w:rPr>
          <w:sz w:val="22"/>
          <w:szCs w:val="22"/>
        </w:rPr>
        <w:t>TSG fluorescence was higher than Extracted CHL by up to a factor of 2.5 for the samples with CHL &lt; 0.4ug/L. It dropped sharply as CHL increased. It was close to CHL for CHL=0.7ug/L and about 20% of CHL for CHL=11.6ug/L. The TSG salinity was lower than the loop samples by a median of 0.021psu (</w:t>
      </w:r>
      <w:r w:rsidRPr="002477E5">
        <w:rPr>
          <w:sz w:val="22"/>
          <w:szCs w:val="22"/>
        </w:rPr>
        <w:t>std dev 0.024psu).</w:t>
      </w:r>
    </w:p>
    <w:p w14:paraId="50A59BDA" w14:textId="77777777" w:rsidR="004E149E" w:rsidRPr="00AA68BC" w:rsidRDefault="004E149E" w:rsidP="004E149E">
      <w:pPr>
        <w:pStyle w:val="ListParagraph"/>
        <w:keepNext/>
        <w:numPr>
          <w:ilvl w:val="0"/>
          <w:numId w:val="32"/>
        </w:numPr>
        <w:ind w:left="360"/>
        <w:rPr>
          <w:sz w:val="22"/>
          <w:szCs w:val="22"/>
          <w:lang w:val="en-CA"/>
        </w:rPr>
      </w:pPr>
      <w:r w:rsidRPr="002477E5">
        <w:rPr>
          <w:sz w:val="22"/>
          <w:szCs w:val="22"/>
          <w:lang w:val="en-CA"/>
        </w:rPr>
        <w:t xml:space="preserve">During 2022-022 </w:t>
      </w:r>
      <w:r w:rsidRPr="002477E5">
        <w:rPr>
          <w:sz w:val="22"/>
          <w:szCs w:val="22"/>
        </w:rPr>
        <w:t>TSG fluorescence was lower than loop CHL for all but 1 sample. It was also lower than CTD fluorescence. For the 2 samples with CHL&gt;7ug/L fluorescence was 50-60% of CHL values which is typical of this type of fluorometer. The TSG salinity was lower than the loop samples by a median of 0.</w:t>
      </w:r>
      <w:r>
        <w:rPr>
          <w:sz w:val="22"/>
          <w:szCs w:val="22"/>
        </w:rPr>
        <w:t>0</w:t>
      </w:r>
      <w:r w:rsidRPr="002477E5">
        <w:rPr>
          <w:sz w:val="22"/>
          <w:szCs w:val="22"/>
        </w:rPr>
        <w:t>365psu and CTD by 0.</w:t>
      </w:r>
      <w:r>
        <w:rPr>
          <w:sz w:val="22"/>
          <w:szCs w:val="22"/>
        </w:rPr>
        <w:t>0</w:t>
      </w:r>
      <w:r w:rsidRPr="002477E5">
        <w:rPr>
          <w:sz w:val="22"/>
          <w:szCs w:val="22"/>
        </w:rPr>
        <w:t>368psu. It was recalibrated by adding 0.</w:t>
      </w:r>
      <w:r>
        <w:rPr>
          <w:sz w:val="22"/>
          <w:szCs w:val="22"/>
        </w:rPr>
        <w:t>0</w:t>
      </w:r>
      <w:r w:rsidRPr="002477E5">
        <w:rPr>
          <w:sz w:val="22"/>
          <w:szCs w:val="22"/>
        </w:rPr>
        <w:t>36psu.</w:t>
      </w:r>
    </w:p>
    <w:p w14:paraId="7C58CEDC" w14:textId="77777777" w:rsidR="004E149E" w:rsidRPr="004E149E" w:rsidRDefault="004E149E" w:rsidP="004E149E">
      <w:pPr>
        <w:pStyle w:val="ListParagraph"/>
        <w:keepNext/>
        <w:numPr>
          <w:ilvl w:val="0"/>
          <w:numId w:val="32"/>
        </w:numPr>
        <w:ind w:left="360"/>
        <w:rPr>
          <w:sz w:val="22"/>
          <w:szCs w:val="22"/>
          <w:lang w:val="en-CA"/>
        </w:rPr>
      </w:pPr>
      <w:r>
        <w:rPr>
          <w:sz w:val="22"/>
          <w:szCs w:val="22"/>
        </w:rPr>
        <w:t xml:space="preserve">During 2022-068 TSG fluorescence was higher than loop samples but CHL was extremely low. TSG fluorescence was higher than CTD fluorescence by about 38%, while the CTD fluorometer compared reasonably well with CHL from rosette casts. It was thought that the TSG fluorometer might be reading too high but it was hard to judge. TSG salinity was lower than loops by a median of 0.052psu and lower than CTD salinity b 0.047psu. </w:t>
      </w:r>
    </w:p>
    <w:p w14:paraId="7AB65CCB" w14:textId="1E99A54E" w:rsidR="004E149E" w:rsidRPr="002477E5" w:rsidRDefault="004E149E" w:rsidP="004E149E">
      <w:pPr>
        <w:pStyle w:val="ListParagraph"/>
        <w:keepNext/>
        <w:numPr>
          <w:ilvl w:val="0"/>
          <w:numId w:val="32"/>
        </w:numPr>
        <w:ind w:left="360"/>
        <w:rPr>
          <w:sz w:val="22"/>
          <w:szCs w:val="22"/>
          <w:lang w:val="en-CA"/>
        </w:rPr>
      </w:pPr>
      <w:r>
        <w:rPr>
          <w:sz w:val="22"/>
          <w:szCs w:val="22"/>
        </w:rPr>
        <w:t xml:space="preserve">During 2024-002 salinity was low by 0.038psu in the offshore and 0.314psu in the </w:t>
      </w:r>
      <w:r w:rsidR="003103F1">
        <w:rPr>
          <w:sz w:val="22"/>
          <w:szCs w:val="22"/>
        </w:rPr>
        <w:t>S</w:t>
      </w:r>
      <w:r>
        <w:rPr>
          <w:sz w:val="22"/>
          <w:szCs w:val="22"/>
        </w:rPr>
        <w:t xml:space="preserve">trait of Georgia. It was lower than loops by 0.041psu. </w:t>
      </w:r>
      <w:r w:rsidR="003103F1">
        <w:rPr>
          <w:sz w:val="22"/>
          <w:szCs w:val="22"/>
        </w:rPr>
        <w:t xml:space="preserve">The intake temperature was high by a median of </w:t>
      </w:r>
      <w:r w:rsidR="003103F1">
        <w:rPr>
          <w:rFonts w:ascii="Calibri" w:hAnsi="Calibri" w:cs="Calibri"/>
          <w:sz w:val="22"/>
          <w:szCs w:val="22"/>
          <w:lang w:val="en-CA"/>
        </w:rPr>
        <w:t>0.019C</w:t>
      </w:r>
      <w:r w:rsidR="003103F1" w:rsidRPr="009D62C6">
        <w:rPr>
          <w:rFonts w:ascii="Calibri" w:hAnsi="Calibri" w:cs="Calibri"/>
          <w:sz w:val="22"/>
          <w:szCs w:val="22"/>
          <w:lang w:val="en-CA"/>
        </w:rPr>
        <w:t>°</w:t>
      </w:r>
      <w:r w:rsidR="003103F1">
        <w:rPr>
          <w:rFonts w:ascii="Calibri" w:hAnsi="Calibri" w:cs="Calibri"/>
          <w:sz w:val="22"/>
          <w:szCs w:val="22"/>
          <w:lang w:val="en-CA"/>
        </w:rPr>
        <w:t xml:space="preserve"> but standard deviations were 0.025</w:t>
      </w:r>
      <w:r w:rsidR="003103F1">
        <w:rPr>
          <w:rFonts w:ascii="Calibri" w:hAnsi="Calibri" w:cs="Calibri"/>
          <w:sz w:val="22"/>
          <w:szCs w:val="22"/>
          <w:lang w:val="en-CA"/>
        </w:rPr>
        <w:t>C</w:t>
      </w:r>
      <w:r w:rsidR="003103F1" w:rsidRPr="009D62C6">
        <w:rPr>
          <w:rFonts w:ascii="Calibri" w:hAnsi="Calibri" w:cs="Calibri"/>
          <w:sz w:val="22"/>
          <w:szCs w:val="22"/>
          <w:lang w:val="en-CA"/>
        </w:rPr>
        <w:t>°</w:t>
      </w:r>
      <w:r w:rsidR="003103F1">
        <w:rPr>
          <w:rFonts w:ascii="Calibri" w:hAnsi="Calibri" w:cs="Calibri"/>
          <w:sz w:val="22"/>
          <w:szCs w:val="22"/>
          <w:lang w:val="en-CA"/>
        </w:rPr>
        <w:t>.  Heating in the loop was about 0.45</w:t>
      </w:r>
      <w:r w:rsidR="003103F1">
        <w:rPr>
          <w:rFonts w:ascii="Calibri" w:hAnsi="Calibri" w:cs="Calibri"/>
          <w:sz w:val="22"/>
          <w:szCs w:val="22"/>
          <w:lang w:val="en-CA"/>
        </w:rPr>
        <w:t>C</w:t>
      </w:r>
      <w:r w:rsidR="003103F1" w:rsidRPr="009D62C6">
        <w:rPr>
          <w:rFonts w:ascii="Calibri" w:hAnsi="Calibri" w:cs="Calibri"/>
          <w:sz w:val="22"/>
          <w:szCs w:val="22"/>
          <w:lang w:val="en-CA"/>
        </w:rPr>
        <w:t>°</w:t>
      </w:r>
      <w:r w:rsidR="003103F1">
        <w:rPr>
          <w:rFonts w:ascii="Calibri" w:hAnsi="Calibri" w:cs="Calibri"/>
          <w:sz w:val="22"/>
          <w:szCs w:val="22"/>
          <w:lang w:val="en-CA"/>
        </w:rPr>
        <w:t xml:space="preserve">. </w:t>
      </w:r>
      <w:r w:rsidR="003103F1" w:rsidRPr="0072204E">
        <w:rPr>
          <w:rFonts w:ascii="Calibri" w:hAnsi="Calibri" w:cs="Calibri"/>
          <w:sz w:val="22"/>
          <w:szCs w:val="22"/>
          <w:lang w:val="en-CA"/>
        </w:rPr>
        <w:t>TSG Fluorescence was about 67% of CTD fluorescence offshore and 70% inshore</w:t>
      </w:r>
    </w:p>
    <w:bookmarkEnd w:id="8"/>
    <w:p w14:paraId="34282E56" w14:textId="77777777" w:rsidR="009F6164" w:rsidRPr="00267AD2" w:rsidRDefault="009F6164" w:rsidP="009F6164">
      <w:pPr>
        <w:pStyle w:val="ListParagraph"/>
        <w:keepNext/>
        <w:ind w:left="360"/>
        <w:rPr>
          <w:sz w:val="22"/>
          <w:szCs w:val="22"/>
          <w:lang w:val="en-CA"/>
        </w:rPr>
      </w:pPr>
    </w:p>
    <w:p w14:paraId="04865C62" w14:textId="77777777" w:rsidR="009F6164" w:rsidRPr="00267AD2" w:rsidRDefault="009F6164" w:rsidP="009F6164">
      <w:pPr>
        <w:rPr>
          <w:sz w:val="22"/>
          <w:szCs w:val="22"/>
          <w:u w:val="single"/>
          <w:lang w:val="en-CA"/>
        </w:rPr>
      </w:pPr>
      <w:r w:rsidRPr="00267AD2">
        <w:rPr>
          <w:sz w:val="22"/>
          <w:szCs w:val="22"/>
          <w:u w:val="single"/>
          <w:lang w:val="en-CA"/>
        </w:rPr>
        <w:t>e.) Conclusions re TSG</w:t>
      </w:r>
    </w:p>
    <w:p w14:paraId="3192C57D" w14:textId="77777777" w:rsidR="009F6164" w:rsidRPr="00267AD2" w:rsidRDefault="009F6164" w:rsidP="009F6164">
      <w:pPr>
        <w:rPr>
          <w:sz w:val="22"/>
          <w:szCs w:val="22"/>
          <w:lang w:val="en-CA"/>
        </w:rPr>
      </w:pPr>
      <w:r w:rsidRPr="00267AD2">
        <w:rPr>
          <w:sz w:val="22"/>
          <w:szCs w:val="22"/>
          <w:lang w:val="en-CA"/>
        </w:rPr>
        <w:t>1. The TSG clock worked well and position information was available.</w:t>
      </w:r>
    </w:p>
    <w:p w14:paraId="394455A7" w14:textId="6A7C6F56" w:rsidR="00267AD2" w:rsidRDefault="009F6164" w:rsidP="009F6164">
      <w:pPr>
        <w:rPr>
          <w:sz w:val="22"/>
          <w:szCs w:val="22"/>
          <w:lang w:val="en-CA"/>
        </w:rPr>
      </w:pPr>
      <w:r w:rsidRPr="00267AD2">
        <w:rPr>
          <w:sz w:val="22"/>
          <w:szCs w:val="22"/>
          <w:lang w:val="en-CA"/>
        </w:rPr>
        <w:t xml:space="preserve">2. Both flow rates were in a good range, </w:t>
      </w:r>
      <w:r w:rsidR="00267AD2" w:rsidRPr="00267AD2">
        <w:rPr>
          <w:sz w:val="22"/>
          <w:szCs w:val="22"/>
          <w:lang w:val="en-CA"/>
        </w:rPr>
        <w:t>with just one</w:t>
      </w:r>
      <w:r w:rsidR="00BB7DF7">
        <w:rPr>
          <w:sz w:val="22"/>
          <w:szCs w:val="22"/>
          <w:lang w:val="en-CA"/>
        </w:rPr>
        <w:t xml:space="preserve"> 14-minute</w:t>
      </w:r>
      <w:r w:rsidR="00267AD2" w:rsidRPr="00267AD2">
        <w:rPr>
          <w:sz w:val="22"/>
          <w:szCs w:val="22"/>
          <w:lang w:val="en-CA"/>
        </w:rPr>
        <w:t xml:space="preserve"> d</w:t>
      </w:r>
      <w:r w:rsidRPr="00267AD2">
        <w:rPr>
          <w:sz w:val="22"/>
          <w:szCs w:val="22"/>
          <w:lang w:val="en-CA"/>
        </w:rPr>
        <w:t>rop-out</w:t>
      </w:r>
      <w:r w:rsidR="00267AD2">
        <w:rPr>
          <w:sz w:val="22"/>
          <w:szCs w:val="22"/>
          <w:lang w:val="en-CA"/>
        </w:rPr>
        <w:t xml:space="preserve"> on August 21.</w:t>
      </w:r>
    </w:p>
    <w:p w14:paraId="5713F3BE" w14:textId="008F08DB" w:rsidR="00BB7DF7" w:rsidRDefault="00BB7DF7" w:rsidP="00BB7DF7">
      <w:pPr>
        <w:pStyle w:val="BodyText"/>
        <w:shd w:val="clear" w:color="auto" w:fill="FFFFFF" w:themeFill="background1"/>
        <w:rPr>
          <w:lang w:val="en-CA"/>
        </w:rPr>
      </w:pPr>
      <w:r>
        <w:rPr>
          <w:lang w:val="en-CA"/>
        </w:rPr>
        <w:lastRenderedPageBreak/>
        <w:t xml:space="preserve">3. </w:t>
      </w:r>
      <w:r w:rsidRPr="00BB7DF7">
        <w:rPr>
          <w:lang w:val="en-CA"/>
        </w:rPr>
        <w:t>Thermosalinograph fluorescence data did not compare well with CTD fluorescence. The TSG readings were very low compared to the 2 loops available and CTD fluorescence. The comparison with samples from 5m rosettes also showed the TSG fluorescence to be low, though not as low as the other comparison. All sampling was at night</w:t>
      </w:r>
      <w:r>
        <w:rPr>
          <w:lang w:val="en-CA"/>
        </w:rPr>
        <w:t xml:space="preserve"> and only 1 Loop and 2 Niskin samples had CHL&gt;1ug/L</w:t>
      </w:r>
      <w:r w:rsidRPr="00BB7DF7">
        <w:rPr>
          <w:lang w:val="en-CA"/>
        </w:rPr>
        <w:t>. The data should be considered nominal as there is insufficient evidence to conclude that the data are good or bad.</w:t>
      </w:r>
    </w:p>
    <w:p w14:paraId="16CB4EF4" w14:textId="75DB1198" w:rsidR="00BB7DF7" w:rsidRPr="00BB7DF7" w:rsidRDefault="00BB7DF7" w:rsidP="00BB7DF7">
      <w:pPr>
        <w:pStyle w:val="BodyText"/>
        <w:shd w:val="clear" w:color="auto" w:fill="FFFFFF" w:themeFill="background1"/>
        <w:rPr>
          <w:lang w:val="en-CA"/>
        </w:rPr>
      </w:pPr>
      <w:r>
        <w:rPr>
          <w:lang w:val="en-CA"/>
        </w:rPr>
        <w:t xml:space="preserve">4. </w:t>
      </w:r>
      <w:r w:rsidRPr="00BB7DF7">
        <w:rPr>
          <w:lang w:val="en-CA"/>
        </w:rPr>
        <w:t xml:space="preserve">Thermosalinograph salinity was recalibrated based on comparisons with CTD salinity, rosette samples and 2 loop samples. The correction is a rough estimate </w:t>
      </w:r>
      <w:r w:rsidR="002D6A21">
        <w:rPr>
          <w:lang w:val="en-CA"/>
        </w:rPr>
        <w:t xml:space="preserve">(+0.24psu) </w:t>
      </w:r>
      <w:r w:rsidRPr="00BB7DF7">
        <w:rPr>
          <w:lang w:val="en-CA"/>
        </w:rPr>
        <w:t>as there was significant variability</w:t>
      </w:r>
      <w:r w:rsidR="002D6A21">
        <w:rPr>
          <w:lang w:val="en-CA"/>
        </w:rPr>
        <w:t>. More loop samples would have been very helpful.</w:t>
      </w:r>
    </w:p>
    <w:p w14:paraId="00729277" w14:textId="3163CAE0" w:rsidR="00BB7DF7" w:rsidRDefault="00BB7DF7" w:rsidP="00BB7DF7">
      <w:pPr>
        <w:pStyle w:val="BodyText"/>
        <w:shd w:val="clear" w:color="auto" w:fill="FFFFFF" w:themeFill="background1"/>
        <w:rPr>
          <w:lang w:val="en-CA"/>
        </w:rPr>
      </w:pPr>
      <w:r>
        <w:rPr>
          <w:lang w:val="en-CA"/>
        </w:rPr>
        <w:t xml:space="preserve">5. </w:t>
      </w:r>
      <w:r w:rsidRPr="00BB7DF7">
        <w:rPr>
          <w:lang w:val="en-CA"/>
        </w:rPr>
        <w:t>Thermosalinograph intake temperatures were higher than CTD temperatures by more than could be explained as</w:t>
      </w:r>
      <w:r>
        <w:rPr>
          <w:lang w:val="en-CA"/>
        </w:rPr>
        <w:t xml:space="preserve"> being</w:t>
      </w:r>
      <w:r w:rsidRPr="00BB7DF7">
        <w:rPr>
          <w:lang w:val="en-CA"/>
        </w:rPr>
        <w:t xml:space="preserve"> due to vertical offsets in the presence of temperature gradients. Intake temperatures may be raised by variable ship effects as temperatures were found that were higher than any seen during co-incident CTD casts.</w:t>
      </w:r>
    </w:p>
    <w:p w14:paraId="495FF2F6" w14:textId="6B3B7E43" w:rsidR="002D6A21" w:rsidRPr="002D6A21" w:rsidRDefault="002D6A21" w:rsidP="00BB7DF7">
      <w:pPr>
        <w:pStyle w:val="BodyText"/>
        <w:shd w:val="clear" w:color="auto" w:fill="FFFFFF" w:themeFill="background1"/>
        <w:rPr>
          <w:lang w:val="en-CA"/>
        </w:rPr>
      </w:pPr>
      <w:r>
        <w:rPr>
          <w:lang w:val="en-CA"/>
        </w:rPr>
        <w:t xml:space="preserve">6. More loop </w:t>
      </w:r>
      <w:r w:rsidRPr="002D6A21">
        <w:rPr>
          <w:lang w:val="en-CA"/>
        </w:rPr>
        <w:t>samples would have been very helpful for fluorescence and salinity calibration checks.</w:t>
      </w:r>
    </w:p>
    <w:p w14:paraId="32CEE692" w14:textId="77777777" w:rsidR="009F6164" w:rsidRPr="002D6A21" w:rsidRDefault="009F6164" w:rsidP="009F6164">
      <w:pPr>
        <w:rPr>
          <w:sz w:val="22"/>
          <w:szCs w:val="22"/>
          <w:lang w:val="en-CA"/>
        </w:rPr>
      </w:pPr>
    </w:p>
    <w:p w14:paraId="46704D4C" w14:textId="77777777" w:rsidR="009F6164" w:rsidRPr="002D6A21" w:rsidRDefault="009F6164" w:rsidP="009F6164">
      <w:pPr>
        <w:rPr>
          <w:sz w:val="22"/>
          <w:szCs w:val="22"/>
          <w:u w:val="single"/>
          <w:lang w:val="en-CA"/>
        </w:rPr>
      </w:pPr>
      <w:r w:rsidRPr="002D6A21">
        <w:rPr>
          <w:sz w:val="22"/>
          <w:szCs w:val="22"/>
          <w:lang w:val="en-CA"/>
        </w:rPr>
        <w:t xml:space="preserve">f.) </w:t>
      </w:r>
      <w:r w:rsidRPr="002D6A21">
        <w:rPr>
          <w:sz w:val="22"/>
          <w:szCs w:val="22"/>
          <w:u w:val="single"/>
          <w:lang w:val="en-CA"/>
        </w:rPr>
        <w:t xml:space="preserve">Editing </w:t>
      </w:r>
    </w:p>
    <w:p w14:paraId="5D5249C7" w14:textId="34F88D7E" w:rsidR="009F6164" w:rsidRPr="002D6A21" w:rsidRDefault="002D6A21" w:rsidP="009F6164">
      <w:pPr>
        <w:rPr>
          <w:sz w:val="22"/>
          <w:szCs w:val="22"/>
          <w:lang w:val="en-CA"/>
        </w:rPr>
      </w:pPr>
      <w:r w:rsidRPr="002D6A21">
        <w:rPr>
          <w:sz w:val="22"/>
          <w:szCs w:val="22"/>
          <w:lang w:val="en-CA"/>
        </w:rPr>
        <w:t xml:space="preserve">No </w:t>
      </w:r>
      <w:r w:rsidR="00CA062A">
        <w:rPr>
          <w:sz w:val="22"/>
          <w:szCs w:val="22"/>
          <w:lang w:val="en-CA"/>
        </w:rPr>
        <w:t xml:space="preserve">graphical </w:t>
      </w:r>
      <w:r w:rsidRPr="002D6A21">
        <w:rPr>
          <w:sz w:val="22"/>
          <w:szCs w:val="22"/>
          <w:lang w:val="en-CA"/>
        </w:rPr>
        <w:t xml:space="preserve">editing was </w:t>
      </w:r>
      <w:r w:rsidR="003103F1">
        <w:rPr>
          <w:sz w:val="22"/>
          <w:szCs w:val="22"/>
          <w:lang w:val="en-CA"/>
        </w:rPr>
        <w:t>applied</w:t>
      </w:r>
      <w:r w:rsidRPr="002D6A21">
        <w:rPr>
          <w:sz w:val="22"/>
          <w:szCs w:val="22"/>
          <w:lang w:val="en-CA"/>
        </w:rPr>
        <w:t xml:space="preserve">. </w:t>
      </w:r>
    </w:p>
    <w:p w14:paraId="01ED1CDB" w14:textId="77777777" w:rsidR="009F6164" w:rsidRPr="002D6A21" w:rsidRDefault="009F6164" w:rsidP="009F6164">
      <w:pPr>
        <w:rPr>
          <w:sz w:val="22"/>
          <w:szCs w:val="22"/>
          <w:lang w:val="en-CA"/>
        </w:rPr>
      </w:pPr>
    </w:p>
    <w:p w14:paraId="0078BF80" w14:textId="77777777" w:rsidR="009F6164" w:rsidRPr="002D6A21" w:rsidRDefault="009F6164" w:rsidP="009F6164">
      <w:pPr>
        <w:rPr>
          <w:sz w:val="22"/>
          <w:szCs w:val="22"/>
          <w:lang w:val="en-CA"/>
        </w:rPr>
      </w:pPr>
      <w:r w:rsidRPr="002D6A21">
        <w:rPr>
          <w:sz w:val="22"/>
          <w:szCs w:val="22"/>
          <w:lang w:val="en-CA"/>
        </w:rPr>
        <w:t xml:space="preserve">g.) </w:t>
      </w:r>
      <w:r w:rsidRPr="002D6A21">
        <w:rPr>
          <w:sz w:val="22"/>
          <w:szCs w:val="22"/>
          <w:u w:val="single"/>
          <w:lang w:val="en-CA"/>
        </w:rPr>
        <w:t>CALIBRATE, REMOVE and CLEAN</w:t>
      </w:r>
    </w:p>
    <w:p w14:paraId="33573EFC" w14:textId="3D6A7AFB" w:rsidR="009F6164" w:rsidRDefault="009F6164" w:rsidP="009F6164">
      <w:pPr>
        <w:rPr>
          <w:sz w:val="22"/>
          <w:szCs w:val="22"/>
          <w:lang w:val="en-CA"/>
        </w:rPr>
      </w:pPr>
      <w:r w:rsidRPr="002C7609">
        <w:rPr>
          <w:sz w:val="22"/>
          <w:szCs w:val="22"/>
          <w:lang w:val="en-CA"/>
        </w:rPr>
        <w:t>CALIBRATE was run using file 202</w:t>
      </w:r>
      <w:r w:rsidR="002D6A21" w:rsidRPr="002C7609">
        <w:rPr>
          <w:sz w:val="22"/>
          <w:szCs w:val="22"/>
          <w:lang w:val="en-CA"/>
        </w:rPr>
        <w:t>4</w:t>
      </w:r>
      <w:r w:rsidRPr="002C7609">
        <w:rPr>
          <w:sz w:val="22"/>
          <w:szCs w:val="22"/>
          <w:lang w:val="en-CA"/>
        </w:rPr>
        <w:t>-0</w:t>
      </w:r>
      <w:r w:rsidR="002D6A21" w:rsidRPr="002C7609">
        <w:rPr>
          <w:sz w:val="22"/>
          <w:szCs w:val="22"/>
          <w:lang w:val="en-CA"/>
        </w:rPr>
        <w:t>41</w:t>
      </w:r>
      <w:r w:rsidRPr="002C7609">
        <w:rPr>
          <w:sz w:val="22"/>
          <w:szCs w:val="22"/>
          <w:lang w:val="en-CA"/>
        </w:rPr>
        <w:t>-tsg-recal.ccf to add 0.</w:t>
      </w:r>
      <w:r w:rsidR="002D6A21" w:rsidRPr="002C7609">
        <w:rPr>
          <w:sz w:val="22"/>
          <w:szCs w:val="22"/>
          <w:lang w:val="en-CA"/>
        </w:rPr>
        <w:t>24</w:t>
      </w:r>
      <w:r w:rsidRPr="002C7609">
        <w:rPr>
          <w:sz w:val="22"/>
          <w:szCs w:val="22"/>
          <w:lang w:val="en-CA"/>
        </w:rPr>
        <w:t>psu to channel Salinity.</w:t>
      </w:r>
    </w:p>
    <w:p w14:paraId="494C5EB1" w14:textId="176A8557" w:rsidR="001F55FB" w:rsidRPr="00521734" w:rsidRDefault="001F55FB" w:rsidP="001F55FB">
      <w:pPr>
        <w:rPr>
          <w:sz w:val="22"/>
          <w:szCs w:val="22"/>
        </w:rPr>
      </w:pPr>
      <w:r w:rsidRPr="00521734">
        <w:rPr>
          <w:sz w:val="22"/>
          <w:szCs w:val="22"/>
        </w:rPr>
        <w:t xml:space="preserve">DERIVED QUANTITIES was run to derive salinity using the </w:t>
      </w:r>
      <w:r>
        <w:rPr>
          <w:sz w:val="22"/>
          <w:szCs w:val="22"/>
        </w:rPr>
        <w:t xml:space="preserve">intake </w:t>
      </w:r>
      <w:r w:rsidRPr="00521734">
        <w:rPr>
          <w:sz w:val="22"/>
          <w:szCs w:val="22"/>
        </w:rPr>
        <w:t>temperature to derive sigma-T.</w:t>
      </w:r>
    </w:p>
    <w:p w14:paraId="35181DD6" w14:textId="77777777" w:rsidR="009F6164" w:rsidRPr="006B069C" w:rsidRDefault="009F6164" w:rsidP="009F6164">
      <w:pPr>
        <w:rPr>
          <w:sz w:val="22"/>
          <w:szCs w:val="22"/>
          <w:lang w:val="en-CA"/>
        </w:rPr>
      </w:pPr>
      <w:r w:rsidRPr="006B069C">
        <w:rPr>
          <w:sz w:val="22"/>
          <w:szCs w:val="22"/>
          <w:lang w:val="en-CA"/>
        </w:rPr>
        <w:t>REMOVE was run to remove channels Temperature:Difference and Record #.</w:t>
      </w:r>
    </w:p>
    <w:p w14:paraId="79BA9E7B" w14:textId="77777777" w:rsidR="009F6164" w:rsidRPr="00A5096E" w:rsidRDefault="009F6164" w:rsidP="009F6164">
      <w:pPr>
        <w:rPr>
          <w:sz w:val="22"/>
          <w:szCs w:val="22"/>
          <w:lang w:val="en-CA"/>
        </w:rPr>
      </w:pPr>
    </w:p>
    <w:p w14:paraId="075EC288" w14:textId="77777777" w:rsidR="009F6164" w:rsidRPr="00A5096E" w:rsidRDefault="009F6164" w:rsidP="009F6164">
      <w:pPr>
        <w:rPr>
          <w:sz w:val="22"/>
          <w:szCs w:val="22"/>
          <w:lang w:val="en-CA"/>
        </w:rPr>
      </w:pPr>
      <w:r w:rsidRPr="00A5096E">
        <w:rPr>
          <w:sz w:val="22"/>
          <w:szCs w:val="22"/>
          <w:lang w:val="en-CA"/>
        </w:rPr>
        <w:t xml:space="preserve">h) </w:t>
      </w:r>
      <w:r w:rsidRPr="00A5096E">
        <w:rPr>
          <w:sz w:val="22"/>
          <w:szCs w:val="22"/>
          <w:u w:val="single"/>
          <w:lang w:val="en-CA"/>
        </w:rPr>
        <w:t>Preparing Final Files</w:t>
      </w:r>
      <w:r w:rsidRPr="00A5096E">
        <w:rPr>
          <w:sz w:val="22"/>
          <w:szCs w:val="22"/>
          <w:lang w:val="en-CA"/>
        </w:rPr>
        <w:t xml:space="preserve"> </w:t>
      </w:r>
    </w:p>
    <w:p w14:paraId="595999F8" w14:textId="77777777" w:rsidR="009F6164" w:rsidRPr="00A5096E" w:rsidRDefault="009F6164" w:rsidP="009F6164">
      <w:pPr>
        <w:rPr>
          <w:sz w:val="22"/>
          <w:szCs w:val="22"/>
          <w:lang w:val="en-CA"/>
        </w:rPr>
      </w:pPr>
      <w:r w:rsidRPr="00A5096E">
        <w:rPr>
          <w:sz w:val="22"/>
          <w:szCs w:val="22"/>
          <w:lang w:val="en-CA"/>
        </w:rPr>
        <w:t xml:space="preserve">HEADER EDIT was used to change the </w:t>
      </w:r>
      <w:smartTag w:uri="urn:schemas-microsoft-com:office:smarttags" w:element="stockticker">
        <w:r w:rsidRPr="00A5096E">
          <w:rPr>
            <w:sz w:val="22"/>
            <w:szCs w:val="22"/>
            <w:lang w:val="en-CA"/>
          </w:rPr>
          <w:t>DATA</w:t>
        </w:r>
      </w:smartTag>
      <w:r w:rsidRPr="00A5096E">
        <w:rPr>
          <w:sz w:val="22"/>
          <w:szCs w:val="22"/>
          <w:lang w:val="en-CA"/>
        </w:rPr>
        <w:t xml:space="preserve"> DESCRIPTION to THERMOSALINOGRAPH and add the depth of sampling to the header and to change channel names to standard names and formats and to add comments.</w:t>
      </w:r>
    </w:p>
    <w:p w14:paraId="5173FE36" w14:textId="74512C5A" w:rsidR="006B069C" w:rsidRPr="006B069C" w:rsidRDefault="006B069C" w:rsidP="006B069C">
      <w:pPr>
        <w:rPr>
          <w:sz w:val="22"/>
          <w:szCs w:val="22"/>
          <w:lang w:val="en-CA"/>
        </w:rPr>
      </w:pPr>
      <w:r w:rsidRPr="006B069C">
        <w:rPr>
          <w:sz w:val="22"/>
          <w:szCs w:val="22"/>
          <w:lang w:val="en-CA"/>
        </w:rPr>
        <w:t>Plots were examined and a few large single-point spikes in salinity were found and replaced with pad values using</w:t>
      </w:r>
      <w:r w:rsidR="00CA062A">
        <w:rPr>
          <w:sz w:val="22"/>
          <w:szCs w:val="22"/>
          <w:lang w:val="en-CA"/>
        </w:rPr>
        <w:t xml:space="preserve"> a</w:t>
      </w:r>
      <w:r w:rsidRPr="006B069C">
        <w:rPr>
          <w:sz w:val="22"/>
          <w:szCs w:val="22"/>
          <w:lang w:val="en-CA"/>
        </w:rPr>
        <w:t xml:space="preserve"> text editor.</w:t>
      </w:r>
    </w:p>
    <w:p w14:paraId="60F5CE23" w14:textId="6396573A" w:rsidR="009F6164" w:rsidRPr="001F55FB" w:rsidRDefault="006B069C" w:rsidP="006B069C">
      <w:pPr>
        <w:rPr>
          <w:sz w:val="22"/>
          <w:szCs w:val="22"/>
          <w:lang w:val="en-CA"/>
        </w:rPr>
      </w:pPr>
      <w:r>
        <w:rPr>
          <w:sz w:val="22"/>
          <w:szCs w:val="22"/>
          <w:lang w:val="en-CA"/>
        </w:rPr>
        <w:t>Standards checks were run and a number of problems found; those were fixed in Header Edit until all issues were resolved.</w:t>
      </w:r>
      <w:r w:rsidR="009F6164" w:rsidRPr="001F55FB">
        <w:rPr>
          <w:sz w:val="22"/>
          <w:szCs w:val="22"/>
          <w:lang w:val="en-CA"/>
        </w:rPr>
        <w:t xml:space="preserve"> </w:t>
      </w:r>
    </w:p>
    <w:p w14:paraId="6D2B65D1" w14:textId="53DDD81F" w:rsidR="009F6164" w:rsidRDefault="009F6164" w:rsidP="009F6164">
      <w:pPr>
        <w:rPr>
          <w:sz w:val="22"/>
          <w:szCs w:val="22"/>
          <w:lang w:val="en-CA"/>
        </w:rPr>
      </w:pPr>
      <w:r w:rsidRPr="006B069C">
        <w:rPr>
          <w:sz w:val="22"/>
          <w:szCs w:val="22"/>
          <w:lang w:val="en-CA"/>
        </w:rPr>
        <w:t xml:space="preserve">As a final check plots were made of the cruise track and all look fine. </w:t>
      </w:r>
    </w:p>
    <w:p w14:paraId="3F006ABA" w14:textId="77777777" w:rsidR="006B069C" w:rsidRPr="001F55FB" w:rsidRDefault="006B069C" w:rsidP="006B069C">
      <w:pPr>
        <w:rPr>
          <w:sz w:val="22"/>
          <w:szCs w:val="22"/>
          <w:lang w:val="en-CA"/>
        </w:rPr>
      </w:pPr>
    </w:p>
    <w:p w14:paraId="0E0B3D23" w14:textId="4EEC5EB9" w:rsidR="006B069C" w:rsidRPr="001F55FB" w:rsidRDefault="006B069C" w:rsidP="006B069C">
      <w:pPr>
        <w:rPr>
          <w:sz w:val="22"/>
          <w:szCs w:val="22"/>
          <w:lang w:val="en-CA"/>
        </w:rPr>
      </w:pPr>
      <w:r w:rsidRPr="001F55FB">
        <w:rPr>
          <w:sz w:val="22"/>
          <w:szCs w:val="22"/>
          <w:lang w:val="en-CA"/>
        </w:rPr>
        <w:t xml:space="preserve">The </w:t>
      </w:r>
      <w:smartTag w:uri="urn:schemas-microsoft-com:office:smarttags" w:element="stockticker">
        <w:r w:rsidRPr="001F55FB">
          <w:rPr>
            <w:sz w:val="22"/>
            <w:szCs w:val="22"/>
            <w:lang w:val="en-CA"/>
          </w:rPr>
          <w:t>TSG</w:t>
        </w:r>
      </w:smartTag>
      <w:r w:rsidRPr="001F55FB">
        <w:rPr>
          <w:sz w:val="22"/>
          <w:szCs w:val="22"/>
          <w:lang w:val="en-CA"/>
        </w:rPr>
        <w:t xml:space="preserve"> </w:t>
      </w:r>
      <w:r w:rsidR="00661A84">
        <w:rPr>
          <w:sz w:val="22"/>
          <w:szCs w:val="22"/>
          <w:lang w:val="en-CA"/>
        </w:rPr>
        <w:t xml:space="preserve">conductivity </w:t>
      </w:r>
      <w:r w:rsidRPr="001F55FB">
        <w:rPr>
          <w:sz w:val="22"/>
          <w:szCs w:val="22"/>
          <w:lang w:val="en-CA"/>
        </w:rPr>
        <w:t xml:space="preserve">sensor history was updated. </w:t>
      </w:r>
    </w:p>
    <w:p w14:paraId="3E50DB78" w14:textId="77777777" w:rsidR="006B069C" w:rsidRPr="006B069C" w:rsidRDefault="006B069C" w:rsidP="009F6164">
      <w:pPr>
        <w:rPr>
          <w:sz w:val="22"/>
          <w:szCs w:val="22"/>
          <w:lang w:val="en-CA"/>
        </w:rPr>
      </w:pPr>
    </w:p>
    <w:p w14:paraId="4AB29958" w14:textId="77777777" w:rsidR="009F6164" w:rsidRPr="00631151" w:rsidRDefault="009F6164">
      <w:pPr>
        <w:rPr>
          <w:b/>
          <w:sz w:val="22"/>
          <w:szCs w:val="22"/>
          <w:lang w:val="en-CA"/>
        </w:rPr>
      </w:pPr>
    </w:p>
    <w:p w14:paraId="509A9A96" w14:textId="523C5B7B" w:rsidR="00A6623D" w:rsidRPr="00631151" w:rsidRDefault="00795DB8">
      <w:pPr>
        <w:rPr>
          <w:b/>
          <w:sz w:val="22"/>
          <w:szCs w:val="22"/>
          <w:lang w:val="en-CA"/>
        </w:rPr>
      </w:pPr>
      <w:r w:rsidRPr="00631151">
        <w:rPr>
          <w:b/>
          <w:sz w:val="22"/>
          <w:szCs w:val="22"/>
          <w:lang w:val="en-CA"/>
        </w:rPr>
        <w:t xml:space="preserve">Particulars  - </w:t>
      </w:r>
    </w:p>
    <w:p w14:paraId="6DF863D5" w14:textId="2B98AA96" w:rsidR="00631151" w:rsidRDefault="00631151" w:rsidP="00B66A1C">
      <w:pPr>
        <w:rPr>
          <w:bCs/>
          <w:sz w:val="22"/>
          <w:szCs w:val="22"/>
          <w:lang w:val="en-CA"/>
        </w:rPr>
      </w:pPr>
      <w:r>
        <w:rPr>
          <w:bCs/>
          <w:sz w:val="22"/>
          <w:szCs w:val="22"/>
          <w:lang w:val="en-CA"/>
        </w:rPr>
        <w:t>2. Test cast – all bottles fired but no sampling.</w:t>
      </w:r>
    </w:p>
    <w:p w14:paraId="7A090098" w14:textId="7DEFF02A" w:rsidR="00631151" w:rsidRDefault="00631151" w:rsidP="00B66A1C">
      <w:pPr>
        <w:rPr>
          <w:bCs/>
          <w:sz w:val="22"/>
          <w:szCs w:val="22"/>
          <w:lang w:val="en-CA"/>
        </w:rPr>
      </w:pPr>
      <w:r>
        <w:rPr>
          <w:bCs/>
          <w:sz w:val="22"/>
          <w:szCs w:val="22"/>
          <w:lang w:val="en-CA"/>
        </w:rPr>
        <w:t>6. Winch operator went slow.</w:t>
      </w:r>
    </w:p>
    <w:p w14:paraId="752CABD6" w14:textId="773459A2" w:rsidR="0023503A" w:rsidRDefault="0023503A" w:rsidP="00B66A1C">
      <w:pPr>
        <w:rPr>
          <w:bCs/>
          <w:sz w:val="22"/>
          <w:szCs w:val="22"/>
          <w:lang w:val="en-CA"/>
        </w:rPr>
      </w:pPr>
      <w:r>
        <w:rPr>
          <w:bCs/>
          <w:sz w:val="22"/>
          <w:szCs w:val="22"/>
          <w:lang w:val="en-CA"/>
        </w:rPr>
        <w:t>14. The same sample number was applied to 2 different Niskins at 4 depths. In each cast a leading 9 was used for the sample number of the 2</w:t>
      </w:r>
      <w:r w:rsidRPr="0023503A">
        <w:rPr>
          <w:bCs/>
          <w:sz w:val="22"/>
          <w:szCs w:val="22"/>
          <w:vertAlign w:val="superscript"/>
          <w:lang w:val="en-CA"/>
        </w:rPr>
        <w:t>nd</w:t>
      </w:r>
      <w:r>
        <w:rPr>
          <w:bCs/>
          <w:sz w:val="22"/>
          <w:szCs w:val="22"/>
          <w:lang w:val="en-CA"/>
        </w:rPr>
        <w:t xml:space="preserve"> Niskin closed. Example: Niskin 3 was given sample # 0043 and Niskin 4 was given sample # 9043.</w:t>
      </w:r>
    </w:p>
    <w:p w14:paraId="64042D8B" w14:textId="6F3BE5D0" w:rsidR="00631151" w:rsidRDefault="006A20F9" w:rsidP="00B66A1C">
      <w:pPr>
        <w:rPr>
          <w:bCs/>
          <w:sz w:val="22"/>
          <w:szCs w:val="22"/>
          <w:lang w:val="en-CA"/>
        </w:rPr>
      </w:pPr>
      <w:r>
        <w:rPr>
          <w:bCs/>
          <w:sz w:val="22"/>
          <w:szCs w:val="22"/>
          <w:lang w:val="en-CA"/>
        </w:rPr>
        <w:t>48. Sample 174 was planned at 1000db but depth was too shallow, so that sample # was not used.</w:t>
      </w:r>
    </w:p>
    <w:p w14:paraId="2A4A5FC1" w14:textId="77777777" w:rsidR="006A20F9" w:rsidRDefault="006A20F9" w:rsidP="00B66A1C">
      <w:pPr>
        <w:rPr>
          <w:bCs/>
          <w:sz w:val="22"/>
          <w:szCs w:val="22"/>
          <w:lang w:val="en-CA"/>
        </w:rPr>
      </w:pPr>
    </w:p>
    <w:p w14:paraId="1DCA99FC" w14:textId="691F785F" w:rsidR="00C24286" w:rsidRPr="00B627F2" w:rsidRDefault="00C24286">
      <w:pPr>
        <w:rPr>
          <w:bCs/>
          <w:sz w:val="22"/>
          <w:szCs w:val="22"/>
          <w:highlight w:val="lightGray"/>
          <w:lang w:val="en-CA"/>
        </w:rPr>
      </w:pPr>
    </w:p>
    <w:p w14:paraId="0A8F3E6F" w14:textId="3238E5CA" w:rsidR="00463916" w:rsidRPr="000C3DC2" w:rsidRDefault="00FA4854" w:rsidP="00A41DB7">
      <w:pPr>
        <w:ind w:left="2160" w:firstLine="720"/>
        <w:rPr>
          <w:lang w:val="en-CA"/>
        </w:rPr>
      </w:pPr>
      <w:r w:rsidRPr="000C3DC2">
        <w:rPr>
          <w:b/>
          <w:sz w:val="22"/>
          <w:szCs w:val="22"/>
          <w:lang w:val="en-CA"/>
        </w:rPr>
        <w:t>2024-0</w:t>
      </w:r>
      <w:r w:rsidR="000C3DC2">
        <w:rPr>
          <w:b/>
          <w:sz w:val="22"/>
          <w:szCs w:val="22"/>
          <w:lang w:val="en-CA"/>
        </w:rPr>
        <w:t>41</w:t>
      </w:r>
      <w:r w:rsidR="00B07F0D" w:rsidRPr="000C3DC2">
        <w:rPr>
          <w:b/>
          <w:sz w:val="22"/>
          <w:szCs w:val="22"/>
          <w:lang w:val="en-CA"/>
        </w:rPr>
        <w:t xml:space="preserve"> </w:t>
      </w:r>
      <w:r w:rsidR="00D74BDB" w:rsidRPr="000C3DC2">
        <w:rPr>
          <w:b/>
          <w:sz w:val="22"/>
          <w:szCs w:val="22"/>
          <w:lang w:val="en-CA"/>
        </w:rPr>
        <w:t>CRUISE SUMMARY</w:t>
      </w:r>
      <w:r w:rsidR="00041BD4" w:rsidRPr="000C3DC2">
        <w:rPr>
          <w:b/>
          <w:sz w:val="22"/>
          <w:szCs w:val="22"/>
          <w:lang w:val="en-CA"/>
        </w:rPr>
        <w:t xml:space="preserve"> </w:t>
      </w:r>
      <w:r w:rsidR="00D13D65" w:rsidRPr="000C3DC2">
        <w:rPr>
          <w:b/>
          <w:sz w:val="22"/>
          <w:szCs w:val="22"/>
          <w:lang w:val="en-CA"/>
        </w:rPr>
        <w:t>–</w:t>
      </w:r>
      <w:r w:rsidR="00041BD4" w:rsidRPr="000C3DC2">
        <w:rPr>
          <w:b/>
          <w:sz w:val="22"/>
          <w:szCs w:val="22"/>
          <w:lang w:val="en-CA"/>
        </w:rPr>
        <w:t xml:space="preserve"> </w:t>
      </w:r>
      <w:r w:rsidR="00D74BDB" w:rsidRPr="000C3DC2">
        <w:rPr>
          <w:b/>
          <w:sz w:val="22"/>
          <w:szCs w:val="22"/>
          <w:lang w:val="en-CA"/>
        </w:rPr>
        <w:t>CTD</w:t>
      </w:r>
    </w:p>
    <w:tbl>
      <w:tblPr>
        <w:tblW w:w="984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372"/>
        <w:gridCol w:w="908"/>
        <w:gridCol w:w="1128"/>
        <w:gridCol w:w="1564"/>
      </w:tblGrid>
      <w:tr w:rsidR="00E64A8A" w:rsidRPr="000C3DC2" w14:paraId="0F6352B1" w14:textId="77777777" w:rsidTr="00A41DB7">
        <w:trPr>
          <w:trHeight w:val="288"/>
        </w:trPr>
        <w:tc>
          <w:tcPr>
            <w:tcW w:w="942" w:type="dxa"/>
            <w:tcBorders>
              <w:bottom w:val="double" w:sz="6" w:space="0" w:color="auto"/>
              <w:right w:val="nil"/>
            </w:tcBorders>
          </w:tcPr>
          <w:p w14:paraId="17C6BB13" w14:textId="77777777" w:rsidR="00E64A8A" w:rsidRPr="000C3DC2" w:rsidRDefault="00E64A8A" w:rsidP="009E10BD">
            <w:pPr>
              <w:jc w:val="center"/>
              <w:rPr>
                <w:b/>
                <w:sz w:val="22"/>
                <w:szCs w:val="22"/>
                <w:lang w:val="en-CA"/>
              </w:rPr>
            </w:pPr>
            <w:r w:rsidRPr="000C3DC2">
              <w:rPr>
                <w:b/>
                <w:sz w:val="22"/>
                <w:szCs w:val="22"/>
                <w:lang w:val="en-CA"/>
              </w:rPr>
              <w:t>CTD#</w:t>
            </w:r>
          </w:p>
        </w:tc>
        <w:tc>
          <w:tcPr>
            <w:tcW w:w="1284" w:type="dxa"/>
            <w:tcBorders>
              <w:left w:val="double" w:sz="6" w:space="0" w:color="auto"/>
              <w:bottom w:val="double" w:sz="6" w:space="0" w:color="auto"/>
            </w:tcBorders>
          </w:tcPr>
          <w:p w14:paraId="3E03735C" w14:textId="77777777" w:rsidR="00E64A8A" w:rsidRPr="000C3DC2" w:rsidRDefault="00E64A8A" w:rsidP="009E10BD">
            <w:pPr>
              <w:jc w:val="center"/>
              <w:rPr>
                <w:b/>
                <w:sz w:val="22"/>
                <w:szCs w:val="22"/>
                <w:lang w:val="en-CA"/>
              </w:rPr>
            </w:pPr>
            <w:r w:rsidRPr="000C3DC2">
              <w:rPr>
                <w:b/>
                <w:sz w:val="22"/>
                <w:szCs w:val="22"/>
                <w:lang w:val="en-CA"/>
              </w:rPr>
              <w:t>Make</w:t>
            </w:r>
          </w:p>
        </w:tc>
        <w:tc>
          <w:tcPr>
            <w:tcW w:w="857" w:type="dxa"/>
            <w:gridSpan w:val="2"/>
            <w:tcBorders>
              <w:bottom w:val="double" w:sz="6" w:space="0" w:color="auto"/>
            </w:tcBorders>
          </w:tcPr>
          <w:p w14:paraId="256D77C0" w14:textId="77777777" w:rsidR="00E64A8A" w:rsidRPr="000C3DC2" w:rsidRDefault="00E64A8A" w:rsidP="009E10BD">
            <w:pPr>
              <w:jc w:val="center"/>
              <w:rPr>
                <w:b/>
                <w:sz w:val="22"/>
                <w:szCs w:val="22"/>
                <w:lang w:val="en-CA"/>
              </w:rPr>
            </w:pPr>
            <w:r w:rsidRPr="000C3DC2">
              <w:rPr>
                <w:b/>
                <w:sz w:val="22"/>
                <w:szCs w:val="22"/>
                <w:lang w:val="en-CA"/>
              </w:rPr>
              <w:t>Model</w:t>
            </w:r>
          </w:p>
        </w:tc>
        <w:tc>
          <w:tcPr>
            <w:tcW w:w="999" w:type="dxa"/>
            <w:gridSpan w:val="2"/>
            <w:tcBorders>
              <w:bottom w:val="double" w:sz="6" w:space="0" w:color="auto"/>
            </w:tcBorders>
          </w:tcPr>
          <w:p w14:paraId="7397C6BB" w14:textId="77777777" w:rsidR="00E64A8A" w:rsidRPr="000C3DC2" w:rsidRDefault="00E64A8A" w:rsidP="009E10BD">
            <w:pPr>
              <w:jc w:val="center"/>
              <w:rPr>
                <w:b/>
                <w:sz w:val="22"/>
                <w:szCs w:val="22"/>
                <w:lang w:val="en-CA"/>
              </w:rPr>
            </w:pPr>
            <w:r w:rsidRPr="000C3DC2">
              <w:rPr>
                <w:b/>
                <w:sz w:val="22"/>
                <w:szCs w:val="22"/>
                <w:lang w:val="en-CA"/>
              </w:rPr>
              <w:t>Serial#</w:t>
            </w:r>
          </w:p>
        </w:tc>
        <w:tc>
          <w:tcPr>
            <w:tcW w:w="2161" w:type="dxa"/>
            <w:gridSpan w:val="2"/>
            <w:tcBorders>
              <w:bottom w:val="double" w:sz="6" w:space="0" w:color="auto"/>
            </w:tcBorders>
          </w:tcPr>
          <w:p w14:paraId="20AFE6CD" w14:textId="77777777" w:rsidR="00E64A8A" w:rsidRPr="000C3DC2" w:rsidRDefault="00E64A8A" w:rsidP="009E10BD">
            <w:pPr>
              <w:jc w:val="center"/>
              <w:rPr>
                <w:b/>
                <w:sz w:val="22"/>
                <w:szCs w:val="22"/>
                <w:lang w:val="en-CA"/>
              </w:rPr>
            </w:pPr>
            <w:r w:rsidRPr="000C3DC2">
              <w:rPr>
                <w:b/>
                <w:sz w:val="22"/>
                <w:szCs w:val="22"/>
                <w:lang w:val="en-CA"/>
              </w:rPr>
              <w:t>Used with Rosette?</w:t>
            </w:r>
          </w:p>
        </w:tc>
        <w:tc>
          <w:tcPr>
            <w:tcW w:w="3600" w:type="dxa"/>
            <w:gridSpan w:val="3"/>
            <w:tcBorders>
              <w:bottom w:val="double" w:sz="6" w:space="0" w:color="auto"/>
            </w:tcBorders>
          </w:tcPr>
          <w:p w14:paraId="17360B7C" w14:textId="77777777" w:rsidR="00E64A8A" w:rsidRPr="000C3DC2" w:rsidRDefault="00E64A8A" w:rsidP="009E10BD">
            <w:pPr>
              <w:jc w:val="center"/>
              <w:rPr>
                <w:b/>
                <w:sz w:val="22"/>
                <w:szCs w:val="22"/>
                <w:lang w:val="en-CA"/>
              </w:rPr>
            </w:pPr>
            <w:r w:rsidRPr="000C3DC2">
              <w:rPr>
                <w:b/>
                <w:sz w:val="22"/>
                <w:szCs w:val="22"/>
                <w:lang w:val="en-CA"/>
              </w:rPr>
              <w:t>CTD Calibration Sheet Competed?</w:t>
            </w:r>
          </w:p>
        </w:tc>
      </w:tr>
      <w:tr w:rsidR="00103BAE" w:rsidRPr="000C3DC2" w14:paraId="53F66237" w14:textId="77777777" w:rsidTr="00A41DB7">
        <w:trPr>
          <w:trHeight w:val="288"/>
        </w:trPr>
        <w:tc>
          <w:tcPr>
            <w:tcW w:w="942" w:type="dxa"/>
            <w:tcBorders>
              <w:top w:val="double" w:sz="6" w:space="0" w:color="auto"/>
              <w:bottom w:val="double" w:sz="6" w:space="0" w:color="auto"/>
              <w:right w:val="nil"/>
            </w:tcBorders>
          </w:tcPr>
          <w:p w14:paraId="350A06B5" w14:textId="3B3D588F" w:rsidR="00103BAE" w:rsidRPr="000C3DC2" w:rsidRDefault="004F1BED" w:rsidP="009E10BD">
            <w:pPr>
              <w:jc w:val="center"/>
              <w:rPr>
                <w:b/>
                <w:sz w:val="22"/>
                <w:szCs w:val="22"/>
                <w:lang w:val="en-CA"/>
              </w:rPr>
            </w:pPr>
            <w:r w:rsidRPr="000C3DC2">
              <w:rPr>
                <w:b/>
                <w:sz w:val="22"/>
                <w:szCs w:val="22"/>
                <w:lang w:val="en-CA"/>
              </w:rPr>
              <w:t>1</w:t>
            </w:r>
          </w:p>
        </w:tc>
        <w:tc>
          <w:tcPr>
            <w:tcW w:w="1284" w:type="dxa"/>
            <w:tcBorders>
              <w:top w:val="double" w:sz="6" w:space="0" w:color="auto"/>
              <w:left w:val="double" w:sz="6" w:space="0" w:color="auto"/>
              <w:bottom w:val="double" w:sz="6" w:space="0" w:color="auto"/>
            </w:tcBorders>
          </w:tcPr>
          <w:p w14:paraId="5CB030CF" w14:textId="5399172C" w:rsidR="00103BAE" w:rsidRPr="000C3DC2" w:rsidRDefault="00103BAE" w:rsidP="009E10BD">
            <w:pPr>
              <w:jc w:val="center"/>
              <w:rPr>
                <w:b/>
                <w:sz w:val="22"/>
                <w:szCs w:val="22"/>
                <w:lang w:val="en-CA"/>
              </w:rPr>
            </w:pPr>
            <w:r w:rsidRPr="000C3DC2">
              <w:rPr>
                <w:b/>
                <w:sz w:val="22"/>
                <w:szCs w:val="22"/>
                <w:lang w:val="en-CA"/>
              </w:rPr>
              <w:t>SEABIRD</w:t>
            </w:r>
          </w:p>
        </w:tc>
        <w:tc>
          <w:tcPr>
            <w:tcW w:w="857" w:type="dxa"/>
            <w:gridSpan w:val="2"/>
            <w:tcBorders>
              <w:top w:val="double" w:sz="6" w:space="0" w:color="auto"/>
              <w:bottom w:val="double" w:sz="6" w:space="0" w:color="auto"/>
            </w:tcBorders>
          </w:tcPr>
          <w:p w14:paraId="6E4D53FB" w14:textId="128C0C7B" w:rsidR="00103BAE" w:rsidRPr="000C3DC2" w:rsidRDefault="00103BAE" w:rsidP="009E10BD">
            <w:pPr>
              <w:jc w:val="center"/>
              <w:rPr>
                <w:b/>
                <w:sz w:val="22"/>
                <w:szCs w:val="22"/>
                <w:lang w:val="en-CA"/>
              </w:rPr>
            </w:pPr>
            <w:r w:rsidRPr="000C3DC2">
              <w:rPr>
                <w:b/>
                <w:sz w:val="22"/>
                <w:szCs w:val="22"/>
                <w:lang w:val="en-CA"/>
              </w:rPr>
              <w:t>911+</w:t>
            </w:r>
          </w:p>
        </w:tc>
        <w:tc>
          <w:tcPr>
            <w:tcW w:w="999" w:type="dxa"/>
            <w:gridSpan w:val="2"/>
            <w:tcBorders>
              <w:top w:val="double" w:sz="6" w:space="0" w:color="auto"/>
              <w:bottom w:val="double" w:sz="6" w:space="0" w:color="auto"/>
            </w:tcBorders>
          </w:tcPr>
          <w:p w14:paraId="279BBBC5" w14:textId="7426DD68" w:rsidR="00103BAE" w:rsidRPr="000C3DC2" w:rsidRDefault="00103BAE" w:rsidP="009E10BD">
            <w:pPr>
              <w:jc w:val="center"/>
              <w:rPr>
                <w:b/>
                <w:sz w:val="22"/>
                <w:szCs w:val="22"/>
                <w:lang w:val="en-CA"/>
              </w:rPr>
            </w:pPr>
            <w:r w:rsidRPr="000C3DC2">
              <w:rPr>
                <w:b/>
                <w:sz w:val="22"/>
                <w:szCs w:val="22"/>
                <w:lang w:val="en-CA"/>
              </w:rPr>
              <w:t>0443</w:t>
            </w:r>
          </w:p>
        </w:tc>
        <w:tc>
          <w:tcPr>
            <w:tcW w:w="2161" w:type="dxa"/>
            <w:gridSpan w:val="2"/>
            <w:tcBorders>
              <w:top w:val="double" w:sz="6" w:space="0" w:color="auto"/>
              <w:bottom w:val="double" w:sz="6" w:space="0" w:color="auto"/>
            </w:tcBorders>
          </w:tcPr>
          <w:p w14:paraId="1C7F4A83" w14:textId="0344D8C4" w:rsidR="00103BAE" w:rsidRPr="000C3DC2" w:rsidRDefault="00103BAE" w:rsidP="009E10BD">
            <w:pPr>
              <w:jc w:val="center"/>
              <w:rPr>
                <w:b/>
                <w:sz w:val="22"/>
                <w:szCs w:val="22"/>
                <w:lang w:val="en-CA"/>
              </w:rPr>
            </w:pPr>
            <w:r w:rsidRPr="000C3DC2">
              <w:rPr>
                <w:b/>
                <w:sz w:val="22"/>
                <w:szCs w:val="22"/>
                <w:lang w:val="en-CA"/>
              </w:rPr>
              <w:t>Yes</w:t>
            </w:r>
          </w:p>
        </w:tc>
        <w:tc>
          <w:tcPr>
            <w:tcW w:w="3600" w:type="dxa"/>
            <w:gridSpan w:val="3"/>
            <w:tcBorders>
              <w:top w:val="double" w:sz="6" w:space="0" w:color="auto"/>
              <w:bottom w:val="double" w:sz="6" w:space="0" w:color="auto"/>
            </w:tcBorders>
          </w:tcPr>
          <w:p w14:paraId="5A5A442D" w14:textId="31C3A8BC" w:rsidR="00103BAE" w:rsidRPr="000C3DC2" w:rsidRDefault="00103BAE" w:rsidP="009E10BD">
            <w:pPr>
              <w:jc w:val="center"/>
              <w:rPr>
                <w:b/>
                <w:sz w:val="22"/>
                <w:szCs w:val="22"/>
                <w:lang w:val="en-CA"/>
              </w:rPr>
            </w:pPr>
            <w:r w:rsidRPr="000C3DC2">
              <w:rPr>
                <w:b/>
                <w:sz w:val="22"/>
                <w:szCs w:val="22"/>
                <w:lang w:val="en-CA"/>
              </w:rPr>
              <w:t>Yes</w:t>
            </w:r>
          </w:p>
        </w:tc>
      </w:tr>
      <w:tr w:rsidR="00362B2A" w:rsidRPr="000C3DC2" w14:paraId="3FFFF81F"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843" w:type="dxa"/>
            <w:gridSpan w:val="11"/>
            <w:tcBorders>
              <w:top w:val="single" w:sz="12" w:space="0" w:color="auto"/>
              <w:left w:val="single" w:sz="12" w:space="0" w:color="auto"/>
              <w:bottom w:val="single" w:sz="12" w:space="0" w:color="auto"/>
              <w:right w:val="single" w:sz="12" w:space="0" w:color="auto"/>
            </w:tcBorders>
          </w:tcPr>
          <w:p w14:paraId="4EEEF37E" w14:textId="0EA552BD" w:rsidR="00362B2A" w:rsidRPr="000C3DC2" w:rsidRDefault="00362B2A" w:rsidP="004D06C8">
            <w:pPr>
              <w:jc w:val="center"/>
              <w:rPr>
                <w:b/>
                <w:sz w:val="22"/>
                <w:szCs w:val="22"/>
                <w:lang w:val="en-CA"/>
              </w:rPr>
            </w:pPr>
            <w:r w:rsidRPr="000C3DC2">
              <w:rPr>
                <w:b/>
                <w:sz w:val="22"/>
                <w:szCs w:val="22"/>
                <w:lang w:val="en-CA"/>
              </w:rPr>
              <w:t>Calibration Information - 0</w:t>
            </w:r>
            <w:r w:rsidR="00103BAE" w:rsidRPr="000C3DC2">
              <w:rPr>
                <w:b/>
                <w:sz w:val="22"/>
                <w:szCs w:val="22"/>
                <w:lang w:val="en-CA"/>
              </w:rPr>
              <w:t>443</w:t>
            </w:r>
          </w:p>
        </w:tc>
      </w:tr>
      <w:tr w:rsidR="00362B2A" w:rsidRPr="000C3DC2" w14:paraId="1B8DD43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502" w:type="dxa"/>
            <w:gridSpan w:val="5"/>
            <w:tcBorders>
              <w:top w:val="single" w:sz="12" w:space="0" w:color="auto"/>
              <w:left w:val="single" w:sz="12" w:space="0" w:color="auto"/>
              <w:bottom w:val="single" w:sz="6" w:space="0" w:color="auto"/>
            </w:tcBorders>
          </w:tcPr>
          <w:p w14:paraId="59DEA4D0" w14:textId="77777777" w:rsidR="00362B2A" w:rsidRPr="000C3DC2" w:rsidRDefault="00362B2A" w:rsidP="004D06C8">
            <w:pPr>
              <w:jc w:val="center"/>
              <w:rPr>
                <w:b/>
                <w:sz w:val="22"/>
                <w:szCs w:val="22"/>
                <w:lang w:val="en-CA"/>
              </w:rPr>
            </w:pPr>
            <w:r w:rsidRPr="000C3DC2">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D659A73" w14:textId="77777777" w:rsidR="00362B2A" w:rsidRPr="000C3DC2" w:rsidRDefault="00362B2A" w:rsidP="004D06C8">
            <w:pPr>
              <w:jc w:val="center"/>
              <w:rPr>
                <w:b/>
                <w:sz w:val="22"/>
                <w:szCs w:val="22"/>
                <w:lang w:val="en-CA"/>
              </w:rPr>
            </w:pPr>
            <w:r w:rsidRPr="000C3DC2">
              <w:rPr>
                <w:b/>
                <w:sz w:val="22"/>
                <w:szCs w:val="22"/>
                <w:lang w:val="en-CA"/>
              </w:rPr>
              <w:t>Pre-Cruise</w:t>
            </w:r>
          </w:p>
        </w:tc>
        <w:tc>
          <w:tcPr>
            <w:tcW w:w="2692" w:type="dxa"/>
            <w:gridSpan w:val="2"/>
            <w:tcBorders>
              <w:top w:val="single" w:sz="12" w:space="0" w:color="auto"/>
              <w:left w:val="single" w:sz="6" w:space="0" w:color="auto"/>
              <w:bottom w:val="single" w:sz="6" w:space="0" w:color="auto"/>
              <w:right w:val="single" w:sz="12" w:space="0" w:color="auto"/>
            </w:tcBorders>
          </w:tcPr>
          <w:p w14:paraId="4DE31447" w14:textId="77777777" w:rsidR="00362B2A" w:rsidRPr="000C3DC2" w:rsidRDefault="00362B2A" w:rsidP="004D06C8">
            <w:pPr>
              <w:jc w:val="center"/>
              <w:rPr>
                <w:b/>
                <w:sz w:val="22"/>
                <w:szCs w:val="22"/>
                <w:lang w:val="en-CA"/>
              </w:rPr>
            </w:pPr>
            <w:r w:rsidRPr="000C3DC2">
              <w:rPr>
                <w:b/>
                <w:sz w:val="22"/>
                <w:szCs w:val="22"/>
                <w:lang w:val="en-CA"/>
              </w:rPr>
              <w:t>Post Cruise</w:t>
            </w:r>
          </w:p>
        </w:tc>
      </w:tr>
      <w:tr w:rsidR="00362B2A" w:rsidRPr="000C3DC2" w14:paraId="58F40AE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left w:val="single" w:sz="12" w:space="0" w:color="auto"/>
              <w:bottom w:val="double" w:sz="6" w:space="0" w:color="auto"/>
            </w:tcBorders>
          </w:tcPr>
          <w:p w14:paraId="2B131574" w14:textId="77777777" w:rsidR="00362B2A" w:rsidRPr="000C3DC2" w:rsidRDefault="00362B2A" w:rsidP="004D06C8">
            <w:pPr>
              <w:jc w:val="center"/>
              <w:rPr>
                <w:b/>
                <w:sz w:val="22"/>
                <w:szCs w:val="22"/>
                <w:lang w:val="en-CA"/>
              </w:rPr>
            </w:pPr>
            <w:r w:rsidRPr="000C3DC2">
              <w:rPr>
                <w:b/>
                <w:sz w:val="22"/>
                <w:szCs w:val="22"/>
                <w:lang w:val="en-CA"/>
              </w:rPr>
              <w:t>Name</w:t>
            </w:r>
          </w:p>
        </w:tc>
        <w:tc>
          <w:tcPr>
            <w:tcW w:w="1263" w:type="dxa"/>
            <w:gridSpan w:val="2"/>
            <w:tcBorders>
              <w:left w:val="single" w:sz="6" w:space="0" w:color="auto"/>
              <w:bottom w:val="double" w:sz="6" w:space="0" w:color="auto"/>
            </w:tcBorders>
          </w:tcPr>
          <w:p w14:paraId="162AC3F5" w14:textId="77777777" w:rsidR="00362B2A" w:rsidRPr="000C3DC2" w:rsidRDefault="00362B2A" w:rsidP="004D06C8">
            <w:pPr>
              <w:jc w:val="center"/>
              <w:rPr>
                <w:b/>
                <w:sz w:val="22"/>
                <w:szCs w:val="22"/>
                <w:lang w:val="en-CA"/>
              </w:rPr>
            </w:pPr>
            <w:r w:rsidRPr="000C3DC2">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01AC460E" w14:textId="77777777" w:rsidR="00362B2A" w:rsidRPr="000C3DC2" w:rsidRDefault="00362B2A" w:rsidP="004D06C8">
            <w:pPr>
              <w:jc w:val="center"/>
              <w:rPr>
                <w:b/>
                <w:sz w:val="22"/>
                <w:szCs w:val="22"/>
                <w:lang w:val="en-CA"/>
              </w:rPr>
            </w:pPr>
            <w:r w:rsidRPr="000C3DC2">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9083577" w14:textId="77777777" w:rsidR="00362B2A" w:rsidRPr="000C3DC2" w:rsidRDefault="00362B2A" w:rsidP="004D06C8">
            <w:pPr>
              <w:jc w:val="center"/>
              <w:rPr>
                <w:b/>
                <w:sz w:val="22"/>
                <w:szCs w:val="22"/>
                <w:lang w:val="en-CA"/>
              </w:rPr>
            </w:pPr>
            <w:r w:rsidRPr="000C3DC2">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F800C8" w14:textId="77777777" w:rsidR="00362B2A" w:rsidRPr="000C3DC2" w:rsidRDefault="00362B2A" w:rsidP="004D06C8">
            <w:pPr>
              <w:jc w:val="center"/>
              <w:rPr>
                <w:b/>
                <w:sz w:val="22"/>
                <w:szCs w:val="22"/>
                <w:lang w:val="en-CA"/>
              </w:rPr>
            </w:pPr>
            <w:r w:rsidRPr="000C3DC2">
              <w:rPr>
                <w:b/>
                <w:sz w:val="22"/>
                <w:szCs w:val="22"/>
                <w:lang w:val="en-CA"/>
              </w:rPr>
              <w:t>Date</w:t>
            </w:r>
          </w:p>
        </w:tc>
        <w:tc>
          <w:tcPr>
            <w:tcW w:w="1564" w:type="dxa"/>
            <w:tcBorders>
              <w:top w:val="single" w:sz="12" w:space="0" w:color="auto"/>
              <w:left w:val="single" w:sz="6" w:space="0" w:color="auto"/>
              <w:bottom w:val="double" w:sz="6" w:space="0" w:color="auto"/>
              <w:right w:val="single" w:sz="12" w:space="0" w:color="auto"/>
            </w:tcBorders>
          </w:tcPr>
          <w:p w14:paraId="7742CE5F" w14:textId="77777777" w:rsidR="00362B2A" w:rsidRPr="000C3DC2" w:rsidRDefault="00362B2A" w:rsidP="004D06C8">
            <w:pPr>
              <w:jc w:val="center"/>
              <w:rPr>
                <w:b/>
                <w:sz w:val="22"/>
                <w:szCs w:val="22"/>
                <w:lang w:val="en-CA"/>
              </w:rPr>
            </w:pPr>
            <w:r w:rsidRPr="000C3DC2">
              <w:rPr>
                <w:b/>
                <w:sz w:val="22"/>
                <w:szCs w:val="22"/>
                <w:lang w:val="en-CA"/>
              </w:rPr>
              <w:t>Location</w:t>
            </w:r>
          </w:p>
        </w:tc>
      </w:tr>
      <w:tr w:rsidR="00362B2A" w:rsidRPr="000C3DC2" w14:paraId="5F464389"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C3934CD" w14:textId="7C757359" w:rsidR="00362B2A" w:rsidRPr="000C3DC2" w:rsidRDefault="00362B2A" w:rsidP="00B07F0D">
            <w:pPr>
              <w:jc w:val="center"/>
              <w:rPr>
                <w:b/>
                <w:sz w:val="22"/>
                <w:szCs w:val="22"/>
                <w:lang w:val="en-CA"/>
              </w:rPr>
            </w:pPr>
            <w:r w:rsidRPr="000C3DC2">
              <w:rPr>
                <w:b/>
                <w:sz w:val="22"/>
                <w:szCs w:val="22"/>
                <w:lang w:val="en-CA"/>
              </w:rPr>
              <w:t>Temperature</w:t>
            </w:r>
          </w:p>
        </w:tc>
        <w:tc>
          <w:tcPr>
            <w:tcW w:w="1263" w:type="dxa"/>
            <w:gridSpan w:val="2"/>
            <w:tcBorders>
              <w:top w:val="single" w:sz="6" w:space="0" w:color="auto"/>
              <w:left w:val="single" w:sz="6" w:space="0" w:color="auto"/>
              <w:bottom w:val="single" w:sz="6" w:space="0" w:color="auto"/>
            </w:tcBorders>
          </w:tcPr>
          <w:p w14:paraId="59AB65FA" w14:textId="6713D885" w:rsidR="00362B2A" w:rsidRPr="000C3DC2" w:rsidRDefault="00362B2A" w:rsidP="004D06C8">
            <w:pPr>
              <w:jc w:val="center"/>
              <w:rPr>
                <w:b/>
                <w:sz w:val="22"/>
                <w:szCs w:val="22"/>
                <w:lang w:val="en-CA"/>
              </w:rPr>
            </w:pPr>
            <w:r w:rsidRPr="000C3DC2">
              <w:rPr>
                <w:b/>
                <w:sz w:val="22"/>
                <w:szCs w:val="22"/>
                <w:lang w:val="en-CA"/>
              </w:rPr>
              <w:t>2</w:t>
            </w:r>
            <w:r w:rsidR="00103BAE" w:rsidRPr="000C3DC2">
              <w:rPr>
                <w:b/>
                <w:sz w:val="22"/>
                <w:szCs w:val="22"/>
                <w:lang w:val="en-CA"/>
              </w:rPr>
              <w:t>106</w:t>
            </w:r>
          </w:p>
        </w:tc>
        <w:tc>
          <w:tcPr>
            <w:tcW w:w="1369" w:type="dxa"/>
            <w:gridSpan w:val="2"/>
            <w:tcBorders>
              <w:top w:val="single" w:sz="6" w:space="0" w:color="auto"/>
              <w:left w:val="double" w:sz="6" w:space="0" w:color="auto"/>
              <w:bottom w:val="single" w:sz="6" w:space="0" w:color="auto"/>
              <w:right w:val="single" w:sz="6" w:space="0" w:color="auto"/>
            </w:tcBorders>
          </w:tcPr>
          <w:p w14:paraId="1F7408EE" w14:textId="6137D156" w:rsidR="00362B2A" w:rsidRPr="000C3DC2" w:rsidRDefault="00103BAE" w:rsidP="004D06C8">
            <w:pPr>
              <w:jc w:val="center"/>
              <w:rPr>
                <w:b/>
                <w:sz w:val="22"/>
                <w:szCs w:val="22"/>
                <w:lang w:val="en-CA"/>
              </w:rPr>
            </w:pPr>
            <w:r w:rsidRPr="000C3DC2">
              <w:rPr>
                <w:b/>
                <w:sz w:val="22"/>
                <w:szCs w:val="22"/>
                <w:lang w:val="en-CA"/>
              </w:rPr>
              <w:t>15Feb</w:t>
            </w:r>
            <w:r w:rsidR="00362B2A" w:rsidRPr="000C3DC2">
              <w:rPr>
                <w:b/>
                <w:sz w:val="22"/>
                <w:szCs w:val="22"/>
                <w:lang w:val="en-CA"/>
              </w:rPr>
              <w:t>202</w:t>
            </w:r>
            <w:r w:rsidRPr="000C3DC2">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41875586" w14:textId="77777777" w:rsidR="00362B2A" w:rsidRPr="000C3DC2" w:rsidRDefault="00362B2A"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FE8BEF5"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EF2AF92" w14:textId="77777777" w:rsidR="00362B2A" w:rsidRPr="000C3DC2" w:rsidRDefault="00362B2A" w:rsidP="004D06C8">
            <w:pPr>
              <w:jc w:val="center"/>
              <w:rPr>
                <w:b/>
                <w:sz w:val="22"/>
                <w:szCs w:val="22"/>
                <w:lang w:val="en-CA"/>
              </w:rPr>
            </w:pPr>
          </w:p>
        </w:tc>
      </w:tr>
      <w:tr w:rsidR="00362B2A" w:rsidRPr="000C3DC2" w14:paraId="5B1CB6D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99D442" w14:textId="77777777" w:rsidR="00362B2A" w:rsidRPr="000C3DC2" w:rsidRDefault="00362B2A" w:rsidP="004D06C8">
            <w:pPr>
              <w:jc w:val="center"/>
              <w:rPr>
                <w:b/>
                <w:sz w:val="22"/>
                <w:szCs w:val="22"/>
                <w:lang w:val="en-CA"/>
              </w:rPr>
            </w:pPr>
            <w:r w:rsidRPr="000C3DC2">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1970BAA0" w14:textId="5904D39E" w:rsidR="00362B2A" w:rsidRPr="000C3DC2" w:rsidRDefault="00103BAE" w:rsidP="004D06C8">
            <w:pPr>
              <w:jc w:val="center"/>
              <w:rPr>
                <w:b/>
                <w:sz w:val="22"/>
                <w:szCs w:val="22"/>
                <w:lang w:val="en-CA"/>
              </w:rPr>
            </w:pPr>
            <w:r w:rsidRPr="000C3DC2">
              <w:rPr>
                <w:b/>
                <w:sz w:val="22"/>
                <w:szCs w:val="22"/>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14B44D04" w14:textId="7A9B4CB0" w:rsidR="00362B2A" w:rsidRPr="000C3DC2" w:rsidRDefault="00103BAE" w:rsidP="004D06C8">
            <w:pPr>
              <w:jc w:val="center"/>
              <w:rPr>
                <w:b/>
                <w:sz w:val="22"/>
                <w:szCs w:val="22"/>
                <w:lang w:val="en-CA"/>
              </w:rPr>
            </w:pPr>
            <w:r w:rsidRPr="000C3DC2">
              <w:rPr>
                <w:b/>
                <w:sz w:val="22"/>
                <w:szCs w:val="22"/>
                <w:lang w:val="en-CA"/>
              </w:rPr>
              <w:t>14</w:t>
            </w:r>
            <w:r w:rsidR="00362B2A" w:rsidRPr="000C3DC2">
              <w:rPr>
                <w:b/>
                <w:sz w:val="22"/>
                <w:szCs w:val="22"/>
                <w:lang w:val="en-CA"/>
              </w:rPr>
              <w:t>Feb202</w:t>
            </w:r>
            <w:r w:rsidRPr="000C3DC2">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3B713938" w14:textId="0348A369" w:rsidR="00362B2A" w:rsidRPr="000C3DC2" w:rsidRDefault="00362B2A" w:rsidP="00B07F0D">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1ACDDE8"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FC9C879" w14:textId="77777777" w:rsidR="00362B2A" w:rsidRPr="000C3DC2" w:rsidRDefault="00362B2A" w:rsidP="004D06C8">
            <w:pPr>
              <w:jc w:val="center"/>
              <w:rPr>
                <w:b/>
                <w:sz w:val="22"/>
                <w:szCs w:val="22"/>
                <w:lang w:val="en-CA"/>
              </w:rPr>
            </w:pPr>
          </w:p>
        </w:tc>
      </w:tr>
      <w:tr w:rsidR="00362B2A" w:rsidRPr="000C3DC2" w14:paraId="3CC8442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2C24C93" w14:textId="40D70AE1" w:rsidR="00362B2A" w:rsidRPr="000C3DC2" w:rsidRDefault="00362B2A" w:rsidP="00B07F0D">
            <w:pPr>
              <w:jc w:val="center"/>
              <w:rPr>
                <w:b/>
                <w:sz w:val="22"/>
                <w:szCs w:val="22"/>
                <w:lang w:val="en-CA"/>
              </w:rPr>
            </w:pPr>
            <w:r w:rsidRPr="000C3DC2">
              <w:rPr>
                <w:b/>
                <w:sz w:val="22"/>
                <w:szCs w:val="22"/>
                <w:lang w:val="en-CA"/>
              </w:rPr>
              <w:t>Secondary Temp.</w:t>
            </w:r>
          </w:p>
        </w:tc>
        <w:tc>
          <w:tcPr>
            <w:tcW w:w="1263" w:type="dxa"/>
            <w:gridSpan w:val="2"/>
            <w:tcBorders>
              <w:top w:val="single" w:sz="6" w:space="0" w:color="auto"/>
              <w:left w:val="single" w:sz="6" w:space="0" w:color="auto"/>
              <w:bottom w:val="single" w:sz="6" w:space="0" w:color="auto"/>
            </w:tcBorders>
          </w:tcPr>
          <w:p w14:paraId="13005EAC" w14:textId="57D61D52" w:rsidR="00362B2A" w:rsidRPr="000C3DC2" w:rsidRDefault="00103BAE" w:rsidP="004D06C8">
            <w:pPr>
              <w:jc w:val="center"/>
              <w:rPr>
                <w:b/>
                <w:sz w:val="22"/>
                <w:szCs w:val="22"/>
                <w:lang w:val="en-CA"/>
              </w:rPr>
            </w:pPr>
            <w:r w:rsidRPr="000C3DC2">
              <w:rPr>
                <w:b/>
                <w:sz w:val="22"/>
                <w:szCs w:val="22"/>
                <w:lang w:val="en-CA"/>
              </w:rPr>
              <w:t>5130</w:t>
            </w:r>
          </w:p>
        </w:tc>
        <w:tc>
          <w:tcPr>
            <w:tcW w:w="1369" w:type="dxa"/>
            <w:gridSpan w:val="2"/>
            <w:tcBorders>
              <w:top w:val="single" w:sz="6" w:space="0" w:color="auto"/>
              <w:left w:val="double" w:sz="6" w:space="0" w:color="auto"/>
              <w:bottom w:val="single" w:sz="6" w:space="0" w:color="auto"/>
              <w:right w:val="single" w:sz="6" w:space="0" w:color="auto"/>
            </w:tcBorders>
          </w:tcPr>
          <w:p w14:paraId="103CB9F7" w14:textId="4BD0D83A" w:rsidR="00362B2A" w:rsidRPr="000C3DC2" w:rsidRDefault="00103BAE" w:rsidP="004D06C8">
            <w:pPr>
              <w:jc w:val="center"/>
              <w:rPr>
                <w:b/>
                <w:sz w:val="22"/>
                <w:szCs w:val="22"/>
                <w:lang w:val="en-CA"/>
              </w:rPr>
            </w:pPr>
            <w:r w:rsidRPr="000C3DC2">
              <w:rPr>
                <w:b/>
                <w:sz w:val="22"/>
                <w:szCs w:val="22"/>
                <w:lang w:val="en-CA"/>
              </w:rPr>
              <w:t>18Mar</w:t>
            </w:r>
            <w:r w:rsidR="00362B2A" w:rsidRPr="000C3DC2">
              <w:rPr>
                <w:b/>
                <w:sz w:val="22"/>
                <w:szCs w:val="22"/>
                <w:lang w:val="en-CA"/>
              </w:rPr>
              <w:t>202</w:t>
            </w:r>
            <w:r w:rsidRPr="000C3DC2">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7824B14" w14:textId="14B1A892" w:rsidR="00362B2A" w:rsidRPr="000C3DC2" w:rsidRDefault="00362B2A" w:rsidP="00B07F0D">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C8741C3"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BF2CDA6" w14:textId="77777777" w:rsidR="00362B2A" w:rsidRPr="000C3DC2" w:rsidRDefault="00362B2A" w:rsidP="004D06C8">
            <w:pPr>
              <w:jc w:val="center"/>
              <w:rPr>
                <w:b/>
                <w:sz w:val="22"/>
                <w:szCs w:val="22"/>
                <w:lang w:val="en-CA"/>
              </w:rPr>
            </w:pPr>
          </w:p>
        </w:tc>
      </w:tr>
      <w:tr w:rsidR="00362B2A" w:rsidRPr="000C3DC2" w14:paraId="54ED0DF5"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6D1EB1C" w14:textId="14C922CC" w:rsidR="00362B2A" w:rsidRPr="000C3DC2" w:rsidRDefault="00362B2A" w:rsidP="00B07F0D">
            <w:pPr>
              <w:jc w:val="center"/>
              <w:rPr>
                <w:b/>
                <w:sz w:val="22"/>
                <w:szCs w:val="22"/>
                <w:lang w:val="en-CA"/>
              </w:rPr>
            </w:pPr>
            <w:r w:rsidRPr="000C3DC2">
              <w:rPr>
                <w:b/>
                <w:sz w:val="22"/>
                <w:szCs w:val="22"/>
                <w:lang w:val="en-CA"/>
              </w:rPr>
              <w:t>Secondary Cond.</w:t>
            </w:r>
          </w:p>
        </w:tc>
        <w:tc>
          <w:tcPr>
            <w:tcW w:w="1263" w:type="dxa"/>
            <w:gridSpan w:val="2"/>
            <w:tcBorders>
              <w:top w:val="single" w:sz="6" w:space="0" w:color="auto"/>
              <w:left w:val="single" w:sz="6" w:space="0" w:color="auto"/>
              <w:bottom w:val="single" w:sz="6" w:space="0" w:color="auto"/>
            </w:tcBorders>
          </w:tcPr>
          <w:p w14:paraId="3E35415A" w14:textId="412CB150" w:rsidR="00362B2A" w:rsidRPr="000C3DC2" w:rsidRDefault="00103BAE" w:rsidP="004D06C8">
            <w:pPr>
              <w:jc w:val="center"/>
              <w:rPr>
                <w:b/>
                <w:sz w:val="22"/>
                <w:szCs w:val="22"/>
                <w:lang w:val="en-CA"/>
              </w:rPr>
            </w:pPr>
            <w:r w:rsidRPr="000C3DC2">
              <w:rPr>
                <w:b/>
                <w:sz w:val="22"/>
                <w:szCs w:val="22"/>
                <w:lang w:val="en-CA"/>
              </w:rPr>
              <w:t>1766</w:t>
            </w:r>
          </w:p>
        </w:tc>
        <w:tc>
          <w:tcPr>
            <w:tcW w:w="1369" w:type="dxa"/>
            <w:gridSpan w:val="2"/>
            <w:tcBorders>
              <w:top w:val="single" w:sz="6" w:space="0" w:color="auto"/>
              <w:left w:val="double" w:sz="6" w:space="0" w:color="auto"/>
              <w:bottom w:val="single" w:sz="6" w:space="0" w:color="auto"/>
              <w:right w:val="single" w:sz="6" w:space="0" w:color="auto"/>
            </w:tcBorders>
          </w:tcPr>
          <w:p w14:paraId="1C18EBAB" w14:textId="72E6A854" w:rsidR="00362B2A" w:rsidRPr="000C3DC2" w:rsidRDefault="00103BAE" w:rsidP="004D06C8">
            <w:pPr>
              <w:jc w:val="center"/>
              <w:rPr>
                <w:b/>
                <w:sz w:val="22"/>
                <w:szCs w:val="22"/>
                <w:lang w:val="en-CA"/>
              </w:rPr>
            </w:pPr>
            <w:r w:rsidRPr="000C3DC2">
              <w:rPr>
                <w:b/>
                <w:sz w:val="22"/>
                <w:szCs w:val="22"/>
                <w:lang w:val="en-CA"/>
              </w:rPr>
              <w:t>18Jan</w:t>
            </w:r>
            <w:r w:rsidR="00362B2A" w:rsidRPr="000C3DC2">
              <w:rPr>
                <w:b/>
                <w:sz w:val="22"/>
                <w:szCs w:val="22"/>
                <w:lang w:val="en-CA"/>
              </w:rPr>
              <w:t>202</w:t>
            </w:r>
            <w:r w:rsidRPr="000C3DC2">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68D79EB" w14:textId="7E9CB012" w:rsidR="00362B2A" w:rsidRPr="000C3DC2" w:rsidRDefault="00362B2A" w:rsidP="00B07F0D">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C8B1FFD"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705701CD" w14:textId="77777777" w:rsidR="00362B2A" w:rsidRPr="000C3DC2" w:rsidRDefault="00362B2A" w:rsidP="004D06C8">
            <w:pPr>
              <w:jc w:val="center"/>
              <w:rPr>
                <w:b/>
                <w:sz w:val="22"/>
                <w:szCs w:val="22"/>
                <w:lang w:val="en-CA"/>
              </w:rPr>
            </w:pPr>
          </w:p>
        </w:tc>
      </w:tr>
      <w:tr w:rsidR="00362B2A" w:rsidRPr="000C3DC2" w14:paraId="5347A46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3D4CD8" w14:textId="77777777" w:rsidR="00362B2A" w:rsidRPr="000C3DC2" w:rsidRDefault="00362B2A" w:rsidP="004D06C8">
            <w:pPr>
              <w:jc w:val="center"/>
              <w:rPr>
                <w:b/>
                <w:sz w:val="22"/>
                <w:szCs w:val="22"/>
                <w:lang w:val="en-CA"/>
              </w:rPr>
            </w:pPr>
            <w:r w:rsidRPr="000C3DC2">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BB9AFF8" w14:textId="66C02E22" w:rsidR="00362B2A" w:rsidRPr="000C3DC2" w:rsidRDefault="00BF06E3" w:rsidP="004D06C8">
            <w:pPr>
              <w:jc w:val="center"/>
              <w:rPr>
                <w:b/>
                <w:sz w:val="22"/>
                <w:szCs w:val="22"/>
                <w:lang w:val="en-CA"/>
              </w:rPr>
            </w:pPr>
            <w:r w:rsidRPr="000C3DC2">
              <w:rPr>
                <w:b/>
                <w:sz w:val="22"/>
                <w:szCs w:val="22"/>
                <w:lang w:val="en-CA"/>
              </w:rPr>
              <w:t>1185</w:t>
            </w:r>
            <w:r w:rsidR="00362B2A" w:rsidRPr="000C3DC2">
              <w:rPr>
                <w:b/>
                <w:sz w:val="22"/>
                <w:szCs w:val="22"/>
                <w:lang w:val="en-CA"/>
              </w:rPr>
              <w:t>DR</w:t>
            </w:r>
          </w:p>
        </w:tc>
        <w:tc>
          <w:tcPr>
            <w:tcW w:w="1369" w:type="dxa"/>
            <w:gridSpan w:val="2"/>
            <w:tcBorders>
              <w:top w:val="single" w:sz="6" w:space="0" w:color="auto"/>
              <w:left w:val="double" w:sz="6" w:space="0" w:color="auto"/>
              <w:bottom w:val="single" w:sz="6" w:space="0" w:color="auto"/>
              <w:right w:val="single" w:sz="6" w:space="0" w:color="auto"/>
            </w:tcBorders>
          </w:tcPr>
          <w:p w14:paraId="5DA08B18" w14:textId="0880CE63" w:rsidR="00362B2A" w:rsidRPr="000C3DC2" w:rsidRDefault="00B07F0D" w:rsidP="004D06C8">
            <w:pPr>
              <w:jc w:val="center"/>
              <w:rPr>
                <w:b/>
                <w:sz w:val="22"/>
                <w:szCs w:val="22"/>
                <w:lang w:val="en-CA"/>
              </w:rPr>
            </w:pPr>
            <w:r w:rsidRPr="000C3DC2">
              <w:rPr>
                <w:b/>
                <w:sz w:val="22"/>
                <w:szCs w:val="22"/>
                <w:lang w:val="en-CA"/>
              </w:rPr>
              <w:t>11Jan</w:t>
            </w:r>
            <w:r w:rsidR="00362B2A" w:rsidRPr="000C3DC2">
              <w:rPr>
                <w:b/>
                <w:sz w:val="22"/>
                <w:szCs w:val="22"/>
                <w:lang w:val="en-CA"/>
              </w:rPr>
              <w:t>202</w:t>
            </w:r>
            <w:r w:rsidRPr="000C3DC2">
              <w:rPr>
                <w:b/>
                <w:sz w:val="22"/>
                <w:szCs w:val="22"/>
                <w:lang w:val="en-CA"/>
              </w:rPr>
              <w:t>4</w:t>
            </w:r>
          </w:p>
        </w:tc>
        <w:tc>
          <w:tcPr>
            <w:tcW w:w="2280" w:type="dxa"/>
            <w:gridSpan w:val="2"/>
            <w:tcBorders>
              <w:top w:val="single" w:sz="6" w:space="0" w:color="auto"/>
              <w:left w:val="single" w:sz="6" w:space="0" w:color="auto"/>
              <w:bottom w:val="single" w:sz="6" w:space="0" w:color="auto"/>
              <w:right w:val="single" w:sz="6" w:space="0" w:color="auto"/>
            </w:tcBorders>
          </w:tcPr>
          <w:p w14:paraId="7304F4ED" w14:textId="77777777" w:rsidR="00362B2A" w:rsidRPr="000C3DC2" w:rsidRDefault="00362B2A" w:rsidP="004D06C8">
            <w:pPr>
              <w:jc w:val="center"/>
              <w:rPr>
                <w:b/>
                <w:sz w:val="22"/>
                <w:szCs w:val="22"/>
                <w:lang w:val="en-CA"/>
              </w:rPr>
            </w:pPr>
            <w:r w:rsidRPr="000C3DC2">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203526CE"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321E664F" w14:textId="77777777" w:rsidR="00362B2A" w:rsidRPr="000C3DC2" w:rsidRDefault="00362B2A" w:rsidP="004D06C8">
            <w:pPr>
              <w:jc w:val="center"/>
              <w:rPr>
                <w:b/>
                <w:sz w:val="22"/>
                <w:szCs w:val="22"/>
                <w:lang w:val="en-CA"/>
              </w:rPr>
            </w:pPr>
          </w:p>
        </w:tc>
      </w:tr>
      <w:tr w:rsidR="00362B2A" w:rsidRPr="000C3DC2" w14:paraId="5D438682"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7E7A52F0" w14:textId="77777777" w:rsidR="00362B2A" w:rsidRPr="000C3DC2" w:rsidRDefault="00362B2A" w:rsidP="004D06C8">
            <w:pPr>
              <w:jc w:val="center"/>
              <w:rPr>
                <w:b/>
                <w:sz w:val="22"/>
                <w:szCs w:val="22"/>
                <w:lang w:val="en-CA"/>
              </w:rPr>
            </w:pPr>
            <w:r w:rsidRPr="000C3DC2">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CCAD63" w14:textId="77777777" w:rsidR="00362B2A" w:rsidRPr="000C3DC2" w:rsidRDefault="00362B2A" w:rsidP="004D06C8">
            <w:pPr>
              <w:jc w:val="center"/>
              <w:rPr>
                <w:b/>
                <w:sz w:val="22"/>
                <w:szCs w:val="22"/>
                <w:lang w:val="en-CA"/>
              </w:rPr>
            </w:pPr>
            <w:r w:rsidRPr="000C3DC2">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08246D89" w14:textId="2C99136C" w:rsidR="00362B2A" w:rsidRPr="000C3DC2" w:rsidRDefault="00B07F0D" w:rsidP="004D06C8">
            <w:pPr>
              <w:jc w:val="center"/>
              <w:rPr>
                <w:b/>
                <w:sz w:val="22"/>
                <w:szCs w:val="22"/>
                <w:lang w:val="en-CA"/>
              </w:rPr>
            </w:pPr>
            <w:r w:rsidRPr="000C3DC2">
              <w:rPr>
                <w:b/>
                <w:sz w:val="22"/>
                <w:szCs w:val="22"/>
                <w:lang w:val="en-CA"/>
              </w:rPr>
              <w:t>11Jan2024</w:t>
            </w:r>
          </w:p>
        </w:tc>
        <w:tc>
          <w:tcPr>
            <w:tcW w:w="2280" w:type="dxa"/>
            <w:gridSpan w:val="2"/>
            <w:tcBorders>
              <w:top w:val="single" w:sz="6" w:space="0" w:color="auto"/>
              <w:left w:val="single" w:sz="6" w:space="0" w:color="auto"/>
              <w:bottom w:val="single" w:sz="6" w:space="0" w:color="auto"/>
              <w:right w:val="single" w:sz="6" w:space="0" w:color="auto"/>
            </w:tcBorders>
          </w:tcPr>
          <w:p w14:paraId="788AC794" w14:textId="77777777" w:rsidR="00362B2A" w:rsidRPr="000C3DC2" w:rsidRDefault="00362B2A" w:rsidP="004D06C8">
            <w:pPr>
              <w:jc w:val="center"/>
              <w:rPr>
                <w:b/>
                <w:sz w:val="22"/>
                <w:szCs w:val="22"/>
                <w:lang w:val="en-CA"/>
              </w:rPr>
            </w:pPr>
            <w:r w:rsidRPr="000C3DC2">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7F177C69"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30CCDE4" w14:textId="77777777" w:rsidR="00362B2A" w:rsidRPr="000C3DC2" w:rsidRDefault="00362B2A" w:rsidP="004D06C8">
            <w:pPr>
              <w:jc w:val="center"/>
              <w:rPr>
                <w:b/>
                <w:sz w:val="22"/>
                <w:szCs w:val="22"/>
                <w:lang w:val="en-CA"/>
              </w:rPr>
            </w:pPr>
          </w:p>
        </w:tc>
      </w:tr>
      <w:tr w:rsidR="00362B2A" w:rsidRPr="000C3DC2" w14:paraId="1A7F24C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28C0B89" w14:textId="77777777" w:rsidR="00362B2A" w:rsidRPr="000C3DC2" w:rsidRDefault="00362B2A" w:rsidP="004D06C8">
            <w:pPr>
              <w:jc w:val="center"/>
              <w:rPr>
                <w:b/>
                <w:sz w:val="22"/>
                <w:szCs w:val="22"/>
                <w:lang w:val="en-CA"/>
              </w:rPr>
            </w:pPr>
            <w:r w:rsidRPr="000C3DC2">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1A3463C" w14:textId="47ECF147" w:rsidR="00362B2A" w:rsidRPr="000C3DC2" w:rsidRDefault="00103BAE" w:rsidP="004D06C8">
            <w:pPr>
              <w:jc w:val="center"/>
              <w:rPr>
                <w:b/>
                <w:sz w:val="22"/>
                <w:szCs w:val="22"/>
                <w:lang w:val="en-CA"/>
              </w:rPr>
            </w:pPr>
            <w:r w:rsidRPr="000C3DC2">
              <w:rPr>
                <w:b/>
                <w:sz w:val="22"/>
                <w:szCs w:val="22"/>
                <w:lang w:val="en-CA"/>
              </w:rPr>
              <w:t>4372</w:t>
            </w:r>
          </w:p>
        </w:tc>
        <w:tc>
          <w:tcPr>
            <w:tcW w:w="1369" w:type="dxa"/>
            <w:gridSpan w:val="2"/>
            <w:tcBorders>
              <w:top w:val="single" w:sz="6" w:space="0" w:color="auto"/>
              <w:left w:val="double" w:sz="6" w:space="0" w:color="auto"/>
              <w:bottom w:val="single" w:sz="6" w:space="0" w:color="auto"/>
              <w:right w:val="single" w:sz="6" w:space="0" w:color="auto"/>
            </w:tcBorders>
          </w:tcPr>
          <w:p w14:paraId="7FCA3FDD" w14:textId="347BB197" w:rsidR="00362B2A" w:rsidRPr="000C3DC2" w:rsidRDefault="00103BAE" w:rsidP="004D06C8">
            <w:pPr>
              <w:jc w:val="center"/>
              <w:rPr>
                <w:b/>
                <w:sz w:val="22"/>
                <w:szCs w:val="22"/>
                <w:lang w:val="en-CA"/>
              </w:rPr>
            </w:pPr>
            <w:r w:rsidRPr="000C3DC2">
              <w:rPr>
                <w:b/>
                <w:sz w:val="22"/>
                <w:szCs w:val="22"/>
                <w:lang w:val="en-CA"/>
              </w:rPr>
              <w:t>27Mar</w:t>
            </w:r>
            <w:r w:rsidR="00362B2A" w:rsidRPr="000C3DC2">
              <w:rPr>
                <w:b/>
                <w:sz w:val="22"/>
                <w:szCs w:val="22"/>
                <w:lang w:val="en-CA"/>
              </w:rPr>
              <w:t>202</w:t>
            </w:r>
            <w:r w:rsidRPr="000C3DC2">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D0110DA" w14:textId="77777777" w:rsidR="00362B2A" w:rsidRPr="000C3DC2" w:rsidRDefault="00362B2A"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F02F91"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255DCC9B" w14:textId="77777777" w:rsidR="00362B2A" w:rsidRPr="000C3DC2" w:rsidRDefault="00362B2A" w:rsidP="004D06C8">
            <w:pPr>
              <w:jc w:val="center"/>
              <w:rPr>
                <w:b/>
                <w:sz w:val="22"/>
                <w:szCs w:val="22"/>
                <w:lang w:val="en-CA"/>
              </w:rPr>
            </w:pPr>
          </w:p>
        </w:tc>
      </w:tr>
      <w:tr w:rsidR="00362B2A" w:rsidRPr="000C3DC2" w14:paraId="5DEC2E36"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AB20723" w14:textId="71717DCB" w:rsidR="00362B2A" w:rsidRPr="000C3DC2" w:rsidRDefault="00BF06E3" w:rsidP="004D06C8">
            <w:pPr>
              <w:jc w:val="center"/>
              <w:rPr>
                <w:b/>
                <w:sz w:val="22"/>
                <w:szCs w:val="22"/>
                <w:lang w:val="en-CA"/>
              </w:rPr>
            </w:pPr>
            <w:r w:rsidRPr="000C3DC2">
              <w:rPr>
                <w:b/>
                <w:sz w:val="22"/>
                <w:szCs w:val="22"/>
                <w:lang w:val="en-CA"/>
              </w:rPr>
              <w:t>PAR</w:t>
            </w:r>
          </w:p>
        </w:tc>
        <w:tc>
          <w:tcPr>
            <w:tcW w:w="1263" w:type="dxa"/>
            <w:gridSpan w:val="2"/>
            <w:tcBorders>
              <w:top w:val="single" w:sz="6" w:space="0" w:color="auto"/>
              <w:left w:val="single" w:sz="6" w:space="0" w:color="auto"/>
              <w:bottom w:val="single" w:sz="6" w:space="0" w:color="auto"/>
            </w:tcBorders>
          </w:tcPr>
          <w:p w14:paraId="3AC88954" w14:textId="5709A67F" w:rsidR="00362B2A" w:rsidRPr="000C3DC2" w:rsidRDefault="00BF06E3" w:rsidP="004D06C8">
            <w:pPr>
              <w:jc w:val="center"/>
              <w:rPr>
                <w:b/>
                <w:sz w:val="22"/>
                <w:szCs w:val="22"/>
                <w:lang w:val="en-CA"/>
              </w:rPr>
            </w:pPr>
            <w:r w:rsidRPr="000C3DC2">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3A493D86" w14:textId="73D36F2B" w:rsidR="00362B2A" w:rsidRPr="000C3DC2" w:rsidRDefault="00BF06E3" w:rsidP="004D06C8">
            <w:pPr>
              <w:jc w:val="center"/>
              <w:rPr>
                <w:b/>
                <w:sz w:val="22"/>
                <w:szCs w:val="22"/>
                <w:lang w:val="en-CA"/>
              </w:rPr>
            </w:pPr>
            <w:r w:rsidRPr="000C3DC2">
              <w:rPr>
                <w:b/>
                <w:sz w:val="22"/>
                <w:szCs w:val="22"/>
                <w:lang w:val="en-CA"/>
              </w:rPr>
              <w:t>24Feb2024</w:t>
            </w:r>
          </w:p>
        </w:tc>
        <w:tc>
          <w:tcPr>
            <w:tcW w:w="2280" w:type="dxa"/>
            <w:gridSpan w:val="2"/>
            <w:tcBorders>
              <w:top w:val="single" w:sz="6" w:space="0" w:color="auto"/>
              <w:left w:val="single" w:sz="6" w:space="0" w:color="auto"/>
              <w:bottom w:val="single" w:sz="6" w:space="0" w:color="auto"/>
              <w:right w:val="single" w:sz="6" w:space="0" w:color="auto"/>
            </w:tcBorders>
          </w:tcPr>
          <w:p w14:paraId="26CA07A3" w14:textId="1CCC5ADC" w:rsidR="00362B2A" w:rsidRPr="000C3DC2" w:rsidRDefault="00BF06E3"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F93B668"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0C9847A" w14:textId="77777777" w:rsidR="00362B2A" w:rsidRPr="000C3DC2" w:rsidRDefault="00362B2A" w:rsidP="004D06C8">
            <w:pPr>
              <w:jc w:val="center"/>
              <w:rPr>
                <w:b/>
                <w:sz w:val="22"/>
                <w:szCs w:val="22"/>
                <w:lang w:val="en-CA"/>
              </w:rPr>
            </w:pPr>
          </w:p>
        </w:tc>
      </w:tr>
      <w:tr w:rsidR="00B07F0D" w:rsidRPr="000C3DC2" w14:paraId="5911394B"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4482BB4" w14:textId="4A7EC739" w:rsidR="00B07F0D" w:rsidRPr="000C3DC2" w:rsidRDefault="00B07F0D" w:rsidP="00B07F0D">
            <w:pPr>
              <w:jc w:val="center"/>
              <w:rPr>
                <w:b/>
                <w:sz w:val="22"/>
                <w:szCs w:val="22"/>
                <w:lang w:val="en-CA"/>
              </w:rPr>
            </w:pPr>
            <w:r w:rsidRPr="000C3DC2">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FC15276" w14:textId="2BB7AFA5" w:rsidR="00B07F0D" w:rsidRPr="000C3DC2" w:rsidRDefault="00B07F0D" w:rsidP="00B07F0D">
            <w:pPr>
              <w:jc w:val="center"/>
              <w:rPr>
                <w:b/>
                <w:sz w:val="22"/>
                <w:szCs w:val="22"/>
                <w:lang w:val="en-CA"/>
              </w:rPr>
            </w:pPr>
            <w:r w:rsidRPr="000C3DC2">
              <w:rPr>
                <w:b/>
                <w:sz w:val="22"/>
                <w:szCs w:val="22"/>
                <w:lang w:val="en-CA"/>
              </w:rPr>
              <w:t>4186</w:t>
            </w:r>
          </w:p>
        </w:tc>
        <w:tc>
          <w:tcPr>
            <w:tcW w:w="1369" w:type="dxa"/>
            <w:gridSpan w:val="2"/>
            <w:tcBorders>
              <w:top w:val="single" w:sz="6" w:space="0" w:color="auto"/>
              <w:left w:val="double" w:sz="6" w:space="0" w:color="auto"/>
              <w:bottom w:val="single" w:sz="6" w:space="0" w:color="auto"/>
              <w:right w:val="single" w:sz="6" w:space="0" w:color="auto"/>
            </w:tcBorders>
          </w:tcPr>
          <w:p w14:paraId="268549F1" w14:textId="07518EE8" w:rsidR="00B07F0D" w:rsidRPr="000C3DC2" w:rsidRDefault="00B07F0D" w:rsidP="00B07F0D">
            <w:pPr>
              <w:jc w:val="center"/>
              <w:rPr>
                <w:b/>
                <w:sz w:val="22"/>
                <w:szCs w:val="22"/>
                <w:lang w:val="en-CA"/>
              </w:rPr>
            </w:pPr>
            <w:r w:rsidRPr="000C3DC2">
              <w:rPr>
                <w:b/>
                <w:sz w:val="22"/>
                <w:szCs w:val="22"/>
                <w:lang w:val="en-CA"/>
              </w:rPr>
              <w:t>Aug 2023</w:t>
            </w:r>
          </w:p>
        </w:tc>
        <w:tc>
          <w:tcPr>
            <w:tcW w:w="2280" w:type="dxa"/>
            <w:gridSpan w:val="2"/>
            <w:tcBorders>
              <w:top w:val="single" w:sz="6" w:space="0" w:color="auto"/>
              <w:left w:val="single" w:sz="6" w:space="0" w:color="auto"/>
              <w:bottom w:val="single" w:sz="6" w:space="0" w:color="auto"/>
              <w:right w:val="single" w:sz="6" w:space="0" w:color="auto"/>
            </w:tcBorders>
          </w:tcPr>
          <w:p w14:paraId="62726A8E" w14:textId="5EE41A0B" w:rsidR="00B07F0D" w:rsidRPr="000C3DC2" w:rsidRDefault="00B07F0D" w:rsidP="00B07F0D">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6EB8C7" w14:textId="77777777" w:rsidR="00B07F0D" w:rsidRPr="000C3DC2" w:rsidRDefault="00B07F0D" w:rsidP="00B07F0D">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64B39969" w14:textId="77777777" w:rsidR="00B07F0D" w:rsidRPr="000C3DC2" w:rsidRDefault="00B07F0D" w:rsidP="00B07F0D">
            <w:pPr>
              <w:jc w:val="center"/>
              <w:rPr>
                <w:b/>
                <w:sz w:val="22"/>
                <w:szCs w:val="22"/>
                <w:lang w:val="en-CA"/>
              </w:rPr>
            </w:pPr>
          </w:p>
        </w:tc>
      </w:tr>
      <w:tr w:rsidR="00103BAE" w:rsidRPr="000C3DC2" w14:paraId="34CDF268"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391799E0" w14:textId="7319FFC2" w:rsidR="00103BAE" w:rsidRPr="000C3DC2" w:rsidRDefault="00103BAE" w:rsidP="004D06C8">
            <w:pPr>
              <w:jc w:val="center"/>
              <w:rPr>
                <w:b/>
                <w:sz w:val="22"/>
                <w:szCs w:val="22"/>
                <w:lang w:val="en-CA"/>
              </w:rPr>
            </w:pPr>
            <w:r w:rsidRPr="000C3DC2">
              <w:rPr>
                <w:b/>
                <w:sz w:val="22"/>
                <w:szCs w:val="22"/>
                <w:lang w:val="en-CA"/>
              </w:rPr>
              <w:t>WetLabs ECO Fluor</w:t>
            </w:r>
          </w:p>
        </w:tc>
        <w:tc>
          <w:tcPr>
            <w:tcW w:w="1263" w:type="dxa"/>
            <w:gridSpan w:val="2"/>
            <w:tcBorders>
              <w:top w:val="single" w:sz="6" w:space="0" w:color="auto"/>
              <w:left w:val="single" w:sz="6" w:space="0" w:color="auto"/>
              <w:bottom w:val="single" w:sz="6" w:space="0" w:color="auto"/>
            </w:tcBorders>
          </w:tcPr>
          <w:p w14:paraId="5976ED68" w14:textId="24BF9CF3" w:rsidR="00103BAE" w:rsidRPr="000C3DC2" w:rsidRDefault="00103BAE" w:rsidP="004D06C8">
            <w:pPr>
              <w:jc w:val="center"/>
              <w:rPr>
                <w:b/>
                <w:sz w:val="22"/>
                <w:szCs w:val="22"/>
                <w:lang w:val="en-CA"/>
              </w:rPr>
            </w:pPr>
            <w:r w:rsidRPr="000C3DC2">
              <w:rPr>
                <w:b/>
                <w:sz w:val="22"/>
                <w:szCs w:val="22"/>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427E901D" w14:textId="39CB275F" w:rsidR="00103BAE" w:rsidRPr="000C3DC2" w:rsidRDefault="00103BAE" w:rsidP="004D06C8">
            <w:pPr>
              <w:jc w:val="center"/>
              <w:rPr>
                <w:b/>
                <w:sz w:val="22"/>
                <w:szCs w:val="22"/>
                <w:lang w:val="en-CA"/>
              </w:rPr>
            </w:pPr>
            <w:r w:rsidRPr="000C3DC2">
              <w:rPr>
                <w:b/>
                <w:sz w:val="22"/>
                <w:szCs w:val="22"/>
                <w:lang w:val="en-CA"/>
              </w:rPr>
              <w:t>8Mar2017</w:t>
            </w:r>
          </w:p>
        </w:tc>
        <w:tc>
          <w:tcPr>
            <w:tcW w:w="2280" w:type="dxa"/>
            <w:gridSpan w:val="2"/>
            <w:tcBorders>
              <w:top w:val="single" w:sz="6" w:space="0" w:color="auto"/>
              <w:left w:val="single" w:sz="6" w:space="0" w:color="auto"/>
              <w:bottom w:val="single" w:sz="6" w:space="0" w:color="auto"/>
              <w:right w:val="single" w:sz="6" w:space="0" w:color="auto"/>
            </w:tcBorders>
          </w:tcPr>
          <w:p w14:paraId="0C6B8081" w14:textId="5C85EDB8" w:rsidR="00103BAE" w:rsidRPr="000C3DC2" w:rsidRDefault="00103BAE"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32D91C8" w14:textId="77777777" w:rsidR="00103BAE" w:rsidRPr="000C3DC2" w:rsidRDefault="00103BAE"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63E72FB" w14:textId="77777777" w:rsidR="00103BAE" w:rsidRPr="000C3DC2" w:rsidRDefault="00103BAE" w:rsidP="004D06C8">
            <w:pPr>
              <w:jc w:val="center"/>
              <w:rPr>
                <w:b/>
                <w:sz w:val="22"/>
                <w:szCs w:val="22"/>
                <w:lang w:val="en-CA"/>
              </w:rPr>
            </w:pPr>
          </w:p>
        </w:tc>
      </w:tr>
      <w:tr w:rsidR="00362B2A" w:rsidRPr="000C3DC2" w14:paraId="1EDF342E"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48B5AB0D" w14:textId="77777777" w:rsidR="00362B2A" w:rsidRPr="000C3DC2" w:rsidRDefault="00362B2A" w:rsidP="004D06C8">
            <w:pPr>
              <w:jc w:val="center"/>
              <w:rPr>
                <w:b/>
                <w:sz w:val="22"/>
                <w:szCs w:val="22"/>
                <w:lang w:val="en-CA"/>
              </w:rPr>
            </w:pPr>
            <w:r w:rsidRPr="000C3DC2">
              <w:rPr>
                <w:b/>
                <w:sz w:val="22"/>
                <w:szCs w:val="22"/>
                <w:lang w:val="en-CA"/>
              </w:rPr>
              <w:t>Pressure Sensor</w:t>
            </w:r>
          </w:p>
        </w:tc>
        <w:tc>
          <w:tcPr>
            <w:tcW w:w="1263" w:type="dxa"/>
            <w:gridSpan w:val="2"/>
            <w:tcBorders>
              <w:top w:val="single" w:sz="6" w:space="0" w:color="auto"/>
              <w:left w:val="single" w:sz="6" w:space="0" w:color="auto"/>
              <w:bottom w:val="single" w:sz="4" w:space="0" w:color="auto"/>
            </w:tcBorders>
          </w:tcPr>
          <w:p w14:paraId="7C6FFEF7" w14:textId="051AEA62" w:rsidR="00362B2A" w:rsidRPr="000C3DC2" w:rsidRDefault="00362B2A" w:rsidP="004D06C8">
            <w:pPr>
              <w:jc w:val="center"/>
              <w:rPr>
                <w:b/>
                <w:sz w:val="22"/>
                <w:szCs w:val="22"/>
                <w:lang w:val="en-CA"/>
              </w:rPr>
            </w:pPr>
            <w:r w:rsidRPr="000C3DC2">
              <w:rPr>
                <w:b/>
                <w:sz w:val="22"/>
                <w:szCs w:val="22"/>
                <w:lang w:val="en-CA"/>
              </w:rPr>
              <w:t>0</w:t>
            </w:r>
            <w:r w:rsidR="00103BAE" w:rsidRPr="000C3DC2">
              <w:rPr>
                <w:b/>
                <w:sz w:val="22"/>
                <w:szCs w:val="22"/>
                <w:lang w:val="en-CA"/>
              </w:rPr>
              <w:t>443</w:t>
            </w:r>
          </w:p>
        </w:tc>
        <w:tc>
          <w:tcPr>
            <w:tcW w:w="1369" w:type="dxa"/>
            <w:gridSpan w:val="2"/>
            <w:tcBorders>
              <w:top w:val="single" w:sz="6" w:space="0" w:color="auto"/>
              <w:left w:val="double" w:sz="6" w:space="0" w:color="auto"/>
              <w:bottom w:val="single" w:sz="4" w:space="0" w:color="auto"/>
              <w:right w:val="single" w:sz="6" w:space="0" w:color="auto"/>
            </w:tcBorders>
          </w:tcPr>
          <w:p w14:paraId="6F95437D" w14:textId="4554EB1D" w:rsidR="00362B2A" w:rsidRPr="000C3DC2" w:rsidRDefault="00103BAE" w:rsidP="004D06C8">
            <w:pPr>
              <w:jc w:val="center"/>
              <w:rPr>
                <w:b/>
                <w:sz w:val="22"/>
                <w:szCs w:val="22"/>
                <w:lang w:val="en-CA"/>
              </w:rPr>
            </w:pPr>
            <w:r w:rsidRPr="000C3DC2">
              <w:rPr>
                <w:b/>
                <w:sz w:val="22"/>
                <w:szCs w:val="22"/>
                <w:lang w:val="en-CA"/>
              </w:rPr>
              <w:t>23Mar</w:t>
            </w:r>
            <w:r w:rsidR="00362B2A" w:rsidRPr="000C3DC2">
              <w:rPr>
                <w:b/>
                <w:sz w:val="22"/>
                <w:szCs w:val="22"/>
                <w:lang w:val="en-CA"/>
              </w:rPr>
              <w:t>202</w:t>
            </w:r>
            <w:r w:rsidRPr="000C3DC2">
              <w:rPr>
                <w:b/>
                <w:sz w:val="22"/>
                <w:szCs w:val="22"/>
                <w:lang w:val="en-CA"/>
              </w:rPr>
              <w:t>2</w:t>
            </w:r>
          </w:p>
        </w:tc>
        <w:tc>
          <w:tcPr>
            <w:tcW w:w="2280" w:type="dxa"/>
            <w:gridSpan w:val="2"/>
            <w:tcBorders>
              <w:top w:val="single" w:sz="6" w:space="0" w:color="auto"/>
              <w:left w:val="single" w:sz="6" w:space="0" w:color="auto"/>
              <w:bottom w:val="single" w:sz="4" w:space="0" w:color="auto"/>
              <w:right w:val="single" w:sz="6" w:space="0" w:color="auto"/>
            </w:tcBorders>
          </w:tcPr>
          <w:p w14:paraId="4C4AF2B1" w14:textId="77777777" w:rsidR="00362B2A" w:rsidRPr="000C3DC2" w:rsidRDefault="00362B2A"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724D59DF"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1C7DBD98" w14:textId="77777777" w:rsidR="00362B2A" w:rsidRPr="000C3DC2" w:rsidRDefault="00362B2A" w:rsidP="004D06C8">
            <w:pPr>
              <w:jc w:val="center"/>
              <w:rPr>
                <w:b/>
                <w:sz w:val="22"/>
                <w:szCs w:val="22"/>
                <w:lang w:val="en-CA"/>
              </w:rPr>
            </w:pPr>
          </w:p>
        </w:tc>
      </w:tr>
      <w:tr w:rsidR="00362B2A" w:rsidRPr="00B627F2" w14:paraId="215B7B9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73E198E2" w14:textId="77777777" w:rsidR="00362B2A" w:rsidRPr="000C3DC2" w:rsidRDefault="00362B2A" w:rsidP="004D06C8">
            <w:pPr>
              <w:jc w:val="center"/>
              <w:rPr>
                <w:b/>
                <w:sz w:val="22"/>
                <w:szCs w:val="22"/>
                <w:lang w:val="en-CA"/>
              </w:rPr>
            </w:pPr>
            <w:r w:rsidRPr="000C3DC2">
              <w:rPr>
                <w:b/>
                <w:sz w:val="22"/>
                <w:szCs w:val="22"/>
                <w:lang w:val="en-CA"/>
              </w:rPr>
              <w:t>Valeport Altimeter</w:t>
            </w:r>
          </w:p>
        </w:tc>
        <w:tc>
          <w:tcPr>
            <w:tcW w:w="1263" w:type="dxa"/>
            <w:gridSpan w:val="2"/>
            <w:tcBorders>
              <w:top w:val="single" w:sz="6" w:space="0" w:color="auto"/>
              <w:left w:val="single" w:sz="6" w:space="0" w:color="auto"/>
              <w:bottom w:val="single" w:sz="4" w:space="0" w:color="auto"/>
            </w:tcBorders>
          </w:tcPr>
          <w:p w14:paraId="30B2FD94" w14:textId="36A7B8A7" w:rsidR="00362B2A" w:rsidRPr="000C3DC2" w:rsidRDefault="00362B2A" w:rsidP="004D06C8">
            <w:pPr>
              <w:jc w:val="center"/>
              <w:rPr>
                <w:b/>
                <w:sz w:val="22"/>
                <w:szCs w:val="22"/>
                <w:lang w:val="en-CA"/>
              </w:rPr>
            </w:pPr>
            <w:r w:rsidRPr="000C3DC2">
              <w:rPr>
                <w:b/>
                <w:sz w:val="22"/>
                <w:szCs w:val="22"/>
                <w:lang w:val="en-CA"/>
              </w:rPr>
              <w:t>7</w:t>
            </w:r>
            <w:r w:rsidR="00B07F0D" w:rsidRPr="000C3DC2">
              <w:rPr>
                <w:b/>
                <w:sz w:val="22"/>
                <w:szCs w:val="22"/>
                <w:lang w:val="en-CA"/>
              </w:rPr>
              <w:t>6341</w:t>
            </w:r>
          </w:p>
        </w:tc>
        <w:tc>
          <w:tcPr>
            <w:tcW w:w="1369" w:type="dxa"/>
            <w:gridSpan w:val="2"/>
            <w:tcBorders>
              <w:top w:val="single" w:sz="6" w:space="0" w:color="auto"/>
              <w:left w:val="double" w:sz="6" w:space="0" w:color="auto"/>
              <w:bottom w:val="single" w:sz="4" w:space="0" w:color="auto"/>
              <w:right w:val="single" w:sz="6" w:space="0" w:color="auto"/>
            </w:tcBorders>
          </w:tcPr>
          <w:p w14:paraId="5DB6EAC2" w14:textId="5C77B7BE" w:rsidR="00362B2A" w:rsidRPr="000C3DC2" w:rsidRDefault="00B07F0D" w:rsidP="004D06C8">
            <w:pPr>
              <w:jc w:val="center"/>
              <w:rPr>
                <w:b/>
                <w:sz w:val="22"/>
                <w:szCs w:val="22"/>
                <w:lang w:val="en-CA"/>
              </w:rPr>
            </w:pPr>
            <w:r w:rsidRPr="000C3DC2">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D590611" w14:textId="77777777" w:rsidR="00362B2A" w:rsidRPr="000C3DC2" w:rsidRDefault="00362B2A" w:rsidP="004D06C8">
            <w:pPr>
              <w:jc w:val="center"/>
              <w:rPr>
                <w:b/>
                <w:sz w:val="22"/>
                <w:szCs w:val="22"/>
                <w:lang w:val="en-CA"/>
              </w:rPr>
            </w:pPr>
            <w:r w:rsidRPr="000C3DC2">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B4AA219" w14:textId="77777777" w:rsidR="00362B2A" w:rsidRPr="000C3DC2"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293996D0" w14:textId="77777777" w:rsidR="00362B2A" w:rsidRPr="000C3DC2" w:rsidRDefault="00362B2A" w:rsidP="004D06C8">
            <w:pPr>
              <w:jc w:val="center"/>
              <w:rPr>
                <w:b/>
                <w:sz w:val="22"/>
                <w:szCs w:val="22"/>
                <w:lang w:val="en-CA"/>
              </w:rPr>
            </w:pPr>
          </w:p>
        </w:tc>
      </w:tr>
    </w:tbl>
    <w:p w14:paraId="276E7141" w14:textId="2731CBBA" w:rsidR="001F07CB" w:rsidRPr="00B627F2" w:rsidRDefault="001F07CB" w:rsidP="00BF06E3">
      <w:pPr>
        <w:pStyle w:val="ListParagraph"/>
        <w:rPr>
          <w:sz w:val="22"/>
          <w:szCs w:val="22"/>
          <w:highlight w:val="lightGray"/>
          <w:lang w:val="en-CA"/>
        </w:rPr>
      </w:pPr>
    </w:p>
    <w:p w14:paraId="5A4BAC09" w14:textId="77777777" w:rsidR="0051227A" w:rsidRPr="00551671" w:rsidRDefault="0051227A" w:rsidP="0051227A">
      <w:pPr>
        <w:pStyle w:val="Heading1"/>
        <w:rPr>
          <w:b w:val="0"/>
          <w:sz w:val="20"/>
          <w:lang w:val="en-CA"/>
        </w:rPr>
      </w:pPr>
      <w:r w:rsidRPr="00551671">
        <w:rPr>
          <w:sz w:val="20"/>
          <w:u w:val="none"/>
          <w:lang w:val="en-CA"/>
        </w:rPr>
        <w:t>TSG Make/Model/Serial#:</w:t>
      </w:r>
      <w:r w:rsidRPr="00551671">
        <w:rPr>
          <w:sz w:val="20"/>
          <w:u w:val="none"/>
          <w:lang w:val="en-CA"/>
        </w:rPr>
        <w:tab/>
        <w:t>SEABIRD/45/0</w:t>
      </w:r>
      <w:r>
        <w:rPr>
          <w:sz w:val="20"/>
          <w:u w:val="none"/>
          <w:lang w:val="en-CA"/>
        </w:rPr>
        <w:t>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51227A" w:rsidRPr="00551671" w14:paraId="26422808" w14:textId="77777777" w:rsidTr="003500AA">
        <w:tc>
          <w:tcPr>
            <w:tcW w:w="9356" w:type="dxa"/>
            <w:gridSpan w:val="6"/>
            <w:tcBorders>
              <w:top w:val="single" w:sz="12" w:space="0" w:color="auto"/>
              <w:left w:val="single" w:sz="12" w:space="0" w:color="auto"/>
              <w:bottom w:val="single" w:sz="12" w:space="0" w:color="auto"/>
              <w:right w:val="single" w:sz="12" w:space="0" w:color="auto"/>
            </w:tcBorders>
          </w:tcPr>
          <w:p w14:paraId="2413CA3C" w14:textId="77777777" w:rsidR="0051227A" w:rsidRPr="00551671" w:rsidRDefault="0051227A" w:rsidP="003500AA">
            <w:pPr>
              <w:jc w:val="center"/>
              <w:rPr>
                <w:b/>
                <w:lang w:val="en-CA"/>
              </w:rPr>
            </w:pPr>
            <w:r w:rsidRPr="00551671">
              <w:rPr>
                <w:b/>
                <w:lang w:val="en-CA"/>
              </w:rPr>
              <w:t>Calibration Information</w:t>
            </w:r>
          </w:p>
        </w:tc>
      </w:tr>
      <w:tr w:rsidR="0051227A" w:rsidRPr="00551671" w14:paraId="39D03E0F" w14:textId="77777777" w:rsidTr="003500AA">
        <w:tc>
          <w:tcPr>
            <w:tcW w:w="3686" w:type="dxa"/>
            <w:gridSpan w:val="2"/>
            <w:tcBorders>
              <w:top w:val="single" w:sz="12" w:space="0" w:color="auto"/>
              <w:left w:val="single" w:sz="12" w:space="0" w:color="auto"/>
              <w:bottom w:val="single" w:sz="6" w:space="0" w:color="auto"/>
            </w:tcBorders>
          </w:tcPr>
          <w:p w14:paraId="53067247" w14:textId="77777777" w:rsidR="0051227A" w:rsidRPr="00551671" w:rsidRDefault="0051227A" w:rsidP="003500AA">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395AF08D" w14:textId="77777777" w:rsidR="0051227A" w:rsidRPr="00551671" w:rsidRDefault="0051227A" w:rsidP="003500AA">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70CB1422" w14:textId="77777777" w:rsidR="0051227A" w:rsidRPr="00551671" w:rsidRDefault="0051227A" w:rsidP="003500AA">
            <w:pPr>
              <w:jc w:val="center"/>
              <w:rPr>
                <w:b/>
                <w:lang w:val="en-CA"/>
              </w:rPr>
            </w:pPr>
            <w:r w:rsidRPr="00551671">
              <w:rPr>
                <w:b/>
                <w:lang w:val="en-CA"/>
              </w:rPr>
              <w:t>Post Cruise</w:t>
            </w:r>
          </w:p>
        </w:tc>
      </w:tr>
      <w:tr w:rsidR="0051227A" w:rsidRPr="00551671" w14:paraId="13ABAB5B" w14:textId="77777777" w:rsidTr="003500AA">
        <w:tc>
          <w:tcPr>
            <w:tcW w:w="2410" w:type="dxa"/>
            <w:tcBorders>
              <w:left w:val="single" w:sz="12" w:space="0" w:color="auto"/>
              <w:bottom w:val="double" w:sz="6" w:space="0" w:color="auto"/>
            </w:tcBorders>
          </w:tcPr>
          <w:p w14:paraId="04E999E6" w14:textId="77777777" w:rsidR="0051227A" w:rsidRPr="00551671" w:rsidRDefault="0051227A" w:rsidP="003500AA">
            <w:pPr>
              <w:jc w:val="center"/>
              <w:rPr>
                <w:b/>
                <w:lang w:val="en-CA"/>
              </w:rPr>
            </w:pPr>
            <w:r w:rsidRPr="00551671">
              <w:rPr>
                <w:b/>
                <w:lang w:val="en-CA"/>
              </w:rPr>
              <w:t>Name</w:t>
            </w:r>
          </w:p>
        </w:tc>
        <w:tc>
          <w:tcPr>
            <w:tcW w:w="1276" w:type="dxa"/>
            <w:tcBorders>
              <w:left w:val="single" w:sz="6" w:space="0" w:color="auto"/>
              <w:bottom w:val="double" w:sz="6" w:space="0" w:color="auto"/>
            </w:tcBorders>
          </w:tcPr>
          <w:p w14:paraId="10C1B4DF" w14:textId="77777777" w:rsidR="0051227A" w:rsidRPr="00551671" w:rsidRDefault="0051227A" w:rsidP="003500AA">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724477D8" w14:textId="77777777" w:rsidR="0051227A" w:rsidRPr="00551671" w:rsidRDefault="0051227A" w:rsidP="003500AA">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7B69972" w14:textId="77777777" w:rsidR="0051227A" w:rsidRPr="00551671" w:rsidRDefault="0051227A" w:rsidP="003500AA">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43298D8B" w14:textId="77777777" w:rsidR="0051227A" w:rsidRPr="00551671" w:rsidRDefault="0051227A" w:rsidP="003500AA">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2C27F340" w14:textId="77777777" w:rsidR="0051227A" w:rsidRPr="00551671" w:rsidRDefault="0051227A" w:rsidP="003500AA">
            <w:pPr>
              <w:jc w:val="center"/>
              <w:rPr>
                <w:b/>
                <w:lang w:val="en-CA"/>
              </w:rPr>
            </w:pPr>
            <w:r w:rsidRPr="00551671">
              <w:rPr>
                <w:b/>
                <w:lang w:val="en-CA"/>
              </w:rPr>
              <w:t>Location</w:t>
            </w:r>
          </w:p>
        </w:tc>
      </w:tr>
      <w:tr w:rsidR="0051227A" w:rsidRPr="00551671" w14:paraId="4532F541" w14:textId="77777777" w:rsidTr="003500AA">
        <w:trPr>
          <w:trHeight w:hRule="exact" w:val="360"/>
        </w:trPr>
        <w:tc>
          <w:tcPr>
            <w:tcW w:w="2410" w:type="dxa"/>
            <w:tcBorders>
              <w:top w:val="single" w:sz="6" w:space="0" w:color="auto"/>
              <w:left w:val="single" w:sz="12" w:space="0" w:color="auto"/>
              <w:bottom w:val="single" w:sz="6" w:space="0" w:color="auto"/>
            </w:tcBorders>
          </w:tcPr>
          <w:p w14:paraId="3BD97203" w14:textId="77777777" w:rsidR="0051227A" w:rsidRPr="00551671" w:rsidRDefault="0051227A" w:rsidP="003500AA">
            <w:pPr>
              <w:jc w:val="center"/>
              <w:rPr>
                <w:b/>
                <w:lang w:val="en-CA"/>
              </w:rPr>
            </w:pPr>
            <w:r w:rsidRPr="00551671">
              <w:rPr>
                <w:b/>
                <w:lang w:val="en-CA"/>
              </w:rPr>
              <w:t>Temperature</w:t>
            </w:r>
            <w:r>
              <w:rPr>
                <w:b/>
                <w:lang w:val="en-CA"/>
              </w:rPr>
              <w:t>-SBE45</w:t>
            </w:r>
          </w:p>
        </w:tc>
        <w:tc>
          <w:tcPr>
            <w:tcW w:w="1276" w:type="dxa"/>
            <w:tcBorders>
              <w:top w:val="single" w:sz="6" w:space="0" w:color="auto"/>
              <w:left w:val="single" w:sz="6" w:space="0" w:color="auto"/>
              <w:bottom w:val="single" w:sz="6" w:space="0" w:color="auto"/>
            </w:tcBorders>
          </w:tcPr>
          <w:p w14:paraId="1FF7C086" w14:textId="77777777" w:rsidR="0051227A" w:rsidRPr="00551671" w:rsidRDefault="0051227A" w:rsidP="003500AA">
            <w:pPr>
              <w:jc w:val="center"/>
              <w:rPr>
                <w:b/>
                <w:lang w:val="en-CA"/>
              </w:rPr>
            </w:pPr>
            <w:r w:rsidRPr="00551671">
              <w:rPr>
                <w:b/>
                <w:lang w:val="en-CA"/>
              </w:rPr>
              <w:t>45-0</w:t>
            </w:r>
            <w:r>
              <w:rPr>
                <w:b/>
                <w:lang w:val="en-CA"/>
              </w:rPr>
              <w:t>620</w:t>
            </w:r>
          </w:p>
        </w:tc>
        <w:tc>
          <w:tcPr>
            <w:tcW w:w="1276" w:type="dxa"/>
            <w:tcBorders>
              <w:top w:val="single" w:sz="6" w:space="0" w:color="auto"/>
              <w:left w:val="double" w:sz="6" w:space="0" w:color="auto"/>
              <w:bottom w:val="single" w:sz="6" w:space="0" w:color="auto"/>
              <w:right w:val="single" w:sz="6" w:space="0" w:color="auto"/>
            </w:tcBorders>
          </w:tcPr>
          <w:p w14:paraId="7EA18993" w14:textId="77777777" w:rsidR="0051227A" w:rsidRPr="00551671" w:rsidRDefault="0051227A" w:rsidP="003500AA">
            <w:pPr>
              <w:jc w:val="center"/>
              <w:rPr>
                <w:b/>
                <w:lang w:val="en-CA"/>
              </w:rPr>
            </w:pPr>
            <w:bookmarkStart w:id="9" w:name="OLE_LINK1"/>
            <w:r>
              <w:rPr>
                <w:b/>
                <w:lang w:val="en-CA"/>
              </w:rPr>
              <w:t>12Jan</w:t>
            </w:r>
            <w:r w:rsidRPr="00551671">
              <w:rPr>
                <w:b/>
                <w:lang w:val="en-CA"/>
              </w:rPr>
              <w:t>2</w:t>
            </w:r>
            <w:r>
              <w:rPr>
                <w:b/>
                <w:lang w:val="en-CA"/>
              </w:rPr>
              <w:t>2</w:t>
            </w:r>
            <w:bookmarkEnd w:id="9"/>
          </w:p>
        </w:tc>
        <w:tc>
          <w:tcPr>
            <w:tcW w:w="1842" w:type="dxa"/>
            <w:tcBorders>
              <w:top w:val="single" w:sz="6" w:space="0" w:color="auto"/>
              <w:left w:val="single" w:sz="6" w:space="0" w:color="auto"/>
              <w:bottom w:val="single" w:sz="6" w:space="0" w:color="auto"/>
              <w:right w:val="single" w:sz="6" w:space="0" w:color="auto"/>
            </w:tcBorders>
          </w:tcPr>
          <w:p w14:paraId="1627D5C0" w14:textId="77777777" w:rsidR="0051227A" w:rsidRPr="00551671" w:rsidRDefault="0051227A" w:rsidP="003500AA">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13FD848" w14:textId="77777777" w:rsidR="0051227A" w:rsidRPr="00551671" w:rsidRDefault="0051227A" w:rsidP="003500AA">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958F81A" w14:textId="77777777" w:rsidR="0051227A" w:rsidRPr="00551671" w:rsidRDefault="0051227A" w:rsidP="003500AA">
            <w:pPr>
              <w:jc w:val="center"/>
              <w:rPr>
                <w:b/>
                <w:lang w:val="en-CA"/>
              </w:rPr>
            </w:pPr>
          </w:p>
        </w:tc>
      </w:tr>
      <w:tr w:rsidR="0051227A" w:rsidRPr="00551671" w14:paraId="43CFF887" w14:textId="77777777" w:rsidTr="003500AA">
        <w:trPr>
          <w:trHeight w:hRule="exact" w:val="285"/>
        </w:trPr>
        <w:tc>
          <w:tcPr>
            <w:tcW w:w="2410" w:type="dxa"/>
            <w:tcBorders>
              <w:top w:val="single" w:sz="6" w:space="0" w:color="auto"/>
              <w:left w:val="single" w:sz="12" w:space="0" w:color="auto"/>
              <w:bottom w:val="single" w:sz="6" w:space="0" w:color="auto"/>
            </w:tcBorders>
          </w:tcPr>
          <w:p w14:paraId="4EF7A976" w14:textId="77777777" w:rsidR="0051227A" w:rsidRPr="00551671" w:rsidRDefault="0051227A" w:rsidP="003500AA">
            <w:pPr>
              <w:jc w:val="center"/>
              <w:rPr>
                <w:b/>
                <w:lang w:val="en-CA"/>
              </w:rPr>
            </w:pPr>
            <w:r w:rsidRPr="00551671">
              <w:rPr>
                <w:b/>
                <w:lang w:val="en-CA"/>
              </w:rPr>
              <w:t>Conductivity</w:t>
            </w:r>
            <w:r>
              <w:rPr>
                <w:b/>
                <w:lang w:val="en-CA"/>
              </w:rPr>
              <w:t>-SBE45</w:t>
            </w:r>
          </w:p>
        </w:tc>
        <w:tc>
          <w:tcPr>
            <w:tcW w:w="1276" w:type="dxa"/>
            <w:tcBorders>
              <w:top w:val="single" w:sz="6" w:space="0" w:color="auto"/>
              <w:left w:val="single" w:sz="6" w:space="0" w:color="auto"/>
              <w:bottom w:val="single" w:sz="6" w:space="0" w:color="auto"/>
            </w:tcBorders>
          </w:tcPr>
          <w:p w14:paraId="0E2CEE75" w14:textId="77777777" w:rsidR="0051227A" w:rsidRPr="00551671" w:rsidRDefault="0051227A" w:rsidP="003500AA">
            <w:pPr>
              <w:jc w:val="center"/>
              <w:rPr>
                <w:b/>
                <w:lang w:val="en-CA"/>
              </w:rPr>
            </w:pPr>
            <w:r w:rsidRPr="00551671">
              <w:rPr>
                <w:b/>
                <w:lang w:val="en-CA"/>
              </w:rPr>
              <w:t>45-0</w:t>
            </w:r>
            <w:r>
              <w:rPr>
                <w:b/>
                <w:lang w:val="en-CA"/>
              </w:rPr>
              <w:t>620</w:t>
            </w:r>
          </w:p>
        </w:tc>
        <w:tc>
          <w:tcPr>
            <w:tcW w:w="1276" w:type="dxa"/>
            <w:tcBorders>
              <w:top w:val="single" w:sz="6" w:space="0" w:color="auto"/>
              <w:left w:val="double" w:sz="6" w:space="0" w:color="auto"/>
              <w:bottom w:val="single" w:sz="6" w:space="0" w:color="auto"/>
              <w:right w:val="single" w:sz="6" w:space="0" w:color="auto"/>
            </w:tcBorders>
          </w:tcPr>
          <w:p w14:paraId="6CC4C921" w14:textId="77777777" w:rsidR="0051227A" w:rsidRPr="00551671" w:rsidRDefault="0051227A" w:rsidP="003500AA">
            <w:pPr>
              <w:jc w:val="center"/>
              <w:rPr>
                <w:b/>
                <w:lang w:val="en-CA"/>
              </w:rPr>
            </w:pPr>
            <w:r>
              <w:rPr>
                <w:b/>
                <w:lang w:val="en-CA"/>
              </w:rPr>
              <w:t>12Jan</w:t>
            </w:r>
            <w:r w:rsidRPr="00551671">
              <w:rPr>
                <w:b/>
                <w:lang w:val="en-CA"/>
              </w:rPr>
              <w:t>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5464F3E5" w14:textId="77777777" w:rsidR="0051227A" w:rsidRPr="00551671" w:rsidRDefault="0051227A" w:rsidP="003500AA">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3FED6A3D" w14:textId="77777777" w:rsidR="0051227A" w:rsidRPr="00551671" w:rsidRDefault="0051227A" w:rsidP="003500AA">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12117C08" w14:textId="77777777" w:rsidR="0051227A" w:rsidRPr="00551671" w:rsidRDefault="0051227A" w:rsidP="003500AA">
            <w:pPr>
              <w:jc w:val="center"/>
              <w:rPr>
                <w:b/>
                <w:lang w:val="en-CA"/>
              </w:rPr>
            </w:pPr>
          </w:p>
        </w:tc>
      </w:tr>
      <w:tr w:rsidR="0051227A" w:rsidRPr="00551671" w14:paraId="16A33D8A" w14:textId="77777777" w:rsidTr="003500AA">
        <w:trPr>
          <w:trHeight w:hRule="exact" w:val="360"/>
        </w:trPr>
        <w:tc>
          <w:tcPr>
            <w:tcW w:w="2410" w:type="dxa"/>
            <w:tcBorders>
              <w:top w:val="single" w:sz="6" w:space="0" w:color="auto"/>
              <w:left w:val="single" w:sz="12" w:space="0" w:color="auto"/>
              <w:bottom w:val="single" w:sz="6" w:space="0" w:color="auto"/>
            </w:tcBorders>
          </w:tcPr>
          <w:p w14:paraId="1C7E20AC" w14:textId="77777777" w:rsidR="0051227A" w:rsidRPr="00551671" w:rsidRDefault="0051227A" w:rsidP="003500AA">
            <w:pPr>
              <w:rPr>
                <w:b/>
                <w:lang w:val="en-CA"/>
              </w:rPr>
            </w:pPr>
            <w:r w:rsidRPr="00551671">
              <w:rPr>
                <w:b/>
              </w:rPr>
              <w:t>Wetlabs WETStar Fluor.</w:t>
            </w:r>
          </w:p>
          <w:p w14:paraId="2DB820DB" w14:textId="77777777" w:rsidR="0051227A" w:rsidRPr="00551671" w:rsidRDefault="0051227A" w:rsidP="003500AA"/>
          <w:p w14:paraId="0BD13825" w14:textId="77777777" w:rsidR="0051227A" w:rsidRPr="00551671" w:rsidRDefault="0051227A" w:rsidP="003500AA">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74639AF6" w14:textId="77777777" w:rsidR="0051227A" w:rsidRPr="00551671" w:rsidRDefault="0051227A" w:rsidP="003500AA">
            <w:pPr>
              <w:jc w:val="center"/>
              <w:rPr>
                <w:b/>
              </w:rPr>
            </w:pPr>
          </w:p>
        </w:tc>
        <w:tc>
          <w:tcPr>
            <w:tcW w:w="1276" w:type="dxa"/>
            <w:tcBorders>
              <w:top w:val="single" w:sz="6" w:space="0" w:color="auto"/>
              <w:left w:val="single" w:sz="6" w:space="0" w:color="auto"/>
              <w:bottom w:val="single" w:sz="6" w:space="0" w:color="auto"/>
            </w:tcBorders>
          </w:tcPr>
          <w:p w14:paraId="2C3CC010" w14:textId="77777777" w:rsidR="0051227A" w:rsidRPr="00551671" w:rsidRDefault="0051227A" w:rsidP="003500AA">
            <w:pPr>
              <w:jc w:val="center"/>
              <w:rPr>
                <w:b/>
                <w:lang w:val="en-CA"/>
              </w:rPr>
            </w:pPr>
            <w:r w:rsidRPr="00551671">
              <w:rPr>
                <w:b/>
                <w:lang w:val="en-CA"/>
              </w:rPr>
              <w:t>1656</w:t>
            </w:r>
          </w:p>
        </w:tc>
        <w:tc>
          <w:tcPr>
            <w:tcW w:w="1276" w:type="dxa"/>
            <w:tcBorders>
              <w:top w:val="single" w:sz="6" w:space="0" w:color="auto"/>
              <w:left w:val="double" w:sz="6" w:space="0" w:color="auto"/>
              <w:bottom w:val="single" w:sz="6" w:space="0" w:color="auto"/>
              <w:right w:val="single" w:sz="6" w:space="0" w:color="auto"/>
            </w:tcBorders>
          </w:tcPr>
          <w:p w14:paraId="31A0E07C" w14:textId="77777777" w:rsidR="0051227A" w:rsidRPr="00551671" w:rsidRDefault="0051227A" w:rsidP="003500AA">
            <w:pPr>
              <w:jc w:val="center"/>
              <w:rPr>
                <w:b/>
                <w:lang w:val="en-CA"/>
              </w:rPr>
            </w:pPr>
            <w:r w:rsidRPr="00551671">
              <w:rPr>
                <w:b/>
                <w:lang w:val="en-CA"/>
              </w:rPr>
              <w:t>12Mar2021</w:t>
            </w:r>
          </w:p>
        </w:tc>
        <w:tc>
          <w:tcPr>
            <w:tcW w:w="1842" w:type="dxa"/>
            <w:tcBorders>
              <w:top w:val="single" w:sz="6" w:space="0" w:color="auto"/>
              <w:left w:val="single" w:sz="6" w:space="0" w:color="auto"/>
              <w:bottom w:val="single" w:sz="6" w:space="0" w:color="auto"/>
              <w:right w:val="single" w:sz="6" w:space="0" w:color="auto"/>
            </w:tcBorders>
          </w:tcPr>
          <w:p w14:paraId="03D0B125" w14:textId="77777777" w:rsidR="0051227A" w:rsidRPr="00551671" w:rsidRDefault="0051227A" w:rsidP="003500AA">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8287F7A" w14:textId="77777777" w:rsidR="0051227A" w:rsidRPr="00551671" w:rsidRDefault="0051227A" w:rsidP="003500AA">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44AF5D83" w14:textId="77777777" w:rsidR="0051227A" w:rsidRPr="00551671" w:rsidRDefault="0051227A" w:rsidP="003500AA">
            <w:pPr>
              <w:jc w:val="center"/>
              <w:rPr>
                <w:b/>
                <w:lang w:val="en-CA"/>
              </w:rPr>
            </w:pPr>
          </w:p>
        </w:tc>
      </w:tr>
      <w:tr w:rsidR="0051227A" w:rsidRPr="00551671" w14:paraId="72D6573E" w14:textId="77777777" w:rsidTr="003500AA">
        <w:trPr>
          <w:trHeight w:hRule="exact" w:val="360"/>
        </w:trPr>
        <w:tc>
          <w:tcPr>
            <w:tcW w:w="2410" w:type="dxa"/>
            <w:tcBorders>
              <w:top w:val="single" w:sz="6" w:space="0" w:color="auto"/>
              <w:left w:val="single" w:sz="12" w:space="0" w:color="auto"/>
              <w:bottom w:val="single" w:sz="4" w:space="0" w:color="auto"/>
            </w:tcBorders>
          </w:tcPr>
          <w:p w14:paraId="0F7C8D89" w14:textId="77777777" w:rsidR="0051227A" w:rsidRPr="00551671" w:rsidRDefault="0051227A" w:rsidP="003500AA">
            <w:pPr>
              <w:rPr>
                <w:b/>
              </w:rPr>
            </w:pPr>
            <w:r>
              <w:rPr>
                <w:b/>
              </w:rPr>
              <w:t>Temperature-SBE38</w:t>
            </w:r>
          </w:p>
        </w:tc>
        <w:tc>
          <w:tcPr>
            <w:tcW w:w="1276" w:type="dxa"/>
            <w:tcBorders>
              <w:top w:val="single" w:sz="6" w:space="0" w:color="auto"/>
              <w:left w:val="single" w:sz="6" w:space="0" w:color="auto"/>
              <w:bottom w:val="single" w:sz="4" w:space="0" w:color="auto"/>
            </w:tcBorders>
          </w:tcPr>
          <w:p w14:paraId="384E6F4D" w14:textId="77777777" w:rsidR="0051227A" w:rsidRPr="00551671" w:rsidRDefault="0051227A" w:rsidP="003500AA">
            <w:pPr>
              <w:jc w:val="center"/>
              <w:rPr>
                <w:b/>
                <w:lang w:val="en-CA"/>
              </w:rPr>
            </w:pPr>
            <w:r>
              <w:rPr>
                <w:b/>
                <w:lang w:val="en-CA"/>
              </w:rPr>
              <w:t>603</w:t>
            </w:r>
          </w:p>
        </w:tc>
        <w:tc>
          <w:tcPr>
            <w:tcW w:w="1276" w:type="dxa"/>
            <w:tcBorders>
              <w:top w:val="single" w:sz="6" w:space="0" w:color="auto"/>
              <w:left w:val="double" w:sz="6" w:space="0" w:color="auto"/>
              <w:bottom w:val="single" w:sz="4" w:space="0" w:color="auto"/>
              <w:right w:val="single" w:sz="6" w:space="0" w:color="auto"/>
            </w:tcBorders>
          </w:tcPr>
          <w:p w14:paraId="3410AF18" w14:textId="77777777" w:rsidR="0051227A" w:rsidRPr="00551671" w:rsidRDefault="0051227A" w:rsidP="003500AA">
            <w:pPr>
              <w:jc w:val="center"/>
              <w:rPr>
                <w:b/>
                <w:lang w:val="en-CA"/>
              </w:rPr>
            </w:pPr>
            <w:r>
              <w:rPr>
                <w:b/>
                <w:lang w:val="en-CA"/>
              </w:rPr>
              <w:t>4Jan 2024</w:t>
            </w:r>
          </w:p>
        </w:tc>
        <w:tc>
          <w:tcPr>
            <w:tcW w:w="1842" w:type="dxa"/>
            <w:tcBorders>
              <w:top w:val="single" w:sz="6" w:space="0" w:color="auto"/>
              <w:left w:val="single" w:sz="6" w:space="0" w:color="auto"/>
              <w:bottom w:val="single" w:sz="4" w:space="0" w:color="auto"/>
              <w:right w:val="single" w:sz="6" w:space="0" w:color="auto"/>
            </w:tcBorders>
          </w:tcPr>
          <w:p w14:paraId="7F1A088D" w14:textId="77777777" w:rsidR="0051227A" w:rsidRPr="00551671" w:rsidRDefault="0051227A" w:rsidP="003500AA">
            <w:pPr>
              <w:jc w:val="center"/>
              <w:rPr>
                <w:b/>
                <w:lang w:val="en-CA"/>
              </w:rPr>
            </w:pPr>
            <w:r>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C70B73" w14:textId="77777777" w:rsidR="0051227A" w:rsidRPr="00551671" w:rsidRDefault="0051227A" w:rsidP="003500AA">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30F08EE" w14:textId="77777777" w:rsidR="0051227A" w:rsidRPr="00551671" w:rsidRDefault="0051227A" w:rsidP="003500AA">
            <w:pPr>
              <w:jc w:val="center"/>
              <w:rPr>
                <w:b/>
                <w:lang w:val="en-CA"/>
              </w:rPr>
            </w:pPr>
          </w:p>
        </w:tc>
      </w:tr>
    </w:tbl>
    <w:p w14:paraId="1DEBCC5B" w14:textId="77777777" w:rsidR="004C1473" w:rsidRDefault="004C1473">
      <w:pPr>
        <w:rPr>
          <w:sz w:val="24"/>
          <w:szCs w:val="24"/>
          <w:lang w:val="en-CA"/>
        </w:rPr>
      </w:pPr>
      <w:r>
        <w:rPr>
          <w:sz w:val="24"/>
          <w:szCs w:val="24"/>
          <w:lang w:val="en-CA"/>
        </w:rPr>
        <w:br w:type="page"/>
      </w:r>
    </w:p>
    <w:p w14:paraId="0FF3ED2F" w14:textId="5F906EFA" w:rsidR="000471A6" w:rsidRDefault="004C1473" w:rsidP="000471A6">
      <w:pPr>
        <w:pStyle w:val="ListParagraph"/>
        <w:rPr>
          <w:sz w:val="24"/>
          <w:szCs w:val="24"/>
          <w:lang w:val="en-CA"/>
        </w:rPr>
      </w:pPr>
      <w:r w:rsidRPr="004C1473">
        <w:rPr>
          <w:sz w:val="24"/>
          <w:szCs w:val="24"/>
          <w:lang w:val="en-CA"/>
        </w:rPr>
        <w:lastRenderedPageBreak/>
        <w:t xml:space="preserve">Test cast </w:t>
      </w:r>
      <w:r w:rsidR="000471A6">
        <w:rPr>
          <w:sz w:val="24"/>
          <w:szCs w:val="24"/>
          <w:lang w:val="en-CA"/>
        </w:rPr>
        <w:t>near Victoria</w:t>
      </w:r>
      <w:r w:rsidRPr="004C1473">
        <w:rPr>
          <w:sz w:val="24"/>
          <w:szCs w:val="24"/>
          <w:lang w:val="en-CA"/>
        </w:rPr>
        <w:t xml:space="preserve"> is not included to enable better display.</w:t>
      </w:r>
      <w:r w:rsidR="000471A6">
        <w:rPr>
          <w:sz w:val="24"/>
          <w:szCs w:val="24"/>
          <w:lang w:val="en-CA"/>
        </w:rPr>
        <w:t xml:space="preserve">  </w:t>
      </w:r>
    </w:p>
    <w:p w14:paraId="34F22333" w14:textId="77777777" w:rsidR="000471A6" w:rsidRPr="000471A6" w:rsidRDefault="000471A6" w:rsidP="000471A6">
      <w:pPr>
        <w:pStyle w:val="ListParagraph"/>
        <w:rPr>
          <w:sz w:val="24"/>
          <w:szCs w:val="24"/>
          <w:lang w:val="en-CA"/>
        </w:rPr>
      </w:pPr>
    </w:p>
    <w:p w14:paraId="27CF5EEE" w14:textId="13CF2114" w:rsidR="00B26BD4" w:rsidRDefault="002C701E" w:rsidP="00BF06E3">
      <w:pPr>
        <w:pStyle w:val="ListParagraph"/>
        <w:rPr>
          <w:sz w:val="22"/>
          <w:szCs w:val="22"/>
          <w:lang w:val="en-CA"/>
        </w:rPr>
      </w:pPr>
      <w:r w:rsidRPr="002C701E">
        <w:rPr>
          <w:noProof/>
          <w:sz w:val="22"/>
          <w:szCs w:val="22"/>
          <w:lang w:val="en-CA"/>
        </w:rPr>
        <w:drawing>
          <wp:inline distT="0" distB="0" distL="0" distR="0" wp14:anchorId="0C34BB82" wp14:editId="16DFA293">
            <wp:extent cx="7547749" cy="5257800"/>
            <wp:effectExtent l="0" t="0" r="0" b="0"/>
            <wp:docPr id="493642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42059" name=""/>
                    <pic:cNvPicPr/>
                  </pic:nvPicPr>
                  <pic:blipFill>
                    <a:blip r:embed="rId12"/>
                    <a:stretch>
                      <a:fillRect/>
                    </a:stretch>
                  </pic:blipFill>
                  <pic:spPr>
                    <a:xfrm>
                      <a:off x="0" y="0"/>
                      <a:ext cx="7553675" cy="5261928"/>
                    </a:xfrm>
                    <a:prstGeom prst="rect">
                      <a:avLst/>
                    </a:prstGeom>
                  </pic:spPr>
                </pic:pic>
              </a:graphicData>
            </a:graphic>
          </wp:inline>
        </w:drawing>
      </w:r>
    </w:p>
    <w:p w14:paraId="52FB0DCE" w14:textId="77777777" w:rsidR="000471A6" w:rsidRDefault="000471A6">
      <w:pPr>
        <w:rPr>
          <w:sz w:val="24"/>
          <w:szCs w:val="24"/>
          <w:lang w:val="en-CA"/>
        </w:rPr>
      </w:pPr>
      <w:r>
        <w:rPr>
          <w:sz w:val="24"/>
          <w:szCs w:val="24"/>
          <w:lang w:val="en-CA"/>
        </w:rPr>
        <w:br w:type="page"/>
      </w:r>
    </w:p>
    <w:p w14:paraId="073137A4" w14:textId="56C15C34" w:rsidR="004C1473" w:rsidRDefault="004C1473" w:rsidP="004C1473">
      <w:pPr>
        <w:pStyle w:val="ListParagraph"/>
        <w:rPr>
          <w:sz w:val="24"/>
          <w:szCs w:val="24"/>
          <w:lang w:val="en-CA"/>
        </w:rPr>
      </w:pPr>
      <w:r w:rsidRPr="004C1473">
        <w:rPr>
          <w:sz w:val="24"/>
          <w:szCs w:val="24"/>
          <w:lang w:val="en-CA"/>
        </w:rPr>
        <w:lastRenderedPageBreak/>
        <w:t xml:space="preserve">Test cast </w:t>
      </w:r>
      <w:r w:rsidR="000471A6">
        <w:rPr>
          <w:sz w:val="24"/>
          <w:szCs w:val="24"/>
          <w:lang w:val="en-CA"/>
        </w:rPr>
        <w:t>near Victoria</w:t>
      </w:r>
      <w:r w:rsidRPr="004C1473">
        <w:rPr>
          <w:sz w:val="24"/>
          <w:szCs w:val="24"/>
          <w:lang w:val="en-CA"/>
        </w:rPr>
        <w:t xml:space="preserve"> is not included to enable better display.</w:t>
      </w:r>
    </w:p>
    <w:p w14:paraId="796B0BCB" w14:textId="77777777" w:rsidR="000471A6" w:rsidRPr="004C1473" w:rsidRDefault="000471A6" w:rsidP="004C1473">
      <w:pPr>
        <w:pStyle w:val="ListParagraph"/>
        <w:rPr>
          <w:sz w:val="24"/>
          <w:szCs w:val="24"/>
          <w:lang w:val="en-CA"/>
        </w:rPr>
      </w:pPr>
    </w:p>
    <w:p w14:paraId="22328551" w14:textId="77777777" w:rsidR="004C1473" w:rsidRDefault="004C1473" w:rsidP="00BF06E3">
      <w:pPr>
        <w:pStyle w:val="ListParagraph"/>
        <w:rPr>
          <w:sz w:val="22"/>
          <w:szCs w:val="22"/>
          <w:lang w:val="en-CA"/>
        </w:rPr>
      </w:pPr>
    </w:p>
    <w:p w14:paraId="0E3EA66A" w14:textId="56D85770" w:rsidR="004C1473" w:rsidRDefault="004C1473" w:rsidP="00BF06E3">
      <w:pPr>
        <w:pStyle w:val="ListParagraph"/>
        <w:rPr>
          <w:sz w:val="22"/>
          <w:szCs w:val="22"/>
          <w:lang w:val="en-CA"/>
        </w:rPr>
      </w:pPr>
      <w:r>
        <w:rPr>
          <w:noProof/>
        </w:rPr>
        <w:drawing>
          <wp:inline distT="0" distB="0" distL="0" distR="0" wp14:anchorId="449F4E4F" wp14:editId="5B016762">
            <wp:extent cx="8229600" cy="4629150"/>
            <wp:effectExtent l="0" t="0" r="0" b="0"/>
            <wp:docPr id="78772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27943" name=""/>
                    <pic:cNvPicPr/>
                  </pic:nvPicPr>
                  <pic:blipFill>
                    <a:blip r:embed="rId13"/>
                    <a:stretch>
                      <a:fillRect/>
                    </a:stretch>
                  </pic:blipFill>
                  <pic:spPr>
                    <a:xfrm>
                      <a:off x="0" y="0"/>
                      <a:ext cx="8229600" cy="4629150"/>
                    </a:xfrm>
                    <a:prstGeom prst="rect">
                      <a:avLst/>
                    </a:prstGeom>
                  </pic:spPr>
                </pic:pic>
              </a:graphicData>
            </a:graphic>
          </wp:inline>
        </w:drawing>
      </w:r>
    </w:p>
    <w:p w14:paraId="18B7D8BB" w14:textId="7F2C0E80" w:rsidR="007E60EF" w:rsidRDefault="007E60EF" w:rsidP="00BF06E3">
      <w:pPr>
        <w:pStyle w:val="ListParagraph"/>
        <w:rPr>
          <w:sz w:val="22"/>
          <w:szCs w:val="22"/>
          <w:lang w:val="en-CA"/>
        </w:rPr>
      </w:pPr>
      <w:r w:rsidRPr="007E60EF">
        <w:rPr>
          <w:noProof/>
          <w:sz w:val="22"/>
          <w:szCs w:val="22"/>
          <w:lang w:val="en-CA"/>
        </w:rPr>
        <w:lastRenderedPageBreak/>
        <w:drawing>
          <wp:inline distT="0" distB="0" distL="0" distR="0" wp14:anchorId="583545D3" wp14:editId="56B859FB">
            <wp:extent cx="8229600" cy="5727065"/>
            <wp:effectExtent l="0" t="0" r="0" b="0"/>
            <wp:docPr id="151990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00237" name=""/>
                    <pic:cNvPicPr/>
                  </pic:nvPicPr>
                  <pic:blipFill>
                    <a:blip r:embed="rId14"/>
                    <a:stretch>
                      <a:fillRect/>
                    </a:stretch>
                  </pic:blipFill>
                  <pic:spPr>
                    <a:xfrm>
                      <a:off x="0" y="0"/>
                      <a:ext cx="8229600" cy="5727065"/>
                    </a:xfrm>
                    <a:prstGeom prst="rect">
                      <a:avLst/>
                    </a:prstGeom>
                  </pic:spPr>
                </pic:pic>
              </a:graphicData>
            </a:graphic>
          </wp:inline>
        </w:drawing>
      </w:r>
    </w:p>
    <w:sectPr w:rsidR="007E60EF" w:rsidSect="007F278E">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C845" w14:textId="77777777" w:rsidR="007F56E2" w:rsidRDefault="007F56E2">
      <w:r>
        <w:separator/>
      </w:r>
    </w:p>
  </w:endnote>
  <w:endnote w:type="continuationSeparator" w:id="0">
    <w:p w14:paraId="21D399DA" w14:textId="77777777" w:rsidR="007F56E2" w:rsidRDefault="007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03BB" w14:textId="77777777" w:rsidR="007F56E2" w:rsidRDefault="007F56E2">
      <w:r>
        <w:separator/>
      </w:r>
    </w:p>
  </w:footnote>
  <w:footnote w:type="continuationSeparator" w:id="0">
    <w:p w14:paraId="0855FED7" w14:textId="77777777" w:rsidR="007F56E2" w:rsidRDefault="007F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F61"/>
    <w:multiLevelType w:val="hybridMultilevel"/>
    <w:tmpl w:val="75362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838CF"/>
    <w:multiLevelType w:val="hybridMultilevel"/>
    <w:tmpl w:val="2592964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7887F87"/>
    <w:multiLevelType w:val="hybridMultilevel"/>
    <w:tmpl w:val="0B843B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A58C3"/>
    <w:multiLevelType w:val="hybridMultilevel"/>
    <w:tmpl w:val="AFF01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F4E"/>
    <w:multiLevelType w:val="hybridMultilevel"/>
    <w:tmpl w:val="FBB28C0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AE20E0"/>
    <w:multiLevelType w:val="hybridMultilevel"/>
    <w:tmpl w:val="E59C147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10718C"/>
    <w:multiLevelType w:val="hybridMultilevel"/>
    <w:tmpl w:val="9092C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6B1289"/>
    <w:multiLevelType w:val="hybridMultilevel"/>
    <w:tmpl w:val="A9361D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FD272A"/>
    <w:multiLevelType w:val="hybridMultilevel"/>
    <w:tmpl w:val="5D92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452608"/>
    <w:multiLevelType w:val="hybridMultilevel"/>
    <w:tmpl w:val="7FC077E0"/>
    <w:lvl w:ilvl="0" w:tplc="10090003">
      <w:start w:val="1"/>
      <w:numFmt w:val="bullet"/>
      <w:lvlText w:val="o"/>
      <w:lvlJc w:val="left"/>
      <w:pPr>
        <w:ind w:left="3960" w:hanging="360"/>
      </w:pPr>
      <w:rPr>
        <w:rFonts w:ascii="Courier New" w:hAnsi="Courier New" w:cs="Courier New"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9"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927013C"/>
    <w:multiLevelType w:val="hybridMultilevel"/>
    <w:tmpl w:val="E098C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22" w15:restartNumberingAfterBreak="0">
    <w:nsid w:val="5CFC7EB7"/>
    <w:multiLevelType w:val="hybridMultilevel"/>
    <w:tmpl w:val="E836F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93635B"/>
    <w:multiLevelType w:val="hybridMultilevel"/>
    <w:tmpl w:val="C5FC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FC31EB"/>
    <w:multiLevelType w:val="hybridMultilevel"/>
    <w:tmpl w:val="77043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E51230"/>
    <w:multiLevelType w:val="hybridMultilevel"/>
    <w:tmpl w:val="4CD86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AF54D95"/>
    <w:multiLevelType w:val="hybridMultilevel"/>
    <w:tmpl w:val="10B42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9B2993"/>
    <w:multiLevelType w:val="hybridMultilevel"/>
    <w:tmpl w:val="39A022D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672289700">
    <w:abstractNumId w:val="19"/>
  </w:num>
  <w:num w:numId="2" w16cid:durableId="418060436">
    <w:abstractNumId w:val="21"/>
  </w:num>
  <w:num w:numId="3" w16cid:durableId="450704793">
    <w:abstractNumId w:val="7"/>
  </w:num>
  <w:num w:numId="4" w16cid:durableId="1508714553">
    <w:abstractNumId w:val="3"/>
  </w:num>
  <w:num w:numId="5" w16cid:durableId="1200628483">
    <w:abstractNumId w:val="26"/>
  </w:num>
  <w:num w:numId="6" w16cid:durableId="56248017">
    <w:abstractNumId w:val="32"/>
  </w:num>
  <w:num w:numId="7" w16cid:durableId="1938902027">
    <w:abstractNumId w:val="13"/>
  </w:num>
  <w:num w:numId="8" w16cid:durableId="1730298115">
    <w:abstractNumId w:val="29"/>
  </w:num>
  <w:num w:numId="9" w16cid:durableId="226654449">
    <w:abstractNumId w:val="34"/>
  </w:num>
  <w:num w:numId="10" w16cid:durableId="1312058111">
    <w:abstractNumId w:val="33"/>
  </w:num>
  <w:num w:numId="11" w16cid:durableId="1120338114">
    <w:abstractNumId w:val="1"/>
  </w:num>
  <w:num w:numId="12" w16cid:durableId="218174588">
    <w:abstractNumId w:val="27"/>
  </w:num>
  <w:num w:numId="13" w16cid:durableId="1001083449">
    <w:abstractNumId w:val="12"/>
  </w:num>
  <w:num w:numId="14" w16cid:durableId="209853004">
    <w:abstractNumId w:val="2"/>
  </w:num>
  <w:num w:numId="15" w16cid:durableId="1772045804">
    <w:abstractNumId w:val="8"/>
  </w:num>
  <w:num w:numId="16" w16cid:durableId="670331115">
    <w:abstractNumId w:val="15"/>
  </w:num>
  <w:num w:numId="17" w16cid:durableId="1773431539">
    <w:abstractNumId w:val="10"/>
  </w:num>
  <w:num w:numId="18" w16cid:durableId="1246915184">
    <w:abstractNumId w:val="4"/>
  </w:num>
  <w:num w:numId="19" w16cid:durableId="284968746">
    <w:abstractNumId w:val="28"/>
  </w:num>
  <w:num w:numId="20" w16cid:durableId="1025446116">
    <w:abstractNumId w:val="9"/>
  </w:num>
  <w:num w:numId="21" w16cid:durableId="1865436674">
    <w:abstractNumId w:val="22"/>
  </w:num>
  <w:num w:numId="22" w16cid:durableId="1859462107">
    <w:abstractNumId w:val="36"/>
  </w:num>
  <w:num w:numId="23" w16cid:durableId="1519125349">
    <w:abstractNumId w:val="30"/>
  </w:num>
  <w:num w:numId="24" w16cid:durableId="649795531">
    <w:abstractNumId w:val="0"/>
  </w:num>
  <w:num w:numId="25" w16cid:durableId="316956732">
    <w:abstractNumId w:val="5"/>
  </w:num>
  <w:num w:numId="26" w16cid:durableId="1655178693">
    <w:abstractNumId w:val="37"/>
  </w:num>
  <w:num w:numId="27" w16cid:durableId="409543847">
    <w:abstractNumId w:val="18"/>
  </w:num>
  <w:num w:numId="28" w16cid:durableId="876622027">
    <w:abstractNumId w:val="6"/>
  </w:num>
  <w:num w:numId="29" w16cid:durableId="157042337">
    <w:abstractNumId w:val="17"/>
  </w:num>
  <w:num w:numId="30" w16cid:durableId="1983920650">
    <w:abstractNumId w:val="14"/>
  </w:num>
  <w:num w:numId="31" w16cid:durableId="933973581">
    <w:abstractNumId w:val="11"/>
  </w:num>
  <w:num w:numId="32" w16cid:durableId="1151170767">
    <w:abstractNumId w:val="35"/>
  </w:num>
  <w:num w:numId="33" w16cid:durableId="408888194">
    <w:abstractNumId w:val="20"/>
  </w:num>
  <w:num w:numId="34" w16cid:durableId="724447491">
    <w:abstractNumId w:val="31"/>
  </w:num>
  <w:num w:numId="35" w16cid:durableId="186621177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46A"/>
    <w:rsid w:val="00000616"/>
    <w:rsid w:val="00000AA0"/>
    <w:rsid w:val="00000DFA"/>
    <w:rsid w:val="00000EED"/>
    <w:rsid w:val="00001102"/>
    <w:rsid w:val="0000130A"/>
    <w:rsid w:val="000013B7"/>
    <w:rsid w:val="0000159B"/>
    <w:rsid w:val="000017A6"/>
    <w:rsid w:val="000018C8"/>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94"/>
    <w:rsid w:val="000051B2"/>
    <w:rsid w:val="000051E4"/>
    <w:rsid w:val="000056FA"/>
    <w:rsid w:val="0000578C"/>
    <w:rsid w:val="00005973"/>
    <w:rsid w:val="00005A4D"/>
    <w:rsid w:val="00005D0F"/>
    <w:rsid w:val="00006016"/>
    <w:rsid w:val="00006319"/>
    <w:rsid w:val="00006340"/>
    <w:rsid w:val="00006529"/>
    <w:rsid w:val="000065ED"/>
    <w:rsid w:val="00006661"/>
    <w:rsid w:val="000066EC"/>
    <w:rsid w:val="0000697C"/>
    <w:rsid w:val="000069F9"/>
    <w:rsid w:val="00006D99"/>
    <w:rsid w:val="00007292"/>
    <w:rsid w:val="000073B3"/>
    <w:rsid w:val="0000780D"/>
    <w:rsid w:val="00007899"/>
    <w:rsid w:val="00007FDC"/>
    <w:rsid w:val="0001014E"/>
    <w:rsid w:val="000101B0"/>
    <w:rsid w:val="000103F1"/>
    <w:rsid w:val="000105E1"/>
    <w:rsid w:val="00010E69"/>
    <w:rsid w:val="00010EA8"/>
    <w:rsid w:val="00010F23"/>
    <w:rsid w:val="00010F8D"/>
    <w:rsid w:val="00011B84"/>
    <w:rsid w:val="00011C32"/>
    <w:rsid w:val="00011DA4"/>
    <w:rsid w:val="00011EBF"/>
    <w:rsid w:val="000120BB"/>
    <w:rsid w:val="000120E5"/>
    <w:rsid w:val="000122B8"/>
    <w:rsid w:val="00012360"/>
    <w:rsid w:val="000129CD"/>
    <w:rsid w:val="00012AED"/>
    <w:rsid w:val="000134BA"/>
    <w:rsid w:val="00013DB1"/>
    <w:rsid w:val="0001435D"/>
    <w:rsid w:val="00014513"/>
    <w:rsid w:val="0001460F"/>
    <w:rsid w:val="00014B07"/>
    <w:rsid w:val="00014B47"/>
    <w:rsid w:val="00014D4A"/>
    <w:rsid w:val="00014E1C"/>
    <w:rsid w:val="00014EA6"/>
    <w:rsid w:val="00014F14"/>
    <w:rsid w:val="00015367"/>
    <w:rsid w:val="000157DA"/>
    <w:rsid w:val="000158B2"/>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B0F"/>
    <w:rsid w:val="00020D2F"/>
    <w:rsid w:val="0002101B"/>
    <w:rsid w:val="000210B0"/>
    <w:rsid w:val="000210C4"/>
    <w:rsid w:val="0002195C"/>
    <w:rsid w:val="00021DDF"/>
    <w:rsid w:val="0002245A"/>
    <w:rsid w:val="00022646"/>
    <w:rsid w:val="0002272D"/>
    <w:rsid w:val="000229D1"/>
    <w:rsid w:val="000236EA"/>
    <w:rsid w:val="0002377A"/>
    <w:rsid w:val="000237E9"/>
    <w:rsid w:val="00023AB2"/>
    <w:rsid w:val="00023D72"/>
    <w:rsid w:val="00023F3E"/>
    <w:rsid w:val="00024A13"/>
    <w:rsid w:val="00024A31"/>
    <w:rsid w:val="000252D4"/>
    <w:rsid w:val="00025332"/>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BB7"/>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AE"/>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5BA"/>
    <w:rsid w:val="00034779"/>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0DE"/>
    <w:rsid w:val="00042488"/>
    <w:rsid w:val="000427C2"/>
    <w:rsid w:val="00042ACA"/>
    <w:rsid w:val="00042B20"/>
    <w:rsid w:val="000435B7"/>
    <w:rsid w:val="000435C0"/>
    <w:rsid w:val="000436D7"/>
    <w:rsid w:val="000439E9"/>
    <w:rsid w:val="000439F7"/>
    <w:rsid w:val="00043A71"/>
    <w:rsid w:val="00043BF3"/>
    <w:rsid w:val="000441BD"/>
    <w:rsid w:val="000442E1"/>
    <w:rsid w:val="000445F4"/>
    <w:rsid w:val="000447E8"/>
    <w:rsid w:val="00044F4E"/>
    <w:rsid w:val="000450BD"/>
    <w:rsid w:val="0004511A"/>
    <w:rsid w:val="000451B9"/>
    <w:rsid w:val="00045393"/>
    <w:rsid w:val="000457A6"/>
    <w:rsid w:val="000457AC"/>
    <w:rsid w:val="000459EC"/>
    <w:rsid w:val="00045FD4"/>
    <w:rsid w:val="00046170"/>
    <w:rsid w:val="00046225"/>
    <w:rsid w:val="00046445"/>
    <w:rsid w:val="000466A4"/>
    <w:rsid w:val="000466AB"/>
    <w:rsid w:val="00046939"/>
    <w:rsid w:val="000469A5"/>
    <w:rsid w:val="000471A6"/>
    <w:rsid w:val="0004728B"/>
    <w:rsid w:val="000473B7"/>
    <w:rsid w:val="00047508"/>
    <w:rsid w:val="00047733"/>
    <w:rsid w:val="0004785E"/>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3E86"/>
    <w:rsid w:val="00053EB6"/>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57E69"/>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D17"/>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A9"/>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6F7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26F"/>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DCC"/>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889"/>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6F20"/>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831"/>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1"/>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7C"/>
    <w:rsid w:val="000C3994"/>
    <w:rsid w:val="000C3A6C"/>
    <w:rsid w:val="000C3B8E"/>
    <w:rsid w:val="000C3DC2"/>
    <w:rsid w:val="000C3E4C"/>
    <w:rsid w:val="000C3F1C"/>
    <w:rsid w:val="000C3FEA"/>
    <w:rsid w:val="000C41FB"/>
    <w:rsid w:val="000C438A"/>
    <w:rsid w:val="000C43EB"/>
    <w:rsid w:val="000C464B"/>
    <w:rsid w:val="000C48EF"/>
    <w:rsid w:val="000C4E73"/>
    <w:rsid w:val="000C52EA"/>
    <w:rsid w:val="000C5329"/>
    <w:rsid w:val="000C5357"/>
    <w:rsid w:val="000C5409"/>
    <w:rsid w:val="000C5651"/>
    <w:rsid w:val="000C59CF"/>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960"/>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A84"/>
    <w:rsid w:val="000E1E78"/>
    <w:rsid w:val="000E1EE4"/>
    <w:rsid w:val="000E22AE"/>
    <w:rsid w:val="000E26AD"/>
    <w:rsid w:val="000E2890"/>
    <w:rsid w:val="000E28EB"/>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B60"/>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0F7A"/>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6E19"/>
    <w:rsid w:val="000F70F2"/>
    <w:rsid w:val="000F741F"/>
    <w:rsid w:val="000F7590"/>
    <w:rsid w:val="000F76E0"/>
    <w:rsid w:val="000F7954"/>
    <w:rsid w:val="000F7A01"/>
    <w:rsid w:val="00100363"/>
    <w:rsid w:val="001004BC"/>
    <w:rsid w:val="001004BF"/>
    <w:rsid w:val="001005E7"/>
    <w:rsid w:val="001007CE"/>
    <w:rsid w:val="001007D6"/>
    <w:rsid w:val="00100976"/>
    <w:rsid w:val="00100AEE"/>
    <w:rsid w:val="00100C24"/>
    <w:rsid w:val="00100D7B"/>
    <w:rsid w:val="00100F3A"/>
    <w:rsid w:val="0010114E"/>
    <w:rsid w:val="0010117C"/>
    <w:rsid w:val="00101223"/>
    <w:rsid w:val="0010175A"/>
    <w:rsid w:val="001019E2"/>
    <w:rsid w:val="00101C70"/>
    <w:rsid w:val="00101FA7"/>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9C9"/>
    <w:rsid w:val="00103A80"/>
    <w:rsid w:val="00103BAE"/>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C27"/>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E8C"/>
    <w:rsid w:val="00113EC9"/>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068"/>
    <w:rsid w:val="0011617E"/>
    <w:rsid w:val="00116287"/>
    <w:rsid w:val="0011631D"/>
    <w:rsid w:val="001163CD"/>
    <w:rsid w:val="0011653E"/>
    <w:rsid w:val="0011661C"/>
    <w:rsid w:val="0011677B"/>
    <w:rsid w:val="001169A5"/>
    <w:rsid w:val="00116A1D"/>
    <w:rsid w:val="00116D49"/>
    <w:rsid w:val="0011710F"/>
    <w:rsid w:val="00117564"/>
    <w:rsid w:val="00117A07"/>
    <w:rsid w:val="00120126"/>
    <w:rsid w:val="00120222"/>
    <w:rsid w:val="0012027F"/>
    <w:rsid w:val="0012034C"/>
    <w:rsid w:val="001204D9"/>
    <w:rsid w:val="00120859"/>
    <w:rsid w:val="00120A57"/>
    <w:rsid w:val="00120D36"/>
    <w:rsid w:val="00120DFC"/>
    <w:rsid w:val="00120E1F"/>
    <w:rsid w:val="00120F30"/>
    <w:rsid w:val="00120F7F"/>
    <w:rsid w:val="001211F2"/>
    <w:rsid w:val="0012136F"/>
    <w:rsid w:val="001214FF"/>
    <w:rsid w:val="00121514"/>
    <w:rsid w:val="00121585"/>
    <w:rsid w:val="00121B78"/>
    <w:rsid w:val="00121C03"/>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8C2"/>
    <w:rsid w:val="001249CC"/>
    <w:rsid w:val="00125108"/>
    <w:rsid w:val="00125660"/>
    <w:rsid w:val="00125BD0"/>
    <w:rsid w:val="00125FDA"/>
    <w:rsid w:val="001263E0"/>
    <w:rsid w:val="00126618"/>
    <w:rsid w:val="001268D8"/>
    <w:rsid w:val="00126966"/>
    <w:rsid w:val="00126AAF"/>
    <w:rsid w:val="00126E6F"/>
    <w:rsid w:val="001273D0"/>
    <w:rsid w:val="0012761D"/>
    <w:rsid w:val="0012793F"/>
    <w:rsid w:val="00127C38"/>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EAC"/>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23E"/>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0B3"/>
    <w:rsid w:val="0014522C"/>
    <w:rsid w:val="00145330"/>
    <w:rsid w:val="00145389"/>
    <w:rsid w:val="001453C2"/>
    <w:rsid w:val="00145562"/>
    <w:rsid w:val="00145814"/>
    <w:rsid w:val="001459C5"/>
    <w:rsid w:val="00145A0C"/>
    <w:rsid w:val="00145C34"/>
    <w:rsid w:val="00145EED"/>
    <w:rsid w:val="00145FBE"/>
    <w:rsid w:val="0014652C"/>
    <w:rsid w:val="00146709"/>
    <w:rsid w:val="001468D9"/>
    <w:rsid w:val="00146F18"/>
    <w:rsid w:val="00146F67"/>
    <w:rsid w:val="0014700B"/>
    <w:rsid w:val="0014710C"/>
    <w:rsid w:val="001471CF"/>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A59"/>
    <w:rsid w:val="00153C2F"/>
    <w:rsid w:val="0015408F"/>
    <w:rsid w:val="001540E1"/>
    <w:rsid w:val="0015415C"/>
    <w:rsid w:val="00154465"/>
    <w:rsid w:val="00154683"/>
    <w:rsid w:val="00155129"/>
    <w:rsid w:val="00155601"/>
    <w:rsid w:val="0015572A"/>
    <w:rsid w:val="00155D3B"/>
    <w:rsid w:val="0015621A"/>
    <w:rsid w:val="00156258"/>
    <w:rsid w:val="00156293"/>
    <w:rsid w:val="00156865"/>
    <w:rsid w:val="0015714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B4C"/>
    <w:rsid w:val="00165D0F"/>
    <w:rsid w:val="00165D14"/>
    <w:rsid w:val="00165D30"/>
    <w:rsid w:val="001665B3"/>
    <w:rsid w:val="00166952"/>
    <w:rsid w:val="00166960"/>
    <w:rsid w:val="00166F8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2F44"/>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10"/>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5B9"/>
    <w:rsid w:val="00185839"/>
    <w:rsid w:val="00185B28"/>
    <w:rsid w:val="00185C07"/>
    <w:rsid w:val="00185C13"/>
    <w:rsid w:val="00185D5F"/>
    <w:rsid w:val="00185E2F"/>
    <w:rsid w:val="00185F6F"/>
    <w:rsid w:val="00186020"/>
    <w:rsid w:val="00186869"/>
    <w:rsid w:val="001869A4"/>
    <w:rsid w:val="00186A7F"/>
    <w:rsid w:val="00186A83"/>
    <w:rsid w:val="00186CF3"/>
    <w:rsid w:val="00186E45"/>
    <w:rsid w:val="0018728D"/>
    <w:rsid w:val="00187309"/>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55"/>
    <w:rsid w:val="00196862"/>
    <w:rsid w:val="0019696B"/>
    <w:rsid w:val="00197163"/>
    <w:rsid w:val="001972B9"/>
    <w:rsid w:val="0019762E"/>
    <w:rsid w:val="0019766F"/>
    <w:rsid w:val="001976CC"/>
    <w:rsid w:val="001976D3"/>
    <w:rsid w:val="00197A06"/>
    <w:rsid w:val="00197A3E"/>
    <w:rsid w:val="00197B08"/>
    <w:rsid w:val="00197BD2"/>
    <w:rsid w:val="00197CC5"/>
    <w:rsid w:val="00197F78"/>
    <w:rsid w:val="001A024A"/>
    <w:rsid w:val="001A025B"/>
    <w:rsid w:val="001A0A1E"/>
    <w:rsid w:val="001A0EEB"/>
    <w:rsid w:val="001A0F58"/>
    <w:rsid w:val="001A0F97"/>
    <w:rsid w:val="001A107D"/>
    <w:rsid w:val="001A11CE"/>
    <w:rsid w:val="001A161B"/>
    <w:rsid w:val="001A1984"/>
    <w:rsid w:val="001A29C5"/>
    <w:rsid w:val="001A2C1F"/>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5E5E"/>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AE9"/>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309"/>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DFE"/>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509"/>
    <w:rsid w:val="001D06F9"/>
    <w:rsid w:val="001D0750"/>
    <w:rsid w:val="001D075D"/>
    <w:rsid w:val="001D09C1"/>
    <w:rsid w:val="001D0DC2"/>
    <w:rsid w:val="001D0DF7"/>
    <w:rsid w:val="001D1102"/>
    <w:rsid w:val="001D11EF"/>
    <w:rsid w:val="001D1F26"/>
    <w:rsid w:val="001D211F"/>
    <w:rsid w:val="001D27FD"/>
    <w:rsid w:val="001D2CC3"/>
    <w:rsid w:val="001D3200"/>
    <w:rsid w:val="001D331E"/>
    <w:rsid w:val="001D34D5"/>
    <w:rsid w:val="001D39CF"/>
    <w:rsid w:val="001D3C79"/>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3A"/>
    <w:rsid w:val="001D7C8E"/>
    <w:rsid w:val="001D7E06"/>
    <w:rsid w:val="001D7E7E"/>
    <w:rsid w:val="001E0613"/>
    <w:rsid w:val="001E0D79"/>
    <w:rsid w:val="001E0E74"/>
    <w:rsid w:val="001E0EA8"/>
    <w:rsid w:val="001E0EEE"/>
    <w:rsid w:val="001E1350"/>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E7F96"/>
    <w:rsid w:val="001F030A"/>
    <w:rsid w:val="001F0327"/>
    <w:rsid w:val="001F05F8"/>
    <w:rsid w:val="001F067D"/>
    <w:rsid w:val="001F0788"/>
    <w:rsid w:val="001F07CB"/>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5FB"/>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7A7"/>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987"/>
    <w:rsid w:val="00206B32"/>
    <w:rsid w:val="00206E56"/>
    <w:rsid w:val="002070C2"/>
    <w:rsid w:val="002071FD"/>
    <w:rsid w:val="002072F3"/>
    <w:rsid w:val="0020780B"/>
    <w:rsid w:val="002078BF"/>
    <w:rsid w:val="00207A4D"/>
    <w:rsid w:val="00207AC6"/>
    <w:rsid w:val="00207C1B"/>
    <w:rsid w:val="00207F9B"/>
    <w:rsid w:val="002104A7"/>
    <w:rsid w:val="002105C0"/>
    <w:rsid w:val="00210771"/>
    <w:rsid w:val="00210868"/>
    <w:rsid w:val="002109F9"/>
    <w:rsid w:val="002109FC"/>
    <w:rsid w:val="00210A01"/>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B3B"/>
    <w:rsid w:val="00214C77"/>
    <w:rsid w:val="00214F35"/>
    <w:rsid w:val="0021503F"/>
    <w:rsid w:val="002157CE"/>
    <w:rsid w:val="002159EB"/>
    <w:rsid w:val="00215B8F"/>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BCE"/>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73D"/>
    <w:rsid w:val="0022594D"/>
    <w:rsid w:val="00225B01"/>
    <w:rsid w:val="00225E92"/>
    <w:rsid w:val="00225EB2"/>
    <w:rsid w:val="00226501"/>
    <w:rsid w:val="00226661"/>
    <w:rsid w:val="002268C8"/>
    <w:rsid w:val="00226B15"/>
    <w:rsid w:val="002270A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380"/>
    <w:rsid w:val="0023358A"/>
    <w:rsid w:val="00233D26"/>
    <w:rsid w:val="00233D6D"/>
    <w:rsid w:val="002341BD"/>
    <w:rsid w:val="002345FE"/>
    <w:rsid w:val="00234655"/>
    <w:rsid w:val="002347E1"/>
    <w:rsid w:val="0023499E"/>
    <w:rsid w:val="00234A2D"/>
    <w:rsid w:val="00234A43"/>
    <w:rsid w:val="00234EB5"/>
    <w:rsid w:val="00234FB5"/>
    <w:rsid w:val="0023503A"/>
    <w:rsid w:val="00235409"/>
    <w:rsid w:val="00235471"/>
    <w:rsid w:val="002355C8"/>
    <w:rsid w:val="00235E53"/>
    <w:rsid w:val="002369E8"/>
    <w:rsid w:val="00236C64"/>
    <w:rsid w:val="00237029"/>
    <w:rsid w:val="00237071"/>
    <w:rsid w:val="002371C2"/>
    <w:rsid w:val="002374D7"/>
    <w:rsid w:val="0023796B"/>
    <w:rsid w:val="00237E41"/>
    <w:rsid w:val="00240068"/>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1AD"/>
    <w:rsid w:val="00247A60"/>
    <w:rsid w:val="00247D08"/>
    <w:rsid w:val="00247D0D"/>
    <w:rsid w:val="00247DAD"/>
    <w:rsid w:val="00250617"/>
    <w:rsid w:val="00250649"/>
    <w:rsid w:val="002506E3"/>
    <w:rsid w:val="00250B06"/>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AD5"/>
    <w:rsid w:val="00263B45"/>
    <w:rsid w:val="00263E58"/>
    <w:rsid w:val="00263E59"/>
    <w:rsid w:val="00263F8D"/>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67AD2"/>
    <w:rsid w:val="00270158"/>
    <w:rsid w:val="002708FB"/>
    <w:rsid w:val="00270980"/>
    <w:rsid w:val="00270DC2"/>
    <w:rsid w:val="00270F6A"/>
    <w:rsid w:val="002712E0"/>
    <w:rsid w:val="002713AE"/>
    <w:rsid w:val="00271771"/>
    <w:rsid w:val="002717FF"/>
    <w:rsid w:val="00271AED"/>
    <w:rsid w:val="00271BB2"/>
    <w:rsid w:val="00271BF1"/>
    <w:rsid w:val="00271E0A"/>
    <w:rsid w:val="00271EC1"/>
    <w:rsid w:val="0027224E"/>
    <w:rsid w:val="0027227B"/>
    <w:rsid w:val="0027254C"/>
    <w:rsid w:val="00272917"/>
    <w:rsid w:val="002732D6"/>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C1"/>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9A5"/>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CDB"/>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1EC1"/>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8FB"/>
    <w:rsid w:val="002C3985"/>
    <w:rsid w:val="002C40EF"/>
    <w:rsid w:val="002C41A5"/>
    <w:rsid w:val="002C4374"/>
    <w:rsid w:val="002C4623"/>
    <w:rsid w:val="002C4850"/>
    <w:rsid w:val="002C553D"/>
    <w:rsid w:val="002C56C7"/>
    <w:rsid w:val="002C5776"/>
    <w:rsid w:val="002C58D3"/>
    <w:rsid w:val="002C5C97"/>
    <w:rsid w:val="002C5F84"/>
    <w:rsid w:val="002C6096"/>
    <w:rsid w:val="002C6288"/>
    <w:rsid w:val="002C6310"/>
    <w:rsid w:val="002C6329"/>
    <w:rsid w:val="002C6415"/>
    <w:rsid w:val="002C6468"/>
    <w:rsid w:val="002C69E7"/>
    <w:rsid w:val="002C6D0B"/>
    <w:rsid w:val="002C701E"/>
    <w:rsid w:val="002C73C4"/>
    <w:rsid w:val="002C7554"/>
    <w:rsid w:val="002C7609"/>
    <w:rsid w:val="002C78D6"/>
    <w:rsid w:val="002D0455"/>
    <w:rsid w:val="002D0673"/>
    <w:rsid w:val="002D0ADC"/>
    <w:rsid w:val="002D0B94"/>
    <w:rsid w:val="002D0CA6"/>
    <w:rsid w:val="002D0D50"/>
    <w:rsid w:val="002D11AF"/>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A21"/>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C55"/>
    <w:rsid w:val="002E6E0E"/>
    <w:rsid w:val="002E729A"/>
    <w:rsid w:val="002E7504"/>
    <w:rsid w:val="002E75B4"/>
    <w:rsid w:val="002E7714"/>
    <w:rsid w:val="002E79BC"/>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2FD3"/>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A26"/>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C97"/>
    <w:rsid w:val="00307E05"/>
    <w:rsid w:val="00307E83"/>
    <w:rsid w:val="0031016A"/>
    <w:rsid w:val="00310188"/>
    <w:rsid w:val="003101AD"/>
    <w:rsid w:val="003103F1"/>
    <w:rsid w:val="003104C3"/>
    <w:rsid w:val="0031067B"/>
    <w:rsid w:val="00310B2B"/>
    <w:rsid w:val="00310FC6"/>
    <w:rsid w:val="00311099"/>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7DA"/>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83D"/>
    <w:rsid w:val="00332A05"/>
    <w:rsid w:val="00332D5E"/>
    <w:rsid w:val="003332EF"/>
    <w:rsid w:val="0033372C"/>
    <w:rsid w:val="00333786"/>
    <w:rsid w:val="003338B7"/>
    <w:rsid w:val="00333AA0"/>
    <w:rsid w:val="00334087"/>
    <w:rsid w:val="00334267"/>
    <w:rsid w:val="003342F3"/>
    <w:rsid w:val="003346DE"/>
    <w:rsid w:val="00334BE2"/>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312"/>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25E"/>
    <w:rsid w:val="00351442"/>
    <w:rsid w:val="0035169C"/>
    <w:rsid w:val="003516CF"/>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3AF5"/>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2CF"/>
    <w:rsid w:val="003624CE"/>
    <w:rsid w:val="0036260B"/>
    <w:rsid w:val="0036286A"/>
    <w:rsid w:val="003628C6"/>
    <w:rsid w:val="00362B2A"/>
    <w:rsid w:val="00362F50"/>
    <w:rsid w:val="00363128"/>
    <w:rsid w:val="0036327D"/>
    <w:rsid w:val="00363304"/>
    <w:rsid w:val="00363406"/>
    <w:rsid w:val="00363DEB"/>
    <w:rsid w:val="00363E53"/>
    <w:rsid w:val="00363ED7"/>
    <w:rsid w:val="00364086"/>
    <w:rsid w:val="0036411B"/>
    <w:rsid w:val="003642AD"/>
    <w:rsid w:val="00364427"/>
    <w:rsid w:val="0036451F"/>
    <w:rsid w:val="00364548"/>
    <w:rsid w:val="00364A59"/>
    <w:rsid w:val="00364B3F"/>
    <w:rsid w:val="00364BDC"/>
    <w:rsid w:val="00364D47"/>
    <w:rsid w:val="0036501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67E0F"/>
    <w:rsid w:val="00370010"/>
    <w:rsid w:val="0037002A"/>
    <w:rsid w:val="00370166"/>
    <w:rsid w:val="0037026E"/>
    <w:rsid w:val="003707DF"/>
    <w:rsid w:val="003709B2"/>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7DC"/>
    <w:rsid w:val="00372C3E"/>
    <w:rsid w:val="00372EC0"/>
    <w:rsid w:val="003730AD"/>
    <w:rsid w:val="003734F3"/>
    <w:rsid w:val="003735EB"/>
    <w:rsid w:val="00373693"/>
    <w:rsid w:val="00373825"/>
    <w:rsid w:val="003738D5"/>
    <w:rsid w:val="003739C8"/>
    <w:rsid w:val="00373BE4"/>
    <w:rsid w:val="00373C6F"/>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145"/>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022"/>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86A"/>
    <w:rsid w:val="00393C9B"/>
    <w:rsid w:val="00393E0B"/>
    <w:rsid w:val="00394097"/>
    <w:rsid w:val="00394352"/>
    <w:rsid w:val="003943B2"/>
    <w:rsid w:val="003943B7"/>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17A"/>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C7A"/>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4C8"/>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438"/>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22"/>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3B1"/>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BF1"/>
    <w:rsid w:val="003D5C73"/>
    <w:rsid w:val="003D5ED3"/>
    <w:rsid w:val="003D60FE"/>
    <w:rsid w:val="003D616C"/>
    <w:rsid w:val="003D65FE"/>
    <w:rsid w:val="003D6A77"/>
    <w:rsid w:val="003D6AB5"/>
    <w:rsid w:val="003D6B04"/>
    <w:rsid w:val="003D6C49"/>
    <w:rsid w:val="003D6CC3"/>
    <w:rsid w:val="003D6FB1"/>
    <w:rsid w:val="003D7599"/>
    <w:rsid w:val="003D7650"/>
    <w:rsid w:val="003D7921"/>
    <w:rsid w:val="003D7A64"/>
    <w:rsid w:val="003D7A7B"/>
    <w:rsid w:val="003E032F"/>
    <w:rsid w:val="003E043F"/>
    <w:rsid w:val="003E04B3"/>
    <w:rsid w:val="003E04BC"/>
    <w:rsid w:val="003E059A"/>
    <w:rsid w:val="003E07C1"/>
    <w:rsid w:val="003E0959"/>
    <w:rsid w:val="003E1064"/>
    <w:rsid w:val="003E10B3"/>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3BA3"/>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95C"/>
    <w:rsid w:val="003E6A19"/>
    <w:rsid w:val="003E6A4E"/>
    <w:rsid w:val="003E71A0"/>
    <w:rsid w:val="003E7375"/>
    <w:rsid w:val="003E7390"/>
    <w:rsid w:val="003E73AC"/>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03"/>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3F7E24"/>
    <w:rsid w:val="00400263"/>
    <w:rsid w:val="00400433"/>
    <w:rsid w:val="004005FF"/>
    <w:rsid w:val="00400717"/>
    <w:rsid w:val="0040109E"/>
    <w:rsid w:val="00401171"/>
    <w:rsid w:val="0040128D"/>
    <w:rsid w:val="00401CE6"/>
    <w:rsid w:val="00401E57"/>
    <w:rsid w:val="00401E7E"/>
    <w:rsid w:val="00402779"/>
    <w:rsid w:val="00402833"/>
    <w:rsid w:val="00403156"/>
    <w:rsid w:val="00403182"/>
    <w:rsid w:val="0040334E"/>
    <w:rsid w:val="00403495"/>
    <w:rsid w:val="00403547"/>
    <w:rsid w:val="004035C4"/>
    <w:rsid w:val="004037FB"/>
    <w:rsid w:val="0040396F"/>
    <w:rsid w:val="00403BF2"/>
    <w:rsid w:val="00403C88"/>
    <w:rsid w:val="00403D19"/>
    <w:rsid w:val="0040408A"/>
    <w:rsid w:val="004040AA"/>
    <w:rsid w:val="004040E7"/>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A8D"/>
    <w:rsid w:val="00407E7C"/>
    <w:rsid w:val="00407FA7"/>
    <w:rsid w:val="00407FE8"/>
    <w:rsid w:val="004100EA"/>
    <w:rsid w:val="00410758"/>
    <w:rsid w:val="00410AC5"/>
    <w:rsid w:val="00410BF1"/>
    <w:rsid w:val="0041106F"/>
    <w:rsid w:val="004114EE"/>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C7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2A5"/>
    <w:rsid w:val="004176D4"/>
    <w:rsid w:val="0041771B"/>
    <w:rsid w:val="004177CD"/>
    <w:rsid w:val="00417A41"/>
    <w:rsid w:val="00417AA4"/>
    <w:rsid w:val="00417AB5"/>
    <w:rsid w:val="00417ACC"/>
    <w:rsid w:val="004200B0"/>
    <w:rsid w:val="0042085D"/>
    <w:rsid w:val="00420B6B"/>
    <w:rsid w:val="00420BE3"/>
    <w:rsid w:val="00420EFE"/>
    <w:rsid w:val="00420F13"/>
    <w:rsid w:val="004213DF"/>
    <w:rsid w:val="00421591"/>
    <w:rsid w:val="00421706"/>
    <w:rsid w:val="00421789"/>
    <w:rsid w:val="00421A26"/>
    <w:rsid w:val="00421C53"/>
    <w:rsid w:val="004223B3"/>
    <w:rsid w:val="00422546"/>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3FF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7A1"/>
    <w:rsid w:val="00427F19"/>
    <w:rsid w:val="00427FDA"/>
    <w:rsid w:val="004300C4"/>
    <w:rsid w:val="004301D4"/>
    <w:rsid w:val="00430472"/>
    <w:rsid w:val="00430525"/>
    <w:rsid w:val="00430A8C"/>
    <w:rsid w:val="00430A9B"/>
    <w:rsid w:val="00430BAA"/>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99A"/>
    <w:rsid w:val="00436FE8"/>
    <w:rsid w:val="00436FEC"/>
    <w:rsid w:val="00437030"/>
    <w:rsid w:val="004371B4"/>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C6A"/>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5D9"/>
    <w:rsid w:val="00452790"/>
    <w:rsid w:val="004529AE"/>
    <w:rsid w:val="004529C4"/>
    <w:rsid w:val="00452D42"/>
    <w:rsid w:val="00452D4B"/>
    <w:rsid w:val="00452F0A"/>
    <w:rsid w:val="00453104"/>
    <w:rsid w:val="00453576"/>
    <w:rsid w:val="00453609"/>
    <w:rsid w:val="00453736"/>
    <w:rsid w:val="0045378E"/>
    <w:rsid w:val="00453989"/>
    <w:rsid w:val="00453CA4"/>
    <w:rsid w:val="00453F8A"/>
    <w:rsid w:val="00454015"/>
    <w:rsid w:val="0045433C"/>
    <w:rsid w:val="00454766"/>
    <w:rsid w:val="00454B93"/>
    <w:rsid w:val="00455510"/>
    <w:rsid w:val="00455549"/>
    <w:rsid w:val="00455963"/>
    <w:rsid w:val="00455A5E"/>
    <w:rsid w:val="00455A91"/>
    <w:rsid w:val="00455AD7"/>
    <w:rsid w:val="0045658D"/>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53E"/>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63"/>
    <w:rsid w:val="00465DC5"/>
    <w:rsid w:val="00465F9C"/>
    <w:rsid w:val="0046624C"/>
    <w:rsid w:val="0046634F"/>
    <w:rsid w:val="0046643E"/>
    <w:rsid w:val="004666A7"/>
    <w:rsid w:val="0046680C"/>
    <w:rsid w:val="00466818"/>
    <w:rsid w:val="00466845"/>
    <w:rsid w:val="00466C5A"/>
    <w:rsid w:val="00466DE8"/>
    <w:rsid w:val="004670CD"/>
    <w:rsid w:val="004671AF"/>
    <w:rsid w:val="004671F8"/>
    <w:rsid w:val="0046722E"/>
    <w:rsid w:val="0046723E"/>
    <w:rsid w:val="00467581"/>
    <w:rsid w:val="00467636"/>
    <w:rsid w:val="00467677"/>
    <w:rsid w:val="004676D9"/>
    <w:rsid w:val="00467C10"/>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321"/>
    <w:rsid w:val="00474501"/>
    <w:rsid w:val="004746C1"/>
    <w:rsid w:val="0047474E"/>
    <w:rsid w:val="00474A30"/>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406"/>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C6B"/>
    <w:rsid w:val="00483E4A"/>
    <w:rsid w:val="00483E77"/>
    <w:rsid w:val="00484042"/>
    <w:rsid w:val="00484132"/>
    <w:rsid w:val="00484212"/>
    <w:rsid w:val="004844A0"/>
    <w:rsid w:val="004844FD"/>
    <w:rsid w:val="00484A76"/>
    <w:rsid w:val="00484D1C"/>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E50"/>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682"/>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155"/>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8A3"/>
    <w:rsid w:val="004A5CDA"/>
    <w:rsid w:val="004A5ECC"/>
    <w:rsid w:val="004A5F47"/>
    <w:rsid w:val="004A612C"/>
    <w:rsid w:val="004A62DA"/>
    <w:rsid w:val="004A6393"/>
    <w:rsid w:val="004A640F"/>
    <w:rsid w:val="004A648C"/>
    <w:rsid w:val="004A6528"/>
    <w:rsid w:val="004A6638"/>
    <w:rsid w:val="004A699A"/>
    <w:rsid w:val="004A69D0"/>
    <w:rsid w:val="004A6C57"/>
    <w:rsid w:val="004A6F0E"/>
    <w:rsid w:val="004A700B"/>
    <w:rsid w:val="004A747F"/>
    <w:rsid w:val="004A74A7"/>
    <w:rsid w:val="004A750A"/>
    <w:rsid w:val="004A753F"/>
    <w:rsid w:val="004A7742"/>
    <w:rsid w:val="004A77D4"/>
    <w:rsid w:val="004A781E"/>
    <w:rsid w:val="004A79A3"/>
    <w:rsid w:val="004B009B"/>
    <w:rsid w:val="004B03D6"/>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833"/>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8D2"/>
    <w:rsid w:val="004B6997"/>
    <w:rsid w:val="004B699E"/>
    <w:rsid w:val="004B69E7"/>
    <w:rsid w:val="004B6BAB"/>
    <w:rsid w:val="004B6BAF"/>
    <w:rsid w:val="004B6BCD"/>
    <w:rsid w:val="004B6F09"/>
    <w:rsid w:val="004B7186"/>
    <w:rsid w:val="004B718B"/>
    <w:rsid w:val="004B739A"/>
    <w:rsid w:val="004B74FF"/>
    <w:rsid w:val="004B78BD"/>
    <w:rsid w:val="004B7D5E"/>
    <w:rsid w:val="004C01DD"/>
    <w:rsid w:val="004C01FC"/>
    <w:rsid w:val="004C023D"/>
    <w:rsid w:val="004C0B0D"/>
    <w:rsid w:val="004C0F62"/>
    <w:rsid w:val="004C10E2"/>
    <w:rsid w:val="004C144E"/>
    <w:rsid w:val="004C1473"/>
    <w:rsid w:val="004C1657"/>
    <w:rsid w:val="004C1909"/>
    <w:rsid w:val="004C195C"/>
    <w:rsid w:val="004C1A3B"/>
    <w:rsid w:val="004C1A67"/>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93"/>
    <w:rsid w:val="004C3FCE"/>
    <w:rsid w:val="004C432E"/>
    <w:rsid w:val="004C4396"/>
    <w:rsid w:val="004C48DE"/>
    <w:rsid w:val="004C49B0"/>
    <w:rsid w:val="004C4B6F"/>
    <w:rsid w:val="004C4B7A"/>
    <w:rsid w:val="004C4DB0"/>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6FAC"/>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4D34"/>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49E"/>
    <w:rsid w:val="004E1625"/>
    <w:rsid w:val="004E1689"/>
    <w:rsid w:val="004E172A"/>
    <w:rsid w:val="004E17D0"/>
    <w:rsid w:val="004E1AE3"/>
    <w:rsid w:val="004E1DDA"/>
    <w:rsid w:val="004E1DFE"/>
    <w:rsid w:val="004E1E54"/>
    <w:rsid w:val="004E1EF7"/>
    <w:rsid w:val="004E1F6E"/>
    <w:rsid w:val="004E222B"/>
    <w:rsid w:val="004E22FE"/>
    <w:rsid w:val="004E23A9"/>
    <w:rsid w:val="004E25E4"/>
    <w:rsid w:val="004E2669"/>
    <w:rsid w:val="004E2699"/>
    <w:rsid w:val="004E2DAD"/>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092"/>
    <w:rsid w:val="004E718D"/>
    <w:rsid w:val="004E728D"/>
    <w:rsid w:val="004E7401"/>
    <w:rsid w:val="004E79E1"/>
    <w:rsid w:val="004E7B4C"/>
    <w:rsid w:val="004E7DDF"/>
    <w:rsid w:val="004E7ED4"/>
    <w:rsid w:val="004F0013"/>
    <w:rsid w:val="004F0379"/>
    <w:rsid w:val="004F050E"/>
    <w:rsid w:val="004F06FB"/>
    <w:rsid w:val="004F0C78"/>
    <w:rsid w:val="004F0F02"/>
    <w:rsid w:val="004F101C"/>
    <w:rsid w:val="004F1020"/>
    <w:rsid w:val="004F10E6"/>
    <w:rsid w:val="004F165B"/>
    <w:rsid w:val="004F179E"/>
    <w:rsid w:val="004F185D"/>
    <w:rsid w:val="004F19AB"/>
    <w:rsid w:val="004F1BE2"/>
    <w:rsid w:val="004F1BED"/>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3"/>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319"/>
    <w:rsid w:val="005048A3"/>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27A"/>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384"/>
    <w:rsid w:val="00516B9D"/>
    <w:rsid w:val="00516BDC"/>
    <w:rsid w:val="00516C0D"/>
    <w:rsid w:val="00516DBF"/>
    <w:rsid w:val="00516EF2"/>
    <w:rsid w:val="00516FF8"/>
    <w:rsid w:val="0051718B"/>
    <w:rsid w:val="005172A1"/>
    <w:rsid w:val="0051784A"/>
    <w:rsid w:val="005178E7"/>
    <w:rsid w:val="00517923"/>
    <w:rsid w:val="00520004"/>
    <w:rsid w:val="00520236"/>
    <w:rsid w:val="005207D4"/>
    <w:rsid w:val="00520832"/>
    <w:rsid w:val="0052098A"/>
    <w:rsid w:val="00520E28"/>
    <w:rsid w:val="00520F02"/>
    <w:rsid w:val="00520F2B"/>
    <w:rsid w:val="00521282"/>
    <w:rsid w:val="005213B7"/>
    <w:rsid w:val="005213EB"/>
    <w:rsid w:val="00521410"/>
    <w:rsid w:val="00521490"/>
    <w:rsid w:val="005214F6"/>
    <w:rsid w:val="00521734"/>
    <w:rsid w:val="00521841"/>
    <w:rsid w:val="00521B29"/>
    <w:rsid w:val="00521DEF"/>
    <w:rsid w:val="00521E04"/>
    <w:rsid w:val="00521ED3"/>
    <w:rsid w:val="00521EFB"/>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AFE"/>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2B9"/>
    <w:rsid w:val="0054042A"/>
    <w:rsid w:val="0054065D"/>
    <w:rsid w:val="005409E0"/>
    <w:rsid w:val="00540D30"/>
    <w:rsid w:val="00540E06"/>
    <w:rsid w:val="005411F6"/>
    <w:rsid w:val="005413A9"/>
    <w:rsid w:val="005419E4"/>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E8B"/>
    <w:rsid w:val="00551F9F"/>
    <w:rsid w:val="005523FF"/>
    <w:rsid w:val="0055245D"/>
    <w:rsid w:val="00552648"/>
    <w:rsid w:val="00552DF1"/>
    <w:rsid w:val="0055319A"/>
    <w:rsid w:val="00553722"/>
    <w:rsid w:val="00553746"/>
    <w:rsid w:val="00553C9E"/>
    <w:rsid w:val="005542DE"/>
    <w:rsid w:val="00554484"/>
    <w:rsid w:val="005545AB"/>
    <w:rsid w:val="00554713"/>
    <w:rsid w:val="00554847"/>
    <w:rsid w:val="005548B4"/>
    <w:rsid w:val="00554B96"/>
    <w:rsid w:val="0055501A"/>
    <w:rsid w:val="0055531A"/>
    <w:rsid w:val="00555550"/>
    <w:rsid w:val="005555C1"/>
    <w:rsid w:val="005557F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5B"/>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989"/>
    <w:rsid w:val="00562AAB"/>
    <w:rsid w:val="00562E29"/>
    <w:rsid w:val="00562EA8"/>
    <w:rsid w:val="00562ED2"/>
    <w:rsid w:val="005631B8"/>
    <w:rsid w:val="0056345A"/>
    <w:rsid w:val="005634E3"/>
    <w:rsid w:val="0056357E"/>
    <w:rsid w:val="00563BE0"/>
    <w:rsid w:val="00563F00"/>
    <w:rsid w:val="00563F4F"/>
    <w:rsid w:val="005641A7"/>
    <w:rsid w:val="0056499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94"/>
    <w:rsid w:val="005703DB"/>
    <w:rsid w:val="0057052A"/>
    <w:rsid w:val="00570650"/>
    <w:rsid w:val="005707E6"/>
    <w:rsid w:val="00570F06"/>
    <w:rsid w:val="00571014"/>
    <w:rsid w:val="00571178"/>
    <w:rsid w:val="005711D2"/>
    <w:rsid w:val="00571257"/>
    <w:rsid w:val="005717C8"/>
    <w:rsid w:val="00571997"/>
    <w:rsid w:val="00571E19"/>
    <w:rsid w:val="0057218A"/>
    <w:rsid w:val="0057223F"/>
    <w:rsid w:val="0057249A"/>
    <w:rsid w:val="005724DE"/>
    <w:rsid w:val="0057274D"/>
    <w:rsid w:val="0057290E"/>
    <w:rsid w:val="00572D65"/>
    <w:rsid w:val="00572D92"/>
    <w:rsid w:val="00572F34"/>
    <w:rsid w:val="00573128"/>
    <w:rsid w:val="00573162"/>
    <w:rsid w:val="005731C6"/>
    <w:rsid w:val="00573373"/>
    <w:rsid w:val="00573405"/>
    <w:rsid w:val="00573B05"/>
    <w:rsid w:val="00573DD2"/>
    <w:rsid w:val="00573FB5"/>
    <w:rsid w:val="0057437B"/>
    <w:rsid w:val="005743C7"/>
    <w:rsid w:val="005749DF"/>
    <w:rsid w:val="00574B8B"/>
    <w:rsid w:val="00574D74"/>
    <w:rsid w:val="005758D3"/>
    <w:rsid w:val="00575904"/>
    <w:rsid w:val="00575D93"/>
    <w:rsid w:val="00575E99"/>
    <w:rsid w:val="00575EB3"/>
    <w:rsid w:val="005761F0"/>
    <w:rsid w:val="00576235"/>
    <w:rsid w:val="005764B2"/>
    <w:rsid w:val="0057697F"/>
    <w:rsid w:val="00576B0E"/>
    <w:rsid w:val="00576CCC"/>
    <w:rsid w:val="00576CFA"/>
    <w:rsid w:val="00576D7F"/>
    <w:rsid w:val="00577158"/>
    <w:rsid w:val="00577291"/>
    <w:rsid w:val="00577AD1"/>
    <w:rsid w:val="00577B49"/>
    <w:rsid w:val="0058024D"/>
    <w:rsid w:val="005803EC"/>
    <w:rsid w:val="0058042A"/>
    <w:rsid w:val="00580454"/>
    <w:rsid w:val="00580629"/>
    <w:rsid w:val="00580791"/>
    <w:rsid w:val="005808B8"/>
    <w:rsid w:val="00580B39"/>
    <w:rsid w:val="00580F06"/>
    <w:rsid w:val="00580F15"/>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3B3"/>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5C8"/>
    <w:rsid w:val="00593666"/>
    <w:rsid w:val="005939F9"/>
    <w:rsid w:val="00593A17"/>
    <w:rsid w:val="00593D35"/>
    <w:rsid w:val="00593D4A"/>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2FC"/>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5C9"/>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467"/>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693"/>
    <w:rsid w:val="005B0740"/>
    <w:rsid w:val="005B0812"/>
    <w:rsid w:val="005B0976"/>
    <w:rsid w:val="005B09C0"/>
    <w:rsid w:val="005B0AF4"/>
    <w:rsid w:val="005B0D26"/>
    <w:rsid w:val="005B0D4B"/>
    <w:rsid w:val="005B0D62"/>
    <w:rsid w:val="005B0FB3"/>
    <w:rsid w:val="005B1476"/>
    <w:rsid w:val="005B150B"/>
    <w:rsid w:val="005B1568"/>
    <w:rsid w:val="005B1866"/>
    <w:rsid w:val="005B1A15"/>
    <w:rsid w:val="005B1CB6"/>
    <w:rsid w:val="005B2486"/>
    <w:rsid w:val="005B25F2"/>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DC4"/>
    <w:rsid w:val="005B4EE6"/>
    <w:rsid w:val="005B513B"/>
    <w:rsid w:val="005B56D1"/>
    <w:rsid w:val="005B5D72"/>
    <w:rsid w:val="005B5F28"/>
    <w:rsid w:val="005B5FAD"/>
    <w:rsid w:val="005B5FC0"/>
    <w:rsid w:val="005B611E"/>
    <w:rsid w:val="005B615C"/>
    <w:rsid w:val="005B6215"/>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B7B7C"/>
    <w:rsid w:val="005C0172"/>
    <w:rsid w:val="005C039E"/>
    <w:rsid w:val="005C0539"/>
    <w:rsid w:val="005C07D1"/>
    <w:rsid w:val="005C0839"/>
    <w:rsid w:val="005C093C"/>
    <w:rsid w:val="005C0AE6"/>
    <w:rsid w:val="005C0F21"/>
    <w:rsid w:val="005C10E7"/>
    <w:rsid w:val="005C1925"/>
    <w:rsid w:val="005C1A8A"/>
    <w:rsid w:val="005C1B56"/>
    <w:rsid w:val="005C1FFB"/>
    <w:rsid w:val="005C23E9"/>
    <w:rsid w:val="005C295F"/>
    <w:rsid w:val="005C2D24"/>
    <w:rsid w:val="005C2E1F"/>
    <w:rsid w:val="005C2FBA"/>
    <w:rsid w:val="005C300D"/>
    <w:rsid w:val="005C3124"/>
    <w:rsid w:val="005C314F"/>
    <w:rsid w:val="005C33B4"/>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DD"/>
    <w:rsid w:val="005C7AE9"/>
    <w:rsid w:val="005C7FFE"/>
    <w:rsid w:val="005D0026"/>
    <w:rsid w:val="005D01EE"/>
    <w:rsid w:val="005D0445"/>
    <w:rsid w:val="005D06B3"/>
    <w:rsid w:val="005D06B8"/>
    <w:rsid w:val="005D08A2"/>
    <w:rsid w:val="005D0A83"/>
    <w:rsid w:val="005D0D3E"/>
    <w:rsid w:val="005D0E80"/>
    <w:rsid w:val="005D14CC"/>
    <w:rsid w:val="005D16E5"/>
    <w:rsid w:val="005D1937"/>
    <w:rsid w:val="005D1F6A"/>
    <w:rsid w:val="005D1FE1"/>
    <w:rsid w:val="005D22BD"/>
    <w:rsid w:val="005D2332"/>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3EF"/>
    <w:rsid w:val="005D7421"/>
    <w:rsid w:val="005D7CEB"/>
    <w:rsid w:val="005E001D"/>
    <w:rsid w:val="005E0385"/>
    <w:rsid w:val="005E03CC"/>
    <w:rsid w:val="005E03E3"/>
    <w:rsid w:val="005E06BD"/>
    <w:rsid w:val="005E0925"/>
    <w:rsid w:val="005E0C59"/>
    <w:rsid w:val="005E0D2E"/>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865"/>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DC"/>
    <w:rsid w:val="005F14EC"/>
    <w:rsid w:val="005F1568"/>
    <w:rsid w:val="005F17FC"/>
    <w:rsid w:val="005F1A14"/>
    <w:rsid w:val="005F1A52"/>
    <w:rsid w:val="005F1B13"/>
    <w:rsid w:val="005F1CAA"/>
    <w:rsid w:val="005F2187"/>
    <w:rsid w:val="005F22FD"/>
    <w:rsid w:val="005F23F7"/>
    <w:rsid w:val="005F26C7"/>
    <w:rsid w:val="005F2AD0"/>
    <w:rsid w:val="005F2D2D"/>
    <w:rsid w:val="005F2D3A"/>
    <w:rsid w:val="005F2FEE"/>
    <w:rsid w:val="005F362A"/>
    <w:rsid w:val="005F36AF"/>
    <w:rsid w:val="005F399F"/>
    <w:rsid w:val="005F3B45"/>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07D"/>
    <w:rsid w:val="00600170"/>
    <w:rsid w:val="006005C7"/>
    <w:rsid w:val="0060060C"/>
    <w:rsid w:val="00600AAF"/>
    <w:rsid w:val="00600B28"/>
    <w:rsid w:val="0060141D"/>
    <w:rsid w:val="00601459"/>
    <w:rsid w:val="0060156B"/>
    <w:rsid w:val="0060162A"/>
    <w:rsid w:val="00601761"/>
    <w:rsid w:val="00601792"/>
    <w:rsid w:val="006017C8"/>
    <w:rsid w:val="006017E2"/>
    <w:rsid w:val="0060193B"/>
    <w:rsid w:val="00601B09"/>
    <w:rsid w:val="00601CCC"/>
    <w:rsid w:val="00601F2F"/>
    <w:rsid w:val="00601F74"/>
    <w:rsid w:val="00602049"/>
    <w:rsid w:val="006020BC"/>
    <w:rsid w:val="00602134"/>
    <w:rsid w:val="006027C0"/>
    <w:rsid w:val="00602FE6"/>
    <w:rsid w:val="006030F3"/>
    <w:rsid w:val="006030FC"/>
    <w:rsid w:val="00603244"/>
    <w:rsid w:val="0060362B"/>
    <w:rsid w:val="00603E17"/>
    <w:rsid w:val="006041B6"/>
    <w:rsid w:val="00604360"/>
    <w:rsid w:val="00604525"/>
    <w:rsid w:val="00604608"/>
    <w:rsid w:val="00604990"/>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19"/>
    <w:rsid w:val="00613772"/>
    <w:rsid w:val="00613D3F"/>
    <w:rsid w:val="00613D7E"/>
    <w:rsid w:val="00613D8A"/>
    <w:rsid w:val="006142C4"/>
    <w:rsid w:val="00614597"/>
    <w:rsid w:val="006145B0"/>
    <w:rsid w:val="006149C7"/>
    <w:rsid w:val="00614C7C"/>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7A0"/>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6AD"/>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51"/>
    <w:rsid w:val="0063117F"/>
    <w:rsid w:val="00631384"/>
    <w:rsid w:val="00631A26"/>
    <w:rsid w:val="00632058"/>
    <w:rsid w:val="006321B1"/>
    <w:rsid w:val="00632437"/>
    <w:rsid w:val="006327DE"/>
    <w:rsid w:val="006327FF"/>
    <w:rsid w:val="00632CA8"/>
    <w:rsid w:val="00632D67"/>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4E"/>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697"/>
    <w:rsid w:val="00642B3F"/>
    <w:rsid w:val="00643108"/>
    <w:rsid w:val="006432AA"/>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14"/>
    <w:rsid w:val="0064752D"/>
    <w:rsid w:val="0064780D"/>
    <w:rsid w:val="0064794C"/>
    <w:rsid w:val="00647972"/>
    <w:rsid w:val="00647A8A"/>
    <w:rsid w:val="00647F07"/>
    <w:rsid w:val="00650030"/>
    <w:rsid w:val="006510E4"/>
    <w:rsid w:val="0065166C"/>
    <w:rsid w:val="00651777"/>
    <w:rsid w:val="00651A73"/>
    <w:rsid w:val="00651C26"/>
    <w:rsid w:val="00651C4E"/>
    <w:rsid w:val="00651FC7"/>
    <w:rsid w:val="006521BA"/>
    <w:rsid w:val="00652659"/>
    <w:rsid w:val="006528E9"/>
    <w:rsid w:val="006529DC"/>
    <w:rsid w:val="00652B32"/>
    <w:rsid w:val="00652B74"/>
    <w:rsid w:val="00652FE5"/>
    <w:rsid w:val="006530B7"/>
    <w:rsid w:val="006532AA"/>
    <w:rsid w:val="006533CD"/>
    <w:rsid w:val="0065355A"/>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57F02"/>
    <w:rsid w:val="00660347"/>
    <w:rsid w:val="0066054A"/>
    <w:rsid w:val="0066065E"/>
    <w:rsid w:val="006608ED"/>
    <w:rsid w:val="006609C8"/>
    <w:rsid w:val="00660B42"/>
    <w:rsid w:val="00660B45"/>
    <w:rsid w:val="00660DFA"/>
    <w:rsid w:val="00660E03"/>
    <w:rsid w:val="00660ECC"/>
    <w:rsid w:val="00661006"/>
    <w:rsid w:val="006611D2"/>
    <w:rsid w:val="00661344"/>
    <w:rsid w:val="00661356"/>
    <w:rsid w:val="00661593"/>
    <w:rsid w:val="0066167B"/>
    <w:rsid w:val="00661745"/>
    <w:rsid w:val="00661A84"/>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08A"/>
    <w:rsid w:val="0066577B"/>
    <w:rsid w:val="00665C45"/>
    <w:rsid w:val="00665C93"/>
    <w:rsid w:val="00665D96"/>
    <w:rsid w:val="00665DBE"/>
    <w:rsid w:val="00665EA1"/>
    <w:rsid w:val="006662F3"/>
    <w:rsid w:val="006663A5"/>
    <w:rsid w:val="006664FB"/>
    <w:rsid w:val="00666994"/>
    <w:rsid w:val="00666FD0"/>
    <w:rsid w:val="006671AF"/>
    <w:rsid w:val="0066720D"/>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C9D"/>
    <w:rsid w:val="00675D1D"/>
    <w:rsid w:val="0067602C"/>
    <w:rsid w:val="006765A9"/>
    <w:rsid w:val="00676614"/>
    <w:rsid w:val="0067691B"/>
    <w:rsid w:val="00676A00"/>
    <w:rsid w:val="00676A11"/>
    <w:rsid w:val="00676B13"/>
    <w:rsid w:val="00676B8C"/>
    <w:rsid w:val="00676D97"/>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3E6A"/>
    <w:rsid w:val="006841D5"/>
    <w:rsid w:val="00684305"/>
    <w:rsid w:val="00684331"/>
    <w:rsid w:val="00684456"/>
    <w:rsid w:val="0068455F"/>
    <w:rsid w:val="006845A9"/>
    <w:rsid w:val="006847FC"/>
    <w:rsid w:val="00684BF6"/>
    <w:rsid w:val="00684DF4"/>
    <w:rsid w:val="00684F3A"/>
    <w:rsid w:val="0068530F"/>
    <w:rsid w:val="0068541C"/>
    <w:rsid w:val="00685457"/>
    <w:rsid w:val="00685911"/>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D9B"/>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A82"/>
    <w:rsid w:val="00692C0F"/>
    <w:rsid w:val="00692C52"/>
    <w:rsid w:val="00692E4B"/>
    <w:rsid w:val="00693004"/>
    <w:rsid w:val="006932E5"/>
    <w:rsid w:val="00693307"/>
    <w:rsid w:val="0069348B"/>
    <w:rsid w:val="00693C7D"/>
    <w:rsid w:val="00693CBE"/>
    <w:rsid w:val="006941AF"/>
    <w:rsid w:val="006942C2"/>
    <w:rsid w:val="006946AE"/>
    <w:rsid w:val="00694817"/>
    <w:rsid w:val="0069486A"/>
    <w:rsid w:val="006948DF"/>
    <w:rsid w:val="00694B1A"/>
    <w:rsid w:val="00694E61"/>
    <w:rsid w:val="0069531F"/>
    <w:rsid w:val="00695568"/>
    <w:rsid w:val="00695748"/>
    <w:rsid w:val="00695F74"/>
    <w:rsid w:val="00696226"/>
    <w:rsid w:val="00696AC3"/>
    <w:rsid w:val="006972A6"/>
    <w:rsid w:val="00697368"/>
    <w:rsid w:val="0069774F"/>
    <w:rsid w:val="006977DC"/>
    <w:rsid w:val="0069794B"/>
    <w:rsid w:val="006979FF"/>
    <w:rsid w:val="00697B52"/>
    <w:rsid w:val="00697D89"/>
    <w:rsid w:val="00697E43"/>
    <w:rsid w:val="006A0698"/>
    <w:rsid w:val="006A077A"/>
    <w:rsid w:val="006A0819"/>
    <w:rsid w:val="006A0E42"/>
    <w:rsid w:val="006A1060"/>
    <w:rsid w:val="006A122E"/>
    <w:rsid w:val="006A12D3"/>
    <w:rsid w:val="006A187E"/>
    <w:rsid w:val="006A1A5C"/>
    <w:rsid w:val="006A1C10"/>
    <w:rsid w:val="006A1C8C"/>
    <w:rsid w:val="006A1D0B"/>
    <w:rsid w:val="006A1E09"/>
    <w:rsid w:val="006A20F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69C"/>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A2E"/>
    <w:rsid w:val="006B2B5E"/>
    <w:rsid w:val="006B2F46"/>
    <w:rsid w:val="006B321B"/>
    <w:rsid w:val="006B342B"/>
    <w:rsid w:val="006B3717"/>
    <w:rsid w:val="006B3990"/>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C61"/>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6B9"/>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200"/>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863"/>
    <w:rsid w:val="006D591F"/>
    <w:rsid w:val="006D5C73"/>
    <w:rsid w:val="006D5DC3"/>
    <w:rsid w:val="006D63B3"/>
    <w:rsid w:val="006D701B"/>
    <w:rsid w:val="006D7053"/>
    <w:rsid w:val="006D7059"/>
    <w:rsid w:val="006D71B4"/>
    <w:rsid w:val="006D72C6"/>
    <w:rsid w:val="006D7479"/>
    <w:rsid w:val="006D7668"/>
    <w:rsid w:val="006D78C6"/>
    <w:rsid w:val="006D7BC1"/>
    <w:rsid w:val="006E04EA"/>
    <w:rsid w:val="006E05B7"/>
    <w:rsid w:val="006E06B4"/>
    <w:rsid w:val="006E099F"/>
    <w:rsid w:val="006E0E5C"/>
    <w:rsid w:val="006E0F76"/>
    <w:rsid w:val="006E11A1"/>
    <w:rsid w:val="006E1214"/>
    <w:rsid w:val="006E13E7"/>
    <w:rsid w:val="006E1607"/>
    <w:rsid w:val="006E162B"/>
    <w:rsid w:val="006E1895"/>
    <w:rsid w:val="006E1A90"/>
    <w:rsid w:val="006E1E79"/>
    <w:rsid w:val="006E1ECA"/>
    <w:rsid w:val="006E2017"/>
    <w:rsid w:val="006E2288"/>
    <w:rsid w:val="006E2757"/>
    <w:rsid w:val="006E2818"/>
    <w:rsid w:val="006E28E9"/>
    <w:rsid w:val="006E2B25"/>
    <w:rsid w:val="006E2C73"/>
    <w:rsid w:val="006E2D2C"/>
    <w:rsid w:val="006E2DCC"/>
    <w:rsid w:val="006E300B"/>
    <w:rsid w:val="006E35EF"/>
    <w:rsid w:val="006E376C"/>
    <w:rsid w:val="006E3C61"/>
    <w:rsid w:val="006E3E61"/>
    <w:rsid w:val="006E3F1C"/>
    <w:rsid w:val="006E3F5D"/>
    <w:rsid w:val="006E3FB7"/>
    <w:rsid w:val="006E4571"/>
    <w:rsid w:val="006E470A"/>
    <w:rsid w:val="006E4AB6"/>
    <w:rsid w:val="006E4B3A"/>
    <w:rsid w:val="006E4B8C"/>
    <w:rsid w:val="006E4D62"/>
    <w:rsid w:val="006E4F7D"/>
    <w:rsid w:val="006E4F8E"/>
    <w:rsid w:val="006E552A"/>
    <w:rsid w:val="006E5827"/>
    <w:rsid w:val="006E5E67"/>
    <w:rsid w:val="006E5EDB"/>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5C5"/>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96D"/>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2F80"/>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2CCA"/>
    <w:rsid w:val="007230B4"/>
    <w:rsid w:val="00723355"/>
    <w:rsid w:val="0072368B"/>
    <w:rsid w:val="007238C1"/>
    <w:rsid w:val="00723F94"/>
    <w:rsid w:val="00724129"/>
    <w:rsid w:val="00724153"/>
    <w:rsid w:val="0072420E"/>
    <w:rsid w:val="007242C1"/>
    <w:rsid w:val="0072479C"/>
    <w:rsid w:val="00724A41"/>
    <w:rsid w:val="00724E4F"/>
    <w:rsid w:val="00724E9F"/>
    <w:rsid w:val="00725390"/>
    <w:rsid w:val="007255DE"/>
    <w:rsid w:val="0072560A"/>
    <w:rsid w:val="00725877"/>
    <w:rsid w:val="00725BB5"/>
    <w:rsid w:val="00725D23"/>
    <w:rsid w:val="00725D64"/>
    <w:rsid w:val="00725D92"/>
    <w:rsid w:val="00726335"/>
    <w:rsid w:val="00726CEB"/>
    <w:rsid w:val="00726D43"/>
    <w:rsid w:val="00726FE4"/>
    <w:rsid w:val="00727657"/>
    <w:rsid w:val="00727698"/>
    <w:rsid w:val="0072772C"/>
    <w:rsid w:val="0072776A"/>
    <w:rsid w:val="0072784B"/>
    <w:rsid w:val="00727F70"/>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1C6"/>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A41"/>
    <w:rsid w:val="00734B3C"/>
    <w:rsid w:val="00734BD8"/>
    <w:rsid w:val="00734DF7"/>
    <w:rsid w:val="00734E01"/>
    <w:rsid w:val="00734F26"/>
    <w:rsid w:val="00734FB0"/>
    <w:rsid w:val="00735244"/>
    <w:rsid w:val="0073546D"/>
    <w:rsid w:val="00735478"/>
    <w:rsid w:val="007357DD"/>
    <w:rsid w:val="00735946"/>
    <w:rsid w:val="00735CD5"/>
    <w:rsid w:val="007364ED"/>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0FC7"/>
    <w:rsid w:val="00751153"/>
    <w:rsid w:val="007514B1"/>
    <w:rsid w:val="007514DB"/>
    <w:rsid w:val="00751678"/>
    <w:rsid w:val="00751C71"/>
    <w:rsid w:val="00751EAD"/>
    <w:rsid w:val="00752220"/>
    <w:rsid w:val="00752515"/>
    <w:rsid w:val="00752AE0"/>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5F9"/>
    <w:rsid w:val="00755ACC"/>
    <w:rsid w:val="00755C41"/>
    <w:rsid w:val="00756109"/>
    <w:rsid w:val="007565E3"/>
    <w:rsid w:val="007566B8"/>
    <w:rsid w:val="00756813"/>
    <w:rsid w:val="00756A4B"/>
    <w:rsid w:val="00756A6F"/>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0F3"/>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347"/>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6CC"/>
    <w:rsid w:val="00776876"/>
    <w:rsid w:val="007768C1"/>
    <w:rsid w:val="007779BD"/>
    <w:rsid w:val="007779EB"/>
    <w:rsid w:val="00777A79"/>
    <w:rsid w:val="00780059"/>
    <w:rsid w:val="00780103"/>
    <w:rsid w:val="007801A7"/>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49EE"/>
    <w:rsid w:val="00785359"/>
    <w:rsid w:val="007854A9"/>
    <w:rsid w:val="00785696"/>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97F4C"/>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8AD"/>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B0"/>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2BF"/>
    <w:rsid w:val="007B594F"/>
    <w:rsid w:val="007B5C77"/>
    <w:rsid w:val="007B5E7C"/>
    <w:rsid w:val="007B6561"/>
    <w:rsid w:val="007B6657"/>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030"/>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A70"/>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95B"/>
    <w:rsid w:val="007D1E81"/>
    <w:rsid w:val="007D240F"/>
    <w:rsid w:val="007D26BE"/>
    <w:rsid w:val="007D28B6"/>
    <w:rsid w:val="007D2D3F"/>
    <w:rsid w:val="007D2EA6"/>
    <w:rsid w:val="007D2EB8"/>
    <w:rsid w:val="007D2FE7"/>
    <w:rsid w:val="007D31B1"/>
    <w:rsid w:val="007D3371"/>
    <w:rsid w:val="007D399D"/>
    <w:rsid w:val="007D3B28"/>
    <w:rsid w:val="007D3B32"/>
    <w:rsid w:val="007D3B35"/>
    <w:rsid w:val="007D3D9F"/>
    <w:rsid w:val="007D42BD"/>
    <w:rsid w:val="007D4582"/>
    <w:rsid w:val="007D496C"/>
    <w:rsid w:val="007D50EF"/>
    <w:rsid w:val="007D51B4"/>
    <w:rsid w:val="007D53BD"/>
    <w:rsid w:val="007D560C"/>
    <w:rsid w:val="007D579D"/>
    <w:rsid w:val="007D5848"/>
    <w:rsid w:val="007D5934"/>
    <w:rsid w:val="007D5A99"/>
    <w:rsid w:val="007D5B03"/>
    <w:rsid w:val="007D5FC4"/>
    <w:rsid w:val="007D62F1"/>
    <w:rsid w:val="007D66AB"/>
    <w:rsid w:val="007D68DE"/>
    <w:rsid w:val="007D6A23"/>
    <w:rsid w:val="007D6AC8"/>
    <w:rsid w:val="007D6DDD"/>
    <w:rsid w:val="007D6FB5"/>
    <w:rsid w:val="007D728D"/>
    <w:rsid w:val="007D74AB"/>
    <w:rsid w:val="007D7559"/>
    <w:rsid w:val="007D78AC"/>
    <w:rsid w:val="007D7C66"/>
    <w:rsid w:val="007D7D70"/>
    <w:rsid w:val="007D7EEC"/>
    <w:rsid w:val="007D7FBA"/>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BFC"/>
    <w:rsid w:val="007E2D56"/>
    <w:rsid w:val="007E2E64"/>
    <w:rsid w:val="007E306E"/>
    <w:rsid w:val="007E3277"/>
    <w:rsid w:val="007E3299"/>
    <w:rsid w:val="007E37FD"/>
    <w:rsid w:val="007E3832"/>
    <w:rsid w:val="007E3843"/>
    <w:rsid w:val="007E3DF4"/>
    <w:rsid w:val="007E40A4"/>
    <w:rsid w:val="007E439E"/>
    <w:rsid w:val="007E44FB"/>
    <w:rsid w:val="007E4AA5"/>
    <w:rsid w:val="007E4ABD"/>
    <w:rsid w:val="007E514D"/>
    <w:rsid w:val="007E561C"/>
    <w:rsid w:val="007E59F5"/>
    <w:rsid w:val="007E5A90"/>
    <w:rsid w:val="007E5B5B"/>
    <w:rsid w:val="007E5E77"/>
    <w:rsid w:val="007E60EF"/>
    <w:rsid w:val="007E6167"/>
    <w:rsid w:val="007E62C9"/>
    <w:rsid w:val="007E6388"/>
    <w:rsid w:val="007E6861"/>
    <w:rsid w:val="007E68AE"/>
    <w:rsid w:val="007E69B7"/>
    <w:rsid w:val="007E6F6F"/>
    <w:rsid w:val="007E6FD8"/>
    <w:rsid w:val="007E73D3"/>
    <w:rsid w:val="007E7471"/>
    <w:rsid w:val="007E762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5C1"/>
    <w:rsid w:val="007F2625"/>
    <w:rsid w:val="007F278E"/>
    <w:rsid w:val="007F2875"/>
    <w:rsid w:val="007F2A4C"/>
    <w:rsid w:val="007F2A83"/>
    <w:rsid w:val="007F2C13"/>
    <w:rsid w:val="007F2CFE"/>
    <w:rsid w:val="007F2E3F"/>
    <w:rsid w:val="007F2F11"/>
    <w:rsid w:val="007F2FC5"/>
    <w:rsid w:val="007F3AB2"/>
    <w:rsid w:val="007F41B0"/>
    <w:rsid w:val="007F4240"/>
    <w:rsid w:val="007F4367"/>
    <w:rsid w:val="007F4545"/>
    <w:rsid w:val="007F46A3"/>
    <w:rsid w:val="007F4738"/>
    <w:rsid w:val="007F48B3"/>
    <w:rsid w:val="007F494F"/>
    <w:rsid w:val="007F4B18"/>
    <w:rsid w:val="007F543A"/>
    <w:rsid w:val="007F5656"/>
    <w:rsid w:val="007F56E2"/>
    <w:rsid w:val="007F5E16"/>
    <w:rsid w:val="007F5E6F"/>
    <w:rsid w:val="007F5E95"/>
    <w:rsid w:val="007F5F7B"/>
    <w:rsid w:val="007F6003"/>
    <w:rsid w:val="007F6219"/>
    <w:rsid w:val="007F62AD"/>
    <w:rsid w:val="007F6369"/>
    <w:rsid w:val="007F63F7"/>
    <w:rsid w:val="007F6502"/>
    <w:rsid w:val="007F654B"/>
    <w:rsid w:val="007F65F2"/>
    <w:rsid w:val="007F6916"/>
    <w:rsid w:val="007F693B"/>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CAD"/>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6A1"/>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BC"/>
    <w:rsid w:val="008117F1"/>
    <w:rsid w:val="00811965"/>
    <w:rsid w:val="008119D1"/>
    <w:rsid w:val="0081211E"/>
    <w:rsid w:val="0081257E"/>
    <w:rsid w:val="008125CE"/>
    <w:rsid w:val="008127E6"/>
    <w:rsid w:val="00812D57"/>
    <w:rsid w:val="00812E0F"/>
    <w:rsid w:val="00813016"/>
    <w:rsid w:val="0081310C"/>
    <w:rsid w:val="00813975"/>
    <w:rsid w:val="008139D0"/>
    <w:rsid w:val="00813CB6"/>
    <w:rsid w:val="00814031"/>
    <w:rsid w:val="008140F1"/>
    <w:rsid w:val="00814146"/>
    <w:rsid w:val="00814154"/>
    <w:rsid w:val="0081428B"/>
    <w:rsid w:val="00814588"/>
    <w:rsid w:val="00814825"/>
    <w:rsid w:val="00814BCD"/>
    <w:rsid w:val="00814C10"/>
    <w:rsid w:val="00814D78"/>
    <w:rsid w:val="00815132"/>
    <w:rsid w:val="00815407"/>
    <w:rsid w:val="00815757"/>
    <w:rsid w:val="00815982"/>
    <w:rsid w:val="00816200"/>
    <w:rsid w:val="00816238"/>
    <w:rsid w:val="00816247"/>
    <w:rsid w:val="00816388"/>
    <w:rsid w:val="008163CA"/>
    <w:rsid w:val="00816470"/>
    <w:rsid w:val="008166CE"/>
    <w:rsid w:val="00816881"/>
    <w:rsid w:val="00816CB1"/>
    <w:rsid w:val="00816EE5"/>
    <w:rsid w:val="00817306"/>
    <w:rsid w:val="00817A28"/>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CD5"/>
    <w:rsid w:val="00824DF9"/>
    <w:rsid w:val="00824F51"/>
    <w:rsid w:val="008252CB"/>
    <w:rsid w:val="00825980"/>
    <w:rsid w:val="00825BBF"/>
    <w:rsid w:val="008260EE"/>
    <w:rsid w:val="0082616E"/>
    <w:rsid w:val="00826266"/>
    <w:rsid w:val="00826C0E"/>
    <w:rsid w:val="00826D02"/>
    <w:rsid w:val="0082724A"/>
    <w:rsid w:val="0082731D"/>
    <w:rsid w:val="00827539"/>
    <w:rsid w:val="00827966"/>
    <w:rsid w:val="00827974"/>
    <w:rsid w:val="00827B4F"/>
    <w:rsid w:val="00827CA2"/>
    <w:rsid w:val="00827E8E"/>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5C9"/>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0FBE"/>
    <w:rsid w:val="00841164"/>
    <w:rsid w:val="00841AB5"/>
    <w:rsid w:val="00842293"/>
    <w:rsid w:val="0084267E"/>
    <w:rsid w:val="00842996"/>
    <w:rsid w:val="00842A2B"/>
    <w:rsid w:val="00842D22"/>
    <w:rsid w:val="00843033"/>
    <w:rsid w:val="0084320A"/>
    <w:rsid w:val="00843238"/>
    <w:rsid w:val="00843261"/>
    <w:rsid w:val="008436CD"/>
    <w:rsid w:val="008439D5"/>
    <w:rsid w:val="00843A4A"/>
    <w:rsid w:val="00843D61"/>
    <w:rsid w:val="00843FE9"/>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94"/>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0AC"/>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34"/>
    <w:rsid w:val="00855AB3"/>
    <w:rsid w:val="00855B91"/>
    <w:rsid w:val="00855C19"/>
    <w:rsid w:val="00855DA1"/>
    <w:rsid w:val="00855FDF"/>
    <w:rsid w:val="00856038"/>
    <w:rsid w:val="00856280"/>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17E2"/>
    <w:rsid w:val="008619E1"/>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4FDF"/>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D4E"/>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1C6B"/>
    <w:rsid w:val="00882051"/>
    <w:rsid w:val="00882077"/>
    <w:rsid w:val="00882453"/>
    <w:rsid w:val="00882969"/>
    <w:rsid w:val="00882CF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A5E"/>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2CB"/>
    <w:rsid w:val="00897417"/>
    <w:rsid w:val="0089747D"/>
    <w:rsid w:val="00897543"/>
    <w:rsid w:val="00897A25"/>
    <w:rsid w:val="00897C63"/>
    <w:rsid w:val="00897C7C"/>
    <w:rsid w:val="00897F38"/>
    <w:rsid w:val="008A03F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B4C"/>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6E2"/>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CE"/>
    <w:rsid w:val="008B42F3"/>
    <w:rsid w:val="008B48F8"/>
    <w:rsid w:val="008B4CBF"/>
    <w:rsid w:val="008B4DA6"/>
    <w:rsid w:val="008B4E47"/>
    <w:rsid w:val="008B53FB"/>
    <w:rsid w:val="008B5672"/>
    <w:rsid w:val="008B5A0F"/>
    <w:rsid w:val="008B5A20"/>
    <w:rsid w:val="008B5B6B"/>
    <w:rsid w:val="008B5EC3"/>
    <w:rsid w:val="008B5F88"/>
    <w:rsid w:val="008B5F8C"/>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1AD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E3"/>
    <w:rsid w:val="008C3DF8"/>
    <w:rsid w:val="008C3FC1"/>
    <w:rsid w:val="008C406D"/>
    <w:rsid w:val="008C430C"/>
    <w:rsid w:val="008C4314"/>
    <w:rsid w:val="008C45BF"/>
    <w:rsid w:val="008C46C8"/>
    <w:rsid w:val="008C4E9A"/>
    <w:rsid w:val="008C51A7"/>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58"/>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E23"/>
    <w:rsid w:val="008D6F94"/>
    <w:rsid w:val="008D7833"/>
    <w:rsid w:val="008D78DC"/>
    <w:rsid w:val="008D7A3C"/>
    <w:rsid w:val="008E0257"/>
    <w:rsid w:val="008E048B"/>
    <w:rsid w:val="008E06F4"/>
    <w:rsid w:val="008E0E96"/>
    <w:rsid w:val="008E106C"/>
    <w:rsid w:val="008E1185"/>
    <w:rsid w:val="008E1433"/>
    <w:rsid w:val="008E16E4"/>
    <w:rsid w:val="008E1714"/>
    <w:rsid w:val="008E1BD3"/>
    <w:rsid w:val="008E1ED1"/>
    <w:rsid w:val="008E2178"/>
    <w:rsid w:val="008E240D"/>
    <w:rsid w:val="008E2437"/>
    <w:rsid w:val="008E268D"/>
    <w:rsid w:val="008E26B2"/>
    <w:rsid w:val="008E2B1C"/>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6CA4"/>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E27"/>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5F"/>
    <w:rsid w:val="008F3E79"/>
    <w:rsid w:val="008F3E7D"/>
    <w:rsid w:val="008F3E9B"/>
    <w:rsid w:val="008F3F27"/>
    <w:rsid w:val="008F406C"/>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29C"/>
    <w:rsid w:val="009073D3"/>
    <w:rsid w:val="009073D8"/>
    <w:rsid w:val="00907452"/>
    <w:rsid w:val="009076EF"/>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B5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28E"/>
    <w:rsid w:val="0091733B"/>
    <w:rsid w:val="009173E7"/>
    <w:rsid w:val="00917429"/>
    <w:rsid w:val="00917584"/>
    <w:rsid w:val="00917A73"/>
    <w:rsid w:val="00917BCD"/>
    <w:rsid w:val="00917BE0"/>
    <w:rsid w:val="00920D25"/>
    <w:rsid w:val="00920E77"/>
    <w:rsid w:val="00920F31"/>
    <w:rsid w:val="00921781"/>
    <w:rsid w:val="00921D48"/>
    <w:rsid w:val="0092271A"/>
    <w:rsid w:val="00922A70"/>
    <w:rsid w:val="00922A73"/>
    <w:rsid w:val="00922B79"/>
    <w:rsid w:val="00922DDE"/>
    <w:rsid w:val="00922F31"/>
    <w:rsid w:val="00922F3B"/>
    <w:rsid w:val="0092301C"/>
    <w:rsid w:val="009233BE"/>
    <w:rsid w:val="009239FC"/>
    <w:rsid w:val="00923CD8"/>
    <w:rsid w:val="00923D1A"/>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92"/>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0F1E"/>
    <w:rsid w:val="009411F9"/>
    <w:rsid w:val="00941430"/>
    <w:rsid w:val="00941791"/>
    <w:rsid w:val="00941B47"/>
    <w:rsid w:val="00941BE1"/>
    <w:rsid w:val="00941D65"/>
    <w:rsid w:val="00941DB7"/>
    <w:rsid w:val="00941E7C"/>
    <w:rsid w:val="0094207E"/>
    <w:rsid w:val="0094209C"/>
    <w:rsid w:val="00942153"/>
    <w:rsid w:val="00942417"/>
    <w:rsid w:val="009425F0"/>
    <w:rsid w:val="00942989"/>
    <w:rsid w:val="00942C79"/>
    <w:rsid w:val="00942CA7"/>
    <w:rsid w:val="00942D2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575"/>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74"/>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A95"/>
    <w:rsid w:val="00953C46"/>
    <w:rsid w:val="00953EBC"/>
    <w:rsid w:val="00953ED2"/>
    <w:rsid w:val="00954103"/>
    <w:rsid w:val="009541D2"/>
    <w:rsid w:val="00954272"/>
    <w:rsid w:val="0095465B"/>
    <w:rsid w:val="00954674"/>
    <w:rsid w:val="0095485E"/>
    <w:rsid w:val="00954BE8"/>
    <w:rsid w:val="00954DE9"/>
    <w:rsid w:val="00955061"/>
    <w:rsid w:val="0095516F"/>
    <w:rsid w:val="00955224"/>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AB"/>
    <w:rsid w:val="009577B2"/>
    <w:rsid w:val="00957AD0"/>
    <w:rsid w:val="00957C29"/>
    <w:rsid w:val="00957EA3"/>
    <w:rsid w:val="0096022D"/>
    <w:rsid w:val="009605EA"/>
    <w:rsid w:val="00960B00"/>
    <w:rsid w:val="00960B02"/>
    <w:rsid w:val="00960BAC"/>
    <w:rsid w:val="00960EF7"/>
    <w:rsid w:val="0096146A"/>
    <w:rsid w:val="009615A3"/>
    <w:rsid w:val="00961CE6"/>
    <w:rsid w:val="00961D86"/>
    <w:rsid w:val="00962064"/>
    <w:rsid w:val="009620BD"/>
    <w:rsid w:val="00962141"/>
    <w:rsid w:val="009622ED"/>
    <w:rsid w:val="0096235C"/>
    <w:rsid w:val="00962F0A"/>
    <w:rsid w:val="00963394"/>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4F0D"/>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E2F"/>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0E8"/>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32E"/>
    <w:rsid w:val="00975451"/>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6EB"/>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D54"/>
    <w:rsid w:val="00990FC4"/>
    <w:rsid w:val="009912A8"/>
    <w:rsid w:val="00991523"/>
    <w:rsid w:val="00991722"/>
    <w:rsid w:val="009917E4"/>
    <w:rsid w:val="00991849"/>
    <w:rsid w:val="009918DE"/>
    <w:rsid w:val="009919DC"/>
    <w:rsid w:val="00991B9C"/>
    <w:rsid w:val="00991BA2"/>
    <w:rsid w:val="00991BE6"/>
    <w:rsid w:val="00991C2D"/>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4FDC"/>
    <w:rsid w:val="009952D8"/>
    <w:rsid w:val="009953D3"/>
    <w:rsid w:val="00995465"/>
    <w:rsid w:val="009954D3"/>
    <w:rsid w:val="009955DB"/>
    <w:rsid w:val="00995766"/>
    <w:rsid w:val="009959E9"/>
    <w:rsid w:val="00995B68"/>
    <w:rsid w:val="00995DA5"/>
    <w:rsid w:val="00995FE9"/>
    <w:rsid w:val="00995FED"/>
    <w:rsid w:val="00996162"/>
    <w:rsid w:val="00996383"/>
    <w:rsid w:val="00996427"/>
    <w:rsid w:val="009966CD"/>
    <w:rsid w:val="00996728"/>
    <w:rsid w:val="00996BBB"/>
    <w:rsid w:val="0099738F"/>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7A8"/>
    <w:rsid w:val="009A194F"/>
    <w:rsid w:val="009A195B"/>
    <w:rsid w:val="009A1AE7"/>
    <w:rsid w:val="009A1DA1"/>
    <w:rsid w:val="009A1DD1"/>
    <w:rsid w:val="009A1F20"/>
    <w:rsid w:val="009A2161"/>
    <w:rsid w:val="009A2257"/>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ADA"/>
    <w:rsid w:val="009A6E3B"/>
    <w:rsid w:val="009A71D5"/>
    <w:rsid w:val="009A7A76"/>
    <w:rsid w:val="009A7AA1"/>
    <w:rsid w:val="009A7BB4"/>
    <w:rsid w:val="009A7CF6"/>
    <w:rsid w:val="009B03F4"/>
    <w:rsid w:val="009B0834"/>
    <w:rsid w:val="009B0C4C"/>
    <w:rsid w:val="009B132C"/>
    <w:rsid w:val="009B1397"/>
    <w:rsid w:val="009B1583"/>
    <w:rsid w:val="009B1657"/>
    <w:rsid w:val="009B173D"/>
    <w:rsid w:val="009B1742"/>
    <w:rsid w:val="009B1842"/>
    <w:rsid w:val="009B1CBB"/>
    <w:rsid w:val="009B1FA8"/>
    <w:rsid w:val="009B2290"/>
    <w:rsid w:val="009B23F5"/>
    <w:rsid w:val="009B26C9"/>
    <w:rsid w:val="009B2A47"/>
    <w:rsid w:val="009B2DA9"/>
    <w:rsid w:val="009B30E5"/>
    <w:rsid w:val="009B3123"/>
    <w:rsid w:val="009B32AC"/>
    <w:rsid w:val="009B34E6"/>
    <w:rsid w:val="009B35E8"/>
    <w:rsid w:val="009B361F"/>
    <w:rsid w:val="009B3808"/>
    <w:rsid w:val="009B3B0B"/>
    <w:rsid w:val="009B3B2F"/>
    <w:rsid w:val="009B3E1D"/>
    <w:rsid w:val="009B4153"/>
    <w:rsid w:val="009B48E1"/>
    <w:rsid w:val="009B49DD"/>
    <w:rsid w:val="009B4A6F"/>
    <w:rsid w:val="009B4EB9"/>
    <w:rsid w:val="009B509F"/>
    <w:rsid w:val="009B517B"/>
    <w:rsid w:val="009B518A"/>
    <w:rsid w:val="009B53DD"/>
    <w:rsid w:val="009B5B55"/>
    <w:rsid w:val="009B5C23"/>
    <w:rsid w:val="009B5FDB"/>
    <w:rsid w:val="009B607A"/>
    <w:rsid w:val="009B63D8"/>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B5E"/>
    <w:rsid w:val="009C1D79"/>
    <w:rsid w:val="009C1EFE"/>
    <w:rsid w:val="009C1F60"/>
    <w:rsid w:val="009C1F7E"/>
    <w:rsid w:val="009C2835"/>
    <w:rsid w:val="009C2A11"/>
    <w:rsid w:val="009C2A90"/>
    <w:rsid w:val="009C304F"/>
    <w:rsid w:val="009C3245"/>
    <w:rsid w:val="009C37C3"/>
    <w:rsid w:val="009C39C2"/>
    <w:rsid w:val="009C408E"/>
    <w:rsid w:val="009C4598"/>
    <w:rsid w:val="009C489B"/>
    <w:rsid w:val="009C4B19"/>
    <w:rsid w:val="009C4DF4"/>
    <w:rsid w:val="009C4F5F"/>
    <w:rsid w:val="009C4F8C"/>
    <w:rsid w:val="009C50BE"/>
    <w:rsid w:val="009C5225"/>
    <w:rsid w:val="009C5293"/>
    <w:rsid w:val="009C53EB"/>
    <w:rsid w:val="009C6093"/>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955"/>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164"/>
    <w:rsid w:val="009F6225"/>
    <w:rsid w:val="009F63D4"/>
    <w:rsid w:val="009F6476"/>
    <w:rsid w:val="009F65D5"/>
    <w:rsid w:val="009F6703"/>
    <w:rsid w:val="009F699A"/>
    <w:rsid w:val="009F699E"/>
    <w:rsid w:val="009F6B2D"/>
    <w:rsid w:val="009F6C03"/>
    <w:rsid w:val="009F7045"/>
    <w:rsid w:val="009F7131"/>
    <w:rsid w:val="009F71E2"/>
    <w:rsid w:val="009F740B"/>
    <w:rsid w:val="009F7447"/>
    <w:rsid w:val="009F747A"/>
    <w:rsid w:val="009F77AA"/>
    <w:rsid w:val="009F7D9B"/>
    <w:rsid w:val="009F7DA7"/>
    <w:rsid w:val="009F7F41"/>
    <w:rsid w:val="00A0014B"/>
    <w:rsid w:val="00A00224"/>
    <w:rsid w:val="00A00800"/>
    <w:rsid w:val="00A00A8A"/>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1B"/>
    <w:rsid w:val="00A113EA"/>
    <w:rsid w:val="00A11AB6"/>
    <w:rsid w:val="00A11ACC"/>
    <w:rsid w:val="00A11B9F"/>
    <w:rsid w:val="00A11C1E"/>
    <w:rsid w:val="00A11ECE"/>
    <w:rsid w:val="00A11F13"/>
    <w:rsid w:val="00A11FC9"/>
    <w:rsid w:val="00A12164"/>
    <w:rsid w:val="00A12174"/>
    <w:rsid w:val="00A12352"/>
    <w:rsid w:val="00A12ABA"/>
    <w:rsid w:val="00A12DFD"/>
    <w:rsid w:val="00A12E41"/>
    <w:rsid w:val="00A13117"/>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60B"/>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37E5F"/>
    <w:rsid w:val="00A40166"/>
    <w:rsid w:val="00A40372"/>
    <w:rsid w:val="00A40E96"/>
    <w:rsid w:val="00A4117D"/>
    <w:rsid w:val="00A41180"/>
    <w:rsid w:val="00A4129B"/>
    <w:rsid w:val="00A41344"/>
    <w:rsid w:val="00A41DB7"/>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0FF"/>
    <w:rsid w:val="00A452F3"/>
    <w:rsid w:val="00A453B5"/>
    <w:rsid w:val="00A45463"/>
    <w:rsid w:val="00A455D7"/>
    <w:rsid w:val="00A457AE"/>
    <w:rsid w:val="00A457DD"/>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96E"/>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B73"/>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71E"/>
    <w:rsid w:val="00A6495A"/>
    <w:rsid w:val="00A64B60"/>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15F"/>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068"/>
    <w:rsid w:val="00A744AA"/>
    <w:rsid w:val="00A744D7"/>
    <w:rsid w:val="00A74597"/>
    <w:rsid w:val="00A74679"/>
    <w:rsid w:val="00A749A6"/>
    <w:rsid w:val="00A74A4E"/>
    <w:rsid w:val="00A74D85"/>
    <w:rsid w:val="00A750F8"/>
    <w:rsid w:val="00A752E2"/>
    <w:rsid w:val="00A7541C"/>
    <w:rsid w:val="00A75711"/>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CBF"/>
    <w:rsid w:val="00A84E57"/>
    <w:rsid w:val="00A85070"/>
    <w:rsid w:val="00A85303"/>
    <w:rsid w:val="00A85316"/>
    <w:rsid w:val="00A853DF"/>
    <w:rsid w:val="00A854FC"/>
    <w:rsid w:val="00A855CE"/>
    <w:rsid w:val="00A85A0C"/>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8E"/>
    <w:rsid w:val="00A915AD"/>
    <w:rsid w:val="00A91804"/>
    <w:rsid w:val="00A919FB"/>
    <w:rsid w:val="00A91B18"/>
    <w:rsid w:val="00A91C62"/>
    <w:rsid w:val="00A91D51"/>
    <w:rsid w:val="00A91F3F"/>
    <w:rsid w:val="00A91F4E"/>
    <w:rsid w:val="00A92178"/>
    <w:rsid w:val="00A9296D"/>
    <w:rsid w:val="00A92A15"/>
    <w:rsid w:val="00A92CB9"/>
    <w:rsid w:val="00A92DD1"/>
    <w:rsid w:val="00A9333C"/>
    <w:rsid w:val="00A935F8"/>
    <w:rsid w:val="00A938D9"/>
    <w:rsid w:val="00A93C78"/>
    <w:rsid w:val="00A93E76"/>
    <w:rsid w:val="00A93F3F"/>
    <w:rsid w:val="00A941F5"/>
    <w:rsid w:val="00A94208"/>
    <w:rsid w:val="00A9429F"/>
    <w:rsid w:val="00A94367"/>
    <w:rsid w:val="00A945B0"/>
    <w:rsid w:val="00A94689"/>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CC7"/>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5F6E"/>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3D5"/>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2AC"/>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8AE"/>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8E3"/>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818"/>
    <w:rsid w:val="00AD2B70"/>
    <w:rsid w:val="00AD2E37"/>
    <w:rsid w:val="00AD3031"/>
    <w:rsid w:val="00AD30A8"/>
    <w:rsid w:val="00AD3267"/>
    <w:rsid w:val="00AD37C2"/>
    <w:rsid w:val="00AD38FA"/>
    <w:rsid w:val="00AD3A36"/>
    <w:rsid w:val="00AD3C33"/>
    <w:rsid w:val="00AD3CCE"/>
    <w:rsid w:val="00AD3D0C"/>
    <w:rsid w:val="00AD3D9C"/>
    <w:rsid w:val="00AD3E02"/>
    <w:rsid w:val="00AD3F49"/>
    <w:rsid w:val="00AD4246"/>
    <w:rsid w:val="00AD431D"/>
    <w:rsid w:val="00AD45D4"/>
    <w:rsid w:val="00AD5157"/>
    <w:rsid w:val="00AD5634"/>
    <w:rsid w:val="00AD5BE1"/>
    <w:rsid w:val="00AD5D2A"/>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0DA"/>
    <w:rsid w:val="00AE012B"/>
    <w:rsid w:val="00AE0174"/>
    <w:rsid w:val="00AE029A"/>
    <w:rsid w:val="00AE058E"/>
    <w:rsid w:val="00AE06E5"/>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0DA"/>
    <w:rsid w:val="00AE3164"/>
    <w:rsid w:val="00AE3582"/>
    <w:rsid w:val="00AE35F7"/>
    <w:rsid w:val="00AE36A6"/>
    <w:rsid w:val="00AE3734"/>
    <w:rsid w:val="00AE3E47"/>
    <w:rsid w:val="00AE42A0"/>
    <w:rsid w:val="00AE45C0"/>
    <w:rsid w:val="00AE468F"/>
    <w:rsid w:val="00AE47DC"/>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31"/>
    <w:rsid w:val="00AF0176"/>
    <w:rsid w:val="00AF02D5"/>
    <w:rsid w:val="00AF0667"/>
    <w:rsid w:val="00AF0A59"/>
    <w:rsid w:val="00AF0B71"/>
    <w:rsid w:val="00AF0C0E"/>
    <w:rsid w:val="00AF0EAF"/>
    <w:rsid w:val="00AF1051"/>
    <w:rsid w:val="00AF1115"/>
    <w:rsid w:val="00AF14AD"/>
    <w:rsid w:val="00AF1B51"/>
    <w:rsid w:val="00AF1CD4"/>
    <w:rsid w:val="00AF203F"/>
    <w:rsid w:val="00AF2317"/>
    <w:rsid w:val="00AF257E"/>
    <w:rsid w:val="00AF25A7"/>
    <w:rsid w:val="00AF26FC"/>
    <w:rsid w:val="00AF29BF"/>
    <w:rsid w:val="00AF2B3A"/>
    <w:rsid w:val="00AF2DC1"/>
    <w:rsid w:val="00AF2E5F"/>
    <w:rsid w:val="00AF30AB"/>
    <w:rsid w:val="00AF317D"/>
    <w:rsid w:val="00AF32DC"/>
    <w:rsid w:val="00AF3899"/>
    <w:rsid w:val="00AF3A44"/>
    <w:rsid w:val="00AF3A56"/>
    <w:rsid w:val="00AF3AE5"/>
    <w:rsid w:val="00AF3B0F"/>
    <w:rsid w:val="00AF3B43"/>
    <w:rsid w:val="00AF3F01"/>
    <w:rsid w:val="00AF43E0"/>
    <w:rsid w:val="00AF4521"/>
    <w:rsid w:val="00AF4591"/>
    <w:rsid w:val="00AF46BE"/>
    <w:rsid w:val="00AF474C"/>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1EE"/>
    <w:rsid w:val="00B0086A"/>
    <w:rsid w:val="00B00871"/>
    <w:rsid w:val="00B009BE"/>
    <w:rsid w:val="00B00BF7"/>
    <w:rsid w:val="00B00F77"/>
    <w:rsid w:val="00B01134"/>
    <w:rsid w:val="00B01795"/>
    <w:rsid w:val="00B01AFD"/>
    <w:rsid w:val="00B01CE2"/>
    <w:rsid w:val="00B01D34"/>
    <w:rsid w:val="00B01DEE"/>
    <w:rsid w:val="00B01F7D"/>
    <w:rsid w:val="00B022AB"/>
    <w:rsid w:val="00B024EF"/>
    <w:rsid w:val="00B0269A"/>
    <w:rsid w:val="00B0281E"/>
    <w:rsid w:val="00B0284B"/>
    <w:rsid w:val="00B029C3"/>
    <w:rsid w:val="00B03042"/>
    <w:rsid w:val="00B0304E"/>
    <w:rsid w:val="00B0315D"/>
    <w:rsid w:val="00B0333F"/>
    <w:rsid w:val="00B036C8"/>
    <w:rsid w:val="00B03AB4"/>
    <w:rsid w:val="00B03B09"/>
    <w:rsid w:val="00B03B0D"/>
    <w:rsid w:val="00B03C43"/>
    <w:rsid w:val="00B03CA6"/>
    <w:rsid w:val="00B03E05"/>
    <w:rsid w:val="00B04391"/>
    <w:rsid w:val="00B044E9"/>
    <w:rsid w:val="00B0450F"/>
    <w:rsid w:val="00B05044"/>
    <w:rsid w:val="00B0522A"/>
    <w:rsid w:val="00B05998"/>
    <w:rsid w:val="00B05C2D"/>
    <w:rsid w:val="00B05E59"/>
    <w:rsid w:val="00B05E5E"/>
    <w:rsid w:val="00B05FA4"/>
    <w:rsid w:val="00B06407"/>
    <w:rsid w:val="00B064C3"/>
    <w:rsid w:val="00B06B3C"/>
    <w:rsid w:val="00B06B98"/>
    <w:rsid w:val="00B06D0C"/>
    <w:rsid w:val="00B06F52"/>
    <w:rsid w:val="00B07328"/>
    <w:rsid w:val="00B07AE9"/>
    <w:rsid w:val="00B07D25"/>
    <w:rsid w:val="00B07DE2"/>
    <w:rsid w:val="00B07F0D"/>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BE8"/>
    <w:rsid w:val="00B23D66"/>
    <w:rsid w:val="00B23EBC"/>
    <w:rsid w:val="00B23EFF"/>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BD4"/>
    <w:rsid w:val="00B26EB2"/>
    <w:rsid w:val="00B273E3"/>
    <w:rsid w:val="00B27472"/>
    <w:rsid w:val="00B27C2C"/>
    <w:rsid w:val="00B27C70"/>
    <w:rsid w:val="00B27DCB"/>
    <w:rsid w:val="00B27FA6"/>
    <w:rsid w:val="00B3003C"/>
    <w:rsid w:val="00B304B9"/>
    <w:rsid w:val="00B304BD"/>
    <w:rsid w:val="00B3072C"/>
    <w:rsid w:val="00B3074A"/>
    <w:rsid w:val="00B30769"/>
    <w:rsid w:val="00B30C3E"/>
    <w:rsid w:val="00B30E35"/>
    <w:rsid w:val="00B30F6A"/>
    <w:rsid w:val="00B30F76"/>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4D4"/>
    <w:rsid w:val="00B40877"/>
    <w:rsid w:val="00B40D25"/>
    <w:rsid w:val="00B41167"/>
    <w:rsid w:val="00B412B0"/>
    <w:rsid w:val="00B4130D"/>
    <w:rsid w:val="00B41640"/>
    <w:rsid w:val="00B41838"/>
    <w:rsid w:val="00B4190E"/>
    <w:rsid w:val="00B42274"/>
    <w:rsid w:val="00B42B41"/>
    <w:rsid w:val="00B42BCF"/>
    <w:rsid w:val="00B42CA5"/>
    <w:rsid w:val="00B42D0B"/>
    <w:rsid w:val="00B42F2D"/>
    <w:rsid w:val="00B436A5"/>
    <w:rsid w:val="00B437F5"/>
    <w:rsid w:val="00B43B0B"/>
    <w:rsid w:val="00B43B94"/>
    <w:rsid w:val="00B4411F"/>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3B6"/>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3F3C"/>
    <w:rsid w:val="00B5400B"/>
    <w:rsid w:val="00B545FC"/>
    <w:rsid w:val="00B54624"/>
    <w:rsid w:val="00B546A9"/>
    <w:rsid w:val="00B54720"/>
    <w:rsid w:val="00B549CE"/>
    <w:rsid w:val="00B54BBC"/>
    <w:rsid w:val="00B54BDD"/>
    <w:rsid w:val="00B54C91"/>
    <w:rsid w:val="00B54DD1"/>
    <w:rsid w:val="00B550DD"/>
    <w:rsid w:val="00B5519F"/>
    <w:rsid w:val="00B5525D"/>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5EC"/>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7F2"/>
    <w:rsid w:val="00B62C0B"/>
    <w:rsid w:val="00B62C50"/>
    <w:rsid w:val="00B62CCF"/>
    <w:rsid w:val="00B62EFC"/>
    <w:rsid w:val="00B63678"/>
    <w:rsid w:val="00B637C5"/>
    <w:rsid w:val="00B63B08"/>
    <w:rsid w:val="00B63B9A"/>
    <w:rsid w:val="00B63D4E"/>
    <w:rsid w:val="00B63DB9"/>
    <w:rsid w:val="00B63DC7"/>
    <w:rsid w:val="00B63E46"/>
    <w:rsid w:val="00B63E4C"/>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1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65D"/>
    <w:rsid w:val="00B75C1B"/>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8D"/>
    <w:rsid w:val="00B81CD6"/>
    <w:rsid w:val="00B81D55"/>
    <w:rsid w:val="00B81F8B"/>
    <w:rsid w:val="00B820C2"/>
    <w:rsid w:val="00B821D4"/>
    <w:rsid w:val="00B82595"/>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5DB1"/>
    <w:rsid w:val="00B8601E"/>
    <w:rsid w:val="00B86266"/>
    <w:rsid w:val="00B86528"/>
    <w:rsid w:val="00B8658D"/>
    <w:rsid w:val="00B86746"/>
    <w:rsid w:val="00B8687A"/>
    <w:rsid w:val="00B86B20"/>
    <w:rsid w:val="00B86D8D"/>
    <w:rsid w:val="00B86E1B"/>
    <w:rsid w:val="00B8711D"/>
    <w:rsid w:val="00B87163"/>
    <w:rsid w:val="00B87373"/>
    <w:rsid w:val="00B8753E"/>
    <w:rsid w:val="00B87557"/>
    <w:rsid w:val="00B877EC"/>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EA"/>
    <w:rsid w:val="00BA26E4"/>
    <w:rsid w:val="00BA28B7"/>
    <w:rsid w:val="00BA2D6D"/>
    <w:rsid w:val="00BA2ED7"/>
    <w:rsid w:val="00BA3047"/>
    <w:rsid w:val="00BA3068"/>
    <w:rsid w:val="00BA30C7"/>
    <w:rsid w:val="00BA36CE"/>
    <w:rsid w:val="00BA39D9"/>
    <w:rsid w:val="00BA3D0B"/>
    <w:rsid w:val="00BA3E49"/>
    <w:rsid w:val="00BA3E79"/>
    <w:rsid w:val="00BA426C"/>
    <w:rsid w:val="00BA4555"/>
    <w:rsid w:val="00BA4DA5"/>
    <w:rsid w:val="00BA506A"/>
    <w:rsid w:val="00BA5104"/>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6BE4"/>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9E2"/>
    <w:rsid w:val="00BB2AEC"/>
    <w:rsid w:val="00BB2B7A"/>
    <w:rsid w:val="00BB2C87"/>
    <w:rsid w:val="00BB3113"/>
    <w:rsid w:val="00BB3162"/>
    <w:rsid w:val="00BB3194"/>
    <w:rsid w:val="00BB33D7"/>
    <w:rsid w:val="00BB3422"/>
    <w:rsid w:val="00BB39FC"/>
    <w:rsid w:val="00BB3AFB"/>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5D5E"/>
    <w:rsid w:val="00BB6187"/>
    <w:rsid w:val="00BB61AD"/>
    <w:rsid w:val="00BB61B5"/>
    <w:rsid w:val="00BB65B2"/>
    <w:rsid w:val="00BB6A2B"/>
    <w:rsid w:val="00BB6C50"/>
    <w:rsid w:val="00BB71E7"/>
    <w:rsid w:val="00BB7275"/>
    <w:rsid w:val="00BB745D"/>
    <w:rsid w:val="00BB78AF"/>
    <w:rsid w:val="00BB79B8"/>
    <w:rsid w:val="00BB7D72"/>
    <w:rsid w:val="00BB7DEF"/>
    <w:rsid w:val="00BB7DF7"/>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2D6"/>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6F44"/>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86F"/>
    <w:rsid w:val="00BD2BDF"/>
    <w:rsid w:val="00BD2CB0"/>
    <w:rsid w:val="00BD2E3C"/>
    <w:rsid w:val="00BD3152"/>
    <w:rsid w:val="00BD34A3"/>
    <w:rsid w:val="00BD3610"/>
    <w:rsid w:val="00BD36D7"/>
    <w:rsid w:val="00BD3AF3"/>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BD3"/>
    <w:rsid w:val="00BE0D97"/>
    <w:rsid w:val="00BE0DE9"/>
    <w:rsid w:val="00BE12B5"/>
    <w:rsid w:val="00BE1743"/>
    <w:rsid w:val="00BE17DA"/>
    <w:rsid w:val="00BE1886"/>
    <w:rsid w:val="00BE1940"/>
    <w:rsid w:val="00BE1EE4"/>
    <w:rsid w:val="00BE1FC9"/>
    <w:rsid w:val="00BE2174"/>
    <w:rsid w:val="00BE2189"/>
    <w:rsid w:val="00BE2306"/>
    <w:rsid w:val="00BE230E"/>
    <w:rsid w:val="00BE2347"/>
    <w:rsid w:val="00BE26D4"/>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6E3"/>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117"/>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2BA"/>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CD7"/>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08"/>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72"/>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44C"/>
    <w:rsid w:val="00C15540"/>
    <w:rsid w:val="00C158F4"/>
    <w:rsid w:val="00C15B9C"/>
    <w:rsid w:val="00C16241"/>
    <w:rsid w:val="00C16B21"/>
    <w:rsid w:val="00C16C2C"/>
    <w:rsid w:val="00C16C7A"/>
    <w:rsid w:val="00C16EE0"/>
    <w:rsid w:val="00C17073"/>
    <w:rsid w:val="00C170C0"/>
    <w:rsid w:val="00C17236"/>
    <w:rsid w:val="00C17263"/>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8E"/>
    <w:rsid w:val="00C214BB"/>
    <w:rsid w:val="00C21AAA"/>
    <w:rsid w:val="00C21ADE"/>
    <w:rsid w:val="00C21EF3"/>
    <w:rsid w:val="00C2218A"/>
    <w:rsid w:val="00C22249"/>
    <w:rsid w:val="00C224FD"/>
    <w:rsid w:val="00C22701"/>
    <w:rsid w:val="00C227F9"/>
    <w:rsid w:val="00C22861"/>
    <w:rsid w:val="00C22941"/>
    <w:rsid w:val="00C22951"/>
    <w:rsid w:val="00C22A1C"/>
    <w:rsid w:val="00C22B3F"/>
    <w:rsid w:val="00C22BB0"/>
    <w:rsid w:val="00C22BFB"/>
    <w:rsid w:val="00C22D79"/>
    <w:rsid w:val="00C22DE4"/>
    <w:rsid w:val="00C22EBD"/>
    <w:rsid w:val="00C2344C"/>
    <w:rsid w:val="00C234C9"/>
    <w:rsid w:val="00C239DB"/>
    <w:rsid w:val="00C23C61"/>
    <w:rsid w:val="00C23F2D"/>
    <w:rsid w:val="00C24050"/>
    <w:rsid w:val="00C24286"/>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C3B"/>
    <w:rsid w:val="00C26E4B"/>
    <w:rsid w:val="00C26F22"/>
    <w:rsid w:val="00C27029"/>
    <w:rsid w:val="00C270F1"/>
    <w:rsid w:val="00C2716A"/>
    <w:rsid w:val="00C274A7"/>
    <w:rsid w:val="00C27CA5"/>
    <w:rsid w:val="00C27E79"/>
    <w:rsid w:val="00C27F92"/>
    <w:rsid w:val="00C30357"/>
    <w:rsid w:val="00C30681"/>
    <w:rsid w:val="00C30738"/>
    <w:rsid w:val="00C30BB2"/>
    <w:rsid w:val="00C30F6D"/>
    <w:rsid w:val="00C31026"/>
    <w:rsid w:val="00C312D3"/>
    <w:rsid w:val="00C314A8"/>
    <w:rsid w:val="00C31E60"/>
    <w:rsid w:val="00C31ED5"/>
    <w:rsid w:val="00C32409"/>
    <w:rsid w:val="00C32441"/>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5FEF"/>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8DD"/>
    <w:rsid w:val="00C439BC"/>
    <w:rsid w:val="00C439D8"/>
    <w:rsid w:val="00C43F29"/>
    <w:rsid w:val="00C44365"/>
    <w:rsid w:val="00C44402"/>
    <w:rsid w:val="00C44560"/>
    <w:rsid w:val="00C445EE"/>
    <w:rsid w:val="00C44707"/>
    <w:rsid w:val="00C44895"/>
    <w:rsid w:val="00C44907"/>
    <w:rsid w:val="00C44C17"/>
    <w:rsid w:val="00C44F83"/>
    <w:rsid w:val="00C44FDA"/>
    <w:rsid w:val="00C45015"/>
    <w:rsid w:val="00C4502F"/>
    <w:rsid w:val="00C45849"/>
    <w:rsid w:val="00C4591A"/>
    <w:rsid w:val="00C45E90"/>
    <w:rsid w:val="00C4622F"/>
    <w:rsid w:val="00C46576"/>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B7"/>
    <w:rsid w:val="00C531DB"/>
    <w:rsid w:val="00C53397"/>
    <w:rsid w:val="00C533F3"/>
    <w:rsid w:val="00C53661"/>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2F9"/>
    <w:rsid w:val="00C6362C"/>
    <w:rsid w:val="00C636D3"/>
    <w:rsid w:val="00C63982"/>
    <w:rsid w:val="00C63ACB"/>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36"/>
    <w:rsid w:val="00C707A8"/>
    <w:rsid w:val="00C7082B"/>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116"/>
    <w:rsid w:val="00C75504"/>
    <w:rsid w:val="00C755A3"/>
    <w:rsid w:val="00C7563A"/>
    <w:rsid w:val="00C7565B"/>
    <w:rsid w:val="00C75691"/>
    <w:rsid w:val="00C75759"/>
    <w:rsid w:val="00C7594C"/>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1EC0"/>
    <w:rsid w:val="00C82203"/>
    <w:rsid w:val="00C8247B"/>
    <w:rsid w:val="00C82539"/>
    <w:rsid w:val="00C82540"/>
    <w:rsid w:val="00C8258B"/>
    <w:rsid w:val="00C828D6"/>
    <w:rsid w:val="00C829AA"/>
    <w:rsid w:val="00C8350D"/>
    <w:rsid w:val="00C8358E"/>
    <w:rsid w:val="00C835DF"/>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CCE"/>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470"/>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5E"/>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DDC"/>
    <w:rsid w:val="00C96E78"/>
    <w:rsid w:val="00C96F7A"/>
    <w:rsid w:val="00C9748B"/>
    <w:rsid w:val="00C9750A"/>
    <w:rsid w:val="00C97649"/>
    <w:rsid w:val="00C977E4"/>
    <w:rsid w:val="00C97E89"/>
    <w:rsid w:val="00C97F27"/>
    <w:rsid w:val="00CA0101"/>
    <w:rsid w:val="00CA0113"/>
    <w:rsid w:val="00CA01D5"/>
    <w:rsid w:val="00CA0322"/>
    <w:rsid w:val="00CA052A"/>
    <w:rsid w:val="00CA062A"/>
    <w:rsid w:val="00CA0BB3"/>
    <w:rsid w:val="00CA0D95"/>
    <w:rsid w:val="00CA186B"/>
    <w:rsid w:val="00CA1CDF"/>
    <w:rsid w:val="00CA1D16"/>
    <w:rsid w:val="00CA22B2"/>
    <w:rsid w:val="00CA27BE"/>
    <w:rsid w:val="00CA2A34"/>
    <w:rsid w:val="00CA2B9C"/>
    <w:rsid w:val="00CA2C4C"/>
    <w:rsid w:val="00CA2E64"/>
    <w:rsid w:val="00CA2F14"/>
    <w:rsid w:val="00CA3026"/>
    <w:rsid w:val="00CA323E"/>
    <w:rsid w:val="00CA356F"/>
    <w:rsid w:val="00CA37A1"/>
    <w:rsid w:val="00CA3D7F"/>
    <w:rsid w:val="00CA3ED2"/>
    <w:rsid w:val="00CA412B"/>
    <w:rsid w:val="00CA42F9"/>
    <w:rsid w:val="00CA44DC"/>
    <w:rsid w:val="00CA4A08"/>
    <w:rsid w:val="00CA4BF2"/>
    <w:rsid w:val="00CA4D7F"/>
    <w:rsid w:val="00CA51FD"/>
    <w:rsid w:val="00CA53C9"/>
    <w:rsid w:val="00CA54B5"/>
    <w:rsid w:val="00CA54DC"/>
    <w:rsid w:val="00CA5691"/>
    <w:rsid w:val="00CA6788"/>
    <w:rsid w:val="00CA68F8"/>
    <w:rsid w:val="00CA6A9A"/>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393"/>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767"/>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595"/>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168"/>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BA1"/>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52D"/>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6EC3"/>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6F2"/>
    <w:rsid w:val="00CF4701"/>
    <w:rsid w:val="00CF4AEB"/>
    <w:rsid w:val="00CF5272"/>
    <w:rsid w:val="00CF58B6"/>
    <w:rsid w:val="00CF5D88"/>
    <w:rsid w:val="00CF5EBA"/>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0D52"/>
    <w:rsid w:val="00D011EE"/>
    <w:rsid w:val="00D015D1"/>
    <w:rsid w:val="00D01CAE"/>
    <w:rsid w:val="00D01E75"/>
    <w:rsid w:val="00D021E9"/>
    <w:rsid w:val="00D0283D"/>
    <w:rsid w:val="00D029C7"/>
    <w:rsid w:val="00D02A85"/>
    <w:rsid w:val="00D02BCA"/>
    <w:rsid w:val="00D02D60"/>
    <w:rsid w:val="00D02DF6"/>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AA"/>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6C63"/>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09C"/>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4E5"/>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C9"/>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BB5"/>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632"/>
    <w:rsid w:val="00D3678D"/>
    <w:rsid w:val="00D36969"/>
    <w:rsid w:val="00D36D4E"/>
    <w:rsid w:val="00D3724B"/>
    <w:rsid w:val="00D37767"/>
    <w:rsid w:val="00D378DD"/>
    <w:rsid w:val="00D37B9F"/>
    <w:rsid w:val="00D37C4D"/>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2DA"/>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6ED"/>
    <w:rsid w:val="00D51B1E"/>
    <w:rsid w:val="00D51C98"/>
    <w:rsid w:val="00D522E9"/>
    <w:rsid w:val="00D52306"/>
    <w:rsid w:val="00D52756"/>
    <w:rsid w:val="00D52D59"/>
    <w:rsid w:val="00D53079"/>
    <w:rsid w:val="00D532D1"/>
    <w:rsid w:val="00D5335B"/>
    <w:rsid w:val="00D53472"/>
    <w:rsid w:val="00D535D7"/>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86C"/>
    <w:rsid w:val="00D55A06"/>
    <w:rsid w:val="00D55F2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49"/>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A73"/>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1A9"/>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B4"/>
    <w:rsid w:val="00D956CC"/>
    <w:rsid w:val="00D95763"/>
    <w:rsid w:val="00D95862"/>
    <w:rsid w:val="00D95C65"/>
    <w:rsid w:val="00D95D01"/>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447"/>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41"/>
    <w:rsid w:val="00DA7DBC"/>
    <w:rsid w:val="00DA7E33"/>
    <w:rsid w:val="00DB01B6"/>
    <w:rsid w:val="00DB05E6"/>
    <w:rsid w:val="00DB0724"/>
    <w:rsid w:val="00DB0E7F"/>
    <w:rsid w:val="00DB0EBE"/>
    <w:rsid w:val="00DB1132"/>
    <w:rsid w:val="00DB1158"/>
    <w:rsid w:val="00DB1218"/>
    <w:rsid w:val="00DB1A0C"/>
    <w:rsid w:val="00DB1AC8"/>
    <w:rsid w:val="00DB211B"/>
    <w:rsid w:val="00DB28A3"/>
    <w:rsid w:val="00DB2938"/>
    <w:rsid w:val="00DB2A12"/>
    <w:rsid w:val="00DB2C9E"/>
    <w:rsid w:val="00DB2CAB"/>
    <w:rsid w:val="00DB2E56"/>
    <w:rsid w:val="00DB2E76"/>
    <w:rsid w:val="00DB3113"/>
    <w:rsid w:val="00DB3171"/>
    <w:rsid w:val="00DB31D7"/>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325"/>
    <w:rsid w:val="00DB74EE"/>
    <w:rsid w:val="00DB76E3"/>
    <w:rsid w:val="00DB7B78"/>
    <w:rsid w:val="00DB7C42"/>
    <w:rsid w:val="00DB7FCA"/>
    <w:rsid w:val="00DC032C"/>
    <w:rsid w:val="00DC037D"/>
    <w:rsid w:val="00DC0392"/>
    <w:rsid w:val="00DC0828"/>
    <w:rsid w:val="00DC0A39"/>
    <w:rsid w:val="00DC0A63"/>
    <w:rsid w:val="00DC1BF1"/>
    <w:rsid w:val="00DC1DA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3E40"/>
    <w:rsid w:val="00DC4143"/>
    <w:rsid w:val="00DC438D"/>
    <w:rsid w:val="00DC4459"/>
    <w:rsid w:val="00DC4AFE"/>
    <w:rsid w:val="00DC4C86"/>
    <w:rsid w:val="00DC4FEA"/>
    <w:rsid w:val="00DC5388"/>
    <w:rsid w:val="00DC578B"/>
    <w:rsid w:val="00DC5795"/>
    <w:rsid w:val="00DC5801"/>
    <w:rsid w:val="00DC58F5"/>
    <w:rsid w:val="00DC5E9C"/>
    <w:rsid w:val="00DC602E"/>
    <w:rsid w:val="00DC689C"/>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BE5"/>
    <w:rsid w:val="00DD201C"/>
    <w:rsid w:val="00DD27CC"/>
    <w:rsid w:val="00DD2DC4"/>
    <w:rsid w:val="00DD3015"/>
    <w:rsid w:val="00DD303D"/>
    <w:rsid w:val="00DD342E"/>
    <w:rsid w:val="00DD36A3"/>
    <w:rsid w:val="00DD3826"/>
    <w:rsid w:val="00DD394D"/>
    <w:rsid w:val="00DD3F8C"/>
    <w:rsid w:val="00DD3FD6"/>
    <w:rsid w:val="00DD401C"/>
    <w:rsid w:val="00DD4499"/>
    <w:rsid w:val="00DD4584"/>
    <w:rsid w:val="00DD4690"/>
    <w:rsid w:val="00DD47D2"/>
    <w:rsid w:val="00DD4852"/>
    <w:rsid w:val="00DD4BE2"/>
    <w:rsid w:val="00DD4DAD"/>
    <w:rsid w:val="00DD567C"/>
    <w:rsid w:val="00DD5B36"/>
    <w:rsid w:val="00DD62A5"/>
    <w:rsid w:val="00DD63B6"/>
    <w:rsid w:val="00DD6450"/>
    <w:rsid w:val="00DD67A8"/>
    <w:rsid w:val="00DD6926"/>
    <w:rsid w:val="00DD6949"/>
    <w:rsid w:val="00DD6B20"/>
    <w:rsid w:val="00DD6C07"/>
    <w:rsid w:val="00DD6E14"/>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362"/>
    <w:rsid w:val="00DE342E"/>
    <w:rsid w:val="00DE38A2"/>
    <w:rsid w:val="00DE38E5"/>
    <w:rsid w:val="00DE39BC"/>
    <w:rsid w:val="00DE3D2D"/>
    <w:rsid w:val="00DE3E25"/>
    <w:rsid w:val="00DE40BB"/>
    <w:rsid w:val="00DE43A1"/>
    <w:rsid w:val="00DE4764"/>
    <w:rsid w:val="00DE4887"/>
    <w:rsid w:val="00DE4A13"/>
    <w:rsid w:val="00DE5084"/>
    <w:rsid w:val="00DE511C"/>
    <w:rsid w:val="00DE5540"/>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6EBB"/>
    <w:rsid w:val="00DE73A8"/>
    <w:rsid w:val="00DE73D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14B"/>
    <w:rsid w:val="00DF5356"/>
    <w:rsid w:val="00DF5A11"/>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EBA"/>
    <w:rsid w:val="00E01EC7"/>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93"/>
    <w:rsid w:val="00E03BCE"/>
    <w:rsid w:val="00E03CBE"/>
    <w:rsid w:val="00E03DC6"/>
    <w:rsid w:val="00E03F2A"/>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41A"/>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625"/>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1BA5"/>
    <w:rsid w:val="00E21DC1"/>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547"/>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2F9C"/>
    <w:rsid w:val="00E432FE"/>
    <w:rsid w:val="00E4336B"/>
    <w:rsid w:val="00E43B4E"/>
    <w:rsid w:val="00E43E34"/>
    <w:rsid w:val="00E43EFF"/>
    <w:rsid w:val="00E43F0B"/>
    <w:rsid w:val="00E444D4"/>
    <w:rsid w:val="00E44590"/>
    <w:rsid w:val="00E44C33"/>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0FAC"/>
    <w:rsid w:val="00E510A2"/>
    <w:rsid w:val="00E517A4"/>
    <w:rsid w:val="00E5191B"/>
    <w:rsid w:val="00E51D09"/>
    <w:rsid w:val="00E52275"/>
    <w:rsid w:val="00E524B2"/>
    <w:rsid w:val="00E5255D"/>
    <w:rsid w:val="00E52648"/>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CC7"/>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4AB"/>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7D7"/>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38B"/>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E10"/>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2D"/>
    <w:rsid w:val="00E904BF"/>
    <w:rsid w:val="00E905C6"/>
    <w:rsid w:val="00E90855"/>
    <w:rsid w:val="00E90B3C"/>
    <w:rsid w:val="00E90CDC"/>
    <w:rsid w:val="00E914B2"/>
    <w:rsid w:val="00E9153D"/>
    <w:rsid w:val="00E918CB"/>
    <w:rsid w:val="00E91AA4"/>
    <w:rsid w:val="00E91F3C"/>
    <w:rsid w:val="00E921E4"/>
    <w:rsid w:val="00E923D3"/>
    <w:rsid w:val="00E929D9"/>
    <w:rsid w:val="00E92A91"/>
    <w:rsid w:val="00E93350"/>
    <w:rsid w:val="00E934DD"/>
    <w:rsid w:val="00E93B30"/>
    <w:rsid w:val="00E93C9B"/>
    <w:rsid w:val="00E94038"/>
    <w:rsid w:val="00E941E1"/>
    <w:rsid w:val="00E94794"/>
    <w:rsid w:val="00E948D8"/>
    <w:rsid w:val="00E9494B"/>
    <w:rsid w:val="00E94A35"/>
    <w:rsid w:val="00E94EBA"/>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97C8A"/>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1EE"/>
    <w:rsid w:val="00EA3249"/>
    <w:rsid w:val="00EA33E9"/>
    <w:rsid w:val="00EA37C8"/>
    <w:rsid w:val="00EA37CB"/>
    <w:rsid w:val="00EA3B84"/>
    <w:rsid w:val="00EA4084"/>
    <w:rsid w:val="00EA429F"/>
    <w:rsid w:val="00EA45DF"/>
    <w:rsid w:val="00EA46A9"/>
    <w:rsid w:val="00EA4D28"/>
    <w:rsid w:val="00EA50C6"/>
    <w:rsid w:val="00EA54A3"/>
    <w:rsid w:val="00EA57CC"/>
    <w:rsid w:val="00EA5C09"/>
    <w:rsid w:val="00EA5C63"/>
    <w:rsid w:val="00EA5C6A"/>
    <w:rsid w:val="00EA63B7"/>
    <w:rsid w:val="00EA63F1"/>
    <w:rsid w:val="00EA6805"/>
    <w:rsid w:val="00EA6818"/>
    <w:rsid w:val="00EA686B"/>
    <w:rsid w:val="00EA6BB4"/>
    <w:rsid w:val="00EA720E"/>
    <w:rsid w:val="00EA741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85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B0A"/>
    <w:rsid w:val="00EC0D7D"/>
    <w:rsid w:val="00EC0DB0"/>
    <w:rsid w:val="00EC0F5B"/>
    <w:rsid w:val="00EC10C9"/>
    <w:rsid w:val="00EC1229"/>
    <w:rsid w:val="00EC1920"/>
    <w:rsid w:val="00EC199A"/>
    <w:rsid w:val="00EC19ED"/>
    <w:rsid w:val="00EC1AE4"/>
    <w:rsid w:val="00EC1C36"/>
    <w:rsid w:val="00EC1C8D"/>
    <w:rsid w:val="00EC1FD7"/>
    <w:rsid w:val="00EC204A"/>
    <w:rsid w:val="00EC298F"/>
    <w:rsid w:val="00EC2A49"/>
    <w:rsid w:val="00EC2D08"/>
    <w:rsid w:val="00EC2DB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4F64"/>
    <w:rsid w:val="00EC5240"/>
    <w:rsid w:val="00EC56C8"/>
    <w:rsid w:val="00EC5C7D"/>
    <w:rsid w:val="00EC5CE1"/>
    <w:rsid w:val="00EC5F15"/>
    <w:rsid w:val="00EC6041"/>
    <w:rsid w:val="00EC617D"/>
    <w:rsid w:val="00EC6201"/>
    <w:rsid w:val="00EC63B7"/>
    <w:rsid w:val="00EC64A1"/>
    <w:rsid w:val="00EC6530"/>
    <w:rsid w:val="00EC66D1"/>
    <w:rsid w:val="00EC68F7"/>
    <w:rsid w:val="00EC6CE3"/>
    <w:rsid w:val="00EC6E3A"/>
    <w:rsid w:val="00EC733F"/>
    <w:rsid w:val="00EC73A1"/>
    <w:rsid w:val="00EC7700"/>
    <w:rsid w:val="00EC7791"/>
    <w:rsid w:val="00EC78B7"/>
    <w:rsid w:val="00EC7BA6"/>
    <w:rsid w:val="00EC7C3E"/>
    <w:rsid w:val="00EC7CAF"/>
    <w:rsid w:val="00EC7CD7"/>
    <w:rsid w:val="00EC7D53"/>
    <w:rsid w:val="00EC7EB9"/>
    <w:rsid w:val="00ED03F2"/>
    <w:rsid w:val="00ED06B9"/>
    <w:rsid w:val="00ED085B"/>
    <w:rsid w:val="00ED0ABF"/>
    <w:rsid w:val="00ED0B95"/>
    <w:rsid w:val="00ED0F80"/>
    <w:rsid w:val="00ED101C"/>
    <w:rsid w:val="00ED124B"/>
    <w:rsid w:val="00ED1258"/>
    <w:rsid w:val="00ED138C"/>
    <w:rsid w:val="00ED14CB"/>
    <w:rsid w:val="00ED1754"/>
    <w:rsid w:val="00ED1948"/>
    <w:rsid w:val="00ED1C86"/>
    <w:rsid w:val="00ED1DA6"/>
    <w:rsid w:val="00ED2006"/>
    <w:rsid w:val="00ED2143"/>
    <w:rsid w:val="00ED22D9"/>
    <w:rsid w:val="00ED2401"/>
    <w:rsid w:val="00ED273C"/>
    <w:rsid w:val="00ED29CF"/>
    <w:rsid w:val="00ED2D93"/>
    <w:rsid w:val="00ED2DAD"/>
    <w:rsid w:val="00ED3009"/>
    <w:rsid w:val="00ED30D8"/>
    <w:rsid w:val="00ED3238"/>
    <w:rsid w:val="00ED3420"/>
    <w:rsid w:val="00ED3482"/>
    <w:rsid w:val="00ED349D"/>
    <w:rsid w:val="00ED34D3"/>
    <w:rsid w:val="00ED36BB"/>
    <w:rsid w:val="00ED38AF"/>
    <w:rsid w:val="00ED3AC0"/>
    <w:rsid w:val="00ED3BDC"/>
    <w:rsid w:val="00ED3E10"/>
    <w:rsid w:val="00ED4082"/>
    <w:rsid w:val="00ED40D9"/>
    <w:rsid w:val="00ED41B8"/>
    <w:rsid w:val="00ED42D2"/>
    <w:rsid w:val="00ED49BD"/>
    <w:rsid w:val="00ED4A7A"/>
    <w:rsid w:val="00ED4CDD"/>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969"/>
    <w:rsid w:val="00EE1CD2"/>
    <w:rsid w:val="00EE1D68"/>
    <w:rsid w:val="00EE1F2A"/>
    <w:rsid w:val="00EE226C"/>
    <w:rsid w:val="00EE22BF"/>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446"/>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1F5"/>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3CFF"/>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53"/>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17D4B"/>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EBC"/>
    <w:rsid w:val="00F22F06"/>
    <w:rsid w:val="00F22FFA"/>
    <w:rsid w:val="00F230BB"/>
    <w:rsid w:val="00F23205"/>
    <w:rsid w:val="00F23340"/>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4AB"/>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921"/>
    <w:rsid w:val="00F31A34"/>
    <w:rsid w:val="00F31B45"/>
    <w:rsid w:val="00F31DAC"/>
    <w:rsid w:val="00F31F77"/>
    <w:rsid w:val="00F32273"/>
    <w:rsid w:val="00F32866"/>
    <w:rsid w:val="00F32C5B"/>
    <w:rsid w:val="00F33324"/>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4D5"/>
    <w:rsid w:val="00F36505"/>
    <w:rsid w:val="00F36665"/>
    <w:rsid w:val="00F3685D"/>
    <w:rsid w:val="00F36A10"/>
    <w:rsid w:val="00F36A99"/>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781"/>
    <w:rsid w:val="00F40911"/>
    <w:rsid w:val="00F40A13"/>
    <w:rsid w:val="00F4100B"/>
    <w:rsid w:val="00F41642"/>
    <w:rsid w:val="00F41830"/>
    <w:rsid w:val="00F4195A"/>
    <w:rsid w:val="00F41BCE"/>
    <w:rsid w:val="00F4225D"/>
    <w:rsid w:val="00F422BC"/>
    <w:rsid w:val="00F4238C"/>
    <w:rsid w:val="00F42420"/>
    <w:rsid w:val="00F4249A"/>
    <w:rsid w:val="00F42749"/>
    <w:rsid w:val="00F43208"/>
    <w:rsid w:val="00F43682"/>
    <w:rsid w:val="00F436AC"/>
    <w:rsid w:val="00F4386D"/>
    <w:rsid w:val="00F43B3E"/>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2B6"/>
    <w:rsid w:val="00F45816"/>
    <w:rsid w:val="00F4592D"/>
    <w:rsid w:val="00F45B47"/>
    <w:rsid w:val="00F45BB9"/>
    <w:rsid w:val="00F45CAE"/>
    <w:rsid w:val="00F46D51"/>
    <w:rsid w:val="00F46EB1"/>
    <w:rsid w:val="00F47056"/>
    <w:rsid w:val="00F470E6"/>
    <w:rsid w:val="00F47349"/>
    <w:rsid w:val="00F47446"/>
    <w:rsid w:val="00F474B0"/>
    <w:rsid w:val="00F476A2"/>
    <w:rsid w:val="00F4793D"/>
    <w:rsid w:val="00F47E87"/>
    <w:rsid w:val="00F50215"/>
    <w:rsid w:val="00F50408"/>
    <w:rsid w:val="00F5044A"/>
    <w:rsid w:val="00F504F2"/>
    <w:rsid w:val="00F508A3"/>
    <w:rsid w:val="00F5103F"/>
    <w:rsid w:val="00F51412"/>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A77"/>
    <w:rsid w:val="00F56C9F"/>
    <w:rsid w:val="00F56DDF"/>
    <w:rsid w:val="00F57013"/>
    <w:rsid w:val="00F571C5"/>
    <w:rsid w:val="00F5734A"/>
    <w:rsid w:val="00F573E6"/>
    <w:rsid w:val="00F574F2"/>
    <w:rsid w:val="00F5794C"/>
    <w:rsid w:val="00F5799E"/>
    <w:rsid w:val="00F579B8"/>
    <w:rsid w:val="00F57B30"/>
    <w:rsid w:val="00F57F47"/>
    <w:rsid w:val="00F60173"/>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02"/>
    <w:rsid w:val="00F64748"/>
    <w:rsid w:val="00F64A7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D57"/>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2BC9"/>
    <w:rsid w:val="00F730C7"/>
    <w:rsid w:val="00F73114"/>
    <w:rsid w:val="00F731A4"/>
    <w:rsid w:val="00F7333D"/>
    <w:rsid w:val="00F7333F"/>
    <w:rsid w:val="00F733FA"/>
    <w:rsid w:val="00F738AC"/>
    <w:rsid w:val="00F73BB6"/>
    <w:rsid w:val="00F73BE6"/>
    <w:rsid w:val="00F73C76"/>
    <w:rsid w:val="00F740EA"/>
    <w:rsid w:val="00F74173"/>
    <w:rsid w:val="00F74418"/>
    <w:rsid w:val="00F747B5"/>
    <w:rsid w:val="00F74A23"/>
    <w:rsid w:val="00F74A6C"/>
    <w:rsid w:val="00F74A6F"/>
    <w:rsid w:val="00F74D01"/>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81"/>
    <w:rsid w:val="00F768B1"/>
    <w:rsid w:val="00F769F6"/>
    <w:rsid w:val="00F76A20"/>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1DB1"/>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9E4"/>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9BC"/>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7F8"/>
    <w:rsid w:val="00FA198F"/>
    <w:rsid w:val="00FA1A83"/>
    <w:rsid w:val="00FA1B1E"/>
    <w:rsid w:val="00FA1C34"/>
    <w:rsid w:val="00FA1E77"/>
    <w:rsid w:val="00FA1F85"/>
    <w:rsid w:val="00FA1FAD"/>
    <w:rsid w:val="00FA2269"/>
    <w:rsid w:val="00FA2584"/>
    <w:rsid w:val="00FA2D25"/>
    <w:rsid w:val="00FA2D29"/>
    <w:rsid w:val="00FA2ED6"/>
    <w:rsid w:val="00FA33EF"/>
    <w:rsid w:val="00FA35ED"/>
    <w:rsid w:val="00FA36DF"/>
    <w:rsid w:val="00FA4089"/>
    <w:rsid w:val="00FA40CA"/>
    <w:rsid w:val="00FA4202"/>
    <w:rsid w:val="00FA46FB"/>
    <w:rsid w:val="00FA4854"/>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282"/>
    <w:rsid w:val="00FA7773"/>
    <w:rsid w:val="00FA78DF"/>
    <w:rsid w:val="00FA7B83"/>
    <w:rsid w:val="00FA7C29"/>
    <w:rsid w:val="00FA7EA9"/>
    <w:rsid w:val="00FB015F"/>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377"/>
    <w:rsid w:val="00FB38D5"/>
    <w:rsid w:val="00FB39E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EE1"/>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738"/>
    <w:rsid w:val="00FC49D2"/>
    <w:rsid w:val="00FC4CA2"/>
    <w:rsid w:val="00FC4CCD"/>
    <w:rsid w:val="00FC4E9F"/>
    <w:rsid w:val="00FC516A"/>
    <w:rsid w:val="00FC5398"/>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32E"/>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5DFE"/>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2"/>
    <w:rsid w:val="00FE3887"/>
    <w:rsid w:val="00FE3981"/>
    <w:rsid w:val="00FE3B19"/>
    <w:rsid w:val="00FE3D0E"/>
    <w:rsid w:val="00FE3E4A"/>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280"/>
    <w:rsid w:val="00FE74DD"/>
    <w:rsid w:val="00FE7673"/>
    <w:rsid w:val="00FE7CB1"/>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A8"/>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76627665">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1788908">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6835411">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4868359">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7492488">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1939744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26807190">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3663432">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0143352">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22844177">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Telework\2024-041\Processing\hydro\2024-041-fl-chl-comp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elework\2024-041\Processing\hydro\2024-041-fl-chl-comp1.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4-041\Processing\tsg\ios\2024-041-ctd-tsg-comp.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4-041\Processing\tsg\ios\2024-041-tsg-ctd-loop-rosette-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2024-041 ECO &amp; Seapoint Fluorescence vs CHL</a:t>
            </a:r>
          </a:p>
        </c:rich>
      </c:tx>
      <c:layout>
        <c:manualLayout>
          <c:xMode val="edge"/>
          <c:yMode val="edge"/>
          <c:x val="0.11613888888888889"/>
          <c:y val="3.2407407407407406E-2"/>
        </c:manualLayout>
      </c:layout>
      <c:overlay val="0"/>
      <c:spPr>
        <a:noFill/>
        <a:ln>
          <a:noFill/>
        </a:ln>
        <a:effectLst/>
      </c:spPr>
    </c:title>
    <c:autoTitleDeleted val="0"/>
    <c:plotArea>
      <c:layout>
        <c:manualLayout>
          <c:layoutTarget val="inner"/>
          <c:xMode val="edge"/>
          <c:yMode val="edge"/>
          <c:x val="0.14445603674540683"/>
          <c:y val="0.16245370370370371"/>
          <c:w val="0.80283573928258967"/>
          <c:h val="0.51681284631087776"/>
        </c:manualLayout>
      </c:layout>
      <c:scatterChart>
        <c:scatterStyle val="lineMarker"/>
        <c:varyColors val="0"/>
        <c:ser>
          <c:idx val="0"/>
          <c:order val="0"/>
          <c:tx>
            <c:strRef>
              <c:f>Fit_1!$O$16</c:f>
              <c:strCache>
                <c:ptCount val="1"/>
                <c:pt idx="0">
                  <c:v>Seapoint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1168635170603675"/>
                  <c:y val="0.109364975211431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(SP) = 1.9602x</a:t>
                    </a:r>
                    <a:endParaRPr lang="en-US"/>
                  </a:p>
                </c:rich>
              </c:tx>
              <c:numFmt formatCode="General" sourceLinked="0"/>
              <c:spPr>
                <a:solidFill>
                  <a:schemeClr val="accent1">
                    <a:lumMod val="20000"/>
                    <a:lumOff val="80000"/>
                  </a:schemeClr>
                </a:solidFill>
                <a:ln>
                  <a:noFill/>
                </a:ln>
                <a:effectLst/>
              </c:spPr>
            </c:trendlineLbl>
          </c:trendline>
          <c:xVal>
            <c:numRef>
              <c:f>Fit_1!$N$17:$N$88</c:f>
              <c:numCache>
                <c:formatCode>0.00</c:formatCode>
                <c:ptCount val="72"/>
                <c:pt idx="0">
                  <c:v>1.0299989999999999</c:v>
                </c:pt>
                <c:pt idx="1">
                  <c:v>0.38</c:v>
                </c:pt>
                <c:pt idx="2">
                  <c:v>2.4499999999999997</c:v>
                </c:pt>
                <c:pt idx="3">
                  <c:v>0.41999999999999993</c:v>
                </c:pt>
                <c:pt idx="4">
                  <c:v>0.70000000000000007</c:v>
                </c:pt>
                <c:pt idx="5">
                  <c:v>0.57000000000000006</c:v>
                </c:pt>
                <c:pt idx="6">
                  <c:v>1.0699951999999999</c:v>
                </c:pt>
                <c:pt idx="7">
                  <c:v>0.60000199999999992</c:v>
                </c:pt>
                <c:pt idx="8">
                  <c:v>0.05</c:v>
                </c:pt>
                <c:pt idx="9">
                  <c:v>0.73999899999999996</c:v>
                </c:pt>
                <c:pt idx="10">
                  <c:v>0.53000400000000003</c:v>
                </c:pt>
                <c:pt idx="11">
                  <c:v>0.94000199999999989</c:v>
                </c:pt>
                <c:pt idx="12">
                  <c:v>0.61999900000000008</c:v>
                </c:pt>
                <c:pt idx="13">
                  <c:v>1.8400000000000003</c:v>
                </c:pt>
                <c:pt idx="14">
                  <c:v>0.52000100000000016</c:v>
                </c:pt>
                <c:pt idx="15">
                  <c:v>1.399999</c:v>
                </c:pt>
                <c:pt idx="16">
                  <c:v>0.59000399999999997</c:v>
                </c:pt>
                <c:pt idx="17">
                  <c:v>1.4499960000000001</c:v>
                </c:pt>
                <c:pt idx="18">
                  <c:v>1.29</c:v>
                </c:pt>
                <c:pt idx="19">
                  <c:v>0.82000000000000006</c:v>
                </c:pt>
                <c:pt idx="20">
                  <c:v>0.91999599999999992</c:v>
                </c:pt>
                <c:pt idx="21">
                  <c:v>1.2000048000000001</c:v>
                </c:pt>
                <c:pt idx="22">
                  <c:v>0.70999799999999991</c:v>
                </c:pt>
                <c:pt idx="23">
                  <c:v>1.3000039999999999</c:v>
                </c:pt>
                <c:pt idx="24">
                  <c:v>0.8999990000000001</c:v>
                </c:pt>
                <c:pt idx="25">
                  <c:v>1.1399969999999999</c:v>
                </c:pt>
                <c:pt idx="26">
                  <c:v>0.87999699999999992</c:v>
                </c:pt>
                <c:pt idx="27">
                  <c:v>0.86999599999999999</c:v>
                </c:pt>
                <c:pt idx="28">
                  <c:v>0.59</c:v>
                </c:pt>
                <c:pt idx="29">
                  <c:v>1.5099960000000001</c:v>
                </c:pt>
                <c:pt idx="30">
                  <c:v>0.559998</c:v>
                </c:pt>
                <c:pt idx="31">
                  <c:v>0.28999999999999998</c:v>
                </c:pt>
                <c:pt idx="32">
                  <c:v>0.66999999999999993</c:v>
                </c:pt>
                <c:pt idx="33">
                  <c:v>0.64999999999999991</c:v>
                </c:pt>
                <c:pt idx="34">
                  <c:v>0.39999999999999991</c:v>
                </c:pt>
                <c:pt idx="35">
                  <c:v>0.56000000000000005</c:v>
                </c:pt>
                <c:pt idx="36">
                  <c:v>0.43999999999999995</c:v>
                </c:pt>
                <c:pt idx="37">
                  <c:v>0.33999899999999994</c:v>
                </c:pt>
                <c:pt idx="38">
                  <c:v>0.6100000000000001</c:v>
                </c:pt>
                <c:pt idx="39">
                  <c:v>0.51</c:v>
                </c:pt>
                <c:pt idx="40">
                  <c:v>0.37000000000000005</c:v>
                </c:pt>
                <c:pt idx="41">
                  <c:v>0.64999999999999991</c:v>
                </c:pt>
                <c:pt idx="42">
                  <c:v>0.64999999999999991</c:v>
                </c:pt>
                <c:pt idx="43">
                  <c:v>0.45000000000000007</c:v>
                </c:pt>
                <c:pt idx="44">
                  <c:v>0.77</c:v>
                </c:pt>
                <c:pt idx="45">
                  <c:v>0.22999999999999998</c:v>
                </c:pt>
                <c:pt idx="46">
                  <c:v>0.26</c:v>
                </c:pt>
                <c:pt idx="47">
                  <c:v>1.1499999999999999</c:v>
                </c:pt>
                <c:pt idx="48">
                  <c:v>0.62000000000000011</c:v>
                </c:pt>
                <c:pt idx="49">
                  <c:v>0.37000100000000002</c:v>
                </c:pt>
                <c:pt idx="50">
                  <c:v>0.67999999999999972</c:v>
                </c:pt>
                <c:pt idx="51">
                  <c:v>0.58999999999999986</c:v>
                </c:pt>
                <c:pt idx="52">
                  <c:v>0.28999999999999998</c:v>
                </c:pt>
                <c:pt idx="53">
                  <c:v>1.3199999999999998</c:v>
                </c:pt>
                <c:pt idx="54">
                  <c:v>1.4300030000000001</c:v>
                </c:pt>
                <c:pt idx="55">
                  <c:v>0.1999996</c:v>
                </c:pt>
                <c:pt idx="56">
                  <c:v>0.62000000000000011</c:v>
                </c:pt>
                <c:pt idx="57">
                  <c:v>0.91000100000000006</c:v>
                </c:pt>
                <c:pt idx="59">
                  <c:v>0.61</c:v>
                </c:pt>
                <c:pt idx="60">
                  <c:v>0.68</c:v>
                </c:pt>
                <c:pt idx="61">
                  <c:v>8.0000399999999999E-2</c:v>
                </c:pt>
                <c:pt idx="62">
                  <c:v>1.02</c:v>
                </c:pt>
                <c:pt idx="63">
                  <c:v>0.3100002</c:v>
                </c:pt>
                <c:pt idx="64">
                  <c:v>1.55</c:v>
                </c:pt>
                <c:pt idx="65">
                  <c:v>1.2000000000000002</c:v>
                </c:pt>
                <c:pt idx="66">
                  <c:v>0.16999980000000001</c:v>
                </c:pt>
                <c:pt idx="67">
                  <c:v>0.94999900000000004</c:v>
                </c:pt>
                <c:pt idx="68">
                  <c:v>1.52</c:v>
                </c:pt>
                <c:pt idx="69">
                  <c:v>0.19</c:v>
                </c:pt>
                <c:pt idx="70">
                  <c:v>0.73</c:v>
                </c:pt>
                <c:pt idx="71">
                  <c:v>0.42999799999999988</c:v>
                </c:pt>
              </c:numCache>
            </c:numRef>
          </c:xVal>
          <c:yVal>
            <c:numRef>
              <c:f>Fit_1!$O$17:$O$88</c:f>
              <c:numCache>
                <c:formatCode>0.00</c:formatCode>
                <c:ptCount val="72"/>
                <c:pt idx="0">
                  <c:v>1.2435799999999999</c:v>
                </c:pt>
                <c:pt idx="1">
                  <c:v>0.802199</c:v>
                </c:pt>
                <c:pt idx="2">
                  <c:v>5.0004099999999996</c:v>
                </c:pt>
                <c:pt idx="3">
                  <c:v>0.89229899999999995</c:v>
                </c:pt>
                <c:pt idx="4">
                  <c:v>0.87069700000000005</c:v>
                </c:pt>
                <c:pt idx="5">
                  <c:v>0.92539000000000005</c:v>
                </c:pt>
                <c:pt idx="6">
                  <c:v>1.10602</c:v>
                </c:pt>
                <c:pt idx="7">
                  <c:v>1.0974999999999999</c:v>
                </c:pt>
                <c:pt idx="8">
                  <c:v>8.6954400000000001E-2</c:v>
                </c:pt>
                <c:pt idx="9">
                  <c:v>1.47163</c:v>
                </c:pt>
                <c:pt idx="10">
                  <c:v>1.26295</c:v>
                </c:pt>
                <c:pt idx="11">
                  <c:v>1.7230099999999999</c:v>
                </c:pt>
                <c:pt idx="12">
                  <c:v>1.1621900000000001</c:v>
                </c:pt>
                <c:pt idx="13">
                  <c:v>2.7751700000000001</c:v>
                </c:pt>
                <c:pt idx="14">
                  <c:v>1.4081300000000001</c:v>
                </c:pt>
                <c:pt idx="15">
                  <c:v>2.06758</c:v>
                </c:pt>
                <c:pt idx="16">
                  <c:v>1.24068</c:v>
                </c:pt>
                <c:pt idx="17">
                  <c:v>2.0042200000000001</c:v>
                </c:pt>
                <c:pt idx="18">
                  <c:v>2.38449</c:v>
                </c:pt>
                <c:pt idx="19">
                  <c:v>0.98092100000000004</c:v>
                </c:pt>
                <c:pt idx="20">
                  <c:v>1.6853199999999999</c:v>
                </c:pt>
                <c:pt idx="21">
                  <c:v>1.2541500000000001</c:v>
                </c:pt>
                <c:pt idx="22">
                  <c:v>1.51694</c:v>
                </c:pt>
                <c:pt idx="23">
                  <c:v>1.8258799999999999</c:v>
                </c:pt>
                <c:pt idx="24">
                  <c:v>1.8261400000000001</c:v>
                </c:pt>
                <c:pt idx="25">
                  <c:v>1.73637</c:v>
                </c:pt>
                <c:pt idx="26">
                  <c:v>1.59676</c:v>
                </c:pt>
                <c:pt idx="27">
                  <c:v>1.04705</c:v>
                </c:pt>
                <c:pt idx="28">
                  <c:v>0.98765599999999998</c:v>
                </c:pt>
                <c:pt idx="29">
                  <c:v>2.2320500000000001</c:v>
                </c:pt>
                <c:pt idx="30">
                  <c:v>1.03989</c:v>
                </c:pt>
                <c:pt idx="31">
                  <c:v>0.58861399999999997</c:v>
                </c:pt>
                <c:pt idx="32">
                  <c:v>2.38178</c:v>
                </c:pt>
                <c:pt idx="33">
                  <c:v>2.2522799999999998</c:v>
                </c:pt>
                <c:pt idx="34">
                  <c:v>0.94628199999999996</c:v>
                </c:pt>
                <c:pt idx="35">
                  <c:v>2.2197100000000001</c:v>
                </c:pt>
                <c:pt idx="36">
                  <c:v>1.90263</c:v>
                </c:pt>
                <c:pt idx="37">
                  <c:v>1.1143099999999999</c:v>
                </c:pt>
                <c:pt idx="38">
                  <c:v>2.55227</c:v>
                </c:pt>
                <c:pt idx="39">
                  <c:v>2.4440900000000001</c:v>
                </c:pt>
                <c:pt idx="40">
                  <c:v>0.85140700000000002</c:v>
                </c:pt>
                <c:pt idx="41">
                  <c:v>2.67571</c:v>
                </c:pt>
                <c:pt idx="42">
                  <c:v>2.7374000000000001</c:v>
                </c:pt>
                <c:pt idx="43">
                  <c:v>0.98885500000000004</c:v>
                </c:pt>
                <c:pt idx="44">
                  <c:v>2.9767600000000001</c:v>
                </c:pt>
                <c:pt idx="45">
                  <c:v>2.9687299999999999</c:v>
                </c:pt>
                <c:pt idx="46">
                  <c:v>0.49060599999999999</c:v>
                </c:pt>
                <c:pt idx="47">
                  <c:v>3.1051299999999999</c:v>
                </c:pt>
                <c:pt idx="48">
                  <c:v>2.21482</c:v>
                </c:pt>
                <c:pt idx="49">
                  <c:v>1.03942</c:v>
                </c:pt>
                <c:pt idx="50">
                  <c:v>2.5541299999999998</c:v>
                </c:pt>
                <c:pt idx="51">
                  <c:v>2.1498599999999999</c:v>
                </c:pt>
                <c:pt idx="52">
                  <c:v>0.41510399999999997</c:v>
                </c:pt>
                <c:pt idx="53">
                  <c:v>2.3962699999999999</c:v>
                </c:pt>
                <c:pt idx="54">
                  <c:v>2.38497</c:v>
                </c:pt>
                <c:pt idx="55">
                  <c:v>0.29813000000000001</c:v>
                </c:pt>
                <c:pt idx="56">
                  <c:v>0.87035300000000004</c:v>
                </c:pt>
                <c:pt idx="57">
                  <c:v>1.33725</c:v>
                </c:pt>
                <c:pt idx="59">
                  <c:v>1.5564</c:v>
                </c:pt>
                <c:pt idx="60">
                  <c:v>1.65794</c:v>
                </c:pt>
                <c:pt idx="61">
                  <c:v>0.13018299999999999</c:v>
                </c:pt>
                <c:pt idx="62">
                  <c:v>1.98664</c:v>
                </c:pt>
                <c:pt idx="63">
                  <c:v>0.385048</c:v>
                </c:pt>
                <c:pt idx="64">
                  <c:v>3.31365</c:v>
                </c:pt>
                <c:pt idx="65">
                  <c:v>3.0615100000000002</c:v>
                </c:pt>
                <c:pt idx="66">
                  <c:v>0.247921</c:v>
                </c:pt>
                <c:pt idx="67">
                  <c:v>1.19248</c:v>
                </c:pt>
                <c:pt idx="68">
                  <c:v>2.85467</c:v>
                </c:pt>
                <c:pt idx="69">
                  <c:v>0.316444</c:v>
                </c:pt>
                <c:pt idx="70">
                  <c:v>1.9016299999999999</c:v>
                </c:pt>
                <c:pt idx="71">
                  <c:v>1.0755999999999999</c:v>
                </c:pt>
              </c:numCache>
            </c:numRef>
          </c:yVal>
          <c:smooth val="0"/>
          <c:extLst>
            <c:ext xmlns:c16="http://schemas.microsoft.com/office/drawing/2014/chart" uri="{C3380CC4-5D6E-409C-BE32-E72D297353CC}">
              <c16:uniqueId val="{00000001-6F73-4859-97A3-6881015B36C2}"/>
            </c:ext>
          </c:extLst>
        </c:ser>
        <c:ser>
          <c:idx val="1"/>
          <c:order val="1"/>
          <c:tx>
            <c:strRef>
              <c:f>Fit_1!$P$16</c:f>
              <c:strCache>
                <c:ptCount val="1"/>
                <c:pt idx="0">
                  <c:v>ECO FL</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0"/>
            <c:dispEq val="1"/>
            <c:trendlineLbl>
              <c:layout>
                <c:manualLayout>
                  <c:x val="-0.11053587051618548"/>
                  <c:y val="4.1336030912802565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(ECO) = 2.0766x</a:t>
                    </a:r>
                  </a:p>
                </c:rich>
              </c:tx>
              <c:numFmt formatCode="General" sourceLinked="0"/>
              <c:spPr>
                <a:solidFill>
                  <a:schemeClr val="accent2">
                    <a:lumMod val="20000"/>
                    <a:lumOff val="80000"/>
                  </a:schemeClr>
                </a:solidFill>
                <a:ln>
                  <a:solidFill>
                    <a:schemeClr val="accent1">
                      <a:lumMod val="40000"/>
                      <a:lumOff val="60000"/>
                    </a:schemeClr>
                  </a:solidFill>
                </a:ln>
                <a:effectLst/>
              </c:spPr>
            </c:trendlineLbl>
          </c:trendline>
          <c:xVal>
            <c:numRef>
              <c:f>Fit_1!$N$17:$N$88</c:f>
              <c:numCache>
                <c:formatCode>0.00</c:formatCode>
                <c:ptCount val="72"/>
                <c:pt idx="0">
                  <c:v>1.0299989999999999</c:v>
                </c:pt>
                <c:pt idx="1">
                  <c:v>0.38</c:v>
                </c:pt>
                <c:pt idx="2">
                  <c:v>2.4499999999999997</c:v>
                </c:pt>
                <c:pt idx="3">
                  <c:v>0.41999999999999993</c:v>
                </c:pt>
                <c:pt idx="4">
                  <c:v>0.70000000000000007</c:v>
                </c:pt>
                <c:pt idx="5">
                  <c:v>0.57000000000000006</c:v>
                </c:pt>
                <c:pt idx="6">
                  <c:v>1.0699951999999999</c:v>
                </c:pt>
                <c:pt idx="7">
                  <c:v>0.60000199999999992</c:v>
                </c:pt>
                <c:pt idx="8">
                  <c:v>0.05</c:v>
                </c:pt>
                <c:pt idx="9">
                  <c:v>0.73999899999999996</c:v>
                </c:pt>
                <c:pt idx="10">
                  <c:v>0.53000400000000003</c:v>
                </c:pt>
                <c:pt idx="11">
                  <c:v>0.94000199999999989</c:v>
                </c:pt>
                <c:pt idx="12">
                  <c:v>0.61999900000000008</c:v>
                </c:pt>
                <c:pt idx="13">
                  <c:v>1.8400000000000003</c:v>
                </c:pt>
                <c:pt idx="14">
                  <c:v>0.52000100000000016</c:v>
                </c:pt>
                <c:pt idx="15">
                  <c:v>1.399999</c:v>
                </c:pt>
                <c:pt idx="16">
                  <c:v>0.59000399999999997</c:v>
                </c:pt>
                <c:pt idx="17">
                  <c:v>1.4499960000000001</c:v>
                </c:pt>
                <c:pt idx="18">
                  <c:v>1.29</c:v>
                </c:pt>
                <c:pt idx="19">
                  <c:v>0.82000000000000006</c:v>
                </c:pt>
                <c:pt idx="20">
                  <c:v>0.91999599999999992</c:v>
                </c:pt>
                <c:pt idx="21">
                  <c:v>1.2000048000000001</c:v>
                </c:pt>
                <c:pt idx="22">
                  <c:v>0.70999799999999991</c:v>
                </c:pt>
                <c:pt idx="23">
                  <c:v>1.3000039999999999</c:v>
                </c:pt>
                <c:pt idx="24">
                  <c:v>0.8999990000000001</c:v>
                </c:pt>
                <c:pt idx="25">
                  <c:v>1.1399969999999999</c:v>
                </c:pt>
                <c:pt idx="26">
                  <c:v>0.87999699999999992</c:v>
                </c:pt>
                <c:pt idx="27">
                  <c:v>0.86999599999999999</c:v>
                </c:pt>
                <c:pt idx="28">
                  <c:v>0.59</c:v>
                </c:pt>
                <c:pt idx="29">
                  <c:v>1.5099960000000001</c:v>
                </c:pt>
                <c:pt idx="30">
                  <c:v>0.559998</c:v>
                </c:pt>
                <c:pt idx="31">
                  <c:v>0.28999999999999998</c:v>
                </c:pt>
                <c:pt idx="32">
                  <c:v>0.66999999999999993</c:v>
                </c:pt>
                <c:pt idx="33">
                  <c:v>0.64999999999999991</c:v>
                </c:pt>
                <c:pt idx="34">
                  <c:v>0.39999999999999991</c:v>
                </c:pt>
                <c:pt idx="35">
                  <c:v>0.56000000000000005</c:v>
                </c:pt>
                <c:pt idx="36">
                  <c:v>0.43999999999999995</c:v>
                </c:pt>
                <c:pt idx="37">
                  <c:v>0.33999899999999994</c:v>
                </c:pt>
                <c:pt idx="38">
                  <c:v>0.6100000000000001</c:v>
                </c:pt>
                <c:pt idx="39">
                  <c:v>0.51</c:v>
                </c:pt>
                <c:pt idx="40">
                  <c:v>0.37000000000000005</c:v>
                </c:pt>
                <c:pt idx="41">
                  <c:v>0.64999999999999991</c:v>
                </c:pt>
                <c:pt idx="42">
                  <c:v>0.64999999999999991</c:v>
                </c:pt>
                <c:pt idx="43">
                  <c:v>0.45000000000000007</c:v>
                </c:pt>
                <c:pt idx="44">
                  <c:v>0.77</c:v>
                </c:pt>
                <c:pt idx="45">
                  <c:v>0.22999999999999998</c:v>
                </c:pt>
                <c:pt idx="46">
                  <c:v>0.26</c:v>
                </c:pt>
                <c:pt idx="47">
                  <c:v>1.1499999999999999</c:v>
                </c:pt>
                <c:pt idx="48">
                  <c:v>0.62000000000000011</c:v>
                </c:pt>
                <c:pt idx="49">
                  <c:v>0.37000100000000002</c:v>
                </c:pt>
                <c:pt idx="50">
                  <c:v>0.67999999999999972</c:v>
                </c:pt>
                <c:pt idx="51">
                  <c:v>0.58999999999999986</c:v>
                </c:pt>
                <c:pt idx="52">
                  <c:v>0.28999999999999998</c:v>
                </c:pt>
                <c:pt idx="53">
                  <c:v>1.3199999999999998</c:v>
                </c:pt>
                <c:pt idx="54">
                  <c:v>1.4300030000000001</c:v>
                </c:pt>
                <c:pt idx="55">
                  <c:v>0.1999996</c:v>
                </c:pt>
                <c:pt idx="56">
                  <c:v>0.62000000000000011</c:v>
                </c:pt>
                <c:pt idx="57">
                  <c:v>0.91000100000000006</c:v>
                </c:pt>
                <c:pt idx="59">
                  <c:v>0.61</c:v>
                </c:pt>
                <c:pt idx="60">
                  <c:v>0.68</c:v>
                </c:pt>
                <c:pt idx="61">
                  <c:v>8.0000399999999999E-2</c:v>
                </c:pt>
                <c:pt idx="62">
                  <c:v>1.02</c:v>
                </c:pt>
                <c:pt idx="63">
                  <c:v>0.3100002</c:v>
                </c:pt>
                <c:pt idx="64">
                  <c:v>1.55</c:v>
                </c:pt>
                <c:pt idx="65">
                  <c:v>1.2000000000000002</c:v>
                </c:pt>
                <c:pt idx="66">
                  <c:v>0.16999980000000001</c:v>
                </c:pt>
                <c:pt idx="67">
                  <c:v>0.94999900000000004</c:v>
                </c:pt>
                <c:pt idx="68">
                  <c:v>1.52</c:v>
                </c:pt>
                <c:pt idx="69">
                  <c:v>0.19</c:v>
                </c:pt>
                <c:pt idx="70">
                  <c:v>0.73</c:v>
                </c:pt>
                <c:pt idx="71">
                  <c:v>0.42999799999999988</c:v>
                </c:pt>
              </c:numCache>
            </c:numRef>
          </c:xVal>
          <c:yVal>
            <c:numRef>
              <c:f>Fit_1!$P$17:$P$88</c:f>
              <c:numCache>
                <c:formatCode>0.00</c:formatCode>
                <c:ptCount val="72"/>
                <c:pt idx="0">
                  <c:v>1.32548</c:v>
                </c:pt>
                <c:pt idx="1">
                  <c:v>0.82804999999999995</c:v>
                </c:pt>
                <c:pt idx="2">
                  <c:v>5.0171000000000001</c:v>
                </c:pt>
                <c:pt idx="3">
                  <c:v>0.96410399999999996</c:v>
                </c:pt>
                <c:pt idx="4">
                  <c:v>1.0579099999999999</c:v>
                </c:pt>
                <c:pt idx="5">
                  <c:v>1.0152699999999999</c:v>
                </c:pt>
                <c:pt idx="6">
                  <c:v>1.2597499999999999</c:v>
                </c:pt>
                <c:pt idx="7">
                  <c:v>1.30575</c:v>
                </c:pt>
                <c:pt idx="8">
                  <c:v>6.6489599999999996E-2</c:v>
                </c:pt>
                <c:pt idx="9">
                  <c:v>1.6078699999999999</c:v>
                </c:pt>
                <c:pt idx="10">
                  <c:v>1.2585900000000001</c:v>
                </c:pt>
                <c:pt idx="11">
                  <c:v>2.4169999999999998</c:v>
                </c:pt>
                <c:pt idx="12">
                  <c:v>1.3712200000000001</c:v>
                </c:pt>
                <c:pt idx="13">
                  <c:v>3.0631699999999999</c:v>
                </c:pt>
                <c:pt idx="14">
                  <c:v>1.13612</c:v>
                </c:pt>
                <c:pt idx="15">
                  <c:v>2.2961499999999999</c:v>
                </c:pt>
                <c:pt idx="16">
                  <c:v>1.3677699999999999</c:v>
                </c:pt>
                <c:pt idx="17">
                  <c:v>2.2781699999999998</c:v>
                </c:pt>
                <c:pt idx="18">
                  <c:v>2.8888600000000002</c:v>
                </c:pt>
                <c:pt idx="19">
                  <c:v>1.0237099999999999</c:v>
                </c:pt>
                <c:pt idx="20">
                  <c:v>1.74383</c:v>
                </c:pt>
                <c:pt idx="21">
                  <c:v>1.3345100000000001</c:v>
                </c:pt>
                <c:pt idx="22">
                  <c:v>1.4338299999999999</c:v>
                </c:pt>
                <c:pt idx="23">
                  <c:v>1.9863500000000001</c:v>
                </c:pt>
                <c:pt idx="24">
                  <c:v>1.7481100000000001</c:v>
                </c:pt>
                <c:pt idx="25">
                  <c:v>1.98224</c:v>
                </c:pt>
                <c:pt idx="26">
                  <c:v>1.59924</c:v>
                </c:pt>
                <c:pt idx="27">
                  <c:v>1.4066700000000001</c:v>
                </c:pt>
                <c:pt idx="28">
                  <c:v>1.07961</c:v>
                </c:pt>
                <c:pt idx="29">
                  <c:v>2.4197299999999999</c:v>
                </c:pt>
                <c:pt idx="30">
                  <c:v>1.0340100000000001</c:v>
                </c:pt>
                <c:pt idx="31">
                  <c:v>0.60931999999999997</c:v>
                </c:pt>
                <c:pt idx="32">
                  <c:v>2.7023700000000002</c:v>
                </c:pt>
                <c:pt idx="33">
                  <c:v>2.40869</c:v>
                </c:pt>
                <c:pt idx="34">
                  <c:v>1.12849</c:v>
                </c:pt>
                <c:pt idx="35">
                  <c:v>2.4270999999999998</c:v>
                </c:pt>
                <c:pt idx="36">
                  <c:v>2.0623399999999998</c:v>
                </c:pt>
                <c:pt idx="37">
                  <c:v>1.29047</c:v>
                </c:pt>
                <c:pt idx="38">
                  <c:v>2.6415299999999999</c:v>
                </c:pt>
                <c:pt idx="39">
                  <c:v>2.6732999999999998</c:v>
                </c:pt>
                <c:pt idx="40">
                  <c:v>0.98468500000000003</c:v>
                </c:pt>
                <c:pt idx="41">
                  <c:v>2.9702600000000001</c:v>
                </c:pt>
                <c:pt idx="42">
                  <c:v>3.0160100000000001</c:v>
                </c:pt>
                <c:pt idx="43">
                  <c:v>1.05159</c:v>
                </c:pt>
                <c:pt idx="44">
                  <c:v>3.1457600000000001</c:v>
                </c:pt>
                <c:pt idx="45">
                  <c:v>3.22838</c:v>
                </c:pt>
                <c:pt idx="46">
                  <c:v>0.50602899999999995</c:v>
                </c:pt>
                <c:pt idx="47">
                  <c:v>3.3013699999999999</c:v>
                </c:pt>
                <c:pt idx="48">
                  <c:v>2.4938400000000001</c:v>
                </c:pt>
                <c:pt idx="49">
                  <c:v>1.2241899999999999</c:v>
                </c:pt>
                <c:pt idx="50">
                  <c:v>2.9142899999999998</c:v>
                </c:pt>
                <c:pt idx="51">
                  <c:v>2.4014899999999999</c:v>
                </c:pt>
                <c:pt idx="52">
                  <c:v>0.37411299999999997</c:v>
                </c:pt>
                <c:pt idx="53">
                  <c:v>2.17855</c:v>
                </c:pt>
                <c:pt idx="54">
                  <c:v>2.11849</c:v>
                </c:pt>
                <c:pt idx="55">
                  <c:v>0.26155099999999998</c:v>
                </c:pt>
                <c:pt idx="56">
                  <c:v>0.795906</c:v>
                </c:pt>
                <c:pt idx="57">
                  <c:v>1.22051</c:v>
                </c:pt>
                <c:pt idx="59">
                  <c:v>1.4858199999999999</c:v>
                </c:pt>
                <c:pt idx="60">
                  <c:v>1.79941</c:v>
                </c:pt>
                <c:pt idx="61">
                  <c:v>0.11339399999999999</c:v>
                </c:pt>
                <c:pt idx="62">
                  <c:v>2.0487899999999999</c:v>
                </c:pt>
                <c:pt idx="63">
                  <c:v>0.44046999999999997</c:v>
                </c:pt>
                <c:pt idx="64">
                  <c:v>3.31393</c:v>
                </c:pt>
                <c:pt idx="65">
                  <c:v>3.2413699999999999</c:v>
                </c:pt>
                <c:pt idx="66">
                  <c:v>0.24303900000000001</c:v>
                </c:pt>
                <c:pt idx="67">
                  <c:v>1.13984</c:v>
                </c:pt>
                <c:pt idx="68">
                  <c:v>2.8938899999999999</c:v>
                </c:pt>
                <c:pt idx="69">
                  <c:v>0.28208100000000003</c:v>
                </c:pt>
                <c:pt idx="70">
                  <c:v>1.90499</c:v>
                </c:pt>
                <c:pt idx="71">
                  <c:v>1.12686</c:v>
                </c:pt>
              </c:numCache>
            </c:numRef>
          </c:yVal>
          <c:smooth val="0"/>
          <c:extLst>
            <c:ext xmlns:c16="http://schemas.microsoft.com/office/drawing/2014/chart" uri="{C3380CC4-5D6E-409C-BE32-E72D297353CC}">
              <c16:uniqueId val="{00000003-6F73-4859-97A3-6881015B36C2}"/>
            </c:ext>
          </c:extLst>
        </c:ser>
        <c:dLbls>
          <c:showLegendKey val="0"/>
          <c:showVal val="0"/>
          <c:showCatName val="0"/>
          <c:showSerName val="0"/>
          <c:showPercent val="0"/>
          <c:showBubbleSize val="0"/>
        </c:dLbls>
        <c:axId val="49896447"/>
        <c:axId val="1"/>
      </c:scatterChart>
      <c:valAx>
        <c:axId val="49896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Extrracted CHL</a:t>
                </a:r>
              </a:p>
            </c:rich>
          </c:tx>
          <c:layout>
            <c:manualLayout>
              <c:xMode val="edge"/>
              <c:yMode val="edge"/>
              <c:x val="0.48702668416447942"/>
              <c:y val="0.78203630796150481"/>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96447"/>
        <c:crosses val="autoZero"/>
        <c:crossBetween val="midCat"/>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2024-041 ECO/CHL &amp; SP/CHL</a:t>
            </a:r>
            <a:r>
              <a:rPr lang="en-CA" baseline="0"/>
              <a:t> vs CHL</a:t>
            </a:r>
            <a:endParaRPr lang="en-CA"/>
          </a:p>
        </c:rich>
      </c:tx>
      <c:overlay val="0"/>
      <c:spPr>
        <a:noFill/>
        <a:ln>
          <a:noFill/>
        </a:ln>
        <a:effectLst/>
      </c:spPr>
    </c:title>
    <c:autoTitleDeleted val="0"/>
    <c:plotArea>
      <c:layout/>
      <c:scatterChart>
        <c:scatterStyle val="lineMarker"/>
        <c:varyColors val="0"/>
        <c:ser>
          <c:idx val="0"/>
          <c:order val="0"/>
          <c:tx>
            <c:strRef>
              <c:f>Fit_1!$R$16</c:f>
              <c:strCache>
                <c:ptCount val="1"/>
                <c:pt idx="0">
                  <c:v>SP/CHL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Fit_1!$Q$17:$Q$88</c:f>
              <c:numCache>
                <c:formatCode>0.00</c:formatCode>
                <c:ptCount val="72"/>
                <c:pt idx="0">
                  <c:v>1.0299989999999999</c:v>
                </c:pt>
                <c:pt idx="1">
                  <c:v>0.38</c:v>
                </c:pt>
                <c:pt idx="2">
                  <c:v>2.4499999999999997</c:v>
                </c:pt>
                <c:pt idx="3">
                  <c:v>0.41999999999999993</c:v>
                </c:pt>
                <c:pt idx="4">
                  <c:v>0.70000000000000007</c:v>
                </c:pt>
                <c:pt idx="5">
                  <c:v>0.57000000000000006</c:v>
                </c:pt>
                <c:pt idx="6">
                  <c:v>1.0699951999999999</c:v>
                </c:pt>
                <c:pt idx="7">
                  <c:v>0.60000199999999992</c:v>
                </c:pt>
                <c:pt idx="8">
                  <c:v>0.05</c:v>
                </c:pt>
                <c:pt idx="9">
                  <c:v>0.73999899999999996</c:v>
                </c:pt>
                <c:pt idx="10">
                  <c:v>0.53000400000000003</c:v>
                </c:pt>
                <c:pt idx="11">
                  <c:v>0.94000199999999989</c:v>
                </c:pt>
                <c:pt idx="12">
                  <c:v>0.61999900000000008</c:v>
                </c:pt>
                <c:pt idx="13">
                  <c:v>1.8400000000000003</c:v>
                </c:pt>
                <c:pt idx="14">
                  <c:v>0.52000100000000016</c:v>
                </c:pt>
                <c:pt idx="15">
                  <c:v>1.399999</c:v>
                </c:pt>
                <c:pt idx="16">
                  <c:v>0.59000399999999997</c:v>
                </c:pt>
                <c:pt idx="17">
                  <c:v>1.4499960000000001</c:v>
                </c:pt>
                <c:pt idx="18">
                  <c:v>1.29</c:v>
                </c:pt>
                <c:pt idx="19">
                  <c:v>0.82000000000000006</c:v>
                </c:pt>
                <c:pt idx="20">
                  <c:v>0.91999599999999992</c:v>
                </c:pt>
                <c:pt idx="21">
                  <c:v>1.2000048000000001</c:v>
                </c:pt>
                <c:pt idx="22">
                  <c:v>0.70999799999999991</c:v>
                </c:pt>
                <c:pt idx="23">
                  <c:v>1.3000039999999999</c:v>
                </c:pt>
                <c:pt idx="24">
                  <c:v>0.8999990000000001</c:v>
                </c:pt>
                <c:pt idx="25">
                  <c:v>1.1399969999999999</c:v>
                </c:pt>
                <c:pt idx="26">
                  <c:v>0.87999699999999992</c:v>
                </c:pt>
                <c:pt idx="27">
                  <c:v>0.86999599999999999</c:v>
                </c:pt>
                <c:pt idx="28">
                  <c:v>0.59</c:v>
                </c:pt>
                <c:pt idx="29">
                  <c:v>1.5099960000000001</c:v>
                </c:pt>
                <c:pt idx="30">
                  <c:v>0.559998</c:v>
                </c:pt>
                <c:pt idx="31">
                  <c:v>0.28999999999999998</c:v>
                </c:pt>
                <c:pt idx="32">
                  <c:v>0.66999999999999993</c:v>
                </c:pt>
                <c:pt idx="33">
                  <c:v>0.64999999999999991</c:v>
                </c:pt>
                <c:pt idx="34">
                  <c:v>0.39999999999999991</c:v>
                </c:pt>
                <c:pt idx="35">
                  <c:v>0.56000000000000005</c:v>
                </c:pt>
                <c:pt idx="36">
                  <c:v>0.43999999999999995</c:v>
                </c:pt>
                <c:pt idx="37">
                  <c:v>0.33999899999999994</c:v>
                </c:pt>
                <c:pt idx="38">
                  <c:v>0.6100000000000001</c:v>
                </c:pt>
                <c:pt idx="39">
                  <c:v>0.51</c:v>
                </c:pt>
                <c:pt idx="40">
                  <c:v>0.37000000000000005</c:v>
                </c:pt>
                <c:pt idx="41">
                  <c:v>0.64999999999999991</c:v>
                </c:pt>
                <c:pt idx="42">
                  <c:v>0.64999999999999991</c:v>
                </c:pt>
                <c:pt idx="43">
                  <c:v>0.45000000000000007</c:v>
                </c:pt>
                <c:pt idx="44">
                  <c:v>0.77</c:v>
                </c:pt>
                <c:pt idx="45">
                  <c:v>0.22999999999999998</c:v>
                </c:pt>
                <c:pt idx="46">
                  <c:v>0.26</c:v>
                </c:pt>
                <c:pt idx="47">
                  <c:v>1.1499999999999999</c:v>
                </c:pt>
                <c:pt idx="48">
                  <c:v>0.62000000000000011</c:v>
                </c:pt>
                <c:pt idx="49">
                  <c:v>0.37000100000000002</c:v>
                </c:pt>
                <c:pt idx="50">
                  <c:v>0.67999999999999972</c:v>
                </c:pt>
                <c:pt idx="51">
                  <c:v>0.58999999999999986</c:v>
                </c:pt>
                <c:pt idx="52">
                  <c:v>0.28999999999999998</c:v>
                </c:pt>
                <c:pt idx="53">
                  <c:v>1.3199999999999998</c:v>
                </c:pt>
                <c:pt idx="54">
                  <c:v>1.4300030000000001</c:v>
                </c:pt>
                <c:pt idx="55">
                  <c:v>0.1999996</c:v>
                </c:pt>
                <c:pt idx="56">
                  <c:v>0.62000000000000011</c:v>
                </c:pt>
                <c:pt idx="57">
                  <c:v>0.91000100000000006</c:v>
                </c:pt>
                <c:pt idx="59">
                  <c:v>0.61</c:v>
                </c:pt>
                <c:pt idx="60">
                  <c:v>0.68</c:v>
                </c:pt>
                <c:pt idx="61">
                  <c:v>8.0000399999999999E-2</c:v>
                </c:pt>
                <c:pt idx="62">
                  <c:v>1.02</c:v>
                </c:pt>
                <c:pt idx="63">
                  <c:v>0.3100002</c:v>
                </c:pt>
                <c:pt idx="64">
                  <c:v>1.55</c:v>
                </c:pt>
                <c:pt idx="65">
                  <c:v>1.2000000000000002</c:v>
                </c:pt>
                <c:pt idx="66">
                  <c:v>0.16999980000000001</c:v>
                </c:pt>
                <c:pt idx="67">
                  <c:v>0.94999900000000004</c:v>
                </c:pt>
                <c:pt idx="68">
                  <c:v>1.52</c:v>
                </c:pt>
                <c:pt idx="69">
                  <c:v>0.19</c:v>
                </c:pt>
                <c:pt idx="70">
                  <c:v>0.73</c:v>
                </c:pt>
                <c:pt idx="71">
                  <c:v>0.42999799999999988</c:v>
                </c:pt>
              </c:numCache>
            </c:numRef>
          </c:xVal>
          <c:yVal>
            <c:numRef>
              <c:f>Fit_1!$R$17:$R$88</c:f>
              <c:numCache>
                <c:formatCode>0.00</c:formatCode>
                <c:ptCount val="72"/>
                <c:pt idx="0">
                  <c:v>1.2073603954955296</c:v>
                </c:pt>
                <c:pt idx="1">
                  <c:v>2.1110500000000001</c:v>
                </c:pt>
                <c:pt idx="2">
                  <c:v>2.0409836734693876</c:v>
                </c:pt>
                <c:pt idx="3">
                  <c:v>2.1245214285714287</c:v>
                </c:pt>
                <c:pt idx="4">
                  <c:v>1.2438528571428571</c:v>
                </c:pt>
                <c:pt idx="5">
                  <c:v>1.6234912280701754</c:v>
                </c:pt>
                <c:pt idx="6">
                  <c:v>1.0336681884180416</c:v>
                </c:pt>
                <c:pt idx="7">
                  <c:v>1.8291605694647686</c:v>
                </c:pt>
                <c:pt idx="8">
                  <c:v>1.739088</c:v>
                </c:pt>
                <c:pt idx="9">
                  <c:v>1.9886918766106441</c:v>
                </c:pt>
                <c:pt idx="10">
                  <c:v>2.3829065441015538</c:v>
                </c:pt>
                <c:pt idx="11">
                  <c:v>1.8329854617330603</c:v>
                </c:pt>
                <c:pt idx="12">
                  <c:v>1.8745030233919731</c:v>
                </c:pt>
                <c:pt idx="13">
                  <c:v>1.508244565217391</c:v>
                </c:pt>
                <c:pt idx="14">
                  <c:v>2.7079371001209607</c:v>
                </c:pt>
                <c:pt idx="15">
                  <c:v>1.4768439120313657</c:v>
                </c:pt>
                <c:pt idx="16">
                  <c:v>2.1028332011308399</c:v>
                </c:pt>
                <c:pt idx="17">
                  <c:v>1.3822245026882833</c:v>
                </c:pt>
                <c:pt idx="18">
                  <c:v>1.8484418604651163</c:v>
                </c:pt>
                <c:pt idx="19">
                  <c:v>1.1962451219512196</c:v>
                </c:pt>
                <c:pt idx="20">
                  <c:v>1.831877529902304</c:v>
                </c:pt>
                <c:pt idx="21">
                  <c:v>1.0451208195167219</c:v>
                </c:pt>
                <c:pt idx="22">
                  <c:v>2.1365412296936048</c:v>
                </c:pt>
                <c:pt idx="23">
                  <c:v>1.4045187553269067</c:v>
                </c:pt>
                <c:pt idx="24">
                  <c:v>2.0290466989407765</c:v>
                </c:pt>
                <c:pt idx="25">
                  <c:v>1.5231355871989138</c:v>
                </c:pt>
                <c:pt idx="26">
                  <c:v>1.8145061858165428</c:v>
                </c:pt>
                <c:pt idx="27">
                  <c:v>1.2035112805116346</c:v>
                </c:pt>
                <c:pt idx="28">
                  <c:v>1.6739932203389831</c:v>
                </c:pt>
                <c:pt idx="29">
                  <c:v>1.478182723662844</c:v>
                </c:pt>
                <c:pt idx="30">
                  <c:v>1.8569530605466449</c:v>
                </c:pt>
                <c:pt idx="31">
                  <c:v>2.0297034482758622</c:v>
                </c:pt>
                <c:pt idx="32">
                  <c:v>3.5548955223880601</c:v>
                </c:pt>
                <c:pt idx="33">
                  <c:v>3.4650461538461541</c:v>
                </c:pt>
                <c:pt idx="34">
                  <c:v>2.3657050000000006</c:v>
                </c:pt>
                <c:pt idx="35">
                  <c:v>3.963767857142857</c:v>
                </c:pt>
                <c:pt idx="36">
                  <c:v>4.3241590909090917</c:v>
                </c:pt>
                <c:pt idx="37">
                  <c:v>3.2773919923293895</c:v>
                </c:pt>
                <c:pt idx="38">
                  <c:v>4.1840491803278681</c:v>
                </c:pt>
                <c:pt idx="39">
                  <c:v>4.7923333333333336</c:v>
                </c:pt>
                <c:pt idx="40">
                  <c:v>2.3010999999999999</c:v>
                </c:pt>
                <c:pt idx="41">
                  <c:v>4.1164769230769238</c:v>
                </c:pt>
                <c:pt idx="42">
                  <c:v>4.2113846153846159</c:v>
                </c:pt>
                <c:pt idx="43">
                  <c:v>2.1974555555555555</c:v>
                </c:pt>
                <c:pt idx="44">
                  <c:v>3.865922077922078</c:v>
                </c:pt>
                <c:pt idx="45">
                  <c:v>12.907521739130436</c:v>
                </c:pt>
                <c:pt idx="46">
                  <c:v>1.8869461538461538</c:v>
                </c:pt>
                <c:pt idx="47">
                  <c:v>2.700113043478261</c:v>
                </c:pt>
                <c:pt idx="48">
                  <c:v>3.5722903225806446</c:v>
                </c:pt>
                <c:pt idx="49">
                  <c:v>2.8092356507144576</c:v>
                </c:pt>
                <c:pt idx="50">
                  <c:v>3.7560735294117658</c:v>
                </c:pt>
                <c:pt idx="51">
                  <c:v>3.643830508474577</c:v>
                </c:pt>
                <c:pt idx="52">
                  <c:v>1.4313931034482759</c:v>
                </c:pt>
                <c:pt idx="53">
                  <c:v>1.8153560606060608</c:v>
                </c:pt>
                <c:pt idx="54">
                  <c:v>1.6678076899139371</c:v>
                </c:pt>
                <c:pt idx="55">
                  <c:v>1.4906529813059626</c:v>
                </c:pt>
                <c:pt idx="56">
                  <c:v>1.4037951612903223</c:v>
                </c:pt>
                <c:pt idx="57">
                  <c:v>1.4695038796660662</c:v>
                </c:pt>
                <c:pt idx="59">
                  <c:v>2.5514754098360655</c:v>
                </c:pt>
                <c:pt idx="60">
                  <c:v>2.438147058823529</c:v>
                </c:pt>
                <c:pt idx="61">
                  <c:v>1.6272793636031819</c:v>
                </c:pt>
                <c:pt idx="62">
                  <c:v>1.9476862745098038</c:v>
                </c:pt>
                <c:pt idx="63">
                  <c:v>1.2420895212325669</c:v>
                </c:pt>
                <c:pt idx="64">
                  <c:v>2.1378387096774194</c:v>
                </c:pt>
                <c:pt idx="65">
                  <c:v>2.5512583333333332</c:v>
                </c:pt>
                <c:pt idx="66">
                  <c:v>1.4583605392476933</c:v>
                </c:pt>
                <c:pt idx="67">
                  <c:v>1.2552434265720278</c:v>
                </c:pt>
                <c:pt idx="68">
                  <c:v>1.8780723684210527</c:v>
                </c:pt>
                <c:pt idx="69">
                  <c:v>1.6654947368421054</c:v>
                </c:pt>
                <c:pt idx="70">
                  <c:v>2.6049726027397262</c:v>
                </c:pt>
                <c:pt idx="71">
                  <c:v>2.5014069832882946</c:v>
                </c:pt>
              </c:numCache>
            </c:numRef>
          </c:yVal>
          <c:smooth val="0"/>
          <c:extLst>
            <c:ext xmlns:c16="http://schemas.microsoft.com/office/drawing/2014/chart" uri="{C3380CC4-5D6E-409C-BE32-E72D297353CC}">
              <c16:uniqueId val="{00000000-38A1-4D92-94D1-E4F5C70828DF}"/>
            </c:ext>
          </c:extLst>
        </c:ser>
        <c:ser>
          <c:idx val="1"/>
          <c:order val="1"/>
          <c:tx>
            <c:strRef>
              <c:f>Fit_1!$S$16</c:f>
              <c:strCache>
                <c:ptCount val="1"/>
                <c:pt idx="0">
                  <c:v>ECO/CHL</c:v>
                </c:pt>
              </c:strCache>
            </c:strRef>
          </c:tx>
          <c:spPr>
            <a:ln w="19050" cap="rnd">
              <a:noFill/>
              <a:round/>
            </a:ln>
            <a:effectLst/>
          </c:spPr>
          <c:marker>
            <c:symbol val="circle"/>
            <c:size val="5"/>
            <c:spPr>
              <a:solidFill>
                <a:schemeClr val="accent2"/>
              </a:solidFill>
              <a:ln w="9525">
                <a:solidFill>
                  <a:schemeClr val="accent2"/>
                </a:solidFill>
              </a:ln>
              <a:effectLst/>
            </c:spPr>
          </c:marker>
          <c:xVal>
            <c:numRef>
              <c:f>Fit_1!$Q$17:$Q$88</c:f>
              <c:numCache>
                <c:formatCode>0.00</c:formatCode>
                <c:ptCount val="72"/>
                <c:pt idx="0">
                  <c:v>1.0299989999999999</c:v>
                </c:pt>
                <c:pt idx="1">
                  <c:v>0.38</c:v>
                </c:pt>
                <c:pt idx="2">
                  <c:v>2.4499999999999997</c:v>
                </c:pt>
                <c:pt idx="3">
                  <c:v>0.41999999999999993</c:v>
                </c:pt>
                <c:pt idx="4">
                  <c:v>0.70000000000000007</c:v>
                </c:pt>
                <c:pt idx="5">
                  <c:v>0.57000000000000006</c:v>
                </c:pt>
                <c:pt idx="6">
                  <c:v>1.0699951999999999</c:v>
                </c:pt>
                <c:pt idx="7">
                  <c:v>0.60000199999999992</c:v>
                </c:pt>
                <c:pt idx="8">
                  <c:v>0.05</c:v>
                </c:pt>
                <c:pt idx="9">
                  <c:v>0.73999899999999996</c:v>
                </c:pt>
                <c:pt idx="10">
                  <c:v>0.53000400000000003</c:v>
                </c:pt>
                <c:pt idx="11">
                  <c:v>0.94000199999999989</c:v>
                </c:pt>
                <c:pt idx="12">
                  <c:v>0.61999900000000008</c:v>
                </c:pt>
                <c:pt idx="13">
                  <c:v>1.8400000000000003</c:v>
                </c:pt>
                <c:pt idx="14">
                  <c:v>0.52000100000000016</c:v>
                </c:pt>
                <c:pt idx="15">
                  <c:v>1.399999</c:v>
                </c:pt>
                <c:pt idx="16">
                  <c:v>0.59000399999999997</c:v>
                </c:pt>
                <c:pt idx="17">
                  <c:v>1.4499960000000001</c:v>
                </c:pt>
                <c:pt idx="18">
                  <c:v>1.29</c:v>
                </c:pt>
                <c:pt idx="19">
                  <c:v>0.82000000000000006</c:v>
                </c:pt>
                <c:pt idx="20">
                  <c:v>0.91999599999999992</c:v>
                </c:pt>
                <c:pt idx="21">
                  <c:v>1.2000048000000001</c:v>
                </c:pt>
                <c:pt idx="22">
                  <c:v>0.70999799999999991</c:v>
                </c:pt>
                <c:pt idx="23">
                  <c:v>1.3000039999999999</c:v>
                </c:pt>
                <c:pt idx="24">
                  <c:v>0.8999990000000001</c:v>
                </c:pt>
                <c:pt idx="25">
                  <c:v>1.1399969999999999</c:v>
                </c:pt>
                <c:pt idx="26">
                  <c:v>0.87999699999999992</c:v>
                </c:pt>
                <c:pt idx="27">
                  <c:v>0.86999599999999999</c:v>
                </c:pt>
                <c:pt idx="28">
                  <c:v>0.59</c:v>
                </c:pt>
                <c:pt idx="29">
                  <c:v>1.5099960000000001</c:v>
                </c:pt>
                <c:pt idx="30">
                  <c:v>0.559998</c:v>
                </c:pt>
                <c:pt idx="31">
                  <c:v>0.28999999999999998</c:v>
                </c:pt>
                <c:pt idx="32">
                  <c:v>0.66999999999999993</c:v>
                </c:pt>
                <c:pt idx="33">
                  <c:v>0.64999999999999991</c:v>
                </c:pt>
                <c:pt idx="34">
                  <c:v>0.39999999999999991</c:v>
                </c:pt>
                <c:pt idx="35">
                  <c:v>0.56000000000000005</c:v>
                </c:pt>
                <c:pt idx="36">
                  <c:v>0.43999999999999995</c:v>
                </c:pt>
                <c:pt idx="37">
                  <c:v>0.33999899999999994</c:v>
                </c:pt>
                <c:pt idx="38">
                  <c:v>0.6100000000000001</c:v>
                </c:pt>
                <c:pt idx="39">
                  <c:v>0.51</c:v>
                </c:pt>
                <c:pt idx="40">
                  <c:v>0.37000000000000005</c:v>
                </c:pt>
                <c:pt idx="41">
                  <c:v>0.64999999999999991</c:v>
                </c:pt>
                <c:pt idx="42">
                  <c:v>0.64999999999999991</c:v>
                </c:pt>
                <c:pt idx="43">
                  <c:v>0.45000000000000007</c:v>
                </c:pt>
                <c:pt idx="44">
                  <c:v>0.77</c:v>
                </c:pt>
                <c:pt idx="45">
                  <c:v>0.22999999999999998</c:v>
                </c:pt>
                <c:pt idx="46">
                  <c:v>0.26</c:v>
                </c:pt>
                <c:pt idx="47">
                  <c:v>1.1499999999999999</c:v>
                </c:pt>
                <c:pt idx="48">
                  <c:v>0.62000000000000011</c:v>
                </c:pt>
                <c:pt idx="49">
                  <c:v>0.37000100000000002</c:v>
                </c:pt>
                <c:pt idx="50">
                  <c:v>0.67999999999999972</c:v>
                </c:pt>
                <c:pt idx="51">
                  <c:v>0.58999999999999986</c:v>
                </c:pt>
                <c:pt idx="52">
                  <c:v>0.28999999999999998</c:v>
                </c:pt>
                <c:pt idx="53">
                  <c:v>1.3199999999999998</c:v>
                </c:pt>
                <c:pt idx="54">
                  <c:v>1.4300030000000001</c:v>
                </c:pt>
                <c:pt idx="55">
                  <c:v>0.1999996</c:v>
                </c:pt>
                <c:pt idx="56">
                  <c:v>0.62000000000000011</c:v>
                </c:pt>
                <c:pt idx="57">
                  <c:v>0.91000100000000006</c:v>
                </c:pt>
                <c:pt idx="59">
                  <c:v>0.61</c:v>
                </c:pt>
                <c:pt idx="60">
                  <c:v>0.68</c:v>
                </c:pt>
                <c:pt idx="61">
                  <c:v>8.0000399999999999E-2</c:v>
                </c:pt>
                <c:pt idx="62">
                  <c:v>1.02</c:v>
                </c:pt>
                <c:pt idx="63">
                  <c:v>0.3100002</c:v>
                </c:pt>
                <c:pt idx="64">
                  <c:v>1.55</c:v>
                </c:pt>
                <c:pt idx="65">
                  <c:v>1.2000000000000002</c:v>
                </c:pt>
                <c:pt idx="66">
                  <c:v>0.16999980000000001</c:v>
                </c:pt>
                <c:pt idx="67">
                  <c:v>0.94999900000000004</c:v>
                </c:pt>
                <c:pt idx="68">
                  <c:v>1.52</c:v>
                </c:pt>
                <c:pt idx="69">
                  <c:v>0.19</c:v>
                </c:pt>
                <c:pt idx="70">
                  <c:v>0.73</c:v>
                </c:pt>
                <c:pt idx="71">
                  <c:v>0.42999799999999988</c:v>
                </c:pt>
              </c:numCache>
            </c:numRef>
          </c:xVal>
          <c:yVal>
            <c:numRef>
              <c:f>Fit_1!$S$17:$S$88</c:f>
              <c:numCache>
                <c:formatCode>0.00</c:formatCode>
                <c:ptCount val="72"/>
                <c:pt idx="0">
                  <c:v>1.2868750358010057</c:v>
                </c:pt>
                <c:pt idx="1">
                  <c:v>2.1790789473684211</c:v>
                </c:pt>
                <c:pt idx="2">
                  <c:v>2.0477959183673473</c:v>
                </c:pt>
                <c:pt idx="3">
                  <c:v>2.2954857142857148</c:v>
                </c:pt>
                <c:pt idx="4">
                  <c:v>1.5112999999999996</c:v>
                </c:pt>
                <c:pt idx="5">
                  <c:v>1.7811754385964909</c:v>
                </c:pt>
                <c:pt idx="6">
                  <c:v>1.1773417301311258</c:v>
                </c:pt>
                <c:pt idx="7">
                  <c:v>2.1762427458575142</c:v>
                </c:pt>
                <c:pt idx="8">
                  <c:v>1.3297919999999999</c:v>
                </c:pt>
                <c:pt idx="9">
                  <c:v>2.1728002335138292</c:v>
                </c:pt>
                <c:pt idx="10">
                  <c:v>2.3746801910928976</c:v>
                </c:pt>
                <c:pt idx="11">
                  <c:v>2.5712711249550533</c:v>
                </c:pt>
                <c:pt idx="12">
                  <c:v>2.2116487284656912</c:v>
                </c:pt>
                <c:pt idx="13">
                  <c:v>1.6647663043478258</c:v>
                </c:pt>
                <c:pt idx="14">
                  <c:v>2.1848419522270142</c:v>
                </c:pt>
                <c:pt idx="15">
                  <c:v>1.6401083143630817</c:v>
                </c:pt>
                <c:pt idx="16">
                  <c:v>2.3182385204168106</c:v>
                </c:pt>
                <c:pt idx="17">
                  <c:v>1.57115605836154</c:v>
                </c:pt>
                <c:pt idx="18">
                  <c:v>2.2394263565891475</c:v>
                </c:pt>
                <c:pt idx="19">
                  <c:v>1.2484268292682925</c:v>
                </c:pt>
                <c:pt idx="20">
                  <c:v>1.8954756325027502</c:v>
                </c:pt>
                <c:pt idx="21">
                  <c:v>1.1120872183177934</c:v>
                </c:pt>
                <c:pt idx="22">
                  <c:v>2.0194845619283437</c:v>
                </c:pt>
                <c:pt idx="23">
                  <c:v>1.527956837055886</c:v>
                </c:pt>
                <c:pt idx="24">
                  <c:v>1.9423466026073362</c:v>
                </c:pt>
                <c:pt idx="25">
                  <c:v>1.7388115933638424</c:v>
                </c:pt>
                <c:pt idx="26">
                  <c:v>1.8173243772421952</c:v>
                </c:pt>
                <c:pt idx="27">
                  <c:v>1.6168695028482891</c:v>
                </c:pt>
                <c:pt idx="28">
                  <c:v>1.8298474576271186</c:v>
                </c:pt>
                <c:pt idx="29">
                  <c:v>1.6024744436409102</c:v>
                </c:pt>
                <c:pt idx="30">
                  <c:v>1.846453023046511</c:v>
                </c:pt>
                <c:pt idx="31">
                  <c:v>2.1011034482758619</c:v>
                </c:pt>
                <c:pt idx="32">
                  <c:v>4.0333880597014931</c:v>
                </c:pt>
                <c:pt idx="33">
                  <c:v>3.7056769230769238</c:v>
                </c:pt>
                <c:pt idx="34">
                  <c:v>2.8212250000000005</c:v>
                </c:pt>
                <c:pt idx="35">
                  <c:v>4.3341071428571425</c:v>
                </c:pt>
                <c:pt idx="36">
                  <c:v>4.6871363636363634</c:v>
                </c:pt>
                <c:pt idx="37">
                  <c:v>3.7955111632681278</c:v>
                </c:pt>
                <c:pt idx="38">
                  <c:v>4.3303770491803268</c:v>
                </c:pt>
                <c:pt idx="39">
                  <c:v>5.2417647058823524</c:v>
                </c:pt>
                <c:pt idx="40">
                  <c:v>2.6613108108108103</c:v>
                </c:pt>
                <c:pt idx="41">
                  <c:v>4.5696307692307698</c:v>
                </c:pt>
                <c:pt idx="42">
                  <c:v>4.6400153846153858</c:v>
                </c:pt>
                <c:pt idx="43">
                  <c:v>2.3368666666666664</c:v>
                </c:pt>
                <c:pt idx="44">
                  <c:v>4.0854025974025978</c:v>
                </c:pt>
                <c:pt idx="45">
                  <c:v>14.036434782608698</c:v>
                </c:pt>
                <c:pt idx="46">
                  <c:v>1.9462653846153843</c:v>
                </c:pt>
                <c:pt idx="47">
                  <c:v>2.8707565217391307</c:v>
                </c:pt>
                <c:pt idx="48">
                  <c:v>4.0223225806451604</c:v>
                </c:pt>
                <c:pt idx="49">
                  <c:v>3.3086126794251904</c:v>
                </c:pt>
                <c:pt idx="50">
                  <c:v>4.2857205882352956</c:v>
                </c:pt>
                <c:pt idx="51">
                  <c:v>4.0703220338983055</c:v>
                </c:pt>
                <c:pt idx="52">
                  <c:v>1.2900448275862069</c:v>
                </c:pt>
                <c:pt idx="53">
                  <c:v>1.6504166666666669</c:v>
                </c:pt>
                <c:pt idx="54">
                  <c:v>1.481458430506789</c:v>
                </c:pt>
                <c:pt idx="55">
                  <c:v>1.3077576155152308</c:v>
                </c:pt>
                <c:pt idx="56">
                  <c:v>1.2837193548387094</c:v>
                </c:pt>
                <c:pt idx="57">
                  <c:v>1.3412183063535095</c:v>
                </c:pt>
                <c:pt idx="59">
                  <c:v>2.4357704918032788</c:v>
                </c:pt>
                <c:pt idx="60">
                  <c:v>2.6461911764705879</c:v>
                </c:pt>
                <c:pt idx="61">
                  <c:v>1.4174179129104354</c:v>
                </c:pt>
                <c:pt idx="62">
                  <c:v>2.0086176470588235</c:v>
                </c:pt>
                <c:pt idx="63">
                  <c:v>1.4208700510515799</c:v>
                </c:pt>
                <c:pt idx="64">
                  <c:v>2.1380193548387099</c:v>
                </c:pt>
                <c:pt idx="65">
                  <c:v>2.7011416666666661</c:v>
                </c:pt>
                <c:pt idx="66">
                  <c:v>1.4296428584033627</c:v>
                </c:pt>
                <c:pt idx="67">
                  <c:v>1.1998328419293072</c:v>
                </c:pt>
                <c:pt idx="68">
                  <c:v>1.903875</c:v>
                </c:pt>
                <c:pt idx="69">
                  <c:v>1.4846368421052634</c:v>
                </c:pt>
                <c:pt idx="70">
                  <c:v>2.6095753424657535</c:v>
                </c:pt>
                <c:pt idx="71">
                  <c:v>2.6206168400783265</c:v>
                </c:pt>
              </c:numCache>
            </c:numRef>
          </c:yVal>
          <c:smooth val="0"/>
          <c:extLst>
            <c:ext xmlns:c16="http://schemas.microsoft.com/office/drawing/2014/chart" uri="{C3380CC4-5D6E-409C-BE32-E72D297353CC}">
              <c16:uniqueId val="{00000001-38A1-4D92-94D1-E4F5C70828DF}"/>
            </c:ext>
          </c:extLst>
        </c:ser>
        <c:dLbls>
          <c:showLegendKey val="0"/>
          <c:showVal val="0"/>
          <c:showCatName val="0"/>
          <c:showSerName val="0"/>
          <c:showPercent val="0"/>
          <c:showBubbleSize val="0"/>
        </c:dLbls>
        <c:axId val="49914687"/>
        <c:axId val="1"/>
      </c:scatterChart>
      <c:valAx>
        <c:axId val="499146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14687"/>
        <c:crosses val="autoZero"/>
        <c:crossBetween val="midCat"/>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and CTD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CTD'!$H$1</c:f>
              <c:strCache>
                <c:ptCount val="1"/>
                <c:pt idx="0">
                  <c:v>CTD Fluorescence</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CTD'!$B$2:$B$56</c:f>
              <c:numCache>
                <c:formatCode>General</c:formatCode>
                <c:ptCount val="55"/>
                <c:pt idx="0">
                  <c:v>2</c:v>
                </c:pt>
                <c:pt idx="1">
                  <c:v>6</c:v>
                </c:pt>
                <c:pt idx="2">
                  <c:v>7</c:v>
                </c:pt>
                <c:pt idx="3">
                  <c:v>8</c:v>
                </c:pt>
                <c:pt idx="4">
                  <c:v>9</c:v>
                </c:pt>
                <c:pt idx="5">
                  <c:v>10</c:v>
                </c:pt>
                <c:pt idx="6">
                  <c:v>11</c:v>
                </c:pt>
                <c:pt idx="7">
                  <c:v>12</c:v>
                </c:pt>
                <c:pt idx="8">
                  <c:v>13</c:v>
                </c:pt>
                <c:pt idx="9">
                  <c:v>14</c:v>
                </c:pt>
                <c:pt idx="10">
                  <c:v>16</c:v>
                </c:pt>
                <c:pt idx="11">
                  <c:v>17</c:v>
                </c:pt>
                <c:pt idx="12">
                  <c:v>18</c:v>
                </c:pt>
                <c:pt idx="13">
                  <c:v>19</c:v>
                </c:pt>
                <c:pt idx="14">
                  <c:v>20</c:v>
                </c:pt>
                <c:pt idx="15">
                  <c:v>21</c:v>
                </c:pt>
                <c:pt idx="16">
                  <c:v>22</c:v>
                </c:pt>
                <c:pt idx="17">
                  <c:v>23</c:v>
                </c:pt>
                <c:pt idx="18">
                  <c:v>24</c:v>
                </c:pt>
                <c:pt idx="19">
                  <c:v>25</c:v>
                </c:pt>
                <c:pt idx="20">
                  <c:v>27</c:v>
                </c:pt>
                <c:pt idx="21">
                  <c:v>28</c:v>
                </c:pt>
                <c:pt idx="22">
                  <c:v>29</c:v>
                </c:pt>
                <c:pt idx="23">
                  <c:v>30</c:v>
                </c:pt>
                <c:pt idx="24">
                  <c:v>31</c:v>
                </c:pt>
                <c:pt idx="25">
                  <c:v>32</c:v>
                </c:pt>
                <c:pt idx="26">
                  <c:v>33</c:v>
                </c:pt>
                <c:pt idx="27">
                  <c:v>34</c:v>
                </c:pt>
                <c:pt idx="28">
                  <c:v>35</c:v>
                </c:pt>
                <c:pt idx="29">
                  <c:v>36</c:v>
                </c:pt>
                <c:pt idx="30">
                  <c:v>38</c:v>
                </c:pt>
                <c:pt idx="31">
                  <c:v>43</c:v>
                </c:pt>
                <c:pt idx="32">
                  <c:v>45</c:v>
                </c:pt>
                <c:pt idx="33">
                  <c:v>48</c:v>
                </c:pt>
                <c:pt idx="34">
                  <c:v>49</c:v>
                </c:pt>
                <c:pt idx="35">
                  <c:v>52</c:v>
                </c:pt>
                <c:pt idx="36">
                  <c:v>54</c:v>
                </c:pt>
                <c:pt idx="37">
                  <c:v>56</c:v>
                </c:pt>
                <c:pt idx="38">
                  <c:v>62</c:v>
                </c:pt>
                <c:pt idx="39">
                  <c:v>64</c:v>
                </c:pt>
                <c:pt idx="40">
                  <c:v>66</c:v>
                </c:pt>
                <c:pt idx="41">
                  <c:v>68</c:v>
                </c:pt>
                <c:pt idx="42">
                  <c:v>70</c:v>
                </c:pt>
                <c:pt idx="43">
                  <c:v>72</c:v>
                </c:pt>
                <c:pt idx="44">
                  <c:v>75</c:v>
                </c:pt>
                <c:pt idx="45">
                  <c:v>78</c:v>
                </c:pt>
                <c:pt idx="46">
                  <c:v>79</c:v>
                </c:pt>
                <c:pt idx="47">
                  <c:v>82</c:v>
                </c:pt>
                <c:pt idx="48">
                  <c:v>85</c:v>
                </c:pt>
              </c:numCache>
            </c:numRef>
          </c:xVal>
          <c:yVal>
            <c:numRef>
              <c:f>'TSG vs CTD'!$H$2:$H$56</c:f>
              <c:numCache>
                <c:formatCode>General</c:formatCode>
                <c:ptCount val="55"/>
                <c:pt idx="0">
                  <c:v>2.5510000000000002</c:v>
                </c:pt>
                <c:pt idx="1">
                  <c:v>0.77</c:v>
                </c:pt>
                <c:pt idx="2">
                  <c:v>0.747</c:v>
                </c:pt>
                <c:pt idx="3">
                  <c:v>0.83499999999999996</c:v>
                </c:pt>
                <c:pt idx="4">
                  <c:v>0.78800000000000003</c:v>
                </c:pt>
                <c:pt idx="5">
                  <c:v>2.6970000000000001</c:v>
                </c:pt>
                <c:pt idx="6">
                  <c:v>1.873</c:v>
                </c:pt>
                <c:pt idx="7">
                  <c:v>0.74099999999999999</c:v>
                </c:pt>
                <c:pt idx="8">
                  <c:v>1.4530000000000001</c:v>
                </c:pt>
                <c:pt idx="9">
                  <c:v>0.76400000000000001</c:v>
                </c:pt>
                <c:pt idx="10">
                  <c:v>1.107</c:v>
                </c:pt>
                <c:pt idx="11">
                  <c:v>1.262</c:v>
                </c:pt>
                <c:pt idx="12">
                  <c:v>1.135</c:v>
                </c:pt>
                <c:pt idx="13">
                  <c:v>3.0270000000000001</c:v>
                </c:pt>
                <c:pt idx="14">
                  <c:v>1.2410000000000001</c:v>
                </c:pt>
                <c:pt idx="15">
                  <c:v>1.5620000000000001</c:v>
                </c:pt>
                <c:pt idx="16">
                  <c:v>2.3359999999999999</c:v>
                </c:pt>
                <c:pt idx="17">
                  <c:v>1.466</c:v>
                </c:pt>
                <c:pt idx="18">
                  <c:v>1.931</c:v>
                </c:pt>
                <c:pt idx="19">
                  <c:v>1.7230000000000001</c:v>
                </c:pt>
                <c:pt idx="20">
                  <c:v>2.74</c:v>
                </c:pt>
                <c:pt idx="21">
                  <c:v>2.6269999999999998</c:v>
                </c:pt>
                <c:pt idx="22">
                  <c:v>1.6140000000000001</c:v>
                </c:pt>
                <c:pt idx="23">
                  <c:v>1.4370000000000001</c:v>
                </c:pt>
                <c:pt idx="24">
                  <c:v>1.2490000000000001</c:v>
                </c:pt>
                <c:pt idx="25">
                  <c:v>2.1360000000000001</c:v>
                </c:pt>
                <c:pt idx="26">
                  <c:v>1.653</c:v>
                </c:pt>
                <c:pt idx="27">
                  <c:v>1.9470000000000001</c:v>
                </c:pt>
                <c:pt idx="28">
                  <c:v>1.0129999999999999</c:v>
                </c:pt>
                <c:pt idx="29">
                  <c:v>1.679</c:v>
                </c:pt>
                <c:pt idx="30">
                  <c:v>1.032</c:v>
                </c:pt>
                <c:pt idx="31">
                  <c:v>2.1659999999999999</c:v>
                </c:pt>
                <c:pt idx="32">
                  <c:v>1.861</c:v>
                </c:pt>
                <c:pt idx="33">
                  <c:v>2.4380000000000002</c:v>
                </c:pt>
                <c:pt idx="34">
                  <c:v>2.6960000000000002</c:v>
                </c:pt>
                <c:pt idx="35">
                  <c:v>2.601</c:v>
                </c:pt>
                <c:pt idx="36">
                  <c:v>2.2360000000000002</c:v>
                </c:pt>
                <c:pt idx="37">
                  <c:v>2.177</c:v>
                </c:pt>
                <c:pt idx="38">
                  <c:v>1.925</c:v>
                </c:pt>
                <c:pt idx="39">
                  <c:v>1.099</c:v>
                </c:pt>
                <c:pt idx="40">
                  <c:v>1.504</c:v>
                </c:pt>
                <c:pt idx="41">
                  <c:v>2.601</c:v>
                </c:pt>
                <c:pt idx="42">
                  <c:v>2.9860000000000002</c:v>
                </c:pt>
                <c:pt idx="43">
                  <c:v>2.4609999999999999</c:v>
                </c:pt>
                <c:pt idx="44">
                  <c:v>3.4990000000000001</c:v>
                </c:pt>
                <c:pt idx="45">
                  <c:v>2.4540000000000002</c:v>
                </c:pt>
                <c:pt idx="46">
                  <c:v>1.306</c:v>
                </c:pt>
                <c:pt idx="47">
                  <c:v>1.212</c:v>
                </c:pt>
                <c:pt idx="48">
                  <c:v>1.4510000000000001</c:v>
                </c:pt>
              </c:numCache>
            </c:numRef>
          </c:yVal>
          <c:smooth val="0"/>
          <c:extLst>
            <c:ext xmlns:c16="http://schemas.microsoft.com/office/drawing/2014/chart" uri="{C3380CC4-5D6E-409C-BE32-E72D297353CC}">
              <c16:uniqueId val="{00000000-FA25-44D5-BBA6-9B402412643D}"/>
            </c:ext>
          </c:extLst>
        </c:ser>
        <c:ser>
          <c:idx val="1"/>
          <c:order val="1"/>
          <c:tx>
            <c:strRef>
              <c:f>'TSG vs CTD'!$Q$1</c:f>
              <c:strCache>
                <c:ptCount val="1"/>
                <c:pt idx="0">
                  <c:v>TSG Fluor</c:v>
                </c:pt>
              </c:strCache>
            </c:strRef>
          </c:tx>
          <c:spPr>
            <a:ln w="19050" cap="rnd">
              <a:noFill/>
              <a:round/>
            </a:ln>
            <a:effectLst/>
          </c:spPr>
          <c:marker>
            <c:symbol val="circle"/>
            <c:size val="5"/>
            <c:spPr>
              <a:solidFill>
                <a:schemeClr val="accent2"/>
              </a:solidFill>
              <a:ln w="9525">
                <a:solidFill>
                  <a:schemeClr val="accent2"/>
                </a:solidFill>
              </a:ln>
              <a:effectLst/>
            </c:spPr>
          </c:marker>
          <c:xVal>
            <c:numRef>
              <c:f>'TSG vs CTD'!$B$2:$B$56</c:f>
              <c:numCache>
                <c:formatCode>General</c:formatCode>
                <c:ptCount val="55"/>
                <c:pt idx="0">
                  <c:v>2</c:v>
                </c:pt>
                <c:pt idx="1">
                  <c:v>6</c:v>
                </c:pt>
                <c:pt idx="2">
                  <c:v>7</c:v>
                </c:pt>
                <c:pt idx="3">
                  <c:v>8</c:v>
                </c:pt>
                <c:pt idx="4">
                  <c:v>9</c:v>
                </c:pt>
                <c:pt idx="5">
                  <c:v>10</c:v>
                </c:pt>
                <c:pt idx="6">
                  <c:v>11</c:v>
                </c:pt>
                <c:pt idx="7">
                  <c:v>12</c:v>
                </c:pt>
                <c:pt idx="8">
                  <c:v>13</c:v>
                </c:pt>
                <c:pt idx="9">
                  <c:v>14</c:v>
                </c:pt>
                <c:pt idx="10">
                  <c:v>16</c:v>
                </c:pt>
                <c:pt idx="11">
                  <c:v>17</c:v>
                </c:pt>
                <c:pt idx="12">
                  <c:v>18</c:v>
                </c:pt>
                <c:pt idx="13">
                  <c:v>19</c:v>
                </c:pt>
                <c:pt idx="14">
                  <c:v>20</c:v>
                </c:pt>
                <c:pt idx="15">
                  <c:v>21</c:v>
                </c:pt>
                <c:pt idx="16">
                  <c:v>22</c:v>
                </c:pt>
                <c:pt idx="17">
                  <c:v>23</c:v>
                </c:pt>
                <c:pt idx="18">
                  <c:v>24</c:v>
                </c:pt>
                <c:pt idx="19">
                  <c:v>25</c:v>
                </c:pt>
                <c:pt idx="20">
                  <c:v>27</c:v>
                </c:pt>
                <c:pt idx="21">
                  <c:v>28</c:v>
                </c:pt>
                <c:pt idx="22">
                  <c:v>29</c:v>
                </c:pt>
                <c:pt idx="23">
                  <c:v>30</c:v>
                </c:pt>
                <c:pt idx="24">
                  <c:v>31</c:v>
                </c:pt>
                <c:pt idx="25">
                  <c:v>32</c:v>
                </c:pt>
                <c:pt idx="26">
                  <c:v>33</c:v>
                </c:pt>
                <c:pt idx="27">
                  <c:v>34</c:v>
                </c:pt>
                <c:pt idx="28">
                  <c:v>35</c:v>
                </c:pt>
                <c:pt idx="29">
                  <c:v>36</c:v>
                </c:pt>
                <c:pt idx="30">
                  <c:v>38</c:v>
                </c:pt>
                <c:pt idx="31">
                  <c:v>43</c:v>
                </c:pt>
                <c:pt idx="32">
                  <c:v>45</c:v>
                </c:pt>
                <c:pt idx="33">
                  <c:v>48</c:v>
                </c:pt>
                <c:pt idx="34">
                  <c:v>49</c:v>
                </c:pt>
                <c:pt idx="35">
                  <c:v>52</c:v>
                </c:pt>
                <c:pt idx="36">
                  <c:v>54</c:v>
                </c:pt>
                <c:pt idx="37">
                  <c:v>56</c:v>
                </c:pt>
                <c:pt idx="38">
                  <c:v>62</c:v>
                </c:pt>
                <c:pt idx="39">
                  <c:v>64</c:v>
                </c:pt>
                <c:pt idx="40">
                  <c:v>66</c:v>
                </c:pt>
                <c:pt idx="41">
                  <c:v>68</c:v>
                </c:pt>
                <c:pt idx="42">
                  <c:v>70</c:v>
                </c:pt>
                <c:pt idx="43">
                  <c:v>72</c:v>
                </c:pt>
                <c:pt idx="44">
                  <c:v>75</c:v>
                </c:pt>
                <c:pt idx="45">
                  <c:v>78</c:v>
                </c:pt>
                <c:pt idx="46">
                  <c:v>79</c:v>
                </c:pt>
                <c:pt idx="47">
                  <c:v>82</c:v>
                </c:pt>
                <c:pt idx="48">
                  <c:v>85</c:v>
                </c:pt>
              </c:numCache>
            </c:numRef>
          </c:xVal>
          <c:yVal>
            <c:numRef>
              <c:f>'TSG vs CTD'!$Q$2:$Q$56</c:f>
              <c:numCache>
                <c:formatCode>General</c:formatCode>
                <c:ptCount val="55"/>
                <c:pt idx="0">
                  <c:v>0.68400000000000005</c:v>
                </c:pt>
                <c:pt idx="1">
                  <c:v>0.17499999999999999</c:v>
                </c:pt>
                <c:pt idx="2">
                  <c:v>0.23100000000000001</c:v>
                </c:pt>
                <c:pt idx="3">
                  <c:v>0.19</c:v>
                </c:pt>
                <c:pt idx="4">
                  <c:v>0.22700000000000001</c:v>
                </c:pt>
                <c:pt idx="5">
                  <c:v>0.17499999999999999</c:v>
                </c:pt>
                <c:pt idx="6">
                  <c:v>0.14599999999999999</c:v>
                </c:pt>
                <c:pt idx="7">
                  <c:v>0.161</c:v>
                </c:pt>
                <c:pt idx="8">
                  <c:v>0.20399999999999999</c:v>
                </c:pt>
                <c:pt idx="9">
                  <c:v>0.16800000000000001</c:v>
                </c:pt>
                <c:pt idx="10">
                  <c:v>0.25</c:v>
                </c:pt>
                <c:pt idx="11">
                  <c:v>0.28699999999999998</c:v>
                </c:pt>
                <c:pt idx="12">
                  <c:v>0.248</c:v>
                </c:pt>
                <c:pt idx="13">
                  <c:v>0.30199999999999999</c:v>
                </c:pt>
                <c:pt idx="14">
                  <c:v>0.28499999999999998</c:v>
                </c:pt>
                <c:pt idx="15">
                  <c:v>0.37</c:v>
                </c:pt>
                <c:pt idx="16">
                  <c:v>0.54300000000000004</c:v>
                </c:pt>
                <c:pt idx="17">
                  <c:v>0.34799999999999998</c:v>
                </c:pt>
                <c:pt idx="18">
                  <c:v>0.45300000000000001</c:v>
                </c:pt>
                <c:pt idx="19">
                  <c:v>0.40699999999999997</c:v>
                </c:pt>
                <c:pt idx="20">
                  <c:v>0.45300000000000001</c:v>
                </c:pt>
                <c:pt idx="21">
                  <c:v>0.42099999999999999</c:v>
                </c:pt>
                <c:pt idx="22">
                  <c:v>0.32900000000000001</c:v>
                </c:pt>
                <c:pt idx="23">
                  <c:v>0.27</c:v>
                </c:pt>
                <c:pt idx="24">
                  <c:v>0.24299999999999999</c:v>
                </c:pt>
                <c:pt idx="25">
                  <c:v>0.47199999999999998</c:v>
                </c:pt>
                <c:pt idx="26">
                  <c:v>0.35</c:v>
                </c:pt>
                <c:pt idx="27">
                  <c:v>0.42599999999999999</c:v>
                </c:pt>
                <c:pt idx="28">
                  <c:v>0.20599999999999999</c:v>
                </c:pt>
                <c:pt idx="29">
                  <c:v>0.23899999999999999</c:v>
                </c:pt>
                <c:pt idx="30">
                  <c:v>0.219</c:v>
                </c:pt>
                <c:pt idx="31">
                  <c:v>0.47899999999999998</c:v>
                </c:pt>
                <c:pt idx="32">
                  <c:v>0.39700000000000002</c:v>
                </c:pt>
                <c:pt idx="33">
                  <c:v>0.51600000000000001</c:v>
                </c:pt>
                <c:pt idx="34">
                  <c:v>0.54300000000000004</c:v>
                </c:pt>
                <c:pt idx="35">
                  <c:v>0.56699999999999995</c:v>
                </c:pt>
                <c:pt idx="36">
                  <c:v>0.438</c:v>
                </c:pt>
                <c:pt idx="37">
                  <c:v>0.443</c:v>
                </c:pt>
                <c:pt idx="38">
                  <c:v>0.35</c:v>
                </c:pt>
                <c:pt idx="39">
                  <c:v>0.22700000000000001</c:v>
                </c:pt>
                <c:pt idx="40">
                  <c:v>0.248</c:v>
                </c:pt>
                <c:pt idx="41">
                  <c:v>0.48199999999999998</c:v>
                </c:pt>
                <c:pt idx="42">
                  <c:v>0.56000000000000005</c:v>
                </c:pt>
                <c:pt idx="43">
                  <c:v>0.54</c:v>
                </c:pt>
                <c:pt idx="44">
                  <c:v>0.68600000000000005</c:v>
                </c:pt>
                <c:pt idx="45">
                  <c:v>0.433</c:v>
                </c:pt>
                <c:pt idx="46">
                  <c:v>0.216</c:v>
                </c:pt>
                <c:pt idx="47">
                  <c:v>0.192</c:v>
                </c:pt>
                <c:pt idx="48">
                  <c:v>0.24299999999999999</c:v>
                </c:pt>
              </c:numCache>
            </c:numRef>
          </c:yVal>
          <c:smooth val="0"/>
          <c:extLst>
            <c:ext xmlns:c16="http://schemas.microsoft.com/office/drawing/2014/chart" uri="{C3380CC4-5D6E-409C-BE32-E72D297353CC}">
              <c16:uniqueId val="{00000001-FA25-44D5-BBA6-9B402412643D}"/>
            </c:ext>
          </c:extLst>
        </c:ser>
        <c:dLbls>
          <c:showLegendKey val="0"/>
          <c:showVal val="0"/>
          <c:showCatName val="0"/>
          <c:showSerName val="0"/>
          <c:showPercent val="0"/>
          <c:showBubbleSize val="0"/>
        </c:dLbls>
        <c:axId val="1165728912"/>
        <c:axId val="1165726032"/>
      </c:scatterChart>
      <c:valAx>
        <c:axId val="1165728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726032"/>
        <c:crosses val="autoZero"/>
        <c:crossBetween val="midCat"/>
      </c:valAx>
      <c:valAx>
        <c:axId val="1165726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57289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FL/ROS 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'Rosette vs TSG'!$G$2</c:f>
              <c:strCache>
                <c:ptCount val="1"/>
                <c:pt idx="0">
                  <c:v>TSG FL/ROS CHL</c:v>
                </c:pt>
              </c:strCache>
            </c:strRef>
          </c:tx>
          <c:spPr>
            <a:ln w="19050" cap="rnd">
              <a:noFill/>
              <a:round/>
            </a:ln>
            <a:effectLst/>
          </c:spPr>
          <c:marker>
            <c:symbol val="circle"/>
            <c:size val="5"/>
            <c:spPr>
              <a:solidFill>
                <a:schemeClr val="accent1"/>
              </a:solidFill>
              <a:ln w="9525">
                <a:solidFill>
                  <a:schemeClr val="accent1"/>
                </a:solidFill>
              </a:ln>
              <a:effectLst/>
            </c:spPr>
          </c:marker>
          <c:xVal>
            <c:numRef>
              <c:f>'Rosette vs TSG'!$E$3:$E$29</c:f>
              <c:numCache>
                <c:formatCode>0.00</c:formatCode>
                <c:ptCount val="27"/>
                <c:pt idx="0">
                  <c:v>0.37999999999999995</c:v>
                </c:pt>
                <c:pt idx="1">
                  <c:v>0.41999999999999993</c:v>
                </c:pt>
                <c:pt idx="2">
                  <c:v>0.56999599999999995</c:v>
                </c:pt>
                <c:pt idx="3">
                  <c:v>0.60000299999999995</c:v>
                </c:pt>
                <c:pt idx="4">
                  <c:v>0.62000400000000011</c:v>
                </c:pt>
                <c:pt idx="5">
                  <c:v>0.51999499999999999</c:v>
                </c:pt>
                <c:pt idx="6">
                  <c:v>0.59000199999999992</c:v>
                </c:pt>
                <c:pt idx="7">
                  <c:v>1.2900000000000003</c:v>
                </c:pt>
                <c:pt idx="8">
                  <c:v>0.92</c:v>
                </c:pt>
                <c:pt idx="9">
                  <c:v>0.71</c:v>
                </c:pt>
                <c:pt idx="10">
                  <c:v>0.89999800000000008</c:v>
                </c:pt>
                <c:pt idx="11">
                  <c:v>0.87999899999999998</c:v>
                </c:pt>
                <c:pt idx="12">
                  <c:v>0.59</c:v>
                </c:pt>
                <c:pt idx="13">
                  <c:v>0.55999800000000011</c:v>
                </c:pt>
                <c:pt idx="14">
                  <c:v>0.64999999999999991</c:v>
                </c:pt>
                <c:pt idx="15">
                  <c:v>0.43999999999999995</c:v>
                </c:pt>
                <c:pt idx="16">
                  <c:v>0.50999999999999979</c:v>
                </c:pt>
                <c:pt idx="17">
                  <c:v>0.64999999999999991</c:v>
                </c:pt>
                <c:pt idx="18">
                  <c:v>0.22999999999999998</c:v>
                </c:pt>
                <c:pt idx="19">
                  <c:v>0.62000000000000011</c:v>
                </c:pt>
                <c:pt idx="20">
                  <c:v>0.58999999999999986</c:v>
                </c:pt>
                <c:pt idx="21">
                  <c:v>1.429996</c:v>
                </c:pt>
                <c:pt idx="22">
                  <c:v>0.91000400000000004</c:v>
                </c:pt>
                <c:pt idx="23">
                  <c:v>0.67999999999999994</c:v>
                </c:pt>
                <c:pt idx="24">
                  <c:v>1.1999999999999997</c:v>
                </c:pt>
                <c:pt idx="25">
                  <c:v>1.5199999999999998</c:v>
                </c:pt>
                <c:pt idx="26">
                  <c:v>0.42999699999999996</c:v>
                </c:pt>
              </c:numCache>
            </c:numRef>
          </c:xVal>
          <c:yVal>
            <c:numRef>
              <c:f>'Rosette vs TSG'!$G$3:$G$29</c:f>
              <c:numCache>
                <c:formatCode>0.00</c:formatCode>
                <c:ptCount val="27"/>
                <c:pt idx="0">
                  <c:v>0.46052631578947373</c:v>
                </c:pt>
                <c:pt idx="1">
                  <c:v>0.45238095238095244</c:v>
                </c:pt>
                <c:pt idx="2">
                  <c:v>0.25614214836595345</c:v>
                </c:pt>
                <c:pt idx="3">
                  <c:v>0.33999830000849995</c:v>
                </c:pt>
                <c:pt idx="4">
                  <c:v>0.40322320501158049</c:v>
                </c:pt>
                <c:pt idx="5">
                  <c:v>0.47692766276598814</c:v>
                </c:pt>
                <c:pt idx="6">
                  <c:v>0.48304921000267798</c:v>
                </c:pt>
                <c:pt idx="7">
                  <c:v>0.42093023255813949</c:v>
                </c:pt>
                <c:pt idx="8">
                  <c:v>0.44239130434782603</c:v>
                </c:pt>
                <c:pt idx="9">
                  <c:v>0.46338028169014089</c:v>
                </c:pt>
                <c:pt idx="10">
                  <c:v>0.2700006000013333</c:v>
                </c:pt>
                <c:pt idx="11">
                  <c:v>0.39772772469059625</c:v>
                </c:pt>
                <c:pt idx="12">
                  <c:v>0.34915254237288135</c:v>
                </c:pt>
                <c:pt idx="13">
                  <c:v>0.39107282526009013</c:v>
                </c:pt>
                <c:pt idx="14">
                  <c:v>0.73692307692307701</c:v>
                </c:pt>
                <c:pt idx="15">
                  <c:v>0.90227272727272745</c:v>
                </c:pt>
                <c:pt idx="16">
                  <c:v>1.0117647058823533</c:v>
                </c:pt>
                <c:pt idx="17">
                  <c:v>0.8353846153846155</c:v>
                </c:pt>
                <c:pt idx="18">
                  <c:v>2.4652173913043476</c:v>
                </c:pt>
                <c:pt idx="19">
                  <c:v>0.70645161290322567</c:v>
                </c:pt>
                <c:pt idx="20">
                  <c:v>0.7508474576271188</c:v>
                </c:pt>
                <c:pt idx="21">
                  <c:v>0.24475592938721505</c:v>
                </c:pt>
                <c:pt idx="22">
                  <c:v>0.24944945296943749</c:v>
                </c:pt>
                <c:pt idx="23">
                  <c:v>0.36470588235294121</c:v>
                </c:pt>
                <c:pt idx="24">
                  <c:v>0.46666666666666684</c:v>
                </c:pt>
                <c:pt idx="25">
                  <c:v>0.35526315789473689</c:v>
                </c:pt>
                <c:pt idx="26">
                  <c:v>0.44651474312611489</c:v>
                </c:pt>
              </c:numCache>
            </c:numRef>
          </c:yVal>
          <c:smooth val="0"/>
          <c:extLst>
            <c:ext xmlns:c16="http://schemas.microsoft.com/office/drawing/2014/chart" uri="{C3380CC4-5D6E-409C-BE32-E72D297353CC}">
              <c16:uniqueId val="{00000000-02EB-4B44-8E7E-A574D8B1B27D}"/>
            </c:ext>
          </c:extLst>
        </c:ser>
        <c:dLbls>
          <c:showLegendKey val="0"/>
          <c:showVal val="0"/>
          <c:showCatName val="0"/>
          <c:showSerName val="0"/>
          <c:showPercent val="0"/>
          <c:showBubbleSize val="0"/>
        </c:dLbls>
        <c:axId val="1240190368"/>
        <c:axId val="1240189888"/>
      </c:scatterChart>
      <c:valAx>
        <c:axId val="12401903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Exracted CHL from loops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189888"/>
        <c:crosses val="autoZero"/>
        <c:crossBetween val="midCat"/>
      </c:valAx>
      <c:valAx>
        <c:axId val="124018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 / Loop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1903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1</Pages>
  <Words>7183</Words>
  <Characters>40947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30</cp:revision>
  <cp:lastPrinted>2023-03-21T22:41:00Z</cp:lastPrinted>
  <dcterms:created xsi:type="dcterms:W3CDTF">2025-07-03T15:33:00Z</dcterms:created>
  <dcterms:modified xsi:type="dcterms:W3CDTF">2025-07-24T22:22:00Z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6cdb53-fd15-486d-84de-c510e3a62203_Enabled">
    <vt:lpwstr>true</vt:lpwstr>
  </property>
  <property fmtid="{D5CDD505-2E9C-101B-9397-08002B2CF9AE}" pid="3" name="MSIP_Label_4e6cdb53-fd15-486d-84de-c510e3a62203_SetDate">
    <vt:lpwstr>2025-07-02T23:05:02Z</vt:lpwstr>
  </property>
  <property fmtid="{D5CDD505-2E9C-101B-9397-08002B2CF9AE}" pid="4" name="MSIP_Label_4e6cdb53-fd15-486d-84de-c510e3a62203_Method">
    <vt:lpwstr>Standard</vt:lpwstr>
  </property>
  <property fmtid="{D5CDD505-2E9C-101B-9397-08002B2CF9AE}" pid="5" name="MSIP_Label_4e6cdb53-fd15-486d-84de-c510e3a62203_Name">
    <vt:lpwstr>UNCLASSIFIED - NON-CLASSIFIÉ</vt:lpwstr>
  </property>
  <property fmtid="{D5CDD505-2E9C-101B-9397-08002B2CF9AE}" pid="6" name="MSIP_Label_4e6cdb53-fd15-486d-84de-c510e3a62203_SiteId">
    <vt:lpwstr>1594fdae-a1d9-4405-915d-011467234338</vt:lpwstr>
  </property>
  <property fmtid="{D5CDD505-2E9C-101B-9397-08002B2CF9AE}" pid="7" name="MSIP_Label_4e6cdb53-fd15-486d-84de-c510e3a62203_ActionId">
    <vt:lpwstr>b1af7315-f183-4968-9fa3-a0f0744d0f4a</vt:lpwstr>
  </property>
  <property fmtid="{D5CDD505-2E9C-101B-9397-08002B2CF9AE}" pid="8" name="MSIP_Label_4e6cdb53-fd15-486d-84de-c510e3a62203_ContentBits">
    <vt:lpwstr>1</vt:lpwstr>
  </property>
</Properties>
</file>