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EEAA419" w14:textId="77777777">
        <w:tc>
          <w:tcPr>
            <w:tcW w:w="1877" w:type="dxa"/>
          </w:tcPr>
          <w:p w14:paraId="58C00D02"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5ABFE615"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7D365C2D" w14:textId="77777777">
        <w:tc>
          <w:tcPr>
            <w:tcW w:w="1877" w:type="dxa"/>
          </w:tcPr>
          <w:p w14:paraId="5AA61F35" w14:textId="136A2448" w:rsidR="00E320EE" w:rsidRPr="0046624C" w:rsidRDefault="00B76E0D" w:rsidP="00E320EE">
            <w:pPr>
              <w:tabs>
                <w:tab w:val="left" w:pos="360"/>
              </w:tabs>
              <w:rPr>
                <w:sz w:val="22"/>
                <w:lang w:val="en-CA"/>
              </w:rPr>
            </w:pPr>
            <w:r>
              <w:rPr>
                <w:sz w:val="22"/>
                <w:lang w:val="en-CA"/>
              </w:rPr>
              <w:t>1</w:t>
            </w:r>
            <w:r w:rsidR="00F06FAF">
              <w:rPr>
                <w:sz w:val="22"/>
                <w:lang w:val="en-CA"/>
              </w:rPr>
              <w:t>3 March 2025</w:t>
            </w:r>
          </w:p>
        </w:tc>
        <w:tc>
          <w:tcPr>
            <w:tcW w:w="6804" w:type="dxa"/>
          </w:tcPr>
          <w:p w14:paraId="32082313" w14:textId="2935724F" w:rsidR="00E320EE" w:rsidRPr="0046624C" w:rsidRDefault="00F06FAF" w:rsidP="00E320EE">
            <w:pPr>
              <w:tabs>
                <w:tab w:val="left" w:pos="360"/>
              </w:tabs>
              <w:rPr>
                <w:sz w:val="22"/>
                <w:lang w:val="en-CA"/>
              </w:rPr>
            </w:pPr>
            <w:r>
              <w:rPr>
                <w:sz w:val="22"/>
                <w:lang w:val="en-CA"/>
              </w:rPr>
              <w:t>Updated TSG channel names and formats. GG</w:t>
            </w:r>
          </w:p>
        </w:tc>
      </w:tr>
    </w:tbl>
    <w:p w14:paraId="7C6AB235" w14:textId="3431F602" w:rsidR="007A0BC7" w:rsidRPr="0037085C" w:rsidRDefault="007A0BC7" w:rsidP="00431181">
      <w:pPr>
        <w:rPr>
          <w:lang w:val="en-CA"/>
        </w:rPr>
      </w:pPr>
    </w:p>
    <w:p w14:paraId="7497FAEA" w14:textId="77777777" w:rsidR="008B6DF5" w:rsidRPr="00922BC9" w:rsidRDefault="008B6DF5" w:rsidP="008B6DF5">
      <w:pPr>
        <w:pStyle w:val="Heading2"/>
        <w:rPr>
          <w:lang w:val="en-CA"/>
        </w:rPr>
      </w:pPr>
      <w:r w:rsidRPr="00682352">
        <w:rPr>
          <w:lang w:val="en-CA"/>
        </w:rPr>
        <w:t>PROCESSING</w:t>
      </w:r>
      <w:r w:rsidRPr="00682352">
        <w:rPr>
          <w:sz w:val="22"/>
          <w:lang w:val="en-CA"/>
        </w:rPr>
        <w:t xml:space="preserve"> </w:t>
      </w:r>
      <w:r w:rsidR="002D58AD" w:rsidRPr="00682352">
        <w:rPr>
          <w:lang w:val="en-CA"/>
        </w:rPr>
        <w:t>NOTES</w:t>
      </w:r>
    </w:p>
    <w:p w14:paraId="0581E77C" w14:textId="6E017577" w:rsidR="00193C86" w:rsidRPr="00E178BF" w:rsidRDefault="00193C86" w:rsidP="00193C86">
      <w:pPr>
        <w:rPr>
          <w:sz w:val="22"/>
          <w:lang w:val="en-CA"/>
        </w:rPr>
      </w:pPr>
      <w:r w:rsidRPr="00922BC9">
        <w:rPr>
          <w:sz w:val="22"/>
          <w:lang w:val="en-CA"/>
        </w:rPr>
        <w:t xml:space="preserve">Cruise: </w:t>
      </w:r>
      <w:r w:rsidR="00861AA2">
        <w:rPr>
          <w:sz w:val="22"/>
          <w:lang w:val="en-CA"/>
        </w:rPr>
        <w:t>2023-019</w:t>
      </w:r>
      <w:r w:rsidRPr="00E178BF">
        <w:rPr>
          <w:sz w:val="22"/>
          <w:lang w:val="en-CA"/>
        </w:rPr>
        <w:tab/>
      </w:r>
      <w:r w:rsidRPr="00E178BF">
        <w:rPr>
          <w:sz w:val="22"/>
          <w:lang w:val="en-CA"/>
        </w:rPr>
        <w:tab/>
      </w:r>
      <w:r w:rsidRPr="00E178BF">
        <w:rPr>
          <w:sz w:val="22"/>
          <w:lang w:val="en-CA"/>
        </w:rPr>
        <w:tab/>
      </w:r>
    </w:p>
    <w:p w14:paraId="0B4A03E9" w14:textId="77777777" w:rsidR="009A3C34" w:rsidRDefault="00193C86" w:rsidP="00193C86">
      <w:pPr>
        <w:rPr>
          <w:sz w:val="22"/>
          <w:lang w:val="en-CA"/>
        </w:rPr>
      </w:pPr>
      <w:r w:rsidRPr="00E178BF">
        <w:rPr>
          <w:sz w:val="22"/>
          <w:lang w:val="en-CA"/>
        </w:rPr>
        <w:t>Agency: OSD</w:t>
      </w:r>
      <w:r w:rsidR="00D062A4">
        <w:rPr>
          <w:sz w:val="22"/>
          <w:lang w:val="en-CA"/>
        </w:rPr>
        <w:tab/>
      </w:r>
      <w:r w:rsidR="00D062A4">
        <w:rPr>
          <w:sz w:val="22"/>
          <w:lang w:val="en-CA"/>
        </w:rPr>
        <w:tab/>
      </w:r>
      <w:r w:rsidR="00D062A4">
        <w:rPr>
          <w:sz w:val="22"/>
          <w:lang w:val="en-CA"/>
        </w:rPr>
        <w:tab/>
      </w:r>
      <w:r w:rsidR="00D062A4">
        <w:rPr>
          <w:sz w:val="22"/>
          <w:lang w:val="en-CA"/>
        </w:rPr>
        <w:tab/>
      </w:r>
    </w:p>
    <w:p w14:paraId="2E86640B" w14:textId="583884C3" w:rsidR="00193C86" w:rsidRPr="003028AF" w:rsidRDefault="00193C86" w:rsidP="00193C86">
      <w:pPr>
        <w:rPr>
          <w:sz w:val="22"/>
          <w:lang w:val="en-CA"/>
        </w:rPr>
      </w:pPr>
      <w:r w:rsidRPr="003028AF">
        <w:rPr>
          <w:sz w:val="22"/>
          <w:lang w:val="en-CA"/>
        </w:rPr>
        <w:t xml:space="preserve">Location: </w:t>
      </w:r>
      <w:r w:rsidR="00B240FD">
        <w:rPr>
          <w:sz w:val="22"/>
          <w:lang w:val="en-CA"/>
        </w:rPr>
        <w:t>WCVI</w:t>
      </w:r>
    </w:p>
    <w:p w14:paraId="4B86F389" w14:textId="77777777" w:rsidR="009A3C34" w:rsidRDefault="00193C86" w:rsidP="00193C86">
      <w:pPr>
        <w:rPr>
          <w:sz w:val="22"/>
          <w:lang w:val="en-CA"/>
        </w:rPr>
      </w:pPr>
      <w:r w:rsidRPr="003028AF">
        <w:rPr>
          <w:sz w:val="22"/>
          <w:lang w:val="en-CA"/>
        </w:rPr>
        <w:t xml:space="preserve">Project: </w:t>
      </w:r>
      <w:r w:rsidR="006D20FB" w:rsidRPr="003028AF">
        <w:rPr>
          <w:sz w:val="22"/>
          <w:lang w:val="en-CA"/>
        </w:rPr>
        <w:t>L</w:t>
      </w:r>
      <w:r w:rsidR="00B240FD">
        <w:rPr>
          <w:sz w:val="22"/>
          <w:lang w:val="en-CA"/>
        </w:rPr>
        <w:t>a Perouse</w:t>
      </w:r>
    </w:p>
    <w:p w14:paraId="6D597BD0" w14:textId="6F48408D"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r w:rsidR="00B240FD">
        <w:rPr>
          <w:sz w:val="22"/>
          <w:lang w:val="en-CA"/>
        </w:rPr>
        <w:t>Nelson J.</w:t>
      </w:r>
    </w:p>
    <w:p w14:paraId="77ECE2FA" w14:textId="77777777" w:rsidR="009A3C34" w:rsidRDefault="00D2009F" w:rsidP="00193C86">
      <w:pPr>
        <w:rPr>
          <w:sz w:val="22"/>
          <w:lang w:val="en-CA"/>
        </w:rPr>
      </w:pPr>
      <w:r w:rsidRPr="003028AF">
        <w:rPr>
          <w:sz w:val="22"/>
          <w:lang w:val="en-CA"/>
        </w:rPr>
        <w:t xml:space="preserve">Platform: </w:t>
      </w:r>
      <w:r w:rsidR="0062519C" w:rsidRPr="003028AF">
        <w:rPr>
          <w:sz w:val="22"/>
          <w:lang w:val="en-CA"/>
        </w:rPr>
        <w:t>John P. Tully</w:t>
      </w:r>
      <w:r w:rsidR="00D062A4">
        <w:rPr>
          <w:sz w:val="22"/>
          <w:lang w:val="en-CA"/>
        </w:rPr>
        <w:tab/>
      </w:r>
      <w:r w:rsidR="00D062A4">
        <w:rPr>
          <w:sz w:val="22"/>
          <w:lang w:val="en-CA"/>
        </w:rPr>
        <w:tab/>
      </w:r>
      <w:r w:rsidR="00D062A4">
        <w:rPr>
          <w:sz w:val="22"/>
          <w:lang w:val="en-CA"/>
        </w:rPr>
        <w:tab/>
      </w:r>
    </w:p>
    <w:p w14:paraId="38CAE166" w14:textId="6F4C9926" w:rsidR="00193C86" w:rsidRPr="003028AF" w:rsidRDefault="009A3C34" w:rsidP="00193C86">
      <w:pPr>
        <w:rPr>
          <w:sz w:val="22"/>
          <w:lang w:val="en-CA"/>
        </w:rPr>
      </w:pPr>
      <w:r>
        <w:rPr>
          <w:sz w:val="22"/>
          <w:lang w:val="en-CA"/>
        </w:rPr>
        <w:t xml:space="preserve">Cruise </w:t>
      </w:r>
      <w:r w:rsidR="00193C86" w:rsidRPr="003028AF">
        <w:rPr>
          <w:sz w:val="22"/>
          <w:lang w:val="en-CA"/>
        </w:rPr>
        <w:t>Date</w:t>
      </w:r>
      <w:r>
        <w:rPr>
          <w:sz w:val="22"/>
          <w:lang w:val="en-CA"/>
        </w:rPr>
        <w:t>s</w:t>
      </w:r>
      <w:r w:rsidR="00193C86" w:rsidRPr="003028AF">
        <w:rPr>
          <w:sz w:val="22"/>
          <w:lang w:val="en-CA"/>
        </w:rPr>
        <w:t xml:space="preserve">: </w:t>
      </w:r>
      <w:r w:rsidR="00861AA2">
        <w:rPr>
          <w:sz w:val="22"/>
          <w:lang w:val="en-CA"/>
        </w:rPr>
        <w:t>16 May</w:t>
      </w:r>
      <w:r w:rsidR="00CB4AB1" w:rsidRPr="003028AF">
        <w:rPr>
          <w:sz w:val="22"/>
          <w:lang w:val="en-CA"/>
        </w:rPr>
        <w:t xml:space="preserve"> 202</w:t>
      </w:r>
      <w:r w:rsidR="00861AA2">
        <w:rPr>
          <w:sz w:val="22"/>
          <w:lang w:val="en-CA"/>
        </w:rPr>
        <w:t>3</w:t>
      </w:r>
      <w:r w:rsidR="00BF0E71" w:rsidRPr="003028AF">
        <w:rPr>
          <w:sz w:val="22"/>
          <w:lang w:val="en-CA"/>
        </w:rPr>
        <w:t xml:space="preserve"> – </w:t>
      </w:r>
      <w:r w:rsidR="00861AA2">
        <w:rPr>
          <w:sz w:val="22"/>
          <w:lang w:val="en-CA"/>
        </w:rPr>
        <w:t>25 May</w:t>
      </w:r>
      <w:r w:rsidR="00827881">
        <w:rPr>
          <w:sz w:val="22"/>
          <w:lang w:val="en-CA"/>
        </w:rPr>
        <w:t xml:space="preserve"> 202</w:t>
      </w:r>
      <w:r w:rsidR="00861AA2">
        <w:rPr>
          <w:sz w:val="22"/>
          <w:lang w:val="en-CA"/>
        </w:rPr>
        <w:t>3</w:t>
      </w:r>
    </w:p>
    <w:p w14:paraId="5A35DB52" w14:textId="77777777" w:rsidR="00193C86" w:rsidRPr="003028AF" w:rsidRDefault="00193C86" w:rsidP="00193C86">
      <w:pPr>
        <w:rPr>
          <w:sz w:val="22"/>
          <w:lang w:val="en-CA"/>
        </w:rPr>
      </w:pPr>
    </w:p>
    <w:p w14:paraId="5F2BCDC0" w14:textId="77777777" w:rsidR="00193C86" w:rsidRPr="00861AA2" w:rsidRDefault="00193C86" w:rsidP="00193C86">
      <w:pPr>
        <w:rPr>
          <w:sz w:val="22"/>
          <w:lang w:val="en-CA"/>
        </w:rPr>
      </w:pPr>
      <w:r w:rsidRPr="00861AA2">
        <w:rPr>
          <w:sz w:val="22"/>
          <w:lang w:val="en-CA"/>
        </w:rPr>
        <w:t>Processed by: Germaine Gatien</w:t>
      </w:r>
    </w:p>
    <w:p w14:paraId="2E812D58" w14:textId="7D191CE7" w:rsidR="005B665F" w:rsidRPr="00861AA2" w:rsidRDefault="00193C86" w:rsidP="00AD0A01">
      <w:pPr>
        <w:rPr>
          <w:sz w:val="22"/>
          <w:lang w:val="en-CA"/>
        </w:rPr>
      </w:pPr>
      <w:r w:rsidRPr="00861AA2">
        <w:rPr>
          <w:sz w:val="22"/>
          <w:lang w:val="en-CA"/>
        </w:rPr>
        <w:t xml:space="preserve">Date of Processing: </w:t>
      </w:r>
      <w:r w:rsidR="00861AA2" w:rsidRPr="00861AA2">
        <w:rPr>
          <w:sz w:val="22"/>
          <w:lang w:val="en-CA"/>
        </w:rPr>
        <w:t>15 November</w:t>
      </w:r>
      <w:r w:rsidR="003028AF" w:rsidRPr="00861AA2">
        <w:rPr>
          <w:sz w:val="22"/>
          <w:lang w:val="en-CA"/>
        </w:rPr>
        <w:t xml:space="preserve"> </w:t>
      </w:r>
      <w:r w:rsidR="00DF37F4" w:rsidRPr="00861AA2">
        <w:rPr>
          <w:sz w:val="22"/>
          <w:lang w:val="en-CA"/>
        </w:rPr>
        <w:t>202</w:t>
      </w:r>
      <w:r w:rsidR="00861AA2" w:rsidRPr="00861AA2">
        <w:rPr>
          <w:sz w:val="22"/>
          <w:lang w:val="en-CA"/>
        </w:rPr>
        <w:t>3</w:t>
      </w:r>
      <w:r w:rsidR="002152D3">
        <w:rPr>
          <w:sz w:val="22"/>
          <w:lang w:val="en-CA"/>
        </w:rPr>
        <w:t xml:space="preserve"> </w:t>
      </w:r>
      <w:r w:rsidR="00F419CF">
        <w:rPr>
          <w:sz w:val="22"/>
          <w:lang w:val="en-CA"/>
        </w:rPr>
        <w:t>– 14 December 2023</w:t>
      </w:r>
    </w:p>
    <w:p w14:paraId="2CB566B5" w14:textId="1877016B" w:rsidR="00FD1C8E" w:rsidRPr="0037085C" w:rsidRDefault="00193C86" w:rsidP="007205D3">
      <w:pPr>
        <w:rPr>
          <w:sz w:val="22"/>
          <w:lang w:val="en-CA"/>
        </w:rPr>
      </w:pPr>
      <w:r w:rsidRPr="0037085C">
        <w:rPr>
          <w:sz w:val="22"/>
          <w:lang w:val="en-CA"/>
        </w:rPr>
        <w:t>Number of original HEX files:</w:t>
      </w:r>
      <w:r w:rsidR="007205D3" w:rsidRPr="0037085C">
        <w:rPr>
          <w:sz w:val="22"/>
          <w:lang w:val="en-CA"/>
        </w:rPr>
        <w:t xml:space="preserve"> </w:t>
      </w:r>
      <w:r w:rsidR="002152D3" w:rsidRPr="0037085C">
        <w:rPr>
          <w:sz w:val="22"/>
          <w:lang w:val="en-CA"/>
        </w:rPr>
        <w:t>88 (1 split cast)</w:t>
      </w:r>
      <w:r w:rsidR="009B3D59" w:rsidRPr="0037085C">
        <w:rPr>
          <w:sz w:val="22"/>
          <w:lang w:val="en-CA"/>
        </w:rPr>
        <w:tab/>
      </w:r>
      <w:r w:rsidR="00E50AF6" w:rsidRPr="0037085C">
        <w:rPr>
          <w:sz w:val="22"/>
          <w:lang w:val="en-CA"/>
        </w:rPr>
        <w:t xml:space="preserve">Number of processed CTD files: </w:t>
      </w:r>
      <w:r w:rsidR="00C917BB">
        <w:rPr>
          <w:sz w:val="22"/>
          <w:lang w:val="en-CA"/>
        </w:rPr>
        <w:t>87</w:t>
      </w:r>
    </w:p>
    <w:p w14:paraId="4631EA25" w14:textId="26604438" w:rsidR="00193C86" w:rsidRPr="0037085C" w:rsidRDefault="00193C86" w:rsidP="007205D3">
      <w:pPr>
        <w:rPr>
          <w:sz w:val="22"/>
          <w:lang w:val="en-CA"/>
        </w:rPr>
      </w:pPr>
      <w:r w:rsidRPr="0037085C">
        <w:rPr>
          <w:sz w:val="22"/>
          <w:lang w:val="en-CA"/>
        </w:rPr>
        <w:t xml:space="preserve">Number of </w:t>
      </w:r>
      <w:r w:rsidR="00FB6CBD" w:rsidRPr="0037085C">
        <w:rPr>
          <w:sz w:val="22"/>
          <w:lang w:val="en-CA"/>
        </w:rPr>
        <w:t>rosette</w:t>
      </w:r>
      <w:r w:rsidR="00887D70" w:rsidRPr="0037085C">
        <w:rPr>
          <w:sz w:val="22"/>
          <w:lang w:val="en-CA"/>
        </w:rPr>
        <w:t xml:space="preserve"> casts</w:t>
      </w:r>
      <w:r w:rsidRPr="0037085C">
        <w:rPr>
          <w:sz w:val="22"/>
          <w:lang w:val="en-CA"/>
        </w:rPr>
        <w:t>:</w:t>
      </w:r>
      <w:r w:rsidR="00887D70" w:rsidRPr="0037085C">
        <w:rPr>
          <w:sz w:val="22"/>
          <w:lang w:val="en-CA"/>
        </w:rPr>
        <w:t xml:space="preserve"> </w:t>
      </w:r>
      <w:r w:rsidR="007D6AE3" w:rsidRPr="0037085C">
        <w:rPr>
          <w:sz w:val="22"/>
          <w:lang w:val="en-CA"/>
        </w:rPr>
        <w:t xml:space="preserve"> </w:t>
      </w:r>
      <w:r w:rsidR="00560DD1">
        <w:rPr>
          <w:sz w:val="22"/>
          <w:lang w:val="en-CA"/>
        </w:rPr>
        <w:t>50</w:t>
      </w:r>
      <w:r w:rsidR="007D6AE3" w:rsidRPr="0037085C">
        <w:rPr>
          <w:sz w:val="22"/>
          <w:lang w:val="en-CA"/>
        </w:rPr>
        <w:tab/>
      </w:r>
      <w:r w:rsidR="00CB4AB1" w:rsidRPr="0037085C">
        <w:rPr>
          <w:sz w:val="22"/>
          <w:lang w:val="en-CA"/>
        </w:rPr>
        <w:tab/>
      </w:r>
      <w:r w:rsidR="00B240FD" w:rsidRPr="0037085C">
        <w:rPr>
          <w:sz w:val="22"/>
          <w:lang w:val="en-CA"/>
        </w:rPr>
        <w:tab/>
      </w:r>
      <w:r w:rsidRPr="0037085C">
        <w:rPr>
          <w:sz w:val="22"/>
          <w:lang w:val="en-CA"/>
        </w:rPr>
        <w:t xml:space="preserve">Number of </w:t>
      </w:r>
      <w:r w:rsidR="00E50AF6" w:rsidRPr="0037085C">
        <w:rPr>
          <w:sz w:val="22"/>
          <w:lang w:val="en-CA"/>
        </w:rPr>
        <w:t>processed CHE files</w:t>
      </w:r>
      <w:r w:rsidRPr="0037085C">
        <w:rPr>
          <w:sz w:val="22"/>
          <w:lang w:val="en-CA"/>
        </w:rPr>
        <w:t>:</w:t>
      </w:r>
      <w:r w:rsidR="00C20227" w:rsidRPr="0037085C">
        <w:rPr>
          <w:sz w:val="22"/>
          <w:lang w:val="en-CA"/>
        </w:rPr>
        <w:t xml:space="preserve"> </w:t>
      </w:r>
      <w:r w:rsidR="00560DD1">
        <w:rPr>
          <w:sz w:val="22"/>
          <w:lang w:val="en-CA"/>
        </w:rPr>
        <w:t>50</w:t>
      </w:r>
    </w:p>
    <w:p w14:paraId="03F076B8" w14:textId="04FF92E2" w:rsidR="00936A26" w:rsidRPr="0037085C" w:rsidRDefault="00193C86" w:rsidP="00193C86">
      <w:pPr>
        <w:rPr>
          <w:sz w:val="22"/>
          <w:lang w:val="en-CA"/>
        </w:rPr>
      </w:pPr>
      <w:r w:rsidRPr="0037085C">
        <w:rPr>
          <w:sz w:val="22"/>
          <w:lang w:val="en-CA"/>
        </w:rPr>
        <w:t>Number of original TSG</w:t>
      </w:r>
      <w:r w:rsidR="00682E32" w:rsidRPr="0037085C">
        <w:rPr>
          <w:sz w:val="22"/>
          <w:lang w:val="en-CA"/>
        </w:rPr>
        <w:t xml:space="preserve"> csv</w:t>
      </w:r>
      <w:r w:rsidR="005F1B13" w:rsidRPr="0037085C">
        <w:rPr>
          <w:sz w:val="22"/>
          <w:lang w:val="en-CA"/>
        </w:rPr>
        <w:t xml:space="preserve"> files:</w:t>
      </w:r>
      <w:r w:rsidR="00976DFD" w:rsidRPr="0037085C">
        <w:rPr>
          <w:sz w:val="22"/>
          <w:lang w:val="en-CA"/>
        </w:rPr>
        <w:t xml:space="preserve"> </w:t>
      </w:r>
      <w:r w:rsidR="00652401">
        <w:rPr>
          <w:sz w:val="22"/>
          <w:lang w:val="en-CA"/>
        </w:rPr>
        <w:t>1</w:t>
      </w:r>
      <w:r w:rsidR="007754EA" w:rsidRPr="0037085C">
        <w:rPr>
          <w:sz w:val="22"/>
          <w:lang w:val="en-CA"/>
        </w:rPr>
        <w:tab/>
      </w:r>
      <w:r w:rsidR="001B5ADE" w:rsidRPr="0037085C">
        <w:rPr>
          <w:sz w:val="22"/>
          <w:lang w:val="en-CA"/>
        </w:rPr>
        <w:tab/>
      </w:r>
      <w:r w:rsidRPr="0037085C">
        <w:rPr>
          <w:sz w:val="22"/>
          <w:lang w:val="en-CA"/>
        </w:rPr>
        <w:t>Number of processed T</w:t>
      </w:r>
      <w:r w:rsidR="00E50AF6" w:rsidRPr="0037085C">
        <w:rPr>
          <w:sz w:val="22"/>
          <w:lang w:val="en-CA"/>
        </w:rPr>
        <w:t>OB</w:t>
      </w:r>
      <w:r w:rsidRPr="0037085C">
        <w:rPr>
          <w:sz w:val="22"/>
          <w:lang w:val="en-CA"/>
        </w:rPr>
        <w:t xml:space="preserve"> files:</w:t>
      </w:r>
      <w:r w:rsidR="009267B1" w:rsidRPr="0037085C">
        <w:rPr>
          <w:sz w:val="22"/>
          <w:lang w:val="en-CA"/>
        </w:rPr>
        <w:t xml:space="preserve"> </w:t>
      </w:r>
      <w:r w:rsidR="00652401">
        <w:rPr>
          <w:sz w:val="22"/>
          <w:lang w:val="en-CA"/>
        </w:rPr>
        <w:t>9</w:t>
      </w:r>
    </w:p>
    <w:p w14:paraId="3B072C30" w14:textId="77777777" w:rsidR="00023F3E" w:rsidRPr="002152D3" w:rsidRDefault="00023F3E" w:rsidP="00193C86">
      <w:pPr>
        <w:rPr>
          <w:sz w:val="22"/>
          <w:lang w:val="en-CA"/>
        </w:rPr>
      </w:pPr>
    </w:p>
    <w:p w14:paraId="1D3701E2" w14:textId="77777777" w:rsidR="008B6DF5" w:rsidRPr="002152D3" w:rsidRDefault="008B6DF5" w:rsidP="008B6DF5">
      <w:pPr>
        <w:pStyle w:val="Heading1"/>
        <w:jc w:val="left"/>
        <w:rPr>
          <w:sz w:val="22"/>
          <w:lang w:val="en-CA"/>
        </w:rPr>
      </w:pPr>
      <w:r w:rsidRPr="002152D3">
        <w:rPr>
          <w:lang w:val="en-CA"/>
        </w:rPr>
        <w:t>INSTRUMENT</w:t>
      </w:r>
      <w:r w:rsidRPr="002152D3">
        <w:rPr>
          <w:sz w:val="22"/>
          <w:lang w:val="en-CA"/>
        </w:rPr>
        <w:t xml:space="preserve"> </w:t>
      </w:r>
      <w:r w:rsidRPr="002152D3">
        <w:rPr>
          <w:lang w:val="en-CA"/>
        </w:rPr>
        <w:t>SUMMARY</w:t>
      </w:r>
    </w:p>
    <w:p w14:paraId="5578E864" w14:textId="2D038BB2" w:rsidR="008815E3" w:rsidRPr="003370E1" w:rsidRDefault="008815E3" w:rsidP="008815E3">
      <w:pPr>
        <w:pStyle w:val="BodyText"/>
        <w:rPr>
          <w:lang w:val="en-CA"/>
        </w:rPr>
      </w:pPr>
      <w:r w:rsidRPr="003370E1">
        <w:rPr>
          <w:lang w:val="en-CA"/>
        </w:rPr>
        <w:t>CTD #0550 was mounted in a rosette and attached were 2 Wet</w:t>
      </w:r>
      <w:r>
        <w:rPr>
          <w:lang w:val="en-CA"/>
        </w:rPr>
        <w:t>L</w:t>
      </w:r>
      <w:r w:rsidRPr="003370E1">
        <w:rPr>
          <w:lang w:val="en-CA"/>
        </w:rPr>
        <w:t>abs CSTAR transmissometer (1185DR &amp; #1883DG), a SBE 43 DO sensor on the primary pump (#3791), SeaPoint Fluorometer on the secondary pump (#3640</w:t>
      </w:r>
      <w:r w:rsidR="00F419CF">
        <w:rPr>
          <w:lang w:val="en-CA"/>
        </w:rPr>
        <w:t xml:space="preserve"> &amp;</w:t>
      </w:r>
      <w:r w:rsidR="00964F76">
        <w:rPr>
          <w:lang w:val="en-CA"/>
        </w:rPr>
        <w:t xml:space="preserve"> </w:t>
      </w:r>
      <w:r w:rsidR="00F419CF">
        <w:rPr>
          <w:lang w:val="en-CA"/>
        </w:rPr>
        <w:t>#4108</w:t>
      </w:r>
      <w:r w:rsidRPr="003370E1">
        <w:rPr>
          <w:lang w:val="en-CA"/>
        </w:rPr>
        <w:t xml:space="preserve">), a Biospherical QSP-400 PAR sensor (#70613) and an altimeter (#76341).  </w:t>
      </w:r>
    </w:p>
    <w:p w14:paraId="3393E67E" w14:textId="77777777" w:rsidR="009267B1" w:rsidRPr="00861AA2" w:rsidRDefault="009267B1" w:rsidP="002D1DBF">
      <w:pPr>
        <w:pStyle w:val="BodyText"/>
        <w:rPr>
          <w:highlight w:val="lightGray"/>
          <w:lang w:val="en-CA"/>
        </w:rPr>
      </w:pPr>
    </w:p>
    <w:p w14:paraId="543EEF12" w14:textId="77777777" w:rsidR="002152D3" w:rsidRPr="002152D3" w:rsidRDefault="002152D3" w:rsidP="002152D3">
      <w:pPr>
        <w:rPr>
          <w:sz w:val="22"/>
          <w:lang w:val="en-CA"/>
        </w:rPr>
      </w:pPr>
      <w:r w:rsidRPr="0088544B">
        <w:rPr>
          <w:sz w:val="22"/>
          <w:lang w:val="en-CA"/>
        </w:rPr>
        <w:t xml:space="preserve">A </w:t>
      </w:r>
      <w:r>
        <w:rPr>
          <w:sz w:val="22"/>
          <w:lang w:val="en-CA"/>
        </w:rPr>
        <w:t>t</w:t>
      </w:r>
      <w:r w:rsidRPr="0088544B">
        <w:rPr>
          <w:sz w:val="22"/>
          <w:lang w:val="en-CA"/>
        </w:rPr>
        <w:t>hermosalinograph (</w:t>
      </w:r>
      <w:r w:rsidRPr="00FD2D5B">
        <w:rPr>
          <w:sz w:val="22"/>
          <w:lang w:val="en-CA"/>
        </w:rPr>
        <w:t xml:space="preserve">SeaBird 45 S/N </w:t>
      </w:r>
      <w:r w:rsidRPr="002152D3">
        <w:rPr>
          <w:sz w:val="22"/>
          <w:lang w:val="en-CA"/>
        </w:rPr>
        <w:t>0789) was mounted with a Wetlabs WETStar fluorometer (#1656) and flow meter; sampling interval was 10s.</w:t>
      </w:r>
    </w:p>
    <w:p w14:paraId="75523E18" w14:textId="77777777" w:rsidR="00D74BDB" w:rsidRPr="002152D3" w:rsidRDefault="00D74BDB" w:rsidP="00D74BDB">
      <w:pPr>
        <w:rPr>
          <w:sz w:val="22"/>
          <w:lang w:val="en-CA"/>
        </w:rPr>
      </w:pPr>
      <w:r w:rsidRPr="002152D3">
        <w:rPr>
          <w:sz w:val="22"/>
          <w:lang w:val="en-CA"/>
        </w:rPr>
        <w:t xml:space="preserve">Seasave version </w:t>
      </w:r>
      <w:r w:rsidR="00947298" w:rsidRPr="002152D3">
        <w:rPr>
          <w:sz w:val="22"/>
          <w:lang w:val="en-CA"/>
        </w:rPr>
        <w:t>7.26.7.12</w:t>
      </w:r>
      <w:r w:rsidR="00582B69" w:rsidRPr="002152D3">
        <w:rPr>
          <w:sz w:val="22"/>
          <w:lang w:val="en-CA"/>
        </w:rPr>
        <w:t xml:space="preserve">1 </w:t>
      </w:r>
      <w:r w:rsidRPr="002152D3">
        <w:rPr>
          <w:sz w:val="22"/>
          <w:lang w:val="en-CA"/>
        </w:rPr>
        <w:t>was used for acquisition.</w:t>
      </w:r>
      <w:r w:rsidR="00947298" w:rsidRPr="002152D3">
        <w:t xml:space="preserve"> </w:t>
      </w:r>
    </w:p>
    <w:p w14:paraId="6F250478" w14:textId="77777777" w:rsidR="00D74BDB" w:rsidRPr="002152D3" w:rsidRDefault="00D74BDB" w:rsidP="00D74BDB">
      <w:pPr>
        <w:rPr>
          <w:sz w:val="22"/>
          <w:lang w:val="en-CA"/>
        </w:rPr>
      </w:pPr>
      <w:r w:rsidRPr="002152D3">
        <w:rPr>
          <w:sz w:val="22"/>
          <w:lang w:val="en-CA"/>
        </w:rPr>
        <w:t xml:space="preserve">The data logging computer </w:t>
      </w:r>
      <w:r w:rsidR="00CC78B2" w:rsidRPr="002152D3">
        <w:rPr>
          <w:sz w:val="22"/>
          <w:lang w:val="en-CA"/>
        </w:rPr>
        <w:t>WP #102</w:t>
      </w:r>
      <w:r w:rsidRPr="002152D3">
        <w:rPr>
          <w:sz w:val="22"/>
          <w:lang w:val="en-CA"/>
        </w:rPr>
        <w:t>.</w:t>
      </w:r>
      <w:r w:rsidR="00582B69" w:rsidRPr="002152D3">
        <w:rPr>
          <w:sz w:val="22"/>
          <w:lang w:val="en-CA"/>
        </w:rPr>
        <w:t xml:space="preserve"> </w:t>
      </w:r>
    </w:p>
    <w:p w14:paraId="7A296334" w14:textId="179F4D64" w:rsidR="00D74BDB" w:rsidRPr="002152D3" w:rsidRDefault="00D74BDB" w:rsidP="002D23D8">
      <w:pPr>
        <w:rPr>
          <w:sz w:val="22"/>
          <w:lang w:val="en-CA"/>
        </w:rPr>
      </w:pPr>
      <w:r w:rsidRPr="002152D3">
        <w:rPr>
          <w:sz w:val="22"/>
          <w:lang w:val="en-CA"/>
        </w:rPr>
        <w:t>The deck unit was a Seabird model 11</w:t>
      </w:r>
      <w:r w:rsidR="007F0153" w:rsidRPr="002152D3">
        <w:rPr>
          <w:sz w:val="22"/>
          <w:lang w:val="en-CA"/>
        </w:rPr>
        <w:t>+ #42</w:t>
      </w:r>
      <w:r w:rsidR="002152D3" w:rsidRPr="002152D3">
        <w:rPr>
          <w:sz w:val="22"/>
          <w:lang w:val="en-CA"/>
        </w:rPr>
        <w:t>4</w:t>
      </w:r>
      <w:r w:rsidR="007F0153" w:rsidRPr="002152D3">
        <w:rPr>
          <w:sz w:val="22"/>
          <w:lang w:val="en-CA"/>
        </w:rPr>
        <w:t>.</w:t>
      </w:r>
      <w:r w:rsidRPr="002152D3">
        <w:rPr>
          <w:sz w:val="22"/>
          <w:lang w:val="en-CA"/>
        </w:rPr>
        <w:t xml:space="preserve"> </w:t>
      </w:r>
    </w:p>
    <w:p w14:paraId="5EE8525C" w14:textId="77777777" w:rsidR="00D74BDB" w:rsidRPr="002152D3" w:rsidRDefault="00D74BDB" w:rsidP="00D74BDB">
      <w:pPr>
        <w:rPr>
          <w:sz w:val="22"/>
          <w:lang w:val="en-CA"/>
        </w:rPr>
      </w:pPr>
      <w:r w:rsidRPr="002152D3">
        <w:rPr>
          <w:sz w:val="22"/>
          <w:lang w:val="en-CA"/>
        </w:rPr>
        <w:t>An IOS rosette with 24 10L bottles was used.</w:t>
      </w:r>
    </w:p>
    <w:p w14:paraId="11AC7249" w14:textId="77777777" w:rsidR="008B6DF5" w:rsidRPr="002152D3" w:rsidRDefault="008B6DF5" w:rsidP="0041106F">
      <w:pPr>
        <w:pStyle w:val="BodyText"/>
        <w:rPr>
          <w:lang w:val="en-CA"/>
        </w:rPr>
      </w:pPr>
    </w:p>
    <w:p w14:paraId="1FA90C59" w14:textId="77777777" w:rsidR="008B6DF5" w:rsidRPr="00390CAB" w:rsidRDefault="008B6DF5" w:rsidP="008B6DF5">
      <w:pPr>
        <w:pStyle w:val="Heading1"/>
        <w:jc w:val="left"/>
        <w:rPr>
          <w:sz w:val="22"/>
          <w:lang w:val="en-CA"/>
        </w:rPr>
      </w:pPr>
      <w:r w:rsidRPr="00390CAB">
        <w:rPr>
          <w:lang w:val="en-CA"/>
        </w:rPr>
        <w:t>SUMMARY OF QUALITY AND CONCERNS</w:t>
      </w:r>
    </w:p>
    <w:p w14:paraId="27522F3D" w14:textId="58F7C6CC" w:rsidR="00390CAB" w:rsidRPr="002A54C8" w:rsidRDefault="00773598" w:rsidP="009B3D59">
      <w:pPr>
        <w:rPr>
          <w:sz w:val="22"/>
          <w:szCs w:val="22"/>
          <w:lang w:val="en-CA"/>
        </w:rPr>
      </w:pPr>
      <w:r w:rsidRPr="00390CAB">
        <w:rPr>
          <w:sz w:val="22"/>
          <w:szCs w:val="22"/>
          <w:lang w:val="en-CA"/>
        </w:rPr>
        <w:t xml:space="preserve">The Daily Science Log Book and rosette log sheets were in </w:t>
      </w:r>
      <w:r w:rsidR="00957F25" w:rsidRPr="00390CAB">
        <w:rPr>
          <w:sz w:val="22"/>
          <w:szCs w:val="22"/>
          <w:lang w:val="en-CA"/>
        </w:rPr>
        <w:t>good</w:t>
      </w:r>
      <w:r w:rsidRPr="00390CAB">
        <w:rPr>
          <w:sz w:val="22"/>
          <w:szCs w:val="22"/>
          <w:lang w:val="en-CA"/>
        </w:rPr>
        <w:t xml:space="preserve"> order with comments about problems encountered</w:t>
      </w:r>
      <w:r w:rsidR="00AC6B7B" w:rsidRPr="00390CAB">
        <w:rPr>
          <w:sz w:val="22"/>
          <w:szCs w:val="22"/>
          <w:lang w:val="en-CA"/>
        </w:rPr>
        <w:t xml:space="preserve"> and a detailed list of equipment.</w:t>
      </w:r>
      <w:r w:rsidRPr="00390CAB">
        <w:rPr>
          <w:sz w:val="22"/>
          <w:szCs w:val="22"/>
          <w:lang w:val="en-CA"/>
        </w:rPr>
        <w:t xml:space="preserve"> </w:t>
      </w:r>
    </w:p>
    <w:p w14:paraId="485A80E7" w14:textId="77777777" w:rsidR="00C07C43" w:rsidRPr="002A54C8" w:rsidRDefault="00C07C43" w:rsidP="009B3D59">
      <w:pPr>
        <w:rPr>
          <w:sz w:val="22"/>
          <w:szCs w:val="22"/>
          <w:lang w:val="en-CA"/>
        </w:rPr>
      </w:pPr>
    </w:p>
    <w:p w14:paraId="3CBFCE8F" w14:textId="62AEF35C" w:rsidR="00740331" w:rsidRPr="002A54C8" w:rsidRDefault="00740331" w:rsidP="00740331">
      <w:pPr>
        <w:rPr>
          <w:sz w:val="22"/>
          <w:szCs w:val="22"/>
        </w:rPr>
      </w:pPr>
      <w:r w:rsidRPr="002A54C8">
        <w:rPr>
          <w:sz w:val="22"/>
          <w:szCs w:val="22"/>
        </w:rPr>
        <w:t xml:space="preserve">The standard deployment procedure for this cruise </w:t>
      </w:r>
      <w:r w:rsidR="00F419CF">
        <w:rPr>
          <w:sz w:val="22"/>
          <w:szCs w:val="22"/>
        </w:rPr>
        <w:t xml:space="preserve">was </w:t>
      </w:r>
      <w:r w:rsidRPr="002A54C8">
        <w:rPr>
          <w:sz w:val="22"/>
          <w:szCs w:val="22"/>
        </w:rPr>
        <w:t>as follows:</w:t>
      </w:r>
    </w:p>
    <w:p w14:paraId="25642B94" w14:textId="77777777" w:rsidR="00740331" w:rsidRPr="002A54C8" w:rsidRDefault="00740331" w:rsidP="00740331">
      <w:pPr>
        <w:rPr>
          <w:sz w:val="22"/>
          <w:szCs w:val="22"/>
        </w:rPr>
      </w:pPr>
      <w:r w:rsidRPr="002A54C8">
        <w:rPr>
          <w:sz w:val="22"/>
          <w:szCs w:val="22"/>
        </w:rPr>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0EE88843" w14:textId="77777777" w:rsidR="00740331" w:rsidRPr="002A54C8" w:rsidRDefault="00740331" w:rsidP="00740331">
      <w:pPr>
        <w:rPr>
          <w:sz w:val="22"/>
          <w:szCs w:val="22"/>
        </w:rPr>
      </w:pPr>
      <w:r w:rsidRPr="002A54C8">
        <w:rPr>
          <w:sz w:val="22"/>
          <w:szCs w:val="22"/>
        </w:rPr>
        <w:t xml:space="preserve">For all rosette casts:  </w:t>
      </w:r>
    </w:p>
    <w:p w14:paraId="09C02E5C" w14:textId="6C1A6533" w:rsidR="00740331" w:rsidRPr="002A54C8" w:rsidRDefault="00740331" w:rsidP="00740331">
      <w:pPr>
        <w:ind w:firstLine="720"/>
        <w:rPr>
          <w:sz w:val="22"/>
          <w:szCs w:val="22"/>
        </w:rPr>
      </w:pPr>
      <w:r w:rsidRPr="002A54C8">
        <w:rPr>
          <w:sz w:val="22"/>
          <w:szCs w:val="22"/>
        </w:rPr>
        <w:t xml:space="preserve">Niskin bottles closed from 0 to 400 db </w:t>
      </w:r>
      <w:r w:rsidR="002A54C8">
        <w:rPr>
          <w:sz w:val="22"/>
          <w:szCs w:val="22"/>
        </w:rPr>
        <w:t>h</w:t>
      </w:r>
      <w:r w:rsidRPr="002A54C8">
        <w:rPr>
          <w:sz w:val="22"/>
          <w:szCs w:val="22"/>
        </w:rPr>
        <w:t>ad a wait time of 60 seconds.</w:t>
      </w:r>
    </w:p>
    <w:p w14:paraId="2CBF45DB" w14:textId="1B34C3C7" w:rsidR="00740331" w:rsidRDefault="00740331" w:rsidP="00740331">
      <w:pPr>
        <w:rPr>
          <w:sz w:val="22"/>
          <w:szCs w:val="22"/>
        </w:rPr>
      </w:pPr>
      <w:r w:rsidRPr="002A54C8">
        <w:rPr>
          <w:sz w:val="22"/>
          <w:szCs w:val="22"/>
        </w:rPr>
        <w:tab/>
        <w:t xml:space="preserve">All Niskin bottles deeper than 400 db had a wait time of 30 seconds. </w:t>
      </w:r>
    </w:p>
    <w:p w14:paraId="524769F5" w14:textId="18B8AC7B" w:rsidR="00A56133" w:rsidRDefault="00A56133" w:rsidP="00740331">
      <w:pPr>
        <w:rPr>
          <w:sz w:val="22"/>
          <w:szCs w:val="22"/>
        </w:rPr>
      </w:pPr>
    </w:p>
    <w:p w14:paraId="3C07D51F" w14:textId="77777777" w:rsidR="0092620E" w:rsidRPr="002A54C8" w:rsidRDefault="0092620E" w:rsidP="0092620E">
      <w:pPr>
        <w:pStyle w:val="BodyText"/>
      </w:pPr>
      <w:r w:rsidRPr="002A54C8">
        <w:t>There were 2 WetLabs CStar transmissometers in use during this cruise:</w:t>
      </w:r>
    </w:p>
    <w:p w14:paraId="1387D2EB" w14:textId="77777777" w:rsidR="00F0179D" w:rsidRPr="002A54C8" w:rsidRDefault="0092620E" w:rsidP="0092620E">
      <w:pPr>
        <w:pStyle w:val="BodyText"/>
      </w:pPr>
      <w:r w:rsidRPr="002A54C8">
        <w:t xml:space="preserve">     Channel Transmissometer refers to sensor </w:t>
      </w:r>
      <w:r w:rsidR="00F0179D" w:rsidRPr="002A54C8">
        <w:t>#1185DR (650nm - red)</w:t>
      </w:r>
    </w:p>
    <w:p w14:paraId="5CB32DE1" w14:textId="77777777" w:rsidR="0092620E" w:rsidRPr="002A54C8" w:rsidRDefault="00F0179D" w:rsidP="0092620E">
      <w:pPr>
        <w:pStyle w:val="BodyText"/>
      </w:pPr>
      <w:r w:rsidRPr="002A54C8">
        <w:t xml:space="preserve"> </w:t>
      </w:r>
      <w:r w:rsidR="0092620E" w:rsidRPr="002A54C8">
        <w:t xml:space="preserve">    Channel Transmissometer</w:t>
      </w:r>
      <w:r w:rsidR="00E63851" w:rsidRPr="002A54C8">
        <w:t>:Green</w:t>
      </w:r>
      <w:r w:rsidR="0092620E" w:rsidRPr="002A54C8">
        <w:t xml:space="preserve"> refers to sensor </w:t>
      </w:r>
      <w:r w:rsidRPr="002A54C8">
        <w:t>#1883DG (530nm - green)</w:t>
      </w:r>
    </w:p>
    <w:p w14:paraId="60F3E688" w14:textId="797F2189" w:rsidR="0092620E" w:rsidRDefault="0092620E" w:rsidP="0092620E">
      <w:pPr>
        <w:pStyle w:val="BodyText"/>
      </w:pPr>
      <w:r w:rsidRPr="002A54C8">
        <w:t>For comparison with other Institute of Ocean Sciences cruises, note that the transmissometer wavelength is 650nm unless otherwise stated.</w:t>
      </w:r>
    </w:p>
    <w:p w14:paraId="795AE011" w14:textId="6E6C51C8" w:rsidR="004A5D8E" w:rsidRDefault="009D670F" w:rsidP="0092620E">
      <w:pPr>
        <w:pStyle w:val="BodyText"/>
      </w:pPr>
      <w:r>
        <w:lastRenderedPageBreak/>
        <w:t xml:space="preserve">This cruise was plagued with problems. There were many spikes in </w:t>
      </w:r>
      <w:r w:rsidR="00C917BB">
        <w:t xml:space="preserve">all </w:t>
      </w:r>
      <w:r>
        <w:t xml:space="preserve">CTD </w:t>
      </w:r>
      <w:r w:rsidR="00C917BB">
        <w:t>channels</w:t>
      </w:r>
      <w:r>
        <w:t xml:space="preserve"> that were eventually tracked down to </w:t>
      </w:r>
      <w:r w:rsidR="00C917BB">
        <w:t xml:space="preserve">a </w:t>
      </w:r>
      <w:r>
        <w:t xml:space="preserve">bad wire. </w:t>
      </w:r>
      <w:r w:rsidR="00817BE7">
        <w:t xml:space="preserve">While most spikes were removed in processing there may remain some effects on data. It is unusual to have spikes in </w:t>
      </w:r>
      <w:r w:rsidR="00251C63">
        <w:t xml:space="preserve">the </w:t>
      </w:r>
      <w:r w:rsidR="00817BE7">
        <w:t>dissolved oxygen</w:t>
      </w:r>
      <w:r w:rsidR="00251C63">
        <w:t xml:space="preserve"> and </w:t>
      </w:r>
      <w:r w:rsidR="004A5D8E">
        <w:t>PAR channels. While transmissivity data are usually highly variable, they were clearly also affected by spikes</w:t>
      </w:r>
      <w:r w:rsidR="00817BE7">
        <w:t>.</w:t>
      </w:r>
      <w:r w:rsidR="004A5D8E">
        <w:t xml:space="preserve"> </w:t>
      </w:r>
      <w:r w:rsidR="00817BE7">
        <w:t xml:space="preserve"> </w:t>
      </w:r>
    </w:p>
    <w:p w14:paraId="3E099992" w14:textId="77777777" w:rsidR="004A5D8E" w:rsidRDefault="004A5D8E" w:rsidP="0092620E">
      <w:pPr>
        <w:pStyle w:val="BodyText"/>
      </w:pPr>
    </w:p>
    <w:p w14:paraId="1D3680A1" w14:textId="43637EF3" w:rsidR="009D670F" w:rsidRDefault="004A5D8E" w:rsidP="0092620E">
      <w:pPr>
        <w:pStyle w:val="BodyText"/>
      </w:pPr>
      <w:r>
        <w:t>F</w:t>
      </w:r>
      <w:r w:rsidRPr="004A5D8E">
        <w:t>luorescence</w:t>
      </w:r>
      <w:r>
        <w:t xml:space="preserve"> had some large spikes and odd increases in values</w:t>
      </w:r>
      <w:r w:rsidRPr="004A5D8E">
        <w:t xml:space="preserve"> in deep water</w:t>
      </w:r>
      <w:r>
        <w:t>. All fluorescence data was</w:t>
      </w:r>
      <w:r w:rsidRPr="004A5D8E">
        <w:t xml:space="preserve"> padd</w:t>
      </w:r>
      <w:r>
        <w:t>ed</w:t>
      </w:r>
      <w:r w:rsidRPr="004A5D8E">
        <w:t xml:space="preserve"> below 300db</w:t>
      </w:r>
      <w:r w:rsidR="002443F7">
        <w:t xml:space="preserve"> for downcasts</w:t>
      </w:r>
      <w:r w:rsidRPr="004A5D8E">
        <w:t xml:space="preserve">. CTDEDIT was used to remove spikes in fluorescence above that level. </w:t>
      </w:r>
      <w:r w:rsidR="002443F7">
        <w:t xml:space="preserve">The upcast fluorescence data were </w:t>
      </w:r>
      <w:r w:rsidR="00C917BB">
        <w:t xml:space="preserve">more heavily affected </w:t>
      </w:r>
      <w:r w:rsidR="002443F7">
        <w:t xml:space="preserve">so data were removed below </w:t>
      </w:r>
      <w:r w:rsidR="00C917BB">
        <w:t>8</w:t>
      </w:r>
      <w:r w:rsidR="002443F7">
        <w:t>0db</w:t>
      </w:r>
      <w:r w:rsidR="00C917BB">
        <w:t xml:space="preserve">. </w:t>
      </w:r>
      <w:r w:rsidR="008E4A47">
        <w:t xml:space="preserve">The fluorometer was </w:t>
      </w:r>
      <w:r w:rsidR="00F419CF">
        <w:t xml:space="preserve">eventually </w:t>
      </w:r>
      <w:r w:rsidR="008E4A47">
        <w:t xml:space="preserve">replaced and appeared to be ok on the first downcast (#136), but for the rest of the cruise </w:t>
      </w:r>
      <w:r w:rsidR="00F419CF">
        <w:t xml:space="preserve">it </w:t>
      </w:r>
      <w:r w:rsidR="008E4A47">
        <w:t xml:space="preserve">produced very low values that compared poorly with extracted chlorophyll. The fluorescence channel was removed from CTD files #138-153 and from CHE files </w:t>
      </w:r>
      <w:r w:rsidR="00C917BB">
        <w:t>#</w:t>
      </w:r>
      <w:r w:rsidR="002443F7">
        <w:t>136-153.</w:t>
      </w:r>
      <w:r w:rsidR="008E4A47">
        <w:t xml:space="preserve"> Fluorescence was also removed from  2023-019-0120.CHE due </w:t>
      </w:r>
      <w:r w:rsidR="002A064D">
        <w:t xml:space="preserve">extremely high values and </w:t>
      </w:r>
      <w:r w:rsidR="008E4A47">
        <w:t>a very poor comparison with chlorophyll samples</w:t>
      </w:r>
      <w:r w:rsidR="002A064D">
        <w:t>. The</w:t>
      </w:r>
      <w:r w:rsidR="008E4A47">
        <w:t xml:space="preserve"> downcast fluorescence</w:t>
      </w:r>
      <w:r w:rsidR="002A064D">
        <w:t xml:space="preserve"> for that cast</w:t>
      </w:r>
      <w:r w:rsidR="008E4A47">
        <w:t xml:space="preserve"> looked normal.</w:t>
      </w:r>
    </w:p>
    <w:p w14:paraId="3D7AAA9D" w14:textId="25F01F34" w:rsidR="001E3654" w:rsidRDefault="001E3654" w:rsidP="0092620E">
      <w:pPr>
        <w:pStyle w:val="BodyText"/>
      </w:pPr>
    </w:p>
    <w:p w14:paraId="07E9E363" w14:textId="7316AF7C" w:rsidR="001E3654" w:rsidRPr="002A54C8" w:rsidRDefault="001E3654" w:rsidP="0092620E">
      <w:pPr>
        <w:pStyle w:val="BodyText"/>
      </w:pPr>
      <w:r>
        <w:t>Two casts had extensive areas of bad data in the secondary channels and three had some bad data in the primary channels. So primary temperature and sa</w:t>
      </w:r>
      <w:r w:rsidR="002A064D">
        <w:t>l</w:t>
      </w:r>
      <w:r>
        <w:t xml:space="preserve">inity </w:t>
      </w:r>
      <w:r w:rsidR="00F419CF">
        <w:t xml:space="preserve">were </w:t>
      </w:r>
      <w:r>
        <w:t xml:space="preserve">chosen for most casts but secondary </w:t>
      </w:r>
      <w:r w:rsidR="00F419CF">
        <w:t xml:space="preserve">channels were </w:t>
      </w:r>
      <w:r>
        <w:t xml:space="preserve">chosen for </w:t>
      </w:r>
      <w:r w:rsidR="00F419CF">
        <w:t>events</w:t>
      </w:r>
      <w:r w:rsidRPr="001E3654">
        <w:t xml:space="preserve"> </w:t>
      </w:r>
      <w:r w:rsidR="00F419CF">
        <w:t>#</w:t>
      </w:r>
      <w:r>
        <w:t>46, 48 and 50.</w:t>
      </w:r>
      <w:r w:rsidR="002A064D">
        <w:t xml:space="preserve"> Salinity was recalibrated to bring the 2 channels into agreement based on comparisons with bottles.</w:t>
      </w:r>
    </w:p>
    <w:p w14:paraId="7E76B312" w14:textId="77777777" w:rsidR="004C29CC" w:rsidRPr="009D670F" w:rsidRDefault="004C29CC" w:rsidP="004C29CC">
      <w:pPr>
        <w:pStyle w:val="BodyText"/>
      </w:pPr>
    </w:p>
    <w:p w14:paraId="3C07A950" w14:textId="6A7ECF0B" w:rsidR="003F1759" w:rsidRPr="009D670F" w:rsidRDefault="00A57A58" w:rsidP="00A57A58">
      <w:pPr>
        <w:pStyle w:val="BodyText"/>
        <w:rPr>
          <w:lang w:val="en-CA"/>
        </w:rPr>
      </w:pPr>
      <w:r w:rsidRPr="009D670F">
        <w:rPr>
          <w:lang w:val="en-CA"/>
        </w:rPr>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incomplete flushing of Niskin bottles and imperfect matches in levels from the two data sets as well as errors in sample analysis/collection, so the following statement likely underestimates SBE DO accuracy</w:t>
      </w:r>
      <w:r w:rsidR="00251C63">
        <w:rPr>
          <w:lang w:val="en-CA"/>
        </w:rPr>
        <w:t>.</w:t>
      </w:r>
      <w:r w:rsidR="009D670F">
        <w:rPr>
          <w:lang w:val="en-CA"/>
        </w:rPr>
        <w:t xml:space="preserve"> </w:t>
      </w:r>
      <w:r w:rsidR="00251C63">
        <w:rPr>
          <w:lang w:val="en-CA"/>
        </w:rPr>
        <w:t>The results are encouraging given the many problems with spikes</w:t>
      </w:r>
      <w:r w:rsidR="00F419CF">
        <w:rPr>
          <w:lang w:val="en-CA"/>
        </w:rPr>
        <w:t>,</w:t>
      </w:r>
      <w:r w:rsidR="00251C63">
        <w:rPr>
          <w:lang w:val="en-CA"/>
        </w:rPr>
        <w:t xml:space="preserve"> </w:t>
      </w:r>
      <w:r w:rsidR="009D670F">
        <w:rPr>
          <w:lang w:val="en-CA"/>
        </w:rPr>
        <w:t>though the</w:t>
      </w:r>
      <w:r w:rsidR="00817BE7">
        <w:rPr>
          <w:lang w:val="en-CA"/>
        </w:rPr>
        <w:t>re may be isolated incidences of lower quality SBE DO due to spikes.</w:t>
      </w:r>
    </w:p>
    <w:p w14:paraId="1A2400AB" w14:textId="77777777" w:rsidR="00A57A58" w:rsidRPr="009D670F" w:rsidRDefault="00A57A58" w:rsidP="00A57A58">
      <w:pPr>
        <w:pStyle w:val="BodyText"/>
        <w:rPr>
          <w:lang w:val="en-CA"/>
        </w:rPr>
      </w:pPr>
    </w:p>
    <w:p w14:paraId="20692AC1" w14:textId="77777777" w:rsidR="009D670F" w:rsidRPr="002C2154" w:rsidRDefault="009D670F" w:rsidP="009D670F">
      <w:pPr>
        <w:pStyle w:val="BodyText"/>
        <w:rPr>
          <w:lang w:val="en-CA"/>
        </w:rPr>
      </w:pPr>
      <w:r w:rsidRPr="009D670F">
        <w:rPr>
          <w:lang w:val="en-CA"/>
        </w:rPr>
        <w:t>Downcast (CTD files) Oxygen:Dissolved:SBE data for this cruise are considered, very roughly, to be:</w:t>
      </w:r>
    </w:p>
    <w:p w14:paraId="7D99E4CF" w14:textId="77777777" w:rsidR="009D670F" w:rsidRPr="002C2154" w:rsidRDefault="009D670F" w:rsidP="009D670F">
      <w:pPr>
        <w:pStyle w:val="BodyText"/>
        <w:rPr>
          <w:lang w:val="en-CA"/>
        </w:rPr>
      </w:pPr>
      <w:r w:rsidRPr="002C2154">
        <w:rPr>
          <w:lang w:val="en-CA"/>
        </w:rPr>
        <w:t xml:space="preserve">      ±0.50 mL/L from 0 - 75db except in areas of very large DO gradients</w:t>
      </w:r>
    </w:p>
    <w:p w14:paraId="13EBC9F8" w14:textId="77777777" w:rsidR="009D670F" w:rsidRPr="002C2154" w:rsidRDefault="009D670F" w:rsidP="009D670F">
      <w:pPr>
        <w:pStyle w:val="BodyText"/>
        <w:rPr>
          <w:lang w:val="en-CA"/>
        </w:rPr>
      </w:pPr>
      <w:r w:rsidRPr="002C2154">
        <w:rPr>
          <w:lang w:val="en-CA"/>
        </w:rPr>
        <w:t xml:space="preserve">      ±0.20 mL/L from 75db - 200db</w:t>
      </w:r>
    </w:p>
    <w:p w14:paraId="57AFF0CE" w14:textId="2EF119A5" w:rsidR="009D670F" w:rsidRPr="002C2154" w:rsidRDefault="009D670F" w:rsidP="009D670F">
      <w:pPr>
        <w:pStyle w:val="BodyText"/>
        <w:rPr>
          <w:lang w:val="en-CA"/>
        </w:rPr>
      </w:pPr>
      <w:r w:rsidRPr="002C2154">
        <w:rPr>
          <w:lang w:val="en-CA"/>
        </w:rPr>
        <w:t xml:space="preserve">      ±0.05 mL/L from 200db - </w:t>
      </w:r>
      <w:r w:rsidR="00964F76">
        <w:rPr>
          <w:lang w:val="en-CA"/>
        </w:rPr>
        <w:t>5</w:t>
      </w:r>
      <w:r w:rsidRPr="002C2154">
        <w:rPr>
          <w:lang w:val="en-CA"/>
        </w:rPr>
        <w:t>00db</w:t>
      </w:r>
    </w:p>
    <w:p w14:paraId="13B5F424" w14:textId="0954988E" w:rsidR="009D670F" w:rsidRPr="002C2154" w:rsidRDefault="009D670F" w:rsidP="009D670F">
      <w:pPr>
        <w:pStyle w:val="BodyText"/>
        <w:rPr>
          <w:lang w:val="en-CA"/>
        </w:rPr>
      </w:pPr>
      <w:r w:rsidRPr="002C2154">
        <w:rPr>
          <w:lang w:val="en-CA"/>
        </w:rPr>
        <w:t xml:space="preserve">      ±0.03 mL/L below </w:t>
      </w:r>
      <w:r w:rsidR="00964F76">
        <w:rPr>
          <w:lang w:val="en-CA"/>
        </w:rPr>
        <w:t>5</w:t>
      </w:r>
      <w:r w:rsidRPr="002C2154">
        <w:rPr>
          <w:lang w:val="en-CA"/>
        </w:rPr>
        <w:t xml:space="preserve">00db </w:t>
      </w:r>
    </w:p>
    <w:p w14:paraId="56CE9190" w14:textId="77777777" w:rsidR="00A57A58" w:rsidRPr="00A45D89" w:rsidRDefault="00A57A58" w:rsidP="00A57A58">
      <w:pPr>
        <w:pStyle w:val="BodyText"/>
        <w:rPr>
          <w:lang w:val="en-CA"/>
        </w:rPr>
      </w:pPr>
    </w:p>
    <w:p w14:paraId="58A9E436" w14:textId="38DA03FF" w:rsidR="00FE412F" w:rsidRPr="006E443D" w:rsidRDefault="00FE412F" w:rsidP="00FE412F">
      <w:pPr>
        <w:pStyle w:val="BodyText"/>
        <w:rPr>
          <w:lang w:val="en-CA"/>
        </w:rPr>
      </w:pPr>
      <w:r w:rsidRPr="00A45D89">
        <w:rPr>
          <w:lang w:val="en-CA"/>
        </w:rPr>
        <w:t xml:space="preserve">The </w:t>
      </w:r>
      <w:r w:rsidRPr="006E443D">
        <w:rPr>
          <w:lang w:val="en-CA"/>
        </w:rPr>
        <w:t>intake thermistor for the thermosalinograph malfunctioned</w:t>
      </w:r>
      <w:r w:rsidR="00887DAC">
        <w:rPr>
          <w:lang w:val="en-CA"/>
        </w:rPr>
        <w:t xml:space="preserve"> as</w:t>
      </w:r>
      <w:r w:rsidRPr="006E443D">
        <w:rPr>
          <w:lang w:val="en-CA"/>
        </w:rPr>
        <w:t xml:space="preserve"> happened during </w:t>
      </w:r>
      <w:r w:rsidR="00A45D89" w:rsidRPr="006E443D">
        <w:rPr>
          <w:lang w:val="en-CA"/>
        </w:rPr>
        <w:t xml:space="preserve">cruise </w:t>
      </w:r>
      <w:r w:rsidR="00B94163">
        <w:rPr>
          <w:lang w:val="en-CA"/>
        </w:rPr>
        <w:t xml:space="preserve">2023-066 which </w:t>
      </w:r>
      <w:r w:rsidR="00A45D89" w:rsidRPr="006E443D">
        <w:rPr>
          <w:lang w:val="en-CA"/>
        </w:rPr>
        <w:t>immediately preced</w:t>
      </w:r>
      <w:r w:rsidR="00B94163">
        <w:rPr>
          <w:lang w:val="en-CA"/>
        </w:rPr>
        <w:t>ed</w:t>
      </w:r>
      <w:r w:rsidR="00A45D89" w:rsidRPr="006E443D">
        <w:rPr>
          <w:lang w:val="en-CA"/>
        </w:rPr>
        <w:t xml:space="preserve"> 2023-019.</w:t>
      </w:r>
      <w:r w:rsidRPr="006E443D">
        <w:rPr>
          <w:lang w:val="en-CA"/>
        </w:rPr>
        <w:t xml:space="preserve"> A proxy for intake temperature was created by recalibrating the lab temperature using a </w:t>
      </w:r>
      <w:r w:rsidR="00A45D89" w:rsidRPr="006E443D">
        <w:rPr>
          <w:lang w:val="en-CA"/>
        </w:rPr>
        <w:t xml:space="preserve">linear fit from a comparison with </w:t>
      </w:r>
      <w:r w:rsidRPr="006E443D">
        <w:rPr>
          <w:lang w:val="en-CA"/>
        </w:rPr>
        <w:t xml:space="preserve">CTD </w:t>
      </w:r>
      <w:r w:rsidR="00A45D89" w:rsidRPr="006E443D">
        <w:rPr>
          <w:lang w:val="en-CA"/>
        </w:rPr>
        <w:t>casts</w:t>
      </w:r>
      <w:r w:rsidRPr="006E443D">
        <w:rPr>
          <w:lang w:val="en-CA"/>
        </w:rPr>
        <w:t xml:space="preserve">. </w:t>
      </w:r>
      <w:r w:rsidR="00A45D89" w:rsidRPr="006E443D">
        <w:rPr>
          <w:lang w:val="en-CA"/>
        </w:rPr>
        <w:t xml:space="preserve">During 2023-066 the </w:t>
      </w:r>
      <w:r w:rsidR="00B94163">
        <w:rPr>
          <w:lang w:val="en-CA"/>
        </w:rPr>
        <w:t xml:space="preserve">temperature </w:t>
      </w:r>
      <w:r w:rsidR="00A45D89" w:rsidRPr="006E443D">
        <w:rPr>
          <w:lang w:val="en-CA"/>
        </w:rPr>
        <w:t>range was smaller and a constant correction was used. Th</w:t>
      </w:r>
      <w:r w:rsidR="00B94163">
        <w:rPr>
          <w:lang w:val="en-CA"/>
        </w:rPr>
        <w:t>at</w:t>
      </w:r>
      <w:r w:rsidR="00A45D89" w:rsidRPr="006E443D">
        <w:rPr>
          <w:lang w:val="en-CA"/>
        </w:rPr>
        <w:t xml:space="preserve"> constant correction is close to what the linear fit </w:t>
      </w:r>
      <w:r w:rsidR="00B94163">
        <w:rPr>
          <w:lang w:val="en-CA"/>
        </w:rPr>
        <w:t xml:space="preserve">correction </w:t>
      </w:r>
      <w:r w:rsidR="00A45D89" w:rsidRPr="006E443D">
        <w:rPr>
          <w:lang w:val="en-CA"/>
        </w:rPr>
        <w:t xml:space="preserve">would </w:t>
      </w:r>
      <w:r w:rsidR="00B94163">
        <w:rPr>
          <w:lang w:val="en-CA"/>
        </w:rPr>
        <w:t>be</w:t>
      </w:r>
      <w:r w:rsidR="00A45D89" w:rsidRPr="006E443D">
        <w:rPr>
          <w:lang w:val="en-CA"/>
        </w:rPr>
        <w:t xml:space="preserve"> </w:t>
      </w:r>
      <w:r w:rsidR="00B94163">
        <w:rPr>
          <w:lang w:val="en-CA"/>
        </w:rPr>
        <w:t>if applied to the average</w:t>
      </w:r>
      <w:r w:rsidR="00A45D89" w:rsidRPr="006E443D">
        <w:rPr>
          <w:lang w:val="en-CA"/>
        </w:rPr>
        <w:t xml:space="preserve"> </w:t>
      </w:r>
      <w:r w:rsidR="00B94163">
        <w:rPr>
          <w:lang w:val="en-CA"/>
        </w:rPr>
        <w:t xml:space="preserve">lab </w:t>
      </w:r>
      <w:r w:rsidR="00A45D89" w:rsidRPr="006E443D">
        <w:rPr>
          <w:lang w:val="en-CA"/>
        </w:rPr>
        <w:t xml:space="preserve">temperature </w:t>
      </w:r>
      <w:r w:rsidR="00B94163">
        <w:rPr>
          <w:lang w:val="en-CA"/>
        </w:rPr>
        <w:t>in the</w:t>
      </w:r>
      <w:r w:rsidR="00A45D89" w:rsidRPr="006E443D">
        <w:rPr>
          <w:lang w:val="en-CA"/>
        </w:rPr>
        <w:t xml:space="preserve"> </w:t>
      </w:r>
      <w:r w:rsidR="00B94163">
        <w:rPr>
          <w:lang w:val="en-CA"/>
        </w:rPr>
        <w:t>2023-066 comparison</w:t>
      </w:r>
      <w:r w:rsidR="00A45D89" w:rsidRPr="006E443D">
        <w:rPr>
          <w:lang w:val="en-CA"/>
        </w:rPr>
        <w:t>. This lends some confidence to both methods</w:t>
      </w:r>
      <w:r w:rsidR="00887DAC">
        <w:rPr>
          <w:lang w:val="en-CA"/>
        </w:rPr>
        <w:t>, but the proxy does not have the accuracy or detail that an intake thermistor supplies</w:t>
      </w:r>
      <w:r w:rsidR="00A45D89" w:rsidRPr="006E443D">
        <w:rPr>
          <w:lang w:val="en-CA"/>
        </w:rPr>
        <w:t xml:space="preserve">. </w:t>
      </w:r>
    </w:p>
    <w:p w14:paraId="08A4D2E0" w14:textId="77777777" w:rsidR="00FE412F" w:rsidRPr="006E443D" w:rsidRDefault="00FE412F" w:rsidP="00FE412F">
      <w:pPr>
        <w:pStyle w:val="BodyText"/>
        <w:rPr>
          <w:lang w:val="en-CA"/>
        </w:rPr>
      </w:pPr>
    </w:p>
    <w:p w14:paraId="7EF47976" w14:textId="3CDC3848" w:rsidR="00FE412F" w:rsidRPr="006E443D" w:rsidRDefault="00887DAC" w:rsidP="00FE412F">
      <w:pPr>
        <w:pStyle w:val="BodyText"/>
        <w:rPr>
          <w:lang w:val="en-CA"/>
        </w:rPr>
      </w:pPr>
      <w:r>
        <w:rPr>
          <w:lang w:val="en-CA"/>
        </w:rPr>
        <w:t>TSG s</w:t>
      </w:r>
      <w:r w:rsidR="00A45D89" w:rsidRPr="006E443D">
        <w:rPr>
          <w:lang w:val="en-CA"/>
        </w:rPr>
        <w:t xml:space="preserve">alinity comparisons with CTD and loop samples were </w:t>
      </w:r>
      <w:r>
        <w:rPr>
          <w:lang w:val="en-CA"/>
        </w:rPr>
        <w:t xml:space="preserve">very </w:t>
      </w:r>
      <w:r w:rsidR="00A45D89" w:rsidRPr="006E443D">
        <w:rPr>
          <w:lang w:val="en-CA"/>
        </w:rPr>
        <w:t xml:space="preserve">noisy in some parts of the cruise. Recalibration was based on results in areas with well-mixed near-surface waters. Recalibration was applied by adding 0.03psu. </w:t>
      </w:r>
      <w:r>
        <w:rPr>
          <w:lang w:val="en-CA"/>
        </w:rPr>
        <w:t>B</w:t>
      </w:r>
      <w:r w:rsidR="00A45D89" w:rsidRPr="006E443D">
        <w:rPr>
          <w:lang w:val="en-CA"/>
        </w:rPr>
        <w:t>ubbles in the loop water</w:t>
      </w:r>
      <w:r w:rsidR="00C15A60">
        <w:rPr>
          <w:lang w:val="en-CA"/>
        </w:rPr>
        <w:t xml:space="preserve"> </w:t>
      </w:r>
      <w:r>
        <w:rPr>
          <w:lang w:val="en-CA"/>
        </w:rPr>
        <w:t>can lower salinity, so this should not be considered a measure of</w:t>
      </w:r>
      <w:r w:rsidR="00C15A60">
        <w:rPr>
          <w:lang w:val="en-CA"/>
        </w:rPr>
        <w:t xml:space="preserve"> </w:t>
      </w:r>
      <w:r w:rsidR="00A45D89" w:rsidRPr="006E443D">
        <w:rPr>
          <w:lang w:val="en-CA"/>
        </w:rPr>
        <w:t>calibration</w:t>
      </w:r>
      <w:r w:rsidR="00C15A60">
        <w:rPr>
          <w:lang w:val="en-CA"/>
        </w:rPr>
        <w:t xml:space="preserve"> drift</w:t>
      </w:r>
      <w:r>
        <w:rPr>
          <w:lang w:val="en-CA"/>
        </w:rPr>
        <w:t>.</w:t>
      </w:r>
    </w:p>
    <w:p w14:paraId="16FCFF00" w14:textId="77777777" w:rsidR="00A45D89" w:rsidRPr="006E443D" w:rsidRDefault="00A45D89" w:rsidP="00FE412F">
      <w:pPr>
        <w:pStyle w:val="BodyText"/>
        <w:rPr>
          <w:lang w:val="en-CA"/>
        </w:rPr>
      </w:pPr>
    </w:p>
    <w:p w14:paraId="601E8872" w14:textId="0FB6A332" w:rsidR="005F058E" w:rsidRDefault="00FE412F" w:rsidP="00FE412F">
      <w:pPr>
        <w:pStyle w:val="BodyText"/>
        <w:rPr>
          <w:lang w:val="en-CA"/>
        </w:rPr>
      </w:pPr>
      <w:r w:rsidRPr="006E443D">
        <w:rPr>
          <w:lang w:val="en-CA"/>
        </w:rPr>
        <w:t>TSG fluorescence was about 80% of CTD fluorescence and 70% of loop extracted chlorophyll.</w:t>
      </w:r>
    </w:p>
    <w:p w14:paraId="0ADFCDB9" w14:textId="77777777" w:rsidR="00FE412F" w:rsidRPr="00861AA2" w:rsidRDefault="00FE412F" w:rsidP="00FE412F">
      <w:pPr>
        <w:pStyle w:val="BodyText"/>
        <w:rPr>
          <w:highlight w:val="lightGray"/>
        </w:rPr>
      </w:pPr>
    </w:p>
    <w:p w14:paraId="39279922" w14:textId="77777777" w:rsidR="006053B3" w:rsidRPr="002152D3" w:rsidRDefault="006053B3">
      <w:pPr>
        <w:pStyle w:val="Heading1"/>
        <w:jc w:val="left"/>
        <w:rPr>
          <w:lang w:val="en-CA"/>
        </w:rPr>
      </w:pPr>
      <w:r w:rsidRPr="002152D3">
        <w:rPr>
          <w:lang w:val="en-CA"/>
        </w:rPr>
        <w:lastRenderedPageBreak/>
        <w:t>PROCESSING SUMMARY</w:t>
      </w:r>
    </w:p>
    <w:p w14:paraId="3F2A6F10" w14:textId="77777777" w:rsidR="00987FB7" w:rsidRPr="002152D3" w:rsidRDefault="00EA57CC" w:rsidP="008C7616">
      <w:pPr>
        <w:pStyle w:val="Heading5"/>
        <w:rPr>
          <w:szCs w:val="22"/>
        </w:rPr>
      </w:pPr>
      <w:r w:rsidRPr="002152D3">
        <w:t>S</w:t>
      </w:r>
      <w:r w:rsidR="00614597" w:rsidRPr="002152D3">
        <w:t>easave</w:t>
      </w:r>
    </w:p>
    <w:p w14:paraId="59F39E1D" w14:textId="77777777" w:rsidR="006053B3" w:rsidRPr="0037085C" w:rsidRDefault="006053B3" w:rsidP="00EA57CC">
      <w:pPr>
        <w:pStyle w:val="BodyText"/>
        <w:rPr>
          <w:lang w:val="en-CA"/>
        </w:rPr>
      </w:pPr>
      <w:r w:rsidRPr="0037085C">
        <w:rPr>
          <w:lang w:val="en-CA"/>
        </w:rPr>
        <w:t xml:space="preserve">This step was completed at sea; the raw data files have extension </w:t>
      </w:r>
      <w:r w:rsidR="00255DB3" w:rsidRPr="0037085C">
        <w:rPr>
          <w:lang w:val="en-CA"/>
        </w:rPr>
        <w:t>HEX</w:t>
      </w:r>
      <w:r w:rsidRPr="0037085C">
        <w:rPr>
          <w:lang w:val="en-CA"/>
        </w:rPr>
        <w:t>.</w:t>
      </w:r>
    </w:p>
    <w:p w14:paraId="39BA2E14" w14:textId="77777777" w:rsidR="003547EB" w:rsidRPr="00861AA2" w:rsidRDefault="003547EB" w:rsidP="00120F7F">
      <w:pPr>
        <w:pStyle w:val="BodyText"/>
        <w:rPr>
          <w:highlight w:val="lightGray"/>
        </w:rPr>
      </w:pPr>
    </w:p>
    <w:p w14:paraId="36868298" w14:textId="77777777" w:rsidR="00E07AEA" w:rsidRPr="00A162F1" w:rsidRDefault="006053B3" w:rsidP="00D41433">
      <w:pPr>
        <w:pStyle w:val="Heading5"/>
      </w:pPr>
      <w:r w:rsidRPr="00A162F1">
        <w:t>Preliminary Steps</w:t>
      </w:r>
    </w:p>
    <w:p w14:paraId="614CC613" w14:textId="731A0253" w:rsidR="006F3C9E" w:rsidRPr="00A162F1" w:rsidRDefault="006053B3" w:rsidP="00D41433">
      <w:pPr>
        <w:rPr>
          <w:sz w:val="22"/>
          <w:szCs w:val="22"/>
        </w:rPr>
      </w:pPr>
      <w:r w:rsidRPr="00A162F1">
        <w:rPr>
          <w:sz w:val="22"/>
          <w:szCs w:val="22"/>
        </w:rPr>
        <w:t>The Log Book</w:t>
      </w:r>
      <w:r w:rsidR="00E32CD2" w:rsidRPr="00A162F1">
        <w:rPr>
          <w:sz w:val="22"/>
          <w:szCs w:val="22"/>
        </w:rPr>
        <w:t xml:space="preserve"> and rosette log sheets were</w:t>
      </w:r>
      <w:r w:rsidR="00056053" w:rsidRPr="00A162F1">
        <w:rPr>
          <w:sz w:val="22"/>
          <w:szCs w:val="22"/>
        </w:rPr>
        <w:t xml:space="preserve"> ob</w:t>
      </w:r>
      <w:r w:rsidR="00FF4C21" w:rsidRPr="00A162F1">
        <w:rPr>
          <w:sz w:val="22"/>
          <w:szCs w:val="22"/>
        </w:rPr>
        <w:t>tained</w:t>
      </w:r>
      <w:r w:rsidR="00957F25" w:rsidRPr="00A162F1">
        <w:rPr>
          <w:sz w:val="22"/>
          <w:szCs w:val="22"/>
        </w:rPr>
        <w:t>.</w:t>
      </w:r>
      <w:r w:rsidR="00FF433B" w:rsidRPr="00A162F1">
        <w:rPr>
          <w:sz w:val="22"/>
          <w:szCs w:val="22"/>
        </w:rPr>
        <w:t xml:space="preserve"> </w:t>
      </w:r>
    </w:p>
    <w:p w14:paraId="5957C455" w14:textId="3E45E7A4" w:rsidR="003C6727" w:rsidRPr="00A162F1" w:rsidRDefault="00AB1010" w:rsidP="00A45EFB">
      <w:pPr>
        <w:pStyle w:val="BodyText"/>
        <w:numPr>
          <w:ilvl w:val="0"/>
          <w:numId w:val="3"/>
        </w:numPr>
        <w:rPr>
          <w:lang w:val="en-CA"/>
        </w:rPr>
      </w:pPr>
      <w:r w:rsidRPr="00A162F1">
        <w:rPr>
          <w:lang w:val="en-CA"/>
        </w:rPr>
        <w:t>N</w:t>
      </w:r>
      <w:r w:rsidR="00151F22" w:rsidRPr="00A162F1">
        <w:rPr>
          <w:lang w:val="en-CA"/>
        </w:rPr>
        <w:t>utrients</w:t>
      </w:r>
      <w:r w:rsidR="00F70182" w:rsidRPr="00A162F1">
        <w:rPr>
          <w:lang w:val="en-CA"/>
        </w:rPr>
        <w:t>,</w:t>
      </w:r>
      <w:r w:rsidR="00E32CD2" w:rsidRPr="00A162F1">
        <w:rPr>
          <w:lang w:val="en-CA"/>
        </w:rPr>
        <w:t xml:space="preserve"> extracted chlorophyll,</w:t>
      </w:r>
      <w:r w:rsidR="00F70182" w:rsidRPr="00A162F1">
        <w:rPr>
          <w:lang w:val="en-CA"/>
        </w:rPr>
        <w:t xml:space="preserve"> </w:t>
      </w:r>
      <w:r w:rsidR="007759B4" w:rsidRPr="00A162F1">
        <w:rPr>
          <w:lang w:val="en-CA"/>
        </w:rPr>
        <w:t>dissolved oxygen</w:t>
      </w:r>
      <w:r w:rsidR="006C5E8B" w:rsidRPr="00A162F1">
        <w:rPr>
          <w:lang w:val="en-CA"/>
        </w:rPr>
        <w:t>,</w:t>
      </w:r>
      <w:r w:rsidR="007759B4" w:rsidRPr="00A162F1">
        <w:rPr>
          <w:lang w:val="en-CA"/>
        </w:rPr>
        <w:t xml:space="preserve"> </w:t>
      </w:r>
      <w:r w:rsidR="00F70182" w:rsidRPr="00A162F1">
        <w:rPr>
          <w:lang w:val="en-CA"/>
        </w:rPr>
        <w:t>salinity</w:t>
      </w:r>
      <w:r w:rsidR="00C40B1A" w:rsidRPr="00A162F1">
        <w:rPr>
          <w:lang w:val="en-CA"/>
        </w:rPr>
        <w:t xml:space="preserve"> </w:t>
      </w:r>
      <w:r w:rsidR="006C5E8B" w:rsidRPr="00A162F1">
        <w:rPr>
          <w:lang w:val="en-CA"/>
        </w:rPr>
        <w:t xml:space="preserve">and </w:t>
      </w:r>
      <w:r w:rsidR="00957F25" w:rsidRPr="00A162F1">
        <w:rPr>
          <w:lang w:val="en-CA"/>
        </w:rPr>
        <w:t>NH4</w:t>
      </w:r>
      <w:r w:rsidR="006C5E8B" w:rsidRPr="00A162F1">
        <w:rPr>
          <w:lang w:val="en-CA"/>
        </w:rPr>
        <w:t xml:space="preserve"> </w:t>
      </w:r>
      <w:r w:rsidR="00EC204A" w:rsidRPr="00A162F1">
        <w:rPr>
          <w:lang w:val="en-CA"/>
        </w:rPr>
        <w:t>data</w:t>
      </w:r>
      <w:r w:rsidR="00DE0C17" w:rsidRPr="00A162F1">
        <w:rPr>
          <w:lang w:val="en-CA"/>
        </w:rPr>
        <w:t xml:space="preserve"> w</w:t>
      </w:r>
      <w:r w:rsidR="00151F22" w:rsidRPr="00A162F1">
        <w:rPr>
          <w:lang w:val="en-CA"/>
        </w:rPr>
        <w:t xml:space="preserve">ere obtained </w:t>
      </w:r>
      <w:r w:rsidR="005C343D" w:rsidRPr="00A162F1">
        <w:rPr>
          <w:lang w:val="en-CA"/>
        </w:rPr>
        <w:t xml:space="preserve">in </w:t>
      </w:r>
      <w:r w:rsidR="00E32CD2" w:rsidRPr="00A162F1">
        <w:rPr>
          <w:lang w:val="en-CA"/>
        </w:rPr>
        <w:t xml:space="preserve">QF </w:t>
      </w:r>
      <w:r w:rsidR="005C343D" w:rsidRPr="00A162F1">
        <w:rPr>
          <w:lang w:val="en-CA"/>
        </w:rPr>
        <w:t>spreadsheet format</w:t>
      </w:r>
      <w:r w:rsidR="00EC204A" w:rsidRPr="00A162F1">
        <w:rPr>
          <w:lang w:val="en-CA"/>
        </w:rPr>
        <w:t xml:space="preserve"> from the analysts</w:t>
      </w:r>
      <w:r w:rsidR="00151F22" w:rsidRPr="00A162F1">
        <w:rPr>
          <w:lang w:val="en-CA"/>
        </w:rPr>
        <w:t>.</w:t>
      </w:r>
      <w:r w:rsidR="00771253" w:rsidRPr="00A162F1">
        <w:rPr>
          <w:lang w:val="en-CA"/>
        </w:rPr>
        <w:t xml:space="preserve"> </w:t>
      </w:r>
    </w:p>
    <w:p w14:paraId="1713CD45" w14:textId="77777777" w:rsidR="003C6727" w:rsidRPr="0037085C" w:rsidRDefault="000405A3" w:rsidP="00A45EFB">
      <w:pPr>
        <w:pStyle w:val="BodyText"/>
        <w:numPr>
          <w:ilvl w:val="0"/>
          <w:numId w:val="3"/>
        </w:numPr>
        <w:rPr>
          <w:lang w:val="en-CA"/>
        </w:rPr>
      </w:pPr>
      <w:r w:rsidRPr="0037085C">
        <w:rPr>
          <w:lang w:val="en-CA"/>
        </w:rPr>
        <w:t>T</w:t>
      </w:r>
      <w:r w:rsidR="006053B3" w:rsidRPr="0037085C">
        <w:rPr>
          <w:lang w:val="en-CA"/>
        </w:rPr>
        <w:t>he cruise summary sheet</w:t>
      </w:r>
      <w:r w:rsidR="00AC22D5" w:rsidRPr="0037085C">
        <w:rPr>
          <w:lang w:val="en-CA"/>
        </w:rPr>
        <w:t xml:space="preserve"> was completed.</w:t>
      </w:r>
    </w:p>
    <w:p w14:paraId="4A131209" w14:textId="77777777" w:rsidR="00D46201" w:rsidRDefault="00766294" w:rsidP="00471E60">
      <w:pPr>
        <w:pStyle w:val="BodyText"/>
        <w:keepNext/>
        <w:numPr>
          <w:ilvl w:val="0"/>
          <w:numId w:val="3"/>
        </w:numPr>
        <w:rPr>
          <w:lang w:val="en-CA"/>
        </w:rPr>
      </w:pPr>
      <w:r w:rsidRPr="0037085C">
        <w:rPr>
          <w:lang w:val="en-CA"/>
        </w:rPr>
        <w:t>The</w:t>
      </w:r>
      <w:r w:rsidR="00174A0C" w:rsidRPr="0037085C">
        <w:rPr>
          <w:lang w:val="en-CA"/>
        </w:rPr>
        <w:t xml:space="preserve"> history of use </w:t>
      </w:r>
      <w:r w:rsidRPr="0037085C">
        <w:rPr>
          <w:lang w:val="en-CA"/>
        </w:rPr>
        <w:t>of the pressure</w:t>
      </w:r>
      <w:r w:rsidR="00D46201">
        <w:rPr>
          <w:lang w:val="en-CA"/>
        </w:rPr>
        <w:t>,</w:t>
      </w:r>
      <w:r w:rsidRPr="0037085C">
        <w:rPr>
          <w:lang w:val="en-CA"/>
        </w:rPr>
        <w:t xml:space="preserve"> conductivity and dissolved oxygen sensors </w:t>
      </w:r>
      <w:r w:rsidR="00957F25" w:rsidRPr="0037085C">
        <w:rPr>
          <w:lang w:val="en-CA"/>
        </w:rPr>
        <w:t xml:space="preserve">was obtained. </w:t>
      </w:r>
    </w:p>
    <w:p w14:paraId="41A30AE9" w14:textId="6F48773B" w:rsidR="00EE0A6B" w:rsidRPr="0037085C" w:rsidRDefault="00957F25" w:rsidP="00D46201">
      <w:pPr>
        <w:pStyle w:val="BodyText"/>
        <w:keepNext/>
        <w:ind w:left="360"/>
        <w:rPr>
          <w:lang w:val="en-CA"/>
        </w:rPr>
      </w:pPr>
      <w:r w:rsidRPr="0037085C">
        <w:rPr>
          <w:lang w:val="en-CA"/>
        </w:rPr>
        <w:t>202</w:t>
      </w:r>
      <w:r w:rsidR="0037085C" w:rsidRPr="0037085C">
        <w:rPr>
          <w:lang w:val="en-CA"/>
        </w:rPr>
        <w:t>3</w:t>
      </w:r>
      <w:r w:rsidRPr="0037085C">
        <w:rPr>
          <w:lang w:val="en-CA"/>
        </w:rPr>
        <w:t>-0</w:t>
      </w:r>
      <w:r w:rsidR="00550707">
        <w:rPr>
          <w:lang w:val="en-CA"/>
        </w:rPr>
        <w:t>66</w:t>
      </w:r>
      <w:r w:rsidRPr="0037085C">
        <w:rPr>
          <w:lang w:val="en-CA"/>
        </w:rPr>
        <w:t xml:space="preserve"> was the only cruise that had used them </w:t>
      </w:r>
      <w:r w:rsidR="00174A0C" w:rsidRPr="0037085C">
        <w:rPr>
          <w:lang w:val="en-CA"/>
        </w:rPr>
        <w:t xml:space="preserve">since they were last serviced at the factory. </w:t>
      </w:r>
    </w:p>
    <w:p w14:paraId="426C5155" w14:textId="088EDF9D" w:rsidR="00092C20" w:rsidRPr="0037085C" w:rsidRDefault="00092C20" w:rsidP="00F612D4">
      <w:pPr>
        <w:pStyle w:val="BodyText"/>
        <w:rPr>
          <w:lang w:val="en-CA"/>
        </w:rPr>
      </w:pPr>
      <w:r w:rsidRPr="0037085C">
        <w:rPr>
          <w:lang w:val="en-CA"/>
        </w:rPr>
        <w:t>The configuration file</w:t>
      </w:r>
      <w:r w:rsidR="00C07C43" w:rsidRPr="0037085C">
        <w:rPr>
          <w:lang w:val="en-CA"/>
        </w:rPr>
        <w:t>s</w:t>
      </w:r>
      <w:r w:rsidRPr="0037085C">
        <w:rPr>
          <w:lang w:val="en-CA"/>
        </w:rPr>
        <w:t xml:space="preserve"> w</w:t>
      </w:r>
      <w:r w:rsidR="00C07C43" w:rsidRPr="0037085C">
        <w:rPr>
          <w:lang w:val="en-CA"/>
        </w:rPr>
        <w:t>ere</w:t>
      </w:r>
      <w:r w:rsidRPr="0037085C">
        <w:rPr>
          <w:lang w:val="en-CA"/>
        </w:rPr>
        <w:t xml:space="preserve"> checked</w:t>
      </w:r>
      <w:r w:rsidR="00B54042" w:rsidRPr="0037085C">
        <w:rPr>
          <w:lang w:val="en-CA"/>
        </w:rPr>
        <w:t xml:space="preserve">; there </w:t>
      </w:r>
      <w:r w:rsidR="0037085C" w:rsidRPr="0037085C">
        <w:rPr>
          <w:lang w:val="en-CA"/>
        </w:rPr>
        <w:t>was a change of fluorometer starting at cast #136.</w:t>
      </w:r>
      <w:r w:rsidR="00C07C43" w:rsidRPr="0037085C">
        <w:rPr>
          <w:lang w:val="en-CA"/>
        </w:rPr>
        <w:t xml:space="preserve"> </w:t>
      </w:r>
    </w:p>
    <w:p w14:paraId="50790E0F" w14:textId="77777777" w:rsidR="0020056E" w:rsidRPr="00861AA2" w:rsidRDefault="0020056E" w:rsidP="004265FF">
      <w:pPr>
        <w:pStyle w:val="BodyText"/>
        <w:ind w:left="720"/>
        <w:rPr>
          <w:highlight w:val="lightGray"/>
          <w:lang w:val="en-CA"/>
        </w:rPr>
      </w:pPr>
    </w:p>
    <w:p w14:paraId="4F1D29AB" w14:textId="697359B3" w:rsidR="009556B5" w:rsidRPr="00A162F1" w:rsidRDefault="001D782B" w:rsidP="00EA57CC">
      <w:pPr>
        <w:pStyle w:val="Heading5"/>
      </w:pPr>
      <w:r w:rsidRPr="00A162F1">
        <w:t>BOTTLE FILE PREPARATION</w:t>
      </w:r>
    </w:p>
    <w:p w14:paraId="6F4F111B" w14:textId="1BB10BC6" w:rsidR="00A162F1" w:rsidRPr="00A162F1" w:rsidRDefault="00BB3113" w:rsidP="00A162F1">
      <w:pPr>
        <w:pStyle w:val="BodyText"/>
      </w:pPr>
      <w:r w:rsidRPr="00A162F1">
        <w:rPr>
          <w:lang w:val="en-CA"/>
        </w:rPr>
        <w:t xml:space="preserve">The </w:t>
      </w:r>
      <w:r w:rsidR="00A162F1">
        <w:rPr>
          <w:lang w:val="en-CA"/>
        </w:rPr>
        <w:t>HEX</w:t>
      </w:r>
      <w:r w:rsidR="00615344" w:rsidRPr="00A162F1">
        <w:rPr>
          <w:lang w:val="en-CA"/>
        </w:rPr>
        <w:t xml:space="preserve"> files were </w:t>
      </w:r>
      <w:r w:rsidR="00A162F1" w:rsidRPr="00A162F1">
        <w:t xml:space="preserve">converted to </w:t>
      </w:r>
      <w:r w:rsidR="00A162F1">
        <w:t>ROS files</w:t>
      </w:r>
      <w:r w:rsidR="00A162F1" w:rsidRPr="00A162F1">
        <w:t>:</w:t>
      </w:r>
    </w:p>
    <w:p w14:paraId="47501BDD" w14:textId="37CAD7AE" w:rsidR="00A162F1" w:rsidRPr="00A162F1" w:rsidRDefault="00A162F1">
      <w:pPr>
        <w:pStyle w:val="BodyText"/>
        <w:numPr>
          <w:ilvl w:val="0"/>
          <w:numId w:val="14"/>
        </w:numPr>
      </w:pPr>
      <w:r w:rsidRPr="00A162F1">
        <w:t>using 2023-019-ctd</w:t>
      </w:r>
      <w:r w:rsidR="006F4E71">
        <w:t>1</w:t>
      </w:r>
      <w:r w:rsidRPr="00A162F1">
        <w:t>.xmlcon for casts 1- 134.</w:t>
      </w:r>
    </w:p>
    <w:p w14:paraId="6749CC38" w14:textId="268FD002" w:rsidR="00A162F1" w:rsidRPr="00A162F1" w:rsidRDefault="00A162F1">
      <w:pPr>
        <w:pStyle w:val="BodyText"/>
        <w:numPr>
          <w:ilvl w:val="0"/>
          <w:numId w:val="14"/>
        </w:numPr>
      </w:pPr>
      <w:r w:rsidRPr="00A162F1">
        <w:t>using 2023-019-ctd2.xmlcon for casts 136-153.</w:t>
      </w:r>
    </w:p>
    <w:p w14:paraId="2CD46541" w14:textId="152C5F81" w:rsidR="009556B5" w:rsidRPr="00D46201" w:rsidRDefault="009556B5" w:rsidP="00EA57CC">
      <w:pPr>
        <w:pStyle w:val="BodyText"/>
      </w:pPr>
    </w:p>
    <w:p w14:paraId="6B3D4A2C" w14:textId="57CB7503" w:rsidR="00D2027A" w:rsidRPr="00D46201" w:rsidRDefault="00443AEE" w:rsidP="00EA57CC">
      <w:pPr>
        <w:pStyle w:val="BodyText"/>
        <w:rPr>
          <w:lang w:val="en-CA"/>
        </w:rPr>
      </w:pPr>
      <w:r w:rsidRPr="00D46201">
        <w:rPr>
          <w:lang w:val="en-CA"/>
        </w:rPr>
        <w:t>The</w:t>
      </w:r>
      <w:r w:rsidR="00D2027A" w:rsidRPr="00D46201">
        <w:rPr>
          <w:lang w:val="en-CA"/>
        </w:rPr>
        <w:t xml:space="preserve"> </w:t>
      </w:r>
      <w:r w:rsidR="004C0F62" w:rsidRPr="00D46201">
        <w:rPr>
          <w:lang w:val="en-CA"/>
        </w:rPr>
        <w:t xml:space="preserve">ROS </w:t>
      </w:r>
      <w:r w:rsidR="00D2027A" w:rsidRPr="00D46201">
        <w:rPr>
          <w:lang w:val="en-CA"/>
        </w:rPr>
        <w:t>files</w:t>
      </w:r>
      <w:r w:rsidRPr="00D46201">
        <w:rPr>
          <w:lang w:val="en-CA"/>
        </w:rPr>
        <w:t xml:space="preserve"> were converted to IOS format.</w:t>
      </w:r>
      <w:r w:rsidR="00D2027A" w:rsidRPr="00D46201">
        <w:rPr>
          <w:lang w:val="en-CA"/>
        </w:rPr>
        <w:t xml:space="preserve"> </w:t>
      </w:r>
    </w:p>
    <w:p w14:paraId="295378D7" w14:textId="77777777" w:rsidR="00394442" w:rsidRPr="005F615A" w:rsidRDefault="0062453F" w:rsidP="00EA57CC">
      <w:pPr>
        <w:pStyle w:val="BodyText"/>
        <w:rPr>
          <w:u w:val="single"/>
          <w:lang w:val="en-CA"/>
        </w:rPr>
      </w:pPr>
      <w:r w:rsidRPr="00D46201">
        <w:rPr>
          <w:lang w:val="en-CA"/>
        </w:rPr>
        <w:t>The</w:t>
      </w:r>
      <w:r w:rsidR="00400433" w:rsidRPr="00D46201">
        <w:rPr>
          <w:lang w:val="en-CA"/>
        </w:rPr>
        <w:t xml:space="preserve"> IOS files</w:t>
      </w:r>
      <w:r w:rsidRPr="00D46201">
        <w:rPr>
          <w:lang w:val="en-CA"/>
        </w:rPr>
        <w:t xml:space="preserve"> </w:t>
      </w:r>
      <w:r w:rsidR="00BB3113" w:rsidRPr="00D46201">
        <w:rPr>
          <w:lang w:val="en-CA"/>
        </w:rPr>
        <w:t>were put through CLEAN to create BOT files</w:t>
      </w:r>
      <w:r w:rsidR="00BB3113" w:rsidRPr="005F615A">
        <w:rPr>
          <w:lang w:val="en-CA"/>
        </w:rPr>
        <w:t xml:space="preserve">. </w:t>
      </w:r>
    </w:p>
    <w:p w14:paraId="024F9784" w14:textId="77777777" w:rsidR="00604AB5" w:rsidRPr="005F615A" w:rsidRDefault="00604AB5" w:rsidP="00D55AEB">
      <w:pPr>
        <w:pStyle w:val="BodyText"/>
        <w:rPr>
          <w:lang w:val="en-CA"/>
        </w:rPr>
      </w:pPr>
    </w:p>
    <w:p w14:paraId="533F9205" w14:textId="0E2B71A4" w:rsidR="0068226A" w:rsidRPr="005F615A" w:rsidRDefault="00180F55" w:rsidP="00D55AEB">
      <w:pPr>
        <w:pStyle w:val="BodyText"/>
        <w:rPr>
          <w:lang w:val="en-CA"/>
        </w:rPr>
      </w:pPr>
      <w:r w:rsidRPr="005F615A">
        <w:rPr>
          <w:lang w:val="en-CA"/>
        </w:rPr>
        <w:t xml:space="preserve">Temperature and salinity were plotted for all BOT files to check for </w:t>
      </w:r>
      <w:r w:rsidR="006F78CC" w:rsidRPr="005F615A">
        <w:rPr>
          <w:lang w:val="en-CA"/>
        </w:rPr>
        <w:t xml:space="preserve">significant </w:t>
      </w:r>
      <w:r w:rsidRPr="005F615A">
        <w:rPr>
          <w:lang w:val="en-CA"/>
        </w:rPr>
        <w:t>outliers.</w:t>
      </w:r>
      <w:r w:rsidR="006F78CC" w:rsidRPr="005F615A">
        <w:rPr>
          <w:lang w:val="en-CA"/>
        </w:rPr>
        <w:t xml:space="preserve"> </w:t>
      </w:r>
    </w:p>
    <w:p w14:paraId="33B35734" w14:textId="58B42A35" w:rsidR="005F615A" w:rsidRDefault="005F615A" w:rsidP="00D55AEB">
      <w:pPr>
        <w:pStyle w:val="BodyText"/>
        <w:rPr>
          <w:lang w:val="en-CA"/>
        </w:rPr>
      </w:pPr>
      <w:r w:rsidRPr="005F615A">
        <w:rPr>
          <w:lang w:val="en-CA"/>
        </w:rPr>
        <w:t>4 casts had some outliers in salinity : 53 (</w:t>
      </w:r>
      <w:proofErr w:type="spellStart"/>
      <w:r w:rsidRPr="005F615A">
        <w:rPr>
          <w:lang w:val="en-CA"/>
        </w:rPr>
        <w:t>Pri</w:t>
      </w:r>
      <w:proofErr w:type="spellEnd"/>
      <w:r w:rsidRPr="005F615A">
        <w:rPr>
          <w:lang w:val="en-CA"/>
        </w:rPr>
        <w:t>), 63 (Sec), 74 (</w:t>
      </w:r>
      <w:proofErr w:type="spellStart"/>
      <w:r w:rsidRPr="005F615A">
        <w:rPr>
          <w:lang w:val="en-CA"/>
        </w:rPr>
        <w:t>Pri</w:t>
      </w:r>
      <w:proofErr w:type="spellEnd"/>
      <w:r w:rsidRPr="005F615A">
        <w:rPr>
          <w:lang w:val="en-CA"/>
        </w:rPr>
        <w:t>), 140 (Sec)</w:t>
      </w:r>
    </w:p>
    <w:p w14:paraId="12C41E08" w14:textId="77777777" w:rsidR="00861201" w:rsidRDefault="00861201" w:rsidP="00D55AEB">
      <w:pPr>
        <w:pStyle w:val="BodyText"/>
        <w:rPr>
          <w:lang w:val="en-CA"/>
        </w:rPr>
      </w:pPr>
    </w:p>
    <w:p w14:paraId="7DE12179" w14:textId="55D298F4" w:rsidR="00D46201" w:rsidRDefault="005F615A" w:rsidP="00D55AEB">
      <w:pPr>
        <w:pStyle w:val="BodyText"/>
        <w:rPr>
          <w:lang w:val="en-CA"/>
        </w:rPr>
      </w:pPr>
      <w:r>
        <w:rPr>
          <w:lang w:val="en-CA"/>
        </w:rPr>
        <w:t>Because of spiking issues in dissolved oxygen and fluorescence, th</w:t>
      </w:r>
      <w:r w:rsidR="00AD7128">
        <w:rPr>
          <w:lang w:val="en-CA"/>
        </w:rPr>
        <w:t>o</w:t>
      </w:r>
      <w:r>
        <w:rPr>
          <w:lang w:val="en-CA"/>
        </w:rPr>
        <w:t xml:space="preserve">se </w:t>
      </w:r>
      <w:r w:rsidR="00AD7128">
        <w:rPr>
          <w:lang w:val="en-CA"/>
        </w:rPr>
        <w:t xml:space="preserve">channels </w:t>
      </w:r>
      <w:r>
        <w:rPr>
          <w:lang w:val="en-CA"/>
        </w:rPr>
        <w:t xml:space="preserve">were also plotted. </w:t>
      </w:r>
    </w:p>
    <w:p w14:paraId="12064360" w14:textId="5493CF51" w:rsidR="005F615A" w:rsidRDefault="00D46201" w:rsidP="00D55AEB">
      <w:pPr>
        <w:pStyle w:val="BodyText"/>
        <w:rPr>
          <w:lang w:val="en-CA"/>
        </w:rPr>
      </w:pPr>
      <w:r>
        <w:rPr>
          <w:lang w:val="en-CA"/>
        </w:rPr>
        <w:t>Dissolved oxygen looked ok, but t</w:t>
      </w:r>
      <w:r w:rsidR="005F615A">
        <w:rPr>
          <w:lang w:val="en-CA"/>
        </w:rPr>
        <w:t>here were</w:t>
      </w:r>
      <w:r>
        <w:rPr>
          <w:lang w:val="en-CA"/>
        </w:rPr>
        <w:t xml:space="preserve"> clearly</w:t>
      </w:r>
      <w:r w:rsidR="005F615A">
        <w:rPr>
          <w:lang w:val="en-CA"/>
        </w:rPr>
        <w:t xml:space="preserve"> problems in fluorescence. </w:t>
      </w:r>
      <w:r w:rsidR="00AD7128">
        <w:rPr>
          <w:lang w:val="en-CA"/>
        </w:rPr>
        <w:t>We do not usually edit fluorescence given the spiky nature of the data, but wh</w:t>
      </w:r>
      <w:r w:rsidR="005F615A">
        <w:rPr>
          <w:lang w:val="en-CA"/>
        </w:rPr>
        <w:t>ere data were obviously bad they</w:t>
      </w:r>
      <w:r w:rsidR="00AD7128">
        <w:rPr>
          <w:lang w:val="en-CA"/>
        </w:rPr>
        <w:t xml:space="preserve"> were</w:t>
      </w:r>
      <w:r w:rsidR="005F615A">
        <w:rPr>
          <w:lang w:val="en-CA"/>
        </w:rPr>
        <w:t xml:space="preserve"> removed. </w:t>
      </w:r>
    </w:p>
    <w:p w14:paraId="7C13EA51" w14:textId="4A35A11B" w:rsidR="005F615A" w:rsidRDefault="00861201" w:rsidP="00D55AEB">
      <w:pPr>
        <w:pStyle w:val="BodyText"/>
        <w:rPr>
          <w:lang w:val="en-CA"/>
        </w:rPr>
      </w:pPr>
      <w:r>
        <w:rPr>
          <w:lang w:val="en-CA"/>
        </w:rPr>
        <w:t>Fluorescence d</w:t>
      </w:r>
      <w:r w:rsidR="005F615A">
        <w:rPr>
          <w:lang w:val="en-CA"/>
        </w:rPr>
        <w:t>ata looked obviously bad in</w:t>
      </w:r>
      <w:r w:rsidR="00AD7128">
        <w:rPr>
          <w:lang w:val="en-CA"/>
        </w:rPr>
        <w:t xml:space="preserve"> parts of</w:t>
      </w:r>
      <w:r w:rsidR="005F615A">
        <w:rPr>
          <w:lang w:val="en-CA"/>
        </w:rPr>
        <w:t xml:space="preserve"> files: 42, 46, 108, 120, 136.</w:t>
      </w:r>
    </w:p>
    <w:p w14:paraId="2120EA4D" w14:textId="77777777" w:rsidR="0090386D" w:rsidRDefault="005F615A" w:rsidP="00D55AEB">
      <w:pPr>
        <w:pStyle w:val="BodyText"/>
        <w:rPr>
          <w:lang w:val="en-CA"/>
        </w:rPr>
      </w:pPr>
      <w:r>
        <w:rPr>
          <w:lang w:val="en-CA"/>
        </w:rPr>
        <w:t xml:space="preserve">The suspect files were opened in CTDEDIT. Obviously bad data were removed </w:t>
      </w:r>
      <w:r w:rsidR="0090386D">
        <w:rPr>
          <w:lang w:val="en-CA"/>
        </w:rPr>
        <w:t xml:space="preserve">from events 42, 46 and 108, but the data in casts 120 and 136 all look bad, so this channel will be removed later. </w:t>
      </w:r>
    </w:p>
    <w:p w14:paraId="3EFE0BB1" w14:textId="54356671" w:rsidR="005F615A" w:rsidRDefault="0090386D" w:rsidP="00D55AEB">
      <w:pPr>
        <w:pStyle w:val="BodyText"/>
        <w:rPr>
          <w:lang w:val="en-CA"/>
        </w:rPr>
      </w:pPr>
      <w:r>
        <w:rPr>
          <w:lang w:val="en-CA"/>
        </w:rPr>
        <w:t>N</w:t>
      </w:r>
      <w:r w:rsidR="005F615A">
        <w:rPr>
          <w:lang w:val="en-CA"/>
        </w:rPr>
        <w:t xml:space="preserve">ote was made in the headers of </w:t>
      </w:r>
      <w:r>
        <w:rPr>
          <w:lang w:val="en-CA"/>
        </w:rPr>
        <w:t>files which were edited.</w:t>
      </w:r>
    </w:p>
    <w:p w14:paraId="062225BD" w14:textId="315D60CB" w:rsidR="00C8037D" w:rsidRDefault="00C8037D" w:rsidP="00D55AEB">
      <w:pPr>
        <w:pStyle w:val="BodyText"/>
        <w:rPr>
          <w:lang w:val="en-CA"/>
        </w:rPr>
      </w:pPr>
      <w:r>
        <w:rPr>
          <w:lang w:val="en-CA"/>
        </w:rPr>
        <w:t>The fluorometer was on the secondary pump, so secondary temperature and salinity were displayed with the fluorescence to see if pump issues may explain the bad sections</w:t>
      </w:r>
      <w:r w:rsidR="0090386D">
        <w:rPr>
          <w:lang w:val="en-CA"/>
        </w:rPr>
        <w:t>, but there was no evidence of that</w:t>
      </w:r>
      <w:r>
        <w:rPr>
          <w:lang w:val="en-CA"/>
        </w:rPr>
        <w:t>.</w:t>
      </w:r>
    </w:p>
    <w:p w14:paraId="66570A02" w14:textId="3427ECC2" w:rsidR="00AB1B02" w:rsidRDefault="00AB1B02" w:rsidP="00D55AEB">
      <w:pPr>
        <w:pStyle w:val="BodyText"/>
        <w:rPr>
          <w:lang w:val="en-CA"/>
        </w:rPr>
      </w:pPr>
    </w:p>
    <w:p w14:paraId="7AB295E1" w14:textId="71C4976D" w:rsidR="00AB1B02" w:rsidRDefault="00AB1B02" w:rsidP="00D55AEB">
      <w:pPr>
        <w:pStyle w:val="BodyText"/>
        <w:rPr>
          <w:lang w:val="en-CA"/>
        </w:rPr>
      </w:pPr>
      <w:r>
        <w:rPr>
          <w:lang w:val="en-CA"/>
        </w:rPr>
        <w:t>After editing the ED1 files were copied to *.BOT.</w:t>
      </w:r>
    </w:p>
    <w:p w14:paraId="0935B9C1" w14:textId="5FB21B6D" w:rsidR="005F615A" w:rsidRDefault="005F615A" w:rsidP="00D55AEB">
      <w:pPr>
        <w:pStyle w:val="BodyText"/>
        <w:rPr>
          <w:lang w:val="en-CA"/>
        </w:rPr>
      </w:pPr>
    </w:p>
    <w:p w14:paraId="4EAE798C" w14:textId="4F0AB641" w:rsidR="005F615A" w:rsidRPr="005F615A" w:rsidRDefault="00861201" w:rsidP="00D55AEB">
      <w:pPr>
        <w:pStyle w:val="BodyText"/>
        <w:rPr>
          <w:lang w:val="en-CA"/>
        </w:rPr>
      </w:pPr>
      <w:r>
        <w:rPr>
          <w:lang w:val="en-CA"/>
        </w:rPr>
        <w:t>Patches</w:t>
      </w:r>
      <w:r w:rsidR="00AB1B02">
        <w:rPr>
          <w:lang w:val="en-CA"/>
        </w:rPr>
        <w:t xml:space="preserve"> with very high fluorescence </w:t>
      </w:r>
      <w:r>
        <w:rPr>
          <w:lang w:val="en-CA"/>
        </w:rPr>
        <w:t>were seen</w:t>
      </w:r>
      <w:r w:rsidR="00AB1B02">
        <w:rPr>
          <w:lang w:val="en-CA"/>
        </w:rPr>
        <w:t xml:space="preserve"> only during upcasts. </w:t>
      </w:r>
      <w:r>
        <w:rPr>
          <w:lang w:val="en-CA"/>
        </w:rPr>
        <w:t>D</w:t>
      </w:r>
      <w:r w:rsidR="00AB1B02">
        <w:rPr>
          <w:lang w:val="en-CA"/>
        </w:rPr>
        <w:t xml:space="preserve">owncasts look ok in most cases, </w:t>
      </w:r>
      <w:r>
        <w:rPr>
          <w:lang w:val="en-CA"/>
        </w:rPr>
        <w:t xml:space="preserve">but </w:t>
      </w:r>
      <w:r w:rsidR="00AB1B02">
        <w:rPr>
          <w:lang w:val="en-CA"/>
        </w:rPr>
        <w:t>towards the end of the cruise there are patches with no signal in downcasts. This will be studied later.</w:t>
      </w:r>
    </w:p>
    <w:p w14:paraId="1B80441E" w14:textId="77777777" w:rsidR="0068226A" w:rsidRPr="00BD50B8" w:rsidRDefault="0068226A" w:rsidP="00D55AEB">
      <w:pPr>
        <w:pStyle w:val="BodyText"/>
        <w:rPr>
          <w:lang w:val="en-CA"/>
        </w:rPr>
      </w:pPr>
    </w:p>
    <w:p w14:paraId="5DA1A273" w14:textId="542F8FE7" w:rsidR="007433DD" w:rsidRPr="00BD50B8" w:rsidRDefault="00E87235" w:rsidP="00E000C5">
      <w:pPr>
        <w:pStyle w:val="BodyText"/>
        <w:rPr>
          <w:lang w:val="en-CA"/>
        </w:rPr>
      </w:pPr>
      <w:r w:rsidRPr="00BD50B8">
        <w:rPr>
          <w:lang w:val="en-CA"/>
        </w:rPr>
        <w:t>A preliminary header check</w:t>
      </w:r>
      <w:r w:rsidR="00F43D63" w:rsidRPr="00BD50B8">
        <w:rPr>
          <w:lang w:val="en-CA"/>
        </w:rPr>
        <w:t xml:space="preserve"> </w:t>
      </w:r>
      <w:r w:rsidR="00F64EFA" w:rsidRPr="00BD50B8">
        <w:rPr>
          <w:lang w:val="en-CA"/>
        </w:rPr>
        <w:t>was run</w:t>
      </w:r>
      <w:r w:rsidR="00EE0A6B" w:rsidRPr="00BD50B8">
        <w:rPr>
          <w:lang w:val="en-CA"/>
        </w:rPr>
        <w:t xml:space="preserve">; </w:t>
      </w:r>
      <w:r w:rsidR="000F7B68" w:rsidRPr="00BD50B8">
        <w:rPr>
          <w:lang w:val="en-CA"/>
        </w:rPr>
        <w:t>no problems were found</w:t>
      </w:r>
      <w:r w:rsidR="00EE0A6B" w:rsidRPr="00BD50B8">
        <w:rPr>
          <w:lang w:val="en-CA"/>
        </w:rPr>
        <w:t xml:space="preserve">. </w:t>
      </w:r>
      <w:r w:rsidR="000F7B68" w:rsidRPr="00BD50B8">
        <w:rPr>
          <w:lang w:val="en-CA"/>
        </w:rPr>
        <w:t xml:space="preserve"> </w:t>
      </w:r>
    </w:p>
    <w:p w14:paraId="1CE1EECB" w14:textId="77777777" w:rsidR="00D63792" w:rsidRPr="00861AA2" w:rsidRDefault="00D63792" w:rsidP="00E000C5">
      <w:pPr>
        <w:pStyle w:val="BodyText"/>
        <w:rPr>
          <w:highlight w:val="lightGray"/>
          <w:lang w:val="en-CA"/>
        </w:rPr>
      </w:pPr>
    </w:p>
    <w:p w14:paraId="2292B37F" w14:textId="77777777" w:rsidR="004037FB" w:rsidRPr="005B4C5E" w:rsidRDefault="00A60B51" w:rsidP="008F2B38">
      <w:pPr>
        <w:pStyle w:val="BodyText"/>
        <w:rPr>
          <w:lang w:val="en-CA"/>
        </w:rPr>
      </w:pPr>
      <w:r w:rsidRPr="005B4C5E">
        <w:rPr>
          <w:lang w:val="en-CA"/>
        </w:rPr>
        <w:t>The BOT files were bin-aver</w:t>
      </w:r>
      <w:r w:rsidR="00842A2B" w:rsidRPr="005B4C5E">
        <w:rPr>
          <w:lang w:val="en-CA"/>
        </w:rPr>
        <w:t>a</w:t>
      </w:r>
      <w:r w:rsidRPr="005B4C5E">
        <w:rPr>
          <w:lang w:val="en-CA"/>
        </w:rPr>
        <w:t>ged on bottle number</w:t>
      </w:r>
      <w:r w:rsidR="004037FB" w:rsidRPr="005B4C5E">
        <w:rPr>
          <w:lang w:val="en-CA"/>
        </w:rPr>
        <w:t>.</w:t>
      </w:r>
    </w:p>
    <w:p w14:paraId="70FCC921" w14:textId="77777777" w:rsidR="007205D3" w:rsidRPr="005B4C5E" w:rsidRDefault="004037FB" w:rsidP="004037FB">
      <w:pPr>
        <w:pStyle w:val="BodyText"/>
        <w:rPr>
          <w:lang w:val="en-CA"/>
        </w:rPr>
      </w:pPr>
      <w:r w:rsidRPr="005B4C5E">
        <w:rPr>
          <w:lang w:val="en-CA"/>
        </w:rPr>
        <w:t>T</w:t>
      </w:r>
      <w:r w:rsidR="00A60B51" w:rsidRPr="005B4C5E">
        <w:rPr>
          <w:lang w:val="en-CA"/>
        </w:rPr>
        <w:t xml:space="preserve">he output was used to create file ADDSAMP.csv. </w:t>
      </w:r>
      <w:r w:rsidR="008F2B38" w:rsidRPr="005B4C5E">
        <w:rPr>
          <w:lang w:val="en-CA"/>
        </w:rPr>
        <w:t>First</w:t>
      </w:r>
      <w:r w:rsidR="00501B7C" w:rsidRPr="005B4C5E">
        <w:rPr>
          <w:lang w:val="en-CA"/>
        </w:rPr>
        <w:t>,</w:t>
      </w:r>
      <w:r w:rsidR="008F2B38" w:rsidRPr="005B4C5E">
        <w:rPr>
          <w:lang w:val="en-CA"/>
        </w:rPr>
        <w:t xml:space="preserve"> the file was sorted on event number and Bottle Position order. Then sample numbers were added based on the rosette logs.</w:t>
      </w:r>
      <w:r w:rsidR="007205D3" w:rsidRPr="005B4C5E">
        <w:rPr>
          <w:lang w:val="en-CA"/>
        </w:rPr>
        <w:t xml:space="preserve"> </w:t>
      </w:r>
    </w:p>
    <w:p w14:paraId="6580D22D" w14:textId="77777777" w:rsidR="00D0280E" w:rsidRPr="005B4C5E" w:rsidRDefault="00D0280E" w:rsidP="004037FB">
      <w:pPr>
        <w:pStyle w:val="BodyText"/>
        <w:rPr>
          <w:lang w:val="en-CA"/>
        </w:rPr>
      </w:pPr>
      <w:r w:rsidRPr="005B4C5E">
        <w:rPr>
          <w:lang w:val="en-CA"/>
        </w:rPr>
        <w:t>The ADDSAMP file was then reordered on event #</w:t>
      </w:r>
      <w:r w:rsidR="00604AB5" w:rsidRPr="005B4C5E">
        <w:rPr>
          <w:lang w:val="en-CA"/>
        </w:rPr>
        <w:t xml:space="preserve"> &amp;</w:t>
      </w:r>
      <w:r w:rsidRPr="005B4C5E">
        <w:rPr>
          <w:lang w:val="en-CA"/>
        </w:rPr>
        <w:t xml:space="preserve"> sample #.</w:t>
      </w:r>
    </w:p>
    <w:p w14:paraId="1A0BF6DF" w14:textId="759AC224" w:rsidR="008F2B38" w:rsidRPr="00934CF1" w:rsidRDefault="0097642D" w:rsidP="008F2B38">
      <w:pPr>
        <w:pStyle w:val="BodyText"/>
        <w:rPr>
          <w:szCs w:val="22"/>
          <w:lang w:val="en-CA"/>
        </w:rPr>
      </w:pPr>
      <w:r w:rsidRPr="00934CF1">
        <w:rPr>
          <w:szCs w:val="22"/>
          <w:lang w:val="en-CA"/>
        </w:rPr>
        <w:t>The</w:t>
      </w:r>
      <w:r w:rsidR="00604AB5" w:rsidRPr="00934CF1">
        <w:rPr>
          <w:szCs w:val="22"/>
          <w:lang w:val="en-CA"/>
        </w:rPr>
        <w:t xml:space="preserve"> ADDSAMP</w:t>
      </w:r>
      <w:r w:rsidRPr="00934CF1">
        <w:rPr>
          <w:szCs w:val="22"/>
          <w:lang w:val="en-CA"/>
        </w:rPr>
        <w:t xml:space="preserve"> file </w:t>
      </w:r>
      <w:r w:rsidR="00FE2107" w:rsidRPr="00934CF1">
        <w:rPr>
          <w:szCs w:val="22"/>
          <w:lang w:val="en-CA"/>
        </w:rPr>
        <w:t>was used to add sample numbers to the BOT files – output *.SAM.</w:t>
      </w:r>
    </w:p>
    <w:p w14:paraId="4D16D205" w14:textId="7F83D5DD" w:rsidR="003E4AC4" w:rsidRPr="00934CF1" w:rsidRDefault="003E4AC4" w:rsidP="008F2B38">
      <w:pPr>
        <w:pStyle w:val="BodyText"/>
        <w:rPr>
          <w:szCs w:val="22"/>
          <w:lang w:val="en-CA"/>
        </w:rPr>
      </w:pPr>
    </w:p>
    <w:p w14:paraId="580A796A" w14:textId="4C848C7D" w:rsidR="006420A4" w:rsidRPr="00934CF1" w:rsidRDefault="000B5441" w:rsidP="0041106F">
      <w:pPr>
        <w:pStyle w:val="BodyText"/>
        <w:rPr>
          <w:lang w:val="en-CA"/>
        </w:rPr>
      </w:pPr>
      <w:r w:rsidRPr="00934CF1">
        <w:rPr>
          <w:lang w:val="en-CA"/>
        </w:rPr>
        <w:t>T</w:t>
      </w:r>
      <w:r w:rsidR="00065607" w:rsidRPr="00934CF1">
        <w:rPr>
          <w:lang w:val="en-CA"/>
        </w:rPr>
        <w:t>h</w:t>
      </w:r>
      <w:r w:rsidR="008F2B38" w:rsidRPr="00934CF1">
        <w:rPr>
          <w:lang w:val="en-CA"/>
        </w:rPr>
        <w:t>e SAM</w:t>
      </w:r>
      <w:r w:rsidR="00065607" w:rsidRPr="00934CF1">
        <w:rPr>
          <w:lang w:val="en-CA"/>
        </w:rPr>
        <w:t xml:space="preserve"> files were</w:t>
      </w:r>
      <w:r w:rsidR="008E106C" w:rsidRPr="00934CF1">
        <w:rPr>
          <w:lang w:val="en-CA"/>
        </w:rPr>
        <w:t xml:space="preserve"> bin-averaged</w:t>
      </w:r>
      <w:r w:rsidR="008F2B38" w:rsidRPr="00934CF1">
        <w:rPr>
          <w:lang w:val="en-CA"/>
        </w:rPr>
        <w:t xml:space="preserve"> on bottle #</w:t>
      </w:r>
      <w:r w:rsidRPr="00934CF1">
        <w:rPr>
          <w:lang w:val="en-CA"/>
        </w:rPr>
        <w:t xml:space="preserve"> and called SAMAVG</w:t>
      </w:r>
      <w:r w:rsidR="008E106C" w:rsidRPr="00934CF1">
        <w:rPr>
          <w:lang w:val="en-CA"/>
        </w:rPr>
        <w:t xml:space="preserve">. </w:t>
      </w:r>
      <w:r w:rsidRPr="00934CF1">
        <w:rPr>
          <w:lang w:val="en-CA"/>
        </w:rPr>
        <w:t xml:space="preserve"> </w:t>
      </w:r>
    </w:p>
    <w:p w14:paraId="140E74D9" w14:textId="70FB4EE5" w:rsidR="0053703B" w:rsidRPr="00934CF1" w:rsidRDefault="0053703B" w:rsidP="0041106F">
      <w:pPr>
        <w:pStyle w:val="BodyText"/>
        <w:rPr>
          <w:lang w:val="en-CA"/>
        </w:rPr>
      </w:pPr>
      <w:r w:rsidRPr="00934CF1">
        <w:rPr>
          <w:lang w:val="en-CA"/>
        </w:rPr>
        <w:t>The SAMAVG file for event #1 was reduced to just 1 record as only Niskin 1 was sampled.</w:t>
      </w:r>
    </w:p>
    <w:p w14:paraId="24E0BE63" w14:textId="77777777" w:rsidR="000D4DD2" w:rsidRPr="00934CF1" w:rsidRDefault="00FE2107" w:rsidP="0041106F">
      <w:pPr>
        <w:pStyle w:val="BodyText"/>
        <w:rPr>
          <w:lang w:val="en-CA"/>
        </w:rPr>
      </w:pPr>
      <w:r w:rsidRPr="00934CF1">
        <w:rPr>
          <w:lang w:val="en-CA"/>
        </w:rPr>
        <w:t xml:space="preserve">The addsamp.csv file was converted to CST files, which will form the framework for the bottle files. </w:t>
      </w:r>
    </w:p>
    <w:p w14:paraId="5CF49E80" w14:textId="77777777" w:rsidR="00012AED" w:rsidRPr="00934CF1" w:rsidRDefault="00012AED" w:rsidP="0041106F">
      <w:pPr>
        <w:pStyle w:val="BodyText"/>
        <w:rPr>
          <w:lang w:val="en-CA"/>
        </w:rPr>
      </w:pPr>
    </w:p>
    <w:p w14:paraId="2F7179BB" w14:textId="487EE6FE" w:rsidR="00C12F3F" w:rsidRPr="00934CF1" w:rsidRDefault="001D782B" w:rsidP="00E80088">
      <w:pPr>
        <w:pStyle w:val="BodyText"/>
        <w:rPr>
          <w:szCs w:val="22"/>
          <w:u w:val="single"/>
          <w:lang w:val="en-CA"/>
        </w:rPr>
      </w:pPr>
      <w:r w:rsidRPr="00934CF1">
        <w:rPr>
          <w:lang w:val="en-CA"/>
        </w:rPr>
        <w:t>Next, ea</w:t>
      </w:r>
      <w:r w:rsidR="005B47FC" w:rsidRPr="00934CF1">
        <w:rPr>
          <w:lang w:val="en-CA"/>
        </w:rPr>
        <w:t>ch of the analysis spreadsheets</w:t>
      </w:r>
      <w:r w:rsidR="009B1CBB" w:rsidRPr="00934CF1">
        <w:rPr>
          <w:lang w:val="en-CA"/>
        </w:rPr>
        <w:t xml:space="preserve"> </w:t>
      </w:r>
      <w:r w:rsidRPr="00934CF1">
        <w:rPr>
          <w:lang w:val="en-CA"/>
        </w:rPr>
        <w:t>were examined to see what comments the analyst</w:t>
      </w:r>
      <w:r w:rsidR="00973B56" w:rsidRPr="00934CF1">
        <w:rPr>
          <w:lang w:val="en-CA"/>
        </w:rPr>
        <w:t>s</w:t>
      </w:r>
      <w:r w:rsidRPr="00934CF1">
        <w:rPr>
          <w:lang w:val="en-CA"/>
        </w:rPr>
        <w:t xml:space="preserve"> wanted included in the header file. These were used to create file </w:t>
      </w:r>
      <w:r w:rsidR="00861AA2" w:rsidRPr="00934CF1">
        <w:rPr>
          <w:lang w:val="en-CA"/>
        </w:rPr>
        <w:t>2023-019</w:t>
      </w:r>
      <w:r w:rsidRPr="00934CF1">
        <w:rPr>
          <w:lang w:val="en-CA"/>
        </w:rPr>
        <w:t>-bot-hdr.txt</w:t>
      </w:r>
      <w:r w:rsidR="008E69E8" w:rsidRPr="00934CF1">
        <w:rPr>
          <w:lang w:val="en-CA"/>
        </w:rPr>
        <w:t xml:space="preserve"> which will be updated as needed</w:t>
      </w:r>
      <w:r w:rsidRPr="00934CF1">
        <w:rPr>
          <w:lang w:val="en-CA"/>
        </w:rPr>
        <w:t xml:space="preserve"> during processing.</w:t>
      </w:r>
      <w:r w:rsidR="00682419" w:rsidRPr="00934CF1">
        <w:rPr>
          <w:lang w:val="en-CA"/>
        </w:rPr>
        <w:t xml:space="preserve"> </w:t>
      </w:r>
    </w:p>
    <w:p w14:paraId="2F57BD9F" w14:textId="4E00B41B" w:rsidR="006031D6" w:rsidRPr="00934CF1" w:rsidRDefault="006031D6" w:rsidP="006031D6">
      <w:pPr>
        <w:pStyle w:val="BodyText"/>
        <w:rPr>
          <w:lang w:val="en-CA"/>
        </w:rPr>
      </w:pPr>
      <w:r w:rsidRPr="00934CF1">
        <w:rPr>
          <w:lang w:val="en-CA"/>
        </w:rPr>
        <w:t>Loops samples were moved from the salinity</w:t>
      </w:r>
      <w:r w:rsidR="00934CF1">
        <w:rPr>
          <w:lang w:val="en-CA"/>
        </w:rPr>
        <w:t xml:space="preserve"> and </w:t>
      </w:r>
      <w:r w:rsidRPr="00934CF1">
        <w:rPr>
          <w:lang w:val="en-CA"/>
        </w:rPr>
        <w:t>chlorophyll CSV files to a combined loop data file for later use.</w:t>
      </w:r>
    </w:p>
    <w:p w14:paraId="54124990" w14:textId="77777777" w:rsidR="006031D6" w:rsidRPr="00861AA2" w:rsidRDefault="006031D6" w:rsidP="007116AF">
      <w:pPr>
        <w:rPr>
          <w:sz w:val="22"/>
          <w:szCs w:val="22"/>
          <w:highlight w:val="lightGray"/>
          <w:u w:val="single"/>
          <w:lang w:val="en-CA"/>
        </w:rPr>
      </w:pPr>
    </w:p>
    <w:p w14:paraId="5C9CFA1E" w14:textId="77777777" w:rsidR="007116AF" w:rsidRPr="00934CF1" w:rsidRDefault="007116AF" w:rsidP="007116AF">
      <w:pPr>
        <w:rPr>
          <w:sz w:val="22"/>
          <w:szCs w:val="22"/>
          <w:lang w:val="en-CA"/>
        </w:rPr>
      </w:pPr>
      <w:r w:rsidRPr="00934CF1">
        <w:rPr>
          <w:sz w:val="22"/>
          <w:szCs w:val="22"/>
          <w:u w:val="single"/>
          <w:lang w:val="en-CA"/>
        </w:rPr>
        <w:t>DISSOLVED OXGYEN</w:t>
      </w:r>
      <w:r w:rsidRPr="00934CF1">
        <w:rPr>
          <w:sz w:val="22"/>
          <w:szCs w:val="22"/>
          <w:lang w:val="en-CA"/>
        </w:rPr>
        <w:t xml:space="preserve">  </w:t>
      </w:r>
    </w:p>
    <w:p w14:paraId="0D3444D1" w14:textId="339BF75B" w:rsidR="007116AF" w:rsidRPr="00934CF1" w:rsidRDefault="007116AF" w:rsidP="007116AF">
      <w:pPr>
        <w:pStyle w:val="BodyText"/>
        <w:rPr>
          <w:lang w:val="en-CA"/>
        </w:rPr>
      </w:pPr>
      <w:r w:rsidRPr="00934CF1">
        <w:rPr>
          <w:lang w:val="en-CA"/>
        </w:rPr>
        <w:t xml:space="preserve">Dissolved oxygen data </w:t>
      </w:r>
      <w:r w:rsidR="009D359C" w:rsidRPr="00934CF1">
        <w:rPr>
          <w:lang w:val="en-CA"/>
        </w:rPr>
        <w:t>were provided in spreadsheet QF</w:t>
      </w:r>
      <w:r w:rsidR="00861AA2" w:rsidRPr="00934CF1">
        <w:rPr>
          <w:lang w:val="en-CA"/>
        </w:rPr>
        <w:t>2023-019</w:t>
      </w:r>
      <w:r w:rsidR="009D359C" w:rsidRPr="00934CF1">
        <w:rPr>
          <w:lang w:val="en-CA"/>
        </w:rPr>
        <w:t>_</w:t>
      </w:r>
      <w:r w:rsidRPr="00934CF1">
        <w:rPr>
          <w:lang w:val="en-CA"/>
        </w:rPr>
        <w:t xml:space="preserve">OXY*.xlsx which includes flags, comments and a precision study. Draw temperatures are available. The spreadsheet page with the final data was simplified and saved as </w:t>
      </w:r>
      <w:r w:rsidR="00861AA2" w:rsidRPr="00934CF1">
        <w:rPr>
          <w:lang w:val="en-CA"/>
        </w:rPr>
        <w:t>2023-019</w:t>
      </w:r>
      <w:r w:rsidRPr="00934CF1">
        <w:rPr>
          <w:lang w:val="en-CA"/>
        </w:rPr>
        <w:t>oxy.csv. That file was converted into individual *.OXY files.</w:t>
      </w:r>
    </w:p>
    <w:p w14:paraId="33129638" w14:textId="44520FA0" w:rsidR="00326A08" w:rsidRPr="00934CF1" w:rsidRDefault="00326A08" w:rsidP="009F46C8">
      <w:pPr>
        <w:pStyle w:val="BodyText"/>
        <w:rPr>
          <w:szCs w:val="22"/>
          <w:u w:val="single"/>
          <w:lang w:val="en-CA"/>
        </w:rPr>
      </w:pPr>
      <w:r w:rsidRPr="00934CF1">
        <w:rPr>
          <w:szCs w:val="22"/>
          <w:u w:val="single"/>
          <w:lang w:val="en-CA"/>
        </w:rPr>
        <w:t xml:space="preserve">EXTRACTED CHLOROPHYLL </w:t>
      </w:r>
    </w:p>
    <w:p w14:paraId="6B19BFDA" w14:textId="12C5E6DF" w:rsidR="00521076" w:rsidRPr="00934CF1" w:rsidRDefault="00326A08" w:rsidP="00326A08">
      <w:pPr>
        <w:rPr>
          <w:sz w:val="22"/>
          <w:szCs w:val="22"/>
          <w:lang w:val="en-CA"/>
        </w:rPr>
      </w:pPr>
      <w:r w:rsidRPr="00934CF1">
        <w:rPr>
          <w:sz w:val="22"/>
          <w:szCs w:val="22"/>
          <w:lang w:val="en-CA"/>
        </w:rPr>
        <w:t xml:space="preserve">Extracted chlorophyll and phaeo-pigment data were obtained in file </w:t>
      </w:r>
      <w:r w:rsidR="009D359C" w:rsidRPr="00934CF1">
        <w:rPr>
          <w:sz w:val="22"/>
          <w:szCs w:val="22"/>
          <w:lang w:val="en-CA"/>
        </w:rPr>
        <w:t>QF</w:t>
      </w:r>
      <w:r w:rsidR="00861AA2" w:rsidRPr="00934CF1">
        <w:rPr>
          <w:sz w:val="22"/>
          <w:szCs w:val="22"/>
          <w:lang w:val="en-CA"/>
        </w:rPr>
        <w:t>2023-019</w:t>
      </w:r>
      <w:r w:rsidR="009D359C" w:rsidRPr="00934CF1">
        <w:rPr>
          <w:sz w:val="22"/>
          <w:szCs w:val="22"/>
          <w:lang w:val="en-CA"/>
        </w:rPr>
        <w:t>_</w:t>
      </w:r>
      <w:r w:rsidR="00A737FD" w:rsidRPr="00934CF1">
        <w:rPr>
          <w:sz w:val="22"/>
          <w:szCs w:val="22"/>
          <w:lang w:val="en-CA"/>
        </w:rPr>
        <w:t>CHL QF</w:t>
      </w:r>
      <w:r w:rsidRPr="00934CF1">
        <w:rPr>
          <w:sz w:val="22"/>
          <w:szCs w:val="22"/>
          <w:lang w:val="en-CA"/>
        </w:rPr>
        <w:t>*.xls</w:t>
      </w:r>
      <w:r w:rsidR="006A1E09" w:rsidRPr="00934CF1">
        <w:rPr>
          <w:sz w:val="22"/>
          <w:szCs w:val="22"/>
          <w:lang w:val="en-CA"/>
        </w:rPr>
        <w:t>x</w:t>
      </w:r>
      <w:r w:rsidRPr="00934CF1">
        <w:rPr>
          <w:sz w:val="22"/>
          <w:szCs w:val="22"/>
          <w:lang w:val="en-CA"/>
        </w:rPr>
        <w:t>. The file included comments and flags</w:t>
      </w:r>
      <w:r w:rsidR="004E0840" w:rsidRPr="00934CF1">
        <w:rPr>
          <w:sz w:val="22"/>
          <w:szCs w:val="22"/>
          <w:lang w:val="en-CA"/>
        </w:rPr>
        <w:t xml:space="preserve"> and a precision study.</w:t>
      </w:r>
      <w:r w:rsidRPr="00934CF1">
        <w:rPr>
          <w:sz w:val="22"/>
          <w:szCs w:val="22"/>
          <w:lang w:val="en-CA"/>
        </w:rPr>
        <w:t xml:space="preserve"> A simplified version of the spreadsheet was prepared </w:t>
      </w:r>
      <w:r w:rsidR="00917A73" w:rsidRPr="00934CF1">
        <w:rPr>
          <w:sz w:val="22"/>
          <w:szCs w:val="22"/>
          <w:lang w:val="en-CA"/>
        </w:rPr>
        <w:t>a</w:t>
      </w:r>
      <w:r w:rsidRPr="00934CF1">
        <w:rPr>
          <w:sz w:val="22"/>
          <w:szCs w:val="22"/>
          <w:lang w:val="en-CA"/>
        </w:rPr>
        <w:t xml:space="preserve">nd saved as </w:t>
      </w:r>
      <w:r w:rsidR="00861AA2" w:rsidRPr="00934CF1">
        <w:rPr>
          <w:sz w:val="22"/>
          <w:szCs w:val="22"/>
          <w:lang w:val="en-CA"/>
        </w:rPr>
        <w:t>2023-019</w:t>
      </w:r>
      <w:r w:rsidRPr="00934CF1">
        <w:rPr>
          <w:sz w:val="22"/>
          <w:szCs w:val="22"/>
          <w:lang w:val="en-CA"/>
        </w:rPr>
        <w:t>chl.csv</w:t>
      </w:r>
      <w:r w:rsidR="008A30F0" w:rsidRPr="00934CF1">
        <w:rPr>
          <w:sz w:val="22"/>
          <w:szCs w:val="22"/>
          <w:lang w:val="en-CA"/>
        </w:rPr>
        <w:t>.</w:t>
      </w:r>
      <w:r w:rsidR="00521076" w:rsidRPr="00934CF1">
        <w:rPr>
          <w:sz w:val="22"/>
          <w:szCs w:val="22"/>
          <w:lang w:val="en-CA"/>
        </w:rPr>
        <w:t xml:space="preserve"> </w:t>
      </w:r>
      <w:r w:rsidR="008A30F0" w:rsidRPr="00934CF1">
        <w:rPr>
          <w:sz w:val="22"/>
          <w:szCs w:val="22"/>
          <w:lang w:val="en-CA"/>
        </w:rPr>
        <w:t>T</w:t>
      </w:r>
      <w:r w:rsidR="00096B50" w:rsidRPr="00934CF1">
        <w:rPr>
          <w:sz w:val="22"/>
          <w:szCs w:val="22"/>
          <w:lang w:val="en-CA"/>
        </w:rPr>
        <w:t>he csv file</w:t>
      </w:r>
      <w:r w:rsidRPr="00934CF1">
        <w:rPr>
          <w:sz w:val="22"/>
          <w:szCs w:val="22"/>
          <w:lang w:val="en-CA"/>
        </w:rPr>
        <w:t xml:space="preserve"> was then converted to individual CHL files. </w:t>
      </w:r>
    </w:p>
    <w:p w14:paraId="55E20268" w14:textId="456A18E6" w:rsidR="001D782B" w:rsidRPr="00934CF1" w:rsidRDefault="001D782B" w:rsidP="004A0D87">
      <w:pPr>
        <w:rPr>
          <w:sz w:val="22"/>
          <w:szCs w:val="22"/>
          <w:u w:val="single"/>
          <w:lang w:val="en-CA"/>
        </w:rPr>
      </w:pPr>
      <w:r w:rsidRPr="00934CF1">
        <w:rPr>
          <w:sz w:val="22"/>
          <w:szCs w:val="22"/>
          <w:u w:val="single"/>
          <w:lang w:val="en-CA"/>
        </w:rPr>
        <w:t>SALINITY</w:t>
      </w:r>
      <w:r w:rsidR="008A30F0" w:rsidRPr="00934CF1">
        <w:rPr>
          <w:sz w:val="22"/>
          <w:szCs w:val="22"/>
          <w:u w:val="single"/>
          <w:lang w:val="en-CA"/>
        </w:rPr>
        <w:t xml:space="preserve"> </w:t>
      </w:r>
    </w:p>
    <w:p w14:paraId="60FA31AB" w14:textId="76A0B700" w:rsidR="00713565" w:rsidRPr="00934CF1" w:rsidRDefault="00713565" w:rsidP="00713565">
      <w:pPr>
        <w:pStyle w:val="BodyText"/>
        <w:rPr>
          <w:lang w:val="en-CA"/>
        </w:rPr>
      </w:pPr>
      <w:r w:rsidRPr="00934CF1">
        <w:rPr>
          <w:lang w:val="en-CA"/>
        </w:rPr>
        <w:t>Salinity analysis was obtained in file QF</w:t>
      </w:r>
      <w:r w:rsidR="00861AA2" w:rsidRPr="00934CF1">
        <w:rPr>
          <w:lang w:val="en-CA"/>
        </w:rPr>
        <w:t>2023-019</w:t>
      </w:r>
      <w:r w:rsidRPr="00934CF1">
        <w:rPr>
          <w:lang w:val="en-CA"/>
        </w:rPr>
        <w:t xml:space="preserve">_SAL.xlsx which included a precision study. The analyses were carried out in a temperature-controlled lab </w:t>
      </w:r>
      <w:r w:rsidR="00532B91">
        <w:rPr>
          <w:lang w:val="en-CA"/>
        </w:rPr>
        <w:t>11</w:t>
      </w:r>
      <w:r w:rsidRPr="00934CF1">
        <w:rPr>
          <w:lang w:val="en-CA"/>
        </w:rPr>
        <w:t xml:space="preserve"> to </w:t>
      </w:r>
      <w:r w:rsidR="00532B91">
        <w:rPr>
          <w:lang w:val="en-CA"/>
        </w:rPr>
        <w:t>20</w:t>
      </w:r>
      <w:r w:rsidRPr="00934CF1">
        <w:rPr>
          <w:lang w:val="en-CA"/>
        </w:rPr>
        <w:t xml:space="preserve"> days after collection. The files were simplified and saved as </w:t>
      </w:r>
      <w:r w:rsidR="00861AA2" w:rsidRPr="00934CF1">
        <w:rPr>
          <w:lang w:val="en-CA"/>
        </w:rPr>
        <w:t>2023-019</w:t>
      </w:r>
      <w:r w:rsidRPr="00934CF1">
        <w:rPr>
          <w:lang w:val="en-CA"/>
        </w:rPr>
        <w:t xml:space="preserve">sal.csv. That file was then converted to individual SAL files.  </w:t>
      </w:r>
    </w:p>
    <w:p w14:paraId="790DDA52" w14:textId="77777777" w:rsidR="00597721" w:rsidRPr="00934CF1" w:rsidRDefault="00597721" w:rsidP="00C51FD8">
      <w:pPr>
        <w:rPr>
          <w:sz w:val="22"/>
          <w:szCs w:val="22"/>
          <w:u w:val="single"/>
          <w:lang w:val="en-CA"/>
        </w:rPr>
      </w:pPr>
      <w:r w:rsidRPr="00934CF1">
        <w:rPr>
          <w:sz w:val="22"/>
          <w:szCs w:val="22"/>
          <w:u w:val="single"/>
          <w:lang w:val="en-CA"/>
        </w:rPr>
        <w:t>NUTRIENTS</w:t>
      </w:r>
      <w:r w:rsidR="0034202D" w:rsidRPr="00934CF1">
        <w:rPr>
          <w:sz w:val="22"/>
          <w:szCs w:val="22"/>
          <w:u w:val="single"/>
          <w:lang w:val="en-CA"/>
        </w:rPr>
        <w:t xml:space="preserve"> </w:t>
      </w:r>
    </w:p>
    <w:p w14:paraId="237D7D0B" w14:textId="7141DA46" w:rsidR="00597721" w:rsidRPr="00934CF1" w:rsidRDefault="00597721" w:rsidP="0041106F">
      <w:pPr>
        <w:pStyle w:val="BodyText"/>
        <w:rPr>
          <w:lang w:val="en-CA"/>
        </w:rPr>
      </w:pPr>
      <w:r w:rsidRPr="00934CF1">
        <w:rPr>
          <w:lang w:val="en-CA"/>
        </w:rPr>
        <w:t xml:space="preserve">The nutrient data were obtained in spreadsheet </w:t>
      </w:r>
      <w:r w:rsidR="009D359C" w:rsidRPr="00934CF1">
        <w:rPr>
          <w:lang w:val="en-CA"/>
        </w:rPr>
        <w:t>QF</w:t>
      </w:r>
      <w:r w:rsidR="00861AA2" w:rsidRPr="00934CF1">
        <w:rPr>
          <w:lang w:val="en-CA"/>
        </w:rPr>
        <w:t>2023-019</w:t>
      </w:r>
      <w:r w:rsidR="002B1491" w:rsidRPr="00934CF1">
        <w:rPr>
          <w:lang w:val="en-CA"/>
        </w:rPr>
        <w:t>_</w:t>
      </w:r>
      <w:r w:rsidR="009D359C" w:rsidRPr="00934CF1">
        <w:rPr>
          <w:lang w:val="en-CA"/>
        </w:rPr>
        <w:t>N</w:t>
      </w:r>
      <w:r w:rsidR="00A737FD" w:rsidRPr="00934CF1">
        <w:rPr>
          <w:lang w:val="en-CA"/>
        </w:rPr>
        <w:t>UTS</w:t>
      </w:r>
      <w:r w:rsidR="00E1111F" w:rsidRPr="00934CF1">
        <w:rPr>
          <w:lang w:val="en-CA"/>
        </w:rPr>
        <w:t>*</w:t>
      </w:r>
      <w:r w:rsidRPr="00934CF1">
        <w:rPr>
          <w:lang w:val="en-CA"/>
        </w:rPr>
        <w:t>.xls</w:t>
      </w:r>
      <w:r w:rsidR="000C438A" w:rsidRPr="00934CF1">
        <w:rPr>
          <w:lang w:val="en-CA"/>
        </w:rPr>
        <w:t>x</w:t>
      </w:r>
      <w:r w:rsidR="008E799B" w:rsidRPr="00934CF1">
        <w:rPr>
          <w:lang w:val="en-CA"/>
        </w:rPr>
        <w:t>. Th</w:t>
      </w:r>
      <w:r w:rsidR="00C51FD8" w:rsidRPr="00934CF1">
        <w:rPr>
          <w:lang w:val="en-CA"/>
        </w:rPr>
        <w:t>is includes a precision study</w:t>
      </w:r>
      <w:r w:rsidR="00073BE3" w:rsidRPr="00934CF1">
        <w:rPr>
          <w:lang w:val="en-CA"/>
        </w:rPr>
        <w:t>.</w:t>
      </w:r>
      <w:r w:rsidR="00C51FD8" w:rsidRPr="00934CF1">
        <w:rPr>
          <w:lang w:val="en-CA"/>
        </w:rPr>
        <w:t xml:space="preserve"> </w:t>
      </w:r>
      <w:r w:rsidR="000C438A" w:rsidRPr="00934CF1">
        <w:rPr>
          <w:lang w:val="en-CA"/>
        </w:rPr>
        <w:t>T</w:t>
      </w:r>
      <w:r w:rsidR="00095CDE" w:rsidRPr="00934CF1">
        <w:rPr>
          <w:lang w:val="en-CA"/>
        </w:rPr>
        <w:t>he file was simplified</w:t>
      </w:r>
      <w:r w:rsidR="007B227A" w:rsidRPr="00934CF1">
        <w:rPr>
          <w:lang w:val="en-CA"/>
        </w:rPr>
        <w:t xml:space="preserve">, </w:t>
      </w:r>
      <w:r w:rsidRPr="00934CF1">
        <w:rPr>
          <w:lang w:val="en-CA"/>
        </w:rPr>
        <w:t xml:space="preserve">saved as </w:t>
      </w:r>
      <w:r w:rsidR="00861AA2" w:rsidRPr="00934CF1">
        <w:rPr>
          <w:lang w:val="en-CA"/>
        </w:rPr>
        <w:t>2023-019</w:t>
      </w:r>
      <w:r w:rsidR="00E1111F" w:rsidRPr="00934CF1">
        <w:rPr>
          <w:lang w:val="en-CA"/>
        </w:rPr>
        <w:t>nuts.csv</w:t>
      </w:r>
      <w:r w:rsidR="00521076" w:rsidRPr="00934CF1">
        <w:rPr>
          <w:lang w:val="en-CA"/>
        </w:rPr>
        <w:t>. The file was</w:t>
      </w:r>
      <w:r w:rsidRPr="00934CF1">
        <w:rPr>
          <w:lang w:val="en-CA"/>
        </w:rPr>
        <w:t xml:space="preserve"> converted to individual NUT files</w:t>
      </w:r>
      <w:r w:rsidR="00514FFE" w:rsidRPr="00934CF1">
        <w:rPr>
          <w:lang w:val="en-CA"/>
        </w:rPr>
        <w:t xml:space="preserve">. </w:t>
      </w:r>
    </w:p>
    <w:p w14:paraId="6952B8D7" w14:textId="77777777" w:rsidR="005450E4" w:rsidRPr="00934CF1" w:rsidRDefault="005450E4" w:rsidP="005450E4">
      <w:pPr>
        <w:pStyle w:val="BodyText"/>
        <w:rPr>
          <w:u w:val="single"/>
          <w:lang w:val="en-CA"/>
        </w:rPr>
      </w:pPr>
      <w:r w:rsidRPr="00934CF1">
        <w:rPr>
          <w:u w:val="single"/>
          <w:lang w:val="en-CA"/>
        </w:rPr>
        <w:t>AMMONIUM</w:t>
      </w:r>
    </w:p>
    <w:p w14:paraId="258A0C0A" w14:textId="1157A53E" w:rsidR="005450E4" w:rsidRPr="00934CF1" w:rsidRDefault="005450E4" w:rsidP="005450E4">
      <w:pPr>
        <w:pStyle w:val="BodyText"/>
        <w:rPr>
          <w:lang w:val="en-CA"/>
        </w:rPr>
      </w:pPr>
      <w:r w:rsidRPr="00934CF1">
        <w:rPr>
          <w:lang w:val="en-CA"/>
        </w:rPr>
        <w:t>NH4 data were obtained in spreadsheet QF</w:t>
      </w:r>
      <w:r w:rsidR="00861AA2" w:rsidRPr="00934CF1">
        <w:rPr>
          <w:lang w:val="en-CA"/>
        </w:rPr>
        <w:t>2023-019</w:t>
      </w:r>
      <w:r w:rsidRPr="00934CF1">
        <w:rPr>
          <w:lang w:val="en-CA"/>
        </w:rPr>
        <w:t xml:space="preserve"> QF NH4*.xlsx. This includes a precision study. The file was simplified and saved as </w:t>
      </w:r>
      <w:r w:rsidR="00861AA2" w:rsidRPr="00934CF1">
        <w:rPr>
          <w:lang w:val="en-CA"/>
        </w:rPr>
        <w:t>2023-019</w:t>
      </w:r>
      <w:r w:rsidRPr="00934CF1">
        <w:rPr>
          <w:lang w:val="en-CA"/>
        </w:rPr>
        <w:t>NH4.csv. This file was converted to NH4 files.</w:t>
      </w:r>
    </w:p>
    <w:p w14:paraId="201A0EC2" w14:textId="4A717B0B" w:rsidR="00557F72" w:rsidRPr="00934CF1" w:rsidRDefault="00557F72" w:rsidP="00557F72">
      <w:pPr>
        <w:pStyle w:val="BodyText"/>
        <w:rPr>
          <w:lang w:val="en-CA"/>
        </w:rPr>
      </w:pPr>
    </w:p>
    <w:p w14:paraId="0FE25FD9" w14:textId="6D154D7A" w:rsidR="00A42C4B" w:rsidRPr="00934CF1" w:rsidRDefault="00A42C4B" w:rsidP="00A42C4B">
      <w:pPr>
        <w:pStyle w:val="BodyText"/>
        <w:rPr>
          <w:lang w:val="en-CA"/>
        </w:rPr>
      </w:pPr>
      <w:r w:rsidRPr="00934CF1">
        <w:rPr>
          <w:lang w:val="en-CA"/>
        </w:rPr>
        <w:t xml:space="preserve">The SAL, CHL, OXY, NUT and </w:t>
      </w:r>
      <w:r w:rsidR="005450E4" w:rsidRPr="00934CF1">
        <w:rPr>
          <w:lang w:val="en-CA"/>
        </w:rPr>
        <w:t>NH4</w:t>
      </w:r>
      <w:r w:rsidRPr="00934CF1">
        <w:rPr>
          <w:lang w:val="en-CA"/>
        </w:rPr>
        <w:t xml:space="preserve"> files were merged with CST files in </w:t>
      </w:r>
      <w:r w:rsidR="006C1A8C" w:rsidRPr="00934CF1">
        <w:rPr>
          <w:lang w:val="en-CA"/>
        </w:rPr>
        <w:t>5</w:t>
      </w:r>
      <w:r w:rsidRPr="00934CF1">
        <w:rPr>
          <w:lang w:val="en-CA"/>
        </w:rPr>
        <w:t xml:space="preserve"> steps. </w:t>
      </w:r>
    </w:p>
    <w:p w14:paraId="3F6EF052" w14:textId="1CF69091" w:rsidR="005B665F" w:rsidRPr="00934CF1" w:rsidRDefault="005B665F" w:rsidP="005B665F">
      <w:pPr>
        <w:pStyle w:val="BodyText"/>
        <w:rPr>
          <w:lang w:val="en-CA"/>
        </w:rPr>
      </w:pPr>
      <w:r w:rsidRPr="00934CF1">
        <w:rPr>
          <w:lang w:val="en-CA"/>
        </w:rPr>
        <w:t xml:space="preserve">After the </w:t>
      </w:r>
      <w:r w:rsidR="005450E4" w:rsidRPr="00934CF1">
        <w:rPr>
          <w:lang w:val="en-CA"/>
        </w:rPr>
        <w:t>5</w:t>
      </w:r>
      <w:r w:rsidRPr="00934CF1">
        <w:rPr>
          <w:vertAlign w:val="superscript"/>
          <w:lang w:val="en-CA"/>
        </w:rPr>
        <w:t>th</w:t>
      </w:r>
      <w:r w:rsidRPr="00934CF1">
        <w:rPr>
          <w:lang w:val="en-CA"/>
        </w:rPr>
        <w:t xml:space="preserve"> step the files were put through CLEAN to reduce the headers to File and Comment sections only. </w:t>
      </w:r>
    </w:p>
    <w:p w14:paraId="72D1A405" w14:textId="77777777" w:rsidR="00D8460A" w:rsidRPr="00934CF1" w:rsidRDefault="001D782B" w:rsidP="003021EA">
      <w:pPr>
        <w:pStyle w:val="BodyText"/>
        <w:rPr>
          <w:lang w:val="en-CA"/>
        </w:rPr>
      </w:pPr>
      <w:r w:rsidRPr="00934CF1">
        <w:rPr>
          <w:lang w:val="en-CA"/>
        </w:rPr>
        <w:t>The</w:t>
      </w:r>
      <w:r w:rsidR="00D8460A" w:rsidRPr="00934CF1">
        <w:rPr>
          <w:lang w:val="en-CA"/>
        </w:rPr>
        <w:t>se</w:t>
      </w:r>
      <w:r w:rsidRPr="00934CF1">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934CF1">
        <w:rPr>
          <w:lang w:val="en-CA"/>
        </w:rPr>
        <w:t xml:space="preserve"> and </w:t>
      </w:r>
      <w:r w:rsidR="00D8460A" w:rsidRPr="00934CF1">
        <w:rPr>
          <w:lang w:val="en-CA"/>
        </w:rPr>
        <w:t>save</w:t>
      </w:r>
      <w:r w:rsidRPr="00934CF1">
        <w:rPr>
          <w:lang w:val="en-CA"/>
        </w:rPr>
        <w:t xml:space="preserve">d </w:t>
      </w:r>
      <w:r w:rsidR="00D8460A" w:rsidRPr="00934CF1">
        <w:rPr>
          <w:lang w:val="en-CA"/>
        </w:rPr>
        <w:t xml:space="preserve">as *. </w:t>
      </w:r>
      <w:r w:rsidRPr="00934CF1">
        <w:rPr>
          <w:lang w:val="en-CA"/>
        </w:rPr>
        <w:t>MRGCLN1s.</w:t>
      </w:r>
      <w:r w:rsidR="00F729E3" w:rsidRPr="00934CF1">
        <w:rPr>
          <w:lang w:val="en-CA"/>
        </w:rPr>
        <w:t xml:space="preserve"> </w:t>
      </w:r>
    </w:p>
    <w:p w14:paraId="6F8E5477" w14:textId="77777777" w:rsidR="00135325" w:rsidRPr="00934CF1" w:rsidRDefault="001D782B" w:rsidP="003021EA">
      <w:pPr>
        <w:pStyle w:val="BodyText"/>
        <w:rPr>
          <w:lang w:val="en-CA"/>
        </w:rPr>
      </w:pPr>
      <w:r w:rsidRPr="00934CF1">
        <w:rPr>
          <w:lang w:val="en-CA"/>
        </w:rPr>
        <w:t>Th</w:t>
      </w:r>
      <w:r w:rsidR="00D8460A" w:rsidRPr="00934CF1">
        <w:rPr>
          <w:lang w:val="en-CA"/>
        </w:rPr>
        <w:t>e MRGCLN1s</w:t>
      </w:r>
      <w:r w:rsidRPr="00934CF1">
        <w:rPr>
          <w:lang w:val="en-CA"/>
        </w:rPr>
        <w:t xml:space="preserve"> files were then merged with SAMAVG files</w:t>
      </w:r>
      <w:r w:rsidR="00D8460A" w:rsidRPr="00934CF1">
        <w:rPr>
          <w:lang w:val="en-CA"/>
        </w:rPr>
        <w:t xml:space="preserve"> using merge channel </w:t>
      </w:r>
      <w:r w:rsidRPr="00934CF1">
        <w:rPr>
          <w:lang w:val="en-CA"/>
        </w:rPr>
        <w:t xml:space="preserve">Bottle_Number. </w:t>
      </w:r>
    </w:p>
    <w:p w14:paraId="424B54CA" w14:textId="77777777" w:rsidR="002B7D64" w:rsidRPr="006E3AF5" w:rsidRDefault="002B7D64" w:rsidP="003021EA">
      <w:pPr>
        <w:pStyle w:val="BodyText"/>
        <w:rPr>
          <w:lang w:val="en-CA"/>
        </w:rPr>
      </w:pPr>
    </w:p>
    <w:p w14:paraId="051E668D" w14:textId="2FDF1E22" w:rsidR="006E3AF5" w:rsidRPr="00861AA2" w:rsidRDefault="007C13F3" w:rsidP="006E3AF5">
      <w:pPr>
        <w:pStyle w:val="BodyText"/>
        <w:rPr>
          <w:highlight w:val="lightGray"/>
          <w:lang w:val="en-CA"/>
        </w:rPr>
      </w:pPr>
      <w:r w:rsidRPr="006E3AF5">
        <w:rPr>
          <w:lang w:val="en-CA"/>
        </w:rPr>
        <w:t>The output of the MRG files were exported to a spreadsheet and compared to the rosette l</w:t>
      </w:r>
      <w:r w:rsidR="004879BF" w:rsidRPr="006E3AF5">
        <w:rPr>
          <w:lang w:val="en-CA"/>
        </w:rPr>
        <w:t xml:space="preserve">og sheets to look for omissions. </w:t>
      </w:r>
      <w:r w:rsidR="005472E8" w:rsidRPr="006E3AF5">
        <w:rPr>
          <w:lang w:val="en-CA"/>
        </w:rPr>
        <w:t>A few</w:t>
      </w:r>
      <w:r w:rsidR="00D43C42" w:rsidRPr="006E3AF5">
        <w:rPr>
          <w:lang w:val="en-CA"/>
        </w:rPr>
        <w:t xml:space="preserve"> </w:t>
      </w:r>
      <w:r w:rsidR="006E3AF5">
        <w:rPr>
          <w:lang w:val="en-CA"/>
        </w:rPr>
        <w:t>problems were found including an error in file #114 caused by sample numbers being out of order.</w:t>
      </w:r>
    </w:p>
    <w:p w14:paraId="5F009116" w14:textId="143DEF1D" w:rsidR="004879BF" w:rsidRPr="006E3AF5" w:rsidRDefault="006E3AF5" w:rsidP="004B78BD">
      <w:pPr>
        <w:pStyle w:val="BodyText"/>
        <w:rPr>
          <w:lang w:val="en-CA"/>
        </w:rPr>
      </w:pPr>
      <w:r>
        <w:rPr>
          <w:lang w:val="en-CA"/>
        </w:rPr>
        <w:t xml:space="preserve"> The following problems were referred to analysts:</w:t>
      </w:r>
    </w:p>
    <w:p w14:paraId="7BA1A721" w14:textId="50C01DE9" w:rsidR="006E3AF5" w:rsidRPr="004C746F" w:rsidRDefault="006E3AF5">
      <w:pPr>
        <w:pStyle w:val="BodyText"/>
        <w:numPr>
          <w:ilvl w:val="0"/>
          <w:numId w:val="7"/>
        </w:numPr>
        <w:rPr>
          <w:lang w:val="en-CA"/>
        </w:rPr>
      </w:pPr>
      <w:r w:rsidRPr="004C746F">
        <w:rPr>
          <w:lang w:val="en-CA"/>
        </w:rPr>
        <w:t>For CHL there were 2 flags that seemed inappropriate and there was one extraneous line.</w:t>
      </w:r>
      <w:r w:rsidR="00577661">
        <w:rPr>
          <w:lang w:val="en-CA"/>
        </w:rPr>
        <w:t xml:space="preserve"> Fixed in QF file and CHL csv file.</w:t>
      </w:r>
    </w:p>
    <w:p w14:paraId="5AE30D3B" w14:textId="41C247DD" w:rsidR="00761BCE" w:rsidRPr="00577661" w:rsidRDefault="00761BCE">
      <w:pPr>
        <w:pStyle w:val="BodyText"/>
        <w:numPr>
          <w:ilvl w:val="0"/>
          <w:numId w:val="7"/>
        </w:numPr>
        <w:rPr>
          <w:lang w:val="en-CA"/>
        </w:rPr>
      </w:pPr>
      <w:r w:rsidRPr="00577661">
        <w:rPr>
          <w:lang w:val="en-CA"/>
        </w:rPr>
        <w:t>for NH4</w:t>
      </w:r>
      <w:r w:rsidR="006E3AF5" w:rsidRPr="00577661">
        <w:rPr>
          <w:lang w:val="en-CA"/>
        </w:rPr>
        <w:t xml:space="preserve"> there was confusion over duplicate sample #s.</w:t>
      </w:r>
      <w:r w:rsidR="00577661" w:rsidRPr="00577661">
        <w:rPr>
          <w:lang w:val="en-CA"/>
        </w:rPr>
        <w:t xml:space="preserve"> Fixed in</w:t>
      </w:r>
      <w:r w:rsidR="00EB7AFD">
        <w:rPr>
          <w:lang w:val="en-CA"/>
        </w:rPr>
        <w:t xml:space="preserve"> QF and NH</w:t>
      </w:r>
      <w:r w:rsidR="001053D1">
        <w:rPr>
          <w:lang w:val="en-CA"/>
        </w:rPr>
        <w:t>4</w:t>
      </w:r>
      <w:r w:rsidR="00577661" w:rsidRPr="00577661">
        <w:rPr>
          <w:lang w:val="en-CA"/>
        </w:rPr>
        <w:t xml:space="preserve"> csv file.</w:t>
      </w:r>
    </w:p>
    <w:p w14:paraId="03A8D394" w14:textId="3E4053D7" w:rsidR="006E3AF5" w:rsidRPr="00577661" w:rsidRDefault="006E3AF5">
      <w:pPr>
        <w:pStyle w:val="BodyText"/>
        <w:numPr>
          <w:ilvl w:val="0"/>
          <w:numId w:val="7"/>
        </w:numPr>
        <w:rPr>
          <w:lang w:val="en-CA"/>
        </w:rPr>
      </w:pPr>
      <w:r w:rsidRPr="00577661">
        <w:rPr>
          <w:lang w:val="en-CA"/>
        </w:rPr>
        <w:t>For Oxygen two event #s were wrong in the QF spreadsheet.</w:t>
      </w:r>
      <w:r w:rsidR="00577661" w:rsidRPr="00577661">
        <w:rPr>
          <w:lang w:val="en-CA"/>
        </w:rPr>
        <w:t xml:space="preserve"> Fixed in oxy csv file.</w:t>
      </w:r>
    </w:p>
    <w:p w14:paraId="0437C0D1" w14:textId="5503FB19" w:rsidR="006E3AF5" w:rsidRPr="00C47D74" w:rsidRDefault="006E3AF5">
      <w:pPr>
        <w:pStyle w:val="BodyText"/>
        <w:numPr>
          <w:ilvl w:val="0"/>
          <w:numId w:val="7"/>
        </w:numPr>
        <w:rPr>
          <w:lang w:val="en-CA"/>
        </w:rPr>
      </w:pPr>
      <w:r w:rsidRPr="00577661">
        <w:rPr>
          <w:lang w:val="en-CA"/>
        </w:rPr>
        <w:t>For Nutrients 2 samples were missing – 9444 and 9445</w:t>
      </w:r>
      <w:r w:rsidR="00577661" w:rsidRPr="00577661">
        <w:rPr>
          <w:lang w:val="en-CA"/>
        </w:rPr>
        <w:t xml:space="preserve"> – they are in the nutrient spreadsheet – just didn’t get </w:t>
      </w:r>
      <w:r w:rsidR="00577661" w:rsidRPr="00C47D74">
        <w:rPr>
          <w:lang w:val="en-CA"/>
        </w:rPr>
        <w:t>included into MRG files due to ordering issue. Re</w:t>
      </w:r>
      <w:r w:rsidR="00C75DF0" w:rsidRPr="00C47D74">
        <w:rPr>
          <w:lang w:val="en-CA"/>
        </w:rPr>
        <w:t>-</w:t>
      </w:r>
      <w:r w:rsidR="00577661" w:rsidRPr="00C47D74">
        <w:rPr>
          <w:lang w:val="en-CA"/>
        </w:rPr>
        <w:t>run successfully.</w:t>
      </w:r>
      <w:r w:rsidR="00B365C4" w:rsidRPr="00C47D74">
        <w:rPr>
          <w:lang w:val="en-CA"/>
        </w:rPr>
        <w:t xml:space="preserve"> Because sample #s not in pressure order this requires reordering on sample # for the merge process.</w:t>
      </w:r>
    </w:p>
    <w:p w14:paraId="47054EC5" w14:textId="77777777" w:rsidR="00B365C4" w:rsidRPr="00C47D74" w:rsidRDefault="00B365C4" w:rsidP="00B365C4">
      <w:pPr>
        <w:pStyle w:val="BodyText"/>
        <w:ind w:left="360"/>
        <w:rPr>
          <w:lang w:val="en-CA"/>
        </w:rPr>
      </w:pPr>
    </w:p>
    <w:p w14:paraId="1A4E30C7" w14:textId="77777777" w:rsidR="00C47D74" w:rsidRPr="00C47D74" w:rsidRDefault="00577661" w:rsidP="00457AC1">
      <w:pPr>
        <w:pStyle w:val="BodyText"/>
        <w:rPr>
          <w:lang w:val="en-CA"/>
        </w:rPr>
      </w:pPr>
      <w:r w:rsidRPr="00C47D74">
        <w:rPr>
          <w:lang w:val="en-CA"/>
        </w:rPr>
        <w:t>A few other problems were found in the bottle comparison</w:t>
      </w:r>
      <w:r w:rsidR="00457AC1" w:rsidRPr="00C47D74">
        <w:rPr>
          <w:lang w:val="en-CA"/>
        </w:rPr>
        <w:t xml:space="preserve">. </w:t>
      </w:r>
    </w:p>
    <w:p w14:paraId="649C8DB2" w14:textId="57BE8BCC" w:rsidR="00457AC1" w:rsidRPr="00C47D74" w:rsidRDefault="00457AC1" w:rsidP="00457AC1">
      <w:pPr>
        <w:pStyle w:val="BodyText"/>
        <w:rPr>
          <w:lang w:val="en-CA"/>
        </w:rPr>
      </w:pPr>
      <w:r w:rsidRPr="00C47D74">
        <w:rPr>
          <w:lang w:val="en-CA"/>
        </w:rPr>
        <w:t xml:space="preserve">Cast #114 was tricky to handle because sample numbers </w:t>
      </w:r>
      <w:r w:rsidR="00C47D74" w:rsidRPr="00C47D74">
        <w:rPr>
          <w:lang w:val="en-CA"/>
        </w:rPr>
        <w:t xml:space="preserve">were given a leading 9 to distinguish them from the same numbers on the previous cast. So they </w:t>
      </w:r>
      <w:r w:rsidRPr="00C47D74">
        <w:rPr>
          <w:lang w:val="en-CA"/>
        </w:rPr>
        <w:t xml:space="preserve">were </w:t>
      </w:r>
      <w:r w:rsidR="00C47D74" w:rsidRPr="00C47D74">
        <w:rPr>
          <w:lang w:val="en-CA"/>
        </w:rPr>
        <w:t xml:space="preserve">not in the usual </w:t>
      </w:r>
      <w:r w:rsidRPr="00C47D74">
        <w:rPr>
          <w:lang w:val="en-CA"/>
        </w:rPr>
        <w:t xml:space="preserve">order. </w:t>
      </w:r>
    </w:p>
    <w:p w14:paraId="14D82392" w14:textId="77777777" w:rsidR="00C47D74" w:rsidRPr="00C47D74" w:rsidRDefault="00C47D74" w:rsidP="00367308">
      <w:pPr>
        <w:pStyle w:val="BodyText"/>
        <w:rPr>
          <w:lang w:val="en-CA"/>
        </w:rPr>
      </w:pPr>
    </w:p>
    <w:p w14:paraId="5680A36F" w14:textId="29C20F77" w:rsidR="00367308" w:rsidRPr="00577661" w:rsidRDefault="00761BCE" w:rsidP="00367308">
      <w:pPr>
        <w:pStyle w:val="BodyText"/>
        <w:rPr>
          <w:lang w:val="en-CA"/>
        </w:rPr>
      </w:pPr>
      <w:r w:rsidRPr="00C47D74">
        <w:rPr>
          <w:lang w:val="en-CA"/>
        </w:rPr>
        <w:t>The merge process was repeated after corrections.</w:t>
      </w:r>
    </w:p>
    <w:p w14:paraId="08226677" w14:textId="77777777" w:rsidR="00761BCE" w:rsidRPr="002F02C1" w:rsidRDefault="00761BCE" w:rsidP="00367308">
      <w:pPr>
        <w:pStyle w:val="BodyText"/>
        <w:rPr>
          <w:lang w:val="en-CA"/>
        </w:rPr>
      </w:pPr>
    </w:p>
    <w:p w14:paraId="200AB0B1" w14:textId="77777777" w:rsidR="003021EA" w:rsidRPr="002F02C1" w:rsidRDefault="003021EA" w:rsidP="008C7616">
      <w:pPr>
        <w:pStyle w:val="Heading5"/>
      </w:pPr>
      <w:bookmarkStart w:id="0" w:name="_Ref391479671"/>
      <w:r w:rsidRPr="002F02C1">
        <w:t>Compare</w:t>
      </w:r>
      <w:bookmarkEnd w:id="0"/>
      <w:r w:rsidRPr="002F02C1">
        <w:t xml:space="preserve">  </w:t>
      </w:r>
    </w:p>
    <w:p w14:paraId="55294832" w14:textId="77777777" w:rsidR="003332EF" w:rsidRPr="001C1FE0" w:rsidRDefault="003332EF" w:rsidP="003332EF">
      <w:pPr>
        <w:pStyle w:val="BodyText"/>
        <w:rPr>
          <w:u w:val="single"/>
        </w:rPr>
      </w:pPr>
      <w:r w:rsidRPr="001C1FE0">
        <w:rPr>
          <w:u w:val="single"/>
        </w:rPr>
        <w:t xml:space="preserve">Salinity  </w:t>
      </w:r>
    </w:p>
    <w:p w14:paraId="32061950" w14:textId="77777777" w:rsidR="0026722F" w:rsidRDefault="00F71DC0" w:rsidP="00A633E3">
      <w:pPr>
        <w:pStyle w:val="BodyText"/>
        <w:rPr>
          <w:lang w:val="en-CA"/>
        </w:rPr>
      </w:pPr>
      <w:r w:rsidRPr="001C1FE0">
        <w:rPr>
          <w:lang w:val="en-CA"/>
        </w:rPr>
        <w:t xml:space="preserve">Compare was run with pressure as reference channel. </w:t>
      </w:r>
      <w:r w:rsidR="0079792B" w:rsidRPr="001C1FE0">
        <w:rPr>
          <w:lang w:val="en-CA"/>
        </w:rPr>
        <w:t>A fit was done excluding cases where the standard deviation</w:t>
      </w:r>
      <w:r w:rsidR="0079792B" w:rsidRPr="00A80B0F">
        <w:rPr>
          <w:lang w:val="en-CA"/>
        </w:rPr>
        <w:t xml:space="preserve"> in the CTD salinity during the 10s window was &gt;0.0008psu</w:t>
      </w:r>
      <w:r w:rsidR="00DF6698" w:rsidRPr="00A80B0F">
        <w:rPr>
          <w:lang w:val="en-CA"/>
        </w:rPr>
        <w:t xml:space="preserve"> </w:t>
      </w:r>
      <w:r w:rsidR="00A80B0F" w:rsidRPr="00A80B0F">
        <w:rPr>
          <w:lang w:val="en-CA"/>
        </w:rPr>
        <w:t>and data from the top 10db.</w:t>
      </w:r>
      <w:r w:rsidR="0079792B" w:rsidRPr="00A80B0F">
        <w:rPr>
          <w:lang w:val="en-CA"/>
        </w:rPr>
        <w:t xml:space="preserve"> The primary salinity was </w:t>
      </w:r>
      <w:r w:rsidR="00A80B0F" w:rsidRPr="00A80B0F">
        <w:rPr>
          <w:lang w:val="en-CA"/>
        </w:rPr>
        <w:t>high</w:t>
      </w:r>
      <w:r w:rsidR="0079792B" w:rsidRPr="00A80B0F">
        <w:rPr>
          <w:lang w:val="en-CA"/>
        </w:rPr>
        <w:t>er than bottles by an average of ~0.00</w:t>
      </w:r>
      <w:r w:rsidR="00A80B0F" w:rsidRPr="00A80B0F">
        <w:rPr>
          <w:lang w:val="en-CA"/>
        </w:rPr>
        <w:t>2</w:t>
      </w:r>
      <w:r w:rsidR="00D6214B">
        <w:rPr>
          <w:lang w:val="en-CA"/>
        </w:rPr>
        <w:t>3</w:t>
      </w:r>
      <w:r w:rsidR="0079792B" w:rsidRPr="00A80B0F">
        <w:rPr>
          <w:lang w:val="en-CA"/>
        </w:rPr>
        <w:t>psu (std dev 0.00</w:t>
      </w:r>
      <w:r w:rsidR="00E22849" w:rsidRPr="00A80B0F">
        <w:rPr>
          <w:lang w:val="en-CA"/>
        </w:rPr>
        <w:t>1</w:t>
      </w:r>
      <w:r w:rsidR="00D6214B">
        <w:rPr>
          <w:lang w:val="en-CA"/>
        </w:rPr>
        <w:t>2</w:t>
      </w:r>
      <w:r w:rsidR="0079792B" w:rsidRPr="00A80B0F">
        <w:rPr>
          <w:lang w:val="en-CA"/>
        </w:rPr>
        <w:t xml:space="preserve">psu) and the secondary salinity was </w:t>
      </w:r>
      <w:r w:rsidR="00A80B0F" w:rsidRPr="00A80B0F">
        <w:rPr>
          <w:lang w:val="en-CA"/>
        </w:rPr>
        <w:t>higher</w:t>
      </w:r>
      <w:r w:rsidR="0079792B" w:rsidRPr="00A80B0F">
        <w:rPr>
          <w:lang w:val="en-CA"/>
        </w:rPr>
        <w:t xml:space="preserve"> by an average of </w:t>
      </w:r>
      <w:r w:rsidR="00F26A7B" w:rsidRPr="00A80B0F">
        <w:rPr>
          <w:lang w:val="en-CA"/>
        </w:rPr>
        <w:t>~</w:t>
      </w:r>
      <w:r w:rsidR="0079792B" w:rsidRPr="00A80B0F">
        <w:rPr>
          <w:lang w:val="en-CA"/>
        </w:rPr>
        <w:t>0.00</w:t>
      </w:r>
      <w:r w:rsidR="00E22849" w:rsidRPr="00A80B0F">
        <w:rPr>
          <w:lang w:val="en-CA"/>
        </w:rPr>
        <w:t>0</w:t>
      </w:r>
      <w:r w:rsidR="00A80B0F" w:rsidRPr="00A80B0F">
        <w:rPr>
          <w:lang w:val="en-CA"/>
        </w:rPr>
        <w:t>3</w:t>
      </w:r>
      <w:r w:rsidR="0079792B" w:rsidRPr="00A80B0F">
        <w:rPr>
          <w:lang w:val="en-CA"/>
        </w:rPr>
        <w:t>psu (std dev 0.00</w:t>
      </w:r>
      <w:r w:rsidR="00A80B0F" w:rsidRPr="00A80B0F">
        <w:rPr>
          <w:lang w:val="en-CA"/>
        </w:rPr>
        <w:t>1</w:t>
      </w:r>
      <w:r w:rsidR="00D6214B">
        <w:rPr>
          <w:lang w:val="en-CA"/>
        </w:rPr>
        <w:t>3</w:t>
      </w:r>
      <w:r w:rsidR="0079792B" w:rsidRPr="00A80B0F">
        <w:rPr>
          <w:lang w:val="en-CA"/>
        </w:rPr>
        <w:t>psu).</w:t>
      </w:r>
      <w:r w:rsidR="00DF6698" w:rsidRPr="00A80B0F">
        <w:rPr>
          <w:lang w:val="en-CA"/>
        </w:rPr>
        <w:t xml:space="preserve"> </w:t>
      </w:r>
    </w:p>
    <w:p w14:paraId="1109D0AA" w14:textId="77777777" w:rsidR="0026722F" w:rsidRDefault="0026722F" w:rsidP="00A633E3">
      <w:pPr>
        <w:pStyle w:val="BodyText"/>
        <w:rPr>
          <w:lang w:val="en-CA"/>
        </w:rPr>
      </w:pPr>
    </w:p>
    <w:p w14:paraId="017E9A59" w14:textId="730ACFA6" w:rsidR="00A633E3" w:rsidRDefault="00A633E3" w:rsidP="00A633E3">
      <w:pPr>
        <w:pStyle w:val="BodyText"/>
        <w:rPr>
          <w:szCs w:val="22"/>
          <w:highlight w:val="lightGray"/>
          <w:lang w:val="en-CA"/>
        </w:rPr>
      </w:pPr>
      <w:r w:rsidRPr="0026722F">
        <w:rPr>
          <w:szCs w:val="22"/>
          <w:lang w:val="en-CA"/>
        </w:rPr>
        <w:t xml:space="preserve">The differences between the 2 fits </w:t>
      </w:r>
      <w:r w:rsidR="00C75DF0" w:rsidRPr="0026722F">
        <w:rPr>
          <w:szCs w:val="22"/>
          <w:lang w:val="en-CA"/>
        </w:rPr>
        <w:t xml:space="preserve">are smaller than </w:t>
      </w:r>
      <w:r w:rsidRPr="0026722F">
        <w:rPr>
          <w:szCs w:val="22"/>
          <w:lang w:val="en-CA"/>
        </w:rPr>
        <w:t xml:space="preserve">the differences between downcast salinity channels reported in section </w:t>
      </w:r>
      <w:r w:rsidRPr="0026722F">
        <w:rPr>
          <w:szCs w:val="22"/>
          <w:lang w:val="en-CA"/>
        </w:rPr>
        <w:fldChar w:fldCharType="begin"/>
      </w:r>
      <w:r w:rsidRPr="0026722F">
        <w:rPr>
          <w:szCs w:val="22"/>
          <w:lang w:val="en-CA"/>
        </w:rPr>
        <w:instrText xml:space="preserve"> REF _Ref392679551 \r \h </w:instrText>
      </w:r>
      <w:r w:rsidR="009B3D59" w:rsidRPr="0026722F">
        <w:rPr>
          <w:szCs w:val="22"/>
          <w:lang w:val="en-CA"/>
        </w:rPr>
        <w:instrText xml:space="preserve"> \* MERGEFORMAT </w:instrText>
      </w:r>
      <w:r w:rsidRPr="0026722F">
        <w:rPr>
          <w:szCs w:val="22"/>
          <w:lang w:val="en-CA"/>
        </w:rPr>
      </w:r>
      <w:r w:rsidRPr="0026722F">
        <w:rPr>
          <w:szCs w:val="22"/>
          <w:lang w:val="en-CA"/>
        </w:rPr>
        <w:fldChar w:fldCharType="separate"/>
      </w:r>
      <w:r w:rsidR="002A79F7">
        <w:rPr>
          <w:szCs w:val="22"/>
          <w:lang w:val="en-CA"/>
        </w:rPr>
        <w:t>9</w:t>
      </w:r>
      <w:r w:rsidRPr="0026722F">
        <w:rPr>
          <w:szCs w:val="22"/>
          <w:lang w:val="en-CA"/>
        </w:rPr>
        <w:fldChar w:fldCharType="end"/>
      </w:r>
      <w:r w:rsidR="0026722F">
        <w:rPr>
          <w:szCs w:val="22"/>
          <w:lang w:val="en-CA"/>
        </w:rPr>
        <w:t>, except in very deep water where they are reasonably close.</w:t>
      </w:r>
      <w:r w:rsidR="00C75DF0" w:rsidRPr="0026722F">
        <w:rPr>
          <w:szCs w:val="22"/>
          <w:lang w:val="en-CA"/>
        </w:rPr>
        <w:t xml:space="preserve"> </w:t>
      </w:r>
      <w:r w:rsidR="00363A70">
        <w:rPr>
          <w:szCs w:val="22"/>
          <w:lang w:val="en-CA"/>
        </w:rPr>
        <w:t xml:space="preserve">The larger difference </w:t>
      </w:r>
      <w:r w:rsidR="00A56F09">
        <w:rPr>
          <w:szCs w:val="22"/>
          <w:lang w:val="en-CA"/>
        </w:rPr>
        <w:t xml:space="preserve">when </w:t>
      </w:r>
      <w:r w:rsidR="00363A70">
        <w:rPr>
          <w:szCs w:val="22"/>
          <w:lang w:val="en-CA"/>
        </w:rPr>
        <w:t>in motion is likely due to slight misalignment rather than calibration difference.</w:t>
      </w:r>
    </w:p>
    <w:p w14:paraId="5D6F541E" w14:textId="77777777" w:rsidR="00C75DF0" w:rsidRDefault="00C75DF0" w:rsidP="00A633E3">
      <w:pPr>
        <w:pStyle w:val="BodyText"/>
        <w:rPr>
          <w:szCs w:val="22"/>
          <w:highlight w:val="lightGray"/>
          <w:lang w:val="en-CA"/>
        </w:rPr>
      </w:pPr>
    </w:p>
    <w:p w14:paraId="150E3113" w14:textId="17D1352D" w:rsidR="00A80B0F" w:rsidRDefault="00D6214B" w:rsidP="00A633E3">
      <w:pPr>
        <w:pStyle w:val="BodyText"/>
        <w:rPr>
          <w:szCs w:val="22"/>
          <w:lang w:val="en-CA"/>
        </w:rPr>
      </w:pPr>
      <w:r>
        <w:rPr>
          <w:szCs w:val="22"/>
          <w:lang w:val="en-CA"/>
        </w:rPr>
        <w:t>The primary salinity is out of line at the bottom of cast #39; the upcast and downcast differ from 1250db to the bottom of the cast. The downcast is probably ok</w:t>
      </w:r>
      <w:r w:rsidR="00C75DF0">
        <w:rPr>
          <w:szCs w:val="22"/>
          <w:lang w:val="en-CA"/>
        </w:rPr>
        <w:t xml:space="preserve"> and data in rosette files are likely only affected for the bottom bottle.</w:t>
      </w:r>
    </w:p>
    <w:p w14:paraId="365FF44D" w14:textId="77777777" w:rsidR="00363A70" w:rsidRDefault="00363A70" w:rsidP="00A633E3">
      <w:pPr>
        <w:pStyle w:val="BodyText"/>
        <w:rPr>
          <w:szCs w:val="22"/>
          <w:lang w:val="en-CA"/>
        </w:rPr>
      </w:pPr>
    </w:p>
    <w:p w14:paraId="5336293E" w14:textId="434B2F3C" w:rsidR="00A80B0F" w:rsidRPr="00A80B0F" w:rsidRDefault="00A80B0F" w:rsidP="00A633E3">
      <w:pPr>
        <w:pStyle w:val="BodyText"/>
        <w:rPr>
          <w:szCs w:val="22"/>
          <w:lang w:val="en-CA"/>
        </w:rPr>
      </w:pPr>
      <w:r w:rsidRPr="00A80B0F">
        <w:rPr>
          <w:szCs w:val="22"/>
          <w:lang w:val="en-CA"/>
        </w:rPr>
        <w:t>Plots against time were both very flat.</w:t>
      </w:r>
    </w:p>
    <w:p w14:paraId="2EC83EAC" w14:textId="2EAFE119" w:rsidR="00A80B0F" w:rsidRPr="00A80B0F" w:rsidRDefault="00A80B0F" w:rsidP="00A633E3">
      <w:pPr>
        <w:pStyle w:val="BodyText"/>
        <w:rPr>
          <w:szCs w:val="22"/>
          <w:lang w:val="en-CA"/>
        </w:rPr>
      </w:pPr>
      <w:r w:rsidRPr="00A80B0F">
        <w:rPr>
          <w:szCs w:val="22"/>
          <w:lang w:val="en-CA"/>
        </w:rPr>
        <w:t>There were no outliers that were not explained by very noisy CTD salinity or</w:t>
      </w:r>
      <w:r w:rsidR="00A56F09">
        <w:rPr>
          <w:szCs w:val="22"/>
          <w:lang w:val="en-CA"/>
        </w:rPr>
        <w:t xml:space="preserve"> being</w:t>
      </w:r>
      <w:r w:rsidRPr="00A80B0F">
        <w:rPr>
          <w:szCs w:val="22"/>
          <w:lang w:val="en-CA"/>
        </w:rPr>
        <w:t xml:space="preserve"> from the top 10db.</w:t>
      </w:r>
    </w:p>
    <w:p w14:paraId="1190AF3A" w14:textId="77777777" w:rsidR="00A80B0F" w:rsidRPr="00A80B0F" w:rsidRDefault="00272E4D" w:rsidP="00F71DC0">
      <w:pPr>
        <w:rPr>
          <w:sz w:val="22"/>
          <w:lang w:val="en-CA"/>
        </w:rPr>
      </w:pPr>
      <w:r w:rsidRPr="00A80B0F">
        <w:rPr>
          <w:sz w:val="22"/>
          <w:lang w:val="en-CA"/>
        </w:rPr>
        <w:t xml:space="preserve">Analysis was done </w:t>
      </w:r>
      <w:r w:rsidR="00E103B7" w:rsidRPr="00A80B0F">
        <w:rPr>
          <w:sz w:val="22"/>
          <w:lang w:val="en-CA"/>
        </w:rPr>
        <w:t xml:space="preserve">very quickly and </w:t>
      </w:r>
      <w:r w:rsidR="00A80B0F" w:rsidRPr="00A80B0F">
        <w:rPr>
          <w:sz w:val="22"/>
          <w:lang w:val="en-CA"/>
        </w:rPr>
        <w:t>waits in the top 400m were generally 60s</w:t>
      </w:r>
      <w:r w:rsidR="00E103B7" w:rsidRPr="00A80B0F">
        <w:rPr>
          <w:sz w:val="22"/>
          <w:lang w:val="en-CA"/>
        </w:rPr>
        <w:t xml:space="preserve"> before firing bottles</w:t>
      </w:r>
      <w:r w:rsidR="00A80B0F" w:rsidRPr="00A80B0F">
        <w:rPr>
          <w:sz w:val="22"/>
          <w:lang w:val="en-CA"/>
        </w:rPr>
        <w:t>.</w:t>
      </w:r>
    </w:p>
    <w:p w14:paraId="1F39F66C" w14:textId="25BE2963" w:rsidR="003332EF" w:rsidRPr="00A80B0F" w:rsidRDefault="003332EF" w:rsidP="003332EF">
      <w:pPr>
        <w:pStyle w:val="BodyText"/>
        <w:rPr>
          <w:szCs w:val="22"/>
          <w:lang w:val="en-CA"/>
        </w:rPr>
      </w:pPr>
      <w:r w:rsidRPr="00A80B0F">
        <w:rPr>
          <w:szCs w:val="22"/>
          <w:lang w:val="en-CA"/>
        </w:rPr>
        <w:t xml:space="preserve">For full details for the COMPARE run see file </w:t>
      </w:r>
      <w:r w:rsidR="00861AA2" w:rsidRPr="00A80B0F">
        <w:rPr>
          <w:szCs w:val="22"/>
          <w:lang w:val="en-CA"/>
        </w:rPr>
        <w:t>2023-019</w:t>
      </w:r>
      <w:r w:rsidRPr="00A80B0F">
        <w:rPr>
          <w:szCs w:val="22"/>
          <w:lang w:val="en-CA"/>
        </w:rPr>
        <w:t>-sal-comp1.xls.</w:t>
      </w:r>
    </w:p>
    <w:p w14:paraId="0DAF5F22" w14:textId="77777777" w:rsidR="00C91B5F" w:rsidRPr="0048528B" w:rsidRDefault="00C91B5F" w:rsidP="003332EF">
      <w:pPr>
        <w:rPr>
          <w:sz w:val="22"/>
          <w:szCs w:val="22"/>
          <w:lang w:val="en-CA"/>
        </w:rPr>
      </w:pPr>
    </w:p>
    <w:p w14:paraId="1BE16349" w14:textId="77777777" w:rsidR="00FE6B55" w:rsidRPr="0048528B" w:rsidRDefault="003021EA" w:rsidP="00D1444B">
      <w:pPr>
        <w:pStyle w:val="BodyText"/>
        <w:rPr>
          <w:szCs w:val="22"/>
          <w:u w:val="single"/>
          <w:lang w:val="en-CA"/>
        </w:rPr>
      </w:pPr>
      <w:r w:rsidRPr="0048528B">
        <w:rPr>
          <w:szCs w:val="22"/>
          <w:u w:val="single"/>
          <w:lang w:val="en-CA"/>
        </w:rPr>
        <w:t>Dissolved Oxygen</w:t>
      </w:r>
      <w:r w:rsidR="00335779" w:rsidRPr="0048528B">
        <w:rPr>
          <w:szCs w:val="22"/>
          <w:u w:val="single"/>
          <w:lang w:val="en-CA"/>
        </w:rPr>
        <w:t xml:space="preserve"> </w:t>
      </w:r>
    </w:p>
    <w:p w14:paraId="37CE6DD5" w14:textId="70A1E4B2" w:rsidR="006A28D0" w:rsidRDefault="003021EA" w:rsidP="003021EA">
      <w:pPr>
        <w:pStyle w:val="BodyText"/>
        <w:rPr>
          <w:szCs w:val="22"/>
        </w:rPr>
      </w:pPr>
      <w:r w:rsidRPr="0048528B">
        <w:rPr>
          <w:szCs w:val="22"/>
        </w:rPr>
        <w:t>COMPARE was run with pressure as the reference channel.</w:t>
      </w:r>
      <w:r w:rsidR="005201B5" w:rsidRPr="0048528B">
        <w:rPr>
          <w:szCs w:val="22"/>
        </w:rPr>
        <w:t xml:space="preserve"> </w:t>
      </w:r>
    </w:p>
    <w:p w14:paraId="0DCF6FA3" w14:textId="64447F0E" w:rsidR="0048528B" w:rsidRDefault="0048528B" w:rsidP="003021EA">
      <w:pPr>
        <w:pStyle w:val="BodyText"/>
        <w:rPr>
          <w:szCs w:val="22"/>
        </w:rPr>
      </w:pPr>
      <w:r>
        <w:rPr>
          <w:szCs w:val="22"/>
        </w:rPr>
        <w:t>Because hysteresis was noted during the previous use of this sensor leading to a change of factor E in the configuration file, a check was first made to see if that choice is appropriate for these data.</w:t>
      </w:r>
    </w:p>
    <w:p w14:paraId="0F2ECE5C" w14:textId="77777777" w:rsidR="009D06F0" w:rsidRDefault="009D06F0" w:rsidP="003021EA">
      <w:pPr>
        <w:pStyle w:val="BodyText"/>
        <w:rPr>
          <w:szCs w:val="22"/>
        </w:rPr>
      </w:pPr>
    </w:p>
    <w:p w14:paraId="7B72350C" w14:textId="369BB9AC" w:rsidR="0048528B" w:rsidRDefault="0048528B" w:rsidP="003021EA">
      <w:pPr>
        <w:pStyle w:val="BodyText"/>
        <w:rPr>
          <w:szCs w:val="22"/>
        </w:rPr>
      </w:pPr>
      <w:r>
        <w:rPr>
          <w:szCs w:val="22"/>
        </w:rPr>
        <w:t xml:space="preserve">A fit was done of the difference between the CTD DO and titrated DO samples versus CTD DO. All data </w:t>
      </w:r>
      <w:r w:rsidR="00E86E04">
        <w:rPr>
          <w:szCs w:val="22"/>
        </w:rPr>
        <w:t>above</w:t>
      </w:r>
      <w:r>
        <w:rPr>
          <w:szCs w:val="22"/>
        </w:rPr>
        <w:t xml:space="preserve"> </w:t>
      </w:r>
      <w:r w:rsidR="00E86E04">
        <w:rPr>
          <w:szCs w:val="22"/>
        </w:rPr>
        <w:t>9</w:t>
      </w:r>
      <w:r>
        <w:rPr>
          <w:szCs w:val="22"/>
        </w:rPr>
        <w:t>00db were excluded from the fit so that the</w:t>
      </w:r>
      <w:r w:rsidR="00E86E04">
        <w:rPr>
          <w:szCs w:val="22"/>
        </w:rPr>
        <w:t xml:space="preserve"> deep samples</w:t>
      </w:r>
      <w:r>
        <w:rPr>
          <w:szCs w:val="22"/>
        </w:rPr>
        <w:t xml:space="preserve"> showed up in </w:t>
      </w:r>
      <w:r w:rsidR="00E86E04">
        <w:rPr>
          <w:szCs w:val="22"/>
        </w:rPr>
        <w:t>green</w:t>
      </w:r>
      <w:r>
        <w:rPr>
          <w:szCs w:val="22"/>
        </w:rPr>
        <w:t xml:space="preserve"> on the plot. The </w:t>
      </w:r>
      <w:r w:rsidR="00E86E04">
        <w:rPr>
          <w:szCs w:val="22"/>
        </w:rPr>
        <w:t>green</w:t>
      </w:r>
      <w:r>
        <w:rPr>
          <w:szCs w:val="22"/>
        </w:rPr>
        <w:t xml:space="preserve"> points fell within the general distribution; one very minor outlier had fairly high standard deviation in the CTD DO.</w:t>
      </w:r>
      <w:r w:rsidR="00E86E04">
        <w:rPr>
          <w:szCs w:val="22"/>
        </w:rPr>
        <w:t xml:space="preserve"> So the adjustment for hysteresis appears to be suitable for these data.</w:t>
      </w:r>
    </w:p>
    <w:p w14:paraId="74BBA336" w14:textId="5D713F75" w:rsidR="0048528B" w:rsidRDefault="0048528B" w:rsidP="003021EA">
      <w:pPr>
        <w:pStyle w:val="BodyText"/>
        <w:rPr>
          <w:szCs w:val="22"/>
        </w:rPr>
      </w:pPr>
    </w:p>
    <w:p w14:paraId="7B8A0240" w14:textId="613EB493" w:rsidR="00360534" w:rsidRDefault="0048528B" w:rsidP="003021EA">
      <w:pPr>
        <w:pStyle w:val="BodyText"/>
        <w:rPr>
          <w:szCs w:val="22"/>
        </w:rPr>
      </w:pPr>
      <w:r>
        <w:rPr>
          <w:szCs w:val="22"/>
        </w:rPr>
        <w:t>In the general fit there were many cases of CTD DO being higher than bottles, which is not expected</w:t>
      </w:r>
      <w:r w:rsidR="009D06F0">
        <w:rPr>
          <w:szCs w:val="22"/>
        </w:rPr>
        <w:t xml:space="preserve"> for these sensors</w:t>
      </w:r>
      <w:r>
        <w:rPr>
          <w:szCs w:val="22"/>
        </w:rPr>
        <w:t>. For some</w:t>
      </w:r>
      <w:r w:rsidR="009D06F0">
        <w:rPr>
          <w:szCs w:val="22"/>
        </w:rPr>
        <w:t xml:space="preserve"> outliers</w:t>
      </w:r>
      <w:r>
        <w:rPr>
          <w:szCs w:val="22"/>
        </w:rPr>
        <w:t xml:space="preserve"> the standard deviation in the CTD data was very high</w:t>
      </w:r>
      <w:r w:rsidR="000120D1">
        <w:rPr>
          <w:szCs w:val="22"/>
        </w:rPr>
        <w:t xml:space="preserve">, but not for </w:t>
      </w:r>
      <w:r w:rsidR="009D06F0">
        <w:rPr>
          <w:szCs w:val="22"/>
        </w:rPr>
        <w:t>many of them</w:t>
      </w:r>
      <w:r w:rsidR="000120D1">
        <w:rPr>
          <w:szCs w:val="22"/>
        </w:rPr>
        <w:t xml:space="preserve">. </w:t>
      </w:r>
      <w:r w:rsidR="00360534">
        <w:rPr>
          <w:szCs w:val="22"/>
        </w:rPr>
        <w:t>Most of the outliers came from casts 27, 29 and 31 with cast #25 being a little out of line. Many of the samples were flagged</w:t>
      </w:r>
      <w:r w:rsidR="007377B4">
        <w:rPr>
          <w:szCs w:val="22"/>
        </w:rPr>
        <w:t xml:space="preserve"> 4</w:t>
      </w:r>
      <w:r w:rsidR="00360534">
        <w:rPr>
          <w:szCs w:val="22"/>
        </w:rPr>
        <w:t xml:space="preserve"> by the analyst:</w:t>
      </w:r>
    </w:p>
    <w:p w14:paraId="75539865" w14:textId="5FE93AF7" w:rsidR="007377B4" w:rsidRDefault="007377B4" w:rsidP="003021EA">
      <w:pPr>
        <w:pStyle w:val="BodyText"/>
        <w:rPr>
          <w:szCs w:val="22"/>
        </w:rPr>
      </w:pPr>
      <w:r>
        <w:rPr>
          <w:szCs w:val="22"/>
        </w:rPr>
        <w:t>Outliers:</w:t>
      </w:r>
    </w:p>
    <w:p w14:paraId="5F08D80A" w14:textId="372FA997" w:rsidR="007377B4" w:rsidRPr="008306D2" w:rsidRDefault="007377B4" w:rsidP="003021EA">
      <w:pPr>
        <w:pStyle w:val="BodyText"/>
        <w:rPr>
          <w:b/>
          <w:bCs/>
          <w:szCs w:val="22"/>
        </w:rPr>
      </w:pPr>
      <w:r>
        <w:rPr>
          <w:szCs w:val="22"/>
        </w:rPr>
        <w:t xml:space="preserve">Cast #23 – One outlier is from the bottom of the cast where samples are often lower than samples. </w:t>
      </w:r>
      <w:r w:rsidR="008306D2">
        <w:rPr>
          <w:szCs w:val="22"/>
        </w:rPr>
        <w:t xml:space="preserve">Samples #35 and #36 are reversed. When switched sample #35 is </w:t>
      </w:r>
      <w:r w:rsidR="009D06F0">
        <w:rPr>
          <w:szCs w:val="22"/>
        </w:rPr>
        <w:t>still slightly out of line but not enough to justify flagging it 3 and s</w:t>
      </w:r>
      <w:r w:rsidR="008306D2">
        <w:rPr>
          <w:szCs w:val="22"/>
        </w:rPr>
        <w:t>ample #36 is no longer out of line.</w:t>
      </w:r>
    </w:p>
    <w:p w14:paraId="30F24E9F" w14:textId="3B48BED0" w:rsidR="00360534" w:rsidRDefault="00360534" w:rsidP="003021EA">
      <w:pPr>
        <w:pStyle w:val="BodyText"/>
        <w:rPr>
          <w:szCs w:val="22"/>
        </w:rPr>
      </w:pPr>
      <w:r>
        <w:rPr>
          <w:szCs w:val="22"/>
        </w:rPr>
        <w:t xml:space="preserve">Cast </w:t>
      </w:r>
      <w:r w:rsidR="007377B4">
        <w:rPr>
          <w:szCs w:val="22"/>
        </w:rPr>
        <w:t>#</w:t>
      </w:r>
      <w:r>
        <w:rPr>
          <w:szCs w:val="22"/>
        </w:rPr>
        <w:t>25</w:t>
      </w:r>
      <w:r w:rsidR="007E2DF9">
        <w:rPr>
          <w:szCs w:val="22"/>
        </w:rPr>
        <w:t xml:space="preserve"> – All were flagged 4 due to the lack of a water seal, but </w:t>
      </w:r>
      <w:r w:rsidR="009D06F0">
        <w:rPr>
          <w:szCs w:val="22"/>
        </w:rPr>
        <w:t>most</w:t>
      </w:r>
      <w:r w:rsidR="007E2DF9">
        <w:rPr>
          <w:szCs w:val="22"/>
        </w:rPr>
        <w:t xml:space="preserve"> values </w:t>
      </w:r>
      <w:r w:rsidR="009D06F0">
        <w:rPr>
          <w:szCs w:val="22"/>
        </w:rPr>
        <w:t>are not significantly out of line</w:t>
      </w:r>
      <w:r w:rsidR="007E2DF9">
        <w:rPr>
          <w:szCs w:val="22"/>
        </w:rPr>
        <w:t>, so they could be left as is</w:t>
      </w:r>
      <w:r w:rsidR="000742CA">
        <w:rPr>
          <w:szCs w:val="22"/>
        </w:rPr>
        <w:t xml:space="preserve"> with flag 4</w:t>
      </w:r>
      <w:r w:rsidR="007E2DF9">
        <w:rPr>
          <w:szCs w:val="22"/>
        </w:rPr>
        <w:t>.</w:t>
      </w:r>
    </w:p>
    <w:p w14:paraId="1F63635B" w14:textId="40CACE7E" w:rsidR="007E2DF9" w:rsidRDefault="007E2DF9" w:rsidP="003021EA">
      <w:pPr>
        <w:pStyle w:val="BodyText"/>
        <w:rPr>
          <w:szCs w:val="22"/>
        </w:rPr>
      </w:pPr>
      <w:r>
        <w:rPr>
          <w:szCs w:val="22"/>
        </w:rPr>
        <w:t xml:space="preserve">Casts </w:t>
      </w:r>
      <w:r w:rsidR="009D06F0">
        <w:rPr>
          <w:szCs w:val="22"/>
        </w:rPr>
        <w:t>#</w:t>
      </w:r>
      <w:r>
        <w:rPr>
          <w:szCs w:val="22"/>
        </w:rPr>
        <w:t xml:space="preserve">27 and 29 are </w:t>
      </w:r>
      <w:r w:rsidR="007377B4">
        <w:rPr>
          <w:szCs w:val="22"/>
        </w:rPr>
        <w:t xml:space="preserve">way out of line and were flagged 4 by the analyst due to having no water seal, </w:t>
      </w:r>
      <w:bookmarkStart w:id="1" w:name="_Hlk151119465"/>
      <w:r w:rsidR="007377B4">
        <w:rPr>
          <w:szCs w:val="22"/>
        </w:rPr>
        <w:t xml:space="preserve">precipitate not uniform and not properly mixed. </w:t>
      </w:r>
      <w:bookmarkEnd w:id="1"/>
      <w:r w:rsidR="007377B4">
        <w:rPr>
          <w:szCs w:val="22"/>
        </w:rPr>
        <w:t xml:space="preserve">Flag 5 </w:t>
      </w:r>
      <w:r w:rsidR="009D06F0">
        <w:rPr>
          <w:szCs w:val="22"/>
        </w:rPr>
        <w:t xml:space="preserve">and padding values </w:t>
      </w:r>
      <w:r w:rsidR="00363A70">
        <w:rPr>
          <w:szCs w:val="22"/>
        </w:rPr>
        <w:t>w</w:t>
      </w:r>
      <w:r w:rsidR="00347704">
        <w:rPr>
          <w:szCs w:val="22"/>
        </w:rPr>
        <w:t>ere</w:t>
      </w:r>
      <w:r w:rsidR="009D06F0">
        <w:rPr>
          <w:szCs w:val="22"/>
        </w:rPr>
        <w:t xml:space="preserve"> recommended</w:t>
      </w:r>
      <w:r w:rsidR="007377B4">
        <w:rPr>
          <w:szCs w:val="22"/>
        </w:rPr>
        <w:t xml:space="preserve"> given the poor comparison to CTD DO.</w:t>
      </w:r>
      <w:r w:rsidR="00363A70">
        <w:rPr>
          <w:szCs w:val="22"/>
        </w:rPr>
        <w:t xml:space="preserve"> </w:t>
      </w:r>
    </w:p>
    <w:p w14:paraId="4E1D171F" w14:textId="5BEA9859" w:rsidR="007377B4" w:rsidRDefault="007377B4" w:rsidP="003021EA">
      <w:pPr>
        <w:pStyle w:val="BodyText"/>
        <w:rPr>
          <w:szCs w:val="22"/>
        </w:rPr>
      </w:pPr>
      <w:r>
        <w:rPr>
          <w:szCs w:val="22"/>
        </w:rPr>
        <w:t xml:space="preserve">Cast #31 has some outliers. </w:t>
      </w:r>
      <w:bookmarkStart w:id="2" w:name="_Hlk151119506"/>
      <w:r>
        <w:rPr>
          <w:szCs w:val="22"/>
        </w:rPr>
        <w:t xml:space="preserve">The CTD DO had many spikes but not during bottle stops. </w:t>
      </w:r>
      <w:r w:rsidR="000742CA">
        <w:rPr>
          <w:szCs w:val="22"/>
        </w:rPr>
        <w:t xml:space="preserve">Given possible problems in the CTD data, it does not seem justified to flag the samples; but perhaps flag 2 </w:t>
      </w:r>
      <w:r w:rsidR="009D06F0">
        <w:rPr>
          <w:szCs w:val="22"/>
        </w:rPr>
        <w:t xml:space="preserve">or 3 </w:t>
      </w:r>
      <w:r w:rsidR="000742CA">
        <w:rPr>
          <w:szCs w:val="22"/>
        </w:rPr>
        <w:t>and a comment might be appropriate for samples from 150db down. “Poor agreement with CTD OXY but may be due to problems with the CTD sensor.”</w:t>
      </w:r>
    </w:p>
    <w:bookmarkEnd w:id="2"/>
    <w:p w14:paraId="689E6592" w14:textId="7206C811" w:rsidR="00767E94" w:rsidRDefault="00767E94" w:rsidP="003021EA">
      <w:pPr>
        <w:pStyle w:val="BodyText"/>
        <w:rPr>
          <w:szCs w:val="22"/>
        </w:rPr>
      </w:pPr>
      <w:r>
        <w:rPr>
          <w:szCs w:val="22"/>
        </w:rPr>
        <w:lastRenderedPageBreak/>
        <w:t>All cases with flag 3 on DO values were checked</w:t>
      </w:r>
      <w:r w:rsidR="009D06F0">
        <w:rPr>
          <w:szCs w:val="22"/>
        </w:rPr>
        <w:t xml:space="preserve"> and no further flagging is recommended; </w:t>
      </w:r>
      <w:r>
        <w:rPr>
          <w:szCs w:val="22"/>
        </w:rPr>
        <w:t>in the case of replicates</w:t>
      </w:r>
      <w:r w:rsidR="009D06F0">
        <w:rPr>
          <w:szCs w:val="22"/>
        </w:rPr>
        <w:t xml:space="preserve"> the</w:t>
      </w:r>
      <w:r w:rsidR="001C040F">
        <w:rPr>
          <w:szCs w:val="22"/>
        </w:rPr>
        <w:t>r</w:t>
      </w:r>
      <w:r w:rsidR="009D06F0">
        <w:rPr>
          <w:szCs w:val="22"/>
        </w:rPr>
        <w:t>e was no obvious evidence of which value</w:t>
      </w:r>
      <w:r>
        <w:rPr>
          <w:szCs w:val="22"/>
        </w:rPr>
        <w:t xml:space="preserve"> might be a better choice. </w:t>
      </w:r>
    </w:p>
    <w:p w14:paraId="2946E19F" w14:textId="77777777" w:rsidR="00347704" w:rsidRDefault="00347704" w:rsidP="00347704">
      <w:pPr>
        <w:pStyle w:val="BodyText"/>
        <w:rPr>
          <w:szCs w:val="22"/>
        </w:rPr>
      </w:pPr>
      <w:r>
        <w:rPr>
          <w:szCs w:val="22"/>
        </w:rPr>
        <w:t>The analyst agreed with recommended changes and sent an updated QF file.</w:t>
      </w:r>
    </w:p>
    <w:p w14:paraId="34E50597" w14:textId="77777777" w:rsidR="007C0519" w:rsidRPr="008306D2" w:rsidRDefault="007C0519" w:rsidP="007C0519">
      <w:pPr>
        <w:pStyle w:val="BodyText"/>
        <w:rPr>
          <w:szCs w:val="22"/>
        </w:rPr>
      </w:pPr>
    </w:p>
    <w:p w14:paraId="05E49C0E" w14:textId="5BCC2804" w:rsidR="007106B6" w:rsidRPr="008306D2" w:rsidRDefault="007106B6" w:rsidP="003021EA">
      <w:pPr>
        <w:pStyle w:val="BodyText"/>
        <w:rPr>
          <w:szCs w:val="22"/>
        </w:rPr>
      </w:pPr>
      <w:r w:rsidRPr="008306D2">
        <w:rPr>
          <w:szCs w:val="22"/>
        </w:rPr>
        <w:t xml:space="preserve">The fit when outliers were removed </w:t>
      </w:r>
      <w:r w:rsidR="008306D2" w:rsidRPr="008306D2">
        <w:rPr>
          <w:szCs w:val="22"/>
        </w:rPr>
        <w:t xml:space="preserve">based on </w:t>
      </w:r>
      <w:r w:rsidR="009D06F0">
        <w:rPr>
          <w:szCs w:val="22"/>
        </w:rPr>
        <w:t>flagged samples, noisy CTD data or outliers based on residuals was</w:t>
      </w:r>
      <w:r w:rsidR="00D8199E" w:rsidRPr="008306D2">
        <w:rPr>
          <w:szCs w:val="22"/>
        </w:rPr>
        <w:t>:</w:t>
      </w:r>
    </w:p>
    <w:p w14:paraId="475480EE" w14:textId="1E34976E" w:rsidR="005277B8" w:rsidRDefault="007106B6" w:rsidP="003021EA">
      <w:pPr>
        <w:pStyle w:val="BodyText"/>
        <w:rPr>
          <w:szCs w:val="22"/>
        </w:rPr>
      </w:pPr>
      <w:r w:rsidRPr="008306D2">
        <w:rPr>
          <w:szCs w:val="22"/>
        </w:rPr>
        <w:tab/>
        <w:t>CTD DO Corrected = CTD DO * 1.0</w:t>
      </w:r>
      <w:r w:rsidR="008306D2" w:rsidRPr="008306D2">
        <w:rPr>
          <w:szCs w:val="22"/>
        </w:rPr>
        <w:t>245</w:t>
      </w:r>
      <w:r w:rsidR="00A71B6A">
        <w:rPr>
          <w:szCs w:val="22"/>
        </w:rPr>
        <w:t xml:space="preserve"> </w:t>
      </w:r>
      <w:r w:rsidR="008306D2" w:rsidRPr="008306D2">
        <w:rPr>
          <w:szCs w:val="22"/>
        </w:rPr>
        <w:t>+</w:t>
      </w:r>
      <w:r w:rsidR="00A71B6A">
        <w:rPr>
          <w:szCs w:val="22"/>
        </w:rPr>
        <w:t xml:space="preserve"> </w:t>
      </w:r>
      <w:r w:rsidR="008306D2" w:rsidRPr="008306D2">
        <w:rPr>
          <w:szCs w:val="22"/>
        </w:rPr>
        <w:t>0.0143</w:t>
      </w:r>
    </w:p>
    <w:p w14:paraId="090F3EB2" w14:textId="4570CD55" w:rsidR="00452319" w:rsidRDefault="00452319" w:rsidP="003021EA">
      <w:pPr>
        <w:pStyle w:val="BodyText"/>
        <w:rPr>
          <w:szCs w:val="22"/>
        </w:rPr>
      </w:pPr>
      <w:r>
        <w:rPr>
          <w:szCs w:val="22"/>
        </w:rPr>
        <w:t xml:space="preserve">A fit was done for cast #108, a deep cast near the end of the open ocean section of the cruise that had no problems with spiking of CTD DO </w:t>
      </w:r>
      <w:r w:rsidR="00A56F09">
        <w:rPr>
          <w:szCs w:val="22"/>
        </w:rPr>
        <w:t xml:space="preserve">data </w:t>
      </w:r>
      <w:r>
        <w:rPr>
          <w:szCs w:val="22"/>
        </w:rPr>
        <w:t>and the fit was similar that for the whole cruise:</w:t>
      </w:r>
    </w:p>
    <w:p w14:paraId="7066645C" w14:textId="67D5E49A" w:rsidR="00452319" w:rsidRDefault="00452319" w:rsidP="00452319">
      <w:pPr>
        <w:pStyle w:val="BodyText"/>
        <w:rPr>
          <w:szCs w:val="22"/>
        </w:rPr>
      </w:pPr>
      <w:r w:rsidRPr="008306D2">
        <w:rPr>
          <w:szCs w:val="22"/>
        </w:rPr>
        <w:tab/>
        <w:t>CTD DO Corrected = CTD DO * 1.02</w:t>
      </w:r>
      <w:r>
        <w:rPr>
          <w:szCs w:val="22"/>
        </w:rPr>
        <w:t xml:space="preserve">52 </w:t>
      </w:r>
      <w:r w:rsidRPr="008306D2">
        <w:rPr>
          <w:szCs w:val="22"/>
        </w:rPr>
        <w:t>+</w:t>
      </w:r>
      <w:r>
        <w:rPr>
          <w:szCs w:val="22"/>
        </w:rPr>
        <w:t xml:space="preserve"> </w:t>
      </w:r>
      <w:r w:rsidRPr="008306D2">
        <w:rPr>
          <w:szCs w:val="22"/>
        </w:rPr>
        <w:t>0.01</w:t>
      </w:r>
      <w:r>
        <w:rPr>
          <w:szCs w:val="22"/>
        </w:rPr>
        <w:t>55</w:t>
      </w:r>
    </w:p>
    <w:p w14:paraId="084DA0C1" w14:textId="77777777" w:rsidR="00452319" w:rsidRDefault="00452319" w:rsidP="00452319">
      <w:pPr>
        <w:pStyle w:val="BodyText"/>
        <w:rPr>
          <w:szCs w:val="22"/>
        </w:rPr>
      </w:pPr>
    </w:p>
    <w:p w14:paraId="4FD6E93C" w14:textId="4A2BAB30" w:rsidR="00A71B6A" w:rsidRDefault="00A71B6A" w:rsidP="003021EA">
      <w:pPr>
        <w:pStyle w:val="BodyText"/>
        <w:rPr>
          <w:szCs w:val="22"/>
        </w:rPr>
      </w:pPr>
      <w:r>
        <w:rPr>
          <w:szCs w:val="22"/>
        </w:rPr>
        <w:t>During the previous c</w:t>
      </w:r>
      <w:r w:rsidR="00A56F09">
        <w:rPr>
          <w:szCs w:val="22"/>
        </w:rPr>
        <w:t>ruise</w:t>
      </w:r>
      <w:r w:rsidR="00AA5E4B">
        <w:rPr>
          <w:szCs w:val="22"/>
        </w:rPr>
        <w:t xml:space="preserve"> (2023-066)</w:t>
      </w:r>
      <w:r>
        <w:rPr>
          <w:szCs w:val="22"/>
        </w:rPr>
        <w:t xml:space="preserve"> the correction used was:</w:t>
      </w:r>
    </w:p>
    <w:p w14:paraId="32418FBD" w14:textId="21A032B3" w:rsidR="005277B8" w:rsidRDefault="00A71B6A" w:rsidP="003021EA">
      <w:pPr>
        <w:pStyle w:val="BodyText"/>
        <w:rPr>
          <w:szCs w:val="22"/>
        </w:rPr>
      </w:pPr>
      <w:r w:rsidRPr="00D07C3F">
        <w:rPr>
          <w:szCs w:val="22"/>
        </w:rPr>
        <w:tab/>
        <w:t>CTD DO Corrected = CTD DO * 1.0</w:t>
      </w:r>
      <w:r>
        <w:rPr>
          <w:szCs w:val="22"/>
        </w:rPr>
        <w:t>115 - 0.0094</w:t>
      </w:r>
    </w:p>
    <w:p w14:paraId="646489D9" w14:textId="1D67C0DF" w:rsidR="00224F5B" w:rsidRPr="00AA5E4B" w:rsidRDefault="00AA5E4B" w:rsidP="003B3827">
      <w:pPr>
        <w:pStyle w:val="BodyText"/>
        <w:rPr>
          <w:szCs w:val="22"/>
        </w:rPr>
      </w:pPr>
      <w:r>
        <w:rPr>
          <w:szCs w:val="22"/>
        </w:rPr>
        <w:t>There were many problems with spiking during that cruise as well.</w:t>
      </w:r>
    </w:p>
    <w:p w14:paraId="33A20A56" w14:textId="482CCF57" w:rsidR="000255C9" w:rsidRPr="00AA5E4B" w:rsidRDefault="000255C9" w:rsidP="000255C9">
      <w:pPr>
        <w:pStyle w:val="BodyText"/>
        <w:rPr>
          <w:szCs w:val="22"/>
          <w:lang w:val="en-CA"/>
        </w:rPr>
      </w:pPr>
      <w:r w:rsidRPr="00AA5E4B">
        <w:rPr>
          <w:szCs w:val="22"/>
          <w:lang w:val="en-CA"/>
        </w:rPr>
        <w:t xml:space="preserve">For full details for the COMPARE run see file </w:t>
      </w:r>
      <w:r w:rsidR="00861AA2" w:rsidRPr="00AA5E4B">
        <w:rPr>
          <w:szCs w:val="22"/>
          <w:lang w:val="en-CA"/>
        </w:rPr>
        <w:t>2023-019</w:t>
      </w:r>
      <w:r w:rsidRPr="00AA5E4B">
        <w:rPr>
          <w:szCs w:val="22"/>
          <w:lang w:val="en-CA"/>
        </w:rPr>
        <w:t>-dox-comp1.xls</w:t>
      </w:r>
      <w:r w:rsidR="004F50A7" w:rsidRPr="00AA5E4B">
        <w:rPr>
          <w:szCs w:val="22"/>
          <w:lang w:val="en-CA"/>
        </w:rPr>
        <w:t>.</w:t>
      </w:r>
    </w:p>
    <w:p w14:paraId="6A73509E" w14:textId="77777777" w:rsidR="000255C9" w:rsidRPr="00166910" w:rsidRDefault="000255C9" w:rsidP="000255C9">
      <w:pPr>
        <w:pStyle w:val="BodyText"/>
        <w:rPr>
          <w:lang w:val="en-CA"/>
        </w:rPr>
      </w:pPr>
    </w:p>
    <w:p w14:paraId="64E8B342" w14:textId="77777777" w:rsidR="000255C9" w:rsidRPr="00166910" w:rsidRDefault="000255C9" w:rsidP="000255C9">
      <w:pPr>
        <w:pStyle w:val="BodyText"/>
        <w:rPr>
          <w:u w:val="single"/>
          <w:lang w:val="en-CA"/>
        </w:rPr>
      </w:pPr>
      <w:r w:rsidRPr="00166910">
        <w:rPr>
          <w:u w:val="single"/>
          <w:lang w:val="en-CA"/>
        </w:rPr>
        <w:t>Fluorescence</w:t>
      </w:r>
    </w:p>
    <w:p w14:paraId="3EBDBEDF" w14:textId="77777777" w:rsidR="00166910" w:rsidRDefault="000255C9" w:rsidP="003D66F4">
      <w:pPr>
        <w:pStyle w:val="BodyText"/>
        <w:rPr>
          <w:lang w:val="en-CA"/>
        </w:rPr>
      </w:pPr>
      <w:r w:rsidRPr="00166910">
        <w:rPr>
          <w:lang w:val="en-CA"/>
        </w:rPr>
        <w:t>COMPARE was run with extracted chlorophyll and CTD Fluorescence using pressure as the reference variable.</w:t>
      </w:r>
      <w:r w:rsidR="00875A9D" w:rsidRPr="00166910">
        <w:rPr>
          <w:lang w:val="en-CA"/>
        </w:rPr>
        <w:t xml:space="preserve"> </w:t>
      </w:r>
    </w:p>
    <w:p w14:paraId="75374923" w14:textId="1576D0F0" w:rsidR="00166910" w:rsidRDefault="00166910" w:rsidP="003D66F4">
      <w:pPr>
        <w:pStyle w:val="BodyText"/>
        <w:rPr>
          <w:lang w:val="en-CA"/>
        </w:rPr>
      </w:pPr>
      <w:r>
        <w:rPr>
          <w:lang w:val="en-CA"/>
        </w:rPr>
        <w:t>Two fluorometers were in use and there were problems with both.</w:t>
      </w:r>
    </w:p>
    <w:p w14:paraId="14ABAC58" w14:textId="582E104C" w:rsidR="006719D3" w:rsidRDefault="006719D3" w:rsidP="003D66F4">
      <w:pPr>
        <w:pStyle w:val="BodyText"/>
        <w:numPr>
          <w:ilvl w:val="0"/>
          <w:numId w:val="17"/>
        </w:numPr>
        <w:rPr>
          <w:lang w:val="en-CA"/>
        </w:rPr>
      </w:pPr>
      <w:r>
        <w:rPr>
          <w:lang w:val="en-CA"/>
        </w:rPr>
        <w:t>#3640</w:t>
      </w:r>
    </w:p>
    <w:p w14:paraId="68C53CB3" w14:textId="163D73C7" w:rsidR="00847D63" w:rsidRDefault="00166910" w:rsidP="006719D3">
      <w:pPr>
        <w:pStyle w:val="BodyText"/>
        <w:ind w:left="360"/>
        <w:rPr>
          <w:lang w:val="en-CA"/>
        </w:rPr>
      </w:pPr>
      <w:r>
        <w:rPr>
          <w:lang w:val="en-CA"/>
        </w:rPr>
        <w:t>For Fluorometer #3640 fluorescence mostly compared well with CHL with the notable exception of all bottles from cast #120 and one bottle from cast # 17. For those “bad” cases the fluorometer had values of ~22.5ug/L no matter what the chlorophyll level</w:t>
      </w:r>
      <w:r w:rsidR="00C27898">
        <w:rPr>
          <w:lang w:val="en-CA"/>
        </w:rPr>
        <w:t xml:space="preserve">. </w:t>
      </w:r>
      <w:r w:rsidR="00A56F09">
        <w:rPr>
          <w:lang w:val="en-CA"/>
        </w:rPr>
        <w:t>Cast #120</w:t>
      </w:r>
      <w:r w:rsidR="00C27898">
        <w:rPr>
          <w:lang w:val="en-CA"/>
        </w:rPr>
        <w:t xml:space="preserve"> was already identified as having all fluorescence data bad</w:t>
      </w:r>
      <w:r>
        <w:rPr>
          <w:lang w:val="en-CA"/>
        </w:rPr>
        <w:t>.</w:t>
      </w:r>
    </w:p>
    <w:p w14:paraId="70950160" w14:textId="268608B4" w:rsidR="00A637F0" w:rsidRDefault="006719D3" w:rsidP="00847D63">
      <w:pPr>
        <w:pStyle w:val="BodyText"/>
        <w:ind w:left="360"/>
        <w:rPr>
          <w:lang w:val="en-CA"/>
        </w:rPr>
      </w:pPr>
      <w:r>
        <w:rPr>
          <w:lang w:val="en-CA"/>
        </w:rPr>
        <w:t>The</w:t>
      </w:r>
      <w:r w:rsidR="00847D63">
        <w:rPr>
          <w:lang w:val="en-CA"/>
        </w:rPr>
        <w:t xml:space="preserve"> </w:t>
      </w:r>
      <w:r>
        <w:rPr>
          <w:lang w:val="en-CA"/>
        </w:rPr>
        <w:t xml:space="preserve">CTD </w:t>
      </w:r>
      <w:r w:rsidR="00847D63">
        <w:rPr>
          <w:lang w:val="en-CA"/>
        </w:rPr>
        <w:t xml:space="preserve">fluorometer </w:t>
      </w:r>
      <w:r>
        <w:rPr>
          <w:lang w:val="en-CA"/>
        </w:rPr>
        <w:t xml:space="preserve">data </w:t>
      </w:r>
      <w:r w:rsidR="00847D63">
        <w:rPr>
          <w:lang w:val="en-CA"/>
        </w:rPr>
        <w:t>show the usual comparison with Extracted Chlorophyll data</w:t>
      </w:r>
      <w:r>
        <w:rPr>
          <w:lang w:val="en-CA"/>
        </w:rPr>
        <w:t>.</w:t>
      </w:r>
      <w:r w:rsidR="00847D63">
        <w:rPr>
          <w:lang w:val="en-CA"/>
        </w:rPr>
        <w:t xml:space="preserve"> CTD fluorescence was mostly higher than CHL when CHL&lt;1.5 with the ratio FL/CHL falling to about 1 when CHL=1ug/L and about 0.5 for CHL&gt;2.5ug/L. </w:t>
      </w:r>
    </w:p>
    <w:p w14:paraId="70E11890" w14:textId="77777777" w:rsidR="00A56F09" w:rsidRDefault="00847D63" w:rsidP="006719D3">
      <w:pPr>
        <w:pStyle w:val="BodyText"/>
        <w:rPr>
          <w:lang w:val="en-CA"/>
        </w:rPr>
      </w:pPr>
      <w:r>
        <w:rPr>
          <w:noProof/>
        </w:rPr>
        <w:drawing>
          <wp:inline distT="0" distB="0" distL="0" distR="0" wp14:anchorId="600FA9B5" wp14:editId="7E84E1EB">
            <wp:extent cx="4210050" cy="2667000"/>
            <wp:effectExtent l="0" t="0" r="0" b="0"/>
            <wp:docPr id="4" name="Chart 4">
              <a:extLst xmlns:a="http://schemas.openxmlformats.org/drawingml/2006/main">
                <a:ext uri="{FF2B5EF4-FFF2-40B4-BE49-F238E27FC236}">
                  <a16:creationId xmlns:a16="http://schemas.microsoft.com/office/drawing/2014/main" id="{E41BDEE4-CEF9-12BD-1EAD-048DD5367F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C8D986" w14:textId="77777777" w:rsidR="00A56F09" w:rsidRDefault="00A56F09" w:rsidP="006719D3">
      <w:pPr>
        <w:pStyle w:val="BodyText"/>
        <w:rPr>
          <w:lang w:val="en-CA"/>
        </w:rPr>
      </w:pPr>
    </w:p>
    <w:p w14:paraId="504173BD" w14:textId="5E342159" w:rsidR="006719D3" w:rsidRDefault="00A56F09" w:rsidP="006719D3">
      <w:pPr>
        <w:pStyle w:val="BodyText"/>
        <w:rPr>
          <w:lang w:val="en-CA"/>
        </w:rPr>
      </w:pPr>
      <w:r>
        <w:rPr>
          <w:lang w:val="en-CA"/>
        </w:rPr>
        <w:t>The fit of FL vs CHL when forced through the origin has a slope of 0.5 but, as expected, the scatter is very high.</w:t>
      </w:r>
      <w:r w:rsidR="006719D3">
        <w:rPr>
          <w:lang w:val="en-CA"/>
        </w:rPr>
        <w:t xml:space="preserve"> </w:t>
      </w:r>
    </w:p>
    <w:p w14:paraId="4A11EA80" w14:textId="3BC973CF" w:rsidR="00847D63" w:rsidRDefault="006719D3" w:rsidP="00847D63">
      <w:pPr>
        <w:pStyle w:val="BodyText"/>
        <w:rPr>
          <w:lang w:val="en-CA"/>
        </w:rPr>
      </w:pPr>
      <w:r>
        <w:rPr>
          <w:noProof/>
        </w:rPr>
        <w:lastRenderedPageBreak/>
        <w:drawing>
          <wp:inline distT="0" distB="0" distL="0" distR="0" wp14:anchorId="3A6C9BEC" wp14:editId="7F52E77C">
            <wp:extent cx="4095750" cy="2533650"/>
            <wp:effectExtent l="0" t="0" r="0" b="0"/>
            <wp:docPr id="7" name="Chart 7">
              <a:extLst xmlns:a="http://schemas.openxmlformats.org/drawingml/2006/main">
                <a:ext uri="{FF2B5EF4-FFF2-40B4-BE49-F238E27FC236}">
                  <a16:creationId xmlns:a16="http://schemas.microsoft.com/office/drawing/2014/main" id="{F9A54118-E938-25AF-57D5-FADABCEFBB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67ECC9" w14:textId="7E3CD846" w:rsidR="006719D3" w:rsidRDefault="006719D3" w:rsidP="003D66F4">
      <w:pPr>
        <w:pStyle w:val="BodyText"/>
        <w:numPr>
          <w:ilvl w:val="0"/>
          <w:numId w:val="17"/>
        </w:numPr>
        <w:rPr>
          <w:lang w:val="en-CA"/>
        </w:rPr>
      </w:pPr>
      <w:r>
        <w:rPr>
          <w:lang w:val="en-CA"/>
        </w:rPr>
        <w:t>#4108</w:t>
      </w:r>
    </w:p>
    <w:p w14:paraId="032362E7" w14:textId="0FC33B1D" w:rsidR="00C02B28" w:rsidRPr="00847D63" w:rsidRDefault="00C02B28" w:rsidP="00C02B28">
      <w:pPr>
        <w:pStyle w:val="BodyText"/>
        <w:rPr>
          <w:lang w:val="en-CA"/>
        </w:rPr>
      </w:pPr>
      <w:r w:rsidRPr="00847D63">
        <w:rPr>
          <w:lang w:val="en-CA"/>
        </w:rPr>
        <w:t xml:space="preserve">Fluorometer #4108 was </w:t>
      </w:r>
      <w:r w:rsidR="00A56F09">
        <w:rPr>
          <w:lang w:val="en-CA"/>
        </w:rPr>
        <w:t>installed</w:t>
      </w:r>
      <w:r w:rsidRPr="00847D63">
        <w:rPr>
          <w:lang w:val="en-CA"/>
        </w:rPr>
        <w:t xml:space="preserve"> due to the bad performance of the other fluorometer</w:t>
      </w:r>
      <w:r>
        <w:rPr>
          <w:lang w:val="en-CA"/>
        </w:rPr>
        <w:t xml:space="preserve">. The CHL values available ranged from 0.5 to 3 where the fluorometers usually agrees fairly well with CHL, but the fluorescence values were very low. </w:t>
      </w:r>
    </w:p>
    <w:p w14:paraId="7F8DEF54" w14:textId="3217F664" w:rsidR="00C02B28" w:rsidRDefault="00C02B28" w:rsidP="003D66F4">
      <w:pPr>
        <w:pStyle w:val="BodyText"/>
        <w:rPr>
          <w:lang w:val="en-CA"/>
        </w:rPr>
      </w:pPr>
    </w:p>
    <w:p w14:paraId="5C5435AA" w14:textId="3A147CED" w:rsidR="00C02B28" w:rsidRDefault="00C02B28" w:rsidP="003D66F4">
      <w:pPr>
        <w:pStyle w:val="BodyText"/>
        <w:rPr>
          <w:lang w:val="en-CA"/>
        </w:rPr>
      </w:pPr>
      <w:r>
        <w:rPr>
          <w:lang w:val="en-CA"/>
        </w:rPr>
        <w:t xml:space="preserve">At first sight this suggested an error in the gain setting, but examination of full plots showed erratic behaviour with a few downcasts </w:t>
      </w:r>
      <w:r w:rsidR="00A92C22">
        <w:rPr>
          <w:lang w:val="en-CA"/>
        </w:rPr>
        <w:t>having believable values near the surface but high values at depth and some with clear patches of offset high values. Others had large sections of 0 values. These data are not reliable so the Fluorescence channel should be removed from casts 136 to the end.</w:t>
      </w:r>
    </w:p>
    <w:p w14:paraId="7D9C0885" w14:textId="16AD7D96" w:rsidR="002F2E37" w:rsidRPr="002F02C1" w:rsidRDefault="00C02B28" w:rsidP="003D66F4">
      <w:pPr>
        <w:pStyle w:val="BodyText"/>
        <w:rPr>
          <w:lang w:val="en-CA"/>
        </w:rPr>
      </w:pPr>
      <w:r>
        <w:rPr>
          <w:noProof/>
        </w:rPr>
        <w:drawing>
          <wp:inline distT="0" distB="0" distL="0" distR="0" wp14:anchorId="18B78F2E" wp14:editId="2C57745E">
            <wp:extent cx="3981450" cy="2162175"/>
            <wp:effectExtent l="0" t="0" r="0" b="9525"/>
            <wp:docPr id="14" name="Chart 14">
              <a:extLst xmlns:a="http://schemas.openxmlformats.org/drawingml/2006/main">
                <a:ext uri="{FF2B5EF4-FFF2-40B4-BE49-F238E27FC236}">
                  <a16:creationId xmlns:a16="http://schemas.microsoft.com/office/drawing/2014/main" id="{C9B6C68E-9088-FC8D-75FD-AAF273C54E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DA122E" w14:textId="6BDE4FEB" w:rsidR="00E93AEB" w:rsidRPr="002F02C1" w:rsidRDefault="00E93AEB" w:rsidP="003021EA">
      <w:pPr>
        <w:pStyle w:val="BodyText"/>
        <w:rPr>
          <w:szCs w:val="22"/>
          <w:lang w:val="en-CA"/>
        </w:rPr>
        <w:sectPr w:rsidR="00E93AEB" w:rsidRPr="002F02C1" w:rsidSect="00E93AEB">
          <w:footerReference w:type="even" r:id="rId11"/>
          <w:footerReference w:type="default" r:id="rId12"/>
          <w:type w:val="continuous"/>
          <w:pgSz w:w="12240" w:h="15840" w:code="1"/>
          <w:pgMar w:top="1440" w:right="1440" w:bottom="1440" w:left="1440" w:header="720" w:footer="720" w:gutter="0"/>
          <w:cols w:space="720"/>
          <w:docGrid w:linePitch="272"/>
        </w:sectPr>
      </w:pPr>
    </w:p>
    <w:p w14:paraId="72F82AE0" w14:textId="3AB46DE0" w:rsidR="0089223D" w:rsidRPr="002F02C1" w:rsidRDefault="00C274FA" w:rsidP="003021EA">
      <w:pPr>
        <w:pStyle w:val="BodyText"/>
        <w:rPr>
          <w:lang w:val="en-CA"/>
        </w:rPr>
      </w:pPr>
      <w:r w:rsidRPr="002F02C1">
        <w:rPr>
          <w:szCs w:val="22"/>
          <w:lang w:val="en-CA"/>
        </w:rPr>
        <w:t xml:space="preserve">For full details for the COMPARE run see file </w:t>
      </w:r>
      <w:r w:rsidR="00861AA2" w:rsidRPr="002F02C1">
        <w:rPr>
          <w:szCs w:val="22"/>
          <w:lang w:val="en-CA"/>
        </w:rPr>
        <w:t>2023-019</w:t>
      </w:r>
      <w:r w:rsidRPr="002F02C1">
        <w:rPr>
          <w:szCs w:val="22"/>
          <w:lang w:val="en-CA"/>
        </w:rPr>
        <w:t>-fl-chl-comp1.xls.</w:t>
      </w:r>
    </w:p>
    <w:p w14:paraId="3591CE1C" w14:textId="77777777" w:rsidR="00F33946" w:rsidRPr="006832F8" w:rsidRDefault="00F33946" w:rsidP="003021EA">
      <w:pPr>
        <w:pStyle w:val="BodyText"/>
        <w:rPr>
          <w:lang w:val="en-CA"/>
        </w:rPr>
      </w:pPr>
    </w:p>
    <w:p w14:paraId="359CD007" w14:textId="77777777" w:rsidR="009F7131" w:rsidRPr="006832F8" w:rsidRDefault="00BD56AD" w:rsidP="00BD56AD">
      <w:pPr>
        <w:pStyle w:val="Heading5"/>
      </w:pPr>
      <w:r w:rsidRPr="006832F8">
        <w:t>Conversion of Full Files from Raw Data</w:t>
      </w:r>
    </w:p>
    <w:p w14:paraId="18B1D20B" w14:textId="61056F77" w:rsidR="00A162F1" w:rsidRPr="00A162F1" w:rsidRDefault="00A162F1" w:rsidP="00A162F1">
      <w:pPr>
        <w:pStyle w:val="BodyText"/>
      </w:pPr>
      <w:r>
        <w:rPr>
          <w:lang w:val="en-CA"/>
        </w:rPr>
        <w:t>Hex files were</w:t>
      </w:r>
      <w:r w:rsidR="00B751BF" w:rsidRPr="006832F8">
        <w:rPr>
          <w:lang w:val="en-CA"/>
        </w:rPr>
        <w:t xml:space="preserve"> convert</w:t>
      </w:r>
      <w:r>
        <w:rPr>
          <w:lang w:val="en-CA"/>
        </w:rPr>
        <w:t>ed to CNV files:</w:t>
      </w:r>
      <w:r w:rsidR="00875A9D" w:rsidRPr="006832F8">
        <w:rPr>
          <w:lang w:val="en-CA"/>
        </w:rPr>
        <w:t xml:space="preserve"> </w:t>
      </w:r>
    </w:p>
    <w:p w14:paraId="17862080" w14:textId="0AC3E842" w:rsidR="00A162F1" w:rsidRPr="00A162F1" w:rsidRDefault="00A162F1">
      <w:pPr>
        <w:pStyle w:val="BodyText"/>
        <w:numPr>
          <w:ilvl w:val="0"/>
          <w:numId w:val="15"/>
        </w:numPr>
      </w:pPr>
      <w:r w:rsidRPr="00A162F1">
        <w:t>using 2023-019-ctd.xmlcon for casts 1- 134. (The file was later named 2023-019-ctd1.xmlcon)</w:t>
      </w:r>
    </w:p>
    <w:p w14:paraId="0F999D7A" w14:textId="28921A20" w:rsidR="00A162F1" w:rsidRDefault="00A162F1">
      <w:pPr>
        <w:pStyle w:val="BodyText"/>
        <w:numPr>
          <w:ilvl w:val="0"/>
          <w:numId w:val="14"/>
        </w:numPr>
      </w:pPr>
      <w:r w:rsidRPr="00A162F1">
        <w:t>using 2023-019-ctd2.xmlcon for casts 136-153.</w:t>
      </w:r>
    </w:p>
    <w:p w14:paraId="08010BB4" w14:textId="4219CBF2" w:rsidR="00A162F1" w:rsidRPr="00A162F1" w:rsidRDefault="00A162F1" w:rsidP="00A162F1">
      <w:pPr>
        <w:pStyle w:val="BodyText"/>
      </w:pPr>
      <w:r>
        <w:t>The only difference between the two xmlcon files was the fluorometer.</w:t>
      </w:r>
    </w:p>
    <w:p w14:paraId="5825A215" w14:textId="77777777" w:rsidR="00A162F1" w:rsidRPr="00874255" w:rsidRDefault="00A162F1" w:rsidP="00A162F1">
      <w:pPr>
        <w:pStyle w:val="BodyText"/>
        <w:rPr>
          <w:lang w:val="en-CA"/>
        </w:rPr>
      </w:pPr>
      <w:r w:rsidRPr="006832F8">
        <w:rPr>
          <w:lang w:val="en-CA"/>
        </w:rPr>
        <w:t xml:space="preserve">The Tau function and the hysteresis function were selected since there was deep sampling. Depth was </w:t>
      </w:r>
      <w:r w:rsidRPr="00874255">
        <w:rPr>
          <w:lang w:val="en-CA"/>
        </w:rPr>
        <w:t>included in the conversion.</w:t>
      </w:r>
    </w:p>
    <w:p w14:paraId="1301B4F0" w14:textId="77777777" w:rsidR="00E703FD" w:rsidRPr="00874255" w:rsidRDefault="00E703FD" w:rsidP="00870C8D">
      <w:pPr>
        <w:pStyle w:val="BodyText"/>
      </w:pPr>
    </w:p>
    <w:p w14:paraId="26DDDF05" w14:textId="080DE79F" w:rsidR="009D4C4D" w:rsidRPr="00240027" w:rsidRDefault="00BD56AD" w:rsidP="00870C8D">
      <w:pPr>
        <w:pStyle w:val="BodyText"/>
        <w:rPr>
          <w:lang w:val="en-CA"/>
        </w:rPr>
      </w:pPr>
      <w:r w:rsidRPr="00874255">
        <w:rPr>
          <w:lang w:val="en-CA"/>
        </w:rPr>
        <w:lastRenderedPageBreak/>
        <w:t>A few casts were examined and all expected channels are present</w:t>
      </w:r>
      <w:r w:rsidR="004A1BDE" w:rsidRPr="00874255">
        <w:rPr>
          <w:lang w:val="en-CA"/>
        </w:rPr>
        <w:t xml:space="preserve">, </w:t>
      </w:r>
      <w:r w:rsidR="00874255" w:rsidRPr="00874255">
        <w:rPr>
          <w:lang w:val="en-CA"/>
        </w:rPr>
        <w:t>but there are many spikes in some files</w:t>
      </w:r>
      <w:r w:rsidR="009D4C4D">
        <w:rPr>
          <w:lang w:val="en-CA"/>
        </w:rPr>
        <w:t xml:space="preserve">, mostly below </w:t>
      </w:r>
      <w:r w:rsidR="009D4C4D" w:rsidRPr="00240027">
        <w:rPr>
          <w:lang w:val="en-CA"/>
        </w:rPr>
        <w:t xml:space="preserve">400m. </w:t>
      </w:r>
      <w:r w:rsidR="00240027" w:rsidRPr="00240027">
        <w:rPr>
          <w:lang w:val="en-CA"/>
        </w:rPr>
        <w:t>Pressure, temperature, conductivity and d</w:t>
      </w:r>
      <w:r w:rsidR="009D4C4D" w:rsidRPr="00240027">
        <w:rPr>
          <w:lang w:val="en-CA"/>
        </w:rPr>
        <w:t>issolved oxygen</w:t>
      </w:r>
      <w:r w:rsidR="00240027" w:rsidRPr="00240027">
        <w:rPr>
          <w:lang w:val="en-CA"/>
        </w:rPr>
        <w:t xml:space="preserve"> voltage</w:t>
      </w:r>
      <w:r w:rsidR="009D4C4D" w:rsidRPr="00240027">
        <w:rPr>
          <w:lang w:val="en-CA"/>
        </w:rPr>
        <w:t xml:space="preserve"> </w:t>
      </w:r>
      <w:r w:rsidR="00240027" w:rsidRPr="00240027">
        <w:rPr>
          <w:lang w:val="en-CA"/>
        </w:rPr>
        <w:t>had spikes</w:t>
      </w:r>
      <w:r w:rsidR="009D4C4D" w:rsidRPr="00240027">
        <w:rPr>
          <w:lang w:val="en-CA"/>
        </w:rPr>
        <w:t>. None were seen when stopped for bottles in the files checked</w:t>
      </w:r>
      <w:r w:rsidR="00874255" w:rsidRPr="00240027">
        <w:rPr>
          <w:lang w:val="en-CA"/>
        </w:rPr>
        <w:t>.</w:t>
      </w:r>
    </w:p>
    <w:p w14:paraId="576E1F96" w14:textId="187B638E" w:rsidR="00427FBF" w:rsidRPr="00240027" w:rsidRDefault="00874255" w:rsidP="00870C8D">
      <w:pPr>
        <w:pStyle w:val="BodyText"/>
        <w:rPr>
          <w:lang w:val="en-CA"/>
        </w:rPr>
      </w:pPr>
      <w:r w:rsidRPr="00240027">
        <w:rPr>
          <w:lang w:val="en-CA"/>
        </w:rPr>
        <w:t xml:space="preserve"> </w:t>
      </w:r>
    </w:p>
    <w:p w14:paraId="36BEAC3D" w14:textId="72454C4D" w:rsidR="00B906A8" w:rsidRPr="00240027" w:rsidRDefault="00B906A8" w:rsidP="008C7616">
      <w:pPr>
        <w:pStyle w:val="Heading5"/>
      </w:pPr>
      <w:r w:rsidRPr="00240027">
        <w:t>WILDEDI</w:t>
      </w:r>
      <w:r w:rsidR="00771DA9" w:rsidRPr="00240027">
        <w:t>T</w:t>
      </w:r>
    </w:p>
    <w:p w14:paraId="4BE26578" w14:textId="06C0F921" w:rsidR="00B906A8" w:rsidRPr="00240027" w:rsidRDefault="00B906A8" w:rsidP="00B906A8">
      <w:pPr>
        <w:pStyle w:val="BodyText"/>
        <w:keepNext/>
        <w:rPr>
          <w:lang w:val="en-CA"/>
        </w:rPr>
      </w:pPr>
      <w:r w:rsidRPr="00240027">
        <w:rPr>
          <w:lang w:val="en-CA"/>
        </w:rPr>
        <w:t>Program WILDEDIT was run to remove spikes from the pressure, depth, conductivity</w:t>
      </w:r>
      <w:r w:rsidR="00251C63">
        <w:rPr>
          <w:lang w:val="en-CA"/>
        </w:rPr>
        <w:t>,</w:t>
      </w:r>
      <w:r w:rsidRPr="00240027">
        <w:rPr>
          <w:lang w:val="en-CA"/>
        </w:rPr>
        <w:t xml:space="preserve"> temperature </w:t>
      </w:r>
      <w:r w:rsidR="00251C63">
        <w:rPr>
          <w:lang w:val="en-CA"/>
        </w:rPr>
        <w:t>and dissolved oxygen voltage on the CNV files</w:t>
      </w:r>
      <w:r w:rsidRPr="00240027">
        <w:rPr>
          <w:lang w:val="en-CA"/>
        </w:rPr>
        <w:t>.</w:t>
      </w:r>
      <w:r w:rsidR="00251C63">
        <w:rPr>
          <w:lang w:val="en-CA"/>
        </w:rPr>
        <w:t xml:space="preserve"> It is unusual to apply this step to dissolved oxygen but there were many spikes in that channel.</w:t>
      </w:r>
      <w:r w:rsidRPr="00240027">
        <w:rPr>
          <w:lang w:val="en-CA"/>
        </w:rPr>
        <w:t xml:space="preserve">  </w:t>
      </w:r>
    </w:p>
    <w:p w14:paraId="475B871B" w14:textId="77777777" w:rsidR="00B906A8" w:rsidRPr="00240027" w:rsidRDefault="00B906A8" w:rsidP="00B906A8">
      <w:pPr>
        <w:pStyle w:val="BodyText"/>
        <w:keepNext/>
        <w:rPr>
          <w:lang w:val="en-CA"/>
        </w:rPr>
      </w:pPr>
      <w:r w:rsidRPr="00240027">
        <w:rPr>
          <w:lang w:val="en-CA"/>
        </w:rPr>
        <w:t xml:space="preserve">Parameters used were: </w:t>
      </w:r>
      <w:r w:rsidRPr="00240027">
        <w:rPr>
          <w:lang w:val="en-CA"/>
        </w:rPr>
        <w:tab/>
        <w:t xml:space="preserve">Pass 1    Std Dev = 2 </w:t>
      </w:r>
      <w:r w:rsidRPr="00240027">
        <w:rPr>
          <w:lang w:val="en-CA"/>
        </w:rPr>
        <w:tab/>
        <w:t xml:space="preserve">Pass 2    Std Dev = 5 </w:t>
      </w:r>
      <w:r w:rsidRPr="00240027">
        <w:rPr>
          <w:lang w:val="en-CA"/>
        </w:rPr>
        <w:tab/>
        <w:t>Points per block = 50</w:t>
      </w:r>
    </w:p>
    <w:p w14:paraId="1D5B00D6" w14:textId="2B1953BC" w:rsidR="00B906A8" w:rsidRPr="00240027" w:rsidRDefault="00B906A8" w:rsidP="00B906A8">
      <w:pPr>
        <w:pStyle w:val="BodyText"/>
        <w:keepNext/>
        <w:rPr>
          <w:lang w:val="en-CA"/>
        </w:rPr>
      </w:pPr>
      <w:r w:rsidRPr="00240027">
        <w:rPr>
          <w:lang w:val="en-CA"/>
        </w:rPr>
        <w:t>The parameter “Keep data within this distance of the mean” was set to 0 so all spikes would be removed.</w:t>
      </w:r>
    </w:p>
    <w:p w14:paraId="05AE17C9" w14:textId="54B63BA7" w:rsidR="009E559A" w:rsidRPr="00240027" w:rsidRDefault="00293D3D" w:rsidP="00B906A8">
      <w:pPr>
        <w:pStyle w:val="BodyText"/>
        <w:keepNext/>
        <w:rPr>
          <w:lang w:val="en-CA"/>
        </w:rPr>
      </w:pPr>
      <w:r w:rsidRPr="00240027">
        <w:rPr>
          <w:lang w:val="en-CA"/>
        </w:rPr>
        <w:t xml:space="preserve">Conductivity </w:t>
      </w:r>
      <w:r w:rsidR="009E559A" w:rsidRPr="00240027">
        <w:rPr>
          <w:lang w:val="en-CA"/>
        </w:rPr>
        <w:t>spikes noted in the previous step were removed.</w:t>
      </w:r>
    </w:p>
    <w:p w14:paraId="473BC60B" w14:textId="77777777" w:rsidR="00910F89" w:rsidRPr="00560DD1" w:rsidRDefault="00910F89" w:rsidP="00B906A8">
      <w:pPr>
        <w:rPr>
          <w:sz w:val="22"/>
          <w:szCs w:val="22"/>
          <w:lang w:val="en-CA"/>
        </w:rPr>
      </w:pPr>
    </w:p>
    <w:p w14:paraId="5B296597" w14:textId="77777777" w:rsidR="005A2A43" w:rsidRPr="00560DD1" w:rsidRDefault="005A2A43" w:rsidP="008C7616">
      <w:pPr>
        <w:pStyle w:val="Heading5"/>
      </w:pPr>
      <w:r w:rsidRPr="00560DD1">
        <w:t>ALIGN DO</w:t>
      </w:r>
    </w:p>
    <w:p w14:paraId="3DDB47ED" w14:textId="6C90FAE6" w:rsidR="006C08F8" w:rsidRPr="00560DD1" w:rsidRDefault="006C08F8" w:rsidP="006C08F8">
      <w:pPr>
        <w:pStyle w:val="BodyText"/>
        <w:rPr>
          <w:lang w:val="en-CA"/>
        </w:rPr>
      </w:pPr>
      <w:r w:rsidRPr="00560DD1">
        <w:rPr>
          <w:lang w:val="en-CA"/>
        </w:rPr>
        <w:t>A few casts were examined</w:t>
      </w:r>
      <w:r w:rsidRPr="0026722F">
        <w:rPr>
          <w:lang w:val="en-CA"/>
        </w:rPr>
        <w:t>; both temperature channels were noisy during upcasts so the tests were not easy to interpret, but using +</w:t>
      </w:r>
      <w:r w:rsidR="001C7A18" w:rsidRPr="0026722F">
        <w:rPr>
          <w:lang w:val="en-CA"/>
        </w:rPr>
        <w:t>2.5</w:t>
      </w:r>
      <w:r w:rsidRPr="0026722F">
        <w:rPr>
          <w:lang w:val="en-CA"/>
        </w:rPr>
        <w:t>s improve</w:t>
      </w:r>
      <w:r w:rsidR="00BC57E4" w:rsidRPr="0026722F">
        <w:rPr>
          <w:lang w:val="en-CA"/>
        </w:rPr>
        <w:t>d</w:t>
      </w:r>
      <w:r w:rsidRPr="0026722F">
        <w:rPr>
          <w:lang w:val="en-CA"/>
        </w:rPr>
        <w:t xml:space="preserve"> the alignment and overall looks like a good choice. </w:t>
      </w:r>
      <w:r w:rsidR="001C7A18" w:rsidRPr="0026722F">
        <w:rPr>
          <w:lang w:val="en-CA"/>
        </w:rPr>
        <w:t>That value is the one most often chosen for the SBE911s.</w:t>
      </w:r>
      <w:r w:rsidR="00746017">
        <w:rPr>
          <w:lang w:val="en-CA"/>
        </w:rPr>
        <w:t xml:space="preserve"> </w:t>
      </w:r>
      <w:r w:rsidRPr="00560DD1">
        <w:rPr>
          <w:lang w:val="en-CA"/>
        </w:rPr>
        <w:t>ALIGNCTD</w:t>
      </w:r>
      <w:r w:rsidR="00BC57E4" w:rsidRPr="00560DD1">
        <w:rPr>
          <w:lang w:val="en-CA"/>
        </w:rPr>
        <w:t xml:space="preserve"> was run on all casts using +</w:t>
      </w:r>
      <w:r w:rsidR="001C7A18" w:rsidRPr="00560DD1">
        <w:rPr>
          <w:lang w:val="en-CA"/>
        </w:rPr>
        <w:t>2.5</w:t>
      </w:r>
      <w:r w:rsidRPr="00560DD1">
        <w:rPr>
          <w:lang w:val="en-CA"/>
        </w:rPr>
        <w:t>s.</w:t>
      </w:r>
      <w:r w:rsidR="00945AED" w:rsidRPr="00560DD1">
        <w:rPr>
          <w:lang w:val="en-CA"/>
        </w:rPr>
        <w:t xml:space="preserve"> </w:t>
      </w:r>
    </w:p>
    <w:p w14:paraId="20631A7A" w14:textId="77777777" w:rsidR="004C6EB0" w:rsidRPr="00560DD1" w:rsidRDefault="004C6EB0" w:rsidP="00595B8A">
      <w:pPr>
        <w:pStyle w:val="BodyText"/>
        <w:rPr>
          <w:lang w:val="en-CA"/>
        </w:rPr>
      </w:pPr>
    </w:p>
    <w:p w14:paraId="14FB89D2" w14:textId="77777777" w:rsidR="00AC71A2" w:rsidRPr="00560DD1" w:rsidRDefault="00AC71A2" w:rsidP="008C7616">
      <w:pPr>
        <w:pStyle w:val="Heading5"/>
      </w:pPr>
      <w:r w:rsidRPr="00560DD1">
        <w:t>CELLTM</w:t>
      </w:r>
    </w:p>
    <w:p w14:paraId="10E30C6B" w14:textId="460F3EF5" w:rsidR="005A2A43" w:rsidRPr="00560DD1" w:rsidRDefault="005A2A43" w:rsidP="005A2A43">
      <w:pPr>
        <w:pStyle w:val="BodyText"/>
        <w:rPr>
          <w:lang w:val="en-CA"/>
        </w:rPr>
      </w:pPr>
      <w:r w:rsidRPr="00560DD1">
        <w:rPr>
          <w:lang w:val="en-CA"/>
        </w:rPr>
        <w:t xml:space="preserve">CELLTM was run using </w:t>
      </w:r>
      <w:r w:rsidR="00E703FD" w:rsidRPr="00560DD1">
        <w:rPr>
          <w:lang w:val="en-CA"/>
        </w:rPr>
        <w:t xml:space="preserve">default values </w:t>
      </w:r>
      <w:r w:rsidR="00AD5634" w:rsidRPr="00560DD1">
        <w:rPr>
          <w:lang w:val="en-CA"/>
        </w:rPr>
        <w:t>(α = 0.02</w:t>
      </w:r>
      <w:r w:rsidR="004353F8" w:rsidRPr="00560DD1">
        <w:rPr>
          <w:lang w:val="en-CA"/>
        </w:rPr>
        <w:t>45</w:t>
      </w:r>
      <w:r w:rsidR="00AD5634" w:rsidRPr="00560DD1">
        <w:rPr>
          <w:lang w:val="en-CA"/>
        </w:rPr>
        <w:t>, β=9</w:t>
      </w:r>
      <w:r w:rsidR="004353F8" w:rsidRPr="00560DD1">
        <w:rPr>
          <w:lang w:val="en-CA"/>
        </w:rPr>
        <w:t>.5</w:t>
      </w:r>
      <w:r w:rsidR="00AD5634" w:rsidRPr="00560DD1">
        <w:rPr>
          <w:lang w:val="en-CA"/>
        </w:rPr>
        <w:t xml:space="preserve">) for </w:t>
      </w:r>
      <w:r w:rsidR="0074018D" w:rsidRPr="00560DD1">
        <w:rPr>
          <w:lang w:val="en-CA"/>
        </w:rPr>
        <w:t xml:space="preserve">both </w:t>
      </w:r>
      <w:r w:rsidR="00AD5634" w:rsidRPr="00560DD1">
        <w:rPr>
          <w:lang w:val="en-CA"/>
        </w:rPr>
        <w:t>the</w:t>
      </w:r>
      <w:r w:rsidRPr="00560DD1">
        <w:rPr>
          <w:lang w:val="en-CA"/>
        </w:rPr>
        <w:t xml:space="preserve"> </w:t>
      </w:r>
      <w:r w:rsidR="00FE2598" w:rsidRPr="00560DD1">
        <w:rPr>
          <w:lang w:val="en-CA"/>
        </w:rPr>
        <w:t xml:space="preserve">primary and </w:t>
      </w:r>
      <w:r w:rsidRPr="00560DD1">
        <w:rPr>
          <w:lang w:val="en-CA"/>
        </w:rPr>
        <w:t>secondary conductivity.</w:t>
      </w:r>
    </w:p>
    <w:p w14:paraId="71601127" w14:textId="77777777" w:rsidR="005A2A43" w:rsidRPr="00560DD1" w:rsidRDefault="005A2A43" w:rsidP="005A2A43">
      <w:pPr>
        <w:pStyle w:val="BodyText"/>
        <w:rPr>
          <w:lang w:val="en-CA"/>
        </w:rPr>
      </w:pPr>
    </w:p>
    <w:p w14:paraId="0D7EEC6C" w14:textId="77777777" w:rsidR="005A2A43" w:rsidRPr="00560DD1" w:rsidRDefault="005A2A43" w:rsidP="008C7616">
      <w:pPr>
        <w:pStyle w:val="Heading5"/>
      </w:pPr>
      <w:bookmarkStart w:id="3" w:name="_Ref392679551"/>
      <w:r w:rsidRPr="00560DD1">
        <w:t xml:space="preserve">DERIVE </w:t>
      </w:r>
      <w:r w:rsidR="00DE18A6" w:rsidRPr="00560DD1">
        <w:t>and Channel Comparisons</w:t>
      </w:r>
      <w:bookmarkEnd w:id="3"/>
    </w:p>
    <w:p w14:paraId="5940AA66" w14:textId="2E8D2EAC" w:rsidR="005A2A43" w:rsidRDefault="005A2A43" w:rsidP="005A2A43">
      <w:pPr>
        <w:pStyle w:val="BodyText"/>
        <w:rPr>
          <w:lang w:val="en-CA"/>
        </w:rPr>
      </w:pPr>
      <w:r w:rsidRPr="00560DD1">
        <w:rPr>
          <w:lang w:val="en-CA"/>
        </w:rPr>
        <w:t>Program DERIVE was run on all casts to calculate primary and secondary salinity and dissolved oxygen concentration.</w:t>
      </w:r>
    </w:p>
    <w:p w14:paraId="7944477C" w14:textId="428E737E" w:rsidR="00560DD1" w:rsidRDefault="00560DD1" w:rsidP="005A2A43">
      <w:pPr>
        <w:pStyle w:val="BodyText"/>
        <w:rPr>
          <w:lang w:val="en-CA"/>
        </w:rPr>
      </w:pPr>
      <w:r>
        <w:rPr>
          <w:lang w:val="en-CA"/>
        </w:rPr>
        <w:t>A few casts were examined to see how well the previous 3 steps worked.</w:t>
      </w:r>
    </w:p>
    <w:p w14:paraId="662F4711" w14:textId="77777777" w:rsidR="00F40577" w:rsidRPr="00560DD1" w:rsidRDefault="00F40577" w:rsidP="00F40577">
      <w:pPr>
        <w:pStyle w:val="BodyText"/>
        <w:rPr>
          <w:lang w:val="en-CA"/>
        </w:rPr>
      </w:pPr>
      <w:r>
        <w:rPr>
          <w:lang w:val="en-CA"/>
        </w:rPr>
        <w:t>It is hard to judge the alignment of DO due to the noisy upcast temperature, but it looks reasonably good.</w:t>
      </w:r>
    </w:p>
    <w:p w14:paraId="3EC63D4E" w14:textId="77777777" w:rsidR="00F40577" w:rsidRDefault="00F40577" w:rsidP="00F40577">
      <w:pPr>
        <w:pStyle w:val="BodyText"/>
        <w:rPr>
          <w:lang w:val="en-CA"/>
        </w:rPr>
      </w:pPr>
      <w:r>
        <w:rPr>
          <w:lang w:val="en-CA"/>
        </w:rPr>
        <w:t>Similarly the CELLTM adjustment is hard to evaluate.</w:t>
      </w:r>
    </w:p>
    <w:p w14:paraId="6DF1895B" w14:textId="35B137AE" w:rsidR="00F40577" w:rsidRDefault="00F40577" w:rsidP="005A2A43">
      <w:pPr>
        <w:pStyle w:val="BodyText"/>
        <w:rPr>
          <w:lang w:val="en-CA"/>
        </w:rPr>
      </w:pPr>
    </w:p>
    <w:p w14:paraId="15A1AA7F" w14:textId="10F63169" w:rsidR="001B63C8" w:rsidRDefault="00BC465B" w:rsidP="001B63C8">
      <w:pPr>
        <w:pStyle w:val="BodyText"/>
        <w:rPr>
          <w:lang w:val="en-CA"/>
        </w:rPr>
      </w:pPr>
      <w:r w:rsidRPr="00F40577">
        <w:rPr>
          <w:lang w:val="en-CA"/>
        </w:rPr>
        <w:t xml:space="preserve">WILDEDIT worked well on the </w:t>
      </w:r>
      <w:r w:rsidR="005621A9" w:rsidRPr="00F40577">
        <w:rPr>
          <w:lang w:val="en-CA"/>
        </w:rPr>
        <w:t xml:space="preserve">oxygen </w:t>
      </w:r>
      <w:r w:rsidRPr="00F40577">
        <w:rPr>
          <w:lang w:val="en-CA"/>
        </w:rPr>
        <w:t>voltage channel but</w:t>
      </w:r>
      <w:r w:rsidR="001B63C8">
        <w:rPr>
          <w:lang w:val="en-CA"/>
        </w:rPr>
        <w:t xml:space="preserve"> the derived</w:t>
      </w:r>
      <w:r w:rsidRPr="00F40577">
        <w:rPr>
          <w:lang w:val="en-CA"/>
        </w:rPr>
        <w:t xml:space="preserve"> DO </w:t>
      </w:r>
      <w:r w:rsidR="001B63C8">
        <w:rPr>
          <w:lang w:val="en-CA"/>
        </w:rPr>
        <w:t xml:space="preserve">concentration channel still has significant single-point spikes. </w:t>
      </w:r>
      <w:r w:rsidR="001B63C8" w:rsidRPr="00F40577">
        <w:rPr>
          <w:lang w:val="en-CA"/>
        </w:rPr>
        <w:t>Running WILDEDIT on channel Oxygen:Dissolved:</w:t>
      </w:r>
      <w:r w:rsidR="00FF03B8">
        <w:rPr>
          <w:lang w:val="en-CA"/>
        </w:rPr>
        <w:t>SBE</w:t>
      </w:r>
      <w:r w:rsidR="001B63C8" w:rsidRPr="00F40577">
        <w:rPr>
          <w:lang w:val="en-CA"/>
        </w:rPr>
        <w:t xml:space="preserve"> left only small, insignificant spikes in the casts tested.</w:t>
      </w:r>
    </w:p>
    <w:p w14:paraId="03D6D45C" w14:textId="639D8B9C" w:rsidR="00A71C59" w:rsidRDefault="00A71C59" w:rsidP="005A2A43">
      <w:pPr>
        <w:pStyle w:val="BodyText"/>
        <w:rPr>
          <w:lang w:val="en-CA"/>
        </w:rPr>
      </w:pPr>
    </w:p>
    <w:p w14:paraId="2E01D6BC" w14:textId="619C5D95" w:rsidR="00A71C59" w:rsidRDefault="00A71C59" w:rsidP="005A2A43">
      <w:pPr>
        <w:pStyle w:val="BodyText"/>
        <w:rPr>
          <w:lang w:val="en-CA"/>
        </w:rPr>
      </w:pPr>
      <w:r>
        <w:rPr>
          <w:lang w:val="en-CA"/>
        </w:rPr>
        <w:t>Transmissivity channels</w:t>
      </w:r>
      <w:r w:rsidR="001B63C8">
        <w:rPr>
          <w:lang w:val="en-CA"/>
        </w:rPr>
        <w:t xml:space="preserve"> also</w:t>
      </w:r>
      <w:r>
        <w:rPr>
          <w:lang w:val="en-CA"/>
        </w:rPr>
        <w:t xml:space="preserve"> had more spikes than usual</w:t>
      </w:r>
      <w:r w:rsidR="001B63C8">
        <w:rPr>
          <w:lang w:val="en-CA"/>
        </w:rPr>
        <w:t>, especially channel Transmissivity:Green</w:t>
      </w:r>
      <w:r>
        <w:rPr>
          <w:lang w:val="en-CA"/>
        </w:rPr>
        <w:t>. We do not usually apply W</w:t>
      </w:r>
      <w:r w:rsidR="001B63C8">
        <w:rPr>
          <w:lang w:val="en-CA"/>
        </w:rPr>
        <w:t>ILDEDIT</w:t>
      </w:r>
      <w:r>
        <w:rPr>
          <w:lang w:val="en-CA"/>
        </w:rPr>
        <w:t xml:space="preserve"> to those channels </w:t>
      </w:r>
      <w:r w:rsidR="001B63C8">
        <w:rPr>
          <w:lang w:val="en-CA"/>
        </w:rPr>
        <w:t>because</w:t>
      </w:r>
      <w:r>
        <w:rPr>
          <w:lang w:val="en-CA"/>
        </w:rPr>
        <w:t xml:space="preserve"> they are spiky by nature, but </w:t>
      </w:r>
      <w:r w:rsidR="001B63C8">
        <w:rPr>
          <w:lang w:val="en-CA"/>
        </w:rPr>
        <w:t>large</w:t>
      </w:r>
      <w:r>
        <w:rPr>
          <w:lang w:val="en-CA"/>
        </w:rPr>
        <w:t xml:space="preserve"> single-point spikes</w:t>
      </w:r>
      <w:r w:rsidR="001B63C8">
        <w:rPr>
          <w:lang w:val="en-CA"/>
        </w:rPr>
        <w:t xml:space="preserve"> are not typical, especially at depth</w:t>
      </w:r>
      <w:r>
        <w:rPr>
          <w:lang w:val="en-CA"/>
        </w:rPr>
        <w:t>. Tests were run to see if WILDEDIT would improve these profiles without compromising real features</w:t>
      </w:r>
      <w:r w:rsidR="001B63C8">
        <w:rPr>
          <w:lang w:val="en-CA"/>
        </w:rPr>
        <w:t xml:space="preserve"> and it appears to do </w:t>
      </w:r>
      <w:r w:rsidR="00746017">
        <w:rPr>
          <w:lang w:val="en-CA"/>
        </w:rPr>
        <w:t>so</w:t>
      </w:r>
      <w:r>
        <w:rPr>
          <w:lang w:val="en-CA"/>
        </w:rPr>
        <w:t>.</w:t>
      </w:r>
    </w:p>
    <w:p w14:paraId="5AFAAB5E" w14:textId="3027CD16" w:rsidR="00FF03B8" w:rsidRPr="00F40577" w:rsidRDefault="00FF03B8" w:rsidP="005A2A43">
      <w:pPr>
        <w:pStyle w:val="BodyText"/>
        <w:rPr>
          <w:lang w:val="en-CA"/>
        </w:rPr>
      </w:pPr>
      <w:r>
        <w:rPr>
          <w:lang w:val="en-CA"/>
        </w:rPr>
        <w:t xml:space="preserve">WILDEDIT was rerun applying the same parameters as described in section 3 but choosing channels </w:t>
      </w:r>
    </w:p>
    <w:p w14:paraId="5FD45736" w14:textId="7DD87528" w:rsidR="00CE2A5B" w:rsidRDefault="00FF03B8" w:rsidP="005A2A43">
      <w:pPr>
        <w:pStyle w:val="BodyText"/>
        <w:rPr>
          <w:lang w:val="en-CA"/>
        </w:rPr>
      </w:pPr>
      <w:r w:rsidRPr="00F40577">
        <w:rPr>
          <w:lang w:val="en-CA"/>
        </w:rPr>
        <w:t>Oxygen:Dissolved:</w:t>
      </w:r>
      <w:r>
        <w:rPr>
          <w:lang w:val="en-CA"/>
        </w:rPr>
        <w:t>SBE, Transmissivity1 and Transmissivity2.</w:t>
      </w:r>
    </w:p>
    <w:p w14:paraId="74138ABF" w14:textId="77777777" w:rsidR="00FF03B8" w:rsidRPr="0026722F" w:rsidRDefault="00FF03B8" w:rsidP="005A2A43">
      <w:pPr>
        <w:pStyle w:val="BodyText"/>
        <w:rPr>
          <w:lang w:val="en-CA"/>
        </w:rPr>
      </w:pPr>
    </w:p>
    <w:p w14:paraId="49700EB7" w14:textId="77777777" w:rsidR="00303936" w:rsidRPr="0026722F" w:rsidRDefault="003F2751" w:rsidP="00DC5795">
      <w:pPr>
        <w:rPr>
          <w:sz w:val="22"/>
        </w:rPr>
      </w:pPr>
      <w:r w:rsidRPr="0026722F">
        <w:rPr>
          <w:sz w:val="22"/>
        </w:rPr>
        <w:t xml:space="preserve">DERIVE was run a second time on </w:t>
      </w:r>
      <w:r w:rsidR="00B5296D" w:rsidRPr="0026722F">
        <w:rPr>
          <w:sz w:val="22"/>
        </w:rPr>
        <w:t>4</w:t>
      </w:r>
      <w:r w:rsidR="00D179E2" w:rsidRPr="0026722F">
        <w:rPr>
          <w:sz w:val="22"/>
        </w:rPr>
        <w:t xml:space="preserve"> </w:t>
      </w:r>
      <w:r w:rsidRPr="0026722F">
        <w:rPr>
          <w:sz w:val="22"/>
        </w:rPr>
        <w:t xml:space="preserve">of the deeper casts </w:t>
      </w:r>
      <w:r w:rsidR="00D179E2" w:rsidRPr="0026722F">
        <w:rPr>
          <w:sz w:val="22"/>
        </w:rPr>
        <w:t>to find the d</w:t>
      </w:r>
      <w:r w:rsidRPr="0026722F">
        <w:rPr>
          <w:sz w:val="22"/>
        </w:rPr>
        <w:t>ifferences between the pairs of temperature, conductivity and salinity channels.</w:t>
      </w:r>
      <w:r w:rsidR="00D179E2" w:rsidRPr="0026722F">
        <w:rPr>
          <w:sz w:val="22"/>
        </w:rPr>
        <w:t xml:space="preserve"> </w:t>
      </w:r>
    </w:p>
    <w:p w14:paraId="6AF164C9" w14:textId="0BBA9AB4" w:rsidR="005C6344" w:rsidRDefault="004964EA" w:rsidP="007465E4">
      <w:pPr>
        <w:pStyle w:val="BodyText"/>
      </w:pPr>
      <w:r w:rsidRPr="0026722F">
        <w:t>All</w:t>
      </w:r>
      <w:r w:rsidR="00D179E2" w:rsidRPr="0026722F">
        <w:t xml:space="preserve"> difference</w:t>
      </w:r>
      <w:r w:rsidR="0097465D" w:rsidRPr="0026722F">
        <w:t>s</w:t>
      </w:r>
      <w:r w:rsidR="00D179E2" w:rsidRPr="0026722F">
        <w:t xml:space="preserve"> </w:t>
      </w:r>
      <w:r w:rsidR="005C6344" w:rsidRPr="0026722F">
        <w:t>were small</w:t>
      </w:r>
      <w:r w:rsidR="005F3424" w:rsidRPr="0026722F">
        <w:t xml:space="preserve">, but there is </w:t>
      </w:r>
      <w:r w:rsidR="0026722F" w:rsidRPr="0026722F">
        <w:t xml:space="preserve">a </w:t>
      </w:r>
      <w:r w:rsidR="005F3424" w:rsidRPr="0026722F">
        <w:t xml:space="preserve">slight </w:t>
      </w:r>
      <w:r w:rsidR="0026722F" w:rsidRPr="0026722F">
        <w:t xml:space="preserve">pressure dependence. </w:t>
      </w:r>
    </w:p>
    <w:p w14:paraId="10CDA371" w14:textId="390B2AD6" w:rsidR="0026722F" w:rsidRPr="0026722F" w:rsidRDefault="0026722F" w:rsidP="007465E4">
      <w:pPr>
        <w:pStyle w:val="BodyText"/>
      </w:pPr>
      <w:r>
        <w:t>The shaded entries are from the previous c</w:t>
      </w:r>
      <w:r w:rsidR="00746017">
        <w:t>ruise</w:t>
      </w:r>
      <w:r>
        <w:t xml:space="preserve"> which had much de</w:t>
      </w:r>
      <w:r w:rsidR="00CE2A5B">
        <w:t>e</w:t>
      </w:r>
      <w:r>
        <w:t>per sampling. The differences at 2000db are consi</w:t>
      </w:r>
      <w:r w:rsidR="00CE2A5B">
        <w:t>s</w:t>
      </w:r>
      <w:r>
        <w:t>tent</w:t>
      </w:r>
      <w:r w:rsidR="00CE2A5B">
        <w:t xml:space="preserve"> with those from the latter part of 2023-066, so there does not appear to be significant calibration drift.</w:t>
      </w:r>
    </w:p>
    <w:p w14:paraId="3B466322" w14:textId="70C10FFD" w:rsidR="00390CAB" w:rsidRDefault="00390CAB" w:rsidP="007465E4">
      <w:pPr>
        <w:pStyle w:val="BodyText"/>
        <w:rPr>
          <w:highlight w:val="lightGray"/>
        </w:rPr>
      </w:pP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390CAB" w:rsidRPr="00A57D41" w14:paraId="58F249AD" w14:textId="77777777" w:rsidTr="00471E60">
        <w:tc>
          <w:tcPr>
            <w:tcW w:w="1701" w:type="dxa"/>
            <w:tcBorders>
              <w:top w:val="single" w:sz="6" w:space="0" w:color="auto"/>
              <w:left w:val="single" w:sz="4" w:space="0" w:color="auto"/>
              <w:bottom w:val="single" w:sz="6" w:space="0" w:color="auto"/>
              <w:right w:val="single" w:sz="6" w:space="0" w:color="auto"/>
            </w:tcBorders>
            <w:shd w:val="clear" w:color="auto" w:fill="auto"/>
          </w:tcPr>
          <w:p w14:paraId="078C87C7" w14:textId="77777777" w:rsidR="00390CAB" w:rsidRPr="00A57D41" w:rsidRDefault="00390CAB" w:rsidP="00471E60">
            <w:pPr>
              <w:pStyle w:val="BodyText"/>
              <w:rPr>
                <w:lang w:val="en-CA"/>
              </w:rPr>
            </w:pPr>
            <w:r w:rsidRPr="00A57D41">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541A227" w14:textId="77777777" w:rsidR="00390CAB" w:rsidRPr="00A57D41" w:rsidRDefault="00390CAB" w:rsidP="00471E60">
            <w:pPr>
              <w:pStyle w:val="BodyText"/>
              <w:rPr>
                <w:lang w:val="en-CA"/>
              </w:rPr>
            </w:pPr>
            <w:r w:rsidRPr="00A57D41">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1F6893C" w14:textId="77777777" w:rsidR="00390CAB" w:rsidRPr="00A57D41" w:rsidRDefault="00390CAB" w:rsidP="00471E60">
            <w:pPr>
              <w:pStyle w:val="BodyText"/>
              <w:rPr>
                <w:lang w:val="en-CA"/>
              </w:rPr>
            </w:pPr>
            <w:r w:rsidRPr="00A57D41">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9FB9F2F" w14:textId="77777777" w:rsidR="00390CAB" w:rsidRPr="00A57D41" w:rsidRDefault="00390CAB" w:rsidP="00471E60">
            <w:pPr>
              <w:pStyle w:val="BodyText"/>
              <w:rPr>
                <w:lang w:val="en-CA"/>
              </w:rPr>
            </w:pPr>
            <w:r w:rsidRPr="00A57D41">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516A67E" w14:textId="77777777" w:rsidR="00390CAB" w:rsidRPr="00A57D41" w:rsidRDefault="00390CAB" w:rsidP="00471E60">
            <w:pPr>
              <w:pStyle w:val="BodyText"/>
              <w:rPr>
                <w:lang w:val="en-CA"/>
              </w:rPr>
            </w:pPr>
            <w:r w:rsidRPr="00A57D41">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70FDF022" w14:textId="77777777" w:rsidR="00390CAB" w:rsidRPr="00A57D41" w:rsidRDefault="00390CAB" w:rsidP="00471E60">
            <w:pPr>
              <w:pStyle w:val="BodyText"/>
              <w:rPr>
                <w:lang w:val="en-CA"/>
              </w:rPr>
            </w:pPr>
            <w:r w:rsidRPr="00A57D41">
              <w:rPr>
                <w:lang w:val="en-CA"/>
              </w:rPr>
              <w:t>Descent Rate</w:t>
            </w:r>
          </w:p>
        </w:tc>
      </w:tr>
      <w:tr w:rsidR="00390CAB" w:rsidRPr="00A57D41" w14:paraId="430E95BD" w14:textId="77777777" w:rsidTr="00471E60">
        <w:tc>
          <w:tcPr>
            <w:tcW w:w="1701" w:type="dxa"/>
            <w:tcBorders>
              <w:left w:val="single" w:sz="4" w:space="0" w:color="auto"/>
            </w:tcBorders>
            <w:shd w:val="clear" w:color="auto" w:fill="auto"/>
          </w:tcPr>
          <w:p w14:paraId="6E615E11" w14:textId="77777777" w:rsidR="00390CAB" w:rsidRPr="00722752" w:rsidRDefault="00390CAB" w:rsidP="00471E60">
            <w:pPr>
              <w:pStyle w:val="BodyText"/>
              <w:jc w:val="center"/>
              <w:rPr>
                <w:highlight w:val="lightGray"/>
                <w:lang w:val="en-CA"/>
              </w:rPr>
            </w:pPr>
            <w:r w:rsidRPr="00722752">
              <w:rPr>
                <w:highlight w:val="lightGray"/>
                <w:lang w:val="en-CA"/>
              </w:rPr>
              <w:t>2023-066-0052</w:t>
            </w:r>
          </w:p>
        </w:tc>
        <w:tc>
          <w:tcPr>
            <w:tcW w:w="709" w:type="dxa"/>
            <w:shd w:val="clear" w:color="auto" w:fill="auto"/>
          </w:tcPr>
          <w:p w14:paraId="28629AB4" w14:textId="77777777" w:rsidR="00390CAB" w:rsidRPr="00722752" w:rsidRDefault="00390CAB" w:rsidP="00471E60">
            <w:pPr>
              <w:pStyle w:val="BodyText"/>
              <w:rPr>
                <w:highlight w:val="lightGray"/>
                <w:lang w:val="en-CA"/>
              </w:rPr>
            </w:pPr>
            <w:r w:rsidRPr="00722752">
              <w:rPr>
                <w:highlight w:val="lightGray"/>
                <w:lang w:val="en-CA"/>
              </w:rPr>
              <w:t>1000</w:t>
            </w:r>
          </w:p>
        </w:tc>
        <w:tc>
          <w:tcPr>
            <w:tcW w:w="1417" w:type="dxa"/>
            <w:shd w:val="clear" w:color="auto" w:fill="auto"/>
          </w:tcPr>
          <w:p w14:paraId="69D5ADDA" w14:textId="77777777" w:rsidR="00390CAB" w:rsidRPr="00722752" w:rsidRDefault="00390CAB" w:rsidP="00471E60">
            <w:pPr>
              <w:pStyle w:val="BodyText"/>
              <w:rPr>
                <w:highlight w:val="lightGray"/>
                <w:lang w:val="en-CA"/>
              </w:rPr>
            </w:pPr>
            <w:r w:rsidRPr="00722752">
              <w:rPr>
                <w:highlight w:val="lightGray"/>
                <w:lang w:val="en-CA"/>
              </w:rPr>
              <w:t>-0.0002</w:t>
            </w:r>
          </w:p>
        </w:tc>
        <w:tc>
          <w:tcPr>
            <w:tcW w:w="1560" w:type="dxa"/>
            <w:shd w:val="clear" w:color="auto" w:fill="auto"/>
          </w:tcPr>
          <w:p w14:paraId="457B6275" w14:textId="77777777" w:rsidR="00390CAB" w:rsidRPr="00722752" w:rsidRDefault="00390CAB" w:rsidP="00471E60">
            <w:pPr>
              <w:pStyle w:val="BodyText"/>
              <w:rPr>
                <w:highlight w:val="lightGray"/>
                <w:lang w:val="en-CA"/>
              </w:rPr>
            </w:pPr>
            <w:r w:rsidRPr="00722752">
              <w:rPr>
                <w:highlight w:val="lightGray"/>
                <w:lang w:val="en-CA"/>
              </w:rPr>
              <w:t>-0.00004</w:t>
            </w:r>
          </w:p>
        </w:tc>
        <w:tc>
          <w:tcPr>
            <w:tcW w:w="1417" w:type="dxa"/>
            <w:shd w:val="clear" w:color="auto" w:fill="auto"/>
          </w:tcPr>
          <w:p w14:paraId="297CE950" w14:textId="77777777" w:rsidR="00390CAB" w:rsidRPr="00722752" w:rsidRDefault="00390CAB" w:rsidP="00471E60">
            <w:pPr>
              <w:pStyle w:val="BodyText"/>
              <w:keepNext/>
              <w:rPr>
                <w:highlight w:val="lightGray"/>
                <w:lang w:val="en-CA"/>
              </w:rPr>
            </w:pPr>
            <w:r w:rsidRPr="00722752">
              <w:rPr>
                <w:highlight w:val="lightGray"/>
                <w:lang w:val="en-CA"/>
              </w:rPr>
              <w:t>-0.0003</w:t>
            </w:r>
          </w:p>
        </w:tc>
        <w:tc>
          <w:tcPr>
            <w:tcW w:w="1843" w:type="dxa"/>
            <w:tcBorders>
              <w:right w:val="single" w:sz="4" w:space="0" w:color="auto"/>
            </w:tcBorders>
            <w:shd w:val="clear" w:color="auto" w:fill="auto"/>
          </w:tcPr>
          <w:p w14:paraId="380F6E7D" w14:textId="3EECFA00" w:rsidR="00390CAB" w:rsidRPr="00722752" w:rsidRDefault="00E9717E" w:rsidP="00471E60">
            <w:pPr>
              <w:pStyle w:val="BodyText"/>
              <w:jc w:val="center"/>
              <w:rPr>
                <w:highlight w:val="lightGray"/>
                <w:lang w:val="en-CA"/>
              </w:rPr>
            </w:pPr>
            <w:r w:rsidRPr="00722752">
              <w:rPr>
                <w:highlight w:val="lightGray"/>
                <w:lang w:val="en-CA"/>
              </w:rPr>
              <w:t>High, Noisy</w:t>
            </w:r>
          </w:p>
        </w:tc>
      </w:tr>
      <w:tr w:rsidR="00390CAB" w:rsidRPr="00A57D41" w14:paraId="43ACEAE4" w14:textId="77777777" w:rsidTr="00471E60">
        <w:tc>
          <w:tcPr>
            <w:tcW w:w="1701" w:type="dxa"/>
            <w:tcBorders>
              <w:left w:val="single" w:sz="4" w:space="0" w:color="auto"/>
            </w:tcBorders>
            <w:shd w:val="clear" w:color="auto" w:fill="auto"/>
          </w:tcPr>
          <w:p w14:paraId="219355D2" w14:textId="77777777" w:rsidR="00390CAB" w:rsidRPr="00722752" w:rsidRDefault="00390CAB" w:rsidP="00471E60">
            <w:pPr>
              <w:pStyle w:val="BodyText"/>
              <w:jc w:val="center"/>
              <w:rPr>
                <w:highlight w:val="lightGray"/>
                <w:lang w:val="en-CA"/>
              </w:rPr>
            </w:pPr>
          </w:p>
        </w:tc>
        <w:tc>
          <w:tcPr>
            <w:tcW w:w="709" w:type="dxa"/>
            <w:shd w:val="clear" w:color="auto" w:fill="auto"/>
          </w:tcPr>
          <w:p w14:paraId="2C500AD1" w14:textId="77777777" w:rsidR="00390CAB" w:rsidRPr="00722752" w:rsidRDefault="00390CAB" w:rsidP="00471E60">
            <w:pPr>
              <w:pStyle w:val="BodyText"/>
              <w:rPr>
                <w:highlight w:val="lightGray"/>
                <w:lang w:val="en-CA"/>
              </w:rPr>
            </w:pPr>
            <w:r w:rsidRPr="00722752">
              <w:rPr>
                <w:highlight w:val="lightGray"/>
                <w:lang w:val="en-CA"/>
              </w:rPr>
              <w:t>2000</w:t>
            </w:r>
          </w:p>
        </w:tc>
        <w:tc>
          <w:tcPr>
            <w:tcW w:w="1417" w:type="dxa"/>
            <w:shd w:val="clear" w:color="auto" w:fill="auto"/>
          </w:tcPr>
          <w:p w14:paraId="15BBD03E" w14:textId="77777777" w:rsidR="00390CAB" w:rsidRPr="00722752" w:rsidRDefault="00390CAB" w:rsidP="00471E60">
            <w:pPr>
              <w:pStyle w:val="BodyText"/>
              <w:rPr>
                <w:highlight w:val="lightGray"/>
                <w:lang w:val="en-CA"/>
              </w:rPr>
            </w:pPr>
            <w:r w:rsidRPr="00722752">
              <w:rPr>
                <w:highlight w:val="lightGray"/>
                <w:lang w:val="en-CA"/>
              </w:rPr>
              <w:t>-0.0005</w:t>
            </w:r>
          </w:p>
        </w:tc>
        <w:tc>
          <w:tcPr>
            <w:tcW w:w="1560" w:type="dxa"/>
            <w:shd w:val="clear" w:color="auto" w:fill="auto"/>
          </w:tcPr>
          <w:p w14:paraId="6130859B" w14:textId="77777777" w:rsidR="00390CAB" w:rsidRPr="00722752" w:rsidRDefault="00390CAB" w:rsidP="00471E60">
            <w:pPr>
              <w:pStyle w:val="BodyText"/>
              <w:rPr>
                <w:highlight w:val="lightGray"/>
                <w:lang w:val="en-CA"/>
              </w:rPr>
            </w:pPr>
            <w:r w:rsidRPr="00722752">
              <w:rPr>
                <w:highlight w:val="lightGray"/>
                <w:lang w:val="en-CA"/>
              </w:rPr>
              <w:t>-0.00006</w:t>
            </w:r>
          </w:p>
        </w:tc>
        <w:tc>
          <w:tcPr>
            <w:tcW w:w="1417" w:type="dxa"/>
            <w:shd w:val="clear" w:color="auto" w:fill="auto"/>
          </w:tcPr>
          <w:p w14:paraId="1D827629" w14:textId="77777777" w:rsidR="00390CAB" w:rsidRPr="00722752" w:rsidRDefault="00390CAB" w:rsidP="00471E60">
            <w:pPr>
              <w:pStyle w:val="BodyText"/>
              <w:keepNext/>
              <w:rPr>
                <w:highlight w:val="lightGray"/>
                <w:lang w:val="en-CA"/>
              </w:rPr>
            </w:pPr>
            <w:r w:rsidRPr="00722752">
              <w:rPr>
                <w:highlight w:val="lightGray"/>
                <w:lang w:val="en-CA"/>
              </w:rPr>
              <w:t>-0.0003</w:t>
            </w:r>
          </w:p>
        </w:tc>
        <w:tc>
          <w:tcPr>
            <w:tcW w:w="1843" w:type="dxa"/>
            <w:tcBorders>
              <w:right w:val="single" w:sz="4" w:space="0" w:color="auto"/>
            </w:tcBorders>
            <w:shd w:val="clear" w:color="auto" w:fill="auto"/>
          </w:tcPr>
          <w:p w14:paraId="30FBB71F"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79E37804" w14:textId="77777777" w:rsidTr="00471E60">
        <w:tc>
          <w:tcPr>
            <w:tcW w:w="1701" w:type="dxa"/>
            <w:tcBorders>
              <w:left w:val="single" w:sz="4" w:space="0" w:color="auto"/>
            </w:tcBorders>
            <w:shd w:val="clear" w:color="auto" w:fill="auto"/>
          </w:tcPr>
          <w:p w14:paraId="5BBC035E" w14:textId="77777777" w:rsidR="00390CAB" w:rsidRPr="00722752" w:rsidRDefault="00390CAB" w:rsidP="00471E60">
            <w:pPr>
              <w:pStyle w:val="BodyText"/>
              <w:jc w:val="center"/>
              <w:rPr>
                <w:highlight w:val="lightGray"/>
                <w:lang w:val="en-CA"/>
              </w:rPr>
            </w:pPr>
          </w:p>
        </w:tc>
        <w:tc>
          <w:tcPr>
            <w:tcW w:w="709" w:type="dxa"/>
            <w:shd w:val="clear" w:color="auto" w:fill="auto"/>
          </w:tcPr>
          <w:p w14:paraId="56DA257B" w14:textId="77777777" w:rsidR="00390CAB" w:rsidRPr="00722752" w:rsidRDefault="00390CAB" w:rsidP="00471E60">
            <w:pPr>
              <w:pStyle w:val="BodyText"/>
              <w:rPr>
                <w:highlight w:val="lightGray"/>
                <w:lang w:val="en-CA"/>
              </w:rPr>
            </w:pPr>
            <w:r w:rsidRPr="00722752">
              <w:rPr>
                <w:highlight w:val="lightGray"/>
                <w:lang w:val="en-CA"/>
              </w:rPr>
              <w:t>2500</w:t>
            </w:r>
          </w:p>
        </w:tc>
        <w:tc>
          <w:tcPr>
            <w:tcW w:w="1417" w:type="dxa"/>
            <w:shd w:val="clear" w:color="auto" w:fill="auto"/>
          </w:tcPr>
          <w:p w14:paraId="09DCD4F3" w14:textId="77777777" w:rsidR="00390CAB" w:rsidRPr="00722752" w:rsidRDefault="00390CAB" w:rsidP="00471E60">
            <w:pPr>
              <w:pStyle w:val="BodyText"/>
              <w:rPr>
                <w:highlight w:val="lightGray"/>
                <w:lang w:val="en-CA"/>
              </w:rPr>
            </w:pPr>
            <w:r w:rsidRPr="00722752">
              <w:rPr>
                <w:highlight w:val="lightGray"/>
                <w:lang w:val="en-CA"/>
              </w:rPr>
              <w:t>-0.0007</w:t>
            </w:r>
          </w:p>
        </w:tc>
        <w:tc>
          <w:tcPr>
            <w:tcW w:w="1560" w:type="dxa"/>
            <w:shd w:val="clear" w:color="auto" w:fill="auto"/>
          </w:tcPr>
          <w:p w14:paraId="77E22C04" w14:textId="77777777" w:rsidR="00390CAB" w:rsidRPr="00722752" w:rsidRDefault="00390CAB" w:rsidP="00471E60">
            <w:pPr>
              <w:pStyle w:val="BodyText"/>
              <w:rPr>
                <w:highlight w:val="lightGray"/>
                <w:lang w:val="en-CA"/>
              </w:rPr>
            </w:pPr>
            <w:r w:rsidRPr="00722752">
              <w:rPr>
                <w:highlight w:val="lightGray"/>
                <w:lang w:val="en-CA"/>
              </w:rPr>
              <w:t>-0.00007</w:t>
            </w:r>
          </w:p>
        </w:tc>
        <w:tc>
          <w:tcPr>
            <w:tcW w:w="1417" w:type="dxa"/>
            <w:shd w:val="clear" w:color="auto" w:fill="auto"/>
          </w:tcPr>
          <w:p w14:paraId="3ABF8911" w14:textId="77777777" w:rsidR="00390CAB" w:rsidRPr="00722752" w:rsidRDefault="00390CAB" w:rsidP="00471E60">
            <w:pPr>
              <w:pStyle w:val="BodyText"/>
              <w:keepNext/>
              <w:rPr>
                <w:highlight w:val="lightGray"/>
                <w:lang w:val="en-CA"/>
              </w:rPr>
            </w:pPr>
            <w:r w:rsidRPr="00722752">
              <w:rPr>
                <w:highlight w:val="lightGray"/>
                <w:lang w:val="en-CA"/>
              </w:rPr>
              <w:t>-0.0002</w:t>
            </w:r>
          </w:p>
        </w:tc>
        <w:tc>
          <w:tcPr>
            <w:tcW w:w="1843" w:type="dxa"/>
            <w:tcBorders>
              <w:right w:val="single" w:sz="4" w:space="0" w:color="auto"/>
            </w:tcBorders>
            <w:shd w:val="clear" w:color="auto" w:fill="auto"/>
          </w:tcPr>
          <w:p w14:paraId="60FA3581"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0B43208C" w14:textId="77777777" w:rsidTr="00471E60">
        <w:tc>
          <w:tcPr>
            <w:tcW w:w="1701" w:type="dxa"/>
            <w:tcBorders>
              <w:left w:val="single" w:sz="4" w:space="0" w:color="auto"/>
            </w:tcBorders>
            <w:shd w:val="clear" w:color="auto" w:fill="auto"/>
          </w:tcPr>
          <w:p w14:paraId="26802FB6" w14:textId="77777777" w:rsidR="00390CAB" w:rsidRPr="00722752" w:rsidRDefault="00390CAB" w:rsidP="00471E60">
            <w:pPr>
              <w:pStyle w:val="BodyText"/>
              <w:jc w:val="center"/>
              <w:rPr>
                <w:highlight w:val="lightGray"/>
                <w:lang w:val="en-CA"/>
              </w:rPr>
            </w:pPr>
          </w:p>
        </w:tc>
        <w:tc>
          <w:tcPr>
            <w:tcW w:w="709" w:type="dxa"/>
            <w:shd w:val="clear" w:color="auto" w:fill="auto"/>
          </w:tcPr>
          <w:p w14:paraId="1EB30F25" w14:textId="77777777" w:rsidR="00390CAB" w:rsidRPr="00722752" w:rsidRDefault="00390CAB" w:rsidP="00471E60">
            <w:pPr>
              <w:pStyle w:val="BodyText"/>
              <w:rPr>
                <w:highlight w:val="lightGray"/>
                <w:lang w:val="en-CA"/>
              </w:rPr>
            </w:pPr>
            <w:r w:rsidRPr="00722752">
              <w:rPr>
                <w:highlight w:val="lightGray"/>
                <w:lang w:val="en-CA"/>
              </w:rPr>
              <w:t>3000</w:t>
            </w:r>
          </w:p>
        </w:tc>
        <w:tc>
          <w:tcPr>
            <w:tcW w:w="1417" w:type="dxa"/>
            <w:shd w:val="clear" w:color="auto" w:fill="auto"/>
          </w:tcPr>
          <w:p w14:paraId="5658B07E" w14:textId="77777777" w:rsidR="00390CAB" w:rsidRPr="00722752" w:rsidRDefault="00390CAB" w:rsidP="00471E60">
            <w:pPr>
              <w:pStyle w:val="BodyText"/>
              <w:rPr>
                <w:highlight w:val="lightGray"/>
                <w:lang w:val="en-CA"/>
              </w:rPr>
            </w:pPr>
            <w:r w:rsidRPr="00722752">
              <w:rPr>
                <w:highlight w:val="lightGray"/>
                <w:lang w:val="en-CA"/>
              </w:rPr>
              <w:t>-0.0008</w:t>
            </w:r>
          </w:p>
        </w:tc>
        <w:tc>
          <w:tcPr>
            <w:tcW w:w="1560" w:type="dxa"/>
            <w:shd w:val="clear" w:color="auto" w:fill="auto"/>
          </w:tcPr>
          <w:p w14:paraId="2377B881" w14:textId="77777777" w:rsidR="00390CAB" w:rsidRPr="00722752" w:rsidRDefault="00390CAB" w:rsidP="00471E60">
            <w:pPr>
              <w:pStyle w:val="BodyText"/>
              <w:rPr>
                <w:highlight w:val="lightGray"/>
                <w:lang w:val="en-CA"/>
              </w:rPr>
            </w:pPr>
            <w:r w:rsidRPr="00722752">
              <w:rPr>
                <w:highlight w:val="lightGray"/>
                <w:lang w:val="en-CA"/>
              </w:rPr>
              <w:t>-0.00006</w:t>
            </w:r>
          </w:p>
        </w:tc>
        <w:tc>
          <w:tcPr>
            <w:tcW w:w="1417" w:type="dxa"/>
            <w:shd w:val="clear" w:color="auto" w:fill="auto"/>
          </w:tcPr>
          <w:p w14:paraId="42EDE177" w14:textId="77777777" w:rsidR="00390CAB" w:rsidRPr="00722752" w:rsidRDefault="00390CAB" w:rsidP="00471E60">
            <w:pPr>
              <w:pStyle w:val="BodyText"/>
              <w:keepNext/>
              <w:rPr>
                <w:highlight w:val="lightGray"/>
                <w:lang w:val="en-CA"/>
              </w:rPr>
            </w:pPr>
            <w:r w:rsidRPr="00722752">
              <w:rPr>
                <w:highlight w:val="lightGray"/>
                <w:lang w:val="en-CA"/>
              </w:rPr>
              <w:t>-0.0001</w:t>
            </w:r>
          </w:p>
        </w:tc>
        <w:tc>
          <w:tcPr>
            <w:tcW w:w="1843" w:type="dxa"/>
            <w:tcBorders>
              <w:right w:val="single" w:sz="4" w:space="0" w:color="auto"/>
            </w:tcBorders>
            <w:shd w:val="clear" w:color="auto" w:fill="auto"/>
          </w:tcPr>
          <w:p w14:paraId="3AEF5957"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77568249" w14:textId="77777777" w:rsidTr="00471E60">
        <w:tc>
          <w:tcPr>
            <w:tcW w:w="1701" w:type="dxa"/>
            <w:tcBorders>
              <w:left w:val="single" w:sz="4" w:space="0" w:color="auto"/>
            </w:tcBorders>
            <w:shd w:val="clear" w:color="auto" w:fill="auto"/>
          </w:tcPr>
          <w:p w14:paraId="29444858" w14:textId="77777777" w:rsidR="00390CAB" w:rsidRPr="00722752" w:rsidRDefault="00390CAB" w:rsidP="00471E60">
            <w:pPr>
              <w:pStyle w:val="BodyText"/>
              <w:jc w:val="center"/>
              <w:rPr>
                <w:highlight w:val="lightGray"/>
                <w:lang w:val="en-CA"/>
              </w:rPr>
            </w:pPr>
          </w:p>
        </w:tc>
        <w:tc>
          <w:tcPr>
            <w:tcW w:w="709" w:type="dxa"/>
            <w:shd w:val="clear" w:color="auto" w:fill="auto"/>
          </w:tcPr>
          <w:p w14:paraId="3B981543" w14:textId="77777777" w:rsidR="00390CAB" w:rsidRPr="00722752" w:rsidRDefault="00390CAB" w:rsidP="00471E60">
            <w:pPr>
              <w:pStyle w:val="BodyText"/>
              <w:rPr>
                <w:highlight w:val="lightGray"/>
                <w:lang w:val="en-CA"/>
              </w:rPr>
            </w:pPr>
            <w:r w:rsidRPr="00722752">
              <w:rPr>
                <w:highlight w:val="lightGray"/>
                <w:lang w:val="en-CA"/>
              </w:rPr>
              <w:t>3500</w:t>
            </w:r>
          </w:p>
        </w:tc>
        <w:tc>
          <w:tcPr>
            <w:tcW w:w="1417" w:type="dxa"/>
            <w:shd w:val="clear" w:color="auto" w:fill="auto"/>
          </w:tcPr>
          <w:p w14:paraId="54747525" w14:textId="77777777" w:rsidR="00390CAB" w:rsidRPr="00722752" w:rsidRDefault="00390CAB" w:rsidP="00471E60">
            <w:pPr>
              <w:pStyle w:val="BodyText"/>
              <w:rPr>
                <w:highlight w:val="lightGray"/>
                <w:lang w:val="en-CA"/>
              </w:rPr>
            </w:pPr>
            <w:r w:rsidRPr="00722752">
              <w:rPr>
                <w:highlight w:val="lightGray"/>
                <w:lang w:val="en-CA"/>
              </w:rPr>
              <w:t>-0.0008</w:t>
            </w:r>
          </w:p>
        </w:tc>
        <w:tc>
          <w:tcPr>
            <w:tcW w:w="1560" w:type="dxa"/>
            <w:shd w:val="clear" w:color="auto" w:fill="auto"/>
          </w:tcPr>
          <w:p w14:paraId="12BEE310" w14:textId="77777777" w:rsidR="00390CAB" w:rsidRPr="00722752" w:rsidRDefault="00390CAB" w:rsidP="00471E60">
            <w:pPr>
              <w:pStyle w:val="BodyText"/>
              <w:rPr>
                <w:highlight w:val="lightGray"/>
                <w:lang w:val="en-CA"/>
              </w:rPr>
            </w:pPr>
            <w:r w:rsidRPr="00722752">
              <w:rPr>
                <w:highlight w:val="lightGray"/>
                <w:lang w:val="en-CA"/>
              </w:rPr>
              <w:t>-0.00008</w:t>
            </w:r>
          </w:p>
        </w:tc>
        <w:tc>
          <w:tcPr>
            <w:tcW w:w="1417" w:type="dxa"/>
            <w:shd w:val="clear" w:color="auto" w:fill="auto"/>
          </w:tcPr>
          <w:p w14:paraId="40198F64" w14:textId="77777777" w:rsidR="00390CAB" w:rsidRPr="00722752" w:rsidRDefault="00390CAB" w:rsidP="00471E60">
            <w:pPr>
              <w:pStyle w:val="BodyText"/>
              <w:keepNext/>
              <w:rPr>
                <w:highlight w:val="lightGray"/>
                <w:lang w:val="en-CA"/>
              </w:rPr>
            </w:pPr>
            <w:r w:rsidRPr="00722752">
              <w:rPr>
                <w:highlight w:val="lightGray"/>
                <w:lang w:val="en-CA"/>
              </w:rPr>
              <w:t>0</w:t>
            </w:r>
          </w:p>
        </w:tc>
        <w:tc>
          <w:tcPr>
            <w:tcW w:w="1843" w:type="dxa"/>
            <w:tcBorders>
              <w:right w:val="single" w:sz="4" w:space="0" w:color="auto"/>
            </w:tcBorders>
            <w:shd w:val="clear" w:color="auto" w:fill="auto"/>
          </w:tcPr>
          <w:p w14:paraId="2F9EBA1C"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454AB447" w14:textId="77777777" w:rsidTr="00471E60">
        <w:tc>
          <w:tcPr>
            <w:tcW w:w="1701" w:type="dxa"/>
            <w:tcBorders>
              <w:left w:val="single" w:sz="4" w:space="0" w:color="auto"/>
            </w:tcBorders>
            <w:shd w:val="clear" w:color="auto" w:fill="auto"/>
          </w:tcPr>
          <w:p w14:paraId="4D171FE4" w14:textId="77777777" w:rsidR="00390CAB" w:rsidRPr="00722752" w:rsidRDefault="00390CAB" w:rsidP="00471E60">
            <w:pPr>
              <w:pStyle w:val="BodyText"/>
              <w:jc w:val="center"/>
              <w:rPr>
                <w:highlight w:val="lightGray"/>
                <w:lang w:val="en-CA"/>
              </w:rPr>
            </w:pPr>
            <w:r w:rsidRPr="00722752">
              <w:rPr>
                <w:highlight w:val="lightGray"/>
                <w:lang w:val="en-CA"/>
              </w:rPr>
              <w:t>2023-066-0079</w:t>
            </w:r>
          </w:p>
        </w:tc>
        <w:tc>
          <w:tcPr>
            <w:tcW w:w="709" w:type="dxa"/>
            <w:shd w:val="clear" w:color="auto" w:fill="auto"/>
          </w:tcPr>
          <w:p w14:paraId="0B2F3949" w14:textId="77777777" w:rsidR="00390CAB" w:rsidRPr="00722752" w:rsidRDefault="00390CAB" w:rsidP="00471E60">
            <w:pPr>
              <w:pStyle w:val="BodyText"/>
              <w:rPr>
                <w:highlight w:val="lightGray"/>
                <w:lang w:val="en-CA"/>
              </w:rPr>
            </w:pPr>
            <w:r w:rsidRPr="00722752">
              <w:rPr>
                <w:highlight w:val="lightGray"/>
                <w:lang w:val="en-CA"/>
              </w:rPr>
              <w:t>1000</w:t>
            </w:r>
          </w:p>
        </w:tc>
        <w:tc>
          <w:tcPr>
            <w:tcW w:w="1417" w:type="dxa"/>
            <w:shd w:val="clear" w:color="auto" w:fill="auto"/>
          </w:tcPr>
          <w:p w14:paraId="2DB555A0" w14:textId="77777777" w:rsidR="00390CAB" w:rsidRPr="00722752" w:rsidRDefault="00390CAB" w:rsidP="00471E60">
            <w:pPr>
              <w:pStyle w:val="BodyText"/>
              <w:rPr>
                <w:highlight w:val="lightGray"/>
                <w:lang w:val="en-CA"/>
              </w:rPr>
            </w:pPr>
            <w:r w:rsidRPr="00722752">
              <w:rPr>
                <w:highlight w:val="lightGray"/>
                <w:lang w:val="en-CA"/>
              </w:rPr>
              <w:t>-0.0002</w:t>
            </w:r>
          </w:p>
        </w:tc>
        <w:tc>
          <w:tcPr>
            <w:tcW w:w="1560" w:type="dxa"/>
            <w:shd w:val="clear" w:color="auto" w:fill="auto"/>
          </w:tcPr>
          <w:p w14:paraId="20A2A621" w14:textId="77777777" w:rsidR="00390CAB" w:rsidRPr="00722752" w:rsidRDefault="00390CAB" w:rsidP="00471E60">
            <w:pPr>
              <w:pStyle w:val="BodyText"/>
              <w:rPr>
                <w:highlight w:val="lightGray"/>
                <w:lang w:val="en-CA"/>
              </w:rPr>
            </w:pPr>
            <w:r w:rsidRPr="00722752">
              <w:rPr>
                <w:highlight w:val="lightGray"/>
                <w:lang w:val="en-CA"/>
              </w:rPr>
              <w:t>-0.00023</w:t>
            </w:r>
          </w:p>
        </w:tc>
        <w:tc>
          <w:tcPr>
            <w:tcW w:w="1417" w:type="dxa"/>
            <w:shd w:val="clear" w:color="auto" w:fill="auto"/>
          </w:tcPr>
          <w:p w14:paraId="1ACC1303" w14:textId="77777777" w:rsidR="00390CAB" w:rsidRPr="00722752" w:rsidRDefault="00390CAB" w:rsidP="00471E60">
            <w:pPr>
              <w:pStyle w:val="BodyText"/>
              <w:keepNext/>
              <w:rPr>
                <w:highlight w:val="lightGray"/>
                <w:lang w:val="en-CA"/>
              </w:rPr>
            </w:pPr>
            <w:r w:rsidRPr="00722752">
              <w:rPr>
                <w:highlight w:val="lightGray"/>
                <w:lang w:val="en-CA"/>
              </w:rPr>
              <w:t>-0.0026</w:t>
            </w:r>
          </w:p>
        </w:tc>
        <w:tc>
          <w:tcPr>
            <w:tcW w:w="1843" w:type="dxa"/>
            <w:tcBorders>
              <w:right w:val="single" w:sz="4" w:space="0" w:color="auto"/>
            </w:tcBorders>
            <w:shd w:val="clear" w:color="auto" w:fill="auto"/>
          </w:tcPr>
          <w:p w14:paraId="22021775" w14:textId="77777777" w:rsidR="00390CAB" w:rsidRPr="00722752" w:rsidRDefault="00390CAB" w:rsidP="00471E60">
            <w:pPr>
              <w:pStyle w:val="BodyText"/>
              <w:jc w:val="center"/>
              <w:rPr>
                <w:highlight w:val="lightGray"/>
                <w:lang w:val="en-CA"/>
              </w:rPr>
            </w:pPr>
            <w:r w:rsidRPr="00722752">
              <w:rPr>
                <w:highlight w:val="lightGray"/>
                <w:lang w:val="en-CA"/>
              </w:rPr>
              <w:t>High, Noisy</w:t>
            </w:r>
          </w:p>
        </w:tc>
      </w:tr>
      <w:tr w:rsidR="00390CAB" w:rsidRPr="00A57D41" w14:paraId="631721ED" w14:textId="77777777" w:rsidTr="00471E60">
        <w:trPr>
          <w:trHeight w:val="138"/>
        </w:trPr>
        <w:tc>
          <w:tcPr>
            <w:tcW w:w="1701" w:type="dxa"/>
            <w:tcBorders>
              <w:left w:val="single" w:sz="4" w:space="0" w:color="auto"/>
            </w:tcBorders>
            <w:shd w:val="clear" w:color="auto" w:fill="auto"/>
          </w:tcPr>
          <w:p w14:paraId="5DF2DA4A" w14:textId="77777777" w:rsidR="00390CAB" w:rsidRPr="00722752" w:rsidRDefault="00390CAB" w:rsidP="00471E60">
            <w:pPr>
              <w:pStyle w:val="BodyText"/>
              <w:jc w:val="center"/>
              <w:rPr>
                <w:highlight w:val="lightGray"/>
                <w:lang w:val="en-CA"/>
              </w:rPr>
            </w:pPr>
          </w:p>
        </w:tc>
        <w:tc>
          <w:tcPr>
            <w:tcW w:w="709" w:type="dxa"/>
            <w:shd w:val="clear" w:color="auto" w:fill="auto"/>
          </w:tcPr>
          <w:p w14:paraId="48AD2232" w14:textId="77777777" w:rsidR="00390CAB" w:rsidRPr="00722752" w:rsidRDefault="00390CAB" w:rsidP="00471E60">
            <w:pPr>
              <w:pStyle w:val="BodyText"/>
              <w:rPr>
                <w:highlight w:val="lightGray"/>
                <w:lang w:val="en-CA"/>
              </w:rPr>
            </w:pPr>
            <w:r w:rsidRPr="00722752">
              <w:rPr>
                <w:highlight w:val="lightGray"/>
                <w:lang w:val="en-CA"/>
              </w:rPr>
              <w:t>2000</w:t>
            </w:r>
          </w:p>
        </w:tc>
        <w:tc>
          <w:tcPr>
            <w:tcW w:w="1417" w:type="dxa"/>
            <w:shd w:val="clear" w:color="auto" w:fill="auto"/>
          </w:tcPr>
          <w:p w14:paraId="3505C5C9" w14:textId="77777777" w:rsidR="00390CAB" w:rsidRPr="00722752" w:rsidRDefault="00390CAB" w:rsidP="00471E60">
            <w:pPr>
              <w:pStyle w:val="BodyText"/>
              <w:rPr>
                <w:highlight w:val="lightGray"/>
                <w:lang w:val="en-CA"/>
              </w:rPr>
            </w:pPr>
            <w:r w:rsidRPr="00722752">
              <w:rPr>
                <w:highlight w:val="lightGray"/>
                <w:lang w:val="en-CA"/>
              </w:rPr>
              <w:t>-0.0005</w:t>
            </w:r>
          </w:p>
        </w:tc>
        <w:tc>
          <w:tcPr>
            <w:tcW w:w="1560" w:type="dxa"/>
            <w:shd w:val="clear" w:color="auto" w:fill="auto"/>
          </w:tcPr>
          <w:p w14:paraId="39817FE5" w14:textId="77777777" w:rsidR="00390CAB" w:rsidRPr="00722752" w:rsidRDefault="00390CAB" w:rsidP="00471E60">
            <w:pPr>
              <w:pStyle w:val="BodyText"/>
              <w:rPr>
                <w:highlight w:val="lightGray"/>
                <w:lang w:val="en-CA"/>
              </w:rPr>
            </w:pPr>
            <w:r w:rsidRPr="00722752">
              <w:rPr>
                <w:highlight w:val="lightGray"/>
                <w:lang w:val="en-CA"/>
              </w:rPr>
              <w:t>-0.00020</w:t>
            </w:r>
          </w:p>
        </w:tc>
        <w:tc>
          <w:tcPr>
            <w:tcW w:w="1417" w:type="dxa"/>
            <w:shd w:val="clear" w:color="auto" w:fill="auto"/>
          </w:tcPr>
          <w:p w14:paraId="38143FCB" w14:textId="77777777" w:rsidR="00390CAB" w:rsidRPr="00722752" w:rsidRDefault="00390CAB" w:rsidP="00471E60">
            <w:pPr>
              <w:pStyle w:val="BodyText"/>
              <w:keepNext/>
              <w:rPr>
                <w:highlight w:val="lightGray"/>
                <w:lang w:val="en-CA"/>
              </w:rPr>
            </w:pPr>
            <w:r w:rsidRPr="00722752">
              <w:rPr>
                <w:highlight w:val="lightGray"/>
                <w:lang w:val="en-CA"/>
              </w:rPr>
              <w:t>-0.0020</w:t>
            </w:r>
          </w:p>
        </w:tc>
        <w:tc>
          <w:tcPr>
            <w:tcW w:w="1843" w:type="dxa"/>
            <w:tcBorders>
              <w:right w:val="single" w:sz="4" w:space="0" w:color="auto"/>
            </w:tcBorders>
            <w:shd w:val="clear" w:color="auto" w:fill="auto"/>
          </w:tcPr>
          <w:p w14:paraId="7BE03326"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24A82C69" w14:textId="77777777" w:rsidTr="00471E60">
        <w:tc>
          <w:tcPr>
            <w:tcW w:w="1701" w:type="dxa"/>
            <w:tcBorders>
              <w:left w:val="single" w:sz="4" w:space="0" w:color="auto"/>
            </w:tcBorders>
            <w:shd w:val="clear" w:color="auto" w:fill="auto"/>
          </w:tcPr>
          <w:p w14:paraId="097D7B4F" w14:textId="77777777" w:rsidR="00390CAB" w:rsidRPr="00722752" w:rsidRDefault="00390CAB" w:rsidP="00471E60">
            <w:pPr>
              <w:pStyle w:val="BodyText"/>
              <w:jc w:val="center"/>
              <w:rPr>
                <w:highlight w:val="lightGray"/>
                <w:lang w:val="en-CA"/>
              </w:rPr>
            </w:pPr>
          </w:p>
        </w:tc>
        <w:tc>
          <w:tcPr>
            <w:tcW w:w="709" w:type="dxa"/>
            <w:shd w:val="clear" w:color="auto" w:fill="auto"/>
          </w:tcPr>
          <w:p w14:paraId="2DF042FE" w14:textId="77777777" w:rsidR="00390CAB" w:rsidRPr="00722752" w:rsidRDefault="00390CAB" w:rsidP="00471E60">
            <w:pPr>
              <w:pStyle w:val="BodyText"/>
              <w:rPr>
                <w:highlight w:val="lightGray"/>
                <w:lang w:val="en-CA"/>
              </w:rPr>
            </w:pPr>
            <w:r w:rsidRPr="00722752">
              <w:rPr>
                <w:highlight w:val="lightGray"/>
                <w:lang w:val="en-CA"/>
              </w:rPr>
              <w:t>2500</w:t>
            </w:r>
          </w:p>
        </w:tc>
        <w:tc>
          <w:tcPr>
            <w:tcW w:w="1417" w:type="dxa"/>
            <w:shd w:val="clear" w:color="auto" w:fill="auto"/>
          </w:tcPr>
          <w:p w14:paraId="7546D413" w14:textId="77777777" w:rsidR="00390CAB" w:rsidRPr="00722752" w:rsidRDefault="00390CAB" w:rsidP="00471E60">
            <w:pPr>
              <w:pStyle w:val="BodyText"/>
              <w:rPr>
                <w:highlight w:val="lightGray"/>
                <w:lang w:val="en-CA"/>
              </w:rPr>
            </w:pPr>
            <w:r w:rsidRPr="00722752">
              <w:rPr>
                <w:highlight w:val="lightGray"/>
                <w:lang w:val="en-CA"/>
              </w:rPr>
              <w:t>-0.0004</w:t>
            </w:r>
          </w:p>
        </w:tc>
        <w:tc>
          <w:tcPr>
            <w:tcW w:w="1560" w:type="dxa"/>
            <w:shd w:val="clear" w:color="auto" w:fill="auto"/>
          </w:tcPr>
          <w:p w14:paraId="3942D9E2" w14:textId="77777777" w:rsidR="00390CAB" w:rsidRPr="00722752" w:rsidRDefault="00390CAB" w:rsidP="00471E60">
            <w:pPr>
              <w:pStyle w:val="BodyText"/>
              <w:rPr>
                <w:highlight w:val="lightGray"/>
                <w:lang w:val="en-CA"/>
              </w:rPr>
            </w:pPr>
            <w:r w:rsidRPr="00722752">
              <w:rPr>
                <w:highlight w:val="lightGray"/>
                <w:lang w:val="en-CA"/>
              </w:rPr>
              <w:t>-0.00019</w:t>
            </w:r>
          </w:p>
        </w:tc>
        <w:tc>
          <w:tcPr>
            <w:tcW w:w="1417" w:type="dxa"/>
            <w:shd w:val="clear" w:color="auto" w:fill="auto"/>
          </w:tcPr>
          <w:p w14:paraId="54AD8C0A" w14:textId="77777777" w:rsidR="00390CAB" w:rsidRPr="00722752" w:rsidRDefault="00390CAB" w:rsidP="00471E60">
            <w:pPr>
              <w:pStyle w:val="BodyText"/>
              <w:keepNext/>
              <w:rPr>
                <w:highlight w:val="lightGray"/>
                <w:lang w:val="en-CA"/>
              </w:rPr>
            </w:pPr>
            <w:r w:rsidRPr="00722752">
              <w:rPr>
                <w:highlight w:val="lightGray"/>
                <w:lang w:val="en-CA"/>
              </w:rPr>
              <w:t>-0.0019</w:t>
            </w:r>
          </w:p>
        </w:tc>
        <w:tc>
          <w:tcPr>
            <w:tcW w:w="1843" w:type="dxa"/>
            <w:tcBorders>
              <w:right w:val="single" w:sz="4" w:space="0" w:color="auto"/>
            </w:tcBorders>
            <w:shd w:val="clear" w:color="auto" w:fill="auto"/>
          </w:tcPr>
          <w:p w14:paraId="20E24CC7"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56F708CB" w14:textId="77777777" w:rsidTr="00471E60">
        <w:tc>
          <w:tcPr>
            <w:tcW w:w="1701" w:type="dxa"/>
            <w:tcBorders>
              <w:left w:val="single" w:sz="4" w:space="0" w:color="auto"/>
            </w:tcBorders>
            <w:shd w:val="clear" w:color="auto" w:fill="auto"/>
          </w:tcPr>
          <w:p w14:paraId="62BC81DF" w14:textId="77777777" w:rsidR="00390CAB" w:rsidRPr="00722752" w:rsidRDefault="00390CAB" w:rsidP="00471E60">
            <w:pPr>
              <w:pStyle w:val="BodyText"/>
              <w:jc w:val="center"/>
              <w:rPr>
                <w:highlight w:val="lightGray"/>
                <w:lang w:val="en-CA"/>
              </w:rPr>
            </w:pPr>
          </w:p>
        </w:tc>
        <w:tc>
          <w:tcPr>
            <w:tcW w:w="709" w:type="dxa"/>
            <w:shd w:val="clear" w:color="auto" w:fill="auto"/>
          </w:tcPr>
          <w:p w14:paraId="74CF3E05" w14:textId="77777777" w:rsidR="00390CAB" w:rsidRPr="00722752" w:rsidRDefault="00390CAB" w:rsidP="00471E60">
            <w:pPr>
              <w:pStyle w:val="BodyText"/>
              <w:rPr>
                <w:highlight w:val="lightGray"/>
                <w:lang w:val="en-CA"/>
              </w:rPr>
            </w:pPr>
            <w:r w:rsidRPr="00722752">
              <w:rPr>
                <w:highlight w:val="lightGray"/>
                <w:lang w:val="en-CA"/>
              </w:rPr>
              <w:t>3000</w:t>
            </w:r>
          </w:p>
        </w:tc>
        <w:tc>
          <w:tcPr>
            <w:tcW w:w="1417" w:type="dxa"/>
            <w:shd w:val="clear" w:color="auto" w:fill="auto"/>
          </w:tcPr>
          <w:p w14:paraId="4D8B493D" w14:textId="77777777" w:rsidR="00390CAB" w:rsidRPr="00722752" w:rsidRDefault="00390CAB" w:rsidP="00471E60">
            <w:pPr>
              <w:pStyle w:val="BodyText"/>
              <w:rPr>
                <w:highlight w:val="lightGray"/>
                <w:lang w:val="en-CA"/>
              </w:rPr>
            </w:pPr>
            <w:r w:rsidRPr="00722752">
              <w:rPr>
                <w:highlight w:val="lightGray"/>
                <w:lang w:val="en-CA"/>
              </w:rPr>
              <w:t>-0.0003</w:t>
            </w:r>
          </w:p>
        </w:tc>
        <w:tc>
          <w:tcPr>
            <w:tcW w:w="1560" w:type="dxa"/>
            <w:shd w:val="clear" w:color="auto" w:fill="auto"/>
          </w:tcPr>
          <w:p w14:paraId="73859A13" w14:textId="77777777" w:rsidR="00390CAB" w:rsidRPr="00722752" w:rsidRDefault="00390CAB" w:rsidP="00471E60">
            <w:pPr>
              <w:pStyle w:val="BodyText"/>
              <w:rPr>
                <w:highlight w:val="lightGray"/>
                <w:lang w:val="en-CA"/>
              </w:rPr>
            </w:pPr>
            <w:r w:rsidRPr="00722752">
              <w:rPr>
                <w:highlight w:val="lightGray"/>
                <w:lang w:val="en-CA"/>
              </w:rPr>
              <w:t>-0.00019</w:t>
            </w:r>
          </w:p>
        </w:tc>
        <w:tc>
          <w:tcPr>
            <w:tcW w:w="1417" w:type="dxa"/>
            <w:shd w:val="clear" w:color="auto" w:fill="auto"/>
          </w:tcPr>
          <w:p w14:paraId="6774C0D6" w14:textId="77777777" w:rsidR="00390CAB" w:rsidRPr="00722752" w:rsidRDefault="00390CAB" w:rsidP="00471E60">
            <w:pPr>
              <w:pStyle w:val="BodyText"/>
              <w:keepNext/>
              <w:rPr>
                <w:highlight w:val="lightGray"/>
                <w:lang w:val="en-CA"/>
              </w:rPr>
            </w:pPr>
            <w:r w:rsidRPr="00722752">
              <w:rPr>
                <w:highlight w:val="lightGray"/>
                <w:lang w:val="en-CA"/>
              </w:rPr>
              <w:t>-0.0020</w:t>
            </w:r>
          </w:p>
        </w:tc>
        <w:tc>
          <w:tcPr>
            <w:tcW w:w="1843" w:type="dxa"/>
            <w:tcBorders>
              <w:right w:val="single" w:sz="4" w:space="0" w:color="auto"/>
            </w:tcBorders>
            <w:shd w:val="clear" w:color="auto" w:fill="auto"/>
          </w:tcPr>
          <w:p w14:paraId="0516CE5A"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1C3FE754" w14:textId="77777777" w:rsidTr="00471E60">
        <w:tc>
          <w:tcPr>
            <w:tcW w:w="1701" w:type="dxa"/>
            <w:tcBorders>
              <w:left w:val="single" w:sz="4" w:space="0" w:color="auto"/>
            </w:tcBorders>
            <w:shd w:val="clear" w:color="auto" w:fill="auto"/>
          </w:tcPr>
          <w:p w14:paraId="5E193321" w14:textId="77777777" w:rsidR="00390CAB" w:rsidRPr="00722752" w:rsidRDefault="00390CAB" w:rsidP="00471E60">
            <w:pPr>
              <w:pStyle w:val="BodyText"/>
              <w:jc w:val="center"/>
              <w:rPr>
                <w:highlight w:val="lightGray"/>
                <w:lang w:val="en-CA"/>
              </w:rPr>
            </w:pPr>
          </w:p>
        </w:tc>
        <w:tc>
          <w:tcPr>
            <w:tcW w:w="709" w:type="dxa"/>
            <w:shd w:val="clear" w:color="auto" w:fill="auto"/>
          </w:tcPr>
          <w:p w14:paraId="07CB5B99" w14:textId="77777777" w:rsidR="00390CAB" w:rsidRPr="00722752" w:rsidRDefault="00390CAB" w:rsidP="00471E60">
            <w:pPr>
              <w:pStyle w:val="BodyText"/>
              <w:rPr>
                <w:highlight w:val="lightGray"/>
                <w:lang w:val="en-CA"/>
              </w:rPr>
            </w:pPr>
            <w:r w:rsidRPr="00722752">
              <w:rPr>
                <w:highlight w:val="lightGray"/>
                <w:lang w:val="en-CA"/>
              </w:rPr>
              <w:t>3500</w:t>
            </w:r>
          </w:p>
        </w:tc>
        <w:tc>
          <w:tcPr>
            <w:tcW w:w="1417" w:type="dxa"/>
            <w:shd w:val="clear" w:color="auto" w:fill="auto"/>
          </w:tcPr>
          <w:p w14:paraId="1F85B18F" w14:textId="77777777" w:rsidR="00390CAB" w:rsidRPr="00722752" w:rsidRDefault="00390CAB" w:rsidP="00471E60">
            <w:pPr>
              <w:pStyle w:val="BodyText"/>
              <w:rPr>
                <w:highlight w:val="lightGray"/>
                <w:lang w:val="en-CA"/>
              </w:rPr>
            </w:pPr>
            <w:r w:rsidRPr="00722752">
              <w:rPr>
                <w:highlight w:val="lightGray"/>
                <w:lang w:val="en-CA"/>
              </w:rPr>
              <w:t>-0.0001</w:t>
            </w:r>
          </w:p>
        </w:tc>
        <w:tc>
          <w:tcPr>
            <w:tcW w:w="1560" w:type="dxa"/>
            <w:shd w:val="clear" w:color="auto" w:fill="auto"/>
          </w:tcPr>
          <w:p w14:paraId="66F97E88" w14:textId="77777777" w:rsidR="00390CAB" w:rsidRPr="00722752" w:rsidRDefault="00390CAB" w:rsidP="00471E60">
            <w:pPr>
              <w:pStyle w:val="BodyText"/>
              <w:rPr>
                <w:highlight w:val="lightGray"/>
                <w:lang w:val="en-CA"/>
              </w:rPr>
            </w:pPr>
            <w:r w:rsidRPr="00722752">
              <w:rPr>
                <w:highlight w:val="lightGray"/>
                <w:lang w:val="en-CA"/>
              </w:rPr>
              <w:t>-0.00017</w:t>
            </w:r>
          </w:p>
        </w:tc>
        <w:tc>
          <w:tcPr>
            <w:tcW w:w="1417" w:type="dxa"/>
            <w:shd w:val="clear" w:color="auto" w:fill="auto"/>
          </w:tcPr>
          <w:p w14:paraId="0C782178" w14:textId="77777777" w:rsidR="00390CAB" w:rsidRPr="00722752" w:rsidRDefault="00390CAB" w:rsidP="00471E60">
            <w:pPr>
              <w:pStyle w:val="BodyText"/>
              <w:keepNext/>
              <w:rPr>
                <w:highlight w:val="lightGray"/>
                <w:lang w:val="en-CA"/>
              </w:rPr>
            </w:pPr>
            <w:r w:rsidRPr="00722752">
              <w:rPr>
                <w:highlight w:val="lightGray"/>
                <w:lang w:val="en-CA"/>
              </w:rPr>
              <w:t>-0.0021</w:t>
            </w:r>
          </w:p>
        </w:tc>
        <w:tc>
          <w:tcPr>
            <w:tcW w:w="1843" w:type="dxa"/>
            <w:tcBorders>
              <w:right w:val="single" w:sz="4" w:space="0" w:color="auto"/>
            </w:tcBorders>
            <w:shd w:val="clear" w:color="auto" w:fill="auto"/>
          </w:tcPr>
          <w:p w14:paraId="77A8A7F2"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3FB26CE4" w14:textId="77777777" w:rsidTr="00471E60">
        <w:tc>
          <w:tcPr>
            <w:tcW w:w="1701" w:type="dxa"/>
            <w:tcBorders>
              <w:left w:val="single" w:sz="4" w:space="0" w:color="auto"/>
            </w:tcBorders>
            <w:shd w:val="clear" w:color="auto" w:fill="auto"/>
          </w:tcPr>
          <w:p w14:paraId="5A9A3118" w14:textId="77777777" w:rsidR="00390CAB" w:rsidRPr="00722752" w:rsidRDefault="00390CAB" w:rsidP="00471E60">
            <w:pPr>
              <w:pStyle w:val="BodyText"/>
              <w:jc w:val="center"/>
              <w:rPr>
                <w:highlight w:val="lightGray"/>
                <w:lang w:val="en-CA"/>
              </w:rPr>
            </w:pPr>
            <w:r w:rsidRPr="00722752">
              <w:rPr>
                <w:highlight w:val="lightGray"/>
                <w:lang w:val="en-CA"/>
              </w:rPr>
              <w:t>2023-066-0086</w:t>
            </w:r>
          </w:p>
        </w:tc>
        <w:tc>
          <w:tcPr>
            <w:tcW w:w="709" w:type="dxa"/>
            <w:shd w:val="clear" w:color="auto" w:fill="auto"/>
          </w:tcPr>
          <w:p w14:paraId="685A4CAB" w14:textId="77777777" w:rsidR="00390CAB" w:rsidRPr="00722752" w:rsidRDefault="00390CAB" w:rsidP="00471E60">
            <w:pPr>
              <w:pStyle w:val="BodyText"/>
              <w:rPr>
                <w:highlight w:val="lightGray"/>
                <w:lang w:val="en-CA"/>
              </w:rPr>
            </w:pPr>
            <w:r w:rsidRPr="00722752">
              <w:rPr>
                <w:highlight w:val="lightGray"/>
                <w:lang w:val="en-CA"/>
              </w:rPr>
              <w:t>1000</w:t>
            </w:r>
          </w:p>
        </w:tc>
        <w:tc>
          <w:tcPr>
            <w:tcW w:w="1417" w:type="dxa"/>
            <w:shd w:val="clear" w:color="auto" w:fill="auto"/>
          </w:tcPr>
          <w:p w14:paraId="6B3C2BFD" w14:textId="77777777" w:rsidR="00390CAB" w:rsidRPr="00722752" w:rsidRDefault="00390CAB" w:rsidP="00471E60">
            <w:pPr>
              <w:pStyle w:val="BodyText"/>
              <w:rPr>
                <w:highlight w:val="lightGray"/>
                <w:lang w:val="en-CA"/>
              </w:rPr>
            </w:pPr>
            <w:r w:rsidRPr="00722752">
              <w:rPr>
                <w:highlight w:val="lightGray"/>
                <w:lang w:val="en-CA"/>
              </w:rPr>
              <w:t>+0.0003</w:t>
            </w:r>
          </w:p>
        </w:tc>
        <w:tc>
          <w:tcPr>
            <w:tcW w:w="1560" w:type="dxa"/>
            <w:shd w:val="clear" w:color="auto" w:fill="auto"/>
          </w:tcPr>
          <w:p w14:paraId="7E706A04" w14:textId="77777777" w:rsidR="00390CAB" w:rsidRPr="00722752" w:rsidRDefault="00390CAB" w:rsidP="00471E60">
            <w:pPr>
              <w:pStyle w:val="BodyText"/>
              <w:rPr>
                <w:highlight w:val="lightGray"/>
                <w:lang w:val="en-CA"/>
              </w:rPr>
            </w:pPr>
            <w:r w:rsidRPr="00722752">
              <w:rPr>
                <w:highlight w:val="lightGray"/>
                <w:lang w:val="en-CA"/>
              </w:rPr>
              <w:t>-0.00025</w:t>
            </w:r>
          </w:p>
        </w:tc>
        <w:tc>
          <w:tcPr>
            <w:tcW w:w="1417" w:type="dxa"/>
            <w:shd w:val="clear" w:color="auto" w:fill="auto"/>
          </w:tcPr>
          <w:p w14:paraId="39A004E1" w14:textId="77777777" w:rsidR="00390CAB" w:rsidRPr="00722752" w:rsidRDefault="00390CAB" w:rsidP="00471E60">
            <w:pPr>
              <w:pStyle w:val="BodyText"/>
              <w:keepNext/>
              <w:rPr>
                <w:highlight w:val="lightGray"/>
                <w:lang w:val="en-CA"/>
              </w:rPr>
            </w:pPr>
            <w:r w:rsidRPr="00722752">
              <w:rPr>
                <w:highlight w:val="lightGray"/>
                <w:lang w:val="en-CA"/>
              </w:rPr>
              <w:t>-0.0032</w:t>
            </w:r>
          </w:p>
        </w:tc>
        <w:tc>
          <w:tcPr>
            <w:tcW w:w="1843" w:type="dxa"/>
            <w:tcBorders>
              <w:right w:val="single" w:sz="4" w:space="0" w:color="auto"/>
            </w:tcBorders>
            <w:shd w:val="clear" w:color="auto" w:fill="auto"/>
          </w:tcPr>
          <w:p w14:paraId="4AE7F518" w14:textId="77777777" w:rsidR="00390CAB" w:rsidRPr="00722752" w:rsidRDefault="00390CAB" w:rsidP="00471E60">
            <w:pPr>
              <w:pStyle w:val="BodyText"/>
              <w:jc w:val="center"/>
              <w:rPr>
                <w:highlight w:val="lightGray"/>
                <w:lang w:val="en-CA"/>
              </w:rPr>
            </w:pPr>
            <w:r w:rsidRPr="00722752">
              <w:rPr>
                <w:highlight w:val="lightGray"/>
                <w:lang w:val="en-CA"/>
              </w:rPr>
              <w:t xml:space="preserve">High, </w:t>
            </w:r>
            <w:proofErr w:type="spellStart"/>
            <w:r w:rsidRPr="00722752">
              <w:rPr>
                <w:highlight w:val="lightGray"/>
                <w:lang w:val="en-CA"/>
              </w:rPr>
              <w:t>XNoisy</w:t>
            </w:r>
            <w:proofErr w:type="spellEnd"/>
          </w:p>
        </w:tc>
      </w:tr>
      <w:tr w:rsidR="00390CAB" w:rsidRPr="00A57D41" w14:paraId="3B49AAFB" w14:textId="77777777" w:rsidTr="00471E60">
        <w:tc>
          <w:tcPr>
            <w:tcW w:w="1701" w:type="dxa"/>
            <w:tcBorders>
              <w:left w:val="single" w:sz="4" w:space="0" w:color="auto"/>
            </w:tcBorders>
            <w:shd w:val="clear" w:color="auto" w:fill="auto"/>
          </w:tcPr>
          <w:p w14:paraId="3B083222" w14:textId="77777777" w:rsidR="00390CAB" w:rsidRPr="00722752" w:rsidRDefault="00390CAB" w:rsidP="00471E60">
            <w:pPr>
              <w:pStyle w:val="BodyText"/>
              <w:jc w:val="center"/>
              <w:rPr>
                <w:highlight w:val="lightGray"/>
                <w:lang w:val="en-CA"/>
              </w:rPr>
            </w:pPr>
          </w:p>
        </w:tc>
        <w:tc>
          <w:tcPr>
            <w:tcW w:w="709" w:type="dxa"/>
            <w:shd w:val="clear" w:color="auto" w:fill="auto"/>
          </w:tcPr>
          <w:p w14:paraId="44780AE2" w14:textId="77777777" w:rsidR="00390CAB" w:rsidRPr="00722752" w:rsidRDefault="00390CAB" w:rsidP="00471E60">
            <w:pPr>
              <w:pStyle w:val="BodyText"/>
              <w:rPr>
                <w:highlight w:val="lightGray"/>
                <w:lang w:val="en-CA"/>
              </w:rPr>
            </w:pPr>
            <w:r w:rsidRPr="00722752">
              <w:rPr>
                <w:highlight w:val="lightGray"/>
                <w:lang w:val="en-CA"/>
              </w:rPr>
              <w:t>2000</w:t>
            </w:r>
          </w:p>
        </w:tc>
        <w:tc>
          <w:tcPr>
            <w:tcW w:w="1417" w:type="dxa"/>
            <w:shd w:val="clear" w:color="auto" w:fill="auto"/>
          </w:tcPr>
          <w:p w14:paraId="4C465359" w14:textId="77777777" w:rsidR="00390CAB" w:rsidRPr="00722752" w:rsidRDefault="00390CAB" w:rsidP="00471E60">
            <w:pPr>
              <w:pStyle w:val="BodyText"/>
              <w:rPr>
                <w:highlight w:val="lightGray"/>
                <w:lang w:val="en-CA"/>
              </w:rPr>
            </w:pPr>
            <w:r w:rsidRPr="00722752">
              <w:rPr>
                <w:highlight w:val="lightGray"/>
                <w:lang w:val="en-CA"/>
              </w:rPr>
              <w:t>-0.0002</w:t>
            </w:r>
          </w:p>
        </w:tc>
        <w:tc>
          <w:tcPr>
            <w:tcW w:w="1560" w:type="dxa"/>
            <w:shd w:val="clear" w:color="auto" w:fill="auto"/>
          </w:tcPr>
          <w:p w14:paraId="40F84F9B" w14:textId="77777777" w:rsidR="00390CAB" w:rsidRPr="00722752" w:rsidRDefault="00390CAB" w:rsidP="00471E60">
            <w:pPr>
              <w:pStyle w:val="BodyText"/>
              <w:rPr>
                <w:highlight w:val="lightGray"/>
                <w:lang w:val="en-CA"/>
              </w:rPr>
            </w:pPr>
            <w:r w:rsidRPr="00722752">
              <w:rPr>
                <w:highlight w:val="lightGray"/>
                <w:lang w:val="en-CA"/>
              </w:rPr>
              <w:t>-0.00023</w:t>
            </w:r>
          </w:p>
        </w:tc>
        <w:tc>
          <w:tcPr>
            <w:tcW w:w="1417" w:type="dxa"/>
            <w:shd w:val="clear" w:color="auto" w:fill="auto"/>
          </w:tcPr>
          <w:p w14:paraId="1112B1B9" w14:textId="77777777" w:rsidR="00390CAB" w:rsidRPr="00722752" w:rsidRDefault="00390CAB" w:rsidP="00471E60">
            <w:pPr>
              <w:pStyle w:val="BodyText"/>
              <w:keepNext/>
              <w:rPr>
                <w:highlight w:val="lightGray"/>
                <w:lang w:val="en-CA"/>
              </w:rPr>
            </w:pPr>
            <w:r w:rsidRPr="00722752">
              <w:rPr>
                <w:highlight w:val="lightGray"/>
                <w:lang w:val="en-CA"/>
              </w:rPr>
              <w:t>-0.0026</w:t>
            </w:r>
          </w:p>
        </w:tc>
        <w:tc>
          <w:tcPr>
            <w:tcW w:w="1843" w:type="dxa"/>
            <w:tcBorders>
              <w:right w:val="single" w:sz="4" w:space="0" w:color="auto"/>
            </w:tcBorders>
            <w:shd w:val="clear" w:color="auto" w:fill="auto"/>
          </w:tcPr>
          <w:p w14:paraId="1538B377"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7C1BB242" w14:textId="77777777" w:rsidTr="00471E60">
        <w:tc>
          <w:tcPr>
            <w:tcW w:w="1701" w:type="dxa"/>
            <w:tcBorders>
              <w:left w:val="single" w:sz="4" w:space="0" w:color="auto"/>
            </w:tcBorders>
            <w:shd w:val="clear" w:color="auto" w:fill="auto"/>
          </w:tcPr>
          <w:p w14:paraId="1431355B" w14:textId="77777777" w:rsidR="00390CAB" w:rsidRPr="00722752" w:rsidRDefault="00390CAB" w:rsidP="00471E60">
            <w:pPr>
              <w:pStyle w:val="BodyText"/>
              <w:jc w:val="center"/>
              <w:rPr>
                <w:highlight w:val="lightGray"/>
                <w:lang w:val="en-CA"/>
              </w:rPr>
            </w:pPr>
          </w:p>
        </w:tc>
        <w:tc>
          <w:tcPr>
            <w:tcW w:w="709" w:type="dxa"/>
            <w:shd w:val="clear" w:color="auto" w:fill="auto"/>
          </w:tcPr>
          <w:p w14:paraId="3ED89330" w14:textId="77777777" w:rsidR="00390CAB" w:rsidRPr="00722752" w:rsidRDefault="00390CAB" w:rsidP="00471E60">
            <w:pPr>
              <w:pStyle w:val="BodyText"/>
              <w:rPr>
                <w:highlight w:val="lightGray"/>
                <w:lang w:val="en-CA"/>
              </w:rPr>
            </w:pPr>
            <w:r w:rsidRPr="00722752">
              <w:rPr>
                <w:highlight w:val="lightGray"/>
                <w:lang w:val="en-CA"/>
              </w:rPr>
              <w:t>2500</w:t>
            </w:r>
          </w:p>
        </w:tc>
        <w:tc>
          <w:tcPr>
            <w:tcW w:w="1417" w:type="dxa"/>
            <w:shd w:val="clear" w:color="auto" w:fill="auto"/>
          </w:tcPr>
          <w:p w14:paraId="15937BF2" w14:textId="77777777" w:rsidR="00390CAB" w:rsidRPr="00722752" w:rsidRDefault="00390CAB" w:rsidP="00471E60">
            <w:pPr>
              <w:pStyle w:val="BodyText"/>
              <w:rPr>
                <w:highlight w:val="lightGray"/>
                <w:lang w:val="en-CA"/>
              </w:rPr>
            </w:pPr>
            <w:r w:rsidRPr="00722752">
              <w:rPr>
                <w:highlight w:val="lightGray"/>
                <w:lang w:val="en-CA"/>
              </w:rPr>
              <w:t>-0.0004</w:t>
            </w:r>
          </w:p>
        </w:tc>
        <w:tc>
          <w:tcPr>
            <w:tcW w:w="1560" w:type="dxa"/>
            <w:shd w:val="clear" w:color="auto" w:fill="auto"/>
          </w:tcPr>
          <w:p w14:paraId="5606AEC8" w14:textId="77777777" w:rsidR="00390CAB" w:rsidRPr="00722752" w:rsidRDefault="00390CAB" w:rsidP="00471E60">
            <w:pPr>
              <w:pStyle w:val="BodyText"/>
              <w:rPr>
                <w:highlight w:val="lightGray"/>
                <w:lang w:val="en-CA"/>
              </w:rPr>
            </w:pPr>
            <w:r w:rsidRPr="00722752">
              <w:rPr>
                <w:highlight w:val="lightGray"/>
                <w:lang w:val="en-CA"/>
              </w:rPr>
              <w:t>-0.00022</w:t>
            </w:r>
          </w:p>
        </w:tc>
        <w:tc>
          <w:tcPr>
            <w:tcW w:w="1417" w:type="dxa"/>
            <w:shd w:val="clear" w:color="auto" w:fill="auto"/>
          </w:tcPr>
          <w:p w14:paraId="596C0D84" w14:textId="77777777" w:rsidR="00390CAB" w:rsidRPr="00722752" w:rsidRDefault="00390CAB" w:rsidP="00471E60">
            <w:pPr>
              <w:pStyle w:val="BodyText"/>
              <w:keepNext/>
              <w:rPr>
                <w:highlight w:val="lightGray"/>
                <w:lang w:val="en-CA"/>
              </w:rPr>
            </w:pPr>
            <w:r w:rsidRPr="00722752">
              <w:rPr>
                <w:highlight w:val="lightGray"/>
                <w:lang w:val="en-CA"/>
              </w:rPr>
              <w:t>-0.0023</w:t>
            </w:r>
          </w:p>
        </w:tc>
        <w:tc>
          <w:tcPr>
            <w:tcW w:w="1843" w:type="dxa"/>
            <w:tcBorders>
              <w:right w:val="single" w:sz="4" w:space="0" w:color="auto"/>
            </w:tcBorders>
            <w:shd w:val="clear" w:color="auto" w:fill="auto"/>
          </w:tcPr>
          <w:p w14:paraId="214F5925"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19D4F336" w14:textId="77777777" w:rsidTr="00471E60">
        <w:tc>
          <w:tcPr>
            <w:tcW w:w="1701" w:type="dxa"/>
            <w:tcBorders>
              <w:left w:val="single" w:sz="4" w:space="0" w:color="auto"/>
            </w:tcBorders>
            <w:shd w:val="clear" w:color="auto" w:fill="auto"/>
          </w:tcPr>
          <w:p w14:paraId="4D929BAA" w14:textId="77777777" w:rsidR="00390CAB" w:rsidRPr="00722752" w:rsidRDefault="00390CAB" w:rsidP="00471E60">
            <w:pPr>
              <w:pStyle w:val="BodyText"/>
              <w:jc w:val="center"/>
              <w:rPr>
                <w:highlight w:val="lightGray"/>
                <w:lang w:val="en-CA"/>
              </w:rPr>
            </w:pPr>
          </w:p>
        </w:tc>
        <w:tc>
          <w:tcPr>
            <w:tcW w:w="709" w:type="dxa"/>
            <w:shd w:val="clear" w:color="auto" w:fill="auto"/>
          </w:tcPr>
          <w:p w14:paraId="0C6AB52F" w14:textId="77777777" w:rsidR="00390CAB" w:rsidRPr="00722752" w:rsidRDefault="00390CAB" w:rsidP="00471E60">
            <w:pPr>
              <w:pStyle w:val="BodyText"/>
              <w:rPr>
                <w:highlight w:val="lightGray"/>
                <w:lang w:val="en-CA"/>
              </w:rPr>
            </w:pPr>
            <w:r w:rsidRPr="00722752">
              <w:rPr>
                <w:highlight w:val="lightGray"/>
                <w:lang w:val="en-CA"/>
              </w:rPr>
              <w:t>3000</w:t>
            </w:r>
          </w:p>
        </w:tc>
        <w:tc>
          <w:tcPr>
            <w:tcW w:w="1417" w:type="dxa"/>
            <w:shd w:val="clear" w:color="auto" w:fill="auto"/>
          </w:tcPr>
          <w:p w14:paraId="74B5792E" w14:textId="77777777" w:rsidR="00390CAB" w:rsidRPr="00722752" w:rsidRDefault="00390CAB" w:rsidP="00471E60">
            <w:pPr>
              <w:pStyle w:val="BodyText"/>
              <w:rPr>
                <w:highlight w:val="lightGray"/>
                <w:lang w:val="en-CA"/>
              </w:rPr>
            </w:pPr>
            <w:r w:rsidRPr="00722752">
              <w:rPr>
                <w:highlight w:val="lightGray"/>
                <w:lang w:val="en-CA"/>
              </w:rPr>
              <w:t>-0.0002</w:t>
            </w:r>
          </w:p>
        </w:tc>
        <w:tc>
          <w:tcPr>
            <w:tcW w:w="1560" w:type="dxa"/>
            <w:shd w:val="clear" w:color="auto" w:fill="auto"/>
          </w:tcPr>
          <w:p w14:paraId="70F6C0E2" w14:textId="77777777" w:rsidR="00390CAB" w:rsidRPr="00722752" w:rsidRDefault="00390CAB" w:rsidP="00471E60">
            <w:pPr>
              <w:pStyle w:val="BodyText"/>
              <w:rPr>
                <w:highlight w:val="lightGray"/>
                <w:lang w:val="en-CA"/>
              </w:rPr>
            </w:pPr>
            <w:r w:rsidRPr="00722752">
              <w:rPr>
                <w:highlight w:val="lightGray"/>
                <w:lang w:val="en-CA"/>
              </w:rPr>
              <w:t>-0.00021</w:t>
            </w:r>
          </w:p>
        </w:tc>
        <w:tc>
          <w:tcPr>
            <w:tcW w:w="1417" w:type="dxa"/>
            <w:shd w:val="clear" w:color="auto" w:fill="auto"/>
          </w:tcPr>
          <w:p w14:paraId="4552A2F3" w14:textId="77777777" w:rsidR="00390CAB" w:rsidRPr="00722752" w:rsidRDefault="00390CAB" w:rsidP="00471E60">
            <w:pPr>
              <w:pStyle w:val="BodyText"/>
              <w:keepNext/>
              <w:rPr>
                <w:highlight w:val="lightGray"/>
                <w:lang w:val="en-CA"/>
              </w:rPr>
            </w:pPr>
            <w:r w:rsidRPr="00722752">
              <w:rPr>
                <w:highlight w:val="lightGray"/>
                <w:lang w:val="en-CA"/>
              </w:rPr>
              <w:t>-0.0024</w:t>
            </w:r>
          </w:p>
        </w:tc>
        <w:tc>
          <w:tcPr>
            <w:tcW w:w="1843" w:type="dxa"/>
            <w:tcBorders>
              <w:right w:val="single" w:sz="4" w:space="0" w:color="auto"/>
            </w:tcBorders>
            <w:shd w:val="clear" w:color="auto" w:fill="auto"/>
          </w:tcPr>
          <w:p w14:paraId="0E422011"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42E65C09" w14:textId="77777777" w:rsidTr="00471E60">
        <w:tc>
          <w:tcPr>
            <w:tcW w:w="1701" w:type="dxa"/>
            <w:tcBorders>
              <w:left w:val="single" w:sz="4" w:space="0" w:color="auto"/>
            </w:tcBorders>
            <w:shd w:val="clear" w:color="auto" w:fill="auto"/>
          </w:tcPr>
          <w:p w14:paraId="19831997" w14:textId="77777777" w:rsidR="00390CAB" w:rsidRPr="00722752" w:rsidRDefault="00390CAB" w:rsidP="00471E60">
            <w:pPr>
              <w:pStyle w:val="BodyText"/>
              <w:jc w:val="center"/>
              <w:rPr>
                <w:highlight w:val="lightGray"/>
                <w:lang w:val="en-CA"/>
              </w:rPr>
            </w:pPr>
          </w:p>
        </w:tc>
        <w:tc>
          <w:tcPr>
            <w:tcW w:w="709" w:type="dxa"/>
            <w:shd w:val="clear" w:color="auto" w:fill="auto"/>
          </w:tcPr>
          <w:p w14:paraId="55796775" w14:textId="77777777" w:rsidR="00390CAB" w:rsidRPr="00722752" w:rsidRDefault="00390CAB" w:rsidP="00471E60">
            <w:pPr>
              <w:pStyle w:val="BodyText"/>
              <w:rPr>
                <w:highlight w:val="lightGray"/>
                <w:lang w:val="en-CA"/>
              </w:rPr>
            </w:pPr>
            <w:r w:rsidRPr="00722752">
              <w:rPr>
                <w:highlight w:val="lightGray"/>
                <w:lang w:val="en-CA"/>
              </w:rPr>
              <w:t>3500</w:t>
            </w:r>
          </w:p>
        </w:tc>
        <w:tc>
          <w:tcPr>
            <w:tcW w:w="1417" w:type="dxa"/>
            <w:shd w:val="clear" w:color="auto" w:fill="auto"/>
          </w:tcPr>
          <w:p w14:paraId="2D82D6C9" w14:textId="77777777" w:rsidR="00390CAB" w:rsidRPr="00722752" w:rsidRDefault="00390CAB" w:rsidP="00471E60">
            <w:pPr>
              <w:pStyle w:val="BodyText"/>
              <w:rPr>
                <w:highlight w:val="lightGray"/>
                <w:lang w:val="en-CA"/>
              </w:rPr>
            </w:pPr>
            <w:r w:rsidRPr="00722752">
              <w:rPr>
                <w:highlight w:val="lightGray"/>
                <w:lang w:val="en-CA"/>
              </w:rPr>
              <w:t>-0.0001</w:t>
            </w:r>
          </w:p>
        </w:tc>
        <w:tc>
          <w:tcPr>
            <w:tcW w:w="1560" w:type="dxa"/>
            <w:shd w:val="clear" w:color="auto" w:fill="auto"/>
          </w:tcPr>
          <w:p w14:paraId="0F76AA59" w14:textId="77777777" w:rsidR="00390CAB" w:rsidRPr="00722752" w:rsidRDefault="00390CAB" w:rsidP="00471E60">
            <w:pPr>
              <w:pStyle w:val="BodyText"/>
              <w:rPr>
                <w:highlight w:val="lightGray"/>
                <w:lang w:val="en-CA"/>
              </w:rPr>
            </w:pPr>
            <w:r w:rsidRPr="00722752">
              <w:rPr>
                <w:highlight w:val="lightGray"/>
                <w:lang w:val="en-CA"/>
              </w:rPr>
              <w:t>-0.00020</w:t>
            </w:r>
          </w:p>
        </w:tc>
        <w:tc>
          <w:tcPr>
            <w:tcW w:w="1417" w:type="dxa"/>
            <w:shd w:val="clear" w:color="auto" w:fill="auto"/>
          </w:tcPr>
          <w:p w14:paraId="5671DD31" w14:textId="77777777" w:rsidR="00390CAB" w:rsidRPr="00722752" w:rsidRDefault="00390CAB" w:rsidP="00471E60">
            <w:pPr>
              <w:pStyle w:val="BodyText"/>
              <w:keepNext/>
              <w:rPr>
                <w:highlight w:val="lightGray"/>
                <w:lang w:val="en-CA"/>
              </w:rPr>
            </w:pPr>
            <w:r w:rsidRPr="00722752">
              <w:rPr>
                <w:highlight w:val="lightGray"/>
                <w:lang w:val="en-CA"/>
              </w:rPr>
              <w:t>-0.0024</w:t>
            </w:r>
          </w:p>
        </w:tc>
        <w:tc>
          <w:tcPr>
            <w:tcW w:w="1843" w:type="dxa"/>
            <w:tcBorders>
              <w:right w:val="single" w:sz="4" w:space="0" w:color="auto"/>
            </w:tcBorders>
            <w:shd w:val="clear" w:color="auto" w:fill="auto"/>
          </w:tcPr>
          <w:p w14:paraId="693F77DE"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390CAB" w:rsidRPr="00A57D41" w14:paraId="28080F0C" w14:textId="77777777" w:rsidTr="00471E60">
        <w:tc>
          <w:tcPr>
            <w:tcW w:w="1701" w:type="dxa"/>
            <w:tcBorders>
              <w:left w:val="single" w:sz="4" w:space="0" w:color="auto"/>
            </w:tcBorders>
            <w:shd w:val="clear" w:color="auto" w:fill="auto"/>
          </w:tcPr>
          <w:p w14:paraId="1A659DB0" w14:textId="77777777" w:rsidR="00390CAB" w:rsidRPr="00722752" w:rsidRDefault="00390CAB" w:rsidP="00471E60">
            <w:pPr>
              <w:pStyle w:val="BodyText"/>
              <w:jc w:val="center"/>
              <w:rPr>
                <w:highlight w:val="lightGray"/>
                <w:lang w:val="en-CA"/>
              </w:rPr>
            </w:pPr>
          </w:p>
        </w:tc>
        <w:tc>
          <w:tcPr>
            <w:tcW w:w="709" w:type="dxa"/>
            <w:shd w:val="clear" w:color="auto" w:fill="auto"/>
          </w:tcPr>
          <w:p w14:paraId="475F294D" w14:textId="77777777" w:rsidR="00390CAB" w:rsidRPr="00722752" w:rsidRDefault="00390CAB" w:rsidP="00471E60">
            <w:pPr>
              <w:pStyle w:val="BodyText"/>
              <w:rPr>
                <w:highlight w:val="lightGray"/>
                <w:lang w:val="en-CA"/>
              </w:rPr>
            </w:pPr>
            <w:r w:rsidRPr="00722752">
              <w:rPr>
                <w:highlight w:val="lightGray"/>
                <w:lang w:val="en-CA"/>
              </w:rPr>
              <w:t>4000</w:t>
            </w:r>
          </w:p>
        </w:tc>
        <w:tc>
          <w:tcPr>
            <w:tcW w:w="1417" w:type="dxa"/>
            <w:shd w:val="clear" w:color="auto" w:fill="auto"/>
          </w:tcPr>
          <w:p w14:paraId="28C049F0" w14:textId="77777777" w:rsidR="00390CAB" w:rsidRPr="00722752" w:rsidRDefault="00390CAB" w:rsidP="00471E60">
            <w:pPr>
              <w:pStyle w:val="BodyText"/>
              <w:rPr>
                <w:highlight w:val="lightGray"/>
                <w:lang w:val="en-CA"/>
              </w:rPr>
            </w:pPr>
            <w:r w:rsidRPr="00722752">
              <w:rPr>
                <w:highlight w:val="lightGray"/>
                <w:lang w:val="en-CA"/>
              </w:rPr>
              <w:t>+0.0001</w:t>
            </w:r>
          </w:p>
        </w:tc>
        <w:tc>
          <w:tcPr>
            <w:tcW w:w="1560" w:type="dxa"/>
            <w:shd w:val="clear" w:color="auto" w:fill="auto"/>
          </w:tcPr>
          <w:p w14:paraId="73E1434B" w14:textId="77777777" w:rsidR="00390CAB" w:rsidRPr="00722752" w:rsidRDefault="00390CAB" w:rsidP="00471E60">
            <w:pPr>
              <w:pStyle w:val="BodyText"/>
              <w:rPr>
                <w:highlight w:val="lightGray"/>
                <w:lang w:val="en-CA"/>
              </w:rPr>
            </w:pPr>
            <w:r w:rsidRPr="00722752">
              <w:rPr>
                <w:highlight w:val="lightGray"/>
                <w:lang w:val="en-CA"/>
              </w:rPr>
              <w:t>-0.00020</w:t>
            </w:r>
          </w:p>
        </w:tc>
        <w:tc>
          <w:tcPr>
            <w:tcW w:w="1417" w:type="dxa"/>
            <w:shd w:val="clear" w:color="auto" w:fill="auto"/>
          </w:tcPr>
          <w:p w14:paraId="23DF7C8C" w14:textId="77777777" w:rsidR="00390CAB" w:rsidRPr="00722752" w:rsidRDefault="00390CAB" w:rsidP="00471E60">
            <w:pPr>
              <w:pStyle w:val="BodyText"/>
              <w:keepNext/>
              <w:rPr>
                <w:highlight w:val="lightGray"/>
                <w:lang w:val="en-CA"/>
              </w:rPr>
            </w:pPr>
            <w:r w:rsidRPr="00722752">
              <w:rPr>
                <w:highlight w:val="lightGray"/>
                <w:lang w:val="en-CA"/>
              </w:rPr>
              <w:t>-0.0025</w:t>
            </w:r>
          </w:p>
        </w:tc>
        <w:tc>
          <w:tcPr>
            <w:tcW w:w="1843" w:type="dxa"/>
            <w:tcBorders>
              <w:right w:val="single" w:sz="4" w:space="0" w:color="auto"/>
            </w:tcBorders>
            <w:shd w:val="clear" w:color="auto" w:fill="auto"/>
          </w:tcPr>
          <w:p w14:paraId="4FB9DAB4" w14:textId="77777777" w:rsidR="00390CAB" w:rsidRPr="00722752" w:rsidRDefault="00390CAB" w:rsidP="00471E60">
            <w:pPr>
              <w:pStyle w:val="BodyText"/>
              <w:jc w:val="center"/>
              <w:rPr>
                <w:highlight w:val="lightGray"/>
                <w:lang w:val="en-CA"/>
              </w:rPr>
            </w:pPr>
            <w:r w:rsidRPr="00722752">
              <w:rPr>
                <w:highlight w:val="lightGray"/>
                <w:lang w:val="en-CA"/>
              </w:rPr>
              <w:t>“</w:t>
            </w:r>
          </w:p>
        </w:tc>
      </w:tr>
      <w:tr w:rsidR="00722752" w:rsidRPr="00A57D41" w14:paraId="353352D0" w14:textId="77777777" w:rsidTr="00471E60">
        <w:tc>
          <w:tcPr>
            <w:tcW w:w="1701" w:type="dxa"/>
            <w:tcBorders>
              <w:left w:val="single" w:sz="4" w:space="0" w:color="auto"/>
            </w:tcBorders>
            <w:shd w:val="clear" w:color="auto" w:fill="auto"/>
          </w:tcPr>
          <w:p w14:paraId="19A70FFA" w14:textId="4C05656F" w:rsidR="00722752" w:rsidRPr="00A57D41" w:rsidRDefault="00722752" w:rsidP="00471E60">
            <w:pPr>
              <w:pStyle w:val="BodyText"/>
              <w:jc w:val="center"/>
              <w:rPr>
                <w:lang w:val="en-CA"/>
              </w:rPr>
            </w:pPr>
            <w:r>
              <w:rPr>
                <w:lang w:val="en-CA"/>
              </w:rPr>
              <w:t>2023-019-0039</w:t>
            </w:r>
          </w:p>
        </w:tc>
        <w:tc>
          <w:tcPr>
            <w:tcW w:w="709" w:type="dxa"/>
            <w:shd w:val="clear" w:color="auto" w:fill="auto"/>
          </w:tcPr>
          <w:p w14:paraId="391CA025" w14:textId="6BC66D5A" w:rsidR="00722752" w:rsidRDefault="00722752" w:rsidP="00471E60">
            <w:pPr>
              <w:pStyle w:val="BodyText"/>
              <w:rPr>
                <w:lang w:val="en-CA"/>
              </w:rPr>
            </w:pPr>
            <w:r>
              <w:rPr>
                <w:lang w:val="en-CA"/>
              </w:rPr>
              <w:t>500</w:t>
            </w:r>
          </w:p>
        </w:tc>
        <w:tc>
          <w:tcPr>
            <w:tcW w:w="1417" w:type="dxa"/>
            <w:shd w:val="clear" w:color="auto" w:fill="auto"/>
          </w:tcPr>
          <w:p w14:paraId="1A38795F" w14:textId="15A23D32" w:rsidR="00722752" w:rsidRDefault="00722752" w:rsidP="00471E60">
            <w:pPr>
              <w:pStyle w:val="BodyText"/>
              <w:rPr>
                <w:lang w:val="en-CA"/>
              </w:rPr>
            </w:pPr>
            <w:r>
              <w:rPr>
                <w:lang w:val="en-CA"/>
              </w:rPr>
              <w:t>+0.0003</w:t>
            </w:r>
          </w:p>
        </w:tc>
        <w:tc>
          <w:tcPr>
            <w:tcW w:w="1560" w:type="dxa"/>
            <w:shd w:val="clear" w:color="auto" w:fill="auto"/>
          </w:tcPr>
          <w:p w14:paraId="0394E165" w14:textId="074F969E" w:rsidR="00722752" w:rsidRDefault="00722752" w:rsidP="00471E60">
            <w:pPr>
              <w:pStyle w:val="BodyText"/>
              <w:rPr>
                <w:lang w:val="en-CA"/>
              </w:rPr>
            </w:pPr>
            <w:r>
              <w:rPr>
                <w:lang w:val="en-CA"/>
              </w:rPr>
              <w:t>-0.00041</w:t>
            </w:r>
          </w:p>
        </w:tc>
        <w:tc>
          <w:tcPr>
            <w:tcW w:w="1417" w:type="dxa"/>
            <w:shd w:val="clear" w:color="auto" w:fill="auto"/>
          </w:tcPr>
          <w:p w14:paraId="019795CB" w14:textId="2FF6F201" w:rsidR="00722752" w:rsidRDefault="00722752" w:rsidP="00471E60">
            <w:pPr>
              <w:pStyle w:val="BodyText"/>
              <w:keepNext/>
              <w:rPr>
                <w:lang w:val="en-CA"/>
              </w:rPr>
            </w:pPr>
            <w:r>
              <w:rPr>
                <w:lang w:val="en-CA"/>
              </w:rPr>
              <w:t>-0.0047</w:t>
            </w:r>
          </w:p>
        </w:tc>
        <w:tc>
          <w:tcPr>
            <w:tcW w:w="1843" w:type="dxa"/>
            <w:tcBorders>
              <w:right w:val="single" w:sz="4" w:space="0" w:color="auto"/>
            </w:tcBorders>
            <w:shd w:val="clear" w:color="auto" w:fill="auto"/>
          </w:tcPr>
          <w:p w14:paraId="2F5A45C5" w14:textId="09FB5439" w:rsidR="00722752" w:rsidRPr="00A57D41" w:rsidRDefault="00F22191" w:rsidP="00471E60">
            <w:pPr>
              <w:pStyle w:val="BodyText"/>
              <w:jc w:val="center"/>
              <w:rPr>
                <w:lang w:val="en-CA"/>
              </w:rPr>
            </w:pPr>
            <w:r>
              <w:rPr>
                <w:lang w:val="en-CA"/>
              </w:rPr>
              <w:t xml:space="preserve">High, </w:t>
            </w:r>
            <w:proofErr w:type="spellStart"/>
            <w:r>
              <w:rPr>
                <w:lang w:val="en-CA"/>
              </w:rPr>
              <w:t>FSteady</w:t>
            </w:r>
            <w:proofErr w:type="spellEnd"/>
          </w:p>
        </w:tc>
      </w:tr>
      <w:tr w:rsidR="00722752" w:rsidRPr="00A57D41" w14:paraId="08B2CBB0" w14:textId="77777777" w:rsidTr="00471E60">
        <w:tc>
          <w:tcPr>
            <w:tcW w:w="1701" w:type="dxa"/>
            <w:tcBorders>
              <w:left w:val="single" w:sz="4" w:space="0" w:color="auto"/>
            </w:tcBorders>
            <w:shd w:val="clear" w:color="auto" w:fill="auto"/>
          </w:tcPr>
          <w:p w14:paraId="30400D46" w14:textId="77777777" w:rsidR="00722752" w:rsidRPr="00A57D41" w:rsidRDefault="00722752" w:rsidP="00471E60">
            <w:pPr>
              <w:pStyle w:val="BodyText"/>
              <w:jc w:val="center"/>
              <w:rPr>
                <w:lang w:val="en-CA"/>
              </w:rPr>
            </w:pPr>
          </w:p>
        </w:tc>
        <w:tc>
          <w:tcPr>
            <w:tcW w:w="709" w:type="dxa"/>
            <w:shd w:val="clear" w:color="auto" w:fill="auto"/>
          </w:tcPr>
          <w:p w14:paraId="2449FED0" w14:textId="12A26010" w:rsidR="00722752" w:rsidRDefault="00722752" w:rsidP="00471E60">
            <w:pPr>
              <w:pStyle w:val="BodyText"/>
              <w:rPr>
                <w:lang w:val="en-CA"/>
              </w:rPr>
            </w:pPr>
            <w:r>
              <w:rPr>
                <w:lang w:val="en-CA"/>
              </w:rPr>
              <w:t>1000</w:t>
            </w:r>
          </w:p>
        </w:tc>
        <w:tc>
          <w:tcPr>
            <w:tcW w:w="1417" w:type="dxa"/>
            <w:shd w:val="clear" w:color="auto" w:fill="auto"/>
          </w:tcPr>
          <w:p w14:paraId="45C136DF" w14:textId="5D6489D9" w:rsidR="00722752" w:rsidRDefault="00722752" w:rsidP="00471E60">
            <w:pPr>
              <w:pStyle w:val="BodyText"/>
              <w:rPr>
                <w:lang w:val="en-CA"/>
              </w:rPr>
            </w:pPr>
            <w:r>
              <w:rPr>
                <w:lang w:val="en-CA"/>
              </w:rPr>
              <w:t>+0.0003</w:t>
            </w:r>
          </w:p>
        </w:tc>
        <w:tc>
          <w:tcPr>
            <w:tcW w:w="1560" w:type="dxa"/>
            <w:shd w:val="clear" w:color="auto" w:fill="auto"/>
          </w:tcPr>
          <w:p w14:paraId="2062E387" w14:textId="2D8FFAB0" w:rsidR="00722752" w:rsidRDefault="00722752" w:rsidP="00471E60">
            <w:pPr>
              <w:pStyle w:val="BodyText"/>
              <w:rPr>
                <w:lang w:val="en-CA"/>
              </w:rPr>
            </w:pPr>
            <w:r>
              <w:rPr>
                <w:lang w:val="en-CA"/>
              </w:rPr>
              <w:t>-0.00029</w:t>
            </w:r>
          </w:p>
        </w:tc>
        <w:tc>
          <w:tcPr>
            <w:tcW w:w="1417" w:type="dxa"/>
            <w:shd w:val="clear" w:color="auto" w:fill="auto"/>
          </w:tcPr>
          <w:p w14:paraId="0CBF75B5" w14:textId="02F6B803" w:rsidR="00722752" w:rsidRDefault="00722752" w:rsidP="00471E60">
            <w:pPr>
              <w:pStyle w:val="BodyText"/>
              <w:keepNext/>
              <w:rPr>
                <w:lang w:val="en-CA"/>
              </w:rPr>
            </w:pPr>
            <w:r>
              <w:rPr>
                <w:lang w:val="en-CA"/>
              </w:rPr>
              <w:t>-0.0036</w:t>
            </w:r>
          </w:p>
        </w:tc>
        <w:tc>
          <w:tcPr>
            <w:tcW w:w="1843" w:type="dxa"/>
            <w:tcBorders>
              <w:right w:val="single" w:sz="4" w:space="0" w:color="auto"/>
            </w:tcBorders>
            <w:shd w:val="clear" w:color="auto" w:fill="auto"/>
          </w:tcPr>
          <w:p w14:paraId="2813550E" w14:textId="37169982" w:rsidR="00722752" w:rsidRPr="00A57D41" w:rsidRDefault="00F22191" w:rsidP="00471E60">
            <w:pPr>
              <w:pStyle w:val="BodyText"/>
              <w:jc w:val="center"/>
              <w:rPr>
                <w:lang w:val="en-CA"/>
              </w:rPr>
            </w:pPr>
            <w:r>
              <w:rPr>
                <w:lang w:val="en-CA"/>
              </w:rPr>
              <w:t>“</w:t>
            </w:r>
          </w:p>
        </w:tc>
      </w:tr>
      <w:tr w:rsidR="00722752" w:rsidRPr="00A57D41" w14:paraId="1F336369" w14:textId="77777777" w:rsidTr="00471E60">
        <w:tc>
          <w:tcPr>
            <w:tcW w:w="1701" w:type="dxa"/>
            <w:tcBorders>
              <w:left w:val="single" w:sz="4" w:space="0" w:color="auto"/>
            </w:tcBorders>
            <w:shd w:val="clear" w:color="auto" w:fill="auto"/>
          </w:tcPr>
          <w:p w14:paraId="6AC570C5" w14:textId="77777777" w:rsidR="00722752" w:rsidRPr="00A57D41" w:rsidRDefault="00722752" w:rsidP="00471E60">
            <w:pPr>
              <w:pStyle w:val="BodyText"/>
              <w:jc w:val="center"/>
              <w:rPr>
                <w:lang w:val="en-CA"/>
              </w:rPr>
            </w:pPr>
          </w:p>
        </w:tc>
        <w:tc>
          <w:tcPr>
            <w:tcW w:w="709" w:type="dxa"/>
            <w:shd w:val="clear" w:color="auto" w:fill="auto"/>
          </w:tcPr>
          <w:p w14:paraId="338412EE" w14:textId="1AB3AAE5" w:rsidR="00722752" w:rsidRDefault="00722752" w:rsidP="00471E60">
            <w:pPr>
              <w:pStyle w:val="BodyText"/>
              <w:rPr>
                <w:lang w:val="en-CA"/>
              </w:rPr>
            </w:pPr>
            <w:r>
              <w:rPr>
                <w:lang w:val="en-CA"/>
              </w:rPr>
              <w:t>1400</w:t>
            </w:r>
          </w:p>
        </w:tc>
        <w:tc>
          <w:tcPr>
            <w:tcW w:w="1417" w:type="dxa"/>
            <w:shd w:val="clear" w:color="auto" w:fill="auto"/>
          </w:tcPr>
          <w:p w14:paraId="6CD6F486" w14:textId="2DF1550D" w:rsidR="00722752" w:rsidRDefault="00722752" w:rsidP="00471E60">
            <w:pPr>
              <w:pStyle w:val="BodyText"/>
              <w:rPr>
                <w:lang w:val="en-CA"/>
              </w:rPr>
            </w:pPr>
            <w:r>
              <w:rPr>
                <w:lang w:val="en-CA"/>
              </w:rPr>
              <w:t>+0.0002</w:t>
            </w:r>
          </w:p>
        </w:tc>
        <w:tc>
          <w:tcPr>
            <w:tcW w:w="1560" w:type="dxa"/>
            <w:shd w:val="clear" w:color="auto" w:fill="auto"/>
          </w:tcPr>
          <w:p w14:paraId="0D6F9E23" w14:textId="5055D169" w:rsidR="00722752" w:rsidRDefault="00722752" w:rsidP="00471E60">
            <w:pPr>
              <w:pStyle w:val="BodyText"/>
              <w:rPr>
                <w:lang w:val="en-CA"/>
              </w:rPr>
            </w:pPr>
            <w:r>
              <w:rPr>
                <w:lang w:val="en-CA"/>
              </w:rPr>
              <w:t>-0.00022</w:t>
            </w:r>
          </w:p>
        </w:tc>
        <w:tc>
          <w:tcPr>
            <w:tcW w:w="1417" w:type="dxa"/>
            <w:shd w:val="clear" w:color="auto" w:fill="auto"/>
          </w:tcPr>
          <w:p w14:paraId="0E125619" w14:textId="292CACB5" w:rsidR="00722752" w:rsidRDefault="00722752" w:rsidP="00471E60">
            <w:pPr>
              <w:pStyle w:val="BodyText"/>
              <w:keepNext/>
              <w:rPr>
                <w:lang w:val="en-CA"/>
              </w:rPr>
            </w:pPr>
            <w:r>
              <w:rPr>
                <w:lang w:val="en-CA"/>
              </w:rPr>
              <w:t>-0.0033</w:t>
            </w:r>
          </w:p>
        </w:tc>
        <w:tc>
          <w:tcPr>
            <w:tcW w:w="1843" w:type="dxa"/>
            <w:tcBorders>
              <w:right w:val="single" w:sz="4" w:space="0" w:color="auto"/>
            </w:tcBorders>
            <w:shd w:val="clear" w:color="auto" w:fill="auto"/>
          </w:tcPr>
          <w:p w14:paraId="707DA517" w14:textId="56F2BF8F" w:rsidR="00722752" w:rsidRPr="00A57D41" w:rsidRDefault="00F22191" w:rsidP="00471E60">
            <w:pPr>
              <w:pStyle w:val="BodyText"/>
              <w:jc w:val="center"/>
              <w:rPr>
                <w:lang w:val="en-CA"/>
              </w:rPr>
            </w:pPr>
            <w:r>
              <w:rPr>
                <w:lang w:val="en-CA"/>
              </w:rPr>
              <w:t>“</w:t>
            </w:r>
          </w:p>
        </w:tc>
      </w:tr>
      <w:tr w:rsidR="00722752" w:rsidRPr="00A57D41" w14:paraId="656B6E76" w14:textId="77777777" w:rsidTr="00471E60">
        <w:tc>
          <w:tcPr>
            <w:tcW w:w="1701" w:type="dxa"/>
            <w:tcBorders>
              <w:left w:val="single" w:sz="4" w:space="0" w:color="auto"/>
            </w:tcBorders>
            <w:shd w:val="clear" w:color="auto" w:fill="auto"/>
          </w:tcPr>
          <w:p w14:paraId="5BA22FB9" w14:textId="417D8948" w:rsidR="00722752" w:rsidRPr="00A57D41" w:rsidRDefault="00722752" w:rsidP="00722752">
            <w:pPr>
              <w:pStyle w:val="BodyText"/>
              <w:jc w:val="center"/>
              <w:rPr>
                <w:lang w:val="en-CA"/>
              </w:rPr>
            </w:pPr>
            <w:r>
              <w:rPr>
                <w:lang w:val="en-CA"/>
              </w:rPr>
              <w:t>2023-019-0071</w:t>
            </w:r>
          </w:p>
        </w:tc>
        <w:tc>
          <w:tcPr>
            <w:tcW w:w="709" w:type="dxa"/>
            <w:shd w:val="clear" w:color="auto" w:fill="auto"/>
          </w:tcPr>
          <w:p w14:paraId="780DA1EC" w14:textId="7DAF4714" w:rsidR="00722752" w:rsidRDefault="00722752" w:rsidP="00722752">
            <w:pPr>
              <w:pStyle w:val="BodyText"/>
              <w:rPr>
                <w:lang w:val="en-CA"/>
              </w:rPr>
            </w:pPr>
            <w:r>
              <w:rPr>
                <w:lang w:val="en-CA"/>
              </w:rPr>
              <w:t>500</w:t>
            </w:r>
          </w:p>
        </w:tc>
        <w:tc>
          <w:tcPr>
            <w:tcW w:w="1417" w:type="dxa"/>
            <w:shd w:val="clear" w:color="auto" w:fill="auto"/>
          </w:tcPr>
          <w:p w14:paraId="3E09D325" w14:textId="11B10F9C" w:rsidR="00722752" w:rsidRDefault="00722752" w:rsidP="00722752">
            <w:pPr>
              <w:pStyle w:val="BodyText"/>
              <w:rPr>
                <w:lang w:val="en-CA"/>
              </w:rPr>
            </w:pPr>
            <w:r>
              <w:rPr>
                <w:lang w:val="en-CA"/>
              </w:rPr>
              <w:t>+0.0003</w:t>
            </w:r>
          </w:p>
        </w:tc>
        <w:tc>
          <w:tcPr>
            <w:tcW w:w="1560" w:type="dxa"/>
            <w:shd w:val="clear" w:color="auto" w:fill="auto"/>
          </w:tcPr>
          <w:p w14:paraId="19F60863" w14:textId="1A3FF3F1" w:rsidR="00722752" w:rsidRDefault="00722752" w:rsidP="00722752">
            <w:pPr>
              <w:pStyle w:val="BodyText"/>
              <w:rPr>
                <w:lang w:val="en-CA"/>
              </w:rPr>
            </w:pPr>
            <w:r>
              <w:rPr>
                <w:lang w:val="en-CA"/>
              </w:rPr>
              <w:t>-0.00034</w:t>
            </w:r>
          </w:p>
        </w:tc>
        <w:tc>
          <w:tcPr>
            <w:tcW w:w="1417" w:type="dxa"/>
            <w:shd w:val="clear" w:color="auto" w:fill="auto"/>
          </w:tcPr>
          <w:p w14:paraId="0EAC7E8E" w14:textId="37FFD031" w:rsidR="00722752" w:rsidRDefault="00722752" w:rsidP="00722752">
            <w:pPr>
              <w:pStyle w:val="BodyText"/>
              <w:keepNext/>
              <w:rPr>
                <w:lang w:val="en-CA"/>
              </w:rPr>
            </w:pPr>
            <w:r>
              <w:rPr>
                <w:lang w:val="en-CA"/>
              </w:rPr>
              <w:t>-0.0045</w:t>
            </w:r>
          </w:p>
        </w:tc>
        <w:tc>
          <w:tcPr>
            <w:tcW w:w="1843" w:type="dxa"/>
            <w:tcBorders>
              <w:right w:val="single" w:sz="4" w:space="0" w:color="auto"/>
            </w:tcBorders>
            <w:shd w:val="clear" w:color="auto" w:fill="auto"/>
          </w:tcPr>
          <w:p w14:paraId="0A7FD718" w14:textId="3B3B0F9E" w:rsidR="00722752" w:rsidRPr="00A57D41" w:rsidRDefault="00F22191" w:rsidP="00722752">
            <w:pPr>
              <w:pStyle w:val="BodyText"/>
              <w:jc w:val="center"/>
              <w:rPr>
                <w:lang w:val="en-CA"/>
              </w:rPr>
            </w:pPr>
            <w:r>
              <w:rPr>
                <w:lang w:val="en-CA"/>
              </w:rPr>
              <w:t>High, Noisy</w:t>
            </w:r>
          </w:p>
        </w:tc>
      </w:tr>
      <w:tr w:rsidR="00722752" w:rsidRPr="00A57D41" w14:paraId="170B44A6" w14:textId="77777777" w:rsidTr="00471E60">
        <w:tc>
          <w:tcPr>
            <w:tcW w:w="1701" w:type="dxa"/>
            <w:tcBorders>
              <w:left w:val="single" w:sz="4" w:space="0" w:color="auto"/>
            </w:tcBorders>
            <w:shd w:val="clear" w:color="auto" w:fill="auto"/>
          </w:tcPr>
          <w:p w14:paraId="1AF9947C" w14:textId="77777777" w:rsidR="00722752" w:rsidRPr="00A57D41" w:rsidRDefault="00722752" w:rsidP="00722752">
            <w:pPr>
              <w:pStyle w:val="BodyText"/>
              <w:jc w:val="center"/>
              <w:rPr>
                <w:lang w:val="en-CA"/>
              </w:rPr>
            </w:pPr>
          </w:p>
        </w:tc>
        <w:tc>
          <w:tcPr>
            <w:tcW w:w="709" w:type="dxa"/>
            <w:shd w:val="clear" w:color="auto" w:fill="auto"/>
          </w:tcPr>
          <w:p w14:paraId="73C21B81" w14:textId="5FDCBFEA" w:rsidR="00722752" w:rsidRDefault="00722752" w:rsidP="00722752">
            <w:pPr>
              <w:pStyle w:val="BodyText"/>
              <w:rPr>
                <w:lang w:val="en-CA"/>
              </w:rPr>
            </w:pPr>
            <w:r>
              <w:rPr>
                <w:lang w:val="en-CA"/>
              </w:rPr>
              <w:t>1000</w:t>
            </w:r>
          </w:p>
        </w:tc>
        <w:tc>
          <w:tcPr>
            <w:tcW w:w="1417" w:type="dxa"/>
            <w:shd w:val="clear" w:color="auto" w:fill="auto"/>
          </w:tcPr>
          <w:p w14:paraId="78A6287C" w14:textId="499B48AD" w:rsidR="00722752" w:rsidRDefault="00722752" w:rsidP="00722752">
            <w:pPr>
              <w:pStyle w:val="BodyText"/>
              <w:rPr>
                <w:lang w:val="en-CA"/>
              </w:rPr>
            </w:pPr>
            <w:r>
              <w:rPr>
                <w:lang w:val="en-CA"/>
              </w:rPr>
              <w:t>+0.0002</w:t>
            </w:r>
          </w:p>
        </w:tc>
        <w:tc>
          <w:tcPr>
            <w:tcW w:w="1560" w:type="dxa"/>
            <w:shd w:val="clear" w:color="auto" w:fill="auto"/>
          </w:tcPr>
          <w:p w14:paraId="196C0A5F" w14:textId="7C195377" w:rsidR="00722752" w:rsidRDefault="00722752" w:rsidP="00722752">
            <w:pPr>
              <w:pStyle w:val="BodyText"/>
              <w:rPr>
                <w:lang w:val="en-CA"/>
              </w:rPr>
            </w:pPr>
            <w:r>
              <w:rPr>
                <w:lang w:val="en-CA"/>
              </w:rPr>
              <w:t>-0.00027</w:t>
            </w:r>
          </w:p>
        </w:tc>
        <w:tc>
          <w:tcPr>
            <w:tcW w:w="1417" w:type="dxa"/>
            <w:shd w:val="clear" w:color="auto" w:fill="auto"/>
          </w:tcPr>
          <w:p w14:paraId="60D69296" w14:textId="7368BD69" w:rsidR="00722752" w:rsidRDefault="00722752" w:rsidP="00722752">
            <w:pPr>
              <w:pStyle w:val="BodyText"/>
              <w:keepNext/>
              <w:rPr>
                <w:lang w:val="en-CA"/>
              </w:rPr>
            </w:pPr>
            <w:r>
              <w:rPr>
                <w:lang w:val="en-CA"/>
              </w:rPr>
              <w:t>-0.0035</w:t>
            </w:r>
          </w:p>
        </w:tc>
        <w:tc>
          <w:tcPr>
            <w:tcW w:w="1843" w:type="dxa"/>
            <w:tcBorders>
              <w:right w:val="single" w:sz="4" w:space="0" w:color="auto"/>
            </w:tcBorders>
            <w:shd w:val="clear" w:color="auto" w:fill="auto"/>
          </w:tcPr>
          <w:p w14:paraId="22C2678D" w14:textId="118E4199" w:rsidR="00722752" w:rsidRPr="00A57D41" w:rsidRDefault="00F22191" w:rsidP="00722752">
            <w:pPr>
              <w:pStyle w:val="BodyText"/>
              <w:jc w:val="center"/>
              <w:rPr>
                <w:lang w:val="en-CA"/>
              </w:rPr>
            </w:pPr>
            <w:r>
              <w:rPr>
                <w:lang w:val="en-CA"/>
              </w:rPr>
              <w:t>“</w:t>
            </w:r>
          </w:p>
        </w:tc>
      </w:tr>
      <w:tr w:rsidR="00722752" w:rsidRPr="00A57D41" w14:paraId="428DC577" w14:textId="77777777" w:rsidTr="00471E60">
        <w:tc>
          <w:tcPr>
            <w:tcW w:w="1701" w:type="dxa"/>
            <w:tcBorders>
              <w:left w:val="single" w:sz="4" w:space="0" w:color="auto"/>
            </w:tcBorders>
            <w:shd w:val="clear" w:color="auto" w:fill="auto"/>
          </w:tcPr>
          <w:p w14:paraId="150F3904" w14:textId="77777777" w:rsidR="00722752" w:rsidRPr="00A57D41" w:rsidRDefault="00722752" w:rsidP="00722752">
            <w:pPr>
              <w:pStyle w:val="BodyText"/>
              <w:jc w:val="center"/>
              <w:rPr>
                <w:lang w:val="en-CA"/>
              </w:rPr>
            </w:pPr>
          </w:p>
        </w:tc>
        <w:tc>
          <w:tcPr>
            <w:tcW w:w="709" w:type="dxa"/>
            <w:shd w:val="clear" w:color="auto" w:fill="auto"/>
          </w:tcPr>
          <w:p w14:paraId="040B1AA9" w14:textId="5B24D519" w:rsidR="00722752" w:rsidRDefault="00722752" w:rsidP="00722752">
            <w:pPr>
              <w:pStyle w:val="BodyText"/>
              <w:rPr>
                <w:lang w:val="en-CA"/>
              </w:rPr>
            </w:pPr>
            <w:r>
              <w:rPr>
                <w:lang w:val="en-CA"/>
              </w:rPr>
              <w:t>1500</w:t>
            </w:r>
          </w:p>
        </w:tc>
        <w:tc>
          <w:tcPr>
            <w:tcW w:w="1417" w:type="dxa"/>
            <w:shd w:val="clear" w:color="auto" w:fill="auto"/>
          </w:tcPr>
          <w:p w14:paraId="390A6E75" w14:textId="79A09414" w:rsidR="00722752" w:rsidRDefault="00722752" w:rsidP="00722752">
            <w:pPr>
              <w:pStyle w:val="BodyText"/>
              <w:rPr>
                <w:lang w:val="en-CA"/>
              </w:rPr>
            </w:pPr>
            <w:r>
              <w:rPr>
                <w:lang w:val="en-CA"/>
              </w:rPr>
              <w:t>+0.0002</w:t>
            </w:r>
          </w:p>
        </w:tc>
        <w:tc>
          <w:tcPr>
            <w:tcW w:w="1560" w:type="dxa"/>
            <w:shd w:val="clear" w:color="auto" w:fill="auto"/>
          </w:tcPr>
          <w:p w14:paraId="603C46A9" w14:textId="7FB7E490" w:rsidR="00722752" w:rsidRDefault="00722752" w:rsidP="00722752">
            <w:pPr>
              <w:pStyle w:val="BodyText"/>
              <w:rPr>
                <w:lang w:val="en-CA"/>
              </w:rPr>
            </w:pPr>
            <w:r>
              <w:rPr>
                <w:lang w:val="en-CA"/>
              </w:rPr>
              <w:t>-0.00024</w:t>
            </w:r>
          </w:p>
        </w:tc>
        <w:tc>
          <w:tcPr>
            <w:tcW w:w="1417" w:type="dxa"/>
            <w:shd w:val="clear" w:color="auto" w:fill="auto"/>
          </w:tcPr>
          <w:p w14:paraId="036F982A" w14:textId="3B91D406" w:rsidR="00722752" w:rsidRDefault="00722752" w:rsidP="00722752">
            <w:pPr>
              <w:pStyle w:val="BodyText"/>
              <w:keepNext/>
              <w:rPr>
                <w:lang w:val="en-CA"/>
              </w:rPr>
            </w:pPr>
            <w:r>
              <w:rPr>
                <w:lang w:val="en-CA"/>
              </w:rPr>
              <w:t>-0.0032</w:t>
            </w:r>
          </w:p>
        </w:tc>
        <w:tc>
          <w:tcPr>
            <w:tcW w:w="1843" w:type="dxa"/>
            <w:tcBorders>
              <w:right w:val="single" w:sz="4" w:space="0" w:color="auto"/>
            </w:tcBorders>
            <w:shd w:val="clear" w:color="auto" w:fill="auto"/>
          </w:tcPr>
          <w:p w14:paraId="6B2D43C5" w14:textId="4FDE0F27" w:rsidR="00722752" w:rsidRPr="00A57D41" w:rsidRDefault="00F22191" w:rsidP="00722752">
            <w:pPr>
              <w:pStyle w:val="BodyText"/>
              <w:jc w:val="center"/>
              <w:rPr>
                <w:lang w:val="en-CA"/>
              </w:rPr>
            </w:pPr>
            <w:r>
              <w:rPr>
                <w:lang w:val="en-CA"/>
              </w:rPr>
              <w:t>“</w:t>
            </w:r>
          </w:p>
        </w:tc>
      </w:tr>
      <w:tr w:rsidR="00722752" w:rsidRPr="00A57D41" w14:paraId="02E834F4" w14:textId="77777777" w:rsidTr="00471E60">
        <w:tc>
          <w:tcPr>
            <w:tcW w:w="1701" w:type="dxa"/>
            <w:tcBorders>
              <w:left w:val="single" w:sz="4" w:space="0" w:color="auto"/>
            </w:tcBorders>
            <w:shd w:val="clear" w:color="auto" w:fill="auto"/>
          </w:tcPr>
          <w:p w14:paraId="597551AF" w14:textId="3553D272" w:rsidR="00722752" w:rsidRPr="00A57D41" w:rsidRDefault="00722752" w:rsidP="00722752">
            <w:pPr>
              <w:pStyle w:val="BodyText"/>
              <w:jc w:val="center"/>
              <w:rPr>
                <w:lang w:val="en-CA"/>
              </w:rPr>
            </w:pPr>
            <w:r>
              <w:rPr>
                <w:lang w:val="en-CA"/>
              </w:rPr>
              <w:t>2023-019-0092</w:t>
            </w:r>
          </w:p>
        </w:tc>
        <w:tc>
          <w:tcPr>
            <w:tcW w:w="709" w:type="dxa"/>
            <w:shd w:val="clear" w:color="auto" w:fill="auto"/>
          </w:tcPr>
          <w:p w14:paraId="04CB8091" w14:textId="6EFC78B6" w:rsidR="00722752" w:rsidRDefault="00722752" w:rsidP="00722752">
            <w:pPr>
              <w:pStyle w:val="BodyText"/>
              <w:rPr>
                <w:lang w:val="en-CA"/>
              </w:rPr>
            </w:pPr>
            <w:r>
              <w:rPr>
                <w:lang w:val="en-CA"/>
              </w:rPr>
              <w:t>500</w:t>
            </w:r>
          </w:p>
        </w:tc>
        <w:tc>
          <w:tcPr>
            <w:tcW w:w="1417" w:type="dxa"/>
            <w:shd w:val="clear" w:color="auto" w:fill="auto"/>
          </w:tcPr>
          <w:p w14:paraId="0E0FF3ED" w14:textId="07DF1803" w:rsidR="00722752" w:rsidRDefault="00722752" w:rsidP="00722752">
            <w:pPr>
              <w:pStyle w:val="BodyText"/>
              <w:rPr>
                <w:lang w:val="en-CA"/>
              </w:rPr>
            </w:pPr>
            <w:r>
              <w:rPr>
                <w:lang w:val="en-CA"/>
              </w:rPr>
              <w:t>+0.0001</w:t>
            </w:r>
          </w:p>
        </w:tc>
        <w:tc>
          <w:tcPr>
            <w:tcW w:w="1560" w:type="dxa"/>
            <w:shd w:val="clear" w:color="auto" w:fill="auto"/>
          </w:tcPr>
          <w:p w14:paraId="150D75E2" w14:textId="16FA53C7" w:rsidR="00722752" w:rsidRDefault="00722752" w:rsidP="00722752">
            <w:pPr>
              <w:pStyle w:val="BodyText"/>
              <w:rPr>
                <w:lang w:val="en-CA"/>
              </w:rPr>
            </w:pPr>
            <w:r>
              <w:rPr>
                <w:lang w:val="en-CA"/>
              </w:rPr>
              <w:t>-0.00040</w:t>
            </w:r>
          </w:p>
        </w:tc>
        <w:tc>
          <w:tcPr>
            <w:tcW w:w="1417" w:type="dxa"/>
            <w:shd w:val="clear" w:color="auto" w:fill="auto"/>
          </w:tcPr>
          <w:p w14:paraId="40702E14" w14:textId="3B428B9D" w:rsidR="00722752" w:rsidRDefault="00722752" w:rsidP="00722752">
            <w:pPr>
              <w:pStyle w:val="BodyText"/>
              <w:keepNext/>
              <w:rPr>
                <w:lang w:val="en-CA"/>
              </w:rPr>
            </w:pPr>
            <w:r>
              <w:rPr>
                <w:lang w:val="en-CA"/>
              </w:rPr>
              <w:t>-0.0046</w:t>
            </w:r>
          </w:p>
        </w:tc>
        <w:tc>
          <w:tcPr>
            <w:tcW w:w="1843" w:type="dxa"/>
            <w:tcBorders>
              <w:right w:val="single" w:sz="4" w:space="0" w:color="auto"/>
            </w:tcBorders>
            <w:shd w:val="clear" w:color="auto" w:fill="auto"/>
          </w:tcPr>
          <w:p w14:paraId="2AA479FA" w14:textId="1B5128EF" w:rsidR="00722752" w:rsidRPr="00A57D41" w:rsidRDefault="00F22191" w:rsidP="00722752">
            <w:pPr>
              <w:pStyle w:val="BodyText"/>
              <w:jc w:val="center"/>
              <w:rPr>
                <w:lang w:val="en-CA"/>
              </w:rPr>
            </w:pPr>
            <w:r>
              <w:rPr>
                <w:lang w:val="en-CA"/>
              </w:rPr>
              <w:t>High, Noisy</w:t>
            </w:r>
          </w:p>
        </w:tc>
      </w:tr>
      <w:tr w:rsidR="00722752" w:rsidRPr="00A57D41" w14:paraId="3FFD6384" w14:textId="77777777" w:rsidTr="00471E60">
        <w:tc>
          <w:tcPr>
            <w:tcW w:w="1701" w:type="dxa"/>
            <w:tcBorders>
              <w:left w:val="single" w:sz="4" w:space="0" w:color="auto"/>
            </w:tcBorders>
            <w:shd w:val="clear" w:color="auto" w:fill="auto"/>
          </w:tcPr>
          <w:p w14:paraId="3A37AFB3" w14:textId="77777777" w:rsidR="00722752" w:rsidRPr="00A57D41" w:rsidRDefault="00722752" w:rsidP="00722752">
            <w:pPr>
              <w:pStyle w:val="BodyText"/>
              <w:jc w:val="center"/>
              <w:rPr>
                <w:lang w:val="en-CA"/>
              </w:rPr>
            </w:pPr>
          </w:p>
        </w:tc>
        <w:tc>
          <w:tcPr>
            <w:tcW w:w="709" w:type="dxa"/>
            <w:shd w:val="clear" w:color="auto" w:fill="auto"/>
          </w:tcPr>
          <w:p w14:paraId="055C3B13" w14:textId="68BCCF86" w:rsidR="00722752" w:rsidRDefault="00722752" w:rsidP="00722752">
            <w:pPr>
              <w:pStyle w:val="BodyText"/>
              <w:rPr>
                <w:lang w:val="en-CA"/>
              </w:rPr>
            </w:pPr>
            <w:r>
              <w:rPr>
                <w:lang w:val="en-CA"/>
              </w:rPr>
              <w:t>1000</w:t>
            </w:r>
          </w:p>
        </w:tc>
        <w:tc>
          <w:tcPr>
            <w:tcW w:w="1417" w:type="dxa"/>
            <w:shd w:val="clear" w:color="auto" w:fill="auto"/>
          </w:tcPr>
          <w:p w14:paraId="3E530199" w14:textId="2C9C0CB7" w:rsidR="00722752" w:rsidRDefault="00722752" w:rsidP="00722752">
            <w:pPr>
              <w:pStyle w:val="BodyText"/>
              <w:rPr>
                <w:lang w:val="en-CA"/>
              </w:rPr>
            </w:pPr>
            <w:r>
              <w:rPr>
                <w:lang w:val="en-CA"/>
              </w:rPr>
              <w:t>+0.0001</w:t>
            </w:r>
          </w:p>
        </w:tc>
        <w:tc>
          <w:tcPr>
            <w:tcW w:w="1560" w:type="dxa"/>
            <w:shd w:val="clear" w:color="auto" w:fill="auto"/>
          </w:tcPr>
          <w:p w14:paraId="11711F2E" w14:textId="678C48E1" w:rsidR="00722752" w:rsidRDefault="00722752" w:rsidP="00722752">
            <w:pPr>
              <w:pStyle w:val="BodyText"/>
              <w:rPr>
                <w:lang w:val="en-CA"/>
              </w:rPr>
            </w:pPr>
            <w:r>
              <w:rPr>
                <w:lang w:val="en-CA"/>
              </w:rPr>
              <w:t>-0.00030</w:t>
            </w:r>
          </w:p>
        </w:tc>
        <w:tc>
          <w:tcPr>
            <w:tcW w:w="1417" w:type="dxa"/>
            <w:shd w:val="clear" w:color="auto" w:fill="auto"/>
          </w:tcPr>
          <w:p w14:paraId="3BC5DDF6" w14:textId="1549EA42" w:rsidR="00722752" w:rsidRDefault="00722752" w:rsidP="00722752">
            <w:pPr>
              <w:pStyle w:val="BodyText"/>
              <w:keepNext/>
              <w:rPr>
                <w:lang w:val="en-CA"/>
              </w:rPr>
            </w:pPr>
            <w:r>
              <w:rPr>
                <w:lang w:val="en-CA"/>
              </w:rPr>
              <w:t>-0.0037</w:t>
            </w:r>
          </w:p>
        </w:tc>
        <w:tc>
          <w:tcPr>
            <w:tcW w:w="1843" w:type="dxa"/>
            <w:tcBorders>
              <w:right w:val="single" w:sz="4" w:space="0" w:color="auto"/>
            </w:tcBorders>
            <w:shd w:val="clear" w:color="auto" w:fill="auto"/>
          </w:tcPr>
          <w:p w14:paraId="30E0ED53" w14:textId="25DE83E9" w:rsidR="00722752" w:rsidRPr="00A57D41" w:rsidRDefault="00F22191" w:rsidP="00722752">
            <w:pPr>
              <w:pStyle w:val="BodyText"/>
              <w:jc w:val="center"/>
              <w:rPr>
                <w:lang w:val="en-CA"/>
              </w:rPr>
            </w:pPr>
            <w:r>
              <w:rPr>
                <w:lang w:val="en-CA"/>
              </w:rPr>
              <w:t>“</w:t>
            </w:r>
          </w:p>
        </w:tc>
      </w:tr>
      <w:tr w:rsidR="00722752" w:rsidRPr="00A57D41" w14:paraId="5A9BD681" w14:textId="77777777" w:rsidTr="00471E60">
        <w:tc>
          <w:tcPr>
            <w:tcW w:w="1701" w:type="dxa"/>
            <w:tcBorders>
              <w:left w:val="single" w:sz="4" w:space="0" w:color="auto"/>
            </w:tcBorders>
            <w:shd w:val="clear" w:color="auto" w:fill="auto"/>
          </w:tcPr>
          <w:p w14:paraId="08FFB8FC" w14:textId="77777777" w:rsidR="00722752" w:rsidRPr="00A57D41" w:rsidRDefault="00722752" w:rsidP="00722752">
            <w:pPr>
              <w:pStyle w:val="BodyText"/>
              <w:jc w:val="center"/>
              <w:rPr>
                <w:lang w:val="en-CA"/>
              </w:rPr>
            </w:pPr>
          </w:p>
        </w:tc>
        <w:tc>
          <w:tcPr>
            <w:tcW w:w="709" w:type="dxa"/>
            <w:shd w:val="clear" w:color="auto" w:fill="auto"/>
          </w:tcPr>
          <w:p w14:paraId="55685611" w14:textId="5A15E3A4" w:rsidR="00722752" w:rsidRDefault="00722752" w:rsidP="00722752">
            <w:pPr>
              <w:pStyle w:val="BodyText"/>
              <w:rPr>
                <w:lang w:val="en-CA"/>
              </w:rPr>
            </w:pPr>
            <w:r>
              <w:rPr>
                <w:lang w:val="en-CA"/>
              </w:rPr>
              <w:t>1500</w:t>
            </w:r>
          </w:p>
        </w:tc>
        <w:tc>
          <w:tcPr>
            <w:tcW w:w="1417" w:type="dxa"/>
            <w:shd w:val="clear" w:color="auto" w:fill="auto"/>
          </w:tcPr>
          <w:p w14:paraId="1EBA9EB2" w14:textId="7B9274BD" w:rsidR="00722752" w:rsidRDefault="00722752" w:rsidP="00722752">
            <w:pPr>
              <w:pStyle w:val="BodyText"/>
              <w:rPr>
                <w:lang w:val="en-CA"/>
              </w:rPr>
            </w:pPr>
            <w:r>
              <w:rPr>
                <w:lang w:val="en-CA"/>
              </w:rPr>
              <w:t>+0.0000</w:t>
            </w:r>
          </w:p>
        </w:tc>
        <w:tc>
          <w:tcPr>
            <w:tcW w:w="1560" w:type="dxa"/>
            <w:shd w:val="clear" w:color="auto" w:fill="auto"/>
          </w:tcPr>
          <w:p w14:paraId="7866E84E" w14:textId="6825C5A0" w:rsidR="00722752" w:rsidRDefault="00722752" w:rsidP="00722752">
            <w:pPr>
              <w:pStyle w:val="BodyText"/>
              <w:rPr>
                <w:lang w:val="en-CA"/>
              </w:rPr>
            </w:pPr>
            <w:r>
              <w:rPr>
                <w:lang w:val="en-CA"/>
              </w:rPr>
              <w:t>-0.00027</w:t>
            </w:r>
          </w:p>
        </w:tc>
        <w:tc>
          <w:tcPr>
            <w:tcW w:w="1417" w:type="dxa"/>
            <w:shd w:val="clear" w:color="auto" w:fill="auto"/>
          </w:tcPr>
          <w:p w14:paraId="1EEAE9C8" w14:textId="2C98DC87" w:rsidR="00722752" w:rsidRDefault="00722752" w:rsidP="00722752">
            <w:pPr>
              <w:pStyle w:val="BodyText"/>
              <w:keepNext/>
              <w:rPr>
                <w:lang w:val="en-CA"/>
              </w:rPr>
            </w:pPr>
            <w:r>
              <w:rPr>
                <w:lang w:val="en-CA"/>
              </w:rPr>
              <w:t>-0.0033</w:t>
            </w:r>
          </w:p>
        </w:tc>
        <w:tc>
          <w:tcPr>
            <w:tcW w:w="1843" w:type="dxa"/>
            <w:tcBorders>
              <w:right w:val="single" w:sz="4" w:space="0" w:color="auto"/>
            </w:tcBorders>
            <w:shd w:val="clear" w:color="auto" w:fill="auto"/>
          </w:tcPr>
          <w:p w14:paraId="3517516F" w14:textId="1572A074" w:rsidR="00722752" w:rsidRPr="00A57D41" w:rsidRDefault="00F22191" w:rsidP="00722752">
            <w:pPr>
              <w:pStyle w:val="BodyText"/>
              <w:jc w:val="center"/>
              <w:rPr>
                <w:lang w:val="en-CA"/>
              </w:rPr>
            </w:pPr>
            <w:r>
              <w:rPr>
                <w:lang w:val="en-CA"/>
              </w:rPr>
              <w:t>“</w:t>
            </w:r>
          </w:p>
        </w:tc>
      </w:tr>
      <w:tr w:rsidR="00722752" w:rsidRPr="00A57D41" w14:paraId="6959A7C0" w14:textId="77777777" w:rsidTr="00471E60">
        <w:tc>
          <w:tcPr>
            <w:tcW w:w="1701" w:type="dxa"/>
            <w:tcBorders>
              <w:left w:val="single" w:sz="4" w:space="0" w:color="auto"/>
            </w:tcBorders>
            <w:shd w:val="clear" w:color="auto" w:fill="auto"/>
          </w:tcPr>
          <w:p w14:paraId="326F1200" w14:textId="77777777" w:rsidR="00722752" w:rsidRPr="00A57D41" w:rsidRDefault="00722752" w:rsidP="00722752">
            <w:pPr>
              <w:pStyle w:val="BodyText"/>
              <w:jc w:val="center"/>
              <w:rPr>
                <w:lang w:val="en-CA"/>
              </w:rPr>
            </w:pPr>
          </w:p>
        </w:tc>
        <w:tc>
          <w:tcPr>
            <w:tcW w:w="709" w:type="dxa"/>
            <w:shd w:val="clear" w:color="auto" w:fill="auto"/>
          </w:tcPr>
          <w:p w14:paraId="6A12542D" w14:textId="7E17E882" w:rsidR="00722752" w:rsidRDefault="00722752" w:rsidP="00722752">
            <w:pPr>
              <w:pStyle w:val="BodyText"/>
              <w:rPr>
                <w:lang w:val="en-CA"/>
              </w:rPr>
            </w:pPr>
            <w:r>
              <w:rPr>
                <w:lang w:val="en-CA"/>
              </w:rPr>
              <w:t>2000</w:t>
            </w:r>
          </w:p>
        </w:tc>
        <w:tc>
          <w:tcPr>
            <w:tcW w:w="1417" w:type="dxa"/>
            <w:shd w:val="clear" w:color="auto" w:fill="auto"/>
          </w:tcPr>
          <w:p w14:paraId="5C343BCE" w14:textId="40360DAA" w:rsidR="00722752" w:rsidRDefault="00722752" w:rsidP="00722752">
            <w:pPr>
              <w:pStyle w:val="BodyText"/>
              <w:rPr>
                <w:lang w:val="en-CA"/>
              </w:rPr>
            </w:pPr>
            <w:r>
              <w:rPr>
                <w:lang w:val="en-CA"/>
              </w:rPr>
              <w:t>-0.0004</w:t>
            </w:r>
          </w:p>
        </w:tc>
        <w:tc>
          <w:tcPr>
            <w:tcW w:w="1560" w:type="dxa"/>
            <w:shd w:val="clear" w:color="auto" w:fill="auto"/>
          </w:tcPr>
          <w:p w14:paraId="5AE73888" w14:textId="682BB09C" w:rsidR="00722752" w:rsidRDefault="00722752" w:rsidP="00722752">
            <w:pPr>
              <w:pStyle w:val="BodyText"/>
              <w:rPr>
                <w:lang w:val="en-CA"/>
              </w:rPr>
            </w:pPr>
            <w:r>
              <w:rPr>
                <w:lang w:val="en-CA"/>
              </w:rPr>
              <w:t>-0.00024</w:t>
            </w:r>
          </w:p>
        </w:tc>
        <w:tc>
          <w:tcPr>
            <w:tcW w:w="1417" w:type="dxa"/>
            <w:shd w:val="clear" w:color="auto" w:fill="auto"/>
          </w:tcPr>
          <w:p w14:paraId="7370AC6B" w14:textId="7FA4E960" w:rsidR="00722752" w:rsidRDefault="00722752" w:rsidP="00722752">
            <w:pPr>
              <w:pStyle w:val="BodyText"/>
              <w:keepNext/>
              <w:rPr>
                <w:lang w:val="en-CA"/>
              </w:rPr>
            </w:pPr>
            <w:r>
              <w:rPr>
                <w:lang w:val="en-CA"/>
              </w:rPr>
              <w:t>-0.0025</w:t>
            </w:r>
          </w:p>
        </w:tc>
        <w:tc>
          <w:tcPr>
            <w:tcW w:w="1843" w:type="dxa"/>
            <w:tcBorders>
              <w:right w:val="single" w:sz="4" w:space="0" w:color="auto"/>
            </w:tcBorders>
            <w:shd w:val="clear" w:color="auto" w:fill="auto"/>
          </w:tcPr>
          <w:p w14:paraId="44937E1B" w14:textId="06F576FB" w:rsidR="00722752" w:rsidRPr="00A57D41" w:rsidRDefault="00F22191" w:rsidP="00722752">
            <w:pPr>
              <w:pStyle w:val="BodyText"/>
              <w:jc w:val="center"/>
              <w:rPr>
                <w:lang w:val="en-CA"/>
              </w:rPr>
            </w:pPr>
            <w:r>
              <w:rPr>
                <w:lang w:val="en-CA"/>
              </w:rPr>
              <w:t>“</w:t>
            </w:r>
          </w:p>
        </w:tc>
      </w:tr>
      <w:tr w:rsidR="00722752" w:rsidRPr="00A57D41" w14:paraId="18F7B3B7" w14:textId="77777777" w:rsidTr="00471E60">
        <w:tc>
          <w:tcPr>
            <w:tcW w:w="1701" w:type="dxa"/>
            <w:tcBorders>
              <w:left w:val="single" w:sz="4" w:space="0" w:color="auto"/>
            </w:tcBorders>
            <w:shd w:val="clear" w:color="auto" w:fill="auto"/>
          </w:tcPr>
          <w:p w14:paraId="54145C05" w14:textId="0974B4CA" w:rsidR="00722752" w:rsidRPr="00A57D41" w:rsidRDefault="00722752" w:rsidP="00722752">
            <w:pPr>
              <w:pStyle w:val="BodyText"/>
              <w:jc w:val="center"/>
              <w:rPr>
                <w:lang w:val="en-CA"/>
              </w:rPr>
            </w:pPr>
            <w:r>
              <w:rPr>
                <w:lang w:val="en-CA"/>
              </w:rPr>
              <w:t>2023-019-0108</w:t>
            </w:r>
          </w:p>
        </w:tc>
        <w:tc>
          <w:tcPr>
            <w:tcW w:w="709" w:type="dxa"/>
            <w:shd w:val="clear" w:color="auto" w:fill="auto"/>
          </w:tcPr>
          <w:p w14:paraId="2C1B1A56" w14:textId="11263E1F" w:rsidR="00722752" w:rsidRDefault="00722752" w:rsidP="00722752">
            <w:pPr>
              <w:pStyle w:val="BodyText"/>
              <w:rPr>
                <w:lang w:val="en-CA"/>
              </w:rPr>
            </w:pPr>
            <w:r>
              <w:rPr>
                <w:lang w:val="en-CA"/>
              </w:rPr>
              <w:t>500</w:t>
            </w:r>
          </w:p>
        </w:tc>
        <w:tc>
          <w:tcPr>
            <w:tcW w:w="1417" w:type="dxa"/>
            <w:shd w:val="clear" w:color="auto" w:fill="auto"/>
          </w:tcPr>
          <w:p w14:paraId="26CE2C03" w14:textId="6FB36E82" w:rsidR="00722752" w:rsidRDefault="00722752" w:rsidP="00722752">
            <w:pPr>
              <w:pStyle w:val="BodyText"/>
              <w:rPr>
                <w:lang w:val="en-CA"/>
              </w:rPr>
            </w:pPr>
            <w:r>
              <w:rPr>
                <w:lang w:val="en-CA"/>
              </w:rPr>
              <w:t>+0.0002</w:t>
            </w:r>
          </w:p>
        </w:tc>
        <w:tc>
          <w:tcPr>
            <w:tcW w:w="1560" w:type="dxa"/>
            <w:shd w:val="clear" w:color="auto" w:fill="auto"/>
          </w:tcPr>
          <w:p w14:paraId="4E7B2F9A" w14:textId="2CD7D838" w:rsidR="00722752" w:rsidRDefault="00722752" w:rsidP="00722752">
            <w:pPr>
              <w:pStyle w:val="BodyText"/>
              <w:rPr>
                <w:lang w:val="en-CA"/>
              </w:rPr>
            </w:pPr>
            <w:r>
              <w:rPr>
                <w:lang w:val="en-CA"/>
              </w:rPr>
              <w:t>-0.00033</w:t>
            </w:r>
          </w:p>
        </w:tc>
        <w:tc>
          <w:tcPr>
            <w:tcW w:w="1417" w:type="dxa"/>
            <w:shd w:val="clear" w:color="auto" w:fill="auto"/>
          </w:tcPr>
          <w:p w14:paraId="66DE0FD8" w14:textId="259B6756" w:rsidR="00722752" w:rsidRDefault="00722752" w:rsidP="00722752">
            <w:pPr>
              <w:pStyle w:val="BodyText"/>
              <w:keepNext/>
              <w:rPr>
                <w:lang w:val="en-CA"/>
              </w:rPr>
            </w:pPr>
            <w:r>
              <w:rPr>
                <w:lang w:val="en-CA"/>
              </w:rPr>
              <w:t>-0.0040</w:t>
            </w:r>
          </w:p>
        </w:tc>
        <w:tc>
          <w:tcPr>
            <w:tcW w:w="1843" w:type="dxa"/>
            <w:tcBorders>
              <w:right w:val="single" w:sz="4" w:space="0" w:color="auto"/>
            </w:tcBorders>
            <w:shd w:val="clear" w:color="auto" w:fill="auto"/>
          </w:tcPr>
          <w:p w14:paraId="7012B6B2" w14:textId="2B6D47B8" w:rsidR="00722752" w:rsidRPr="00A57D41" w:rsidRDefault="00F22191" w:rsidP="00722752">
            <w:pPr>
              <w:pStyle w:val="BodyText"/>
              <w:jc w:val="center"/>
              <w:rPr>
                <w:lang w:val="en-CA"/>
              </w:rPr>
            </w:pPr>
            <w:r>
              <w:rPr>
                <w:lang w:val="en-CA"/>
              </w:rPr>
              <w:t>High, V Noisy</w:t>
            </w:r>
          </w:p>
        </w:tc>
      </w:tr>
      <w:tr w:rsidR="00722752" w:rsidRPr="00A57D41" w14:paraId="353B08BF" w14:textId="77777777" w:rsidTr="00471E60">
        <w:tc>
          <w:tcPr>
            <w:tcW w:w="1701" w:type="dxa"/>
            <w:tcBorders>
              <w:left w:val="single" w:sz="4" w:space="0" w:color="auto"/>
            </w:tcBorders>
            <w:shd w:val="clear" w:color="auto" w:fill="auto"/>
          </w:tcPr>
          <w:p w14:paraId="47AA19A1" w14:textId="77777777" w:rsidR="00722752" w:rsidRPr="00A57D41" w:rsidRDefault="00722752" w:rsidP="00722752">
            <w:pPr>
              <w:pStyle w:val="BodyText"/>
              <w:jc w:val="center"/>
              <w:rPr>
                <w:lang w:val="en-CA"/>
              </w:rPr>
            </w:pPr>
          </w:p>
        </w:tc>
        <w:tc>
          <w:tcPr>
            <w:tcW w:w="709" w:type="dxa"/>
            <w:shd w:val="clear" w:color="auto" w:fill="auto"/>
          </w:tcPr>
          <w:p w14:paraId="63A6018A" w14:textId="2CB89603" w:rsidR="00722752" w:rsidRDefault="00722752" w:rsidP="00722752">
            <w:pPr>
              <w:pStyle w:val="BodyText"/>
              <w:rPr>
                <w:lang w:val="en-CA"/>
              </w:rPr>
            </w:pPr>
            <w:r>
              <w:rPr>
                <w:lang w:val="en-CA"/>
              </w:rPr>
              <w:t>1000</w:t>
            </w:r>
          </w:p>
        </w:tc>
        <w:tc>
          <w:tcPr>
            <w:tcW w:w="1417" w:type="dxa"/>
            <w:shd w:val="clear" w:color="auto" w:fill="auto"/>
          </w:tcPr>
          <w:p w14:paraId="7295F2FB" w14:textId="09234245" w:rsidR="00722752" w:rsidRDefault="00722752" w:rsidP="00722752">
            <w:pPr>
              <w:pStyle w:val="BodyText"/>
              <w:rPr>
                <w:lang w:val="en-CA"/>
              </w:rPr>
            </w:pPr>
            <w:r>
              <w:rPr>
                <w:lang w:val="en-CA"/>
              </w:rPr>
              <w:t>+0.0002</w:t>
            </w:r>
          </w:p>
        </w:tc>
        <w:tc>
          <w:tcPr>
            <w:tcW w:w="1560" w:type="dxa"/>
            <w:shd w:val="clear" w:color="auto" w:fill="auto"/>
          </w:tcPr>
          <w:p w14:paraId="7D977DF1" w14:textId="1BB8FC47" w:rsidR="00722752" w:rsidRDefault="00722752" w:rsidP="00722752">
            <w:pPr>
              <w:pStyle w:val="BodyText"/>
              <w:rPr>
                <w:lang w:val="en-CA"/>
              </w:rPr>
            </w:pPr>
            <w:r>
              <w:rPr>
                <w:lang w:val="en-CA"/>
              </w:rPr>
              <w:t>-0.00024</w:t>
            </w:r>
          </w:p>
        </w:tc>
        <w:tc>
          <w:tcPr>
            <w:tcW w:w="1417" w:type="dxa"/>
            <w:shd w:val="clear" w:color="auto" w:fill="auto"/>
          </w:tcPr>
          <w:p w14:paraId="37C78302" w14:textId="5E0E1BC0" w:rsidR="00722752" w:rsidRDefault="00722752" w:rsidP="00722752">
            <w:pPr>
              <w:pStyle w:val="BodyText"/>
              <w:keepNext/>
              <w:rPr>
                <w:lang w:val="en-CA"/>
              </w:rPr>
            </w:pPr>
            <w:r>
              <w:rPr>
                <w:lang w:val="en-CA"/>
              </w:rPr>
              <w:t>-0.0041</w:t>
            </w:r>
          </w:p>
        </w:tc>
        <w:tc>
          <w:tcPr>
            <w:tcW w:w="1843" w:type="dxa"/>
            <w:tcBorders>
              <w:right w:val="single" w:sz="4" w:space="0" w:color="auto"/>
            </w:tcBorders>
            <w:shd w:val="clear" w:color="auto" w:fill="auto"/>
          </w:tcPr>
          <w:p w14:paraId="7BF9B253" w14:textId="5C74AEC0" w:rsidR="00722752" w:rsidRPr="00A57D41" w:rsidRDefault="00F22191" w:rsidP="00722752">
            <w:pPr>
              <w:pStyle w:val="BodyText"/>
              <w:jc w:val="center"/>
              <w:rPr>
                <w:lang w:val="en-CA"/>
              </w:rPr>
            </w:pPr>
            <w:r>
              <w:rPr>
                <w:lang w:val="en-CA"/>
              </w:rPr>
              <w:t>“</w:t>
            </w:r>
          </w:p>
        </w:tc>
      </w:tr>
      <w:tr w:rsidR="00722752" w:rsidRPr="00A57D41" w14:paraId="41E6154D" w14:textId="77777777" w:rsidTr="00471E60">
        <w:tc>
          <w:tcPr>
            <w:tcW w:w="1701" w:type="dxa"/>
            <w:tcBorders>
              <w:left w:val="single" w:sz="4" w:space="0" w:color="auto"/>
            </w:tcBorders>
            <w:shd w:val="clear" w:color="auto" w:fill="auto"/>
          </w:tcPr>
          <w:p w14:paraId="2531EF0B" w14:textId="77777777" w:rsidR="00722752" w:rsidRPr="00A57D41" w:rsidRDefault="00722752" w:rsidP="00722752">
            <w:pPr>
              <w:pStyle w:val="BodyText"/>
              <w:jc w:val="center"/>
              <w:rPr>
                <w:lang w:val="en-CA"/>
              </w:rPr>
            </w:pPr>
          </w:p>
        </w:tc>
        <w:tc>
          <w:tcPr>
            <w:tcW w:w="709" w:type="dxa"/>
            <w:shd w:val="clear" w:color="auto" w:fill="auto"/>
          </w:tcPr>
          <w:p w14:paraId="07AC30F9" w14:textId="22F61BCE" w:rsidR="00722752" w:rsidRDefault="00722752" w:rsidP="00722752">
            <w:pPr>
              <w:pStyle w:val="BodyText"/>
              <w:rPr>
                <w:lang w:val="en-CA"/>
              </w:rPr>
            </w:pPr>
            <w:r>
              <w:rPr>
                <w:lang w:val="en-CA"/>
              </w:rPr>
              <w:t>1500</w:t>
            </w:r>
          </w:p>
        </w:tc>
        <w:tc>
          <w:tcPr>
            <w:tcW w:w="1417" w:type="dxa"/>
            <w:shd w:val="clear" w:color="auto" w:fill="auto"/>
          </w:tcPr>
          <w:p w14:paraId="73DF67DE" w14:textId="59DEA356" w:rsidR="00722752" w:rsidRDefault="00722752" w:rsidP="00722752">
            <w:pPr>
              <w:pStyle w:val="BodyText"/>
              <w:rPr>
                <w:lang w:val="en-CA"/>
              </w:rPr>
            </w:pPr>
            <w:r>
              <w:rPr>
                <w:lang w:val="en-CA"/>
              </w:rPr>
              <w:t>+0.0000</w:t>
            </w:r>
          </w:p>
        </w:tc>
        <w:tc>
          <w:tcPr>
            <w:tcW w:w="1560" w:type="dxa"/>
            <w:shd w:val="clear" w:color="auto" w:fill="auto"/>
          </w:tcPr>
          <w:p w14:paraId="5CA09E51" w14:textId="77049924" w:rsidR="00722752" w:rsidRDefault="00722752" w:rsidP="00722752">
            <w:pPr>
              <w:pStyle w:val="BodyText"/>
              <w:rPr>
                <w:lang w:val="en-CA"/>
              </w:rPr>
            </w:pPr>
            <w:r>
              <w:rPr>
                <w:lang w:val="en-CA"/>
              </w:rPr>
              <w:t>-0.00023</w:t>
            </w:r>
          </w:p>
        </w:tc>
        <w:tc>
          <w:tcPr>
            <w:tcW w:w="1417" w:type="dxa"/>
            <w:shd w:val="clear" w:color="auto" w:fill="auto"/>
          </w:tcPr>
          <w:p w14:paraId="18E66E35" w14:textId="6F4CFD07" w:rsidR="00722752" w:rsidRDefault="00722752" w:rsidP="00722752">
            <w:pPr>
              <w:pStyle w:val="BodyText"/>
              <w:keepNext/>
              <w:rPr>
                <w:lang w:val="en-CA"/>
              </w:rPr>
            </w:pPr>
            <w:r>
              <w:rPr>
                <w:lang w:val="en-CA"/>
              </w:rPr>
              <w:t>-0.0031</w:t>
            </w:r>
          </w:p>
        </w:tc>
        <w:tc>
          <w:tcPr>
            <w:tcW w:w="1843" w:type="dxa"/>
            <w:tcBorders>
              <w:right w:val="single" w:sz="4" w:space="0" w:color="auto"/>
            </w:tcBorders>
            <w:shd w:val="clear" w:color="auto" w:fill="auto"/>
          </w:tcPr>
          <w:p w14:paraId="5B1EA67E" w14:textId="7DE60954" w:rsidR="00722752" w:rsidRPr="00A57D41" w:rsidRDefault="00F22191" w:rsidP="00722752">
            <w:pPr>
              <w:pStyle w:val="BodyText"/>
              <w:jc w:val="center"/>
              <w:rPr>
                <w:lang w:val="en-CA"/>
              </w:rPr>
            </w:pPr>
            <w:r>
              <w:rPr>
                <w:lang w:val="en-CA"/>
              </w:rPr>
              <w:t>“</w:t>
            </w:r>
          </w:p>
        </w:tc>
      </w:tr>
      <w:tr w:rsidR="00722752" w:rsidRPr="00A57D41" w14:paraId="19EEAD9B" w14:textId="77777777" w:rsidTr="00471E60">
        <w:tc>
          <w:tcPr>
            <w:tcW w:w="1701" w:type="dxa"/>
            <w:tcBorders>
              <w:left w:val="single" w:sz="4" w:space="0" w:color="auto"/>
            </w:tcBorders>
            <w:shd w:val="clear" w:color="auto" w:fill="auto"/>
          </w:tcPr>
          <w:p w14:paraId="54C67771" w14:textId="77777777" w:rsidR="00722752" w:rsidRPr="00A57D41" w:rsidRDefault="00722752" w:rsidP="00722752">
            <w:pPr>
              <w:pStyle w:val="BodyText"/>
              <w:jc w:val="center"/>
              <w:rPr>
                <w:lang w:val="en-CA"/>
              </w:rPr>
            </w:pPr>
          </w:p>
        </w:tc>
        <w:tc>
          <w:tcPr>
            <w:tcW w:w="709" w:type="dxa"/>
            <w:shd w:val="clear" w:color="auto" w:fill="auto"/>
          </w:tcPr>
          <w:p w14:paraId="5CE100F7" w14:textId="04D81E34" w:rsidR="00722752" w:rsidRDefault="00722752" w:rsidP="00722752">
            <w:pPr>
              <w:pStyle w:val="BodyText"/>
              <w:rPr>
                <w:lang w:val="en-CA"/>
              </w:rPr>
            </w:pPr>
            <w:r>
              <w:rPr>
                <w:lang w:val="en-CA"/>
              </w:rPr>
              <w:t>2000</w:t>
            </w:r>
          </w:p>
        </w:tc>
        <w:tc>
          <w:tcPr>
            <w:tcW w:w="1417" w:type="dxa"/>
            <w:shd w:val="clear" w:color="auto" w:fill="auto"/>
          </w:tcPr>
          <w:p w14:paraId="3EEEF88B" w14:textId="0A62D0B0" w:rsidR="00722752" w:rsidRDefault="00722752" w:rsidP="00722752">
            <w:pPr>
              <w:pStyle w:val="BodyText"/>
              <w:rPr>
                <w:lang w:val="en-CA"/>
              </w:rPr>
            </w:pPr>
            <w:r>
              <w:rPr>
                <w:lang w:val="en-CA"/>
              </w:rPr>
              <w:t>-0.0004</w:t>
            </w:r>
          </w:p>
        </w:tc>
        <w:tc>
          <w:tcPr>
            <w:tcW w:w="1560" w:type="dxa"/>
            <w:shd w:val="clear" w:color="auto" w:fill="auto"/>
          </w:tcPr>
          <w:p w14:paraId="70C1CD27" w14:textId="54E94D28" w:rsidR="00722752" w:rsidRDefault="00722752" w:rsidP="00722752">
            <w:pPr>
              <w:pStyle w:val="BodyText"/>
              <w:rPr>
                <w:lang w:val="en-CA"/>
              </w:rPr>
            </w:pPr>
            <w:r>
              <w:rPr>
                <w:lang w:val="en-CA"/>
              </w:rPr>
              <w:t>-0.00020</w:t>
            </w:r>
          </w:p>
        </w:tc>
        <w:tc>
          <w:tcPr>
            <w:tcW w:w="1417" w:type="dxa"/>
            <w:shd w:val="clear" w:color="auto" w:fill="auto"/>
          </w:tcPr>
          <w:p w14:paraId="55E83725" w14:textId="7F1162A8" w:rsidR="00722752" w:rsidRDefault="00722752" w:rsidP="00722752">
            <w:pPr>
              <w:pStyle w:val="BodyText"/>
              <w:keepNext/>
              <w:rPr>
                <w:lang w:val="en-CA"/>
              </w:rPr>
            </w:pPr>
            <w:r>
              <w:rPr>
                <w:lang w:val="en-CA"/>
              </w:rPr>
              <w:t>-0.0021</w:t>
            </w:r>
          </w:p>
        </w:tc>
        <w:tc>
          <w:tcPr>
            <w:tcW w:w="1843" w:type="dxa"/>
            <w:tcBorders>
              <w:right w:val="single" w:sz="4" w:space="0" w:color="auto"/>
            </w:tcBorders>
            <w:shd w:val="clear" w:color="auto" w:fill="auto"/>
          </w:tcPr>
          <w:p w14:paraId="48986886" w14:textId="4D2AA0B3" w:rsidR="00722752" w:rsidRPr="00A57D41" w:rsidRDefault="00F22191" w:rsidP="00722752">
            <w:pPr>
              <w:pStyle w:val="BodyText"/>
              <w:jc w:val="center"/>
              <w:rPr>
                <w:lang w:val="en-CA"/>
              </w:rPr>
            </w:pPr>
            <w:r>
              <w:rPr>
                <w:lang w:val="en-CA"/>
              </w:rPr>
              <w:t>“</w:t>
            </w:r>
          </w:p>
        </w:tc>
      </w:tr>
    </w:tbl>
    <w:p w14:paraId="777B5E82" w14:textId="77777777" w:rsidR="00390CAB" w:rsidRPr="00F40577" w:rsidRDefault="00390CAB" w:rsidP="007465E4">
      <w:pPr>
        <w:pStyle w:val="BodyText"/>
      </w:pPr>
    </w:p>
    <w:p w14:paraId="1D1CF365" w14:textId="77777777" w:rsidR="00DE18A6" w:rsidRPr="00F40577" w:rsidRDefault="00DE18A6" w:rsidP="008C7616">
      <w:pPr>
        <w:pStyle w:val="Heading5"/>
      </w:pPr>
      <w:r w:rsidRPr="00F40577">
        <w:t>Conversion to IOS Header Format</w:t>
      </w:r>
    </w:p>
    <w:p w14:paraId="7AB23BBC" w14:textId="1678E525" w:rsidR="007C0157" w:rsidRPr="00F40577" w:rsidRDefault="00DE58AE" w:rsidP="007C0157">
      <w:pPr>
        <w:pStyle w:val="BodyText"/>
        <w:rPr>
          <w:lang w:val="en-CA"/>
        </w:rPr>
      </w:pPr>
      <w:r w:rsidRPr="00F40577">
        <w:rPr>
          <w:lang w:val="en-CA"/>
        </w:rPr>
        <w:t>The IOSSHELL routine was used to convert S</w:t>
      </w:r>
      <w:r w:rsidR="00270849" w:rsidRPr="00F40577">
        <w:rPr>
          <w:lang w:val="en-CA"/>
        </w:rPr>
        <w:t>ea</w:t>
      </w:r>
      <w:r w:rsidRPr="00F40577">
        <w:rPr>
          <w:lang w:val="en-CA"/>
        </w:rPr>
        <w:t>-Bird 911+ CNV files</w:t>
      </w:r>
      <w:r w:rsidR="00C22B3F" w:rsidRPr="00F40577">
        <w:rPr>
          <w:lang w:val="en-CA"/>
        </w:rPr>
        <w:t xml:space="preserve"> to IOS Headers</w:t>
      </w:r>
      <w:r w:rsidR="005E4DF3" w:rsidRPr="00F40577">
        <w:rPr>
          <w:lang w:val="en-CA"/>
        </w:rPr>
        <w:t>.</w:t>
      </w:r>
      <w:r w:rsidR="00CE5DB4" w:rsidRPr="00F40577">
        <w:rPr>
          <w:lang w:val="en-CA"/>
        </w:rPr>
        <w:t xml:space="preserve"> </w:t>
      </w:r>
    </w:p>
    <w:p w14:paraId="22AA9788" w14:textId="77777777" w:rsidR="00667C15" w:rsidRPr="00F40577" w:rsidRDefault="00667C15" w:rsidP="00667C15">
      <w:pPr>
        <w:pStyle w:val="BodyText"/>
        <w:rPr>
          <w:lang w:val="en-CA"/>
        </w:rPr>
      </w:pPr>
      <w:r w:rsidRPr="00F40577">
        <w:rPr>
          <w:lang w:val="en-CA"/>
        </w:rPr>
        <w:t>CLEAN was run to add event numbers and to replace pad values in the pressure channel with interpolated values based on record number.</w:t>
      </w:r>
    </w:p>
    <w:p w14:paraId="0583F62E" w14:textId="77777777" w:rsidR="006F5837" w:rsidRPr="00F40577" w:rsidRDefault="006F5837" w:rsidP="007C0157">
      <w:pPr>
        <w:pStyle w:val="BodyText"/>
        <w:rPr>
          <w:lang w:val="en-CA"/>
        </w:rPr>
      </w:pPr>
    </w:p>
    <w:p w14:paraId="3287F7E9" w14:textId="3CB8D315" w:rsidR="006053B3" w:rsidRPr="00F40577" w:rsidRDefault="006053B3" w:rsidP="008C7616">
      <w:pPr>
        <w:pStyle w:val="Heading5"/>
      </w:pPr>
      <w:bookmarkStart w:id="4" w:name="_Ref419820481"/>
      <w:r w:rsidRPr="00F40577">
        <w:t>Checking Headers</w:t>
      </w:r>
      <w:bookmarkEnd w:id="4"/>
      <w:r w:rsidR="00D476E8" w:rsidRPr="00F40577">
        <w:t xml:space="preserve"> </w:t>
      </w:r>
    </w:p>
    <w:p w14:paraId="5F64E77A" w14:textId="517F1EA7" w:rsidR="00F40577" w:rsidRPr="0021004C" w:rsidRDefault="00F40577">
      <w:pPr>
        <w:pStyle w:val="ListParagraph"/>
        <w:numPr>
          <w:ilvl w:val="0"/>
          <w:numId w:val="6"/>
        </w:numPr>
        <w:rPr>
          <w:sz w:val="22"/>
        </w:rPr>
      </w:pPr>
      <w:r w:rsidRPr="00F40577">
        <w:rPr>
          <w:sz w:val="22"/>
        </w:rPr>
        <w:t xml:space="preserve">Initial track plots turned up an error in station </w:t>
      </w:r>
      <w:r w:rsidRPr="0021004C">
        <w:rPr>
          <w:sz w:val="22"/>
        </w:rPr>
        <w:t>name for cast #65; this was corrected</w:t>
      </w:r>
      <w:r w:rsidR="00EC25CD">
        <w:rPr>
          <w:sz w:val="22"/>
        </w:rPr>
        <w:t xml:space="preserve"> in the full cast and bottle files</w:t>
      </w:r>
      <w:r w:rsidRPr="0021004C">
        <w:rPr>
          <w:sz w:val="22"/>
        </w:rPr>
        <w:t>.</w:t>
      </w:r>
    </w:p>
    <w:p w14:paraId="2D3D650F" w14:textId="11F73A88" w:rsidR="00027C7E" w:rsidRPr="0021004C" w:rsidRDefault="00404F90">
      <w:pPr>
        <w:pStyle w:val="ListParagraph"/>
        <w:numPr>
          <w:ilvl w:val="0"/>
          <w:numId w:val="6"/>
        </w:numPr>
        <w:rPr>
          <w:sz w:val="22"/>
        </w:rPr>
      </w:pPr>
      <w:r w:rsidRPr="0021004C">
        <w:rPr>
          <w:sz w:val="22"/>
        </w:rPr>
        <w:t xml:space="preserve">The cross-reference check </w:t>
      </w:r>
      <w:r w:rsidR="00845F41" w:rsidRPr="0021004C">
        <w:rPr>
          <w:sz w:val="22"/>
        </w:rPr>
        <w:t>and header check were</w:t>
      </w:r>
      <w:r w:rsidRPr="0021004C">
        <w:rPr>
          <w:sz w:val="22"/>
        </w:rPr>
        <w:t xml:space="preserve"> run.</w:t>
      </w:r>
      <w:r w:rsidR="00D95D51" w:rsidRPr="0021004C">
        <w:rPr>
          <w:sz w:val="22"/>
        </w:rPr>
        <w:t xml:space="preserve"> </w:t>
      </w:r>
      <w:r w:rsidR="00386EB9" w:rsidRPr="0021004C">
        <w:rPr>
          <w:sz w:val="22"/>
        </w:rPr>
        <w:t xml:space="preserve"> </w:t>
      </w:r>
    </w:p>
    <w:p w14:paraId="45BD81E9" w14:textId="112C3300" w:rsidR="0021004C" w:rsidRPr="0021004C" w:rsidRDefault="0021004C" w:rsidP="0021004C">
      <w:pPr>
        <w:pStyle w:val="ListParagraph"/>
        <w:numPr>
          <w:ilvl w:val="0"/>
          <w:numId w:val="8"/>
        </w:numPr>
        <w:rPr>
          <w:sz w:val="22"/>
        </w:rPr>
      </w:pPr>
      <w:r w:rsidRPr="0021004C">
        <w:rPr>
          <w:sz w:val="22"/>
        </w:rPr>
        <w:t>The minimum pressure was -0.05db.</w:t>
      </w:r>
      <w:r w:rsidR="00162136">
        <w:rPr>
          <w:sz w:val="22"/>
        </w:rPr>
        <w:t xml:space="preserve"> It occurred with the pump</w:t>
      </w:r>
      <w:r w:rsidR="00471E60">
        <w:rPr>
          <w:sz w:val="22"/>
        </w:rPr>
        <w:t>s on</w:t>
      </w:r>
      <w:r w:rsidR="00162136">
        <w:rPr>
          <w:sz w:val="22"/>
        </w:rPr>
        <w:t xml:space="preserve"> and pressure quite noisy. Conductivity did not go very low, but the pressure was only negative for </w:t>
      </w:r>
      <w:r w:rsidR="00471E60">
        <w:rPr>
          <w:sz w:val="22"/>
        </w:rPr>
        <w:t xml:space="preserve">a few scans. Transmissivity went down somewhat, so the CTD was likely </w:t>
      </w:r>
      <w:r w:rsidR="004D53C5">
        <w:rPr>
          <w:sz w:val="22"/>
        </w:rPr>
        <w:t>close to</w:t>
      </w:r>
      <w:r w:rsidR="00471E60">
        <w:rPr>
          <w:sz w:val="22"/>
        </w:rPr>
        <w:t xml:space="preserve"> the surface.</w:t>
      </w:r>
    </w:p>
    <w:p w14:paraId="0B9543E9" w14:textId="1CD882D1" w:rsidR="0021004C" w:rsidRDefault="0021004C">
      <w:pPr>
        <w:pStyle w:val="ListParagraph"/>
        <w:numPr>
          <w:ilvl w:val="0"/>
          <w:numId w:val="8"/>
        </w:numPr>
        <w:rPr>
          <w:sz w:val="22"/>
        </w:rPr>
      </w:pPr>
      <w:r w:rsidRPr="00A71C59">
        <w:rPr>
          <w:sz w:val="22"/>
        </w:rPr>
        <w:t xml:space="preserve">There are </w:t>
      </w:r>
      <w:r w:rsidR="00A71C59" w:rsidRPr="00A71C59">
        <w:rPr>
          <w:sz w:val="22"/>
        </w:rPr>
        <w:t>clearly bad values</w:t>
      </w:r>
      <w:r w:rsidRPr="00A71C59">
        <w:rPr>
          <w:sz w:val="22"/>
        </w:rPr>
        <w:t xml:space="preserve"> in temperature</w:t>
      </w:r>
      <w:r w:rsidR="00A71C59" w:rsidRPr="00A71C59">
        <w:rPr>
          <w:sz w:val="22"/>
        </w:rPr>
        <w:t>, conductivity</w:t>
      </w:r>
      <w:r w:rsidRPr="00A71C59">
        <w:rPr>
          <w:sz w:val="22"/>
        </w:rPr>
        <w:t xml:space="preserve"> </w:t>
      </w:r>
      <w:r w:rsidR="00A71C59" w:rsidRPr="00A71C59">
        <w:rPr>
          <w:sz w:val="22"/>
        </w:rPr>
        <w:t>oxygen and salinity channels that appear to be only at the surface. These should be removed by DELETE.</w:t>
      </w:r>
    </w:p>
    <w:p w14:paraId="391F5B6D" w14:textId="12166F40" w:rsidR="00A71C59" w:rsidRDefault="00A71C59">
      <w:pPr>
        <w:pStyle w:val="ListParagraph"/>
        <w:numPr>
          <w:ilvl w:val="0"/>
          <w:numId w:val="8"/>
        </w:numPr>
        <w:rPr>
          <w:sz w:val="22"/>
        </w:rPr>
      </w:pPr>
      <w:r>
        <w:rPr>
          <w:sz w:val="22"/>
        </w:rPr>
        <w:t>Transmissivity</w:t>
      </w:r>
      <w:r w:rsidR="00FF03B8">
        <w:rPr>
          <w:sz w:val="22"/>
        </w:rPr>
        <w:t xml:space="preserve">1, Transmissivity2 and dissolved oxygen concentration look much better after </w:t>
      </w:r>
      <w:r w:rsidR="00AB3AEB">
        <w:rPr>
          <w:sz w:val="22"/>
        </w:rPr>
        <w:t>the second run of WILDEDIT</w:t>
      </w:r>
      <w:r w:rsidR="00FF03B8">
        <w:rPr>
          <w:sz w:val="22"/>
        </w:rPr>
        <w:t>. There are small spikes that may be inaccurate, but insignificant. D</w:t>
      </w:r>
      <w:r w:rsidR="00FE28FC">
        <w:rPr>
          <w:sz w:val="22"/>
        </w:rPr>
        <w:t>ELETE</w:t>
      </w:r>
      <w:r w:rsidR="00FF03B8">
        <w:rPr>
          <w:sz w:val="22"/>
        </w:rPr>
        <w:t xml:space="preserve"> may remove a few more.</w:t>
      </w:r>
      <w:r w:rsidR="00FE28FC">
        <w:rPr>
          <w:sz w:val="22"/>
        </w:rPr>
        <w:t xml:space="preserve"> There are some larger spikes in the upcasts that DELETE will remove.</w:t>
      </w:r>
    </w:p>
    <w:p w14:paraId="01BE4719" w14:textId="42DFA11D" w:rsidR="00EC25CD" w:rsidRPr="00A71C59" w:rsidRDefault="00EC25CD">
      <w:pPr>
        <w:pStyle w:val="ListParagraph"/>
        <w:numPr>
          <w:ilvl w:val="0"/>
          <w:numId w:val="8"/>
        </w:numPr>
        <w:rPr>
          <w:sz w:val="22"/>
        </w:rPr>
      </w:pPr>
      <w:r>
        <w:rPr>
          <w:sz w:val="22"/>
        </w:rPr>
        <w:t>There are many extreme values in temperature, salinity, oxygen, descent rate that appear to all be at the surface and should disappear when DELETE is run.</w:t>
      </w:r>
    </w:p>
    <w:p w14:paraId="6979CC0B" w14:textId="47B8CF32" w:rsidR="00295728" w:rsidRPr="00EC25CD" w:rsidRDefault="00254165">
      <w:pPr>
        <w:pStyle w:val="ListParagraph"/>
        <w:numPr>
          <w:ilvl w:val="0"/>
          <w:numId w:val="6"/>
        </w:numPr>
        <w:rPr>
          <w:sz w:val="22"/>
        </w:rPr>
      </w:pPr>
      <w:r w:rsidRPr="00EC25CD">
        <w:rPr>
          <w:sz w:val="22"/>
        </w:rPr>
        <w:lastRenderedPageBreak/>
        <w:t>Surface check was run</w:t>
      </w:r>
      <w:r w:rsidR="0097529D" w:rsidRPr="00EC25CD">
        <w:rPr>
          <w:sz w:val="22"/>
        </w:rPr>
        <w:t xml:space="preserve"> </w:t>
      </w:r>
      <w:r w:rsidR="00246BF0" w:rsidRPr="00EC25CD">
        <w:rPr>
          <w:sz w:val="22"/>
        </w:rPr>
        <w:t>and</w:t>
      </w:r>
      <w:r w:rsidR="0097529D" w:rsidRPr="00EC25CD">
        <w:rPr>
          <w:sz w:val="22"/>
        </w:rPr>
        <w:t xml:space="preserve"> the average surface value was</w:t>
      </w:r>
      <w:r w:rsidRPr="00EC25CD">
        <w:rPr>
          <w:sz w:val="22"/>
        </w:rPr>
        <w:t xml:space="preserve"> </w:t>
      </w:r>
      <w:r w:rsidR="00EC25CD" w:rsidRPr="00EC25CD">
        <w:rPr>
          <w:sz w:val="22"/>
        </w:rPr>
        <w:t>1.8</w:t>
      </w:r>
      <w:r w:rsidR="00D309B4" w:rsidRPr="00EC25CD">
        <w:rPr>
          <w:sz w:val="22"/>
        </w:rPr>
        <w:t xml:space="preserve">db. This is </w:t>
      </w:r>
      <w:r w:rsidR="00542F3A" w:rsidRPr="00EC25CD">
        <w:rPr>
          <w:sz w:val="22"/>
        </w:rPr>
        <w:t xml:space="preserve">the measure after the 10m soak which is </w:t>
      </w:r>
      <w:r w:rsidR="002857EB" w:rsidRPr="00EC25CD">
        <w:rPr>
          <w:sz w:val="22"/>
        </w:rPr>
        <w:t>reasonable</w:t>
      </w:r>
      <w:r w:rsidR="004C170B" w:rsidRPr="00EC25CD">
        <w:rPr>
          <w:sz w:val="22"/>
        </w:rPr>
        <w:t>.</w:t>
      </w:r>
      <w:r w:rsidR="002857EB" w:rsidRPr="00EC25CD">
        <w:rPr>
          <w:sz w:val="22"/>
        </w:rPr>
        <w:t xml:space="preserve"> </w:t>
      </w:r>
    </w:p>
    <w:p w14:paraId="41576DB8" w14:textId="05DFF1F2" w:rsidR="00DA58A1" w:rsidRPr="00D07F35" w:rsidRDefault="00DA58A1">
      <w:pPr>
        <w:pStyle w:val="ListParagraph"/>
        <w:numPr>
          <w:ilvl w:val="0"/>
          <w:numId w:val="6"/>
        </w:numPr>
        <w:rPr>
          <w:sz w:val="22"/>
        </w:rPr>
      </w:pPr>
      <w:r w:rsidRPr="00D07F35">
        <w:rPr>
          <w:sz w:val="22"/>
        </w:rPr>
        <w:t xml:space="preserve">The bottle file header check shows silicate will need </w:t>
      </w:r>
      <w:r w:rsidR="004C170B" w:rsidRPr="00D07F35">
        <w:rPr>
          <w:sz w:val="22"/>
        </w:rPr>
        <w:t>recalibration</w:t>
      </w:r>
      <w:r w:rsidR="00D07F35" w:rsidRPr="00D07F35">
        <w:rPr>
          <w:sz w:val="22"/>
        </w:rPr>
        <w:t xml:space="preserve"> for the final file, but it is easiest to run all casts on that step.</w:t>
      </w:r>
    </w:p>
    <w:p w14:paraId="0095BF35" w14:textId="01B6B269" w:rsidR="00120A57" w:rsidRDefault="008A5EAC">
      <w:pPr>
        <w:pStyle w:val="ListParagraph"/>
        <w:numPr>
          <w:ilvl w:val="0"/>
          <w:numId w:val="6"/>
        </w:numPr>
        <w:rPr>
          <w:sz w:val="22"/>
        </w:rPr>
      </w:pPr>
      <w:r w:rsidRPr="006E734A">
        <w:rPr>
          <w:sz w:val="22"/>
        </w:rPr>
        <w:t>C</w:t>
      </w:r>
      <w:r w:rsidR="00387A6F" w:rsidRPr="006E734A">
        <w:rPr>
          <w:sz w:val="22"/>
        </w:rPr>
        <w:t>ruise track</w:t>
      </w:r>
      <w:r w:rsidRPr="006E734A">
        <w:rPr>
          <w:sz w:val="22"/>
        </w:rPr>
        <w:t>s</w:t>
      </w:r>
      <w:r w:rsidR="00387A6F" w:rsidRPr="006E734A">
        <w:rPr>
          <w:sz w:val="22"/>
        </w:rPr>
        <w:t xml:space="preserve"> w</w:t>
      </w:r>
      <w:r w:rsidRPr="006E734A">
        <w:rPr>
          <w:sz w:val="22"/>
        </w:rPr>
        <w:t>ere</w:t>
      </w:r>
      <w:r w:rsidR="00387A6F" w:rsidRPr="006E734A">
        <w:rPr>
          <w:sz w:val="22"/>
        </w:rPr>
        <w:t xml:space="preserve"> plotted and added to the end of this </w:t>
      </w:r>
      <w:r w:rsidR="00AF4990" w:rsidRPr="006E734A">
        <w:rPr>
          <w:sz w:val="22"/>
        </w:rPr>
        <w:t>report.</w:t>
      </w:r>
    </w:p>
    <w:p w14:paraId="58E7168C" w14:textId="323448B3" w:rsidR="00AB3AEB" w:rsidRDefault="00AB3AEB">
      <w:pPr>
        <w:pStyle w:val="ListParagraph"/>
        <w:numPr>
          <w:ilvl w:val="0"/>
          <w:numId w:val="6"/>
        </w:numPr>
        <w:rPr>
          <w:sz w:val="22"/>
        </w:rPr>
      </w:pPr>
      <w:r>
        <w:rPr>
          <w:sz w:val="22"/>
        </w:rPr>
        <w:t>Initial plots show that fluorescence channel has frequent unrealistic values in deep water. There are mostly single-point spikes</w:t>
      </w:r>
      <w:r w:rsidR="002F6A79">
        <w:rPr>
          <w:sz w:val="22"/>
        </w:rPr>
        <w:t>;</w:t>
      </w:r>
      <w:r>
        <w:rPr>
          <w:sz w:val="22"/>
        </w:rPr>
        <w:t xml:space="preserve"> most of the problems are below 300db where data are of no particular interest. The simplest approach is to pad values below that level and use CTDEDIT to approach the few problems that remain. </w:t>
      </w:r>
    </w:p>
    <w:p w14:paraId="4E0D3EB1" w14:textId="7BC0A9A0" w:rsidR="00AB3AEB" w:rsidRPr="006E734A" w:rsidRDefault="00AB3AEB">
      <w:pPr>
        <w:pStyle w:val="ListParagraph"/>
        <w:numPr>
          <w:ilvl w:val="0"/>
          <w:numId w:val="6"/>
        </w:numPr>
        <w:rPr>
          <w:sz w:val="22"/>
        </w:rPr>
      </w:pPr>
      <w:r>
        <w:rPr>
          <w:sz w:val="22"/>
        </w:rPr>
        <w:t>There are a few instances of noisy transmissivity that will need investigation in CTDEDIT.</w:t>
      </w:r>
    </w:p>
    <w:p w14:paraId="0BD4F560" w14:textId="7AD0D0BC" w:rsidR="00A07E04" w:rsidRPr="00471E60" w:rsidRDefault="00A07E04" w:rsidP="00FD756A">
      <w:pPr>
        <w:pStyle w:val="BodyText"/>
      </w:pPr>
    </w:p>
    <w:p w14:paraId="506B6DC8" w14:textId="21459BE0" w:rsidR="00471E60" w:rsidRDefault="00471E60" w:rsidP="00FD756A">
      <w:pPr>
        <w:pStyle w:val="BodyText"/>
      </w:pPr>
      <w:r>
        <w:t xml:space="preserve">What little evidence exists </w:t>
      </w:r>
      <w:r w:rsidR="006E734A" w:rsidRPr="00471E60">
        <w:t>regarding the pressure accuracy</w:t>
      </w:r>
      <w:r w:rsidR="002F6A79">
        <w:t>,</w:t>
      </w:r>
      <w:r w:rsidR="006E734A" w:rsidRPr="00471E60">
        <w:t xml:space="preserve"> </w:t>
      </w:r>
      <w:r>
        <w:t>it i</w:t>
      </w:r>
      <w:r w:rsidR="00757836">
        <w:t xml:space="preserve">s </w:t>
      </w:r>
      <w:r w:rsidR="00472BA6">
        <w:t xml:space="preserve">clearly </w:t>
      </w:r>
      <w:r w:rsidR="00757836">
        <w:t>not reading high</w:t>
      </w:r>
      <w:r w:rsidR="00697D07">
        <w:t xml:space="preserve">, but </w:t>
      </w:r>
      <w:r w:rsidR="00472BA6">
        <w:t>it may be</w:t>
      </w:r>
      <w:r w:rsidR="00697D07">
        <w:t xml:space="preserve"> low since conductivity was still high when pressure was -0.5db</w:t>
      </w:r>
      <w:r w:rsidR="00757836">
        <w:t xml:space="preserve">. </w:t>
      </w:r>
      <w:r w:rsidR="00472BA6">
        <w:t>During the previous cruise there was more evidence available and a correction of +0.</w:t>
      </w:r>
      <w:r w:rsidR="00592847">
        <w:t>8</w:t>
      </w:r>
      <w:r w:rsidR="00472BA6">
        <w:t>db was applied</w:t>
      </w:r>
      <w:r w:rsidR="00592847">
        <w:t xml:space="preserve"> for this CTD</w:t>
      </w:r>
      <w:r w:rsidR="00E41343">
        <w:t xml:space="preserve">. There is no need to recalibrate </w:t>
      </w:r>
      <w:r w:rsidR="00DB3488">
        <w:t>before running DELETE</w:t>
      </w:r>
      <w:r w:rsidR="00E41343">
        <w:t xml:space="preserve"> since no useful data has negative pressures</w:t>
      </w:r>
      <w:r w:rsidR="00DB3488">
        <w:t xml:space="preserve"> that would lead to data loss. It will be recalibrated at the same time as other recalibrations are applied.</w:t>
      </w:r>
    </w:p>
    <w:p w14:paraId="4A8F47F8" w14:textId="77777777" w:rsidR="00542F3A" w:rsidRPr="00472BA6" w:rsidRDefault="00542F3A" w:rsidP="00FD756A">
      <w:pPr>
        <w:pStyle w:val="BodyText"/>
      </w:pPr>
    </w:p>
    <w:p w14:paraId="6B2F0EA1" w14:textId="77777777" w:rsidR="000D3056" w:rsidRDefault="00FD756A" w:rsidP="00FD756A">
      <w:pPr>
        <w:pStyle w:val="BodyText"/>
        <w:rPr>
          <w:lang w:val="en-CA"/>
        </w:rPr>
      </w:pPr>
      <w:r w:rsidRPr="004A7B50">
        <w:rPr>
          <w:lang w:val="en-CA"/>
        </w:rPr>
        <w:t xml:space="preserve">The altimeter and water depth readings from the headers of the </w:t>
      </w:r>
      <w:r w:rsidR="000E37FE" w:rsidRPr="004A7B50">
        <w:rPr>
          <w:lang w:val="en-CA"/>
        </w:rPr>
        <w:t>CLN</w:t>
      </w:r>
      <w:r w:rsidRPr="004A7B50">
        <w:rPr>
          <w:lang w:val="en-CA"/>
        </w:rPr>
        <w:t xml:space="preserve"> files were exported to</w:t>
      </w:r>
      <w:r w:rsidR="00EE4ED1" w:rsidRPr="004A7B50">
        <w:rPr>
          <w:lang w:val="en-CA"/>
        </w:rPr>
        <w:t xml:space="preserve"> a spreadsheet.</w:t>
      </w:r>
      <w:r w:rsidRPr="004A7B50">
        <w:rPr>
          <w:lang w:val="en-CA"/>
        </w:rPr>
        <w:t xml:space="preserve"> A check value was calculated by subtracting water depth from maximum depth sampled plus altimetry heade</w:t>
      </w:r>
      <w:r w:rsidR="007D6516" w:rsidRPr="004A7B50">
        <w:rPr>
          <w:lang w:val="en-CA"/>
        </w:rPr>
        <w:t>r.</w:t>
      </w:r>
      <w:r w:rsidR="00AC18C6" w:rsidRPr="004A7B50">
        <w:rPr>
          <w:lang w:val="en-CA"/>
        </w:rPr>
        <w:t xml:space="preserve"> </w:t>
      </w:r>
    </w:p>
    <w:p w14:paraId="64D4DAB3" w14:textId="6F4AD75E" w:rsidR="00D04BCF" w:rsidRDefault="000D3056" w:rsidP="00FD756A">
      <w:pPr>
        <w:pStyle w:val="BodyText"/>
        <w:rPr>
          <w:lang w:val="en-CA"/>
        </w:rPr>
      </w:pPr>
      <w:r>
        <w:rPr>
          <w:lang w:val="en-CA"/>
        </w:rPr>
        <w:t>Some ca</w:t>
      </w:r>
      <w:r w:rsidR="004A7B50">
        <w:rPr>
          <w:lang w:val="en-CA"/>
        </w:rPr>
        <w:t>st</w:t>
      </w:r>
      <w:r>
        <w:rPr>
          <w:lang w:val="en-CA"/>
        </w:rPr>
        <w:t>s</w:t>
      </w:r>
      <w:r w:rsidR="004A7B50">
        <w:rPr>
          <w:lang w:val="en-CA"/>
        </w:rPr>
        <w:t xml:space="preserve"> did not get within 15m of the bottom</w:t>
      </w:r>
      <w:r w:rsidR="00E501A2">
        <w:rPr>
          <w:lang w:val="en-CA"/>
        </w:rPr>
        <w:t>. That should lead to there being no</w:t>
      </w:r>
      <w:r w:rsidR="004A7B50">
        <w:rPr>
          <w:lang w:val="en-CA"/>
        </w:rPr>
        <w:t xml:space="preserve"> altimetry reading in the header, </w:t>
      </w:r>
      <w:r w:rsidR="00E501A2">
        <w:rPr>
          <w:lang w:val="en-CA"/>
        </w:rPr>
        <w:t>but for many casts there were spikes to less than 15m</w:t>
      </w:r>
      <w:r w:rsidR="001D10BE">
        <w:rPr>
          <w:lang w:val="en-CA"/>
        </w:rPr>
        <w:t xml:space="preserve"> and</w:t>
      </w:r>
      <w:r w:rsidR="00D04BCF">
        <w:rPr>
          <w:lang w:val="en-CA"/>
        </w:rPr>
        <w:t xml:space="preserve"> the general shape of the altimetry shows </w:t>
      </w:r>
      <w:r w:rsidR="001D10BE">
        <w:rPr>
          <w:lang w:val="en-CA"/>
        </w:rPr>
        <w:t>the CTD</w:t>
      </w:r>
      <w:r w:rsidR="00D04BCF">
        <w:rPr>
          <w:lang w:val="en-CA"/>
        </w:rPr>
        <w:t xml:space="preserve"> </w:t>
      </w:r>
      <w:r w:rsidR="001D10BE">
        <w:rPr>
          <w:lang w:val="en-CA"/>
        </w:rPr>
        <w:t xml:space="preserve">never really got </w:t>
      </w:r>
      <w:r w:rsidR="00D04BCF">
        <w:rPr>
          <w:lang w:val="en-CA"/>
        </w:rPr>
        <w:t xml:space="preserve">that close to the bottom. </w:t>
      </w:r>
    </w:p>
    <w:p w14:paraId="58751919" w14:textId="77777777" w:rsidR="00D04BCF" w:rsidRDefault="00D04BCF" w:rsidP="00FD756A">
      <w:pPr>
        <w:pStyle w:val="BodyText"/>
        <w:rPr>
          <w:lang w:val="en-CA"/>
        </w:rPr>
      </w:pPr>
    </w:p>
    <w:p w14:paraId="574EF873" w14:textId="3A942031" w:rsidR="00D04BCF" w:rsidRDefault="00D04BCF" w:rsidP="00FD756A">
      <w:pPr>
        <w:pStyle w:val="BodyText"/>
        <w:rPr>
          <w:lang w:val="en-CA"/>
        </w:rPr>
      </w:pPr>
      <w:r>
        <w:rPr>
          <w:lang w:val="en-CA"/>
        </w:rPr>
        <w:t xml:space="preserve">The following changes were made to </w:t>
      </w:r>
      <w:r w:rsidR="001D10BE">
        <w:rPr>
          <w:lang w:val="en-CA"/>
        </w:rPr>
        <w:t xml:space="preserve">the altimetry </w:t>
      </w:r>
      <w:r>
        <w:rPr>
          <w:lang w:val="en-CA"/>
        </w:rPr>
        <w:t>headers in IOS files and CLEAN was rerun.</w:t>
      </w:r>
    </w:p>
    <w:p w14:paraId="5CB899A2" w14:textId="502440FE" w:rsidR="001D10BE" w:rsidRDefault="001D10BE" w:rsidP="00AF04BB">
      <w:pPr>
        <w:pStyle w:val="BodyText"/>
        <w:numPr>
          <w:ilvl w:val="0"/>
          <w:numId w:val="19"/>
        </w:numPr>
        <w:rPr>
          <w:lang w:val="en-CA"/>
        </w:rPr>
      </w:pPr>
      <w:r>
        <w:rPr>
          <w:lang w:val="en-CA"/>
        </w:rPr>
        <w:t>T</w:t>
      </w:r>
      <w:r w:rsidRPr="001D10BE">
        <w:rPr>
          <w:lang w:val="en-CA"/>
        </w:rPr>
        <w:t>he log entry for depth differs from that in the file headers and using the log entry leads to a check entry &lt;5m. The header entry was adjusted for those casts: 19, 30, 68, 71.</w:t>
      </w:r>
    </w:p>
    <w:p w14:paraId="7D34079B" w14:textId="2750AAE3" w:rsidR="004A7B50" w:rsidRPr="001D10BE" w:rsidRDefault="00D04BCF" w:rsidP="00AF04BB">
      <w:pPr>
        <w:pStyle w:val="BodyText"/>
        <w:numPr>
          <w:ilvl w:val="0"/>
          <w:numId w:val="19"/>
        </w:numPr>
        <w:rPr>
          <w:lang w:val="en-CA"/>
        </w:rPr>
      </w:pPr>
      <w:r w:rsidRPr="001D10BE">
        <w:rPr>
          <w:lang w:val="en-CA"/>
        </w:rPr>
        <w:t>T</w:t>
      </w:r>
      <w:r w:rsidR="00E501A2" w:rsidRPr="001D10BE">
        <w:rPr>
          <w:lang w:val="en-CA"/>
        </w:rPr>
        <w:t>he header entr</w:t>
      </w:r>
      <w:r w:rsidRPr="001D10BE">
        <w:rPr>
          <w:lang w:val="en-CA"/>
        </w:rPr>
        <w:t>ies were removed from cas</w:t>
      </w:r>
      <w:r w:rsidR="004A7B50" w:rsidRPr="001D10BE">
        <w:rPr>
          <w:lang w:val="en-CA"/>
        </w:rPr>
        <w:t>t</w:t>
      </w:r>
      <w:r w:rsidR="000D3056" w:rsidRPr="001D10BE">
        <w:rPr>
          <w:lang w:val="en-CA"/>
        </w:rPr>
        <w:t>s</w:t>
      </w:r>
      <w:r w:rsidR="00E501A2" w:rsidRPr="001D10BE">
        <w:rPr>
          <w:lang w:val="en-CA"/>
        </w:rPr>
        <w:t xml:space="preserve">: </w:t>
      </w:r>
      <w:r w:rsidR="001D10BE" w:rsidRPr="001D10BE">
        <w:rPr>
          <w:lang w:val="en-CA"/>
        </w:rPr>
        <w:t xml:space="preserve">29, </w:t>
      </w:r>
      <w:r w:rsidR="00E501A2" w:rsidRPr="001D10BE">
        <w:rPr>
          <w:lang w:val="en-CA"/>
        </w:rPr>
        <w:t xml:space="preserve">31, 33, </w:t>
      </w:r>
      <w:r w:rsidRPr="001D10BE">
        <w:rPr>
          <w:lang w:val="en-CA"/>
        </w:rPr>
        <w:t>39, 66, 70, 74, 78, 80, 89, 92, 97, 95, 97, 108, 111, 114, 122.</w:t>
      </w:r>
      <w:r w:rsidR="004A7B50" w:rsidRPr="001D10BE">
        <w:rPr>
          <w:lang w:val="en-CA"/>
        </w:rPr>
        <w:t xml:space="preserve"> </w:t>
      </w:r>
      <w:r w:rsidR="004A7B50" w:rsidRPr="001D10BE">
        <w:rPr>
          <w:highlight w:val="lightGray"/>
          <w:lang w:val="en-CA"/>
        </w:rPr>
        <w:t xml:space="preserve"> </w:t>
      </w:r>
    </w:p>
    <w:p w14:paraId="7791A140" w14:textId="0DF8DE60" w:rsidR="009A3216" w:rsidRPr="00BD650A" w:rsidRDefault="00D02C33" w:rsidP="0098503B">
      <w:pPr>
        <w:pStyle w:val="BodyText"/>
        <w:rPr>
          <w:lang w:val="en-CA"/>
        </w:rPr>
      </w:pPr>
      <w:r w:rsidRPr="00BD650A">
        <w:rPr>
          <w:lang w:val="en-CA"/>
        </w:rPr>
        <w:t>The same changes were made to SAM files</w:t>
      </w:r>
      <w:r w:rsidR="00D04BCF" w:rsidRPr="00BD650A">
        <w:rPr>
          <w:lang w:val="en-CA"/>
        </w:rPr>
        <w:t>, where applicable.</w:t>
      </w:r>
      <w:r w:rsidR="00BD650A" w:rsidRPr="00BD650A">
        <w:rPr>
          <w:lang w:val="en-CA"/>
        </w:rPr>
        <w:t xml:space="preserve"> SAMAVG and MERGE were rerun.</w:t>
      </w:r>
    </w:p>
    <w:p w14:paraId="23863C38" w14:textId="77777777" w:rsidR="00E67EF8" w:rsidRPr="00E542F5" w:rsidRDefault="00E67EF8" w:rsidP="00EE491B">
      <w:pPr>
        <w:pStyle w:val="BodyText"/>
        <w:rPr>
          <w:lang w:val="en-CA"/>
        </w:rPr>
      </w:pPr>
    </w:p>
    <w:p w14:paraId="6FC0F01B" w14:textId="77777777" w:rsidR="002332F4" w:rsidRPr="00E542F5" w:rsidRDefault="002332F4" w:rsidP="008C7616">
      <w:pPr>
        <w:pStyle w:val="Heading5"/>
      </w:pPr>
      <w:bookmarkStart w:id="5" w:name="_Ref391299004"/>
      <w:r w:rsidRPr="00E542F5">
        <w:t>S</w:t>
      </w:r>
      <w:r w:rsidR="00F4195A" w:rsidRPr="00E542F5">
        <w:t>hift</w:t>
      </w:r>
      <w:bookmarkEnd w:id="5"/>
    </w:p>
    <w:p w14:paraId="57C82BC0" w14:textId="3932BD45" w:rsidR="00AC3D46" w:rsidRPr="00E542F5" w:rsidRDefault="00AC3D46" w:rsidP="00EA57CC">
      <w:pPr>
        <w:pStyle w:val="BodyText"/>
        <w:rPr>
          <w:u w:val="single"/>
          <w:lang w:val="en-CA"/>
        </w:rPr>
      </w:pPr>
      <w:r w:rsidRPr="00E542F5">
        <w:rPr>
          <w:u w:val="single"/>
          <w:lang w:val="en-CA"/>
        </w:rPr>
        <w:t>Fluorescence</w:t>
      </w:r>
    </w:p>
    <w:p w14:paraId="35434CFA" w14:textId="77777777" w:rsidR="00BF076E" w:rsidRPr="00E542F5" w:rsidRDefault="00BF076E" w:rsidP="00BF076E">
      <w:pPr>
        <w:pStyle w:val="BodyText"/>
        <w:rPr>
          <w:lang w:val="en-CA"/>
        </w:rPr>
      </w:pPr>
      <w:r w:rsidRPr="00E542F5">
        <w:rPr>
          <w:lang w:val="en-CA"/>
        </w:rPr>
        <w:t>SHIFT was run on</w:t>
      </w:r>
      <w:r w:rsidR="00122F15" w:rsidRPr="00E542F5">
        <w:rPr>
          <w:lang w:val="en-CA"/>
        </w:rPr>
        <w:t xml:space="preserve"> </w:t>
      </w:r>
      <w:r w:rsidRPr="00E542F5">
        <w:rPr>
          <w:lang w:val="en-CA"/>
        </w:rPr>
        <w:t>t</w:t>
      </w:r>
      <w:r w:rsidR="00370C0D" w:rsidRPr="00E542F5">
        <w:rPr>
          <w:lang w:val="en-CA"/>
        </w:rPr>
        <w:t xml:space="preserve">he </w:t>
      </w:r>
      <w:r w:rsidR="00460B1A" w:rsidRPr="00E542F5">
        <w:rPr>
          <w:lang w:val="en-CA"/>
        </w:rPr>
        <w:t>SeaPoint</w:t>
      </w:r>
      <w:r w:rsidR="00370C0D" w:rsidRPr="00E542F5">
        <w:rPr>
          <w:lang w:val="en-CA"/>
        </w:rPr>
        <w:t xml:space="preserve"> fluorescence </w:t>
      </w:r>
      <w:r w:rsidR="00122F15" w:rsidRPr="00E542F5">
        <w:rPr>
          <w:lang w:val="en-CA"/>
        </w:rPr>
        <w:t>channel in all casts using the usual advance of</w:t>
      </w:r>
      <w:r w:rsidR="00370C0D" w:rsidRPr="00E542F5">
        <w:rPr>
          <w:lang w:val="en-CA"/>
        </w:rPr>
        <w:t xml:space="preserve"> +</w:t>
      </w:r>
      <w:r w:rsidR="00460B1A" w:rsidRPr="00E542F5">
        <w:rPr>
          <w:lang w:val="en-CA"/>
        </w:rPr>
        <w:t>24</w:t>
      </w:r>
      <w:r w:rsidR="00122F15" w:rsidRPr="00E542F5">
        <w:rPr>
          <w:lang w:val="en-CA"/>
        </w:rPr>
        <w:t xml:space="preserve"> records</w:t>
      </w:r>
      <w:r w:rsidR="00370C0D" w:rsidRPr="00E542F5">
        <w:rPr>
          <w:lang w:val="en-CA"/>
        </w:rPr>
        <w:t xml:space="preserve">. </w:t>
      </w:r>
      <w:r w:rsidR="008C3B30" w:rsidRPr="00E542F5">
        <w:rPr>
          <w:lang w:val="en-CA"/>
        </w:rPr>
        <w:t>P</w:t>
      </w:r>
      <w:r w:rsidR="00370C0D" w:rsidRPr="00E542F5">
        <w:rPr>
          <w:lang w:val="en-CA"/>
        </w:rPr>
        <w:t>lots show that the fluorescence offset is reasonably close to the temperature offset</w:t>
      </w:r>
      <w:r w:rsidR="008C3B30" w:rsidRPr="00E542F5">
        <w:rPr>
          <w:lang w:val="en-CA"/>
        </w:rPr>
        <w:t xml:space="preserve"> after this step</w:t>
      </w:r>
      <w:r w:rsidR="00370C0D" w:rsidRPr="00E542F5">
        <w:rPr>
          <w:lang w:val="en-CA"/>
        </w:rPr>
        <w:t>.</w:t>
      </w:r>
    </w:p>
    <w:p w14:paraId="71ECDFB2" w14:textId="77777777" w:rsidR="0042595A" w:rsidRPr="00E542F5" w:rsidRDefault="0042595A" w:rsidP="0042595A">
      <w:pPr>
        <w:pStyle w:val="BodyText"/>
        <w:rPr>
          <w:u w:val="single"/>
          <w:lang w:val="en-CA"/>
        </w:rPr>
      </w:pPr>
      <w:r w:rsidRPr="00E542F5">
        <w:rPr>
          <w:u w:val="single"/>
          <w:lang w:val="en-CA"/>
        </w:rPr>
        <w:t xml:space="preserve">Dissolved Oxygen </w:t>
      </w:r>
    </w:p>
    <w:p w14:paraId="274E9771" w14:textId="77777777" w:rsidR="007A13E9" w:rsidRPr="00E41343" w:rsidRDefault="0042595A" w:rsidP="0041106F">
      <w:pPr>
        <w:pStyle w:val="BodyText"/>
        <w:rPr>
          <w:lang w:val="en-CA"/>
        </w:rPr>
      </w:pPr>
      <w:r w:rsidRPr="00E542F5">
        <w:rPr>
          <w:lang w:val="en-CA"/>
        </w:rPr>
        <w:t xml:space="preserve">The Dissolved Oxygen voltage channel was aligned earlier. A few casts were checked to see if </w:t>
      </w:r>
      <w:r w:rsidR="00E47439" w:rsidRPr="00E542F5">
        <w:rPr>
          <w:lang w:val="en-CA"/>
        </w:rPr>
        <w:t xml:space="preserve">the </w:t>
      </w:r>
      <w:r w:rsidR="00E47439" w:rsidRPr="00E41343">
        <w:rPr>
          <w:lang w:val="en-CA"/>
        </w:rPr>
        <w:t xml:space="preserve">alignment looked ok, and it did. No </w:t>
      </w:r>
      <w:r w:rsidRPr="00E41343">
        <w:rPr>
          <w:lang w:val="en-CA"/>
        </w:rPr>
        <w:t>further alignment is needed for the DO concentration channel</w:t>
      </w:r>
      <w:r w:rsidR="00BE790D" w:rsidRPr="00E41343">
        <w:rPr>
          <w:lang w:val="en-CA"/>
        </w:rPr>
        <w:t>.</w:t>
      </w:r>
    </w:p>
    <w:p w14:paraId="0D14938F" w14:textId="77777777" w:rsidR="007F2E3F" w:rsidRPr="00E41343" w:rsidRDefault="00CF65C6" w:rsidP="002C4850">
      <w:pPr>
        <w:pStyle w:val="BodyText"/>
        <w:rPr>
          <w:u w:val="single"/>
          <w:lang w:val="en-CA"/>
        </w:rPr>
      </w:pPr>
      <w:r w:rsidRPr="00E41343">
        <w:rPr>
          <w:u w:val="single"/>
          <w:lang w:val="en-CA"/>
        </w:rPr>
        <w:t>Conductivity</w:t>
      </w:r>
    </w:p>
    <w:p w14:paraId="7F2CC489" w14:textId="05489521" w:rsidR="00796701" w:rsidRPr="00E41343" w:rsidRDefault="006F6E1D" w:rsidP="002C4850">
      <w:pPr>
        <w:pStyle w:val="BodyText"/>
        <w:rPr>
          <w:lang w:val="en-CA"/>
        </w:rPr>
      </w:pPr>
      <w:r w:rsidRPr="00E41343">
        <w:rPr>
          <w:lang w:val="en-CA"/>
        </w:rPr>
        <w:t xml:space="preserve">Tests were run </w:t>
      </w:r>
      <w:r w:rsidR="00FC6BDE" w:rsidRPr="00E41343">
        <w:rPr>
          <w:lang w:val="en-CA"/>
        </w:rPr>
        <w:t xml:space="preserve">on a </w:t>
      </w:r>
      <w:r w:rsidR="00F6414B" w:rsidRPr="00E41343">
        <w:rPr>
          <w:lang w:val="en-CA"/>
        </w:rPr>
        <w:t>few</w:t>
      </w:r>
      <w:r w:rsidR="00FC6BDE" w:rsidRPr="00E41343">
        <w:rPr>
          <w:lang w:val="en-CA"/>
        </w:rPr>
        <w:t xml:space="preserve"> casts to find the alignment shift best for the 2 conductivity sensors as judged by noise in T-S space. The </w:t>
      </w:r>
      <w:r w:rsidR="00BE790D" w:rsidRPr="00E41343">
        <w:rPr>
          <w:lang w:val="en-CA"/>
        </w:rPr>
        <w:t>best choice</w:t>
      </w:r>
      <w:r w:rsidR="00FC6BDE" w:rsidRPr="00E41343">
        <w:rPr>
          <w:lang w:val="en-CA"/>
        </w:rPr>
        <w:t xml:space="preserve"> </w:t>
      </w:r>
      <w:r w:rsidR="00BE790D" w:rsidRPr="00E41343">
        <w:rPr>
          <w:lang w:val="en-CA"/>
        </w:rPr>
        <w:t>w</w:t>
      </w:r>
      <w:r w:rsidR="00796701" w:rsidRPr="00E41343">
        <w:rPr>
          <w:lang w:val="en-CA"/>
        </w:rPr>
        <w:t>as</w:t>
      </w:r>
      <w:r w:rsidR="00F01AEE" w:rsidRPr="00E41343">
        <w:rPr>
          <w:lang w:val="en-CA"/>
        </w:rPr>
        <w:t xml:space="preserve"> </w:t>
      </w:r>
      <w:r w:rsidR="00BE790D" w:rsidRPr="00E41343">
        <w:rPr>
          <w:lang w:val="en-CA"/>
        </w:rPr>
        <w:t>-0.</w:t>
      </w:r>
      <w:r w:rsidR="00F6414B" w:rsidRPr="00E41343">
        <w:rPr>
          <w:lang w:val="en-CA"/>
        </w:rPr>
        <w:t>8</w:t>
      </w:r>
      <w:r w:rsidR="00BE790D" w:rsidRPr="00E41343">
        <w:rPr>
          <w:lang w:val="en-CA"/>
        </w:rPr>
        <w:t xml:space="preserve"> records for </w:t>
      </w:r>
      <w:r w:rsidR="007E44D6" w:rsidRPr="00E41343">
        <w:rPr>
          <w:lang w:val="en-CA"/>
        </w:rPr>
        <w:t>the</w:t>
      </w:r>
      <w:r w:rsidR="00796701" w:rsidRPr="00E41343">
        <w:rPr>
          <w:lang w:val="en-CA"/>
        </w:rPr>
        <w:t xml:space="preserve"> </w:t>
      </w:r>
      <w:r w:rsidR="00BE790D" w:rsidRPr="00E41343">
        <w:rPr>
          <w:lang w:val="en-CA"/>
        </w:rPr>
        <w:t xml:space="preserve">primary </w:t>
      </w:r>
      <w:r w:rsidR="00796701" w:rsidRPr="00E41343">
        <w:rPr>
          <w:lang w:val="en-CA"/>
        </w:rPr>
        <w:t>and</w:t>
      </w:r>
      <w:r w:rsidR="00BE790D" w:rsidRPr="00E41343">
        <w:rPr>
          <w:lang w:val="en-CA"/>
        </w:rPr>
        <w:t xml:space="preserve"> </w:t>
      </w:r>
      <w:r w:rsidR="00740331" w:rsidRPr="00E41343">
        <w:rPr>
          <w:lang w:val="en-CA"/>
        </w:rPr>
        <w:t>-0.</w:t>
      </w:r>
      <w:r w:rsidR="00E41343" w:rsidRPr="00E41343">
        <w:rPr>
          <w:lang w:val="en-CA"/>
        </w:rPr>
        <w:t>6</w:t>
      </w:r>
      <w:r w:rsidR="00740331" w:rsidRPr="00E41343">
        <w:rPr>
          <w:lang w:val="en-CA"/>
        </w:rPr>
        <w:t xml:space="preserve">5 records for the </w:t>
      </w:r>
      <w:r w:rsidR="00BE790D" w:rsidRPr="00E41343">
        <w:rPr>
          <w:lang w:val="en-CA"/>
        </w:rPr>
        <w:t xml:space="preserve">secondary </w:t>
      </w:r>
      <w:r w:rsidR="00796701" w:rsidRPr="00E41343">
        <w:rPr>
          <w:lang w:val="en-CA"/>
        </w:rPr>
        <w:t>channels</w:t>
      </w:r>
      <w:r w:rsidR="008F18E2" w:rsidRPr="00E41343">
        <w:rPr>
          <w:lang w:val="en-CA"/>
        </w:rPr>
        <w:t xml:space="preserve">. </w:t>
      </w:r>
    </w:p>
    <w:p w14:paraId="2D8E42DA" w14:textId="4A993C84" w:rsidR="00953422" w:rsidRPr="00E41343" w:rsidRDefault="00C016C3" w:rsidP="0044285C">
      <w:pPr>
        <w:pStyle w:val="BodyText"/>
        <w:rPr>
          <w:lang w:val="en-CA"/>
        </w:rPr>
      </w:pPr>
      <w:r w:rsidRPr="00E41343">
        <w:rPr>
          <w:lang w:val="en-CA"/>
        </w:rPr>
        <w:t xml:space="preserve">SHIFT was run </w:t>
      </w:r>
      <w:r w:rsidR="00AD3031" w:rsidRPr="00E41343">
        <w:rPr>
          <w:lang w:val="en-CA"/>
        </w:rPr>
        <w:t xml:space="preserve">twice </w:t>
      </w:r>
      <w:r w:rsidRPr="00E41343">
        <w:rPr>
          <w:lang w:val="en-CA"/>
        </w:rPr>
        <w:t xml:space="preserve">on </w:t>
      </w:r>
      <w:r w:rsidR="003564C8" w:rsidRPr="00E41343">
        <w:rPr>
          <w:lang w:val="en-CA"/>
        </w:rPr>
        <w:t xml:space="preserve">all </w:t>
      </w:r>
      <w:r w:rsidR="00B16F8F" w:rsidRPr="00E41343">
        <w:rPr>
          <w:lang w:val="en-CA"/>
        </w:rPr>
        <w:t xml:space="preserve">SBE911 </w:t>
      </w:r>
      <w:r w:rsidR="003564C8" w:rsidRPr="00E41343">
        <w:rPr>
          <w:lang w:val="en-CA"/>
        </w:rPr>
        <w:t xml:space="preserve">casts using </w:t>
      </w:r>
      <w:r w:rsidR="00E204EB" w:rsidRPr="00E41343">
        <w:rPr>
          <w:lang w:val="en-CA"/>
        </w:rPr>
        <w:t>-</w:t>
      </w:r>
      <w:r w:rsidR="003564C8" w:rsidRPr="00E41343">
        <w:rPr>
          <w:lang w:val="en-CA"/>
        </w:rPr>
        <w:t>0.</w:t>
      </w:r>
      <w:r w:rsidR="00E41343" w:rsidRPr="00E41343">
        <w:rPr>
          <w:lang w:val="en-CA"/>
        </w:rPr>
        <w:t>8</w:t>
      </w:r>
      <w:r w:rsidR="00AD3031" w:rsidRPr="00E41343">
        <w:rPr>
          <w:lang w:val="en-CA"/>
        </w:rPr>
        <w:t xml:space="preserve"> records for</w:t>
      </w:r>
      <w:r w:rsidR="00417A41" w:rsidRPr="00E41343">
        <w:rPr>
          <w:lang w:val="en-CA"/>
        </w:rPr>
        <w:t xml:space="preserve"> </w:t>
      </w:r>
      <w:r w:rsidR="00D7290B" w:rsidRPr="00E41343">
        <w:rPr>
          <w:lang w:val="en-CA"/>
        </w:rPr>
        <w:t>the primary and -0.</w:t>
      </w:r>
      <w:r w:rsidR="00E41343" w:rsidRPr="00E41343">
        <w:rPr>
          <w:lang w:val="en-CA"/>
        </w:rPr>
        <w:t>6</w:t>
      </w:r>
      <w:r w:rsidR="00740331" w:rsidRPr="00E41343">
        <w:rPr>
          <w:lang w:val="en-CA"/>
        </w:rPr>
        <w:t>5</w:t>
      </w:r>
      <w:r w:rsidR="00D7290B" w:rsidRPr="00E41343">
        <w:rPr>
          <w:lang w:val="en-CA"/>
        </w:rPr>
        <w:t xml:space="preserve"> for the secondary.</w:t>
      </w:r>
      <w:r w:rsidR="00C2527A" w:rsidRPr="00E41343">
        <w:rPr>
          <w:lang w:val="en-CA"/>
        </w:rPr>
        <w:t xml:space="preserve"> Salinity</w:t>
      </w:r>
      <w:r w:rsidR="00953422" w:rsidRPr="00E41343">
        <w:rPr>
          <w:lang w:val="en-CA"/>
        </w:rPr>
        <w:t xml:space="preserve"> was recalculated for both channels.</w:t>
      </w:r>
    </w:p>
    <w:p w14:paraId="45A77166" w14:textId="77777777" w:rsidR="006602AA" w:rsidRPr="00E41343" w:rsidRDefault="006602AA" w:rsidP="0044285C">
      <w:pPr>
        <w:pStyle w:val="BodyText"/>
        <w:rPr>
          <w:lang w:val="en-CA"/>
        </w:rPr>
      </w:pPr>
    </w:p>
    <w:p w14:paraId="3B02A16D" w14:textId="0396FE4C" w:rsidR="006E73D0" w:rsidRPr="00E41343" w:rsidRDefault="006053B3" w:rsidP="006E73D0">
      <w:pPr>
        <w:pStyle w:val="Heading5"/>
      </w:pPr>
      <w:r w:rsidRPr="00E41343">
        <w:t>DELETE</w:t>
      </w:r>
    </w:p>
    <w:p w14:paraId="3DC8A7D7" w14:textId="77777777" w:rsidR="006053B3" w:rsidRPr="00E41343" w:rsidRDefault="006053B3" w:rsidP="00EA57CC">
      <w:pPr>
        <w:pStyle w:val="BodyText"/>
        <w:rPr>
          <w:lang w:val="en-CA"/>
        </w:rPr>
      </w:pPr>
      <w:r w:rsidRPr="00E41343">
        <w:rPr>
          <w:lang w:val="en-CA"/>
        </w:rPr>
        <w:t xml:space="preserve">The following DELETE parameters were used: </w:t>
      </w:r>
    </w:p>
    <w:p w14:paraId="55DBB9DF" w14:textId="77777777" w:rsidR="00881AAF" w:rsidRPr="00E41343" w:rsidRDefault="006053B3" w:rsidP="00EA57CC">
      <w:pPr>
        <w:pStyle w:val="BodyText"/>
        <w:rPr>
          <w:lang w:val="en-CA"/>
        </w:rPr>
      </w:pPr>
      <w:r w:rsidRPr="00E41343">
        <w:rPr>
          <w:lang w:val="en-CA"/>
        </w:rPr>
        <w:t xml:space="preserve">Surface Record </w:t>
      </w:r>
      <w:r w:rsidR="007D0A01" w:rsidRPr="00E41343">
        <w:rPr>
          <w:lang w:val="en-CA"/>
        </w:rPr>
        <w:t>Removal: Last Press Min</w:t>
      </w:r>
    </w:p>
    <w:p w14:paraId="697686E3" w14:textId="77777777" w:rsidR="00881AAF" w:rsidRPr="00E41343" w:rsidRDefault="006053B3" w:rsidP="00EA57CC">
      <w:pPr>
        <w:pStyle w:val="BodyText"/>
        <w:rPr>
          <w:lang w:val="en-CA"/>
        </w:rPr>
      </w:pPr>
      <w:r w:rsidRPr="00E41343">
        <w:rPr>
          <w:lang w:val="en-CA"/>
        </w:rPr>
        <w:t>Maximum Surface Pressure (relative): 10.00</w:t>
      </w:r>
    </w:p>
    <w:p w14:paraId="03219B5E" w14:textId="77777777" w:rsidR="006053B3" w:rsidRPr="00E41343" w:rsidRDefault="00881AAF" w:rsidP="00EA57CC">
      <w:pPr>
        <w:pStyle w:val="BodyText"/>
        <w:rPr>
          <w:lang w:val="en-CA"/>
        </w:rPr>
      </w:pPr>
      <w:r w:rsidRPr="00E41343">
        <w:rPr>
          <w:lang w:val="en-CA"/>
        </w:rPr>
        <w:t xml:space="preserve">Surface </w:t>
      </w:r>
      <w:r w:rsidR="006053B3" w:rsidRPr="00E41343">
        <w:rPr>
          <w:lang w:val="en-CA"/>
        </w:rPr>
        <w:t>Pressure Tolerance: 1.0</w:t>
      </w:r>
      <w:r w:rsidR="00CB11BB" w:rsidRPr="00E41343">
        <w:rPr>
          <w:lang w:val="en-CA"/>
        </w:rPr>
        <w:t xml:space="preserve">                  </w:t>
      </w:r>
      <w:r w:rsidR="006053B3" w:rsidRPr="00E41343">
        <w:rPr>
          <w:lang w:val="en-CA"/>
        </w:rPr>
        <w:t xml:space="preserve">Pressure filtered over </w:t>
      </w:r>
      <w:r w:rsidR="00C362CD" w:rsidRPr="00E41343">
        <w:rPr>
          <w:lang w:val="en-CA"/>
        </w:rPr>
        <w:t>1</w:t>
      </w:r>
      <w:r w:rsidR="006053B3" w:rsidRPr="00E41343">
        <w:rPr>
          <w:lang w:val="en-CA"/>
        </w:rPr>
        <w:t>5 points</w:t>
      </w:r>
    </w:p>
    <w:p w14:paraId="3B522404" w14:textId="77777777" w:rsidR="006053B3" w:rsidRPr="00E41343" w:rsidRDefault="006053B3" w:rsidP="00EA57CC">
      <w:pPr>
        <w:pStyle w:val="BodyText"/>
        <w:rPr>
          <w:szCs w:val="22"/>
          <w:lang w:val="en-CA"/>
        </w:rPr>
      </w:pPr>
      <w:r w:rsidRPr="00E41343">
        <w:rPr>
          <w:lang w:val="en-CA"/>
        </w:rPr>
        <w:lastRenderedPageBreak/>
        <w:t xml:space="preserve">Swells deleted. Warning message if pressure </w:t>
      </w:r>
      <w:r w:rsidRPr="00E41343">
        <w:rPr>
          <w:szCs w:val="22"/>
          <w:lang w:val="en-CA"/>
        </w:rPr>
        <w:t>difference of 2.00</w:t>
      </w:r>
    </w:p>
    <w:p w14:paraId="593C7024" w14:textId="77777777" w:rsidR="00237029" w:rsidRPr="00E41343" w:rsidRDefault="00237029" w:rsidP="0041106F">
      <w:pPr>
        <w:pStyle w:val="BodyText"/>
        <w:rPr>
          <w:lang w:val="en-CA"/>
        </w:rPr>
      </w:pPr>
      <w:r w:rsidRPr="00E41343">
        <w:rPr>
          <w:lang w:val="en-CA"/>
        </w:rPr>
        <w:t>Drop rates &lt;   0.30m/s (calculated over 11 points) will be deleted.</w:t>
      </w:r>
    </w:p>
    <w:p w14:paraId="7EA6F8E1" w14:textId="77777777" w:rsidR="006053B3" w:rsidRPr="00E41343" w:rsidRDefault="00237029" w:rsidP="00EA57CC">
      <w:pPr>
        <w:pStyle w:val="BodyText"/>
        <w:rPr>
          <w:lang w:val="en-CA"/>
        </w:rPr>
      </w:pPr>
      <w:r w:rsidRPr="00E41343">
        <w:rPr>
          <w:lang w:val="en-CA"/>
        </w:rPr>
        <w:t>Drop rate ap</w:t>
      </w:r>
      <w:r w:rsidR="00BD3BF1" w:rsidRPr="00E41343">
        <w:rPr>
          <w:lang w:val="en-CA"/>
        </w:rPr>
        <w:t>plies in the range:</w:t>
      </w:r>
      <w:r w:rsidR="003B202F" w:rsidRPr="00E41343">
        <w:rPr>
          <w:lang w:val="en-CA"/>
        </w:rPr>
        <w:t xml:space="preserve">  10db</w:t>
      </w:r>
      <w:r w:rsidRPr="00E41343">
        <w:rPr>
          <w:lang w:val="en-CA"/>
        </w:rPr>
        <w:t xml:space="preserve"> to </w:t>
      </w:r>
      <w:r w:rsidR="003B202F" w:rsidRPr="00E41343">
        <w:rPr>
          <w:lang w:val="en-CA"/>
        </w:rPr>
        <w:t>10db</w:t>
      </w:r>
      <w:r w:rsidR="00CB11BB" w:rsidRPr="00E41343">
        <w:rPr>
          <w:lang w:val="en-CA"/>
        </w:rPr>
        <w:t xml:space="preserve"> less than the maximum pressure </w:t>
      </w:r>
    </w:p>
    <w:p w14:paraId="66A6CDD7" w14:textId="77777777" w:rsidR="006053B3" w:rsidRPr="00E41343" w:rsidRDefault="0041405C" w:rsidP="00EA57CC">
      <w:pPr>
        <w:pStyle w:val="BodyText"/>
        <w:rPr>
          <w:lang w:val="en-CA"/>
        </w:rPr>
      </w:pPr>
      <w:r w:rsidRPr="00E41343">
        <w:rPr>
          <w:lang w:val="en-CA"/>
        </w:rPr>
        <w:t>Sample interval = 0</w:t>
      </w:r>
      <w:r w:rsidR="006053B3" w:rsidRPr="00E41343">
        <w:rPr>
          <w:lang w:val="en-CA"/>
        </w:rPr>
        <w:t>.042 seconds. (</w:t>
      </w:r>
      <w:r w:rsidR="00881AAF" w:rsidRPr="00E41343">
        <w:rPr>
          <w:lang w:val="en-CA"/>
        </w:rPr>
        <w:t xml:space="preserve">taken </w:t>
      </w:r>
      <w:r w:rsidR="006053B3" w:rsidRPr="00E41343">
        <w:rPr>
          <w:lang w:val="en-CA"/>
        </w:rPr>
        <w:t>from header)</w:t>
      </w:r>
    </w:p>
    <w:p w14:paraId="60710907" w14:textId="747A70E5" w:rsidR="00117910" w:rsidRPr="00C70C70" w:rsidRDefault="006053B3" w:rsidP="00EA57CC">
      <w:pPr>
        <w:pStyle w:val="BodyText"/>
        <w:rPr>
          <w:lang w:val="en-CA"/>
        </w:rPr>
      </w:pPr>
      <w:r w:rsidRPr="00C70C70">
        <w:rPr>
          <w:lang w:val="en-CA"/>
        </w:rPr>
        <w:t>COMMENTS ON WARNINGS:</w:t>
      </w:r>
      <w:r w:rsidR="00A4129B" w:rsidRPr="00C70C70">
        <w:rPr>
          <w:lang w:val="en-CA"/>
        </w:rPr>
        <w:t xml:space="preserve"> </w:t>
      </w:r>
      <w:r w:rsidR="00C224FD" w:rsidRPr="00C70C70">
        <w:rPr>
          <w:lang w:val="en-CA"/>
        </w:rPr>
        <w:t>The</w:t>
      </w:r>
      <w:r w:rsidR="00480063" w:rsidRPr="00C70C70">
        <w:rPr>
          <w:lang w:val="en-CA"/>
        </w:rPr>
        <w:t>re were</w:t>
      </w:r>
      <w:r w:rsidR="00FA40F5" w:rsidRPr="00C70C70">
        <w:rPr>
          <w:lang w:val="en-CA"/>
        </w:rPr>
        <w:t xml:space="preserve"> warning</w:t>
      </w:r>
      <w:r w:rsidR="00480063" w:rsidRPr="00C70C70">
        <w:rPr>
          <w:lang w:val="en-CA"/>
        </w:rPr>
        <w:t>s</w:t>
      </w:r>
      <w:r w:rsidR="00C70C70" w:rsidRPr="00C70C70">
        <w:rPr>
          <w:lang w:val="en-CA"/>
        </w:rPr>
        <w:t xml:space="preserve"> for a few casts which concerned upcast data so are of no concern. 1 warning did concern downcast data but DELETE handled the jump in pressure appropriately. </w:t>
      </w:r>
    </w:p>
    <w:p w14:paraId="25CBC280" w14:textId="77777777" w:rsidR="00A92D18" w:rsidRPr="00C70C70" w:rsidRDefault="00A92D18" w:rsidP="00EA57CC">
      <w:pPr>
        <w:pStyle w:val="BodyText"/>
        <w:rPr>
          <w:lang w:val="en-CA"/>
        </w:rPr>
      </w:pPr>
    </w:p>
    <w:p w14:paraId="6B743785" w14:textId="77777777" w:rsidR="00683884" w:rsidRPr="00C70C70" w:rsidRDefault="00683884" w:rsidP="00683884">
      <w:pPr>
        <w:pStyle w:val="Heading5"/>
      </w:pPr>
      <w:bookmarkStart w:id="6" w:name="_Ref513131535"/>
      <w:bookmarkStart w:id="7" w:name="_Ref438021074"/>
      <w:r w:rsidRPr="00C70C70">
        <w:t>Other Comparisons</w:t>
      </w:r>
      <w:bookmarkEnd w:id="6"/>
    </w:p>
    <w:p w14:paraId="6482CB52" w14:textId="77777777" w:rsidR="00766294" w:rsidRPr="00A92D18" w:rsidRDefault="00766294" w:rsidP="00766294">
      <w:pPr>
        <w:pStyle w:val="BodyText"/>
        <w:keepNext/>
        <w:rPr>
          <w:lang w:val="en-CA"/>
        </w:rPr>
      </w:pPr>
      <w:r w:rsidRPr="00A92D18">
        <w:rPr>
          <w:u w:val="single"/>
          <w:lang w:val="en-CA"/>
        </w:rPr>
        <w:t>Experience with these sensors since last factory service</w:t>
      </w:r>
      <w:r w:rsidRPr="00A92D18">
        <w:rPr>
          <w:lang w:val="en-CA"/>
        </w:rPr>
        <w:t xml:space="preserve"> – </w:t>
      </w:r>
    </w:p>
    <w:p w14:paraId="78F76818" w14:textId="77777777" w:rsidR="0037085C" w:rsidRDefault="00AC159B" w:rsidP="00A92D18">
      <w:pPr>
        <w:pStyle w:val="BodyText"/>
        <w:rPr>
          <w:lang w:val="en-CA"/>
        </w:rPr>
      </w:pPr>
      <w:bookmarkStart w:id="8" w:name="_Hlk150949567"/>
      <w:r w:rsidRPr="00A92D18">
        <w:rPr>
          <w:lang w:val="en-CA"/>
        </w:rPr>
        <w:t>The pressure, temperature, conductivity and dissolved oxygen sensors were used for only 1 cruise between the last factory service and this cruise.</w:t>
      </w:r>
      <w:r w:rsidR="00957F25" w:rsidRPr="00A92D18">
        <w:rPr>
          <w:lang w:val="en-CA"/>
        </w:rPr>
        <w:t xml:space="preserve"> </w:t>
      </w:r>
    </w:p>
    <w:p w14:paraId="7EA4904B" w14:textId="69ABA575" w:rsidR="00A92D18" w:rsidRPr="00A92D18" w:rsidRDefault="00957F25">
      <w:pPr>
        <w:pStyle w:val="BodyText"/>
        <w:numPr>
          <w:ilvl w:val="0"/>
          <w:numId w:val="16"/>
        </w:numPr>
        <w:rPr>
          <w:lang w:val="en-CA"/>
        </w:rPr>
      </w:pPr>
      <w:r w:rsidRPr="00A92D18">
        <w:rPr>
          <w:lang w:val="en-CA"/>
        </w:rPr>
        <w:t>During 202</w:t>
      </w:r>
      <w:r w:rsidR="00A92D18" w:rsidRPr="00A92D18">
        <w:rPr>
          <w:lang w:val="en-CA"/>
        </w:rPr>
        <w:t>3</w:t>
      </w:r>
      <w:r w:rsidRPr="00A92D18">
        <w:rPr>
          <w:lang w:val="en-CA"/>
        </w:rPr>
        <w:t>-0</w:t>
      </w:r>
      <w:r w:rsidR="00A92D18" w:rsidRPr="00A92D18">
        <w:rPr>
          <w:lang w:val="en-CA"/>
        </w:rPr>
        <w:t>66</w:t>
      </w:r>
      <w:r w:rsidRPr="00A92D18">
        <w:rPr>
          <w:lang w:val="en-CA"/>
        </w:rPr>
        <w:t xml:space="preserve"> </w:t>
      </w:r>
      <w:r w:rsidR="00A92D18">
        <w:rPr>
          <w:lang w:val="en-CA"/>
        </w:rPr>
        <w:t xml:space="preserve">the primary salinity was high by 0.0011psu and the secondary was low by 0.0001psu. </w:t>
      </w:r>
      <w:r w:rsidR="00C904E0">
        <w:rPr>
          <w:lang w:val="en-CA"/>
        </w:rPr>
        <w:t xml:space="preserve">Pressure calibration looked very good. </w:t>
      </w:r>
      <w:r w:rsidR="00A92D18">
        <w:rPr>
          <w:lang w:val="en-CA"/>
        </w:rPr>
        <w:t>There was hysteresis noted in the dissolved oxygen channel so the configuration parameter E was changed to 0.033. The DO data were recalibrated using slope 1.0115 and offset -0.0094. Fluorometer 3640 compared</w:t>
      </w:r>
      <w:r w:rsidR="0037085C">
        <w:rPr>
          <w:lang w:val="en-CA"/>
        </w:rPr>
        <w:t xml:space="preserve"> reasonably well with CHL with the usual pattern.</w:t>
      </w:r>
    </w:p>
    <w:bookmarkEnd w:id="8"/>
    <w:p w14:paraId="79F565B5" w14:textId="77777777" w:rsidR="00C20F0B" w:rsidRDefault="00683884" w:rsidP="00683884">
      <w:pPr>
        <w:pStyle w:val="BodyText"/>
        <w:rPr>
          <w:lang w:val="en-CA"/>
        </w:rPr>
      </w:pPr>
      <w:r w:rsidRPr="001F0A5C">
        <w:rPr>
          <w:u w:val="single"/>
          <w:lang w:val="en-CA"/>
        </w:rPr>
        <w:t>Historic ranges</w:t>
      </w:r>
      <w:r w:rsidRPr="001F0A5C">
        <w:rPr>
          <w:lang w:val="en-CA"/>
        </w:rPr>
        <w:t xml:space="preserve"> </w:t>
      </w:r>
      <w:r w:rsidRPr="00AB599A">
        <w:rPr>
          <w:lang w:val="en-CA"/>
        </w:rPr>
        <w:t>– Profile plots were made with 3-standard deviation climatology ranges of T and S superimposed.</w:t>
      </w:r>
      <w:r w:rsidR="00785F73" w:rsidRPr="00AB599A">
        <w:rPr>
          <w:lang w:val="en-CA"/>
        </w:rPr>
        <w:t xml:space="preserve"> </w:t>
      </w:r>
    </w:p>
    <w:p w14:paraId="1E94FCCB" w14:textId="77777777" w:rsidR="00C20F0B" w:rsidRPr="00C20F0B" w:rsidRDefault="0079315A" w:rsidP="00D4464B">
      <w:pPr>
        <w:pStyle w:val="BodyText"/>
        <w:numPr>
          <w:ilvl w:val="0"/>
          <w:numId w:val="16"/>
        </w:numPr>
        <w:rPr>
          <w:lang w:val="en-CA"/>
        </w:rPr>
      </w:pPr>
      <w:r w:rsidRPr="00C20F0B">
        <w:rPr>
          <w:lang w:val="en-CA"/>
        </w:rPr>
        <w:t>Temperatur</w:t>
      </w:r>
      <w:r w:rsidR="00AB599A" w:rsidRPr="00C20F0B">
        <w:rPr>
          <w:lang w:val="en-CA"/>
        </w:rPr>
        <w:t>es were</w:t>
      </w:r>
      <w:r w:rsidRPr="00C20F0B">
        <w:rPr>
          <w:lang w:val="en-CA"/>
        </w:rPr>
        <w:t xml:space="preserve"> slightly high </w:t>
      </w:r>
      <w:r w:rsidR="00AB599A" w:rsidRPr="00C20F0B">
        <w:rPr>
          <w:lang w:val="en-CA"/>
        </w:rPr>
        <w:t>near the surface for many casts, but that likely reflects real conditions. There is an odd temperature reversal around 25m seen during 2 casts at station LC09. The temperature goes above the climatology briefly. The first cast was aborted due to an equipment problem, but the second cast shows the same feature in both downcast and upcast.</w:t>
      </w:r>
      <w:r w:rsidR="00C56E34" w:rsidRPr="00C20F0B">
        <w:rPr>
          <w:lang w:val="en-CA"/>
        </w:rPr>
        <w:t xml:space="preserve"> </w:t>
      </w:r>
      <w:r w:rsidR="00C20F0B" w:rsidRPr="00C20F0B">
        <w:rPr>
          <w:lang w:val="en-CA"/>
        </w:rPr>
        <w:t xml:space="preserve">The reversal is stable in T-S space, appearing to be an intrusion of warm salinity water. </w:t>
      </w:r>
    </w:p>
    <w:p w14:paraId="20B32399" w14:textId="7B78B834" w:rsidR="00C56E34" w:rsidRPr="00C20F0B" w:rsidRDefault="004E484B" w:rsidP="00D4464B">
      <w:pPr>
        <w:pStyle w:val="BodyText"/>
        <w:numPr>
          <w:ilvl w:val="0"/>
          <w:numId w:val="16"/>
        </w:numPr>
        <w:rPr>
          <w:lang w:val="en-CA"/>
        </w:rPr>
      </w:pPr>
      <w:r w:rsidRPr="00C20F0B">
        <w:rPr>
          <w:lang w:val="en-CA"/>
        </w:rPr>
        <w:t xml:space="preserve">There are a few excursions from the climatology for </w:t>
      </w:r>
      <w:r w:rsidR="00C56E34" w:rsidRPr="00C20F0B">
        <w:rPr>
          <w:lang w:val="en-CA"/>
        </w:rPr>
        <w:t>salinity</w:t>
      </w:r>
      <w:r w:rsidRPr="00C20F0B">
        <w:rPr>
          <w:lang w:val="en-CA"/>
        </w:rPr>
        <w:t xml:space="preserve">, </w:t>
      </w:r>
      <w:r w:rsidR="00254744">
        <w:rPr>
          <w:lang w:val="en-CA"/>
        </w:rPr>
        <w:t>mostly cases of low salinity near the surface. The mo</w:t>
      </w:r>
      <w:r w:rsidRPr="00C20F0B">
        <w:rPr>
          <w:lang w:val="en-CA"/>
        </w:rPr>
        <w:t xml:space="preserve">st notable </w:t>
      </w:r>
      <w:r w:rsidR="00254744">
        <w:rPr>
          <w:lang w:val="en-CA"/>
        </w:rPr>
        <w:t xml:space="preserve">excursions were </w:t>
      </w:r>
      <w:r w:rsidRPr="00C20F0B">
        <w:rPr>
          <w:lang w:val="en-CA"/>
        </w:rPr>
        <w:t xml:space="preserve">at Brooks Peninsula where salinity was high around 50m. The excursions </w:t>
      </w:r>
      <w:r w:rsidR="00254744">
        <w:rPr>
          <w:lang w:val="en-CA"/>
        </w:rPr>
        <w:t>are not</w:t>
      </w:r>
      <w:r w:rsidRPr="00C20F0B">
        <w:rPr>
          <w:lang w:val="en-CA"/>
        </w:rPr>
        <w:t xml:space="preserve"> systematic, so not an indication of poor sensor calibration. </w:t>
      </w:r>
    </w:p>
    <w:p w14:paraId="0967188C" w14:textId="77777777" w:rsidR="00683884" w:rsidRPr="00E23B50" w:rsidRDefault="00683884" w:rsidP="00683884">
      <w:pPr>
        <w:pStyle w:val="BodyText"/>
        <w:rPr>
          <w:lang w:val="en-CA"/>
        </w:rPr>
      </w:pPr>
      <w:r w:rsidRPr="00C20F0B">
        <w:rPr>
          <w:u w:val="single"/>
          <w:lang w:val="en-CA"/>
        </w:rPr>
        <w:t>Post-Cruise Calibration</w:t>
      </w:r>
      <w:r w:rsidRPr="00C20F0B">
        <w:rPr>
          <w:lang w:val="en-CA"/>
        </w:rPr>
        <w:t xml:space="preserve"> – </w:t>
      </w:r>
      <w:r w:rsidR="00E60535" w:rsidRPr="00C20F0B">
        <w:rPr>
          <w:lang w:val="en-CA"/>
        </w:rPr>
        <w:t>None availabl</w:t>
      </w:r>
      <w:r w:rsidR="00FE4A75" w:rsidRPr="00C20F0B">
        <w:rPr>
          <w:lang w:val="en-CA"/>
        </w:rPr>
        <w:t>e.</w:t>
      </w:r>
      <w:r w:rsidR="00A5539E" w:rsidRPr="00E23B50">
        <w:rPr>
          <w:lang w:val="en-CA"/>
        </w:rPr>
        <w:t xml:space="preserve"> </w:t>
      </w:r>
    </w:p>
    <w:p w14:paraId="53256F07" w14:textId="7E32A35B" w:rsidR="00E60535" w:rsidRPr="00BB0788" w:rsidRDefault="00E60535" w:rsidP="00683884">
      <w:pPr>
        <w:pStyle w:val="BodyText"/>
        <w:rPr>
          <w:lang w:val="en-CA"/>
        </w:rPr>
      </w:pPr>
      <w:r w:rsidRPr="00BB0788">
        <w:rPr>
          <w:u w:val="single"/>
          <w:lang w:val="en-CA"/>
        </w:rPr>
        <w:t>Repeat Casts</w:t>
      </w:r>
      <w:r w:rsidRPr="00BB0788">
        <w:rPr>
          <w:lang w:val="en-CA"/>
        </w:rPr>
        <w:t xml:space="preserve"> </w:t>
      </w:r>
      <w:r w:rsidR="000F65C8" w:rsidRPr="00BB0788">
        <w:rPr>
          <w:lang w:val="en-CA"/>
        </w:rPr>
        <w:t>–</w:t>
      </w:r>
      <w:r w:rsidR="004A2432" w:rsidRPr="00BB0788">
        <w:rPr>
          <w:lang w:val="en-CA"/>
        </w:rPr>
        <w:t>The o</w:t>
      </w:r>
      <w:r w:rsidR="001C3CC2" w:rsidRPr="00BB0788">
        <w:rPr>
          <w:lang w:val="en-CA"/>
        </w:rPr>
        <w:t xml:space="preserve">nly repeat casts were </w:t>
      </w:r>
      <w:r w:rsidR="00BB0788">
        <w:rPr>
          <w:lang w:val="en-CA"/>
        </w:rPr>
        <w:t>#41 and #42 at LC09. The start times differ by 46 minutes</w:t>
      </w:r>
      <w:r w:rsidR="001C3CC2" w:rsidRPr="00BB0788">
        <w:rPr>
          <w:lang w:val="en-CA"/>
        </w:rPr>
        <w:t>.</w:t>
      </w:r>
      <w:r w:rsidR="00BB0788">
        <w:rPr>
          <w:lang w:val="en-CA"/>
        </w:rPr>
        <w:t xml:space="preserve"> At about 500m </w:t>
      </w:r>
      <w:r w:rsidR="00E23B50">
        <w:rPr>
          <w:lang w:val="en-CA"/>
        </w:rPr>
        <w:t>the T-S plot is quite smooth, so there was likely minimal change between the 2 casts at that level. T</w:t>
      </w:r>
      <w:r w:rsidR="00BB0788">
        <w:rPr>
          <w:lang w:val="en-CA"/>
        </w:rPr>
        <w:t>he differences in temperature and salinity along lines of constant density were ~0.006C</w:t>
      </w:r>
      <w:r w:rsidR="00E23B50">
        <w:rPr>
          <w:lang w:val="en-CA"/>
        </w:rPr>
        <w:t>º</w:t>
      </w:r>
      <w:r w:rsidR="00BB0788">
        <w:rPr>
          <w:lang w:val="en-CA"/>
        </w:rPr>
        <w:t xml:space="preserve"> and ~0.0008psu.</w:t>
      </w:r>
      <w:r w:rsidR="00E23B50">
        <w:rPr>
          <w:lang w:val="en-CA"/>
        </w:rPr>
        <w:t xml:space="preserve"> This is excellent repeatability. At a level where there was obviously mixing going on, the differences are much larger.</w:t>
      </w:r>
    </w:p>
    <w:p w14:paraId="5E2133E9" w14:textId="77777777" w:rsidR="00C20B7E" w:rsidRPr="000A1ED5" w:rsidRDefault="00C20B7E" w:rsidP="00683884">
      <w:pPr>
        <w:pStyle w:val="BodyText"/>
        <w:rPr>
          <w:lang w:val="en-CA"/>
        </w:rPr>
      </w:pPr>
    </w:p>
    <w:p w14:paraId="3AD15FB7" w14:textId="77777777" w:rsidR="00683884" w:rsidRPr="000A1ED5" w:rsidRDefault="003F77FB" w:rsidP="00683884">
      <w:pPr>
        <w:pStyle w:val="Heading5"/>
      </w:pPr>
      <w:r w:rsidRPr="000A1ED5">
        <w:t>DETAILED EDITING</w:t>
      </w:r>
      <w:bookmarkEnd w:id="7"/>
    </w:p>
    <w:p w14:paraId="3126B3FA" w14:textId="62F106C7" w:rsidR="00D6214B" w:rsidRDefault="00D6214B" w:rsidP="00C93983">
      <w:pPr>
        <w:rPr>
          <w:sz w:val="22"/>
        </w:rPr>
      </w:pPr>
      <w:r w:rsidRPr="000A1ED5">
        <w:rPr>
          <w:sz w:val="22"/>
        </w:rPr>
        <w:t>Cast</w:t>
      </w:r>
      <w:r w:rsidR="006C6786">
        <w:rPr>
          <w:sz w:val="22"/>
        </w:rPr>
        <w:t>s</w:t>
      </w:r>
      <w:r w:rsidRPr="000A1ED5">
        <w:rPr>
          <w:sz w:val="22"/>
        </w:rPr>
        <w:t xml:space="preserve"> #3</w:t>
      </w:r>
      <w:r w:rsidR="008D3895" w:rsidRPr="000A1ED5">
        <w:rPr>
          <w:sz w:val="22"/>
        </w:rPr>
        <w:t>2</w:t>
      </w:r>
      <w:r w:rsidR="006C6786">
        <w:rPr>
          <w:sz w:val="22"/>
        </w:rPr>
        <w:t xml:space="preserve"> and </w:t>
      </w:r>
      <w:r w:rsidR="00CE4C4D">
        <w:rPr>
          <w:sz w:val="22"/>
        </w:rPr>
        <w:t>#64</w:t>
      </w:r>
      <w:r w:rsidRPr="000A1ED5">
        <w:rPr>
          <w:sz w:val="22"/>
        </w:rPr>
        <w:t xml:space="preserve"> </w:t>
      </w:r>
      <w:r w:rsidR="00B542C8">
        <w:rPr>
          <w:sz w:val="22"/>
        </w:rPr>
        <w:t xml:space="preserve">each </w:t>
      </w:r>
      <w:r w:rsidR="000A1ED5" w:rsidRPr="000A1ED5">
        <w:rPr>
          <w:sz w:val="22"/>
        </w:rPr>
        <w:t>ha</w:t>
      </w:r>
      <w:r w:rsidR="00B542C8">
        <w:rPr>
          <w:sz w:val="22"/>
        </w:rPr>
        <w:t>ve</w:t>
      </w:r>
      <w:r w:rsidR="000A1ED5" w:rsidRPr="000A1ED5">
        <w:rPr>
          <w:sz w:val="22"/>
        </w:rPr>
        <w:t xml:space="preserve"> a large section of bad </w:t>
      </w:r>
      <w:r w:rsidR="008D3895" w:rsidRPr="000A1ED5">
        <w:rPr>
          <w:sz w:val="22"/>
        </w:rPr>
        <w:t>secondary</w:t>
      </w:r>
      <w:r w:rsidRPr="000A1ED5">
        <w:rPr>
          <w:sz w:val="22"/>
        </w:rPr>
        <w:t xml:space="preserve"> salinity </w:t>
      </w:r>
      <w:r w:rsidR="008D3895" w:rsidRPr="000A1ED5">
        <w:rPr>
          <w:sz w:val="22"/>
        </w:rPr>
        <w:t xml:space="preserve">data in the </w:t>
      </w:r>
      <w:r w:rsidRPr="000A1ED5">
        <w:rPr>
          <w:sz w:val="22"/>
        </w:rPr>
        <w:t>downcast</w:t>
      </w:r>
      <w:r w:rsidR="008D3895" w:rsidRPr="000A1ED5">
        <w:rPr>
          <w:sz w:val="22"/>
        </w:rPr>
        <w:t xml:space="preserve">, </w:t>
      </w:r>
      <w:r w:rsidR="000A1ED5" w:rsidRPr="000A1ED5">
        <w:rPr>
          <w:sz w:val="22"/>
        </w:rPr>
        <w:t xml:space="preserve">likely due to something stuck in the plumbing, </w:t>
      </w:r>
      <w:r w:rsidR="008D3895" w:rsidRPr="000A1ED5">
        <w:rPr>
          <w:sz w:val="22"/>
        </w:rPr>
        <w:t>so the primary T and S w</w:t>
      </w:r>
      <w:r w:rsidR="00CE4C4D">
        <w:rPr>
          <w:sz w:val="22"/>
        </w:rPr>
        <w:t>ere</w:t>
      </w:r>
      <w:r w:rsidR="008D3895" w:rsidRPr="000A1ED5">
        <w:rPr>
          <w:sz w:val="22"/>
        </w:rPr>
        <w:t xml:space="preserve"> be chosen for archiving.</w:t>
      </w:r>
    </w:p>
    <w:p w14:paraId="13C5B65F" w14:textId="31B22ED9" w:rsidR="00CE4C4D" w:rsidRDefault="00CE4C4D" w:rsidP="00C93983">
      <w:pPr>
        <w:rPr>
          <w:sz w:val="22"/>
        </w:rPr>
      </w:pPr>
      <w:r>
        <w:rPr>
          <w:sz w:val="22"/>
        </w:rPr>
        <w:t xml:space="preserve">In the course of editing </w:t>
      </w:r>
      <w:r w:rsidR="00A833F9">
        <w:rPr>
          <w:sz w:val="22"/>
        </w:rPr>
        <w:t>3 successive</w:t>
      </w:r>
      <w:r>
        <w:rPr>
          <w:sz w:val="22"/>
        </w:rPr>
        <w:t xml:space="preserve"> files were found with some sections of poor primary salinity </w:t>
      </w:r>
      <w:r w:rsidR="00BF14C0">
        <w:rPr>
          <w:sz w:val="22"/>
        </w:rPr>
        <w:t xml:space="preserve">near the surface </w:t>
      </w:r>
      <w:r>
        <w:rPr>
          <w:sz w:val="22"/>
        </w:rPr>
        <w:t>and the secondary salinity</w:t>
      </w:r>
      <w:r w:rsidR="00B542C8">
        <w:rPr>
          <w:sz w:val="22"/>
        </w:rPr>
        <w:t xml:space="preserve"> channel</w:t>
      </w:r>
      <w:r>
        <w:rPr>
          <w:sz w:val="22"/>
        </w:rPr>
        <w:t xml:space="preserve"> looked much better: 46, 48, 50.</w:t>
      </w:r>
    </w:p>
    <w:p w14:paraId="76CD8C02" w14:textId="799A177F" w:rsidR="00CE4C4D" w:rsidRDefault="00CE4C4D" w:rsidP="00C93983">
      <w:pPr>
        <w:rPr>
          <w:sz w:val="22"/>
        </w:rPr>
      </w:pPr>
      <w:r>
        <w:rPr>
          <w:sz w:val="22"/>
        </w:rPr>
        <w:t>For those files the secondary channels were selected.</w:t>
      </w:r>
    </w:p>
    <w:p w14:paraId="7E8A83C8" w14:textId="26B76608" w:rsidR="00BF14C0" w:rsidRDefault="00BF14C0" w:rsidP="00C93983">
      <w:pPr>
        <w:rPr>
          <w:sz w:val="22"/>
        </w:rPr>
      </w:pPr>
      <w:r>
        <w:rPr>
          <w:sz w:val="22"/>
        </w:rPr>
        <w:t xml:space="preserve">There is no indication of a problem noted at sea and dissolved oxygen </w:t>
      </w:r>
      <w:r w:rsidR="00B542C8">
        <w:rPr>
          <w:sz w:val="22"/>
        </w:rPr>
        <w:t xml:space="preserve">(on the primary pump) </w:t>
      </w:r>
      <w:r>
        <w:rPr>
          <w:sz w:val="22"/>
        </w:rPr>
        <w:t>does not stand out in comparison with bottles for cast #50. No significant problem was found with spikes in that cast.</w:t>
      </w:r>
      <w:r w:rsidR="00B464BF">
        <w:rPr>
          <w:sz w:val="22"/>
        </w:rPr>
        <w:t xml:space="preserve"> There was a lot of variability that could be instrumental or real.</w:t>
      </w:r>
    </w:p>
    <w:p w14:paraId="1B8688FC" w14:textId="28BB8C7E" w:rsidR="00CE4C4D" w:rsidRDefault="00CE4C4D" w:rsidP="00C93983">
      <w:pPr>
        <w:rPr>
          <w:sz w:val="22"/>
        </w:rPr>
      </w:pPr>
    </w:p>
    <w:p w14:paraId="1863E698" w14:textId="267E5E0A" w:rsidR="000A1ED5" w:rsidRDefault="000A1ED5" w:rsidP="000A1ED5">
      <w:pPr>
        <w:rPr>
          <w:sz w:val="22"/>
        </w:rPr>
      </w:pPr>
      <w:r w:rsidRPr="000A1ED5">
        <w:rPr>
          <w:sz w:val="22"/>
        </w:rPr>
        <w:t xml:space="preserve">The secondary salinity appears to be more accurate than the primary, </w:t>
      </w:r>
      <w:r w:rsidR="00B542C8">
        <w:rPr>
          <w:sz w:val="22"/>
        </w:rPr>
        <w:t>so recalibration will be applied later to</w:t>
      </w:r>
      <w:r w:rsidR="00CE4C4D">
        <w:rPr>
          <w:sz w:val="22"/>
        </w:rPr>
        <w:t xml:space="preserve"> the primary salinity </w:t>
      </w:r>
      <w:r w:rsidRPr="000A1ED5">
        <w:rPr>
          <w:sz w:val="22"/>
        </w:rPr>
        <w:t xml:space="preserve">by subtracting 0.002psu </w:t>
      </w:r>
      <w:r w:rsidR="00B542C8">
        <w:rPr>
          <w:sz w:val="22"/>
        </w:rPr>
        <w:t>to bring</w:t>
      </w:r>
      <w:r w:rsidRPr="000A1ED5">
        <w:rPr>
          <w:sz w:val="22"/>
        </w:rPr>
        <w:t xml:space="preserve"> the</w:t>
      </w:r>
      <w:r w:rsidR="00B542C8">
        <w:rPr>
          <w:sz w:val="22"/>
        </w:rPr>
        <w:t xml:space="preserve"> 2 salinity channels</w:t>
      </w:r>
      <w:r w:rsidRPr="000A1ED5">
        <w:rPr>
          <w:sz w:val="22"/>
        </w:rPr>
        <w:t xml:space="preserve"> into line.</w:t>
      </w:r>
    </w:p>
    <w:p w14:paraId="33DBFCA7" w14:textId="77777777" w:rsidR="00B542C8" w:rsidRDefault="00B542C8" w:rsidP="00C93983">
      <w:pPr>
        <w:rPr>
          <w:sz w:val="22"/>
        </w:rPr>
      </w:pPr>
    </w:p>
    <w:p w14:paraId="14AB0BB7" w14:textId="58EA6971" w:rsidR="00C93983" w:rsidRPr="004C20CD" w:rsidRDefault="00C93983" w:rsidP="00C93983">
      <w:pPr>
        <w:rPr>
          <w:sz w:val="22"/>
        </w:rPr>
      </w:pPr>
      <w:r w:rsidRPr="004C20CD">
        <w:rPr>
          <w:sz w:val="22"/>
        </w:rPr>
        <w:t>All DEL files were copied to *.EDT.</w:t>
      </w:r>
    </w:p>
    <w:p w14:paraId="6AEC4B3B" w14:textId="77777777" w:rsidR="008846DB" w:rsidRPr="004C20CD" w:rsidRDefault="008846DB" w:rsidP="00976008">
      <w:pPr>
        <w:pStyle w:val="BodyText"/>
        <w:rPr>
          <w:lang w:val="en-CA"/>
        </w:rPr>
      </w:pPr>
    </w:p>
    <w:p w14:paraId="781BC0B6" w14:textId="77777777" w:rsidR="004C20CD" w:rsidRPr="004C20CD" w:rsidRDefault="00976008" w:rsidP="00976008">
      <w:pPr>
        <w:pStyle w:val="BodyText"/>
        <w:rPr>
          <w:lang w:val="en-CA"/>
        </w:rPr>
      </w:pPr>
      <w:r w:rsidRPr="007A5F5A">
        <w:rPr>
          <w:lang w:val="en-CA"/>
        </w:rPr>
        <w:t>CTDEDIT was used</w:t>
      </w:r>
      <w:r w:rsidRPr="004C20CD">
        <w:rPr>
          <w:lang w:val="en-CA"/>
        </w:rPr>
        <w:t xml:space="preserve"> to remove records that appear to be corrupted by shed wakes. Salinity was cleaned to remove spikes that appear to be due to small misalignment or instrumental noise. </w:t>
      </w:r>
    </w:p>
    <w:p w14:paraId="783DDFB7" w14:textId="6906CCFA" w:rsidR="004C20CD" w:rsidRDefault="004C20CD" w:rsidP="004C20CD">
      <w:pPr>
        <w:rPr>
          <w:sz w:val="22"/>
        </w:rPr>
      </w:pPr>
      <w:r w:rsidRPr="004C20CD">
        <w:rPr>
          <w:sz w:val="22"/>
        </w:rPr>
        <w:lastRenderedPageBreak/>
        <w:t>In some casts the salinity was very noisy in deep water, but the variations were 2-sided</w:t>
      </w:r>
      <w:r>
        <w:rPr>
          <w:sz w:val="22"/>
        </w:rPr>
        <w:t xml:space="preserve"> and likely to be ok after bin-averaging. </w:t>
      </w:r>
    </w:p>
    <w:p w14:paraId="1C852666" w14:textId="2A05CB14" w:rsidR="006276B0" w:rsidRPr="00704B7C" w:rsidRDefault="00C12B43" w:rsidP="004C20CD">
      <w:pPr>
        <w:rPr>
          <w:sz w:val="22"/>
        </w:rPr>
      </w:pPr>
      <w:r>
        <w:rPr>
          <w:sz w:val="22"/>
        </w:rPr>
        <w:t xml:space="preserve">There were some casts with heavy corruption by spikes – many were removed using WILDEDIT but some remain. Temperature and salinity were cleaned to remove those spikes. </w:t>
      </w:r>
      <w:r>
        <w:rPr>
          <w:sz w:val="22"/>
        </w:rPr>
        <w:br/>
      </w:r>
      <w:r w:rsidR="006276B0">
        <w:rPr>
          <w:sz w:val="22"/>
        </w:rPr>
        <w:t xml:space="preserve">A check was made to ensure pressure had </w:t>
      </w:r>
      <w:r w:rsidR="006276B0" w:rsidRPr="00704B7C">
        <w:rPr>
          <w:sz w:val="22"/>
        </w:rPr>
        <w:t>been adequately smoothed and it had.</w:t>
      </w:r>
    </w:p>
    <w:p w14:paraId="6CFC0203" w14:textId="77777777" w:rsidR="004C20CD" w:rsidRPr="00704B7C" w:rsidRDefault="004C20CD" w:rsidP="004C20CD">
      <w:pPr>
        <w:rPr>
          <w:sz w:val="22"/>
        </w:rPr>
      </w:pPr>
    </w:p>
    <w:p w14:paraId="05C79268" w14:textId="78FB8A64" w:rsidR="004C20CD" w:rsidRPr="000A1ED5" w:rsidRDefault="004C20CD" w:rsidP="004C20CD">
      <w:pPr>
        <w:rPr>
          <w:sz w:val="22"/>
        </w:rPr>
      </w:pPr>
      <w:bookmarkStart w:id="9" w:name="_Hlk152674896"/>
      <w:r w:rsidRPr="0002505F">
        <w:rPr>
          <w:sz w:val="22"/>
        </w:rPr>
        <w:t>There were some spikes in fluorescence; those in deep water will be removed later by padding all values below 300db. CTDEDIT</w:t>
      </w:r>
      <w:r w:rsidRPr="00704B7C">
        <w:rPr>
          <w:sz w:val="22"/>
        </w:rPr>
        <w:t xml:space="preserve"> was used to remove spikes in fluorescence above that level. These 2 steps will lead to better selections of automatic scaling of fluorescence plots.</w:t>
      </w:r>
      <w:r>
        <w:rPr>
          <w:sz w:val="22"/>
        </w:rPr>
        <w:t xml:space="preserve"> </w:t>
      </w:r>
    </w:p>
    <w:bookmarkEnd w:id="9"/>
    <w:p w14:paraId="60A13B41" w14:textId="77777777" w:rsidR="004C20CD" w:rsidRPr="00704B7C" w:rsidRDefault="004C20CD" w:rsidP="004C20CD">
      <w:pPr>
        <w:pStyle w:val="BodyText"/>
        <w:rPr>
          <w:lang w:val="en-CA"/>
        </w:rPr>
      </w:pPr>
    </w:p>
    <w:p w14:paraId="246B1E95" w14:textId="77777777" w:rsidR="004C20CD" w:rsidRPr="00704B7C" w:rsidRDefault="004C20CD" w:rsidP="004C20CD">
      <w:pPr>
        <w:pStyle w:val="BodyText"/>
        <w:rPr>
          <w:lang w:val="en-CA"/>
        </w:rPr>
      </w:pPr>
      <w:r w:rsidRPr="00704B7C">
        <w:rPr>
          <w:lang w:val="en-CA"/>
        </w:rPr>
        <w:t>All files required some editing. Notes about editing applied were added to the files.</w:t>
      </w:r>
    </w:p>
    <w:p w14:paraId="60D5D134" w14:textId="77777777" w:rsidR="004C20CD" w:rsidRPr="00A90253" w:rsidRDefault="004C20CD" w:rsidP="00976008">
      <w:pPr>
        <w:pStyle w:val="BodyText"/>
        <w:rPr>
          <w:lang w:val="en-CA"/>
        </w:rPr>
      </w:pPr>
    </w:p>
    <w:p w14:paraId="24AF7999" w14:textId="307F70DD" w:rsidR="00976008" w:rsidRDefault="00976008" w:rsidP="00976008">
      <w:pPr>
        <w:pStyle w:val="BodyText"/>
        <w:rPr>
          <w:lang w:val="en-CA"/>
        </w:rPr>
      </w:pPr>
      <w:r w:rsidRPr="00A90253">
        <w:rPr>
          <w:lang w:val="en-CA"/>
        </w:rPr>
        <w:t xml:space="preserve">After editing, T-S plots were examined for </w:t>
      </w:r>
      <w:r w:rsidRPr="001C040F">
        <w:rPr>
          <w:lang w:val="en-CA"/>
        </w:rPr>
        <w:t>all cast</w:t>
      </w:r>
      <w:r w:rsidR="00A61290" w:rsidRPr="001C040F">
        <w:rPr>
          <w:lang w:val="en-CA"/>
        </w:rPr>
        <w:t>s</w:t>
      </w:r>
      <w:r w:rsidR="002D1846" w:rsidRPr="001C040F">
        <w:rPr>
          <w:lang w:val="en-CA"/>
        </w:rPr>
        <w:t>; 3 were opened again in CTDEDIT</w:t>
      </w:r>
      <w:r w:rsidR="00A90253" w:rsidRPr="001C040F">
        <w:rPr>
          <w:lang w:val="en-CA"/>
        </w:rPr>
        <w:t xml:space="preserve"> but no further</w:t>
      </w:r>
      <w:r w:rsidR="00A61290" w:rsidRPr="001C040F">
        <w:rPr>
          <w:lang w:val="en-CA"/>
        </w:rPr>
        <w:t xml:space="preserve"> editing was </w:t>
      </w:r>
      <w:r w:rsidR="002D1846" w:rsidRPr="001C040F">
        <w:rPr>
          <w:lang w:val="en-CA"/>
        </w:rPr>
        <w:t>applied</w:t>
      </w:r>
      <w:r w:rsidR="00A90253" w:rsidRPr="001C040F">
        <w:rPr>
          <w:lang w:val="en-CA"/>
        </w:rPr>
        <w:t>; there are some near-surface u</w:t>
      </w:r>
      <w:r w:rsidR="002D1846" w:rsidRPr="001C040F">
        <w:rPr>
          <w:lang w:val="en-CA"/>
        </w:rPr>
        <w:t>nstable features that may be real</w:t>
      </w:r>
      <w:r w:rsidR="00A90253" w:rsidRPr="001C040F">
        <w:rPr>
          <w:lang w:val="en-CA"/>
        </w:rPr>
        <w:t xml:space="preserve"> and it is not obvious which data are unreliable</w:t>
      </w:r>
      <w:r w:rsidR="002D1846" w:rsidRPr="001C040F">
        <w:rPr>
          <w:lang w:val="en-CA"/>
        </w:rPr>
        <w:t>.</w:t>
      </w:r>
      <w:r w:rsidR="007A5F5A">
        <w:rPr>
          <w:lang w:val="en-CA"/>
        </w:rPr>
        <w:t xml:space="preserve"> (Two files were later given a little further editing.)</w:t>
      </w:r>
    </w:p>
    <w:p w14:paraId="06963134" w14:textId="03C1C229" w:rsidR="00254EFF" w:rsidRDefault="00254EFF" w:rsidP="00976008">
      <w:pPr>
        <w:pStyle w:val="BodyText"/>
        <w:rPr>
          <w:lang w:val="en-CA"/>
        </w:rPr>
      </w:pPr>
    </w:p>
    <w:p w14:paraId="7B708240" w14:textId="4F393014" w:rsidR="004C20CD" w:rsidRPr="001C040F" w:rsidRDefault="004C20CD" w:rsidP="00976008">
      <w:pPr>
        <w:pStyle w:val="BodyText"/>
        <w:rPr>
          <w:lang w:val="en-CA"/>
        </w:rPr>
      </w:pPr>
      <w:r w:rsidRPr="001C040F">
        <w:rPr>
          <w:lang w:val="en-CA"/>
        </w:rPr>
        <w:t>CLEAN was run to pad fluorescence values below 300db.</w:t>
      </w:r>
      <w:r w:rsidR="0002505F">
        <w:rPr>
          <w:lang w:val="en-CA"/>
        </w:rPr>
        <w:t xml:space="preserve"> (Output *.</w:t>
      </w:r>
      <w:proofErr w:type="spellStart"/>
      <w:r w:rsidR="0002505F">
        <w:rPr>
          <w:lang w:val="en-CA"/>
        </w:rPr>
        <w:t>clnfl</w:t>
      </w:r>
      <w:proofErr w:type="spellEnd"/>
      <w:r w:rsidR="0002505F">
        <w:rPr>
          <w:lang w:val="en-CA"/>
        </w:rPr>
        <w:t>)</w:t>
      </w:r>
    </w:p>
    <w:p w14:paraId="4EE6DC8F" w14:textId="77777777" w:rsidR="00C12747" w:rsidRPr="00861AA2" w:rsidRDefault="00C12747" w:rsidP="00B76AC0">
      <w:pPr>
        <w:pStyle w:val="BodyText"/>
        <w:rPr>
          <w:highlight w:val="lightGray"/>
          <w:lang w:val="en-CA"/>
        </w:rPr>
      </w:pPr>
    </w:p>
    <w:p w14:paraId="09A83FF8" w14:textId="77777777" w:rsidR="00991BA2" w:rsidRPr="001C040F" w:rsidRDefault="0071086F" w:rsidP="008C7616">
      <w:pPr>
        <w:pStyle w:val="Heading5"/>
      </w:pPr>
      <w:r w:rsidRPr="001C040F">
        <w:t>Corrections to Pressure, Salinity and Dissolved Oxygen Concentration</w:t>
      </w:r>
    </w:p>
    <w:p w14:paraId="17FD1B1E" w14:textId="46106A09" w:rsidR="005864B4" w:rsidRPr="00850DE1" w:rsidRDefault="001C040F" w:rsidP="00D666AB">
      <w:pPr>
        <w:pStyle w:val="BodyText"/>
        <w:rPr>
          <w:lang w:val="en-CA"/>
        </w:rPr>
      </w:pPr>
      <w:r w:rsidRPr="001C040F">
        <w:rPr>
          <w:lang w:val="en-CA"/>
        </w:rPr>
        <w:t xml:space="preserve">Because the choice of primary or secondary channels differed among the casts, it is important to bring them into line as well as possible. The </w:t>
      </w:r>
      <w:r>
        <w:rPr>
          <w:lang w:val="en-CA"/>
        </w:rPr>
        <w:t>primary</w:t>
      </w:r>
      <w:r w:rsidRPr="001C040F">
        <w:rPr>
          <w:lang w:val="en-CA"/>
        </w:rPr>
        <w:t xml:space="preserve"> s</w:t>
      </w:r>
      <w:r w:rsidR="005864B4" w:rsidRPr="001C040F">
        <w:rPr>
          <w:lang w:val="en-CA"/>
        </w:rPr>
        <w:t xml:space="preserve">alinity </w:t>
      </w:r>
      <w:r>
        <w:rPr>
          <w:lang w:val="en-CA"/>
        </w:rPr>
        <w:t>was</w:t>
      </w:r>
      <w:r w:rsidRPr="001C040F">
        <w:rPr>
          <w:lang w:val="en-CA"/>
        </w:rPr>
        <w:t xml:space="preserve"> </w:t>
      </w:r>
      <w:r>
        <w:rPr>
          <w:lang w:val="en-CA"/>
        </w:rPr>
        <w:t>selected for most casts</w:t>
      </w:r>
      <w:r w:rsidRPr="001C040F">
        <w:rPr>
          <w:lang w:val="en-CA"/>
        </w:rPr>
        <w:t xml:space="preserve">. The secondary salinity </w:t>
      </w:r>
      <w:r w:rsidR="0002505F">
        <w:rPr>
          <w:lang w:val="en-CA"/>
        </w:rPr>
        <w:t>was closest to bottles. The primary salinity</w:t>
      </w:r>
      <w:r>
        <w:rPr>
          <w:lang w:val="en-CA"/>
        </w:rPr>
        <w:t xml:space="preserve"> will be </w:t>
      </w:r>
      <w:r w:rsidRPr="00850DE1">
        <w:rPr>
          <w:lang w:val="en-CA"/>
        </w:rPr>
        <w:t xml:space="preserve">recalibrated by subtracting 0.002psu. The differences during downcasts were higher but </w:t>
      </w:r>
      <w:r w:rsidR="0007509A">
        <w:rPr>
          <w:lang w:val="en-CA"/>
        </w:rPr>
        <w:t>that may be partly to slight misalignment</w:t>
      </w:r>
      <w:r w:rsidR="007A5F5A">
        <w:rPr>
          <w:lang w:val="en-CA"/>
        </w:rPr>
        <w:t xml:space="preserve"> between the two systems</w:t>
      </w:r>
      <w:r w:rsidR="0007509A">
        <w:rPr>
          <w:lang w:val="en-CA"/>
        </w:rPr>
        <w:t>.</w:t>
      </w:r>
    </w:p>
    <w:p w14:paraId="3495D592" w14:textId="77777777" w:rsidR="00773F42" w:rsidRDefault="00773F42" w:rsidP="00D666AB">
      <w:pPr>
        <w:pStyle w:val="BodyText"/>
        <w:rPr>
          <w:lang w:val="en-CA"/>
        </w:rPr>
      </w:pPr>
    </w:p>
    <w:p w14:paraId="49F88082" w14:textId="1B5EF5D8" w:rsidR="00D666AB" w:rsidRPr="00A62EAD" w:rsidRDefault="00D666AB" w:rsidP="00D666AB">
      <w:pPr>
        <w:pStyle w:val="BodyText"/>
        <w:rPr>
          <w:lang w:val="en-CA"/>
        </w:rPr>
      </w:pPr>
      <w:r w:rsidRPr="00A62EAD">
        <w:rPr>
          <w:lang w:val="en-CA"/>
        </w:rPr>
        <w:t>There was salinity &lt;25psu in CTD salinity in the bottle files (MRG) so silicate need</w:t>
      </w:r>
      <w:r w:rsidR="002539C2">
        <w:rPr>
          <w:lang w:val="en-CA"/>
        </w:rPr>
        <w:t>s</w:t>
      </w:r>
      <w:r w:rsidRPr="00A62EAD">
        <w:rPr>
          <w:lang w:val="en-CA"/>
        </w:rPr>
        <w:t xml:space="preserve"> correction</w:t>
      </w:r>
      <w:r w:rsidR="00984B72" w:rsidRPr="00A62EAD">
        <w:rPr>
          <w:lang w:val="en-CA"/>
        </w:rPr>
        <w:t xml:space="preserve"> in the bottle files</w:t>
      </w:r>
      <w:r w:rsidRPr="00A62EAD">
        <w:rPr>
          <w:lang w:val="en-CA"/>
        </w:rPr>
        <w:t>.</w:t>
      </w:r>
    </w:p>
    <w:p w14:paraId="74BBBAA7" w14:textId="77777777" w:rsidR="00E91E88" w:rsidRPr="00A62EAD" w:rsidRDefault="00E91E88" w:rsidP="00E91E88">
      <w:pPr>
        <w:pStyle w:val="BodyText"/>
        <w:rPr>
          <w:lang w:val="en-CA"/>
        </w:rPr>
      </w:pPr>
      <w:r w:rsidRPr="00A62EAD">
        <w:rPr>
          <w:lang w:val="en-CA"/>
        </w:rPr>
        <w:t>CALIBRATE was run on the MRGCLN2 files using file 2023-019-sil.ccf to correct silicate when salinity &lt; 25psu, with output *.MRGCORSIL.</w:t>
      </w:r>
    </w:p>
    <w:p w14:paraId="0BC56FAB" w14:textId="554A8623" w:rsidR="00185062" w:rsidRPr="00A62EAD" w:rsidRDefault="00E91E88" w:rsidP="006D20A0">
      <w:pPr>
        <w:pStyle w:val="BodyText"/>
        <w:rPr>
          <w:lang w:val="en-CA"/>
        </w:rPr>
      </w:pPr>
      <w:r w:rsidRPr="00A62EAD">
        <w:rPr>
          <w:lang w:val="en-CA"/>
        </w:rPr>
        <w:t>CALIBRATE was run on MRGCORSIL</w:t>
      </w:r>
      <w:r w:rsidR="00A62EAD">
        <w:rPr>
          <w:lang w:val="en-CA"/>
        </w:rPr>
        <w:t xml:space="preserve"> and SAM</w:t>
      </w:r>
      <w:r w:rsidRPr="00A62EAD">
        <w:rPr>
          <w:lang w:val="en-CA"/>
        </w:rPr>
        <w:t xml:space="preserve"> files using f</w:t>
      </w:r>
      <w:r w:rsidR="00185062" w:rsidRPr="00A62EAD">
        <w:rPr>
          <w:lang w:val="en-CA"/>
        </w:rPr>
        <w:t xml:space="preserve">ile </w:t>
      </w:r>
      <w:r w:rsidR="00861AA2" w:rsidRPr="00A62EAD">
        <w:rPr>
          <w:lang w:val="en-CA"/>
        </w:rPr>
        <w:t>2023-019</w:t>
      </w:r>
      <w:r w:rsidR="00185062" w:rsidRPr="00A62EAD">
        <w:rPr>
          <w:lang w:val="en-CA"/>
        </w:rPr>
        <w:t xml:space="preserve">-recal1.ccf to apply </w:t>
      </w:r>
      <w:r w:rsidR="00C30635" w:rsidRPr="00A62EAD">
        <w:rPr>
          <w:lang w:val="en-CA"/>
        </w:rPr>
        <w:t>the following correction</w:t>
      </w:r>
      <w:r w:rsidR="00697D07" w:rsidRPr="00A62EAD">
        <w:rPr>
          <w:lang w:val="en-CA"/>
        </w:rPr>
        <w:t>s:</w:t>
      </w:r>
    </w:p>
    <w:p w14:paraId="30BB9E1C" w14:textId="2B60E46E" w:rsidR="00697D07" w:rsidRPr="004E0488" w:rsidRDefault="00697D07" w:rsidP="00697D07">
      <w:pPr>
        <w:pStyle w:val="BodyText"/>
        <w:numPr>
          <w:ilvl w:val="0"/>
          <w:numId w:val="16"/>
        </w:numPr>
        <w:rPr>
          <w:lang w:val="en-CA"/>
        </w:rPr>
      </w:pPr>
      <w:r w:rsidRPr="00A62EAD">
        <w:rPr>
          <w:lang w:val="en-CA"/>
        </w:rPr>
        <w:t>Add 0.8 to Pressure</w:t>
      </w:r>
      <w:r w:rsidRPr="004E0488">
        <w:rPr>
          <w:lang w:val="en-CA"/>
        </w:rPr>
        <w:t xml:space="preserve"> and Depth </w:t>
      </w:r>
    </w:p>
    <w:p w14:paraId="28AD6C51" w14:textId="0BDF7833" w:rsidR="00697D07" w:rsidRDefault="00697D07" w:rsidP="00697D07">
      <w:pPr>
        <w:pStyle w:val="BodyText"/>
        <w:numPr>
          <w:ilvl w:val="0"/>
          <w:numId w:val="18"/>
        </w:numPr>
        <w:rPr>
          <w:szCs w:val="22"/>
        </w:rPr>
      </w:pPr>
      <w:r w:rsidRPr="00D07C3F">
        <w:rPr>
          <w:szCs w:val="22"/>
        </w:rPr>
        <w:t>CTD DO Corrected = CTD DO * 1.0</w:t>
      </w:r>
      <w:r>
        <w:rPr>
          <w:szCs w:val="22"/>
        </w:rPr>
        <w:t xml:space="preserve">245 </w:t>
      </w:r>
      <w:r w:rsidR="008E36CE">
        <w:rPr>
          <w:szCs w:val="22"/>
        </w:rPr>
        <w:t>+</w:t>
      </w:r>
      <w:r>
        <w:rPr>
          <w:szCs w:val="22"/>
        </w:rPr>
        <w:t xml:space="preserve"> 0.0143</w:t>
      </w:r>
    </w:p>
    <w:p w14:paraId="001802BB" w14:textId="1A0AF8C9" w:rsidR="000D4239" w:rsidRPr="000D4239" w:rsidRDefault="000D4239" w:rsidP="00697D07">
      <w:pPr>
        <w:pStyle w:val="BodyText"/>
        <w:numPr>
          <w:ilvl w:val="0"/>
          <w:numId w:val="18"/>
        </w:numPr>
        <w:rPr>
          <w:szCs w:val="22"/>
          <w:lang w:val="fr-FR"/>
        </w:rPr>
      </w:pPr>
      <w:r w:rsidRPr="000D4239">
        <w:rPr>
          <w:szCs w:val="22"/>
          <w:lang w:val="fr-FR"/>
        </w:rPr>
        <w:t xml:space="preserve">CTD Salinity:T0:C0 </w:t>
      </w:r>
      <w:r w:rsidR="00644970" w:rsidRPr="00D07C3F">
        <w:rPr>
          <w:szCs w:val="22"/>
        </w:rPr>
        <w:t xml:space="preserve">Corrected </w:t>
      </w:r>
      <w:r w:rsidRPr="000D4239">
        <w:rPr>
          <w:szCs w:val="22"/>
          <w:lang w:val="fr-FR"/>
        </w:rPr>
        <w:t>= CTD Sali</w:t>
      </w:r>
      <w:r>
        <w:rPr>
          <w:szCs w:val="22"/>
          <w:lang w:val="fr-FR"/>
        </w:rPr>
        <w:t>nity:T0:C0 – 0.002psu</w:t>
      </w:r>
    </w:p>
    <w:p w14:paraId="5C479D6A" w14:textId="77777777" w:rsidR="0034354A" w:rsidRPr="0067785E" w:rsidRDefault="0034354A" w:rsidP="00C7771A">
      <w:pPr>
        <w:pStyle w:val="BodyText"/>
        <w:rPr>
          <w:lang w:val="en-CA"/>
        </w:rPr>
      </w:pPr>
    </w:p>
    <w:p w14:paraId="29731491" w14:textId="74437170" w:rsidR="00C20F0B" w:rsidRPr="00DE1722" w:rsidRDefault="00087464" w:rsidP="00C7771A">
      <w:pPr>
        <w:pStyle w:val="BodyText"/>
        <w:rPr>
          <w:lang w:val="en-CA"/>
        </w:rPr>
      </w:pPr>
      <w:r w:rsidRPr="0067785E">
        <w:rPr>
          <w:lang w:val="en-CA"/>
        </w:rPr>
        <w:t xml:space="preserve">COMPARE was </w:t>
      </w:r>
      <w:r w:rsidRPr="00DE1722">
        <w:rPr>
          <w:lang w:val="en-CA"/>
        </w:rPr>
        <w:t>rerun for dissolved oxygen</w:t>
      </w:r>
      <w:r w:rsidR="002B21E8" w:rsidRPr="00DE1722">
        <w:rPr>
          <w:lang w:val="en-CA"/>
        </w:rPr>
        <w:t xml:space="preserve"> and shows that the correction </w:t>
      </w:r>
      <w:r w:rsidR="00C20F0B" w:rsidRPr="00DE1722">
        <w:rPr>
          <w:lang w:val="en-CA"/>
        </w:rPr>
        <w:t>improved the fit</w:t>
      </w:r>
      <w:r w:rsidR="0067785E" w:rsidRPr="00DE1722">
        <w:rPr>
          <w:lang w:val="en-CA"/>
        </w:rPr>
        <w:t xml:space="preserve"> greatly. When outliers were removed based on standard deviation in the CTD DO and residuals, the SBE DO was found to be high by an average of 0.0026mL</w:t>
      </w:r>
      <w:r w:rsidR="00C25390">
        <w:rPr>
          <w:lang w:val="en-CA"/>
        </w:rPr>
        <w:t>/</w:t>
      </w:r>
      <w:r w:rsidR="0067785E" w:rsidRPr="00DE1722">
        <w:rPr>
          <w:lang w:val="en-CA"/>
        </w:rPr>
        <w:t>L and standard deviation of 0.017mL/L</w:t>
      </w:r>
      <w:r w:rsidR="00C20F0B" w:rsidRPr="00DE1722">
        <w:rPr>
          <w:lang w:val="en-CA"/>
        </w:rPr>
        <w:t>.</w:t>
      </w:r>
    </w:p>
    <w:p w14:paraId="27C2497A" w14:textId="77777777" w:rsidR="00D07F35" w:rsidRPr="00DE1722" w:rsidRDefault="00D07F35" w:rsidP="00EA57CC">
      <w:pPr>
        <w:pStyle w:val="BodyText"/>
        <w:rPr>
          <w:lang w:val="en-CA"/>
        </w:rPr>
      </w:pPr>
    </w:p>
    <w:p w14:paraId="67353FAA" w14:textId="2022796E" w:rsidR="00D666AB" w:rsidRPr="00DE1722" w:rsidRDefault="009A1799" w:rsidP="00EA57CC">
      <w:pPr>
        <w:pStyle w:val="BodyText"/>
        <w:rPr>
          <w:lang w:val="en-CA"/>
        </w:rPr>
      </w:pPr>
      <w:r w:rsidRPr="00DE1722">
        <w:rPr>
          <w:lang w:val="en-CA"/>
        </w:rPr>
        <w:t>CALIBRATE was then run on the EDT files</w:t>
      </w:r>
      <w:r w:rsidR="007A3EB9" w:rsidRPr="00DE1722">
        <w:rPr>
          <w:lang w:val="en-CA"/>
        </w:rPr>
        <w:t xml:space="preserve"> using </w:t>
      </w:r>
      <w:r w:rsidR="00E91E88" w:rsidRPr="00DE1722">
        <w:rPr>
          <w:lang w:val="en-CA"/>
        </w:rPr>
        <w:t>file 2023-019-recal1.ccf.</w:t>
      </w:r>
    </w:p>
    <w:p w14:paraId="47756521" w14:textId="7DB5799A" w:rsidR="00D666AB" w:rsidRPr="00DE1722" w:rsidRDefault="00D666AB" w:rsidP="00EA57CC">
      <w:pPr>
        <w:pStyle w:val="BodyText"/>
        <w:rPr>
          <w:lang w:val="en-CA"/>
        </w:rPr>
      </w:pPr>
    </w:p>
    <w:p w14:paraId="1E171899" w14:textId="77777777" w:rsidR="00956804" w:rsidRPr="00C25390" w:rsidRDefault="00956804" w:rsidP="008C7616">
      <w:pPr>
        <w:pStyle w:val="Heading5"/>
      </w:pPr>
      <w:r w:rsidRPr="00C25390">
        <w:t>F</w:t>
      </w:r>
      <w:r w:rsidR="008A22BB" w:rsidRPr="00C25390">
        <w:t>inal</w:t>
      </w:r>
      <w:r w:rsidRPr="00C25390">
        <w:t xml:space="preserve"> C</w:t>
      </w:r>
      <w:r w:rsidR="008A22BB" w:rsidRPr="00C25390">
        <w:t>alibration of DO</w:t>
      </w:r>
    </w:p>
    <w:p w14:paraId="77175C20" w14:textId="2FC224D8" w:rsidR="0077009D" w:rsidRPr="00C25390" w:rsidRDefault="0077009D" w:rsidP="0077009D">
      <w:pPr>
        <w:pStyle w:val="BodyText"/>
        <w:rPr>
          <w:lang w:val="en-CA"/>
        </w:rPr>
      </w:pPr>
      <w:r w:rsidRPr="00C25390">
        <w:rPr>
          <w:lang w:val="en-CA"/>
        </w:rPr>
        <w:t xml:space="preserve">The initial recalibration of dissolved oxygen corrects for sensor calibration drift. Alignctd corrects for transit time errors. Those 2 steps may partly correct for response time errors, but to see if a further correction is needed, a comparison is made of downcast CTD data to </w:t>
      </w:r>
      <w:r w:rsidR="007A5F5A">
        <w:rPr>
          <w:lang w:val="en-CA"/>
        </w:rPr>
        <w:t xml:space="preserve">upcast </w:t>
      </w:r>
      <w:r w:rsidRPr="00C25390">
        <w:rPr>
          <w:lang w:val="en-CA"/>
        </w:rPr>
        <w:t xml:space="preserve">bottle data </w:t>
      </w:r>
      <w:r w:rsidR="007A5F5A">
        <w:rPr>
          <w:lang w:val="en-CA"/>
        </w:rPr>
        <w:t xml:space="preserve">at </w:t>
      </w:r>
      <w:r w:rsidRPr="00C25390">
        <w:rPr>
          <w:lang w:val="en-CA"/>
        </w:rPr>
        <w:t>the same pressure. Small differences are expected due to ship drift, temporal changes, incomplete flushing of Niskin bottles and delayed response and noise in CTD data.</w:t>
      </w:r>
    </w:p>
    <w:p w14:paraId="563640D1" w14:textId="77777777" w:rsidR="00781DDE" w:rsidRPr="00E413D7" w:rsidRDefault="00781DDE" w:rsidP="0077009D">
      <w:pPr>
        <w:pStyle w:val="BodyText"/>
        <w:rPr>
          <w:lang w:val="en-CA"/>
        </w:rPr>
      </w:pPr>
    </w:p>
    <w:p w14:paraId="7A61823D" w14:textId="34784F41" w:rsidR="0077009D" w:rsidRPr="00E413D7" w:rsidRDefault="0077009D" w:rsidP="0077009D">
      <w:pPr>
        <w:pStyle w:val="BodyText"/>
        <w:rPr>
          <w:lang w:val="en-CA"/>
        </w:rPr>
      </w:pPr>
      <w:r w:rsidRPr="00E413D7">
        <w:rPr>
          <w:lang w:val="en-CA"/>
        </w:rPr>
        <w:t>Downcast files were bin-averaged to 0.5m bins for the casts with DO bottle samples. Those files were then thinned and compared to the bottle values in the MRG files. COMPARE was run to study the differences between the downcast CTD DO data and the titrated samples from upcast bottles.</w:t>
      </w:r>
      <w:r w:rsidR="00B47423">
        <w:rPr>
          <w:lang w:val="en-CA"/>
        </w:rPr>
        <w:t xml:space="preserve"> Events 25, 27 and  29 were not included as all bottles were flagged 5 or 4.</w:t>
      </w:r>
    </w:p>
    <w:p w14:paraId="09CE6915" w14:textId="72ED1812" w:rsidR="00CD0D18" w:rsidRPr="008B6808" w:rsidRDefault="0077009D" w:rsidP="0077009D">
      <w:pPr>
        <w:pStyle w:val="BodyText"/>
        <w:rPr>
          <w:lang w:val="en-CA"/>
        </w:rPr>
      </w:pPr>
      <w:r w:rsidRPr="008B6808">
        <w:rPr>
          <w:lang w:val="en-CA"/>
        </w:rPr>
        <w:lastRenderedPageBreak/>
        <w:t xml:space="preserve"> </w:t>
      </w:r>
    </w:p>
    <w:p w14:paraId="59533227" w14:textId="7110DDB8" w:rsidR="001104F9" w:rsidRPr="009D670F" w:rsidRDefault="00CD1E28" w:rsidP="009D670F">
      <w:pPr>
        <w:pStyle w:val="BodyText"/>
        <w:rPr>
          <w:lang w:val="en-CA"/>
        </w:rPr>
      </w:pPr>
      <w:r w:rsidRPr="008B6808">
        <w:rPr>
          <w:lang w:val="en-CA"/>
        </w:rPr>
        <w:t>T</w:t>
      </w:r>
      <w:r w:rsidR="00CD0D18" w:rsidRPr="008B6808">
        <w:rPr>
          <w:lang w:val="en-CA"/>
        </w:rPr>
        <w:t>he CTD DO wa</w:t>
      </w:r>
      <w:r w:rsidR="006810BC" w:rsidRPr="008B6808">
        <w:rPr>
          <w:lang w:val="en-CA"/>
        </w:rPr>
        <w:t>s</w:t>
      </w:r>
      <w:r w:rsidR="00CD0D18" w:rsidRPr="008B6808">
        <w:rPr>
          <w:lang w:val="en-CA"/>
        </w:rPr>
        <w:t xml:space="preserve"> </w:t>
      </w:r>
      <w:r w:rsidR="00E41E86" w:rsidRPr="008B6808">
        <w:rPr>
          <w:lang w:val="en-CA"/>
        </w:rPr>
        <w:t>low</w:t>
      </w:r>
      <w:r w:rsidR="0077009D" w:rsidRPr="008B6808">
        <w:rPr>
          <w:lang w:val="en-CA"/>
        </w:rPr>
        <w:t>er than the titrated samples by an average of</w:t>
      </w:r>
      <w:r w:rsidR="002009D2" w:rsidRPr="008B6808">
        <w:rPr>
          <w:lang w:val="en-CA"/>
        </w:rPr>
        <w:t xml:space="preserve"> </w:t>
      </w:r>
      <w:r w:rsidR="00E41E86" w:rsidRPr="008B6808">
        <w:rPr>
          <w:lang w:val="en-CA"/>
        </w:rPr>
        <w:t xml:space="preserve"> 0.0</w:t>
      </w:r>
      <w:r w:rsidR="008B6808" w:rsidRPr="008B6808">
        <w:rPr>
          <w:lang w:val="en-CA"/>
        </w:rPr>
        <w:t>23</w:t>
      </w:r>
      <w:r w:rsidR="00E41E86" w:rsidRPr="008B6808">
        <w:rPr>
          <w:lang w:val="en-CA"/>
        </w:rPr>
        <w:t>mL/L when outliers were removed based on residuals</w:t>
      </w:r>
      <w:r w:rsidR="00F27DEA" w:rsidRPr="008B6808">
        <w:rPr>
          <w:lang w:val="en-CA"/>
        </w:rPr>
        <w:t xml:space="preserve"> </w:t>
      </w:r>
      <w:r w:rsidR="00E41E86" w:rsidRPr="008B6808">
        <w:rPr>
          <w:lang w:val="en-CA"/>
        </w:rPr>
        <w:t>(</w:t>
      </w:r>
      <w:r w:rsidR="00885018" w:rsidRPr="008B6808">
        <w:rPr>
          <w:lang w:val="en-CA"/>
        </w:rPr>
        <w:t>standard deviation  0.</w:t>
      </w:r>
      <w:r w:rsidR="00E41E86" w:rsidRPr="008B6808">
        <w:rPr>
          <w:lang w:val="en-CA"/>
        </w:rPr>
        <w:t>1</w:t>
      </w:r>
      <w:r w:rsidR="008B6808" w:rsidRPr="008B6808">
        <w:rPr>
          <w:lang w:val="en-CA"/>
        </w:rPr>
        <w:t>21</w:t>
      </w:r>
      <w:r w:rsidR="00885018" w:rsidRPr="008B6808">
        <w:rPr>
          <w:lang w:val="en-CA"/>
        </w:rPr>
        <w:t>mL/L</w:t>
      </w:r>
      <w:r w:rsidR="00E41E86" w:rsidRPr="008B6808">
        <w:rPr>
          <w:lang w:val="en-CA"/>
        </w:rPr>
        <w:t>)</w:t>
      </w:r>
      <w:r w:rsidR="00885018" w:rsidRPr="008B6808">
        <w:rPr>
          <w:lang w:val="en-CA"/>
        </w:rPr>
        <w:t>.</w:t>
      </w:r>
      <w:r w:rsidR="002C2154">
        <w:rPr>
          <w:lang w:val="en-CA"/>
        </w:rPr>
        <w:t xml:space="preserve"> </w:t>
      </w:r>
      <w:r w:rsidR="009D670F">
        <w:rPr>
          <w:lang w:val="en-CA"/>
        </w:rPr>
        <w:t>This is a reasonably good result given the many problems with dissolved oxygen data from the CTD.</w:t>
      </w:r>
      <w:r w:rsidR="007A5F5A">
        <w:rPr>
          <w:lang w:val="en-CA"/>
        </w:rPr>
        <w:t xml:space="preserve"> We expect the downcast data to be slightly too  high due to slow response and the bottle data to be too high above the OMZ due to incomplete flushing.</w:t>
      </w:r>
    </w:p>
    <w:p w14:paraId="5371F9B8" w14:textId="77777777" w:rsidR="00E41E86" w:rsidRPr="00861AA2" w:rsidRDefault="00E41E86" w:rsidP="00CE26A9">
      <w:pPr>
        <w:pStyle w:val="BodyText"/>
        <w:rPr>
          <w:highlight w:val="lightGray"/>
          <w:lang w:val="en-CA"/>
        </w:rPr>
      </w:pPr>
    </w:p>
    <w:p w14:paraId="1CD1F7CB" w14:textId="02649FD4" w:rsidR="00CE26A9" w:rsidRPr="002C2154" w:rsidRDefault="00290000" w:rsidP="00CE26A9">
      <w:pPr>
        <w:pStyle w:val="BodyText"/>
        <w:rPr>
          <w:lang w:val="en-CA"/>
        </w:rPr>
      </w:pPr>
      <w:r w:rsidRPr="002C2154">
        <w:rPr>
          <w:lang w:val="en-CA"/>
        </w:rPr>
        <w:t>A plot of differences versus pressure was then done, excluding outliers as determined in a fit against bottle DO. Based on this an estimate is made of errors in DO in different pressure ranges. This is likely too severe a method given time differences and inexact matches in depths.</w:t>
      </w:r>
      <w:r w:rsidR="002C2154">
        <w:rPr>
          <w:lang w:val="en-CA"/>
        </w:rPr>
        <w:t xml:space="preserve"> The deepest bottles read somewhat lower than bottles while the shallow ones trend to be higher. This is partly due to </w:t>
      </w:r>
      <w:r w:rsidR="009D670F">
        <w:rPr>
          <w:lang w:val="en-CA"/>
        </w:rPr>
        <w:t>incomplete</w:t>
      </w:r>
      <w:r w:rsidR="002C2154">
        <w:rPr>
          <w:lang w:val="en-CA"/>
        </w:rPr>
        <w:t xml:space="preserve"> flushing lead</w:t>
      </w:r>
      <w:r w:rsidR="009D670F">
        <w:rPr>
          <w:lang w:val="en-CA"/>
        </w:rPr>
        <w:t>ing</w:t>
      </w:r>
      <w:r w:rsidR="002C2154">
        <w:rPr>
          <w:lang w:val="en-CA"/>
        </w:rPr>
        <w:t xml:space="preserve"> to the bottles having </w:t>
      </w:r>
      <w:r w:rsidR="009D670F">
        <w:rPr>
          <w:lang w:val="en-CA"/>
        </w:rPr>
        <w:t>higher</w:t>
      </w:r>
      <w:r w:rsidR="002C2154">
        <w:rPr>
          <w:lang w:val="en-CA"/>
        </w:rPr>
        <w:t xml:space="preserve"> values</w:t>
      </w:r>
      <w:r w:rsidR="009D670F">
        <w:rPr>
          <w:lang w:val="en-CA"/>
        </w:rPr>
        <w:t xml:space="preserve"> than ambient conditions above the OMZ and lower below the OMZ.</w:t>
      </w:r>
    </w:p>
    <w:p w14:paraId="1657B1CC" w14:textId="3044FC5A" w:rsidR="00982092" w:rsidRPr="002C2154" w:rsidRDefault="00982092" w:rsidP="0077009D">
      <w:pPr>
        <w:pStyle w:val="BodyText"/>
        <w:rPr>
          <w:lang w:val="en-CA"/>
        </w:rPr>
      </w:pPr>
    </w:p>
    <w:p w14:paraId="3D4CAB76" w14:textId="77777777" w:rsidR="00982092" w:rsidRPr="002C2154" w:rsidRDefault="00982092" w:rsidP="00982092">
      <w:pPr>
        <w:pStyle w:val="BodyText"/>
        <w:rPr>
          <w:lang w:val="en-CA"/>
        </w:rPr>
      </w:pPr>
      <w:r w:rsidRPr="002C2154">
        <w:rPr>
          <w:lang w:val="en-CA"/>
        </w:rPr>
        <w:t>Downcast (CTD files) Oxygen:Dissolved:SBE data for this cruise are considered, very roughly, to be:</w:t>
      </w:r>
    </w:p>
    <w:p w14:paraId="415AAB3A" w14:textId="530A254E" w:rsidR="00982092" w:rsidRPr="002C2154" w:rsidRDefault="00982092" w:rsidP="00982092">
      <w:pPr>
        <w:pStyle w:val="BodyText"/>
        <w:rPr>
          <w:lang w:val="en-CA"/>
        </w:rPr>
      </w:pPr>
      <w:r w:rsidRPr="002C2154">
        <w:rPr>
          <w:lang w:val="en-CA"/>
        </w:rPr>
        <w:t xml:space="preserve">      ±0.</w:t>
      </w:r>
      <w:r w:rsidR="002C2154" w:rsidRPr="002C2154">
        <w:rPr>
          <w:lang w:val="en-CA"/>
        </w:rPr>
        <w:t>5</w:t>
      </w:r>
      <w:r w:rsidRPr="002C2154">
        <w:rPr>
          <w:lang w:val="en-CA"/>
        </w:rPr>
        <w:t>0 mL/L from 0</w:t>
      </w:r>
      <w:r w:rsidR="002C2154" w:rsidRPr="002C2154">
        <w:rPr>
          <w:lang w:val="en-CA"/>
        </w:rPr>
        <w:t xml:space="preserve"> </w:t>
      </w:r>
      <w:r w:rsidRPr="002C2154">
        <w:rPr>
          <w:lang w:val="en-CA"/>
        </w:rPr>
        <w:t>-</w:t>
      </w:r>
      <w:r w:rsidR="002C2154" w:rsidRPr="002C2154">
        <w:rPr>
          <w:lang w:val="en-CA"/>
        </w:rPr>
        <w:t xml:space="preserve"> 75</w:t>
      </w:r>
      <w:r w:rsidRPr="002C2154">
        <w:rPr>
          <w:lang w:val="en-CA"/>
        </w:rPr>
        <w:t>db except in areas of very large DO gradients</w:t>
      </w:r>
    </w:p>
    <w:p w14:paraId="4E67B659" w14:textId="643EF943" w:rsidR="00982092" w:rsidRPr="002C2154" w:rsidRDefault="00982092" w:rsidP="00982092">
      <w:pPr>
        <w:pStyle w:val="BodyText"/>
        <w:rPr>
          <w:lang w:val="en-CA"/>
        </w:rPr>
      </w:pPr>
      <w:r w:rsidRPr="002C2154">
        <w:rPr>
          <w:lang w:val="en-CA"/>
        </w:rPr>
        <w:t xml:space="preserve">      ±0.</w:t>
      </w:r>
      <w:r w:rsidR="00046C12" w:rsidRPr="002C2154">
        <w:rPr>
          <w:lang w:val="en-CA"/>
        </w:rPr>
        <w:t>2</w:t>
      </w:r>
      <w:r w:rsidRPr="002C2154">
        <w:rPr>
          <w:lang w:val="en-CA"/>
        </w:rPr>
        <w:t xml:space="preserve">0 mL/L from </w:t>
      </w:r>
      <w:r w:rsidR="002C2154" w:rsidRPr="002C2154">
        <w:rPr>
          <w:lang w:val="en-CA"/>
        </w:rPr>
        <w:t>75</w:t>
      </w:r>
      <w:r w:rsidRPr="002C2154">
        <w:rPr>
          <w:lang w:val="en-CA"/>
        </w:rPr>
        <w:t>db</w:t>
      </w:r>
      <w:r w:rsidR="002C2154" w:rsidRPr="002C2154">
        <w:rPr>
          <w:lang w:val="en-CA"/>
        </w:rPr>
        <w:t xml:space="preserve"> </w:t>
      </w:r>
      <w:r w:rsidRPr="002C2154">
        <w:rPr>
          <w:lang w:val="en-CA"/>
        </w:rPr>
        <w:t>-</w:t>
      </w:r>
      <w:r w:rsidR="002C2154" w:rsidRPr="002C2154">
        <w:rPr>
          <w:lang w:val="en-CA"/>
        </w:rPr>
        <w:t xml:space="preserve"> 2</w:t>
      </w:r>
      <w:r w:rsidRPr="002C2154">
        <w:rPr>
          <w:lang w:val="en-CA"/>
        </w:rPr>
        <w:t>00db</w:t>
      </w:r>
    </w:p>
    <w:p w14:paraId="7F4D42FB" w14:textId="37E99B26" w:rsidR="002C2154" w:rsidRPr="002C2154" w:rsidRDefault="00982092" w:rsidP="00982092">
      <w:pPr>
        <w:pStyle w:val="BodyText"/>
        <w:rPr>
          <w:lang w:val="en-CA"/>
        </w:rPr>
      </w:pPr>
      <w:r w:rsidRPr="002C2154">
        <w:rPr>
          <w:lang w:val="en-CA"/>
        </w:rPr>
        <w:t xml:space="preserve">      ±0.0</w:t>
      </w:r>
      <w:r w:rsidR="002C2154" w:rsidRPr="002C2154">
        <w:rPr>
          <w:lang w:val="en-CA"/>
        </w:rPr>
        <w:t>5</w:t>
      </w:r>
      <w:r w:rsidRPr="002C2154">
        <w:rPr>
          <w:lang w:val="en-CA"/>
        </w:rPr>
        <w:t xml:space="preserve"> mL/L </w:t>
      </w:r>
      <w:r w:rsidR="002C2154" w:rsidRPr="002C2154">
        <w:rPr>
          <w:lang w:val="en-CA"/>
        </w:rPr>
        <w:t xml:space="preserve">from 200db - </w:t>
      </w:r>
      <w:r w:rsidR="00B351B4">
        <w:rPr>
          <w:lang w:val="en-CA"/>
        </w:rPr>
        <w:t>5</w:t>
      </w:r>
      <w:r w:rsidR="002C2154" w:rsidRPr="002C2154">
        <w:rPr>
          <w:lang w:val="en-CA"/>
        </w:rPr>
        <w:t>00db</w:t>
      </w:r>
    </w:p>
    <w:p w14:paraId="7BCB4BD8" w14:textId="330E2791" w:rsidR="00982092" w:rsidRPr="00E23912" w:rsidRDefault="002C2154" w:rsidP="00982092">
      <w:pPr>
        <w:pStyle w:val="BodyText"/>
        <w:rPr>
          <w:lang w:val="en-CA"/>
        </w:rPr>
      </w:pPr>
      <w:r w:rsidRPr="002C2154">
        <w:rPr>
          <w:lang w:val="en-CA"/>
        </w:rPr>
        <w:t xml:space="preserve">      ±0.03 mL</w:t>
      </w:r>
      <w:r w:rsidRPr="00E23912">
        <w:rPr>
          <w:lang w:val="en-CA"/>
        </w:rPr>
        <w:t xml:space="preserve">/L </w:t>
      </w:r>
      <w:r w:rsidR="00982092" w:rsidRPr="00E23912">
        <w:rPr>
          <w:lang w:val="en-CA"/>
        </w:rPr>
        <w:t xml:space="preserve">below </w:t>
      </w:r>
      <w:r w:rsidR="00B351B4" w:rsidRPr="00E23912">
        <w:rPr>
          <w:lang w:val="en-CA"/>
        </w:rPr>
        <w:t>5</w:t>
      </w:r>
      <w:r w:rsidR="00982092" w:rsidRPr="00E23912">
        <w:rPr>
          <w:lang w:val="en-CA"/>
        </w:rPr>
        <w:t>00db</w:t>
      </w:r>
      <w:r w:rsidRPr="00E23912">
        <w:rPr>
          <w:lang w:val="en-CA"/>
        </w:rPr>
        <w:t xml:space="preserve"> </w:t>
      </w:r>
    </w:p>
    <w:p w14:paraId="4129A3AA" w14:textId="37A9EB83" w:rsidR="00A70AD9" w:rsidRPr="00E23912" w:rsidRDefault="00A70AD9" w:rsidP="0077009D">
      <w:pPr>
        <w:pStyle w:val="BodyText"/>
        <w:rPr>
          <w:lang w:val="en-CA"/>
        </w:rPr>
      </w:pPr>
      <w:r w:rsidRPr="00E23912">
        <w:rPr>
          <w:lang w:val="en-CA"/>
        </w:rPr>
        <w:t xml:space="preserve">For </w:t>
      </w:r>
      <w:r w:rsidR="00CF1163" w:rsidRPr="00E23912">
        <w:rPr>
          <w:lang w:val="en-CA"/>
        </w:rPr>
        <w:t xml:space="preserve">more </w:t>
      </w:r>
      <w:r w:rsidRPr="00E23912">
        <w:rPr>
          <w:lang w:val="en-CA"/>
        </w:rPr>
        <w:t xml:space="preserve">detail see file </w:t>
      </w:r>
      <w:r w:rsidR="00861AA2" w:rsidRPr="00E23912">
        <w:rPr>
          <w:lang w:val="en-CA"/>
        </w:rPr>
        <w:t>2023-019</w:t>
      </w:r>
      <w:r w:rsidR="00FC12CC" w:rsidRPr="00E23912">
        <w:rPr>
          <w:lang w:val="en-CA"/>
        </w:rPr>
        <w:t>-</w:t>
      </w:r>
      <w:r w:rsidR="00487E76" w:rsidRPr="00E23912">
        <w:rPr>
          <w:lang w:val="en-CA"/>
        </w:rPr>
        <w:t>dox-</w:t>
      </w:r>
      <w:r w:rsidR="00FC12CC" w:rsidRPr="00E23912">
        <w:rPr>
          <w:lang w:val="en-CA"/>
        </w:rPr>
        <w:t>comp3.xl</w:t>
      </w:r>
      <w:r w:rsidR="00487E76" w:rsidRPr="00E23912">
        <w:rPr>
          <w:lang w:val="en-CA"/>
        </w:rPr>
        <w:t>s</w:t>
      </w:r>
      <w:r w:rsidR="00FC12CC" w:rsidRPr="00E23912">
        <w:rPr>
          <w:lang w:val="en-CA"/>
        </w:rPr>
        <w:t>.</w:t>
      </w:r>
    </w:p>
    <w:p w14:paraId="757896E2" w14:textId="77777777" w:rsidR="00453DAE" w:rsidRPr="00E23912" w:rsidRDefault="00453DAE" w:rsidP="0041106F">
      <w:pPr>
        <w:pStyle w:val="BodyText"/>
        <w:rPr>
          <w:lang w:val="en-CA"/>
        </w:rPr>
      </w:pPr>
    </w:p>
    <w:p w14:paraId="2E414C0C" w14:textId="77777777" w:rsidR="0038486B" w:rsidRPr="00E23912" w:rsidRDefault="00506E1F" w:rsidP="008C7616">
      <w:pPr>
        <w:pStyle w:val="Heading5"/>
      </w:pPr>
      <w:r w:rsidRPr="00E23912">
        <w:t>Fluorescence Processing</w:t>
      </w:r>
    </w:p>
    <w:p w14:paraId="1A0F2A39" w14:textId="085C6F5E" w:rsidR="009E11C5" w:rsidRPr="00E23912" w:rsidRDefault="001211F2" w:rsidP="0041106F">
      <w:pPr>
        <w:pStyle w:val="BodyText"/>
        <w:rPr>
          <w:lang w:val="en-CA"/>
        </w:rPr>
      </w:pPr>
      <w:r w:rsidRPr="00E23912">
        <w:rPr>
          <w:lang w:val="en-CA"/>
        </w:rPr>
        <w:t>A median filter, size 11, was applied to the fluorescence channel</w:t>
      </w:r>
      <w:r w:rsidR="000F6939" w:rsidRPr="00E23912">
        <w:rPr>
          <w:lang w:val="en-CA"/>
        </w:rPr>
        <w:t xml:space="preserve"> in the COR</w:t>
      </w:r>
      <w:r w:rsidR="00B00871" w:rsidRPr="00E23912">
        <w:rPr>
          <w:lang w:val="en-CA"/>
        </w:rPr>
        <w:t>1</w:t>
      </w:r>
      <w:r w:rsidR="000F6939" w:rsidRPr="00E23912">
        <w:rPr>
          <w:lang w:val="en-CA"/>
        </w:rPr>
        <w:t xml:space="preserve"> files.</w:t>
      </w:r>
      <w:r w:rsidRPr="00E23912">
        <w:rPr>
          <w:lang w:val="en-CA"/>
        </w:rPr>
        <w:t xml:space="preserve"> </w:t>
      </w:r>
      <w:r w:rsidR="00B00871" w:rsidRPr="00E23912">
        <w:rPr>
          <w:lang w:val="en-CA"/>
        </w:rPr>
        <w:t>Plots of a few casts showed that the filter was effective.</w:t>
      </w:r>
      <w:r w:rsidR="00800CDB" w:rsidRPr="00E23912">
        <w:rPr>
          <w:lang w:val="en-CA"/>
        </w:rPr>
        <w:t xml:space="preserve"> (Output:*.FIL)</w:t>
      </w:r>
    </w:p>
    <w:p w14:paraId="52D39995" w14:textId="77777777" w:rsidR="00305561" w:rsidRPr="00E23912" w:rsidRDefault="00305561" w:rsidP="0041106F">
      <w:pPr>
        <w:pStyle w:val="BodyText"/>
        <w:rPr>
          <w:lang w:val="en-CA"/>
        </w:rPr>
      </w:pPr>
    </w:p>
    <w:p w14:paraId="1AB7D0E8" w14:textId="77777777" w:rsidR="00E34653" w:rsidRPr="00E23912" w:rsidRDefault="00E34653" w:rsidP="008C7616">
      <w:pPr>
        <w:pStyle w:val="Heading5"/>
      </w:pPr>
      <w:r w:rsidRPr="00E23912">
        <w:t>BIN AVERAGE of CTD files</w:t>
      </w:r>
    </w:p>
    <w:p w14:paraId="18D61DB7" w14:textId="77777777" w:rsidR="00E34653" w:rsidRPr="00E23912" w:rsidRDefault="00E34653" w:rsidP="00EA57CC">
      <w:pPr>
        <w:pStyle w:val="BodyText"/>
        <w:rPr>
          <w:lang w:val="en-CA"/>
        </w:rPr>
      </w:pPr>
      <w:r w:rsidRPr="00E23912">
        <w:rPr>
          <w:lang w:val="en-CA"/>
        </w:rPr>
        <w:t>The following Bin Average values were applied to the FIL files (output AVG):</w:t>
      </w:r>
    </w:p>
    <w:p w14:paraId="693EA941" w14:textId="77777777" w:rsidR="00E34653" w:rsidRPr="00E23912" w:rsidRDefault="00E34653" w:rsidP="00EA57CC">
      <w:pPr>
        <w:pStyle w:val="BodyText"/>
        <w:rPr>
          <w:lang w:val="en-CA"/>
        </w:rPr>
      </w:pPr>
      <w:r w:rsidRPr="00E23912">
        <w:rPr>
          <w:lang w:val="en-CA"/>
        </w:rPr>
        <w:t>Bin channel = pressure</w:t>
      </w:r>
      <w:r w:rsidRPr="00E23912">
        <w:rPr>
          <w:lang w:val="en-CA"/>
        </w:rPr>
        <w:tab/>
        <w:t>Averaging interval = 1.000</w:t>
      </w:r>
      <w:r w:rsidRPr="00E23912">
        <w:rPr>
          <w:lang w:val="en-CA"/>
        </w:rPr>
        <w:tab/>
        <w:t>Minimum bin value =   .000</w:t>
      </w:r>
    </w:p>
    <w:p w14:paraId="23F01029" w14:textId="1C88753D" w:rsidR="00E34653" w:rsidRDefault="00E34653" w:rsidP="00EA57CC">
      <w:pPr>
        <w:pStyle w:val="BodyText"/>
        <w:rPr>
          <w:lang w:val="en-CA"/>
        </w:rPr>
      </w:pPr>
      <w:r w:rsidRPr="00E23912">
        <w:rPr>
          <w:lang w:val="en-CA"/>
        </w:rPr>
        <w:t>Average value will be used.</w:t>
      </w:r>
      <w:r w:rsidRPr="00E23912">
        <w:rPr>
          <w:lang w:val="en-CA"/>
        </w:rPr>
        <w:tab/>
        <w:t>Interpolated values are NOT used for empty bins.</w:t>
      </w:r>
    </w:p>
    <w:p w14:paraId="319D5830" w14:textId="77777777" w:rsidR="00395EAF" w:rsidRDefault="00530411" w:rsidP="00EA57CC">
      <w:pPr>
        <w:pStyle w:val="BodyText"/>
        <w:rPr>
          <w:lang w:val="en-CA"/>
        </w:rPr>
      </w:pPr>
      <w:r w:rsidRPr="00E23912">
        <w:rPr>
          <w:lang w:val="en-CA"/>
        </w:rPr>
        <w:t>On-screen</w:t>
      </w:r>
      <w:r w:rsidR="00651C26" w:rsidRPr="00E23912">
        <w:rPr>
          <w:lang w:val="en-CA"/>
        </w:rPr>
        <w:t xml:space="preserve"> T-S</w:t>
      </w:r>
      <w:r w:rsidRPr="00E23912">
        <w:rPr>
          <w:lang w:val="en-CA"/>
        </w:rPr>
        <w:t xml:space="preserve"> plots were examined</w:t>
      </w:r>
      <w:r w:rsidR="00395EAF">
        <w:rPr>
          <w:lang w:val="en-CA"/>
        </w:rPr>
        <w:t xml:space="preserve"> and no problems noted</w:t>
      </w:r>
      <w:r w:rsidR="0093136C" w:rsidRPr="00E23912">
        <w:rPr>
          <w:lang w:val="en-CA"/>
        </w:rPr>
        <w:t>.</w:t>
      </w:r>
    </w:p>
    <w:p w14:paraId="4BA8BDCD" w14:textId="46B53ACB" w:rsidR="00350D79" w:rsidRPr="00E23912" w:rsidRDefault="003C70A9" w:rsidP="00EA57CC">
      <w:pPr>
        <w:pStyle w:val="BodyText"/>
        <w:rPr>
          <w:lang w:val="en-CA"/>
        </w:rPr>
      </w:pPr>
      <w:r w:rsidRPr="00E23912">
        <w:rPr>
          <w:lang w:val="en-CA"/>
        </w:rPr>
        <w:t xml:space="preserve"> </w:t>
      </w:r>
    </w:p>
    <w:p w14:paraId="592BD03D" w14:textId="026C6C91" w:rsidR="00215B3B" w:rsidRDefault="00175761" w:rsidP="00EA57CC">
      <w:pPr>
        <w:pStyle w:val="BodyText"/>
        <w:rPr>
          <w:lang w:val="en-CA"/>
        </w:rPr>
      </w:pPr>
      <w:r w:rsidRPr="00E23912">
        <w:rPr>
          <w:lang w:val="en-CA"/>
        </w:rPr>
        <w:t xml:space="preserve">Profile plots </w:t>
      </w:r>
      <w:r w:rsidR="004305BC" w:rsidRPr="00E23912">
        <w:rPr>
          <w:lang w:val="en-CA"/>
        </w:rPr>
        <w:t>were examined</w:t>
      </w:r>
      <w:r w:rsidR="00215B3B">
        <w:rPr>
          <w:lang w:val="en-CA"/>
        </w:rPr>
        <w:t xml:space="preserve"> and a few items investigated:</w:t>
      </w:r>
      <w:r w:rsidR="004305BC" w:rsidRPr="00E23912">
        <w:rPr>
          <w:lang w:val="en-CA"/>
        </w:rPr>
        <w:t>.</w:t>
      </w:r>
    </w:p>
    <w:p w14:paraId="691B60CA" w14:textId="77777777" w:rsidR="001519A2" w:rsidRDefault="00CD2AD7" w:rsidP="00215B3B">
      <w:pPr>
        <w:pStyle w:val="BodyText"/>
        <w:numPr>
          <w:ilvl w:val="0"/>
          <w:numId w:val="20"/>
        </w:numPr>
        <w:rPr>
          <w:lang w:val="en-CA"/>
        </w:rPr>
      </w:pPr>
      <w:r>
        <w:rPr>
          <w:lang w:val="en-CA"/>
        </w:rPr>
        <w:t xml:space="preserve">The bottom 2 bins </w:t>
      </w:r>
      <w:r w:rsidR="00215B3B">
        <w:rPr>
          <w:lang w:val="en-CA"/>
        </w:rPr>
        <w:t xml:space="preserve">for cast #120 </w:t>
      </w:r>
      <w:r>
        <w:rPr>
          <w:lang w:val="en-CA"/>
        </w:rPr>
        <w:t>had bad fluorescence values, so those were removed using a text editor and the header range adjusted.</w:t>
      </w:r>
      <w:r w:rsidR="000D767C" w:rsidRPr="00E23912">
        <w:rPr>
          <w:lang w:val="en-CA"/>
        </w:rPr>
        <w:t xml:space="preserve"> </w:t>
      </w:r>
      <w:r>
        <w:rPr>
          <w:lang w:val="en-CA"/>
        </w:rPr>
        <w:t>That cast had bad data throughout the upcast, but most of the downcast looks ok.</w:t>
      </w:r>
    </w:p>
    <w:p w14:paraId="62CEB8FA" w14:textId="2F16DC0C" w:rsidR="00215B3B" w:rsidRDefault="001519A2" w:rsidP="00215B3B">
      <w:pPr>
        <w:pStyle w:val="BodyText"/>
        <w:numPr>
          <w:ilvl w:val="0"/>
          <w:numId w:val="20"/>
        </w:numPr>
        <w:rPr>
          <w:lang w:val="en-CA"/>
        </w:rPr>
      </w:pPr>
      <w:r>
        <w:rPr>
          <w:lang w:val="en-CA"/>
        </w:rPr>
        <w:t>Fluorescence data in bottle files from casts #136 to #153 were padded; so the downcast data were examined to see if the fluorescence from the downcasts should also be padded.</w:t>
      </w:r>
      <w:r w:rsidR="00CD2AD7">
        <w:rPr>
          <w:lang w:val="en-CA"/>
        </w:rPr>
        <w:t xml:space="preserve"> </w:t>
      </w:r>
      <w:r>
        <w:rPr>
          <w:lang w:val="en-CA"/>
        </w:rPr>
        <w:t xml:space="preserve">The downcast data from #136 looks close to the CHL sample taken during that cast. After that the fluorescence looks very low and for the 3 casts with CHL samples the CTD values are much lower than expected. So Fluorescence should be removed from casts </w:t>
      </w:r>
      <w:r w:rsidR="007A5F5A">
        <w:rPr>
          <w:lang w:val="en-CA"/>
        </w:rPr>
        <w:t>#</w:t>
      </w:r>
      <w:r>
        <w:rPr>
          <w:lang w:val="en-CA"/>
        </w:rPr>
        <w:t>138 to 153.</w:t>
      </w:r>
    </w:p>
    <w:p w14:paraId="02E3E43C" w14:textId="6F5318B2" w:rsidR="001519A2" w:rsidRPr="006C3540" w:rsidRDefault="00215B3B" w:rsidP="001519A2">
      <w:pPr>
        <w:pStyle w:val="BodyText"/>
        <w:numPr>
          <w:ilvl w:val="0"/>
          <w:numId w:val="20"/>
        </w:numPr>
        <w:rPr>
          <w:lang w:val="en-CA"/>
        </w:rPr>
      </w:pPr>
      <w:r>
        <w:rPr>
          <w:lang w:val="en-CA"/>
        </w:rPr>
        <w:t>The T-S plot for cast #56 has an unstable feature around 6m. This was re-examined in CTDEDIT, but the feature looks like it may be real</w:t>
      </w:r>
      <w:r w:rsidR="007A5F5A">
        <w:rPr>
          <w:lang w:val="en-CA"/>
        </w:rPr>
        <w:t>,</w:t>
      </w:r>
      <w:r>
        <w:rPr>
          <w:lang w:val="en-CA"/>
        </w:rPr>
        <w:t xml:space="preserve"> and if it </w:t>
      </w:r>
      <w:r w:rsidRPr="006C3540">
        <w:rPr>
          <w:lang w:val="en-CA"/>
        </w:rPr>
        <w:t>isn’t</w:t>
      </w:r>
      <w:r w:rsidR="007A5F5A">
        <w:rPr>
          <w:lang w:val="en-CA"/>
        </w:rPr>
        <w:t>,</w:t>
      </w:r>
      <w:r w:rsidRPr="006C3540">
        <w:rPr>
          <w:lang w:val="en-CA"/>
        </w:rPr>
        <w:t xml:space="preserve"> it is not clear which data are unreliable, so no change was made.</w:t>
      </w:r>
    </w:p>
    <w:p w14:paraId="6E1A2F31" w14:textId="77777777" w:rsidR="006301C2" w:rsidRPr="006C3540" w:rsidRDefault="006301C2" w:rsidP="00EA57CC">
      <w:pPr>
        <w:pStyle w:val="BodyText"/>
        <w:rPr>
          <w:lang w:val="en-CA"/>
        </w:rPr>
      </w:pPr>
    </w:p>
    <w:p w14:paraId="7D915772" w14:textId="77777777" w:rsidR="00AB1EB0" w:rsidRPr="006C3540" w:rsidRDefault="00970CF6" w:rsidP="008C7616">
      <w:pPr>
        <w:pStyle w:val="Heading5"/>
      </w:pPr>
      <w:r w:rsidRPr="006C3540">
        <w:t>Final</w:t>
      </w:r>
      <w:r w:rsidR="00026A0C" w:rsidRPr="006C3540">
        <w:t xml:space="preserve"> CTD </w:t>
      </w:r>
      <w:r w:rsidRPr="006C3540">
        <w:t>File</w:t>
      </w:r>
      <w:r w:rsidR="00026A0C" w:rsidRPr="006C3540">
        <w:t xml:space="preserve"> </w:t>
      </w:r>
      <w:r w:rsidRPr="006C3540">
        <w:t>S</w:t>
      </w:r>
      <w:r w:rsidR="00026A0C" w:rsidRPr="006C3540">
        <w:t>teps (</w:t>
      </w:r>
      <w:r w:rsidR="00AC22D5" w:rsidRPr="006C3540">
        <w:t>REMOVE and HEADEDIT</w:t>
      </w:r>
      <w:r w:rsidR="00026A0C" w:rsidRPr="006C3540">
        <w:t>)</w:t>
      </w:r>
    </w:p>
    <w:p w14:paraId="627EE135" w14:textId="77777777" w:rsidR="001519A2" w:rsidRPr="001924D9" w:rsidRDefault="001519A2" w:rsidP="001519A2">
      <w:pPr>
        <w:pStyle w:val="BodyText"/>
        <w:rPr>
          <w:lang w:val="en-CA"/>
        </w:rPr>
      </w:pPr>
      <w:r w:rsidRPr="001924D9">
        <w:rPr>
          <w:lang w:val="en-CA"/>
        </w:rPr>
        <w:t xml:space="preserve">For </w:t>
      </w:r>
      <w:r>
        <w:rPr>
          <w:lang w:val="en-CA"/>
        </w:rPr>
        <w:t xml:space="preserve">casts 1-44 and 51-153 </w:t>
      </w:r>
      <w:r w:rsidRPr="001924D9">
        <w:rPr>
          <w:lang w:val="en-CA"/>
        </w:rPr>
        <w:t>REMOVE was run to remove the following channels:</w:t>
      </w:r>
    </w:p>
    <w:p w14:paraId="38929030" w14:textId="77777777" w:rsidR="001519A2" w:rsidRPr="001924D9" w:rsidRDefault="001519A2" w:rsidP="001519A2">
      <w:pPr>
        <w:pStyle w:val="BodyText"/>
        <w:rPr>
          <w:lang w:val="en-CA"/>
        </w:rPr>
      </w:pPr>
      <w:r w:rsidRPr="001924D9">
        <w:rPr>
          <w:lang w:val="en-CA"/>
        </w:rPr>
        <w:t xml:space="preserve">Scan_Number, Temperature:Secondary, Conductivity:Secondary, Oxygen:Voltage:SBE, Descent_Rate, Status:Pump, Altimeter, Salinity:T1:C1 and Flag. </w:t>
      </w:r>
    </w:p>
    <w:p w14:paraId="69B2446C" w14:textId="4814AFDA" w:rsidR="001519A2" w:rsidRDefault="001519A2" w:rsidP="001519A2">
      <w:pPr>
        <w:pStyle w:val="BodyText"/>
        <w:rPr>
          <w:lang w:val="en-CA"/>
        </w:rPr>
      </w:pPr>
      <w:r w:rsidRPr="001924D9">
        <w:rPr>
          <w:lang w:val="en-CA"/>
        </w:rPr>
        <w:t>Fluorescence  was removed from casts 13</w:t>
      </w:r>
      <w:r>
        <w:rPr>
          <w:lang w:val="en-CA"/>
        </w:rPr>
        <w:t>8</w:t>
      </w:r>
      <w:r w:rsidRPr="001924D9">
        <w:rPr>
          <w:lang w:val="en-CA"/>
        </w:rPr>
        <w:t>-153.</w:t>
      </w:r>
    </w:p>
    <w:p w14:paraId="027A8867" w14:textId="77777777" w:rsidR="007A5F5A" w:rsidRDefault="007A5F5A" w:rsidP="001519A2">
      <w:pPr>
        <w:pStyle w:val="BodyText"/>
        <w:rPr>
          <w:lang w:val="en-CA"/>
        </w:rPr>
      </w:pPr>
    </w:p>
    <w:p w14:paraId="1B5679F8" w14:textId="61E7537B" w:rsidR="001519A2" w:rsidRPr="001924D9" w:rsidRDefault="001519A2" w:rsidP="001519A2">
      <w:pPr>
        <w:pStyle w:val="BodyText"/>
        <w:rPr>
          <w:lang w:val="en-CA"/>
        </w:rPr>
      </w:pPr>
      <w:r w:rsidRPr="001924D9">
        <w:rPr>
          <w:lang w:val="en-CA"/>
        </w:rPr>
        <w:t>For casts 46-50 REMOVE was run to remove the following channels:</w:t>
      </w:r>
    </w:p>
    <w:p w14:paraId="5F91EE24" w14:textId="1ADB3D42" w:rsidR="001519A2" w:rsidRPr="001924D9" w:rsidRDefault="001519A2" w:rsidP="001519A2">
      <w:pPr>
        <w:pStyle w:val="BodyText"/>
        <w:rPr>
          <w:lang w:val="en-CA"/>
        </w:rPr>
      </w:pPr>
      <w:r w:rsidRPr="001924D9">
        <w:rPr>
          <w:lang w:val="en-CA"/>
        </w:rPr>
        <w:lastRenderedPageBreak/>
        <w:t>Scan_Number, Temperature:</w:t>
      </w:r>
      <w:r w:rsidR="007A5F5A">
        <w:rPr>
          <w:lang w:val="en-CA"/>
        </w:rPr>
        <w:t>Prim</w:t>
      </w:r>
      <w:r w:rsidRPr="001924D9">
        <w:rPr>
          <w:lang w:val="en-CA"/>
        </w:rPr>
        <w:t>ary, Conductivity:</w:t>
      </w:r>
      <w:r w:rsidR="007A5F5A">
        <w:rPr>
          <w:lang w:val="en-CA"/>
        </w:rPr>
        <w:t>Prim</w:t>
      </w:r>
      <w:r w:rsidRPr="001924D9">
        <w:rPr>
          <w:lang w:val="en-CA"/>
        </w:rPr>
        <w:t>ary, Oxygen:Voltage:SBE, Descent_Rate, Status:Pump, Altimeter, Salinity:T</w:t>
      </w:r>
      <w:r w:rsidR="007A5F5A">
        <w:rPr>
          <w:lang w:val="en-CA"/>
        </w:rPr>
        <w:t>0</w:t>
      </w:r>
      <w:r w:rsidRPr="001924D9">
        <w:rPr>
          <w:lang w:val="en-CA"/>
        </w:rPr>
        <w:t>:C</w:t>
      </w:r>
      <w:r w:rsidR="007A5F5A">
        <w:rPr>
          <w:lang w:val="en-CA"/>
        </w:rPr>
        <w:t>0</w:t>
      </w:r>
      <w:r w:rsidRPr="001924D9">
        <w:rPr>
          <w:lang w:val="en-CA"/>
        </w:rPr>
        <w:t xml:space="preserve"> and Flag. </w:t>
      </w:r>
    </w:p>
    <w:p w14:paraId="48AB11C8" w14:textId="77777777" w:rsidR="00A92C22" w:rsidRPr="006C3540" w:rsidRDefault="00A92C22" w:rsidP="00EA57CC">
      <w:pPr>
        <w:pStyle w:val="BodyText"/>
        <w:rPr>
          <w:lang w:val="en-CA"/>
        </w:rPr>
      </w:pPr>
    </w:p>
    <w:p w14:paraId="14C1C037" w14:textId="274978C6" w:rsidR="003F1D02" w:rsidRPr="006C3540" w:rsidRDefault="002371C2" w:rsidP="00EA57CC">
      <w:pPr>
        <w:pStyle w:val="BodyText"/>
        <w:rPr>
          <w:lang w:val="en-CA"/>
        </w:rPr>
      </w:pPr>
      <w:r w:rsidRPr="006C3540">
        <w:rPr>
          <w:lang w:val="en-CA"/>
        </w:rPr>
        <w:t xml:space="preserve">A second SBE DO channel </w:t>
      </w:r>
      <w:r w:rsidR="007E5A90" w:rsidRPr="006C3540">
        <w:rPr>
          <w:lang w:val="en-CA"/>
        </w:rPr>
        <w:t xml:space="preserve">(with umol/kg units) </w:t>
      </w:r>
      <w:r w:rsidRPr="006C3540">
        <w:rPr>
          <w:lang w:val="en-CA"/>
        </w:rPr>
        <w:t>was added</w:t>
      </w:r>
      <w:r w:rsidR="007E5A90" w:rsidRPr="006C3540">
        <w:rPr>
          <w:lang w:val="en-CA"/>
        </w:rPr>
        <w:t>.</w:t>
      </w:r>
    </w:p>
    <w:p w14:paraId="67F7B9C5" w14:textId="77777777" w:rsidR="002268C8" w:rsidRPr="006C3540" w:rsidRDefault="002268C8" w:rsidP="00EA57CC">
      <w:pPr>
        <w:pStyle w:val="BodyText"/>
        <w:rPr>
          <w:lang w:val="en-CA"/>
        </w:rPr>
      </w:pPr>
      <w:r w:rsidRPr="006C3540">
        <w:rPr>
          <w:lang w:val="en-CA"/>
        </w:rPr>
        <w:t>REORDER was run to get the two DO channels together.</w:t>
      </w:r>
    </w:p>
    <w:p w14:paraId="259EB8D3" w14:textId="77777777" w:rsidR="00F12E4A" w:rsidRPr="00C72B8D" w:rsidRDefault="00502BAE" w:rsidP="00006529">
      <w:pPr>
        <w:pStyle w:val="BodyText"/>
        <w:rPr>
          <w:lang w:val="en-CA"/>
        </w:rPr>
      </w:pPr>
      <w:r w:rsidRPr="00C72B8D">
        <w:rPr>
          <w:lang w:val="en-CA"/>
        </w:rPr>
        <w:t>HEADER EDIT was used t</w:t>
      </w:r>
      <w:r w:rsidR="00F7682D" w:rsidRPr="00C72B8D">
        <w:rPr>
          <w:lang w:val="en-CA"/>
        </w:rPr>
        <w:t>o fix formats and channel names</w:t>
      </w:r>
      <w:r w:rsidR="00A34D31" w:rsidRPr="00C72B8D">
        <w:rPr>
          <w:lang w:val="en-CA"/>
        </w:rPr>
        <w:t xml:space="preserve"> </w:t>
      </w:r>
      <w:r w:rsidR="00FB6771" w:rsidRPr="00C72B8D">
        <w:rPr>
          <w:lang w:val="en-CA"/>
        </w:rPr>
        <w:t xml:space="preserve">and to add </w:t>
      </w:r>
      <w:r w:rsidRPr="00C72B8D">
        <w:rPr>
          <w:lang w:val="en-CA"/>
        </w:rPr>
        <w:t>comments</w:t>
      </w:r>
      <w:r w:rsidR="00006529" w:rsidRPr="00C72B8D">
        <w:rPr>
          <w:lang w:val="en-CA"/>
        </w:rPr>
        <w:t xml:space="preserve"> about processing.</w:t>
      </w:r>
    </w:p>
    <w:p w14:paraId="1B846737" w14:textId="6A211EE9" w:rsidR="0034354A" w:rsidRPr="00CA3214" w:rsidRDefault="00981145" w:rsidP="00C72B8D">
      <w:pPr>
        <w:pStyle w:val="BodyText"/>
        <w:rPr>
          <w:lang w:val="en-CA"/>
        </w:rPr>
      </w:pPr>
      <w:r w:rsidRPr="00C72B8D">
        <w:rPr>
          <w:lang w:val="en-CA"/>
        </w:rPr>
        <w:t>The Standards Check routine was run</w:t>
      </w:r>
      <w:r w:rsidR="00CE58BC" w:rsidRPr="00C72B8D">
        <w:rPr>
          <w:lang w:val="en-CA"/>
        </w:rPr>
        <w:t xml:space="preserve"> </w:t>
      </w:r>
      <w:r w:rsidR="00CE58BC" w:rsidRPr="00CA3214">
        <w:rPr>
          <w:lang w:val="en-CA"/>
        </w:rPr>
        <w:t xml:space="preserve">and </w:t>
      </w:r>
      <w:r w:rsidR="00B96B64" w:rsidRPr="00CA3214">
        <w:rPr>
          <w:lang w:val="en-CA"/>
        </w:rPr>
        <w:t>no</w:t>
      </w:r>
      <w:r w:rsidR="00CE58BC" w:rsidRPr="00CA3214">
        <w:rPr>
          <w:lang w:val="en-CA"/>
        </w:rPr>
        <w:t xml:space="preserve"> </w:t>
      </w:r>
      <w:r w:rsidR="003C2E5C" w:rsidRPr="00CA3214">
        <w:rPr>
          <w:lang w:val="en-CA"/>
        </w:rPr>
        <w:t>problems were found.</w:t>
      </w:r>
      <w:r w:rsidR="00C90F86" w:rsidRPr="00CA3214">
        <w:rPr>
          <w:lang w:val="en-CA"/>
        </w:rPr>
        <w:t xml:space="preserve"> </w:t>
      </w:r>
    </w:p>
    <w:p w14:paraId="784A68CB" w14:textId="77777777" w:rsidR="0034354A" w:rsidRPr="00CA3214" w:rsidRDefault="0034354A" w:rsidP="0034354A">
      <w:pPr>
        <w:pStyle w:val="BodyText"/>
        <w:rPr>
          <w:lang w:val="en-CA"/>
        </w:rPr>
      </w:pPr>
      <w:r w:rsidRPr="00CA3214">
        <w:rPr>
          <w:lang w:val="en-CA"/>
        </w:rPr>
        <w:t xml:space="preserve">The Header Check was run; no problems were found. </w:t>
      </w:r>
    </w:p>
    <w:p w14:paraId="37051DD3" w14:textId="77777777" w:rsidR="006A108B" w:rsidRPr="00AA4168" w:rsidRDefault="006A108B" w:rsidP="00383808">
      <w:pPr>
        <w:pStyle w:val="BodyText"/>
        <w:rPr>
          <w:lang w:val="en-CA"/>
        </w:rPr>
      </w:pPr>
    </w:p>
    <w:p w14:paraId="6ACFA42C" w14:textId="36008506" w:rsidR="00DB3601" w:rsidRPr="00AA4168" w:rsidRDefault="003171CC" w:rsidP="00383808">
      <w:pPr>
        <w:pStyle w:val="BodyText"/>
        <w:rPr>
          <w:lang w:val="en-CA"/>
        </w:rPr>
      </w:pPr>
      <w:r w:rsidRPr="00AA4168">
        <w:rPr>
          <w:lang w:val="en-CA"/>
        </w:rPr>
        <w:t>Profile and T-S plots were examined</w:t>
      </w:r>
      <w:r w:rsidR="00383808" w:rsidRPr="00AA4168">
        <w:rPr>
          <w:lang w:val="en-CA"/>
        </w:rPr>
        <w:t>.</w:t>
      </w:r>
      <w:r w:rsidR="00B33DB3" w:rsidRPr="00AA4168">
        <w:rPr>
          <w:lang w:val="en-CA"/>
        </w:rPr>
        <w:t xml:space="preserve"> </w:t>
      </w:r>
      <w:r w:rsidR="001354CE" w:rsidRPr="00AA4168">
        <w:rPr>
          <w:lang w:val="en-CA"/>
        </w:rPr>
        <w:t xml:space="preserve">A few </w:t>
      </w:r>
      <w:r w:rsidR="00507B02" w:rsidRPr="00AA4168">
        <w:rPr>
          <w:lang w:val="en-CA"/>
        </w:rPr>
        <w:t xml:space="preserve">small </w:t>
      </w:r>
      <w:r w:rsidR="001354CE" w:rsidRPr="00AA4168">
        <w:rPr>
          <w:lang w:val="en-CA"/>
        </w:rPr>
        <w:t xml:space="preserve">unstable features were found but </w:t>
      </w:r>
      <w:r w:rsidR="00AA4168" w:rsidRPr="00AA4168">
        <w:rPr>
          <w:lang w:val="en-CA"/>
        </w:rPr>
        <w:t>may well be due to active mixing</w:t>
      </w:r>
      <w:r w:rsidR="001354CE" w:rsidRPr="00AA4168">
        <w:rPr>
          <w:lang w:val="en-CA"/>
        </w:rPr>
        <w:t xml:space="preserve">. </w:t>
      </w:r>
      <w:r w:rsidR="00B33DB3" w:rsidRPr="00AA4168">
        <w:rPr>
          <w:lang w:val="en-CA"/>
        </w:rPr>
        <w:t xml:space="preserve">No </w:t>
      </w:r>
      <w:r w:rsidR="001354CE" w:rsidRPr="00AA4168">
        <w:rPr>
          <w:lang w:val="en-CA"/>
        </w:rPr>
        <w:t xml:space="preserve">other </w:t>
      </w:r>
      <w:r w:rsidR="00B33DB3" w:rsidRPr="00AA4168">
        <w:rPr>
          <w:lang w:val="en-CA"/>
        </w:rPr>
        <w:t>problems were found.</w:t>
      </w:r>
    </w:p>
    <w:p w14:paraId="5EFABDE4" w14:textId="08C2AB1A" w:rsidR="00F0515F" w:rsidRPr="00C917BB" w:rsidRDefault="00A56575" w:rsidP="008C0DF0">
      <w:pPr>
        <w:pStyle w:val="BodyText"/>
        <w:rPr>
          <w:lang w:val="en-CA"/>
        </w:rPr>
      </w:pPr>
      <w:r w:rsidRPr="00C917BB">
        <w:rPr>
          <w:lang w:val="en-CA"/>
        </w:rPr>
        <w:t>The sensor history was updated.</w:t>
      </w:r>
      <w:r w:rsidR="00F0515F" w:rsidRPr="00C917BB">
        <w:rPr>
          <w:lang w:val="en-CA"/>
        </w:rPr>
        <w:t xml:space="preserve"> </w:t>
      </w:r>
    </w:p>
    <w:p w14:paraId="087CD6DB" w14:textId="77777777" w:rsidR="000B3C5E" w:rsidRPr="00C917BB" w:rsidRDefault="000B3C5E" w:rsidP="008C0DF0">
      <w:pPr>
        <w:pStyle w:val="BodyText"/>
        <w:rPr>
          <w:lang w:val="en-CA"/>
        </w:rPr>
      </w:pPr>
    </w:p>
    <w:p w14:paraId="29C72475" w14:textId="77777777" w:rsidR="002018E6" w:rsidRPr="006230A7" w:rsidRDefault="001459C5" w:rsidP="008C7616">
      <w:pPr>
        <w:pStyle w:val="Heading5"/>
      </w:pPr>
      <w:r w:rsidRPr="006230A7">
        <w:t>Di</w:t>
      </w:r>
      <w:r w:rsidR="002018E6" w:rsidRPr="006230A7">
        <w:t>ssolved Oxygen Study</w:t>
      </w:r>
    </w:p>
    <w:p w14:paraId="250991E1" w14:textId="48649026" w:rsidR="005E5DC8" w:rsidRPr="00861AA2" w:rsidRDefault="0011661C" w:rsidP="00F15CB6">
      <w:pPr>
        <w:pStyle w:val="BodyText"/>
        <w:rPr>
          <w:highlight w:val="lightGray"/>
          <w:lang w:val="en-CA"/>
        </w:rPr>
      </w:pPr>
      <w:r w:rsidRPr="006230A7">
        <w:rPr>
          <w:lang w:val="en-CA"/>
        </w:rPr>
        <w:t>As a final check of dissolved oxygen data</w:t>
      </w:r>
      <w:r w:rsidR="008925C1" w:rsidRPr="006230A7">
        <w:rPr>
          <w:lang w:val="en-CA"/>
        </w:rPr>
        <w:t>,</w:t>
      </w:r>
      <w:r w:rsidRPr="006230A7">
        <w:rPr>
          <w:lang w:val="en-CA"/>
        </w:rPr>
        <w:t xml:space="preserve"> %</w:t>
      </w:r>
      <w:r w:rsidR="0009478C" w:rsidRPr="006230A7">
        <w:rPr>
          <w:lang w:val="en-CA"/>
        </w:rPr>
        <w:t xml:space="preserve"> </w:t>
      </w:r>
      <w:r w:rsidRPr="006230A7">
        <w:rPr>
          <w:lang w:val="en-CA"/>
        </w:rPr>
        <w:t>saturation was calculated an</w:t>
      </w:r>
      <w:r w:rsidR="00A16323" w:rsidRPr="006230A7">
        <w:rPr>
          <w:lang w:val="en-CA"/>
        </w:rPr>
        <w:t xml:space="preserve">d plotted. </w:t>
      </w:r>
      <w:r w:rsidR="007811A7" w:rsidRPr="006230A7">
        <w:rPr>
          <w:lang w:val="en-CA"/>
        </w:rPr>
        <w:t>V</w:t>
      </w:r>
      <w:r w:rsidR="000D7A16" w:rsidRPr="006230A7">
        <w:rPr>
          <w:lang w:val="en-CA"/>
        </w:rPr>
        <w:t xml:space="preserve">alues </w:t>
      </w:r>
      <w:r w:rsidR="00EB2A33" w:rsidRPr="006230A7">
        <w:rPr>
          <w:lang w:val="en-CA"/>
        </w:rPr>
        <w:t xml:space="preserve">at 2 to 3m </w:t>
      </w:r>
      <w:r w:rsidR="000D7A16" w:rsidRPr="003C342C">
        <w:rPr>
          <w:lang w:val="en-CA"/>
        </w:rPr>
        <w:t xml:space="preserve">ranged </w:t>
      </w:r>
      <w:r w:rsidR="00AC3745" w:rsidRPr="003C342C">
        <w:rPr>
          <w:lang w:val="en-CA"/>
        </w:rPr>
        <w:t>from</w:t>
      </w:r>
      <w:r w:rsidR="00EB2A33" w:rsidRPr="003C342C">
        <w:rPr>
          <w:lang w:val="en-CA"/>
        </w:rPr>
        <w:t xml:space="preserve"> </w:t>
      </w:r>
      <w:r w:rsidR="00C738A6" w:rsidRPr="003C342C">
        <w:rPr>
          <w:lang w:val="en-CA"/>
        </w:rPr>
        <w:t>~</w:t>
      </w:r>
      <w:r w:rsidR="00AC3745" w:rsidRPr="003C342C">
        <w:rPr>
          <w:lang w:val="en-CA"/>
        </w:rPr>
        <w:t>90</w:t>
      </w:r>
      <w:r w:rsidR="000D7A16" w:rsidRPr="003C342C">
        <w:rPr>
          <w:lang w:val="en-CA"/>
        </w:rPr>
        <w:t xml:space="preserve">% to </w:t>
      </w:r>
      <w:r w:rsidR="00315074" w:rsidRPr="003C342C">
        <w:rPr>
          <w:lang w:val="en-CA"/>
        </w:rPr>
        <w:t>1</w:t>
      </w:r>
      <w:r w:rsidR="00AC3745" w:rsidRPr="003C342C">
        <w:rPr>
          <w:lang w:val="en-CA"/>
        </w:rPr>
        <w:t>50</w:t>
      </w:r>
      <w:r w:rsidR="000D7A16" w:rsidRPr="003C342C">
        <w:rPr>
          <w:lang w:val="en-CA"/>
        </w:rPr>
        <w:t>%</w:t>
      </w:r>
      <w:r w:rsidR="00EB2A33" w:rsidRPr="003C342C">
        <w:rPr>
          <w:lang w:val="en-CA"/>
        </w:rPr>
        <w:t xml:space="preserve">. </w:t>
      </w:r>
      <w:r w:rsidR="00AC3745" w:rsidRPr="003C342C">
        <w:rPr>
          <w:lang w:val="en-CA"/>
        </w:rPr>
        <w:t>T</w:t>
      </w:r>
      <w:r w:rsidR="00A32AEA" w:rsidRPr="003C342C">
        <w:rPr>
          <w:lang w:val="en-CA"/>
        </w:rPr>
        <w:t xml:space="preserve">he </w:t>
      </w:r>
      <w:r w:rsidR="006230A7" w:rsidRPr="003C342C">
        <w:rPr>
          <w:lang w:val="en-CA"/>
        </w:rPr>
        <w:t xml:space="preserve">lowest values were near Brooks Peninsula, </w:t>
      </w:r>
      <w:r w:rsidR="003C342C" w:rsidRPr="003C342C">
        <w:rPr>
          <w:lang w:val="en-CA"/>
        </w:rPr>
        <w:t xml:space="preserve">Queen Charlotte Strait and </w:t>
      </w:r>
      <w:r w:rsidR="00AC3745" w:rsidRPr="003C342C">
        <w:rPr>
          <w:lang w:val="en-CA"/>
        </w:rPr>
        <w:t>Johnston Strait</w:t>
      </w:r>
      <w:r w:rsidR="003C342C" w:rsidRPr="003C342C">
        <w:rPr>
          <w:lang w:val="en-CA"/>
        </w:rPr>
        <w:t>, areas likely subject to</w:t>
      </w:r>
      <w:r w:rsidR="00AC3745" w:rsidRPr="003C342C">
        <w:rPr>
          <w:lang w:val="en-CA"/>
        </w:rPr>
        <w:t xml:space="preserve"> tidal mixing. </w:t>
      </w:r>
      <w:r w:rsidR="006A108B" w:rsidRPr="003C342C">
        <w:rPr>
          <w:lang w:val="en-CA"/>
        </w:rPr>
        <w:t xml:space="preserve">Casts </w:t>
      </w:r>
      <w:r w:rsidR="00AC3745" w:rsidRPr="003C342C">
        <w:rPr>
          <w:lang w:val="en-CA"/>
        </w:rPr>
        <w:t xml:space="preserve">on the </w:t>
      </w:r>
      <w:r w:rsidR="006230A7" w:rsidRPr="003C342C">
        <w:rPr>
          <w:lang w:val="en-CA"/>
        </w:rPr>
        <w:t xml:space="preserve">southern </w:t>
      </w:r>
      <w:r w:rsidR="00AC3745" w:rsidRPr="003C342C">
        <w:rPr>
          <w:lang w:val="en-CA"/>
        </w:rPr>
        <w:t xml:space="preserve">shelf </w:t>
      </w:r>
      <w:r w:rsidR="006230A7" w:rsidRPr="003C342C">
        <w:rPr>
          <w:lang w:val="en-CA"/>
        </w:rPr>
        <w:t xml:space="preserve">area had the highest values. Offshore sites </w:t>
      </w:r>
      <w:r w:rsidR="003C342C" w:rsidRPr="003C342C">
        <w:rPr>
          <w:lang w:val="en-CA"/>
        </w:rPr>
        <w:t>to the south ranged from 110-120% while to the north they ranged from 105% to 110%. Transmissivity was generally low where saturation was high, as expected. T</w:t>
      </w:r>
      <w:r w:rsidR="00507B02" w:rsidRPr="003C342C">
        <w:rPr>
          <w:lang w:val="en-CA"/>
        </w:rPr>
        <w:t>he v</w:t>
      </w:r>
      <w:r w:rsidR="000C05E3" w:rsidRPr="003C342C">
        <w:rPr>
          <w:lang w:val="en-CA"/>
        </w:rPr>
        <w:t xml:space="preserve">alues </w:t>
      </w:r>
      <w:r w:rsidR="00507B02" w:rsidRPr="003C342C">
        <w:rPr>
          <w:lang w:val="en-CA"/>
        </w:rPr>
        <w:t>are</w:t>
      </w:r>
      <w:r w:rsidR="000C05E3" w:rsidRPr="003C342C">
        <w:rPr>
          <w:lang w:val="en-CA"/>
        </w:rPr>
        <w:t xml:space="preserve"> reasonable</w:t>
      </w:r>
      <w:r w:rsidR="00507B02" w:rsidRPr="003C342C">
        <w:rPr>
          <w:lang w:val="en-CA"/>
        </w:rPr>
        <w:t xml:space="preserve"> </w:t>
      </w:r>
      <w:r w:rsidR="003C342C">
        <w:rPr>
          <w:lang w:val="en-CA"/>
        </w:rPr>
        <w:t xml:space="preserve">for the time of year, </w:t>
      </w:r>
      <w:r w:rsidR="00507B02" w:rsidRPr="003C342C">
        <w:rPr>
          <w:lang w:val="en-CA"/>
        </w:rPr>
        <w:t>and do not suggest a DO</w:t>
      </w:r>
      <w:r w:rsidR="000C05E3" w:rsidRPr="003C342C">
        <w:rPr>
          <w:lang w:val="en-CA"/>
        </w:rPr>
        <w:t xml:space="preserve"> calibration</w:t>
      </w:r>
      <w:r w:rsidR="00507B02" w:rsidRPr="003C342C">
        <w:rPr>
          <w:lang w:val="en-CA"/>
        </w:rPr>
        <w:t xml:space="preserve"> problem</w:t>
      </w:r>
      <w:r w:rsidR="000C05E3" w:rsidRPr="003C342C">
        <w:rPr>
          <w:lang w:val="en-CA"/>
        </w:rPr>
        <w:t>.</w:t>
      </w:r>
    </w:p>
    <w:p w14:paraId="7B2E1D61" w14:textId="77777777" w:rsidR="00E52275" w:rsidRPr="00456F14" w:rsidRDefault="00E52275" w:rsidP="00EA57CC">
      <w:pPr>
        <w:pStyle w:val="BodyText"/>
        <w:rPr>
          <w:lang w:val="en-CA"/>
        </w:rPr>
      </w:pPr>
    </w:p>
    <w:p w14:paraId="332A1EBB" w14:textId="77777777" w:rsidR="008C20F0" w:rsidRPr="00456F14" w:rsidRDefault="00E07B4C" w:rsidP="008C7616">
      <w:pPr>
        <w:pStyle w:val="Heading5"/>
      </w:pPr>
      <w:r w:rsidRPr="00456F14">
        <w:t>Final Bottle Files</w:t>
      </w:r>
    </w:p>
    <w:p w14:paraId="71E9B596" w14:textId="6121C5F8" w:rsidR="000160EF" w:rsidRPr="00456F14" w:rsidRDefault="000160EF" w:rsidP="00FF74D1">
      <w:pPr>
        <w:pStyle w:val="BodyText"/>
        <w:rPr>
          <w:lang w:val="en-CA"/>
        </w:rPr>
      </w:pPr>
      <w:r w:rsidRPr="00456F14">
        <w:rPr>
          <w:lang w:val="en-CA"/>
        </w:rPr>
        <w:t>SORT was run to arrange casts in pressure order.</w:t>
      </w:r>
    </w:p>
    <w:p w14:paraId="2A1CF62B" w14:textId="3B797E01" w:rsidR="00773F42" w:rsidRPr="001924D9" w:rsidRDefault="00773F42" w:rsidP="00773F42">
      <w:pPr>
        <w:pStyle w:val="BodyText"/>
        <w:rPr>
          <w:lang w:val="en-CA"/>
        </w:rPr>
      </w:pPr>
      <w:r w:rsidRPr="00456F14">
        <w:rPr>
          <w:lang w:val="en-CA"/>
        </w:rPr>
        <w:t xml:space="preserve">Fluorescence looks unreliable below </w:t>
      </w:r>
      <w:r w:rsidR="002443F7">
        <w:rPr>
          <w:lang w:val="en-CA"/>
        </w:rPr>
        <w:t>8</w:t>
      </w:r>
      <w:r w:rsidRPr="00456F14">
        <w:rPr>
          <w:lang w:val="en-CA"/>
        </w:rPr>
        <w:t>0db during bottle stops and entirely bad during upcasts for events #120 and 136-</w:t>
      </w:r>
      <w:r w:rsidRPr="001924D9">
        <w:rPr>
          <w:lang w:val="en-CA"/>
        </w:rPr>
        <w:t xml:space="preserve">153. </w:t>
      </w:r>
    </w:p>
    <w:p w14:paraId="341C8918" w14:textId="66C70245" w:rsidR="00773F42" w:rsidRPr="001924D9" w:rsidRDefault="00773F42" w:rsidP="00773F42">
      <w:pPr>
        <w:pStyle w:val="BodyText"/>
        <w:rPr>
          <w:lang w:val="en-CA"/>
        </w:rPr>
      </w:pPr>
      <w:r w:rsidRPr="001924D9">
        <w:rPr>
          <w:lang w:val="en-CA"/>
        </w:rPr>
        <w:t xml:space="preserve">CLEAN was run to replace values below </w:t>
      </w:r>
      <w:r w:rsidR="002443F7" w:rsidRPr="001924D9">
        <w:rPr>
          <w:lang w:val="en-CA"/>
        </w:rPr>
        <w:t>8</w:t>
      </w:r>
      <w:r w:rsidRPr="001924D9">
        <w:rPr>
          <w:lang w:val="en-CA"/>
        </w:rPr>
        <w:t xml:space="preserve">0db for all MRGCOR1 files. </w:t>
      </w:r>
    </w:p>
    <w:p w14:paraId="16C8A2DF" w14:textId="77777777" w:rsidR="00773F42" w:rsidRPr="001924D9" w:rsidRDefault="00773F42" w:rsidP="00FF74D1">
      <w:pPr>
        <w:pStyle w:val="BodyText"/>
        <w:rPr>
          <w:lang w:val="en-CA"/>
        </w:rPr>
      </w:pPr>
    </w:p>
    <w:p w14:paraId="416B98CB" w14:textId="683AC1C5" w:rsidR="006A21D6" w:rsidRPr="001924D9" w:rsidRDefault="006A21D6" w:rsidP="006A21D6">
      <w:pPr>
        <w:pStyle w:val="BodyText"/>
        <w:rPr>
          <w:lang w:val="en-CA"/>
        </w:rPr>
      </w:pPr>
      <w:r w:rsidRPr="001924D9">
        <w:rPr>
          <w:lang w:val="en-CA"/>
        </w:rPr>
        <w:t xml:space="preserve">For </w:t>
      </w:r>
      <w:r w:rsidR="001924D9">
        <w:rPr>
          <w:lang w:val="en-CA"/>
        </w:rPr>
        <w:t xml:space="preserve">casts 1-44 and 51-153 </w:t>
      </w:r>
      <w:r w:rsidRPr="001924D9">
        <w:rPr>
          <w:lang w:val="en-CA"/>
        </w:rPr>
        <w:t>REMOVE was run to remove the following channels:</w:t>
      </w:r>
    </w:p>
    <w:p w14:paraId="46AB9CCE" w14:textId="17026D3B" w:rsidR="001341A4" w:rsidRPr="001924D9" w:rsidRDefault="001341A4" w:rsidP="001341A4">
      <w:pPr>
        <w:pStyle w:val="BodyText"/>
        <w:rPr>
          <w:lang w:val="en-CA"/>
        </w:rPr>
      </w:pPr>
      <w:r w:rsidRPr="001924D9">
        <w:rPr>
          <w:lang w:val="en-CA"/>
        </w:rPr>
        <w:t xml:space="preserve">Scan_Number, Temperature:Secondary, Conductivity:Secondary, Oxygen:Voltage:SBE, Descent_Rate, Status:Pump, Altimeter, Salinity:T1:C1 and Flag. </w:t>
      </w:r>
    </w:p>
    <w:p w14:paraId="28CA7D64" w14:textId="77777777" w:rsidR="001341A4" w:rsidRPr="001924D9" w:rsidRDefault="001341A4" w:rsidP="001341A4">
      <w:pPr>
        <w:pStyle w:val="BodyText"/>
        <w:rPr>
          <w:lang w:val="en-CA"/>
        </w:rPr>
      </w:pPr>
      <w:r w:rsidRPr="001924D9">
        <w:rPr>
          <w:lang w:val="en-CA"/>
        </w:rPr>
        <w:t>Fluorescence  was removed from casts 120 and 136-153.</w:t>
      </w:r>
    </w:p>
    <w:p w14:paraId="37392B93" w14:textId="77777777" w:rsidR="001519A2" w:rsidRDefault="001519A2" w:rsidP="006A21D6">
      <w:pPr>
        <w:pStyle w:val="BodyText"/>
        <w:rPr>
          <w:lang w:val="en-CA"/>
        </w:rPr>
      </w:pPr>
    </w:p>
    <w:p w14:paraId="6F53D152" w14:textId="78001BD8" w:rsidR="001341A4" w:rsidRPr="001924D9" w:rsidRDefault="001341A4" w:rsidP="006A21D6">
      <w:pPr>
        <w:pStyle w:val="BodyText"/>
        <w:rPr>
          <w:lang w:val="en-CA"/>
        </w:rPr>
      </w:pPr>
      <w:r w:rsidRPr="001924D9">
        <w:rPr>
          <w:lang w:val="en-CA"/>
        </w:rPr>
        <w:t>For casts 46-50</w:t>
      </w:r>
      <w:r w:rsidR="001924D9" w:rsidRPr="001924D9">
        <w:rPr>
          <w:lang w:val="en-CA"/>
        </w:rPr>
        <w:t xml:space="preserve"> REMOVE was run to remove the following channels:</w:t>
      </w:r>
    </w:p>
    <w:p w14:paraId="57D17C4F" w14:textId="134D6E2D" w:rsidR="006A21D6" w:rsidRPr="001924D9" w:rsidRDefault="006A21D6" w:rsidP="006A21D6">
      <w:pPr>
        <w:pStyle w:val="BodyText"/>
        <w:rPr>
          <w:lang w:val="en-CA"/>
        </w:rPr>
      </w:pPr>
      <w:r w:rsidRPr="001924D9">
        <w:rPr>
          <w:lang w:val="en-CA"/>
        </w:rPr>
        <w:t>Scan_Number, Temperature:</w:t>
      </w:r>
      <w:r w:rsidR="00395EAF">
        <w:rPr>
          <w:lang w:val="en-CA"/>
        </w:rPr>
        <w:t>Prim</w:t>
      </w:r>
      <w:r w:rsidRPr="001924D9">
        <w:rPr>
          <w:lang w:val="en-CA"/>
        </w:rPr>
        <w:t>ary, Conductivity:</w:t>
      </w:r>
      <w:r w:rsidR="00395EAF">
        <w:rPr>
          <w:lang w:val="en-CA"/>
        </w:rPr>
        <w:t>Prim</w:t>
      </w:r>
      <w:r w:rsidRPr="001924D9">
        <w:rPr>
          <w:lang w:val="en-CA"/>
        </w:rPr>
        <w:t>ary, Oxygen:Voltage:SBE, Descent_Rate, Status:Pump, Altimeter, Salinity:T</w:t>
      </w:r>
      <w:r w:rsidR="00395EAF">
        <w:rPr>
          <w:lang w:val="en-CA"/>
        </w:rPr>
        <w:t>0</w:t>
      </w:r>
      <w:r w:rsidRPr="001924D9">
        <w:rPr>
          <w:lang w:val="en-CA"/>
        </w:rPr>
        <w:t>:C</w:t>
      </w:r>
      <w:r w:rsidR="00395EAF">
        <w:rPr>
          <w:lang w:val="en-CA"/>
        </w:rPr>
        <w:t>0</w:t>
      </w:r>
      <w:r w:rsidRPr="001924D9">
        <w:rPr>
          <w:lang w:val="en-CA"/>
        </w:rPr>
        <w:t xml:space="preserve"> and Flag. </w:t>
      </w:r>
    </w:p>
    <w:p w14:paraId="6291B419" w14:textId="77777777" w:rsidR="00A92C22" w:rsidRPr="00A143B6" w:rsidRDefault="00A92C22" w:rsidP="00830425">
      <w:pPr>
        <w:pStyle w:val="BodyText"/>
        <w:rPr>
          <w:lang w:val="en-CA"/>
        </w:rPr>
      </w:pPr>
    </w:p>
    <w:p w14:paraId="22E9A1ED" w14:textId="676B4C5F" w:rsidR="008B5EC3" w:rsidRPr="00A143B6" w:rsidRDefault="008C20F0" w:rsidP="00830425">
      <w:pPr>
        <w:pStyle w:val="BodyText"/>
        <w:rPr>
          <w:lang w:val="en-CA"/>
        </w:rPr>
      </w:pPr>
      <w:r w:rsidRPr="00A143B6">
        <w:rPr>
          <w:lang w:val="en-CA"/>
        </w:rPr>
        <w:t>A second SBE DO channel</w:t>
      </w:r>
      <w:r w:rsidR="00601CCC" w:rsidRPr="00A143B6">
        <w:rPr>
          <w:lang w:val="en-CA"/>
        </w:rPr>
        <w:t xml:space="preserve"> with mass units</w:t>
      </w:r>
      <w:r w:rsidRPr="00A143B6">
        <w:rPr>
          <w:lang w:val="en-CA"/>
        </w:rPr>
        <w:t xml:space="preserve"> was added </w:t>
      </w:r>
      <w:r w:rsidR="00CF3174" w:rsidRPr="00A143B6">
        <w:rPr>
          <w:lang w:val="en-CA"/>
        </w:rPr>
        <w:t xml:space="preserve">for both the CTD DO and </w:t>
      </w:r>
      <w:r w:rsidR="00D61830" w:rsidRPr="00A143B6">
        <w:rPr>
          <w:lang w:val="en-CA"/>
        </w:rPr>
        <w:t xml:space="preserve">titrated </w:t>
      </w:r>
      <w:r w:rsidR="00CF3174" w:rsidRPr="00A143B6">
        <w:rPr>
          <w:lang w:val="en-CA"/>
        </w:rPr>
        <w:t>DO</w:t>
      </w:r>
      <w:r w:rsidRPr="00A143B6">
        <w:rPr>
          <w:lang w:val="en-CA"/>
        </w:rPr>
        <w:t xml:space="preserve"> and REORDER</w:t>
      </w:r>
      <w:r w:rsidR="00CF3174" w:rsidRPr="00A143B6">
        <w:rPr>
          <w:lang w:val="en-CA"/>
        </w:rPr>
        <w:t xml:space="preserve"> was run</w:t>
      </w:r>
      <w:r w:rsidRPr="00A143B6">
        <w:rPr>
          <w:lang w:val="en-CA"/>
        </w:rPr>
        <w:t xml:space="preserve"> to get the </w:t>
      </w:r>
      <w:r w:rsidR="00601CCC" w:rsidRPr="00A143B6">
        <w:rPr>
          <w:lang w:val="en-CA"/>
        </w:rPr>
        <w:t>pairs of</w:t>
      </w:r>
      <w:r w:rsidRPr="00A143B6">
        <w:rPr>
          <w:lang w:val="en-CA"/>
        </w:rPr>
        <w:t xml:space="preserve"> DO channels together.</w:t>
      </w:r>
      <w:r w:rsidR="00A143B6">
        <w:rPr>
          <w:lang w:val="en-CA"/>
        </w:rPr>
        <w:t xml:space="preserve"> (Note that Temperature* and Salinity* were chosen for CTD T and S since there was a mix of primary and secondary channels in the data set.)</w:t>
      </w:r>
    </w:p>
    <w:p w14:paraId="77F5C5F4" w14:textId="77777777" w:rsidR="007D758F" w:rsidRPr="003F69CC" w:rsidRDefault="007D758F" w:rsidP="00DE6821">
      <w:pPr>
        <w:pStyle w:val="BodyText"/>
        <w:rPr>
          <w:lang w:val="en-CA"/>
        </w:rPr>
      </w:pPr>
    </w:p>
    <w:p w14:paraId="2AB81F12" w14:textId="68D33D39" w:rsidR="00FE2107" w:rsidRDefault="000A48E4" w:rsidP="00DE6821">
      <w:pPr>
        <w:pStyle w:val="BodyText"/>
        <w:rPr>
          <w:lang w:val="en-CA"/>
        </w:rPr>
      </w:pPr>
      <w:r w:rsidRPr="003F69CC">
        <w:rPr>
          <w:lang w:val="en-CA"/>
        </w:rPr>
        <w:t>EDIT HEADERS was run to fix formats and channel names and to add comments about analyses and CTD processing.</w:t>
      </w:r>
    </w:p>
    <w:p w14:paraId="10D8B90E" w14:textId="6DDDAFBB" w:rsidR="003F69CC" w:rsidRPr="001D564C" w:rsidRDefault="003F69CC" w:rsidP="00DE6821">
      <w:pPr>
        <w:pStyle w:val="BodyText"/>
        <w:rPr>
          <w:lang w:val="en-CA"/>
        </w:rPr>
      </w:pPr>
      <w:r>
        <w:rPr>
          <w:lang w:val="en-CA"/>
        </w:rPr>
        <w:t xml:space="preserve">The standard check was run and showed that the </w:t>
      </w:r>
      <w:r w:rsidRPr="001D564C">
        <w:rPr>
          <w:lang w:val="en-CA"/>
        </w:rPr>
        <w:t xml:space="preserve">fluorescence channel was empty, but it was left as-is since there had been fluorescence measured but the data were bad. No other problems were found. </w:t>
      </w:r>
    </w:p>
    <w:p w14:paraId="748CD213" w14:textId="77777777" w:rsidR="000A48E4" w:rsidRPr="001D564C" w:rsidRDefault="000A48E4" w:rsidP="00DE6821">
      <w:pPr>
        <w:pStyle w:val="BodyText"/>
        <w:rPr>
          <w:lang w:val="en-CA"/>
        </w:rPr>
      </w:pPr>
    </w:p>
    <w:p w14:paraId="59640941" w14:textId="44EEF5CE" w:rsidR="00211FC2" w:rsidRPr="001D564C" w:rsidRDefault="0006057E" w:rsidP="009E1A8F">
      <w:pPr>
        <w:pStyle w:val="BodyText"/>
        <w:rPr>
          <w:lang w:val="en-CA"/>
        </w:rPr>
      </w:pPr>
      <w:r w:rsidRPr="001D564C">
        <w:rPr>
          <w:lang w:val="en-CA"/>
        </w:rPr>
        <w:t xml:space="preserve">Data were exported from the CHE files to file </w:t>
      </w:r>
      <w:r w:rsidR="00861AA2" w:rsidRPr="001D564C">
        <w:rPr>
          <w:lang w:val="en-CA"/>
        </w:rPr>
        <w:t>2023-019</w:t>
      </w:r>
      <w:r w:rsidRPr="001D564C">
        <w:rPr>
          <w:lang w:val="en-CA"/>
        </w:rPr>
        <w:t>-bottles-final.xls</w:t>
      </w:r>
      <w:r w:rsidR="00DB05E6" w:rsidRPr="001D564C">
        <w:rPr>
          <w:lang w:val="en-CA"/>
        </w:rPr>
        <w:t>x</w:t>
      </w:r>
      <w:r w:rsidRPr="001D564C">
        <w:rPr>
          <w:lang w:val="en-CA"/>
        </w:rPr>
        <w:t xml:space="preserve">. </w:t>
      </w:r>
      <w:r w:rsidR="008B0D05" w:rsidRPr="001D564C">
        <w:rPr>
          <w:lang w:val="en-CA"/>
        </w:rPr>
        <w:t xml:space="preserve">A few random checks were made by </w:t>
      </w:r>
      <w:r w:rsidR="004A5F47" w:rsidRPr="001D564C">
        <w:rPr>
          <w:lang w:val="en-CA"/>
        </w:rPr>
        <w:t>compar</w:t>
      </w:r>
      <w:r w:rsidR="008B0D05" w:rsidRPr="001D564C">
        <w:rPr>
          <w:lang w:val="en-CA"/>
        </w:rPr>
        <w:t>ing</w:t>
      </w:r>
      <w:r w:rsidR="004A5F47" w:rsidRPr="001D564C">
        <w:rPr>
          <w:lang w:val="en-CA"/>
        </w:rPr>
        <w:t xml:space="preserve"> with the rosette log sheets</w:t>
      </w:r>
      <w:r w:rsidR="00564CAB" w:rsidRPr="001D564C">
        <w:rPr>
          <w:lang w:val="en-CA"/>
        </w:rPr>
        <w:t xml:space="preserve"> and </w:t>
      </w:r>
      <w:r w:rsidR="009E1A8F" w:rsidRPr="001D564C">
        <w:rPr>
          <w:lang w:val="en-CA"/>
        </w:rPr>
        <w:t>no problems were found.</w:t>
      </w:r>
    </w:p>
    <w:p w14:paraId="6DC3E13F" w14:textId="258A65F2" w:rsidR="00F43CD4" w:rsidRPr="001D564C" w:rsidRDefault="001D564C" w:rsidP="009D4425">
      <w:pPr>
        <w:pStyle w:val="BodyText"/>
        <w:rPr>
          <w:lang w:val="en-CA"/>
        </w:rPr>
      </w:pPr>
      <w:r w:rsidRPr="001D564C">
        <w:rPr>
          <w:lang w:val="en-CA"/>
        </w:rPr>
        <w:t xml:space="preserve">A </w:t>
      </w:r>
      <w:r w:rsidR="00703390" w:rsidRPr="001D564C">
        <w:rPr>
          <w:lang w:val="en-CA"/>
        </w:rPr>
        <w:t xml:space="preserve">header </w:t>
      </w:r>
      <w:r w:rsidR="00B0450F" w:rsidRPr="001D564C">
        <w:rPr>
          <w:lang w:val="en-CA"/>
        </w:rPr>
        <w:t>check were run</w:t>
      </w:r>
      <w:r w:rsidR="005F7EF5" w:rsidRPr="001D564C">
        <w:rPr>
          <w:lang w:val="en-CA"/>
        </w:rPr>
        <w:t>. No</w:t>
      </w:r>
      <w:r w:rsidR="0038643F" w:rsidRPr="001D564C">
        <w:rPr>
          <w:lang w:val="en-CA"/>
        </w:rPr>
        <w:t xml:space="preserve"> problems were</w:t>
      </w:r>
      <w:r w:rsidR="004D7C9C" w:rsidRPr="001D564C">
        <w:rPr>
          <w:lang w:val="en-CA"/>
        </w:rPr>
        <w:t xml:space="preserve"> found</w:t>
      </w:r>
      <w:r w:rsidR="00B0450F" w:rsidRPr="001D564C">
        <w:rPr>
          <w:lang w:val="en-CA"/>
        </w:rPr>
        <w:t>.</w:t>
      </w:r>
      <w:r w:rsidR="00F43CD4" w:rsidRPr="001D564C">
        <w:rPr>
          <w:lang w:val="en-CA"/>
        </w:rPr>
        <w:t xml:space="preserve"> </w:t>
      </w:r>
    </w:p>
    <w:p w14:paraId="0EA5178A" w14:textId="77777777" w:rsidR="009D47D5" w:rsidRPr="002D0C4D" w:rsidRDefault="00F43CD4" w:rsidP="005A27B2">
      <w:pPr>
        <w:pStyle w:val="BodyText"/>
        <w:rPr>
          <w:lang w:val="en-CA"/>
        </w:rPr>
      </w:pPr>
      <w:r w:rsidRPr="002D0C4D">
        <w:rPr>
          <w:lang w:val="en-CA"/>
        </w:rPr>
        <w:t>The track plot looks ok.</w:t>
      </w:r>
    </w:p>
    <w:p w14:paraId="6E84C11A" w14:textId="77777777" w:rsidR="00E207E1" w:rsidRPr="002D0C4D" w:rsidRDefault="005A27B2" w:rsidP="005A27B2">
      <w:pPr>
        <w:pStyle w:val="BodyText"/>
        <w:rPr>
          <w:lang w:val="en-CA"/>
        </w:rPr>
      </w:pPr>
      <w:r w:rsidRPr="002D0C4D">
        <w:rPr>
          <w:lang w:val="en-CA"/>
        </w:rPr>
        <w:t>Plots of each file were examined</w:t>
      </w:r>
      <w:r w:rsidR="00112E50" w:rsidRPr="002D0C4D">
        <w:rPr>
          <w:lang w:val="en-CA"/>
        </w:rPr>
        <w:t xml:space="preserve"> </w:t>
      </w:r>
      <w:r w:rsidR="00A54230" w:rsidRPr="002D0C4D">
        <w:rPr>
          <w:lang w:val="en-CA"/>
        </w:rPr>
        <w:t>and no problems were found.</w:t>
      </w:r>
    </w:p>
    <w:p w14:paraId="75F0F695" w14:textId="58A5F5F3" w:rsidR="00CB7B8D" w:rsidRPr="002D0C4D" w:rsidRDefault="006F56E1" w:rsidP="000E2890">
      <w:pPr>
        <w:pStyle w:val="BodyText"/>
        <w:rPr>
          <w:lang w:val="en-CA"/>
        </w:rPr>
      </w:pPr>
      <w:r w:rsidRPr="002D0C4D">
        <w:rPr>
          <w:lang w:val="en-CA"/>
        </w:rPr>
        <w:t>A cross-reference listing</w:t>
      </w:r>
      <w:r w:rsidR="004D7A8F" w:rsidRPr="002D0C4D">
        <w:rPr>
          <w:lang w:val="en-CA"/>
        </w:rPr>
        <w:t xml:space="preserve"> and header check were</w:t>
      </w:r>
      <w:r w:rsidRPr="002D0C4D">
        <w:rPr>
          <w:lang w:val="en-CA"/>
        </w:rPr>
        <w:t xml:space="preserve"> produced for the CHE files.</w:t>
      </w:r>
      <w:r w:rsidR="008F6043" w:rsidRPr="002D0C4D">
        <w:rPr>
          <w:lang w:val="en-CA"/>
        </w:rPr>
        <w:t xml:space="preserve"> </w:t>
      </w:r>
    </w:p>
    <w:p w14:paraId="3830A0F3" w14:textId="77777777" w:rsidR="00CB7B8D" w:rsidRPr="00C917BB" w:rsidRDefault="00CB7B8D" w:rsidP="00CB7B8D">
      <w:pPr>
        <w:pStyle w:val="BodyText"/>
      </w:pPr>
    </w:p>
    <w:p w14:paraId="3C9B56A1" w14:textId="77777777" w:rsidR="00BE461B" w:rsidRPr="00395EAF" w:rsidRDefault="00BE461B" w:rsidP="000157DA">
      <w:pPr>
        <w:pStyle w:val="Heading5"/>
      </w:pPr>
      <w:r w:rsidRPr="00395EAF">
        <w:t xml:space="preserve">Thermosalinograph Data  </w:t>
      </w:r>
    </w:p>
    <w:p w14:paraId="68EF91CA" w14:textId="06BFBE2B" w:rsidR="00EC2D81" w:rsidRDefault="00F2117E" w:rsidP="00F2117E">
      <w:pPr>
        <w:rPr>
          <w:sz w:val="22"/>
          <w:szCs w:val="22"/>
          <w:lang w:val="en-CA"/>
        </w:rPr>
      </w:pPr>
      <w:r w:rsidRPr="00395EAF">
        <w:rPr>
          <w:sz w:val="22"/>
          <w:szCs w:val="22"/>
          <w:lang w:val="en-CA"/>
        </w:rPr>
        <w:t xml:space="preserve">An IOS TSG45 was used for this cruise and data were saved </w:t>
      </w:r>
      <w:r w:rsidRPr="00221968">
        <w:rPr>
          <w:sz w:val="22"/>
          <w:szCs w:val="22"/>
          <w:lang w:val="en-CA"/>
        </w:rPr>
        <w:t xml:space="preserve">in 1 file, </w:t>
      </w:r>
      <w:r w:rsidR="00EC2D81">
        <w:rPr>
          <w:sz w:val="22"/>
          <w:szCs w:val="22"/>
          <w:lang w:val="en-CA"/>
        </w:rPr>
        <w:t xml:space="preserve"> 2023-09</w:t>
      </w:r>
      <w:r w:rsidR="00395EAF" w:rsidRPr="00221968">
        <w:rPr>
          <w:sz w:val="22"/>
          <w:szCs w:val="22"/>
          <w:lang w:val="en-CA"/>
        </w:rPr>
        <w:t>.</w:t>
      </w:r>
      <w:r w:rsidR="00EC2D81">
        <w:rPr>
          <w:sz w:val="22"/>
          <w:szCs w:val="22"/>
          <w:lang w:val="en-CA"/>
        </w:rPr>
        <w:t>txt</w:t>
      </w:r>
    </w:p>
    <w:p w14:paraId="067F3BB1" w14:textId="60AE6240" w:rsidR="004F2B5D" w:rsidRPr="00861AA2" w:rsidRDefault="00AA4A8E" w:rsidP="00A6199B">
      <w:pPr>
        <w:rPr>
          <w:sz w:val="22"/>
          <w:szCs w:val="22"/>
          <w:highlight w:val="lightGray"/>
          <w:lang w:val="en-CA"/>
        </w:rPr>
      </w:pPr>
      <w:r>
        <w:rPr>
          <w:sz w:val="22"/>
          <w:szCs w:val="22"/>
          <w:lang w:val="en-CA"/>
        </w:rPr>
        <w:t>The time format was not appropriate so the file was opened in ULTRAEDIT so column editing could be used to fix th</w:t>
      </w:r>
      <w:r w:rsidR="00923752">
        <w:rPr>
          <w:sz w:val="22"/>
          <w:szCs w:val="22"/>
          <w:lang w:val="en-CA"/>
        </w:rPr>
        <w:t>at</w:t>
      </w:r>
      <w:r>
        <w:rPr>
          <w:sz w:val="22"/>
          <w:szCs w:val="22"/>
          <w:lang w:val="en-CA"/>
        </w:rPr>
        <w:t>. The file was saved as 2023-019-time.txt and opened in EXCEL where it was saved as 2023-01</w:t>
      </w:r>
      <w:r w:rsidR="00C4178D">
        <w:rPr>
          <w:sz w:val="22"/>
          <w:szCs w:val="22"/>
          <w:lang w:val="en-CA"/>
        </w:rPr>
        <w:t>9</w:t>
      </w:r>
      <w:r>
        <w:rPr>
          <w:sz w:val="22"/>
          <w:szCs w:val="22"/>
          <w:lang w:val="en-CA"/>
        </w:rPr>
        <w:t>-TSG.csv</w:t>
      </w:r>
      <w:r>
        <w:rPr>
          <w:sz w:val="22"/>
          <w:szCs w:val="22"/>
          <w:lang w:val="en-CA"/>
        </w:rPr>
        <w:br/>
      </w:r>
    </w:p>
    <w:p w14:paraId="5A21AEC5" w14:textId="77777777" w:rsidR="00A6199B" w:rsidRPr="00AA4A8E" w:rsidRDefault="00757196" w:rsidP="00A6199B">
      <w:pPr>
        <w:rPr>
          <w:sz w:val="22"/>
          <w:szCs w:val="22"/>
        </w:rPr>
      </w:pPr>
      <w:r w:rsidRPr="00AA4A8E">
        <w:rPr>
          <w:sz w:val="22"/>
          <w:szCs w:val="22"/>
        </w:rPr>
        <w:t>The spreadsheet</w:t>
      </w:r>
      <w:r w:rsidR="00A03C65" w:rsidRPr="00AA4A8E">
        <w:rPr>
          <w:sz w:val="22"/>
          <w:szCs w:val="22"/>
        </w:rPr>
        <w:t>s</w:t>
      </w:r>
      <w:r w:rsidRPr="00AA4A8E">
        <w:rPr>
          <w:sz w:val="22"/>
          <w:szCs w:val="22"/>
        </w:rPr>
        <w:t xml:space="preserve"> w</w:t>
      </w:r>
      <w:r w:rsidR="00A03C65" w:rsidRPr="00AA4A8E">
        <w:rPr>
          <w:sz w:val="22"/>
          <w:szCs w:val="22"/>
        </w:rPr>
        <w:t>ere</w:t>
      </w:r>
      <w:r w:rsidR="00A6199B" w:rsidRPr="00AA4A8E">
        <w:rPr>
          <w:sz w:val="22"/>
          <w:szCs w:val="22"/>
        </w:rPr>
        <w:t xml:space="preserve"> adjusted as follows:</w:t>
      </w:r>
    </w:p>
    <w:p w14:paraId="593AA19E" w14:textId="57FB91ED" w:rsidR="00A6199B" w:rsidRPr="001A5B9D" w:rsidRDefault="00CD1233" w:rsidP="00C253BD">
      <w:pPr>
        <w:numPr>
          <w:ilvl w:val="0"/>
          <w:numId w:val="4"/>
        </w:numPr>
        <w:ind w:left="360"/>
        <w:rPr>
          <w:sz w:val="22"/>
          <w:szCs w:val="22"/>
          <w:lang w:val="en-CA"/>
        </w:rPr>
      </w:pPr>
      <w:r w:rsidRPr="00AA4A8E">
        <w:rPr>
          <w:sz w:val="22"/>
          <w:szCs w:val="22"/>
          <w:lang w:val="en-CA"/>
        </w:rPr>
        <w:t>2 lines of headers</w:t>
      </w:r>
      <w:r w:rsidR="004F2B5D" w:rsidRPr="00AA4A8E">
        <w:rPr>
          <w:sz w:val="22"/>
          <w:szCs w:val="22"/>
          <w:lang w:val="en-CA"/>
        </w:rPr>
        <w:t xml:space="preserve"> were added</w:t>
      </w:r>
      <w:r w:rsidRPr="00AA4A8E">
        <w:rPr>
          <w:sz w:val="22"/>
          <w:szCs w:val="22"/>
          <w:lang w:val="en-CA"/>
        </w:rPr>
        <w:t xml:space="preserve"> – channel names and </w:t>
      </w:r>
      <w:r w:rsidRPr="001A5B9D">
        <w:rPr>
          <w:sz w:val="22"/>
          <w:szCs w:val="22"/>
          <w:lang w:val="en-CA"/>
        </w:rPr>
        <w:t>units.</w:t>
      </w:r>
    </w:p>
    <w:p w14:paraId="691A1234" w14:textId="12BA6D7D" w:rsidR="006C1D31" w:rsidRPr="001A5B9D" w:rsidRDefault="00993D47" w:rsidP="00C253BD">
      <w:pPr>
        <w:numPr>
          <w:ilvl w:val="0"/>
          <w:numId w:val="4"/>
        </w:numPr>
        <w:ind w:left="360"/>
        <w:rPr>
          <w:sz w:val="22"/>
          <w:szCs w:val="22"/>
          <w:lang w:val="en-CA"/>
        </w:rPr>
      </w:pPr>
      <w:r w:rsidRPr="001A5B9D">
        <w:rPr>
          <w:sz w:val="22"/>
          <w:szCs w:val="22"/>
          <w:lang w:val="en-CA"/>
        </w:rPr>
        <w:t>Flow was off to the TSG and fluorometer and the ship was not moving at the beginning of the file. The first 2368 records</w:t>
      </w:r>
      <w:r w:rsidR="00B36E73" w:rsidRPr="001A5B9D">
        <w:rPr>
          <w:sz w:val="22"/>
          <w:szCs w:val="22"/>
          <w:lang w:val="en-CA"/>
        </w:rPr>
        <w:t xml:space="preserve"> were </w:t>
      </w:r>
      <w:r w:rsidR="006C1D31" w:rsidRPr="001A5B9D">
        <w:rPr>
          <w:sz w:val="22"/>
          <w:szCs w:val="22"/>
          <w:lang w:val="en-CA"/>
        </w:rPr>
        <w:t xml:space="preserve">removed </w:t>
      </w:r>
      <w:r w:rsidRPr="001A5B9D">
        <w:rPr>
          <w:sz w:val="22"/>
          <w:szCs w:val="22"/>
          <w:lang w:val="en-CA"/>
        </w:rPr>
        <w:t>until flow had been on for 2 minutes.</w:t>
      </w:r>
      <w:r w:rsidR="001A5B9D" w:rsidRPr="001A5B9D">
        <w:rPr>
          <w:sz w:val="22"/>
          <w:szCs w:val="22"/>
          <w:lang w:val="en-CA"/>
        </w:rPr>
        <w:t xml:space="preserve"> Records were also removed from the final 10 minutes when flow was off. </w:t>
      </w:r>
    </w:p>
    <w:p w14:paraId="39571360" w14:textId="77777777" w:rsidR="00A6199B" w:rsidRPr="001A5B9D" w:rsidRDefault="00A6199B" w:rsidP="00C253BD">
      <w:pPr>
        <w:numPr>
          <w:ilvl w:val="0"/>
          <w:numId w:val="4"/>
        </w:numPr>
        <w:ind w:left="360"/>
        <w:rPr>
          <w:sz w:val="22"/>
          <w:szCs w:val="22"/>
        </w:rPr>
      </w:pPr>
      <w:r w:rsidRPr="00AA4A8E">
        <w:rPr>
          <w:sz w:val="22"/>
          <w:szCs w:val="22"/>
        </w:rPr>
        <w:t xml:space="preserve">A column with </w:t>
      </w:r>
      <w:r w:rsidRPr="001A5B9D">
        <w:rPr>
          <w:sz w:val="22"/>
          <w:szCs w:val="22"/>
        </w:rPr>
        <w:t>pressure was added with all values set to 4</w:t>
      </w:r>
      <w:r w:rsidR="00072933" w:rsidRPr="001A5B9D">
        <w:rPr>
          <w:sz w:val="22"/>
          <w:szCs w:val="22"/>
        </w:rPr>
        <w:t>.5</w:t>
      </w:r>
      <w:r w:rsidRPr="001A5B9D">
        <w:rPr>
          <w:sz w:val="22"/>
          <w:szCs w:val="22"/>
        </w:rPr>
        <w:t xml:space="preserve"> (to enable derivation of salinity).</w:t>
      </w:r>
    </w:p>
    <w:p w14:paraId="5C8F0FB5" w14:textId="77777777" w:rsidR="00421789" w:rsidRPr="001A5B9D" w:rsidRDefault="00421789" w:rsidP="00C253BD">
      <w:pPr>
        <w:numPr>
          <w:ilvl w:val="0"/>
          <w:numId w:val="4"/>
        </w:numPr>
        <w:ind w:left="360"/>
        <w:rPr>
          <w:sz w:val="22"/>
          <w:szCs w:val="22"/>
        </w:rPr>
      </w:pPr>
      <w:r w:rsidRPr="001A5B9D">
        <w:rPr>
          <w:sz w:val="22"/>
          <w:szCs w:val="22"/>
        </w:rPr>
        <w:t>A temperature difference column was added (Lab-Intake).</w:t>
      </w:r>
    </w:p>
    <w:p w14:paraId="271AC4EE" w14:textId="7DAE4727" w:rsidR="001A5B9D" w:rsidRPr="00FA1B3B" w:rsidRDefault="00D45FDF" w:rsidP="00471E60">
      <w:pPr>
        <w:numPr>
          <w:ilvl w:val="0"/>
          <w:numId w:val="4"/>
        </w:numPr>
        <w:ind w:left="360"/>
        <w:rPr>
          <w:sz w:val="22"/>
          <w:szCs w:val="22"/>
        </w:rPr>
      </w:pPr>
      <w:r w:rsidRPr="001A5B9D">
        <w:rPr>
          <w:sz w:val="22"/>
          <w:szCs w:val="22"/>
        </w:rPr>
        <w:t xml:space="preserve">The fluorescence channel is </w:t>
      </w:r>
      <w:r w:rsidRPr="00FA1B3B">
        <w:rPr>
          <w:sz w:val="22"/>
          <w:szCs w:val="22"/>
        </w:rPr>
        <w:t>in volts. It was</w:t>
      </w:r>
      <w:r w:rsidR="00B9158F" w:rsidRPr="00FA1B3B">
        <w:rPr>
          <w:sz w:val="22"/>
          <w:szCs w:val="22"/>
        </w:rPr>
        <w:t xml:space="preserve"> moved to column M</w:t>
      </w:r>
      <w:r w:rsidR="001A3F15" w:rsidRPr="00FA1B3B">
        <w:rPr>
          <w:sz w:val="22"/>
          <w:szCs w:val="22"/>
        </w:rPr>
        <w:t xml:space="preserve">. Then a concentration value was calculated in column F using </w:t>
      </w:r>
      <w:r w:rsidRPr="00FA1B3B">
        <w:rPr>
          <w:sz w:val="22"/>
          <w:szCs w:val="22"/>
        </w:rPr>
        <w:t xml:space="preserve">scale </w:t>
      </w:r>
      <w:r w:rsidR="00FE4452" w:rsidRPr="00FA1B3B">
        <w:rPr>
          <w:sz w:val="22"/>
          <w:szCs w:val="22"/>
        </w:rPr>
        <w:t>1</w:t>
      </w:r>
      <w:r w:rsidR="002F1FAE" w:rsidRPr="00FA1B3B">
        <w:rPr>
          <w:sz w:val="22"/>
          <w:szCs w:val="22"/>
        </w:rPr>
        <w:t>4.6</w:t>
      </w:r>
      <w:r w:rsidRPr="00FA1B3B">
        <w:rPr>
          <w:sz w:val="22"/>
          <w:szCs w:val="22"/>
        </w:rPr>
        <w:t xml:space="preserve"> as determined in the most recent </w:t>
      </w:r>
      <w:r w:rsidR="008958DC" w:rsidRPr="00FA1B3B">
        <w:rPr>
          <w:sz w:val="22"/>
          <w:szCs w:val="22"/>
        </w:rPr>
        <w:t xml:space="preserve">factory </w:t>
      </w:r>
      <w:r w:rsidRPr="00FA1B3B">
        <w:rPr>
          <w:sz w:val="22"/>
          <w:szCs w:val="22"/>
        </w:rPr>
        <w:t>recalibration of the fluorometer.</w:t>
      </w:r>
      <w:r w:rsidR="009959E9" w:rsidRPr="00FA1B3B">
        <w:rPr>
          <w:sz w:val="22"/>
          <w:szCs w:val="22"/>
        </w:rPr>
        <w:t xml:space="preserve"> </w:t>
      </w:r>
      <w:r w:rsidR="00DD1DC4" w:rsidRPr="00FA1B3B">
        <w:rPr>
          <w:sz w:val="22"/>
          <w:szCs w:val="22"/>
        </w:rPr>
        <w:t>The</w:t>
      </w:r>
      <w:r w:rsidR="002F1FAE" w:rsidRPr="00FA1B3B">
        <w:rPr>
          <w:sz w:val="22"/>
          <w:szCs w:val="22"/>
        </w:rPr>
        <w:t xml:space="preserve"> clean water offset </w:t>
      </w:r>
      <w:r w:rsidR="00E76FDD" w:rsidRPr="00FA1B3B">
        <w:rPr>
          <w:sz w:val="22"/>
          <w:szCs w:val="22"/>
        </w:rPr>
        <w:t xml:space="preserve">value </w:t>
      </w:r>
      <w:r w:rsidR="002F1FAE" w:rsidRPr="00FA1B3B">
        <w:rPr>
          <w:sz w:val="22"/>
          <w:szCs w:val="22"/>
        </w:rPr>
        <w:t xml:space="preserve">was </w:t>
      </w:r>
      <w:r w:rsidR="00DD1DC4" w:rsidRPr="00FA1B3B">
        <w:rPr>
          <w:sz w:val="22"/>
          <w:szCs w:val="22"/>
        </w:rPr>
        <w:t>0.081</w:t>
      </w:r>
      <w:r w:rsidR="002F1FAE" w:rsidRPr="00FA1B3B">
        <w:rPr>
          <w:sz w:val="22"/>
          <w:szCs w:val="22"/>
        </w:rPr>
        <w:t>.</w:t>
      </w:r>
      <w:r w:rsidR="00DD1DC4" w:rsidRPr="00FA1B3B">
        <w:rPr>
          <w:sz w:val="22"/>
          <w:szCs w:val="22"/>
        </w:rPr>
        <w:t xml:space="preserve"> For previous uses of this equipment it was sometimes found necessary to adjust the offset to obtain reasonable values.</w:t>
      </w:r>
      <w:r w:rsidR="00AA4A8E" w:rsidRPr="00FA1B3B">
        <w:rPr>
          <w:sz w:val="22"/>
          <w:szCs w:val="22"/>
        </w:rPr>
        <w:t xml:space="preserve"> There are some negative values so the offset was decreased until all values were positive</w:t>
      </w:r>
      <w:r w:rsidR="006C1A90" w:rsidRPr="00FA1B3B">
        <w:rPr>
          <w:sz w:val="22"/>
          <w:szCs w:val="22"/>
        </w:rPr>
        <w:t>. The offset required for this was 0.076</w:t>
      </w:r>
      <w:r w:rsidR="001A5B9D" w:rsidRPr="00FA1B3B">
        <w:rPr>
          <w:sz w:val="22"/>
          <w:szCs w:val="22"/>
        </w:rPr>
        <w:t>, but a choice of 0.0</w:t>
      </w:r>
      <w:r w:rsidR="00401E82" w:rsidRPr="00FA1B3B">
        <w:rPr>
          <w:sz w:val="22"/>
          <w:szCs w:val="22"/>
        </w:rPr>
        <w:t>69</w:t>
      </w:r>
      <w:r w:rsidR="001A5B9D" w:rsidRPr="00FA1B3B">
        <w:rPr>
          <w:sz w:val="22"/>
          <w:szCs w:val="22"/>
        </w:rPr>
        <w:t xml:space="preserve"> leads to a minimum of 0.</w:t>
      </w:r>
      <w:r w:rsidR="00401E82" w:rsidRPr="00FA1B3B">
        <w:rPr>
          <w:sz w:val="22"/>
          <w:szCs w:val="22"/>
        </w:rPr>
        <w:t>10</w:t>
      </w:r>
      <w:r w:rsidR="001A5B9D" w:rsidRPr="00FA1B3B">
        <w:rPr>
          <w:sz w:val="22"/>
          <w:szCs w:val="22"/>
        </w:rPr>
        <w:t>ug/L which looks more reasonable than 0 and it is the value chosen when the TSG was used during the previous cruise, 2022-066.</w:t>
      </w:r>
      <w:r w:rsidR="00E76FDD" w:rsidRPr="00FA1B3B">
        <w:rPr>
          <w:sz w:val="22"/>
          <w:szCs w:val="22"/>
        </w:rPr>
        <w:t xml:space="preserve"> </w:t>
      </w:r>
      <w:r w:rsidR="00401E82" w:rsidRPr="00FA1B3B">
        <w:rPr>
          <w:sz w:val="22"/>
          <w:szCs w:val="22"/>
        </w:rPr>
        <w:t>An offset of 0.069 was selected.</w:t>
      </w:r>
    </w:p>
    <w:p w14:paraId="379D0156" w14:textId="74A57F84" w:rsidR="00697041" w:rsidRPr="00FA1B3B" w:rsidRDefault="004C43A5" w:rsidP="00471E60">
      <w:pPr>
        <w:numPr>
          <w:ilvl w:val="0"/>
          <w:numId w:val="4"/>
        </w:numPr>
        <w:ind w:left="360"/>
        <w:rPr>
          <w:sz w:val="22"/>
          <w:szCs w:val="22"/>
        </w:rPr>
      </w:pPr>
      <w:r w:rsidRPr="00FA1B3B">
        <w:rPr>
          <w:sz w:val="22"/>
          <w:szCs w:val="22"/>
        </w:rPr>
        <w:t xml:space="preserve">A quick comparison was made between the fluorescence values in the TSG file and CTD values around 4.5m from </w:t>
      </w:r>
      <w:r w:rsidR="00C47FBD" w:rsidRPr="00FA1B3B">
        <w:rPr>
          <w:sz w:val="22"/>
          <w:szCs w:val="22"/>
        </w:rPr>
        <w:t>a selection of</w:t>
      </w:r>
      <w:r w:rsidRPr="00FA1B3B">
        <w:rPr>
          <w:sz w:val="22"/>
          <w:szCs w:val="22"/>
        </w:rPr>
        <w:t xml:space="preserve"> cast</w:t>
      </w:r>
      <w:r w:rsidR="00E02391" w:rsidRPr="00FA1B3B">
        <w:rPr>
          <w:sz w:val="22"/>
          <w:szCs w:val="22"/>
        </w:rPr>
        <w:t xml:space="preserve">s. </w:t>
      </w:r>
      <w:r w:rsidR="001A5B9D" w:rsidRPr="00FA1B3B">
        <w:rPr>
          <w:sz w:val="22"/>
          <w:szCs w:val="22"/>
        </w:rPr>
        <w:t xml:space="preserve">Where available comparisons were also made with extracted chlorophyll samples. </w:t>
      </w:r>
      <w:r w:rsidR="00C47FBD" w:rsidRPr="00FA1B3B">
        <w:rPr>
          <w:sz w:val="22"/>
          <w:szCs w:val="22"/>
        </w:rPr>
        <w:t>Unfortunately, the CTD fluorometry was bad late in the cruise.</w:t>
      </w:r>
    </w:p>
    <w:p w14:paraId="7B3C79A0" w14:textId="77777777" w:rsidR="0032477F" w:rsidRPr="00FA1B3B" w:rsidRDefault="0032477F" w:rsidP="00697041">
      <w:pPr>
        <w:ind w:left="360"/>
        <w:rPr>
          <w:sz w:val="22"/>
          <w:szCs w:val="22"/>
        </w:rPr>
      </w:pPr>
    </w:p>
    <w:tbl>
      <w:tblPr>
        <w:tblW w:w="6553" w:type="dxa"/>
        <w:tblInd w:w="1402" w:type="dxa"/>
        <w:tblLook w:val="04A0" w:firstRow="1" w:lastRow="0" w:firstColumn="1" w:lastColumn="0" w:noHBand="0" w:noVBand="1"/>
      </w:tblPr>
      <w:tblGrid>
        <w:gridCol w:w="733"/>
        <w:gridCol w:w="720"/>
        <w:gridCol w:w="960"/>
        <w:gridCol w:w="640"/>
        <w:gridCol w:w="1220"/>
        <w:gridCol w:w="980"/>
        <w:gridCol w:w="1300"/>
      </w:tblGrid>
      <w:tr w:rsidR="0032477F" w:rsidRPr="00FA1B3B" w14:paraId="157E8058" w14:textId="77777777" w:rsidTr="0032477F">
        <w:trPr>
          <w:trHeight w:val="705"/>
        </w:trPr>
        <w:tc>
          <w:tcPr>
            <w:tcW w:w="7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3CAAA8" w14:textId="77777777" w:rsidR="0032477F" w:rsidRPr="00FA1B3B" w:rsidRDefault="0032477F" w:rsidP="0032477F">
            <w:pPr>
              <w:rPr>
                <w:rFonts w:ascii="Calibri" w:hAnsi="Calibri" w:cs="Calibri"/>
                <w:b/>
                <w:bCs/>
                <w:color w:val="000000"/>
                <w:sz w:val="22"/>
                <w:szCs w:val="22"/>
                <w:lang w:val="en-CA"/>
              </w:rPr>
            </w:pPr>
            <w:r w:rsidRPr="00FA1B3B">
              <w:rPr>
                <w:rFonts w:ascii="Calibri" w:hAnsi="Calibri" w:cs="Calibri"/>
                <w:b/>
                <w:bCs/>
                <w:color w:val="000000"/>
                <w:sz w:val="22"/>
                <w:szCs w:val="22"/>
                <w:lang w:val="en-CA"/>
              </w:rPr>
              <w:t>Event  #</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76BECFC" w14:textId="77777777" w:rsidR="0032477F" w:rsidRPr="00FA1B3B" w:rsidRDefault="0032477F" w:rsidP="0032477F">
            <w:pPr>
              <w:rPr>
                <w:rFonts w:ascii="Calibri" w:hAnsi="Calibri" w:cs="Calibri"/>
                <w:b/>
                <w:bCs/>
                <w:color w:val="000000"/>
                <w:sz w:val="22"/>
                <w:szCs w:val="22"/>
                <w:lang w:val="en-CA"/>
              </w:rPr>
            </w:pPr>
            <w:r w:rsidRPr="00FA1B3B">
              <w:rPr>
                <w:rFonts w:ascii="Calibri" w:hAnsi="Calibri" w:cs="Calibri"/>
                <w:b/>
                <w:bCs/>
                <w:color w:val="000000"/>
                <w:sz w:val="22"/>
                <w:szCs w:val="22"/>
                <w:lang w:val="en-CA"/>
              </w:rPr>
              <w:t>TSG FL</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26F6659" w14:textId="77777777" w:rsidR="0032477F" w:rsidRPr="00FA1B3B" w:rsidRDefault="0032477F" w:rsidP="0032477F">
            <w:pPr>
              <w:rPr>
                <w:rFonts w:ascii="Calibri" w:hAnsi="Calibri" w:cs="Calibri"/>
                <w:b/>
                <w:bCs/>
                <w:color w:val="000000"/>
                <w:sz w:val="22"/>
                <w:szCs w:val="22"/>
                <w:lang w:val="en-CA"/>
              </w:rPr>
            </w:pPr>
            <w:r w:rsidRPr="00FA1B3B">
              <w:rPr>
                <w:rFonts w:ascii="Calibri" w:hAnsi="Calibri" w:cs="Calibri"/>
                <w:b/>
                <w:bCs/>
                <w:color w:val="000000"/>
                <w:sz w:val="22"/>
                <w:szCs w:val="22"/>
                <w:lang w:val="en-CA"/>
              </w:rPr>
              <w:t>CTD FL (down)</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66B64643" w14:textId="77777777" w:rsidR="0032477F" w:rsidRPr="00FA1B3B" w:rsidRDefault="0032477F" w:rsidP="0032477F">
            <w:pPr>
              <w:rPr>
                <w:rFonts w:ascii="Calibri" w:hAnsi="Calibri" w:cs="Calibri"/>
                <w:b/>
                <w:bCs/>
                <w:color w:val="000000"/>
                <w:sz w:val="22"/>
                <w:szCs w:val="22"/>
                <w:lang w:val="en-CA"/>
              </w:rPr>
            </w:pPr>
            <w:r w:rsidRPr="00FA1B3B">
              <w:rPr>
                <w:rFonts w:ascii="Calibri" w:hAnsi="Calibri" w:cs="Calibri"/>
                <w:b/>
                <w:bCs/>
                <w:color w:val="000000"/>
                <w:sz w:val="22"/>
                <w:szCs w:val="22"/>
                <w:lang w:val="en-CA"/>
              </w:rPr>
              <w:t>CHL (up)</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14:paraId="79B261B0" w14:textId="77777777" w:rsidR="0032477F" w:rsidRPr="00FA1B3B" w:rsidRDefault="0032477F" w:rsidP="0032477F">
            <w:pPr>
              <w:rPr>
                <w:rFonts w:ascii="Calibri" w:hAnsi="Calibri" w:cs="Calibri"/>
                <w:b/>
                <w:bCs/>
                <w:color w:val="000000"/>
                <w:sz w:val="22"/>
                <w:szCs w:val="22"/>
                <w:lang w:val="en-CA"/>
              </w:rPr>
            </w:pPr>
            <w:r w:rsidRPr="00FA1B3B">
              <w:rPr>
                <w:rFonts w:ascii="Calibri" w:hAnsi="Calibri" w:cs="Calibri"/>
                <w:b/>
                <w:bCs/>
                <w:color w:val="000000"/>
                <w:sz w:val="22"/>
                <w:szCs w:val="22"/>
                <w:lang w:val="en-CA"/>
              </w:rPr>
              <w:t>TSG FL/ CTD FL(down)</w:t>
            </w:r>
          </w:p>
        </w:tc>
        <w:tc>
          <w:tcPr>
            <w:tcW w:w="980" w:type="dxa"/>
            <w:tcBorders>
              <w:top w:val="single" w:sz="4" w:space="0" w:color="auto"/>
              <w:left w:val="nil"/>
              <w:bottom w:val="single" w:sz="4" w:space="0" w:color="auto"/>
              <w:right w:val="single" w:sz="4" w:space="0" w:color="auto"/>
            </w:tcBorders>
            <w:shd w:val="clear" w:color="auto" w:fill="auto"/>
            <w:vAlign w:val="bottom"/>
            <w:hideMark/>
          </w:tcPr>
          <w:p w14:paraId="4B5A859D" w14:textId="77777777" w:rsidR="0032477F" w:rsidRPr="00FA1B3B" w:rsidRDefault="0032477F" w:rsidP="0032477F">
            <w:pPr>
              <w:rPr>
                <w:rFonts w:ascii="Calibri" w:hAnsi="Calibri" w:cs="Calibri"/>
                <w:b/>
                <w:bCs/>
                <w:color w:val="000000"/>
                <w:sz w:val="22"/>
                <w:szCs w:val="22"/>
                <w:lang w:val="en-CA"/>
              </w:rPr>
            </w:pPr>
            <w:r w:rsidRPr="00FA1B3B">
              <w:rPr>
                <w:rFonts w:ascii="Calibri" w:hAnsi="Calibri" w:cs="Calibri"/>
                <w:b/>
                <w:bCs/>
                <w:color w:val="000000"/>
                <w:sz w:val="22"/>
                <w:szCs w:val="22"/>
                <w:lang w:val="en-CA"/>
              </w:rPr>
              <w:t>TSG FL/ CHL</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6AC4A86E" w14:textId="77777777" w:rsidR="0032477F" w:rsidRPr="00FA1B3B" w:rsidRDefault="0032477F" w:rsidP="0032477F">
            <w:pPr>
              <w:rPr>
                <w:rFonts w:ascii="Calibri" w:hAnsi="Calibri" w:cs="Calibri"/>
                <w:b/>
                <w:bCs/>
                <w:color w:val="000000"/>
                <w:sz w:val="22"/>
                <w:szCs w:val="22"/>
                <w:lang w:val="en-CA"/>
              </w:rPr>
            </w:pPr>
            <w:r w:rsidRPr="00FA1B3B">
              <w:rPr>
                <w:rFonts w:ascii="Calibri" w:hAnsi="Calibri" w:cs="Calibri"/>
                <w:b/>
                <w:bCs/>
                <w:color w:val="000000"/>
                <w:sz w:val="22"/>
                <w:szCs w:val="22"/>
                <w:lang w:val="en-CA"/>
              </w:rPr>
              <w:t>CTD FL (down)/ CHL</w:t>
            </w:r>
          </w:p>
        </w:tc>
      </w:tr>
      <w:tr w:rsidR="0032477F" w:rsidRPr="00FA1B3B" w14:paraId="60378B26" w14:textId="77777777" w:rsidTr="0032477F">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310E7787"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3</w:t>
            </w:r>
          </w:p>
        </w:tc>
        <w:tc>
          <w:tcPr>
            <w:tcW w:w="720" w:type="dxa"/>
            <w:tcBorders>
              <w:top w:val="single" w:sz="4" w:space="0" w:color="auto"/>
              <w:left w:val="nil"/>
              <w:bottom w:val="single" w:sz="4" w:space="0" w:color="auto"/>
              <w:right w:val="nil"/>
            </w:tcBorders>
            <w:shd w:val="clear" w:color="auto" w:fill="auto"/>
            <w:noWrap/>
            <w:vAlign w:val="bottom"/>
            <w:hideMark/>
          </w:tcPr>
          <w:p w14:paraId="130C3B6E"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2.16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50A614"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4.7</w:t>
            </w:r>
          </w:p>
        </w:tc>
        <w:tc>
          <w:tcPr>
            <w:tcW w:w="640" w:type="dxa"/>
            <w:tcBorders>
              <w:top w:val="nil"/>
              <w:left w:val="nil"/>
              <w:bottom w:val="single" w:sz="4" w:space="0" w:color="auto"/>
              <w:right w:val="single" w:sz="4" w:space="0" w:color="auto"/>
            </w:tcBorders>
            <w:shd w:val="clear" w:color="auto" w:fill="auto"/>
            <w:noWrap/>
            <w:vAlign w:val="bottom"/>
            <w:hideMark/>
          </w:tcPr>
          <w:p w14:paraId="4C00332B"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7.3</w:t>
            </w:r>
          </w:p>
        </w:tc>
        <w:tc>
          <w:tcPr>
            <w:tcW w:w="1220" w:type="dxa"/>
            <w:tcBorders>
              <w:top w:val="nil"/>
              <w:left w:val="nil"/>
              <w:bottom w:val="single" w:sz="4" w:space="0" w:color="auto"/>
              <w:right w:val="single" w:sz="4" w:space="0" w:color="auto"/>
            </w:tcBorders>
            <w:shd w:val="clear" w:color="auto" w:fill="auto"/>
            <w:noWrap/>
            <w:vAlign w:val="bottom"/>
            <w:hideMark/>
          </w:tcPr>
          <w:p w14:paraId="3EB7D3A9"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0.5</w:t>
            </w:r>
          </w:p>
        </w:tc>
        <w:tc>
          <w:tcPr>
            <w:tcW w:w="980" w:type="dxa"/>
            <w:tcBorders>
              <w:top w:val="nil"/>
              <w:left w:val="nil"/>
              <w:bottom w:val="single" w:sz="4" w:space="0" w:color="auto"/>
              <w:right w:val="single" w:sz="4" w:space="0" w:color="auto"/>
            </w:tcBorders>
            <w:shd w:val="clear" w:color="auto" w:fill="auto"/>
            <w:noWrap/>
            <w:vAlign w:val="bottom"/>
            <w:hideMark/>
          </w:tcPr>
          <w:p w14:paraId="2D3FC879"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0.3</w:t>
            </w:r>
          </w:p>
        </w:tc>
        <w:tc>
          <w:tcPr>
            <w:tcW w:w="1300" w:type="dxa"/>
            <w:tcBorders>
              <w:top w:val="nil"/>
              <w:left w:val="nil"/>
              <w:bottom w:val="single" w:sz="4" w:space="0" w:color="auto"/>
              <w:right w:val="single" w:sz="4" w:space="0" w:color="auto"/>
            </w:tcBorders>
            <w:shd w:val="clear" w:color="auto" w:fill="auto"/>
            <w:noWrap/>
            <w:vAlign w:val="bottom"/>
            <w:hideMark/>
          </w:tcPr>
          <w:p w14:paraId="02FA87C7"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0.6</w:t>
            </w:r>
          </w:p>
        </w:tc>
      </w:tr>
      <w:tr w:rsidR="0032477F" w:rsidRPr="00FA1B3B" w14:paraId="794B24E6" w14:textId="77777777" w:rsidTr="0032477F">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4DE210F1"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7</w:t>
            </w:r>
          </w:p>
        </w:tc>
        <w:tc>
          <w:tcPr>
            <w:tcW w:w="720" w:type="dxa"/>
            <w:tcBorders>
              <w:top w:val="single" w:sz="4" w:space="0" w:color="auto"/>
              <w:left w:val="nil"/>
              <w:bottom w:val="single" w:sz="4" w:space="0" w:color="auto"/>
              <w:right w:val="nil"/>
            </w:tcBorders>
            <w:shd w:val="clear" w:color="auto" w:fill="auto"/>
            <w:noWrap/>
            <w:vAlign w:val="bottom"/>
            <w:hideMark/>
          </w:tcPr>
          <w:p w14:paraId="74B0B9C0"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11.46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D2F08A"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10.6</w:t>
            </w:r>
          </w:p>
        </w:tc>
        <w:tc>
          <w:tcPr>
            <w:tcW w:w="640" w:type="dxa"/>
            <w:tcBorders>
              <w:top w:val="nil"/>
              <w:left w:val="nil"/>
              <w:bottom w:val="single" w:sz="4" w:space="0" w:color="auto"/>
              <w:right w:val="single" w:sz="4" w:space="0" w:color="auto"/>
            </w:tcBorders>
            <w:shd w:val="clear" w:color="auto" w:fill="auto"/>
            <w:noWrap/>
            <w:vAlign w:val="bottom"/>
            <w:hideMark/>
          </w:tcPr>
          <w:p w14:paraId="4962A64A" w14:textId="77777777" w:rsidR="0032477F" w:rsidRPr="00FA1B3B" w:rsidRDefault="0032477F" w:rsidP="0032477F">
            <w:pPr>
              <w:rPr>
                <w:rFonts w:ascii="Calibri" w:hAnsi="Calibri" w:cs="Calibri"/>
                <w:color w:val="000000"/>
                <w:sz w:val="22"/>
                <w:szCs w:val="22"/>
                <w:lang w:val="en-CA"/>
              </w:rPr>
            </w:pPr>
            <w:r w:rsidRPr="00FA1B3B">
              <w:rPr>
                <w:rFonts w:ascii="Calibri" w:hAnsi="Calibri" w:cs="Calibri"/>
                <w:color w:val="000000"/>
                <w:sz w:val="22"/>
                <w:szCs w:val="22"/>
                <w:lang w:val="en-CA"/>
              </w:rPr>
              <w:t> </w:t>
            </w:r>
          </w:p>
        </w:tc>
        <w:tc>
          <w:tcPr>
            <w:tcW w:w="1220" w:type="dxa"/>
            <w:tcBorders>
              <w:top w:val="nil"/>
              <w:left w:val="nil"/>
              <w:bottom w:val="single" w:sz="4" w:space="0" w:color="auto"/>
              <w:right w:val="single" w:sz="4" w:space="0" w:color="auto"/>
            </w:tcBorders>
            <w:shd w:val="clear" w:color="auto" w:fill="auto"/>
            <w:noWrap/>
            <w:vAlign w:val="bottom"/>
            <w:hideMark/>
          </w:tcPr>
          <w:p w14:paraId="68923BA6"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1.1</w:t>
            </w:r>
          </w:p>
        </w:tc>
        <w:tc>
          <w:tcPr>
            <w:tcW w:w="980" w:type="dxa"/>
            <w:tcBorders>
              <w:top w:val="nil"/>
              <w:left w:val="nil"/>
              <w:bottom w:val="single" w:sz="4" w:space="0" w:color="auto"/>
              <w:right w:val="single" w:sz="4" w:space="0" w:color="auto"/>
            </w:tcBorders>
            <w:shd w:val="clear" w:color="auto" w:fill="auto"/>
            <w:noWrap/>
            <w:vAlign w:val="bottom"/>
            <w:hideMark/>
          </w:tcPr>
          <w:p w14:paraId="4D07362E" w14:textId="77777777" w:rsidR="0032477F" w:rsidRPr="00FA1B3B" w:rsidRDefault="0032477F" w:rsidP="0032477F">
            <w:pPr>
              <w:rPr>
                <w:rFonts w:ascii="Calibri" w:hAnsi="Calibri" w:cs="Calibri"/>
                <w:color w:val="000000"/>
                <w:sz w:val="22"/>
                <w:szCs w:val="22"/>
                <w:lang w:val="en-CA"/>
              </w:rPr>
            </w:pPr>
            <w:r w:rsidRPr="00FA1B3B">
              <w:rPr>
                <w:rFonts w:ascii="Calibri" w:hAnsi="Calibri" w:cs="Calibri"/>
                <w:color w:val="000000"/>
                <w:sz w:val="22"/>
                <w:szCs w:val="22"/>
                <w:lang w:val="en-CA"/>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B66B9D" w14:textId="77777777" w:rsidR="0032477F" w:rsidRPr="00FA1B3B" w:rsidRDefault="0032477F" w:rsidP="0032477F">
            <w:pPr>
              <w:rPr>
                <w:rFonts w:ascii="Calibri" w:hAnsi="Calibri" w:cs="Calibri"/>
                <w:color w:val="000000"/>
                <w:sz w:val="22"/>
                <w:szCs w:val="22"/>
                <w:lang w:val="en-CA"/>
              </w:rPr>
            </w:pPr>
            <w:r w:rsidRPr="00FA1B3B">
              <w:rPr>
                <w:rFonts w:ascii="Calibri" w:hAnsi="Calibri" w:cs="Calibri"/>
                <w:color w:val="000000"/>
                <w:sz w:val="22"/>
                <w:szCs w:val="22"/>
                <w:lang w:val="en-CA"/>
              </w:rPr>
              <w:t> </w:t>
            </w:r>
          </w:p>
        </w:tc>
      </w:tr>
      <w:tr w:rsidR="0032477F" w:rsidRPr="00FA1B3B" w14:paraId="24BE92AA" w14:textId="77777777" w:rsidTr="0032477F">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52D3749A"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25</w:t>
            </w:r>
          </w:p>
        </w:tc>
        <w:tc>
          <w:tcPr>
            <w:tcW w:w="720" w:type="dxa"/>
            <w:tcBorders>
              <w:top w:val="single" w:sz="4" w:space="0" w:color="auto"/>
              <w:left w:val="nil"/>
              <w:bottom w:val="single" w:sz="4" w:space="0" w:color="auto"/>
              <w:right w:val="nil"/>
            </w:tcBorders>
            <w:shd w:val="clear" w:color="auto" w:fill="auto"/>
            <w:noWrap/>
            <w:vAlign w:val="bottom"/>
            <w:hideMark/>
          </w:tcPr>
          <w:p w14:paraId="152D2B43"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0.57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171BA"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0.7</w:t>
            </w:r>
          </w:p>
        </w:tc>
        <w:tc>
          <w:tcPr>
            <w:tcW w:w="640" w:type="dxa"/>
            <w:tcBorders>
              <w:top w:val="nil"/>
              <w:left w:val="nil"/>
              <w:bottom w:val="single" w:sz="4" w:space="0" w:color="auto"/>
              <w:right w:val="single" w:sz="4" w:space="0" w:color="auto"/>
            </w:tcBorders>
            <w:shd w:val="clear" w:color="auto" w:fill="auto"/>
            <w:noWrap/>
            <w:vAlign w:val="bottom"/>
            <w:hideMark/>
          </w:tcPr>
          <w:p w14:paraId="63D48B84"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0.5</w:t>
            </w:r>
          </w:p>
        </w:tc>
        <w:tc>
          <w:tcPr>
            <w:tcW w:w="1220" w:type="dxa"/>
            <w:tcBorders>
              <w:top w:val="nil"/>
              <w:left w:val="nil"/>
              <w:bottom w:val="single" w:sz="4" w:space="0" w:color="auto"/>
              <w:right w:val="single" w:sz="4" w:space="0" w:color="auto"/>
            </w:tcBorders>
            <w:shd w:val="clear" w:color="auto" w:fill="auto"/>
            <w:noWrap/>
            <w:vAlign w:val="bottom"/>
            <w:hideMark/>
          </w:tcPr>
          <w:p w14:paraId="6BF92177"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0.8</w:t>
            </w:r>
          </w:p>
        </w:tc>
        <w:tc>
          <w:tcPr>
            <w:tcW w:w="980" w:type="dxa"/>
            <w:tcBorders>
              <w:top w:val="nil"/>
              <w:left w:val="nil"/>
              <w:bottom w:val="single" w:sz="4" w:space="0" w:color="auto"/>
              <w:right w:val="single" w:sz="4" w:space="0" w:color="auto"/>
            </w:tcBorders>
            <w:shd w:val="clear" w:color="auto" w:fill="auto"/>
            <w:noWrap/>
            <w:vAlign w:val="bottom"/>
            <w:hideMark/>
          </w:tcPr>
          <w:p w14:paraId="4F85C7B8"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1.2</w:t>
            </w:r>
          </w:p>
        </w:tc>
        <w:tc>
          <w:tcPr>
            <w:tcW w:w="1300" w:type="dxa"/>
            <w:tcBorders>
              <w:top w:val="nil"/>
              <w:left w:val="nil"/>
              <w:bottom w:val="single" w:sz="4" w:space="0" w:color="auto"/>
              <w:right w:val="single" w:sz="4" w:space="0" w:color="auto"/>
            </w:tcBorders>
            <w:shd w:val="clear" w:color="auto" w:fill="auto"/>
            <w:noWrap/>
            <w:vAlign w:val="bottom"/>
            <w:hideMark/>
          </w:tcPr>
          <w:p w14:paraId="5A4BB07D"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1.5</w:t>
            </w:r>
          </w:p>
        </w:tc>
      </w:tr>
      <w:tr w:rsidR="0032477F" w:rsidRPr="00FA1B3B" w14:paraId="667F3F7C" w14:textId="77777777" w:rsidTr="0032477F">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3E0D42C6"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46</w:t>
            </w:r>
          </w:p>
        </w:tc>
        <w:tc>
          <w:tcPr>
            <w:tcW w:w="720" w:type="dxa"/>
            <w:tcBorders>
              <w:top w:val="single" w:sz="4" w:space="0" w:color="auto"/>
              <w:left w:val="nil"/>
              <w:bottom w:val="single" w:sz="4" w:space="0" w:color="auto"/>
              <w:right w:val="nil"/>
            </w:tcBorders>
            <w:shd w:val="clear" w:color="auto" w:fill="auto"/>
            <w:noWrap/>
            <w:vAlign w:val="bottom"/>
            <w:hideMark/>
          </w:tcPr>
          <w:p w14:paraId="1DC7768E"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0.25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1BEA26"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0.4</w:t>
            </w:r>
          </w:p>
        </w:tc>
        <w:tc>
          <w:tcPr>
            <w:tcW w:w="640" w:type="dxa"/>
            <w:tcBorders>
              <w:top w:val="nil"/>
              <w:left w:val="nil"/>
              <w:bottom w:val="single" w:sz="4" w:space="0" w:color="auto"/>
              <w:right w:val="single" w:sz="4" w:space="0" w:color="auto"/>
            </w:tcBorders>
            <w:shd w:val="clear" w:color="auto" w:fill="auto"/>
            <w:noWrap/>
            <w:vAlign w:val="bottom"/>
            <w:hideMark/>
          </w:tcPr>
          <w:p w14:paraId="31F26F00"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0.2</w:t>
            </w:r>
          </w:p>
        </w:tc>
        <w:tc>
          <w:tcPr>
            <w:tcW w:w="1220" w:type="dxa"/>
            <w:tcBorders>
              <w:top w:val="nil"/>
              <w:left w:val="nil"/>
              <w:bottom w:val="single" w:sz="4" w:space="0" w:color="auto"/>
              <w:right w:val="single" w:sz="4" w:space="0" w:color="auto"/>
            </w:tcBorders>
            <w:shd w:val="clear" w:color="auto" w:fill="auto"/>
            <w:noWrap/>
            <w:vAlign w:val="bottom"/>
            <w:hideMark/>
          </w:tcPr>
          <w:p w14:paraId="3C991982"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0.7</w:t>
            </w:r>
          </w:p>
        </w:tc>
        <w:tc>
          <w:tcPr>
            <w:tcW w:w="980" w:type="dxa"/>
            <w:tcBorders>
              <w:top w:val="nil"/>
              <w:left w:val="nil"/>
              <w:bottom w:val="single" w:sz="4" w:space="0" w:color="auto"/>
              <w:right w:val="single" w:sz="4" w:space="0" w:color="auto"/>
            </w:tcBorders>
            <w:shd w:val="clear" w:color="auto" w:fill="auto"/>
            <w:noWrap/>
            <w:vAlign w:val="bottom"/>
            <w:hideMark/>
          </w:tcPr>
          <w:p w14:paraId="58746724"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1.1</w:t>
            </w:r>
          </w:p>
        </w:tc>
        <w:tc>
          <w:tcPr>
            <w:tcW w:w="1300" w:type="dxa"/>
            <w:tcBorders>
              <w:top w:val="nil"/>
              <w:left w:val="nil"/>
              <w:bottom w:val="single" w:sz="4" w:space="0" w:color="auto"/>
              <w:right w:val="single" w:sz="4" w:space="0" w:color="auto"/>
            </w:tcBorders>
            <w:shd w:val="clear" w:color="auto" w:fill="auto"/>
            <w:noWrap/>
            <w:vAlign w:val="bottom"/>
            <w:hideMark/>
          </w:tcPr>
          <w:p w14:paraId="04A5C4E5"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1.5</w:t>
            </w:r>
          </w:p>
        </w:tc>
      </w:tr>
      <w:tr w:rsidR="0032477F" w:rsidRPr="00FA1B3B" w14:paraId="4D565F92" w14:textId="77777777" w:rsidTr="0032477F">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3AB35E06"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56</w:t>
            </w:r>
          </w:p>
        </w:tc>
        <w:tc>
          <w:tcPr>
            <w:tcW w:w="720" w:type="dxa"/>
            <w:tcBorders>
              <w:top w:val="single" w:sz="4" w:space="0" w:color="auto"/>
              <w:left w:val="nil"/>
              <w:bottom w:val="single" w:sz="4" w:space="0" w:color="auto"/>
              <w:right w:val="nil"/>
            </w:tcBorders>
            <w:shd w:val="clear" w:color="auto" w:fill="auto"/>
            <w:noWrap/>
            <w:vAlign w:val="bottom"/>
            <w:hideMark/>
          </w:tcPr>
          <w:p w14:paraId="0E2AEE30"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0.47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007165"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0.9</w:t>
            </w:r>
          </w:p>
        </w:tc>
        <w:tc>
          <w:tcPr>
            <w:tcW w:w="640" w:type="dxa"/>
            <w:tcBorders>
              <w:top w:val="nil"/>
              <w:left w:val="nil"/>
              <w:bottom w:val="single" w:sz="4" w:space="0" w:color="auto"/>
              <w:right w:val="single" w:sz="4" w:space="0" w:color="auto"/>
            </w:tcBorders>
            <w:shd w:val="clear" w:color="auto" w:fill="auto"/>
            <w:noWrap/>
            <w:vAlign w:val="bottom"/>
            <w:hideMark/>
          </w:tcPr>
          <w:p w14:paraId="4C0AEDE2"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0.6</w:t>
            </w:r>
          </w:p>
        </w:tc>
        <w:tc>
          <w:tcPr>
            <w:tcW w:w="1220" w:type="dxa"/>
            <w:tcBorders>
              <w:top w:val="nil"/>
              <w:left w:val="nil"/>
              <w:bottom w:val="single" w:sz="4" w:space="0" w:color="auto"/>
              <w:right w:val="single" w:sz="4" w:space="0" w:color="auto"/>
            </w:tcBorders>
            <w:shd w:val="clear" w:color="auto" w:fill="auto"/>
            <w:noWrap/>
            <w:vAlign w:val="bottom"/>
            <w:hideMark/>
          </w:tcPr>
          <w:p w14:paraId="5A54C7CC"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0.5</w:t>
            </w:r>
          </w:p>
        </w:tc>
        <w:tc>
          <w:tcPr>
            <w:tcW w:w="980" w:type="dxa"/>
            <w:tcBorders>
              <w:top w:val="nil"/>
              <w:left w:val="nil"/>
              <w:bottom w:val="single" w:sz="4" w:space="0" w:color="auto"/>
              <w:right w:val="single" w:sz="4" w:space="0" w:color="auto"/>
            </w:tcBorders>
            <w:shd w:val="clear" w:color="auto" w:fill="auto"/>
            <w:noWrap/>
            <w:vAlign w:val="bottom"/>
            <w:hideMark/>
          </w:tcPr>
          <w:p w14:paraId="0181CF01"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0.8</w:t>
            </w:r>
          </w:p>
        </w:tc>
        <w:tc>
          <w:tcPr>
            <w:tcW w:w="1300" w:type="dxa"/>
            <w:tcBorders>
              <w:top w:val="nil"/>
              <w:left w:val="nil"/>
              <w:bottom w:val="single" w:sz="4" w:space="0" w:color="auto"/>
              <w:right w:val="single" w:sz="4" w:space="0" w:color="auto"/>
            </w:tcBorders>
            <w:shd w:val="clear" w:color="auto" w:fill="auto"/>
            <w:noWrap/>
            <w:vAlign w:val="bottom"/>
            <w:hideMark/>
          </w:tcPr>
          <w:p w14:paraId="6BEF106F"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1.5</w:t>
            </w:r>
          </w:p>
        </w:tc>
      </w:tr>
      <w:tr w:rsidR="0032477F" w:rsidRPr="00FA1B3B" w14:paraId="46398178" w14:textId="77777777" w:rsidTr="0032477F">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059D42FA"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122</w:t>
            </w:r>
          </w:p>
        </w:tc>
        <w:tc>
          <w:tcPr>
            <w:tcW w:w="720" w:type="dxa"/>
            <w:tcBorders>
              <w:top w:val="single" w:sz="4" w:space="0" w:color="auto"/>
              <w:left w:val="nil"/>
              <w:bottom w:val="single" w:sz="4" w:space="0" w:color="auto"/>
              <w:right w:val="nil"/>
            </w:tcBorders>
            <w:shd w:val="clear" w:color="auto" w:fill="auto"/>
            <w:noWrap/>
            <w:vAlign w:val="bottom"/>
            <w:hideMark/>
          </w:tcPr>
          <w:p w14:paraId="7D1F299D"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0.96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8C601A"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1.3</w:t>
            </w:r>
          </w:p>
        </w:tc>
        <w:tc>
          <w:tcPr>
            <w:tcW w:w="640" w:type="dxa"/>
            <w:tcBorders>
              <w:top w:val="nil"/>
              <w:left w:val="nil"/>
              <w:bottom w:val="single" w:sz="4" w:space="0" w:color="auto"/>
              <w:right w:val="single" w:sz="4" w:space="0" w:color="auto"/>
            </w:tcBorders>
            <w:shd w:val="clear" w:color="auto" w:fill="auto"/>
            <w:noWrap/>
            <w:vAlign w:val="bottom"/>
            <w:hideMark/>
          </w:tcPr>
          <w:p w14:paraId="374F86DC" w14:textId="77777777" w:rsidR="0032477F" w:rsidRPr="00FA1B3B" w:rsidRDefault="0032477F" w:rsidP="0032477F">
            <w:pPr>
              <w:rPr>
                <w:rFonts w:ascii="Calibri" w:hAnsi="Calibri" w:cs="Calibri"/>
                <w:color w:val="000000"/>
                <w:sz w:val="22"/>
                <w:szCs w:val="22"/>
                <w:lang w:val="en-CA"/>
              </w:rPr>
            </w:pPr>
            <w:r w:rsidRPr="00FA1B3B">
              <w:rPr>
                <w:rFonts w:ascii="Calibri" w:hAnsi="Calibri" w:cs="Calibri"/>
                <w:color w:val="000000"/>
                <w:sz w:val="22"/>
                <w:szCs w:val="22"/>
                <w:lang w:val="en-CA"/>
              </w:rPr>
              <w:t> </w:t>
            </w:r>
          </w:p>
        </w:tc>
        <w:tc>
          <w:tcPr>
            <w:tcW w:w="1220" w:type="dxa"/>
            <w:tcBorders>
              <w:top w:val="nil"/>
              <w:left w:val="nil"/>
              <w:bottom w:val="single" w:sz="4" w:space="0" w:color="auto"/>
              <w:right w:val="single" w:sz="4" w:space="0" w:color="auto"/>
            </w:tcBorders>
            <w:shd w:val="clear" w:color="auto" w:fill="auto"/>
            <w:noWrap/>
            <w:vAlign w:val="bottom"/>
            <w:hideMark/>
          </w:tcPr>
          <w:p w14:paraId="00F56F5B"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0.8</w:t>
            </w:r>
          </w:p>
        </w:tc>
        <w:tc>
          <w:tcPr>
            <w:tcW w:w="980" w:type="dxa"/>
            <w:tcBorders>
              <w:top w:val="nil"/>
              <w:left w:val="nil"/>
              <w:bottom w:val="single" w:sz="4" w:space="0" w:color="auto"/>
              <w:right w:val="single" w:sz="4" w:space="0" w:color="auto"/>
            </w:tcBorders>
            <w:shd w:val="clear" w:color="auto" w:fill="auto"/>
            <w:noWrap/>
            <w:vAlign w:val="bottom"/>
            <w:hideMark/>
          </w:tcPr>
          <w:p w14:paraId="62BDA9D5" w14:textId="77777777" w:rsidR="0032477F" w:rsidRPr="00FA1B3B" w:rsidRDefault="0032477F" w:rsidP="0032477F">
            <w:pPr>
              <w:rPr>
                <w:rFonts w:ascii="Calibri" w:hAnsi="Calibri" w:cs="Calibri"/>
                <w:color w:val="000000"/>
                <w:sz w:val="22"/>
                <w:szCs w:val="22"/>
                <w:lang w:val="en-CA"/>
              </w:rPr>
            </w:pPr>
            <w:r w:rsidRPr="00FA1B3B">
              <w:rPr>
                <w:rFonts w:ascii="Calibri" w:hAnsi="Calibri" w:cs="Calibri"/>
                <w:color w:val="000000"/>
                <w:sz w:val="22"/>
                <w:szCs w:val="22"/>
                <w:lang w:val="en-CA"/>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293DED" w14:textId="77777777" w:rsidR="0032477F" w:rsidRPr="00FA1B3B" w:rsidRDefault="0032477F" w:rsidP="0032477F">
            <w:pPr>
              <w:rPr>
                <w:rFonts w:ascii="Calibri" w:hAnsi="Calibri" w:cs="Calibri"/>
                <w:color w:val="000000"/>
                <w:sz w:val="22"/>
                <w:szCs w:val="22"/>
                <w:lang w:val="en-CA"/>
              </w:rPr>
            </w:pPr>
            <w:r w:rsidRPr="00FA1B3B">
              <w:rPr>
                <w:rFonts w:ascii="Calibri" w:hAnsi="Calibri" w:cs="Calibri"/>
                <w:color w:val="000000"/>
                <w:sz w:val="22"/>
                <w:szCs w:val="22"/>
                <w:lang w:val="en-CA"/>
              </w:rPr>
              <w:t> </w:t>
            </w:r>
          </w:p>
        </w:tc>
      </w:tr>
      <w:tr w:rsidR="0032477F" w:rsidRPr="00FA1B3B" w14:paraId="29059A1F" w14:textId="77777777" w:rsidTr="0032477F">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2728A04D"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132</w:t>
            </w:r>
          </w:p>
        </w:tc>
        <w:tc>
          <w:tcPr>
            <w:tcW w:w="720" w:type="dxa"/>
            <w:tcBorders>
              <w:top w:val="single" w:sz="4" w:space="0" w:color="auto"/>
              <w:left w:val="nil"/>
              <w:bottom w:val="single" w:sz="4" w:space="0" w:color="auto"/>
              <w:right w:val="nil"/>
            </w:tcBorders>
            <w:shd w:val="clear" w:color="auto" w:fill="auto"/>
            <w:noWrap/>
            <w:vAlign w:val="bottom"/>
            <w:hideMark/>
          </w:tcPr>
          <w:p w14:paraId="5C9A7D4B"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1.05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C57F7D"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2.6</w:t>
            </w:r>
          </w:p>
        </w:tc>
        <w:tc>
          <w:tcPr>
            <w:tcW w:w="640" w:type="dxa"/>
            <w:tcBorders>
              <w:top w:val="nil"/>
              <w:left w:val="nil"/>
              <w:bottom w:val="single" w:sz="4" w:space="0" w:color="auto"/>
              <w:right w:val="single" w:sz="4" w:space="0" w:color="auto"/>
            </w:tcBorders>
            <w:shd w:val="clear" w:color="auto" w:fill="auto"/>
            <w:noWrap/>
            <w:vAlign w:val="bottom"/>
            <w:hideMark/>
          </w:tcPr>
          <w:p w14:paraId="0CB89EB4" w14:textId="77777777" w:rsidR="0032477F" w:rsidRPr="00FA1B3B" w:rsidRDefault="0032477F" w:rsidP="0032477F">
            <w:pPr>
              <w:rPr>
                <w:rFonts w:ascii="Calibri" w:hAnsi="Calibri" w:cs="Calibri"/>
                <w:color w:val="000000"/>
                <w:sz w:val="22"/>
                <w:szCs w:val="22"/>
                <w:lang w:val="en-CA"/>
              </w:rPr>
            </w:pPr>
            <w:r w:rsidRPr="00FA1B3B">
              <w:rPr>
                <w:rFonts w:ascii="Calibri" w:hAnsi="Calibri" w:cs="Calibri"/>
                <w:color w:val="000000"/>
                <w:sz w:val="22"/>
                <w:szCs w:val="22"/>
                <w:lang w:val="en-CA"/>
              </w:rPr>
              <w:t> </w:t>
            </w:r>
          </w:p>
        </w:tc>
        <w:tc>
          <w:tcPr>
            <w:tcW w:w="1220" w:type="dxa"/>
            <w:tcBorders>
              <w:top w:val="nil"/>
              <w:left w:val="nil"/>
              <w:bottom w:val="single" w:sz="4" w:space="0" w:color="auto"/>
              <w:right w:val="single" w:sz="4" w:space="0" w:color="auto"/>
            </w:tcBorders>
            <w:shd w:val="clear" w:color="auto" w:fill="auto"/>
            <w:noWrap/>
            <w:vAlign w:val="bottom"/>
            <w:hideMark/>
          </w:tcPr>
          <w:p w14:paraId="21AD0D06"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0.4</w:t>
            </w:r>
          </w:p>
        </w:tc>
        <w:tc>
          <w:tcPr>
            <w:tcW w:w="980" w:type="dxa"/>
            <w:tcBorders>
              <w:top w:val="nil"/>
              <w:left w:val="nil"/>
              <w:bottom w:val="single" w:sz="4" w:space="0" w:color="auto"/>
              <w:right w:val="single" w:sz="4" w:space="0" w:color="auto"/>
            </w:tcBorders>
            <w:shd w:val="clear" w:color="auto" w:fill="auto"/>
            <w:noWrap/>
            <w:vAlign w:val="bottom"/>
            <w:hideMark/>
          </w:tcPr>
          <w:p w14:paraId="06D96A69" w14:textId="77777777" w:rsidR="0032477F" w:rsidRPr="00FA1B3B" w:rsidRDefault="0032477F" w:rsidP="0032477F">
            <w:pPr>
              <w:rPr>
                <w:rFonts w:ascii="Calibri" w:hAnsi="Calibri" w:cs="Calibri"/>
                <w:color w:val="000000"/>
                <w:sz w:val="22"/>
                <w:szCs w:val="22"/>
                <w:lang w:val="en-CA"/>
              </w:rPr>
            </w:pPr>
            <w:r w:rsidRPr="00FA1B3B">
              <w:rPr>
                <w:rFonts w:ascii="Calibri" w:hAnsi="Calibri" w:cs="Calibri"/>
                <w:color w:val="000000"/>
                <w:sz w:val="22"/>
                <w:szCs w:val="22"/>
                <w:lang w:val="en-CA"/>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D3FFB5" w14:textId="77777777" w:rsidR="0032477F" w:rsidRPr="00FA1B3B" w:rsidRDefault="0032477F" w:rsidP="0032477F">
            <w:pPr>
              <w:rPr>
                <w:rFonts w:ascii="Calibri" w:hAnsi="Calibri" w:cs="Calibri"/>
                <w:color w:val="000000"/>
                <w:sz w:val="22"/>
                <w:szCs w:val="22"/>
                <w:lang w:val="en-CA"/>
              </w:rPr>
            </w:pPr>
            <w:r w:rsidRPr="00FA1B3B">
              <w:rPr>
                <w:rFonts w:ascii="Calibri" w:hAnsi="Calibri" w:cs="Calibri"/>
                <w:color w:val="000000"/>
                <w:sz w:val="22"/>
                <w:szCs w:val="22"/>
                <w:lang w:val="en-CA"/>
              </w:rPr>
              <w:t> </w:t>
            </w:r>
          </w:p>
        </w:tc>
      </w:tr>
      <w:tr w:rsidR="0032477F" w:rsidRPr="00FA1B3B" w14:paraId="2B90E0B1" w14:textId="77777777" w:rsidTr="0032477F">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56F66928"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134</w:t>
            </w:r>
          </w:p>
        </w:tc>
        <w:tc>
          <w:tcPr>
            <w:tcW w:w="720" w:type="dxa"/>
            <w:tcBorders>
              <w:top w:val="single" w:sz="4" w:space="0" w:color="auto"/>
              <w:left w:val="nil"/>
              <w:bottom w:val="single" w:sz="4" w:space="0" w:color="auto"/>
              <w:right w:val="nil"/>
            </w:tcBorders>
            <w:shd w:val="clear" w:color="auto" w:fill="auto"/>
            <w:noWrap/>
            <w:vAlign w:val="bottom"/>
            <w:hideMark/>
          </w:tcPr>
          <w:p w14:paraId="462D11D3" w14:textId="16C1513B"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0.50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11B3E1"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0.9</w:t>
            </w:r>
          </w:p>
        </w:tc>
        <w:tc>
          <w:tcPr>
            <w:tcW w:w="640" w:type="dxa"/>
            <w:tcBorders>
              <w:top w:val="nil"/>
              <w:left w:val="nil"/>
              <w:bottom w:val="single" w:sz="4" w:space="0" w:color="auto"/>
              <w:right w:val="single" w:sz="4" w:space="0" w:color="auto"/>
            </w:tcBorders>
            <w:shd w:val="clear" w:color="auto" w:fill="auto"/>
            <w:noWrap/>
            <w:vAlign w:val="bottom"/>
            <w:hideMark/>
          </w:tcPr>
          <w:p w14:paraId="242E8B9E" w14:textId="77777777" w:rsidR="0032477F" w:rsidRPr="00FA1B3B" w:rsidRDefault="0032477F" w:rsidP="0032477F">
            <w:pPr>
              <w:rPr>
                <w:rFonts w:ascii="Calibri" w:hAnsi="Calibri" w:cs="Calibri"/>
                <w:color w:val="000000"/>
                <w:sz w:val="22"/>
                <w:szCs w:val="22"/>
                <w:lang w:val="en-CA"/>
              </w:rPr>
            </w:pPr>
            <w:r w:rsidRPr="00FA1B3B">
              <w:rPr>
                <w:rFonts w:ascii="Calibri" w:hAnsi="Calibri" w:cs="Calibri"/>
                <w:color w:val="000000"/>
                <w:sz w:val="22"/>
                <w:szCs w:val="22"/>
                <w:lang w:val="en-CA"/>
              </w:rPr>
              <w:t> </w:t>
            </w:r>
          </w:p>
        </w:tc>
        <w:tc>
          <w:tcPr>
            <w:tcW w:w="1220" w:type="dxa"/>
            <w:tcBorders>
              <w:top w:val="nil"/>
              <w:left w:val="nil"/>
              <w:bottom w:val="single" w:sz="4" w:space="0" w:color="auto"/>
              <w:right w:val="single" w:sz="4" w:space="0" w:color="auto"/>
            </w:tcBorders>
            <w:shd w:val="clear" w:color="auto" w:fill="auto"/>
            <w:noWrap/>
            <w:vAlign w:val="bottom"/>
            <w:hideMark/>
          </w:tcPr>
          <w:p w14:paraId="28AEEDD0"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1.2</w:t>
            </w:r>
          </w:p>
        </w:tc>
        <w:tc>
          <w:tcPr>
            <w:tcW w:w="980" w:type="dxa"/>
            <w:tcBorders>
              <w:top w:val="nil"/>
              <w:left w:val="nil"/>
              <w:bottom w:val="single" w:sz="4" w:space="0" w:color="auto"/>
              <w:right w:val="single" w:sz="4" w:space="0" w:color="auto"/>
            </w:tcBorders>
            <w:shd w:val="clear" w:color="auto" w:fill="auto"/>
            <w:noWrap/>
            <w:vAlign w:val="bottom"/>
            <w:hideMark/>
          </w:tcPr>
          <w:p w14:paraId="59E60DFE" w14:textId="77777777" w:rsidR="0032477F" w:rsidRPr="00FA1B3B" w:rsidRDefault="0032477F" w:rsidP="0032477F">
            <w:pPr>
              <w:rPr>
                <w:rFonts w:ascii="Calibri" w:hAnsi="Calibri" w:cs="Calibri"/>
                <w:color w:val="000000"/>
                <w:sz w:val="22"/>
                <w:szCs w:val="22"/>
                <w:lang w:val="en-CA"/>
              </w:rPr>
            </w:pPr>
            <w:r w:rsidRPr="00FA1B3B">
              <w:rPr>
                <w:rFonts w:ascii="Calibri" w:hAnsi="Calibri" w:cs="Calibri"/>
                <w:color w:val="000000"/>
                <w:sz w:val="22"/>
                <w:szCs w:val="22"/>
                <w:lang w:val="en-CA"/>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B3A369" w14:textId="77777777" w:rsidR="0032477F" w:rsidRPr="00FA1B3B" w:rsidRDefault="0032477F" w:rsidP="0032477F">
            <w:pPr>
              <w:rPr>
                <w:rFonts w:ascii="Calibri" w:hAnsi="Calibri" w:cs="Calibri"/>
                <w:color w:val="000000"/>
                <w:sz w:val="22"/>
                <w:szCs w:val="22"/>
                <w:lang w:val="en-CA"/>
              </w:rPr>
            </w:pPr>
            <w:r w:rsidRPr="00FA1B3B">
              <w:rPr>
                <w:rFonts w:ascii="Calibri" w:hAnsi="Calibri" w:cs="Calibri"/>
                <w:color w:val="000000"/>
                <w:sz w:val="22"/>
                <w:szCs w:val="22"/>
                <w:lang w:val="en-CA"/>
              </w:rPr>
              <w:t> </w:t>
            </w:r>
          </w:p>
        </w:tc>
      </w:tr>
      <w:tr w:rsidR="0032477F" w:rsidRPr="00FA1B3B" w14:paraId="586CD05B" w14:textId="77777777" w:rsidTr="0032477F">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7008AF34"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136</w:t>
            </w:r>
          </w:p>
        </w:tc>
        <w:tc>
          <w:tcPr>
            <w:tcW w:w="720" w:type="dxa"/>
            <w:tcBorders>
              <w:top w:val="single" w:sz="4" w:space="0" w:color="auto"/>
              <w:left w:val="nil"/>
              <w:bottom w:val="single" w:sz="4" w:space="0" w:color="auto"/>
              <w:right w:val="nil"/>
            </w:tcBorders>
            <w:shd w:val="clear" w:color="auto" w:fill="auto"/>
            <w:noWrap/>
            <w:vAlign w:val="bottom"/>
            <w:hideMark/>
          </w:tcPr>
          <w:p w14:paraId="183653FB"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0.77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4081D9"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1.6</w:t>
            </w:r>
          </w:p>
        </w:tc>
        <w:tc>
          <w:tcPr>
            <w:tcW w:w="640" w:type="dxa"/>
            <w:tcBorders>
              <w:top w:val="nil"/>
              <w:left w:val="nil"/>
              <w:bottom w:val="single" w:sz="4" w:space="0" w:color="auto"/>
              <w:right w:val="single" w:sz="4" w:space="0" w:color="auto"/>
            </w:tcBorders>
            <w:shd w:val="clear" w:color="auto" w:fill="auto"/>
            <w:noWrap/>
            <w:vAlign w:val="bottom"/>
            <w:hideMark/>
          </w:tcPr>
          <w:p w14:paraId="00C24E7B"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1.7</w:t>
            </w:r>
          </w:p>
        </w:tc>
        <w:tc>
          <w:tcPr>
            <w:tcW w:w="1220" w:type="dxa"/>
            <w:tcBorders>
              <w:top w:val="nil"/>
              <w:left w:val="nil"/>
              <w:bottom w:val="single" w:sz="4" w:space="0" w:color="auto"/>
              <w:right w:val="single" w:sz="4" w:space="0" w:color="auto"/>
            </w:tcBorders>
            <w:shd w:val="clear" w:color="auto" w:fill="auto"/>
            <w:noWrap/>
            <w:vAlign w:val="bottom"/>
            <w:hideMark/>
          </w:tcPr>
          <w:p w14:paraId="394986D9"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0.5</w:t>
            </w:r>
          </w:p>
        </w:tc>
        <w:tc>
          <w:tcPr>
            <w:tcW w:w="980" w:type="dxa"/>
            <w:tcBorders>
              <w:top w:val="nil"/>
              <w:left w:val="nil"/>
              <w:bottom w:val="single" w:sz="4" w:space="0" w:color="auto"/>
              <w:right w:val="single" w:sz="4" w:space="0" w:color="auto"/>
            </w:tcBorders>
            <w:shd w:val="clear" w:color="auto" w:fill="auto"/>
            <w:noWrap/>
            <w:vAlign w:val="bottom"/>
            <w:hideMark/>
          </w:tcPr>
          <w:p w14:paraId="54C6F538"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0.5</w:t>
            </w:r>
          </w:p>
        </w:tc>
        <w:tc>
          <w:tcPr>
            <w:tcW w:w="1300" w:type="dxa"/>
            <w:tcBorders>
              <w:top w:val="nil"/>
              <w:left w:val="nil"/>
              <w:bottom w:val="single" w:sz="4" w:space="0" w:color="auto"/>
              <w:right w:val="single" w:sz="4" w:space="0" w:color="auto"/>
            </w:tcBorders>
            <w:shd w:val="clear" w:color="auto" w:fill="auto"/>
            <w:noWrap/>
            <w:vAlign w:val="bottom"/>
            <w:hideMark/>
          </w:tcPr>
          <w:p w14:paraId="6FBA4819"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0.9</w:t>
            </w:r>
          </w:p>
        </w:tc>
      </w:tr>
      <w:tr w:rsidR="0032477F" w:rsidRPr="00FA1B3B" w14:paraId="5913D01F" w14:textId="77777777" w:rsidTr="0032477F">
        <w:trPr>
          <w:trHeight w:val="300"/>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618214D7"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153</w:t>
            </w:r>
          </w:p>
        </w:tc>
        <w:tc>
          <w:tcPr>
            <w:tcW w:w="720" w:type="dxa"/>
            <w:tcBorders>
              <w:top w:val="single" w:sz="4" w:space="0" w:color="auto"/>
              <w:left w:val="nil"/>
              <w:bottom w:val="single" w:sz="4" w:space="0" w:color="auto"/>
              <w:right w:val="nil"/>
            </w:tcBorders>
            <w:shd w:val="clear" w:color="auto" w:fill="auto"/>
            <w:noWrap/>
            <w:vAlign w:val="bottom"/>
            <w:hideMark/>
          </w:tcPr>
          <w:p w14:paraId="56665784"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1.33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3853DF" w14:textId="77777777" w:rsidR="0032477F" w:rsidRPr="00FA1B3B" w:rsidRDefault="0032477F" w:rsidP="0032477F">
            <w:pPr>
              <w:rPr>
                <w:rFonts w:ascii="Calibri" w:hAnsi="Calibri" w:cs="Calibri"/>
                <w:color w:val="000000"/>
                <w:sz w:val="22"/>
                <w:szCs w:val="22"/>
                <w:lang w:val="en-CA"/>
              </w:rPr>
            </w:pPr>
            <w:r w:rsidRPr="00FA1B3B">
              <w:rPr>
                <w:rFonts w:ascii="Calibri" w:hAnsi="Calibri" w:cs="Calibri"/>
                <w:color w:val="000000"/>
                <w:sz w:val="22"/>
                <w:szCs w:val="22"/>
                <w:lang w:val="en-CA"/>
              </w:rPr>
              <w:t> </w:t>
            </w:r>
          </w:p>
        </w:tc>
        <w:tc>
          <w:tcPr>
            <w:tcW w:w="640" w:type="dxa"/>
            <w:tcBorders>
              <w:top w:val="nil"/>
              <w:left w:val="nil"/>
              <w:bottom w:val="single" w:sz="4" w:space="0" w:color="auto"/>
              <w:right w:val="single" w:sz="4" w:space="0" w:color="auto"/>
            </w:tcBorders>
            <w:shd w:val="clear" w:color="auto" w:fill="auto"/>
            <w:noWrap/>
            <w:vAlign w:val="bottom"/>
            <w:hideMark/>
          </w:tcPr>
          <w:p w14:paraId="1EF66197"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3.2</w:t>
            </w:r>
          </w:p>
        </w:tc>
        <w:tc>
          <w:tcPr>
            <w:tcW w:w="1220" w:type="dxa"/>
            <w:tcBorders>
              <w:top w:val="nil"/>
              <w:left w:val="nil"/>
              <w:bottom w:val="single" w:sz="4" w:space="0" w:color="auto"/>
              <w:right w:val="single" w:sz="4" w:space="0" w:color="auto"/>
            </w:tcBorders>
            <w:shd w:val="clear" w:color="auto" w:fill="auto"/>
            <w:noWrap/>
            <w:vAlign w:val="bottom"/>
            <w:hideMark/>
          </w:tcPr>
          <w:p w14:paraId="6D0A8D95" w14:textId="77777777" w:rsidR="0032477F" w:rsidRPr="00FA1B3B" w:rsidRDefault="0032477F" w:rsidP="0032477F">
            <w:pPr>
              <w:rPr>
                <w:rFonts w:ascii="Calibri" w:hAnsi="Calibri" w:cs="Calibri"/>
                <w:color w:val="000000"/>
                <w:sz w:val="22"/>
                <w:szCs w:val="22"/>
                <w:lang w:val="en-CA"/>
              </w:rPr>
            </w:pPr>
            <w:r w:rsidRPr="00FA1B3B">
              <w:rPr>
                <w:rFonts w:ascii="Calibri" w:hAnsi="Calibri" w:cs="Calibri"/>
                <w:color w:val="000000"/>
                <w:sz w:val="22"/>
                <w:szCs w:val="22"/>
                <w:lang w:val="en-CA"/>
              </w:rPr>
              <w:t> </w:t>
            </w:r>
          </w:p>
        </w:tc>
        <w:tc>
          <w:tcPr>
            <w:tcW w:w="980" w:type="dxa"/>
            <w:tcBorders>
              <w:top w:val="nil"/>
              <w:left w:val="nil"/>
              <w:bottom w:val="single" w:sz="4" w:space="0" w:color="auto"/>
              <w:right w:val="single" w:sz="4" w:space="0" w:color="auto"/>
            </w:tcBorders>
            <w:shd w:val="clear" w:color="auto" w:fill="auto"/>
            <w:noWrap/>
            <w:vAlign w:val="bottom"/>
            <w:hideMark/>
          </w:tcPr>
          <w:p w14:paraId="48E68204" w14:textId="77777777" w:rsidR="0032477F" w:rsidRPr="00FA1B3B" w:rsidRDefault="0032477F" w:rsidP="0032477F">
            <w:pPr>
              <w:jc w:val="right"/>
              <w:rPr>
                <w:rFonts w:ascii="Calibri" w:hAnsi="Calibri" w:cs="Calibri"/>
                <w:color w:val="000000"/>
                <w:sz w:val="22"/>
                <w:szCs w:val="22"/>
                <w:lang w:val="en-CA"/>
              </w:rPr>
            </w:pPr>
            <w:r w:rsidRPr="00FA1B3B">
              <w:rPr>
                <w:rFonts w:ascii="Calibri" w:hAnsi="Calibri" w:cs="Calibri"/>
                <w:color w:val="000000"/>
                <w:sz w:val="22"/>
                <w:szCs w:val="22"/>
                <w:lang w:val="en-CA"/>
              </w:rPr>
              <w:t>0.4</w:t>
            </w:r>
          </w:p>
        </w:tc>
        <w:tc>
          <w:tcPr>
            <w:tcW w:w="1300" w:type="dxa"/>
            <w:tcBorders>
              <w:top w:val="nil"/>
              <w:left w:val="nil"/>
              <w:bottom w:val="single" w:sz="4" w:space="0" w:color="auto"/>
              <w:right w:val="single" w:sz="4" w:space="0" w:color="auto"/>
            </w:tcBorders>
            <w:shd w:val="clear" w:color="auto" w:fill="auto"/>
            <w:noWrap/>
            <w:vAlign w:val="bottom"/>
            <w:hideMark/>
          </w:tcPr>
          <w:p w14:paraId="4E16BB14" w14:textId="77777777" w:rsidR="0032477F" w:rsidRPr="00FA1B3B" w:rsidRDefault="0032477F" w:rsidP="0032477F">
            <w:pPr>
              <w:rPr>
                <w:rFonts w:ascii="Calibri" w:hAnsi="Calibri" w:cs="Calibri"/>
                <w:color w:val="000000"/>
                <w:sz w:val="22"/>
                <w:szCs w:val="22"/>
                <w:lang w:val="en-CA"/>
              </w:rPr>
            </w:pPr>
            <w:r w:rsidRPr="00FA1B3B">
              <w:rPr>
                <w:rFonts w:ascii="Calibri" w:hAnsi="Calibri" w:cs="Calibri"/>
                <w:color w:val="000000"/>
                <w:sz w:val="22"/>
                <w:szCs w:val="22"/>
                <w:lang w:val="en-CA"/>
              </w:rPr>
              <w:t> </w:t>
            </w:r>
          </w:p>
        </w:tc>
      </w:tr>
    </w:tbl>
    <w:p w14:paraId="6B636D48" w14:textId="77777777" w:rsidR="0032477F" w:rsidRPr="00FA1B3B" w:rsidRDefault="0032477F" w:rsidP="00697041">
      <w:pPr>
        <w:ind w:left="360"/>
        <w:rPr>
          <w:sz w:val="22"/>
          <w:szCs w:val="22"/>
        </w:rPr>
      </w:pPr>
    </w:p>
    <w:p w14:paraId="50E85CAC" w14:textId="6167EFB2" w:rsidR="00C47FBD" w:rsidRDefault="001A5B9D" w:rsidP="00697041">
      <w:pPr>
        <w:ind w:left="360"/>
        <w:rPr>
          <w:sz w:val="22"/>
          <w:szCs w:val="22"/>
        </w:rPr>
      </w:pPr>
      <w:r w:rsidRPr="00FA1B3B">
        <w:rPr>
          <w:sz w:val="22"/>
          <w:szCs w:val="22"/>
        </w:rPr>
        <w:t>G</w:t>
      </w:r>
      <w:r w:rsidR="004439BE" w:rsidRPr="00FA1B3B">
        <w:rPr>
          <w:sz w:val="22"/>
          <w:szCs w:val="22"/>
        </w:rPr>
        <w:t>iven different deployment methods</w:t>
      </w:r>
      <w:r w:rsidRPr="00FA1B3B">
        <w:rPr>
          <w:sz w:val="22"/>
          <w:szCs w:val="22"/>
        </w:rPr>
        <w:t xml:space="preserve"> and slightly</w:t>
      </w:r>
      <w:r w:rsidRPr="001A5B9D">
        <w:rPr>
          <w:sz w:val="22"/>
          <w:szCs w:val="22"/>
        </w:rPr>
        <w:t xml:space="preserve"> different depths, the comparison</w:t>
      </w:r>
      <w:r w:rsidR="004439BE" w:rsidRPr="001A5B9D">
        <w:rPr>
          <w:sz w:val="22"/>
          <w:szCs w:val="22"/>
        </w:rPr>
        <w:t xml:space="preserve"> </w:t>
      </w:r>
      <w:r w:rsidR="00C47FBD">
        <w:rPr>
          <w:sz w:val="22"/>
          <w:szCs w:val="22"/>
        </w:rPr>
        <w:t xml:space="preserve">is very rough. </w:t>
      </w:r>
    </w:p>
    <w:p w14:paraId="68E78D36" w14:textId="25C58944" w:rsidR="00C47FBD" w:rsidRDefault="00C47FBD" w:rsidP="00697041">
      <w:pPr>
        <w:ind w:left="360"/>
        <w:rPr>
          <w:sz w:val="22"/>
          <w:szCs w:val="22"/>
        </w:rPr>
      </w:pPr>
      <w:r>
        <w:rPr>
          <w:sz w:val="22"/>
          <w:szCs w:val="22"/>
        </w:rPr>
        <w:t>When CHL was high we normally see fluorometers reading lower and</w:t>
      </w:r>
      <w:r w:rsidR="004F2358">
        <w:rPr>
          <w:sz w:val="22"/>
          <w:szCs w:val="22"/>
        </w:rPr>
        <w:t xml:space="preserve"> that is true for both TSG and CTD during event #3, but the TSG is especially low. Overall the TSG reads lower than the CTD fluorometer</w:t>
      </w:r>
      <w:r w:rsidR="00923752">
        <w:rPr>
          <w:sz w:val="22"/>
          <w:szCs w:val="22"/>
        </w:rPr>
        <w:t xml:space="preserve"> but it may be drawing water from higher in the water column</w:t>
      </w:r>
      <w:r w:rsidR="004F2358">
        <w:rPr>
          <w:sz w:val="22"/>
          <w:szCs w:val="22"/>
        </w:rPr>
        <w:t>. For low CHL the CTD</w:t>
      </w:r>
      <w:r>
        <w:rPr>
          <w:sz w:val="22"/>
          <w:szCs w:val="22"/>
        </w:rPr>
        <w:t xml:space="preserve"> </w:t>
      </w:r>
      <w:r w:rsidR="004F2358">
        <w:rPr>
          <w:sz w:val="22"/>
          <w:szCs w:val="22"/>
        </w:rPr>
        <w:t xml:space="preserve">is higher than CHL, as usual, </w:t>
      </w:r>
      <w:r w:rsidR="00652401">
        <w:rPr>
          <w:sz w:val="22"/>
          <w:szCs w:val="22"/>
        </w:rPr>
        <w:t>but</w:t>
      </w:r>
      <w:r w:rsidR="004F2358">
        <w:rPr>
          <w:sz w:val="22"/>
          <w:szCs w:val="22"/>
        </w:rPr>
        <w:t xml:space="preserve"> the TSG is lower </w:t>
      </w:r>
      <w:r w:rsidR="007757A1">
        <w:rPr>
          <w:sz w:val="22"/>
          <w:szCs w:val="22"/>
        </w:rPr>
        <w:t>than</w:t>
      </w:r>
      <w:r w:rsidR="004F2358">
        <w:rPr>
          <w:sz w:val="22"/>
          <w:szCs w:val="22"/>
        </w:rPr>
        <w:t xml:space="preserve"> CHL.</w:t>
      </w:r>
      <w:r w:rsidR="007757A1">
        <w:rPr>
          <w:sz w:val="22"/>
          <w:szCs w:val="22"/>
        </w:rPr>
        <w:t xml:space="preserve"> </w:t>
      </w:r>
      <w:r w:rsidR="008A22EF">
        <w:rPr>
          <w:sz w:val="22"/>
          <w:szCs w:val="22"/>
        </w:rPr>
        <w:t xml:space="preserve">The TSG fluorescence </w:t>
      </w:r>
      <w:r w:rsidR="00401E82">
        <w:rPr>
          <w:sz w:val="22"/>
          <w:szCs w:val="22"/>
        </w:rPr>
        <w:t>also read lower than the CTD during the previous cruise, but since there were few casts with high CHL during that cruise the effect was not as significant as for this cruise.</w:t>
      </w:r>
    </w:p>
    <w:p w14:paraId="4E35F090" w14:textId="77777777" w:rsidR="00401E82" w:rsidRDefault="00401E82" w:rsidP="00697041">
      <w:pPr>
        <w:ind w:left="360"/>
        <w:rPr>
          <w:sz w:val="22"/>
          <w:szCs w:val="22"/>
        </w:rPr>
      </w:pPr>
    </w:p>
    <w:p w14:paraId="4361752F" w14:textId="55E713F5" w:rsidR="00310044" w:rsidRPr="00401E82" w:rsidRDefault="00FE4452" w:rsidP="00C253BD">
      <w:pPr>
        <w:numPr>
          <w:ilvl w:val="0"/>
          <w:numId w:val="4"/>
        </w:numPr>
        <w:ind w:left="360"/>
        <w:rPr>
          <w:sz w:val="22"/>
          <w:szCs w:val="22"/>
        </w:rPr>
      </w:pPr>
      <w:r w:rsidRPr="00401E82">
        <w:rPr>
          <w:sz w:val="22"/>
          <w:szCs w:val="22"/>
        </w:rPr>
        <w:lastRenderedPageBreak/>
        <w:t xml:space="preserve">The file break column was </w:t>
      </w:r>
      <w:r w:rsidR="003270EF" w:rsidRPr="00401E82">
        <w:rPr>
          <w:sz w:val="22"/>
          <w:szCs w:val="22"/>
        </w:rPr>
        <w:t>filled</w:t>
      </w:r>
      <w:r w:rsidRPr="00401E82">
        <w:rPr>
          <w:sz w:val="22"/>
          <w:szCs w:val="22"/>
        </w:rPr>
        <w:t xml:space="preserve"> </w:t>
      </w:r>
      <w:r w:rsidR="003270EF" w:rsidRPr="00401E82">
        <w:rPr>
          <w:sz w:val="22"/>
          <w:szCs w:val="22"/>
        </w:rPr>
        <w:t xml:space="preserve">with date info </w:t>
      </w:r>
      <w:r w:rsidRPr="00401E82">
        <w:rPr>
          <w:sz w:val="22"/>
          <w:szCs w:val="22"/>
        </w:rPr>
        <w:t xml:space="preserve">so that </w:t>
      </w:r>
      <w:r w:rsidR="00D65486" w:rsidRPr="00401E82">
        <w:rPr>
          <w:sz w:val="22"/>
          <w:szCs w:val="22"/>
        </w:rPr>
        <w:t xml:space="preserve">a </w:t>
      </w:r>
      <w:r w:rsidRPr="00401E82">
        <w:rPr>
          <w:sz w:val="22"/>
          <w:szCs w:val="22"/>
        </w:rPr>
        <w:t>new file would be created at the beginning of each day</w:t>
      </w:r>
      <w:r w:rsidR="003270EF" w:rsidRPr="00401E82">
        <w:rPr>
          <w:sz w:val="22"/>
          <w:szCs w:val="22"/>
        </w:rPr>
        <w:t xml:space="preserve">. After conversion the format was </w:t>
      </w:r>
      <w:r w:rsidR="00861AA2" w:rsidRPr="00401E82">
        <w:rPr>
          <w:sz w:val="22"/>
          <w:szCs w:val="22"/>
        </w:rPr>
        <w:t>2023-019</w:t>
      </w:r>
      <w:r w:rsidR="003270EF" w:rsidRPr="00401E82">
        <w:rPr>
          <w:sz w:val="22"/>
          <w:szCs w:val="22"/>
        </w:rPr>
        <w:t>-</w:t>
      </w:r>
      <w:r w:rsidRPr="00401E82">
        <w:rPr>
          <w:sz w:val="22"/>
          <w:szCs w:val="22"/>
        </w:rPr>
        <w:t>202</w:t>
      </w:r>
      <w:r w:rsidR="00733A03" w:rsidRPr="00401E82">
        <w:rPr>
          <w:sz w:val="22"/>
          <w:szCs w:val="22"/>
        </w:rPr>
        <w:t>3</w:t>
      </w:r>
      <w:r w:rsidRPr="00401E82">
        <w:rPr>
          <w:sz w:val="22"/>
          <w:szCs w:val="22"/>
        </w:rPr>
        <w:t>0</w:t>
      </w:r>
      <w:r w:rsidR="00733A03" w:rsidRPr="00401E82">
        <w:rPr>
          <w:sz w:val="22"/>
          <w:szCs w:val="22"/>
        </w:rPr>
        <w:t>516</w:t>
      </w:r>
      <w:r w:rsidR="00310044" w:rsidRPr="00401E82">
        <w:rPr>
          <w:sz w:val="22"/>
          <w:szCs w:val="22"/>
        </w:rPr>
        <w:t>.</w:t>
      </w:r>
      <w:r w:rsidR="003270EF" w:rsidRPr="00401E82">
        <w:rPr>
          <w:sz w:val="22"/>
          <w:szCs w:val="22"/>
        </w:rPr>
        <w:t xml:space="preserve"> </w:t>
      </w:r>
      <w:r w:rsidR="00310044" w:rsidRPr="00401E82">
        <w:rPr>
          <w:sz w:val="22"/>
          <w:szCs w:val="22"/>
        </w:rPr>
        <w:t xml:space="preserve"> </w:t>
      </w:r>
      <w:r w:rsidR="003270EF" w:rsidRPr="00401E82">
        <w:rPr>
          <w:sz w:val="22"/>
          <w:szCs w:val="22"/>
        </w:rPr>
        <w:t>(Cruise # plus date for the file.)</w:t>
      </w:r>
    </w:p>
    <w:p w14:paraId="1CF57E70" w14:textId="134D87C9" w:rsidR="00733A03" w:rsidRPr="00401E82" w:rsidRDefault="00733A03" w:rsidP="00C253BD">
      <w:pPr>
        <w:numPr>
          <w:ilvl w:val="0"/>
          <w:numId w:val="4"/>
        </w:numPr>
        <w:ind w:left="360"/>
        <w:rPr>
          <w:sz w:val="22"/>
          <w:szCs w:val="22"/>
        </w:rPr>
      </w:pPr>
      <w:r w:rsidRPr="00401E82">
        <w:rPr>
          <w:sz w:val="22"/>
          <w:szCs w:val="22"/>
        </w:rPr>
        <w:t>In fixing the file break column it was found that the date was wrong for times a second before midnight. Those were corrected.</w:t>
      </w:r>
    </w:p>
    <w:p w14:paraId="0C1BE8B1" w14:textId="77777777" w:rsidR="00FE4452" w:rsidRPr="00A14B4B" w:rsidRDefault="00FE4452" w:rsidP="00FE4452">
      <w:pPr>
        <w:ind w:left="720"/>
        <w:rPr>
          <w:sz w:val="22"/>
          <w:szCs w:val="22"/>
        </w:rPr>
      </w:pPr>
    </w:p>
    <w:p w14:paraId="5E2E841E" w14:textId="77777777" w:rsidR="00A14B4B" w:rsidRPr="00A14B4B" w:rsidRDefault="00A6199B" w:rsidP="00072933">
      <w:pPr>
        <w:rPr>
          <w:sz w:val="22"/>
          <w:szCs w:val="22"/>
        </w:rPr>
      </w:pPr>
      <w:r w:rsidRPr="00A14B4B">
        <w:rPr>
          <w:sz w:val="22"/>
          <w:szCs w:val="22"/>
        </w:rPr>
        <w:t>The file</w:t>
      </w:r>
      <w:r w:rsidR="00AD2C37" w:rsidRPr="00A14B4B">
        <w:rPr>
          <w:sz w:val="22"/>
          <w:szCs w:val="22"/>
        </w:rPr>
        <w:t>s</w:t>
      </w:r>
      <w:r w:rsidRPr="00A14B4B">
        <w:rPr>
          <w:sz w:val="22"/>
          <w:szCs w:val="22"/>
        </w:rPr>
        <w:t xml:space="preserve"> w</w:t>
      </w:r>
      <w:r w:rsidR="00AD2C37" w:rsidRPr="00A14B4B">
        <w:rPr>
          <w:sz w:val="22"/>
          <w:szCs w:val="22"/>
        </w:rPr>
        <w:t>ere</w:t>
      </w:r>
      <w:r w:rsidRPr="00A14B4B">
        <w:rPr>
          <w:sz w:val="22"/>
          <w:szCs w:val="22"/>
        </w:rPr>
        <w:t xml:space="preserve"> then converted to IOS </w:t>
      </w:r>
      <w:r w:rsidR="00A4645B" w:rsidRPr="00A14B4B">
        <w:rPr>
          <w:sz w:val="22"/>
          <w:szCs w:val="22"/>
        </w:rPr>
        <w:t xml:space="preserve">Header </w:t>
      </w:r>
      <w:r w:rsidRPr="00A14B4B">
        <w:rPr>
          <w:sz w:val="22"/>
          <w:szCs w:val="22"/>
        </w:rPr>
        <w:t>format with header info added.</w:t>
      </w:r>
    </w:p>
    <w:p w14:paraId="4AD5D0F1" w14:textId="7472C6AE" w:rsidR="00A14B4B" w:rsidRPr="00A14B4B" w:rsidRDefault="00A14B4B" w:rsidP="00072933">
      <w:pPr>
        <w:rPr>
          <w:sz w:val="22"/>
          <w:szCs w:val="22"/>
        </w:rPr>
      </w:pPr>
      <w:r w:rsidRPr="00A14B4B">
        <w:rPr>
          <w:sz w:val="22"/>
          <w:szCs w:val="22"/>
        </w:rPr>
        <w:t>Initial conversion failed because there were a few NULL entries in date and time, though other channels were ok; the bad entries were replaced with appropriate data.</w:t>
      </w:r>
    </w:p>
    <w:p w14:paraId="25BA7C4F" w14:textId="1CFC0865" w:rsidR="00C7735E" w:rsidRPr="00BE3778" w:rsidRDefault="00A4645B" w:rsidP="00072933">
      <w:pPr>
        <w:rPr>
          <w:sz w:val="22"/>
          <w:szCs w:val="22"/>
        </w:rPr>
      </w:pPr>
      <w:r w:rsidRPr="00A14B4B">
        <w:rPr>
          <w:sz w:val="22"/>
          <w:szCs w:val="22"/>
        </w:rPr>
        <w:t>There are</w:t>
      </w:r>
      <w:r w:rsidR="00394851" w:rsidRPr="00A14B4B">
        <w:rPr>
          <w:sz w:val="22"/>
          <w:szCs w:val="22"/>
        </w:rPr>
        <w:t xml:space="preserve"> </w:t>
      </w:r>
      <w:r w:rsidR="00A14B4B" w:rsidRPr="00A14B4B">
        <w:rPr>
          <w:sz w:val="22"/>
          <w:szCs w:val="22"/>
        </w:rPr>
        <w:t>9</w:t>
      </w:r>
      <w:r w:rsidR="00D95BF9" w:rsidRPr="00A14B4B">
        <w:rPr>
          <w:sz w:val="22"/>
          <w:szCs w:val="22"/>
        </w:rPr>
        <w:t xml:space="preserve"> </w:t>
      </w:r>
      <w:r w:rsidRPr="00A14B4B">
        <w:rPr>
          <w:sz w:val="22"/>
          <w:szCs w:val="22"/>
        </w:rPr>
        <w:t>IOS fil</w:t>
      </w:r>
      <w:r w:rsidR="00D95BF9" w:rsidRPr="00A14B4B">
        <w:rPr>
          <w:sz w:val="22"/>
          <w:szCs w:val="22"/>
        </w:rPr>
        <w:t xml:space="preserve">es, each covering all or </w:t>
      </w:r>
      <w:r w:rsidR="00D95BF9" w:rsidRPr="00BE3778">
        <w:rPr>
          <w:sz w:val="22"/>
          <w:szCs w:val="22"/>
        </w:rPr>
        <w:t>part of 1 day.</w:t>
      </w:r>
    </w:p>
    <w:p w14:paraId="7E3FAA67" w14:textId="77777777" w:rsidR="002D2B80" w:rsidRPr="00BE3778" w:rsidRDefault="00A6199B" w:rsidP="00A6199B">
      <w:pPr>
        <w:rPr>
          <w:sz w:val="22"/>
          <w:szCs w:val="22"/>
        </w:rPr>
      </w:pPr>
      <w:r w:rsidRPr="00BE3778">
        <w:rPr>
          <w:sz w:val="22"/>
          <w:szCs w:val="22"/>
        </w:rPr>
        <w:t>CLEAN was run to res</w:t>
      </w:r>
      <w:r w:rsidR="001C4307" w:rsidRPr="00BE3778">
        <w:rPr>
          <w:sz w:val="22"/>
          <w:szCs w:val="22"/>
        </w:rPr>
        <w:t>e</w:t>
      </w:r>
      <w:r w:rsidRPr="00BE3778">
        <w:rPr>
          <w:sz w:val="22"/>
          <w:szCs w:val="22"/>
        </w:rPr>
        <w:t>t the number of records, min and max values, set the start and end times, and latitude and longitude limits.</w:t>
      </w:r>
    </w:p>
    <w:p w14:paraId="6B792B19" w14:textId="5A6A4BBD" w:rsidR="00802FB0" w:rsidRPr="00080EEB" w:rsidRDefault="00A6199B" w:rsidP="00072933">
      <w:pPr>
        <w:rPr>
          <w:sz w:val="22"/>
          <w:szCs w:val="22"/>
        </w:rPr>
      </w:pPr>
      <w:r w:rsidRPr="00BE3778">
        <w:rPr>
          <w:sz w:val="22"/>
          <w:szCs w:val="22"/>
        </w:rPr>
        <w:t>ADD TIME CHANNEL was used to add Julian dates</w:t>
      </w:r>
      <w:r w:rsidR="00057BD3" w:rsidRPr="00BE3778">
        <w:rPr>
          <w:sz w:val="22"/>
          <w:szCs w:val="22"/>
        </w:rPr>
        <w:t xml:space="preserve"> – i.e. Decimal Year</w:t>
      </w:r>
      <w:r w:rsidRPr="00BE3778">
        <w:rPr>
          <w:sz w:val="22"/>
          <w:szCs w:val="22"/>
        </w:rPr>
        <w:t>.</w:t>
      </w:r>
      <w:r w:rsidR="0010346A" w:rsidRPr="00BE3778">
        <w:rPr>
          <w:sz w:val="22"/>
          <w:szCs w:val="22"/>
        </w:rPr>
        <w:t xml:space="preserve"> </w:t>
      </w:r>
      <w:r w:rsidR="0084709F" w:rsidRPr="00BE3778">
        <w:rPr>
          <w:sz w:val="22"/>
          <w:szCs w:val="22"/>
        </w:rPr>
        <w:t>A record number was also added to enable averaging</w:t>
      </w:r>
      <w:r w:rsidR="00102248" w:rsidRPr="00BE3778">
        <w:rPr>
          <w:sz w:val="22"/>
          <w:szCs w:val="22"/>
        </w:rPr>
        <w:t xml:space="preserve"> (for use in comparison to CTD files)</w:t>
      </w:r>
      <w:r w:rsidR="0084709F" w:rsidRPr="00BE3778">
        <w:rPr>
          <w:sz w:val="22"/>
          <w:szCs w:val="22"/>
        </w:rPr>
        <w:t>.</w:t>
      </w:r>
      <w:r w:rsidR="00AE78A2" w:rsidRPr="00BE3778">
        <w:rPr>
          <w:sz w:val="22"/>
          <w:szCs w:val="22"/>
        </w:rPr>
        <w:t xml:space="preserve"> </w:t>
      </w:r>
      <w:r w:rsidR="00C34B13" w:rsidRPr="00BE3778">
        <w:rPr>
          <w:sz w:val="22"/>
          <w:szCs w:val="22"/>
        </w:rPr>
        <w:t>Time zero was set to 31 December 20</w:t>
      </w:r>
      <w:r w:rsidR="00A7005F" w:rsidRPr="00BE3778">
        <w:rPr>
          <w:sz w:val="22"/>
          <w:szCs w:val="22"/>
        </w:rPr>
        <w:t>2</w:t>
      </w:r>
      <w:r w:rsidR="00A14B4B" w:rsidRPr="00BE3778">
        <w:rPr>
          <w:sz w:val="22"/>
          <w:szCs w:val="22"/>
        </w:rPr>
        <w:t>2</w:t>
      </w:r>
      <w:r w:rsidR="00C34B13" w:rsidRPr="00BE3778">
        <w:rPr>
          <w:sz w:val="22"/>
          <w:szCs w:val="22"/>
        </w:rPr>
        <w:t xml:space="preserve"> 0:00:00.</w:t>
      </w:r>
      <w:r w:rsidR="00373B90" w:rsidRPr="00BE3778">
        <w:rPr>
          <w:sz w:val="22"/>
          <w:szCs w:val="22"/>
        </w:rPr>
        <w:t xml:space="preserve"> (</w:t>
      </w:r>
      <w:r w:rsidR="00373B90" w:rsidRPr="00080EEB">
        <w:rPr>
          <w:sz w:val="22"/>
          <w:szCs w:val="22"/>
        </w:rPr>
        <w:t>Note that this step leads to problems plotting until REORDER is run.)</w:t>
      </w:r>
    </w:p>
    <w:p w14:paraId="22775DB0" w14:textId="77777777" w:rsidR="00B674DA" w:rsidRPr="00080EEB" w:rsidRDefault="00802FB0" w:rsidP="00CA2671">
      <w:pPr>
        <w:rPr>
          <w:sz w:val="22"/>
          <w:szCs w:val="22"/>
        </w:rPr>
      </w:pPr>
      <w:r w:rsidRPr="00080EEB">
        <w:rPr>
          <w:sz w:val="22"/>
          <w:szCs w:val="22"/>
        </w:rPr>
        <w:t xml:space="preserve">DERIVED QUANTITIES was run </w:t>
      </w:r>
      <w:r w:rsidR="004330A1" w:rsidRPr="00080EEB">
        <w:rPr>
          <w:sz w:val="22"/>
          <w:szCs w:val="22"/>
        </w:rPr>
        <w:t xml:space="preserve">twice, first </w:t>
      </w:r>
      <w:r w:rsidRPr="00080EEB">
        <w:rPr>
          <w:sz w:val="22"/>
          <w:szCs w:val="22"/>
        </w:rPr>
        <w:t>to derive salinity using the lab temperature</w:t>
      </w:r>
      <w:r w:rsidR="004330A1" w:rsidRPr="00080EEB">
        <w:rPr>
          <w:sz w:val="22"/>
          <w:szCs w:val="22"/>
        </w:rPr>
        <w:t xml:space="preserve"> and again to derive sigma-T</w:t>
      </w:r>
      <w:r w:rsidRPr="00080EEB">
        <w:rPr>
          <w:sz w:val="22"/>
          <w:szCs w:val="22"/>
        </w:rPr>
        <w:t>.</w:t>
      </w:r>
    </w:p>
    <w:p w14:paraId="5851E94D" w14:textId="03C6F8BA" w:rsidR="00CA2671" w:rsidRPr="00080EEB" w:rsidRDefault="000933D0" w:rsidP="00CA2671">
      <w:pPr>
        <w:rPr>
          <w:sz w:val="22"/>
          <w:szCs w:val="22"/>
        </w:rPr>
      </w:pPr>
      <w:r w:rsidRPr="00080EEB">
        <w:rPr>
          <w:sz w:val="22"/>
          <w:szCs w:val="22"/>
        </w:rPr>
        <w:t xml:space="preserve">REORDER was run to move </w:t>
      </w:r>
      <w:r w:rsidR="00AE77D5" w:rsidRPr="00080EEB">
        <w:rPr>
          <w:sz w:val="22"/>
          <w:szCs w:val="22"/>
        </w:rPr>
        <w:t xml:space="preserve">the </w:t>
      </w:r>
      <w:r w:rsidRPr="00080EEB">
        <w:rPr>
          <w:sz w:val="22"/>
          <w:szCs w:val="22"/>
        </w:rPr>
        <w:t>Julian date to after the Time/Date channels</w:t>
      </w:r>
      <w:r w:rsidR="00FB248E" w:rsidRPr="00080EEB">
        <w:rPr>
          <w:sz w:val="22"/>
          <w:szCs w:val="22"/>
        </w:rPr>
        <w:t xml:space="preserve"> and to put salinity and fluorescence after the lab temperature</w:t>
      </w:r>
      <w:r w:rsidRPr="00080EEB">
        <w:rPr>
          <w:sz w:val="22"/>
          <w:szCs w:val="22"/>
        </w:rPr>
        <w:t>. Also the record # was moved to the end.</w:t>
      </w:r>
      <w:r w:rsidR="00CA2671" w:rsidRPr="00080EEB">
        <w:rPr>
          <w:sz w:val="22"/>
          <w:szCs w:val="22"/>
        </w:rPr>
        <w:t xml:space="preserve"> </w:t>
      </w:r>
      <w:r w:rsidR="00080EEB" w:rsidRPr="00080EEB">
        <w:rPr>
          <w:sz w:val="22"/>
          <w:szCs w:val="22"/>
        </w:rPr>
        <w:t>Channels not selected will be removed.</w:t>
      </w:r>
    </w:p>
    <w:p w14:paraId="597009EF" w14:textId="0858CDE3" w:rsidR="001C78CB" w:rsidRDefault="001C78CB" w:rsidP="00A6199B">
      <w:pPr>
        <w:rPr>
          <w:sz w:val="22"/>
          <w:szCs w:val="22"/>
          <w:lang w:val="en-CA"/>
        </w:rPr>
      </w:pPr>
    </w:p>
    <w:p w14:paraId="3A3A034C" w14:textId="77777777" w:rsidR="00A6199B" w:rsidRPr="00BE3778" w:rsidRDefault="00A6199B" w:rsidP="00A6199B">
      <w:pPr>
        <w:rPr>
          <w:sz w:val="22"/>
          <w:szCs w:val="22"/>
          <w:lang w:val="en-CA"/>
        </w:rPr>
      </w:pPr>
      <w:r w:rsidRPr="00080EEB">
        <w:rPr>
          <w:sz w:val="22"/>
          <w:szCs w:val="22"/>
          <w:lang w:val="en-CA"/>
        </w:rPr>
        <w:t xml:space="preserve">a.) </w:t>
      </w:r>
      <w:r w:rsidRPr="00080EEB">
        <w:rPr>
          <w:sz w:val="22"/>
          <w:szCs w:val="22"/>
          <w:u w:val="single"/>
          <w:lang w:val="en-CA"/>
        </w:rPr>
        <w:t>Plots</w:t>
      </w:r>
    </w:p>
    <w:p w14:paraId="5E9D3C8B" w14:textId="77777777" w:rsidR="002D2B80" w:rsidRPr="005E2FC9" w:rsidRDefault="00A6199B" w:rsidP="00A6199B">
      <w:pPr>
        <w:rPr>
          <w:sz w:val="22"/>
          <w:szCs w:val="22"/>
          <w:lang w:val="en-CA"/>
        </w:rPr>
      </w:pPr>
      <w:r w:rsidRPr="00BE3778">
        <w:rPr>
          <w:sz w:val="22"/>
          <w:szCs w:val="22"/>
          <w:lang w:val="en-CA"/>
        </w:rPr>
        <w:t xml:space="preserve">A track plot was </w:t>
      </w:r>
      <w:r w:rsidRPr="005E2FC9">
        <w:rPr>
          <w:sz w:val="22"/>
          <w:szCs w:val="22"/>
          <w:lang w:val="en-CA"/>
        </w:rPr>
        <w:t xml:space="preserve">produced </w:t>
      </w:r>
      <w:r w:rsidR="00B674DA" w:rsidRPr="005E2FC9">
        <w:rPr>
          <w:sz w:val="22"/>
          <w:szCs w:val="22"/>
          <w:lang w:val="en-CA"/>
        </w:rPr>
        <w:t>and added to the end of this report.</w:t>
      </w:r>
    </w:p>
    <w:p w14:paraId="69A79CF0" w14:textId="77777777" w:rsidR="005E2FC9" w:rsidRPr="005E2FC9" w:rsidRDefault="00383B54" w:rsidP="00383B54">
      <w:pPr>
        <w:rPr>
          <w:sz w:val="22"/>
          <w:szCs w:val="22"/>
        </w:rPr>
      </w:pPr>
      <w:r w:rsidRPr="005E2FC9">
        <w:rPr>
          <w:sz w:val="22"/>
          <w:szCs w:val="22"/>
        </w:rPr>
        <w:t>Time</w:t>
      </w:r>
      <w:r w:rsidR="00C20DE0" w:rsidRPr="005E2FC9">
        <w:rPr>
          <w:sz w:val="22"/>
          <w:szCs w:val="22"/>
        </w:rPr>
        <w:t>-series plots were produced</w:t>
      </w:r>
      <w:r w:rsidR="005E2FC9" w:rsidRPr="005E2FC9">
        <w:rPr>
          <w:sz w:val="22"/>
          <w:szCs w:val="22"/>
        </w:rPr>
        <w:t>:</w:t>
      </w:r>
    </w:p>
    <w:p w14:paraId="780FB053" w14:textId="5B1C8C4C" w:rsidR="00790C40" w:rsidRPr="000345D5" w:rsidRDefault="00E90DE9" w:rsidP="005E2FC9">
      <w:pPr>
        <w:pStyle w:val="ListParagraph"/>
        <w:numPr>
          <w:ilvl w:val="0"/>
          <w:numId w:val="21"/>
        </w:numPr>
        <w:rPr>
          <w:sz w:val="22"/>
          <w:szCs w:val="22"/>
        </w:rPr>
      </w:pPr>
      <w:r w:rsidRPr="005E2FC9">
        <w:rPr>
          <w:sz w:val="22"/>
          <w:szCs w:val="22"/>
        </w:rPr>
        <w:t xml:space="preserve">Salinity has </w:t>
      </w:r>
      <w:r w:rsidR="005E2FC9" w:rsidRPr="005E2FC9">
        <w:rPr>
          <w:sz w:val="22"/>
          <w:szCs w:val="22"/>
        </w:rPr>
        <w:t xml:space="preserve">some small </w:t>
      </w:r>
      <w:r w:rsidRPr="005E2FC9">
        <w:rPr>
          <w:sz w:val="22"/>
          <w:szCs w:val="22"/>
        </w:rPr>
        <w:t>spikes</w:t>
      </w:r>
      <w:r w:rsidR="005E2FC9" w:rsidRPr="005E2FC9">
        <w:rPr>
          <w:sz w:val="22"/>
          <w:szCs w:val="22"/>
        </w:rPr>
        <w:t xml:space="preserve"> that are likely due to bubbles but not large enough to justify editing; There is one section of low salinity, but it </w:t>
      </w:r>
      <w:r w:rsidR="005E2FC9" w:rsidRPr="000345D5">
        <w:rPr>
          <w:sz w:val="22"/>
          <w:szCs w:val="22"/>
        </w:rPr>
        <w:t xml:space="preserve">corresponds to a time the ship was very close to shore, so it </w:t>
      </w:r>
      <w:r w:rsidR="00923752">
        <w:rPr>
          <w:sz w:val="22"/>
          <w:szCs w:val="22"/>
        </w:rPr>
        <w:t xml:space="preserve">is </w:t>
      </w:r>
      <w:r w:rsidR="005E2FC9" w:rsidRPr="000345D5">
        <w:rPr>
          <w:sz w:val="22"/>
          <w:szCs w:val="22"/>
        </w:rPr>
        <w:t xml:space="preserve">likely accurate. </w:t>
      </w:r>
    </w:p>
    <w:p w14:paraId="5AA1AD11" w14:textId="3F679FB4" w:rsidR="005E2FC9" w:rsidRPr="000345D5" w:rsidRDefault="005E2FC9" w:rsidP="005E2FC9">
      <w:pPr>
        <w:pStyle w:val="ListParagraph"/>
        <w:numPr>
          <w:ilvl w:val="0"/>
          <w:numId w:val="21"/>
        </w:numPr>
        <w:rPr>
          <w:sz w:val="22"/>
          <w:szCs w:val="22"/>
        </w:rPr>
      </w:pPr>
      <w:r w:rsidRPr="000345D5">
        <w:rPr>
          <w:sz w:val="22"/>
          <w:szCs w:val="22"/>
        </w:rPr>
        <w:t>There is one very large spike in lab temperature on May 19</w:t>
      </w:r>
      <w:r w:rsidRPr="000345D5">
        <w:rPr>
          <w:sz w:val="22"/>
          <w:szCs w:val="22"/>
          <w:vertAlign w:val="superscript"/>
        </w:rPr>
        <w:t>th</w:t>
      </w:r>
      <w:r w:rsidR="0038115F" w:rsidRPr="000345D5">
        <w:rPr>
          <w:sz w:val="22"/>
          <w:szCs w:val="22"/>
        </w:rPr>
        <w:t xml:space="preserve"> which </w:t>
      </w:r>
      <w:r w:rsidR="000345D5" w:rsidRPr="000345D5">
        <w:rPr>
          <w:sz w:val="22"/>
          <w:szCs w:val="22"/>
        </w:rPr>
        <w:t>was caused by a pad value. This was fixed in all files.</w:t>
      </w:r>
    </w:p>
    <w:p w14:paraId="16C3E129" w14:textId="3B47C1B9" w:rsidR="005E2FC9" w:rsidRPr="00322C1E" w:rsidRDefault="005E2FC9" w:rsidP="005E2FC9">
      <w:pPr>
        <w:pStyle w:val="ListParagraph"/>
        <w:numPr>
          <w:ilvl w:val="0"/>
          <w:numId w:val="21"/>
        </w:numPr>
        <w:rPr>
          <w:sz w:val="22"/>
          <w:szCs w:val="22"/>
        </w:rPr>
      </w:pPr>
      <w:r>
        <w:rPr>
          <w:sz w:val="22"/>
          <w:szCs w:val="22"/>
        </w:rPr>
        <w:t xml:space="preserve">There are some spikes in </w:t>
      </w:r>
      <w:r w:rsidRPr="00322C1E">
        <w:rPr>
          <w:sz w:val="22"/>
          <w:szCs w:val="22"/>
        </w:rPr>
        <w:t>fluorescence</w:t>
      </w:r>
      <w:r w:rsidR="000345D5" w:rsidRPr="00322C1E">
        <w:rPr>
          <w:sz w:val="22"/>
          <w:szCs w:val="22"/>
        </w:rPr>
        <w:t xml:space="preserve">; most are likely real, but a large single-point spike was </w:t>
      </w:r>
      <w:r w:rsidR="003615FA">
        <w:rPr>
          <w:sz w:val="22"/>
          <w:szCs w:val="22"/>
        </w:rPr>
        <w:t xml:space="preserve">removed by interpolation using a text editor </w:t>
      </w:r>
      <w:r w:rsidR="000345D5" w:rsidRPr="00322C1E">
        <w:rPr>
          <w:sz w:val="22"/>
          <w:szCs w:val="22"/>
        </w:rPr>
        <w:t xml:space="preserve">in the file for May 21 at 12:59:19. </w:t>
      </w:r>
    </w:p>
    <w:p w14:paraId="4BED000B" w14:textId="575D4321" w:rsidR="00790C40" w:rsidRPr="00322C1E" w:rsidRDefault="00790C40">
      <w:pPr>
        <w:pStyle w:val="ListParagraph"/>
        <w:numPr>
          <w:ilvl w:val="0"/>
          <w:numId w:val="11"/>
        </w:numPr>
        <w:rPr>
          <w:sz w:val="22"/>
          <w:szCs w:val="22"/>
        </w:rPr>
      </w:pPr>
      <w:r w:rsidRPr="00322C1E">
        <w:rPr>
          <w:sz w:val="22"/>
          <w:szCs w:val="22"/>
        </w:rPr>
        <w:t>The flow rate</w:t>
      </w:r>
      <w:r w:rsidR="006C51E9" w:rsidRPr="00322C1E">
        <w:rPr>
          <w:sz w:val="22"/>
          <w:szCs w:val="22"/>
        </w:rPr>
        <w:t xml:space="preserve">s were fairly steady, mostly ~1.2 for the TSG and ~1 for the fluorometer. </w:t>
      </w:r>
      <w:r w:rsidRPr="00322C1E">
        <w:rPr>
          <w:sz w:val="22"/>
          <w:szCs w:val="22"/>
        </w:rPr>
        <w:t xml:space="preserve"> </w:t>
      </w:r>
    </w:p>
    <w:p w14:paraId="6A942142" w14:textId="1A1C099D" w:rsidR="00406B58" w:rsidRPr="00322C1E" w:rsidRDefault="00E90DE9" w:rsidP="00CE7878">
      <w:pPr>
        <w:pStyle w:val="ListParagraph"/>
        <w:numPr>
          <w:ilvl w:val="0"/>
          <w:numId w:val="11"/>
        </w:numPr>
        <w:rPr>
          <w:sz w:val="22"/>
          <w:szCs w:val="22"/>
        </w:rPr>
      </w:pPr>
      <w:r w:rsidRPr="00322C1E">
        <w:rPr>
          <w:sz w:val="22"/>
          <w:szCs w:val="22"/>
        </w:rPr>
        <w:t xml:space="preserve">Temperature differences are very noisy </w:t>
      </w:r>
      <w:r w:rsidR="00EF2902">
        <w:rPr>
          <w:sz w:val="22"/>
          <w:szCs w:val="22"/>
        </w:rPr>
        <w:t xml:space="preserve">with intake temperature sometimes higher than lab temperature and sometimes lower; </w:t>
      </w:r>
      <w:r w:rsidRPr="00322C1E">
        <w:rPr>
          <w:sz w:val="22"/>
          <w:szCs w:val="22"/>
        </w:rPr>
        <w:t>there is a lot of variability in</w:t>
      </w:r>
      <w:r w:rsidR="00EF2902">
        <w:rPr>
          <w:sz w:val="22"/>
          <w:szCs w:val="22"/>
        </w:rPr>
        <w:t xml:space="preserve"> intake</w:t>
      </w:r>
      <w:r w:rsidRPr="00322C1E">
        <w:rPr>
          <w:sz w:val="22"/>
          <w:szCs w:val="22"/>
        </w:rPr>
        <w:t xml:space="preserve"> temperature.</w:t>
      </w:r>
      <w:r w:rsidR="00CE7878" w:rsidRPr="00322C1E">
        <w:rPr>
          <w:sz w:val="22"/>
          <w:szCs w:val="22"/>
        </w:rPr>
        <w:t xml:space="preserve"> </w:t>
      </w:r>
    </w:p>
    <w:p w14:paraId="4694655C" w14:textId="77777777" w:rsidR="001C78CB" w:rsidRPr="000A12DA" w:rsidRDefault="001C78CB" w:rsidP="00A6199B">
      <w:pPr>
        <w:rPr>
          <w:sz w:val="22"/>
          <w:szCs w:val="22"/>
        </w:rPr>
      </w:pPr>
    </w:p>
    <w:p w14:paraId="2BE30223" w14:textId="77777777" w:rsidR="000A5E11" w:rsidRPr="000A12DA" w:rsidRDefault="005B279C" w:rsidP="00A6199B">
      <w:pPr>
        <w:rPr>
          <w:sz w:val="22"/>
          <w:szCs w:val="22"/>
          <w:u w:val="single"/>
          <w:lang w:val="en-CA"/>
        </w:rPr>
      </w:pPr>
      <w:r w:rsidRPr="000A12DA">
        <w:rPr>
          <w:sz w:val="22"/>
          <w:szCs w:val="22"/>
          <w:lang w:val="en-CA"/>
        </w:rPr>
        <w:t>b</w:t>
      </w:r>
      <w:r w:rsidR="00A6199B" w:rsidRPr="000A12DA">
        <w:rPr>
          <w:sz w:val="22"/>
          <w:szCs w:val="22"/>
          <w:lang w:val="en-CA"/>
        </w:rPr>
        <w:t xml:space="preserve">.) </w:t>
      </w:r>
      <w:r w:rsidR="00A6199B" w:rsidRPr="000A12DA">
        <w:rPr>
          <w:sz w:val="22"/>
          <w:szCs w:val="22"/>
          <w:u w:val="single"/>
          <w:lang w:val="en-CA"/>
        </w:rPr>
        <w:t>Checking Time Channel</w:t>
      </w:r>
      <w:r w:rsidR="00017CD6" w:rsidRPr="000A12DA">
        <w:rPr>
          <w:sz w:val="22"/>
          <w:szCs w:val="22"/>
          <w:u w:val="single"/>
          <w:lang w:val="en-CA"/>
        </w:rPr>
        <w:t xml:space="preserve"> </w:t>
      </w:r>
    </w:p>
    <w:p w14:paraId="3A4CD40F" w14:textId="7BD566F0" w:rsidR="00DE2A83" w:rsidRPr="000A12DA" w:rsidRDefault="00A6199B" w:rsidP="00A6199B">
      <w:pPr>
        <w:rPr>
          <w:sz w:val="22"/>
          <w:szCs w:val="22"/>
          <w:lang w:val="en-CA"/>
        </w:rPr>
      </w:pPr>
      <w:r w:rsidRPr="000A12DA">
        <w:rPr>
          <w:sz w:val="22"/>
          <w:szCs w:val="22"/>
          <w:lang w:val="en-CA"/>
        </w:rPr>
        <w:t>The CTD files were thinned to reduce the files to a single point from the d</w:t>
      </w:r>
      <w:r w:rsidR="00FC3AD7" w:rsidRPr="000A12DA">
        <w:rPr>
          <w:sz w:val="22"/>
          <w:szCs w:val="22"/>
          <w:lang w:val="en-CA"/>
        </w:rPr>
        <w:t>owncast at or within 0.5db of 4</w:t>
      </w:r>
      <w:r w:rsidR="004E7ED4" w:rsidRPr="000A12DA">
        <w:rPr>
          <w:sz w:val="22"/>
          <w:szCs w:val="22"/>
          <w:lang w:val="en-CA"/>
        </w:rPr>
        <w:t>.5</w:t>
      </w:r>
      <w:r w:rsidRPr="000A12DA">
        <w:rPr>
          <w:sz w:val="22"/>
          <w:szCs w:val="22"/>
          <w:lang w:val="en-CA"/>
        </w:rPr>
        <w:t xml:space="preserve">db. These were exported to a spreadsheet which was saved as </w:t>
      </w:r>
      <w:r w:rsidR="00861AA2" w:rsidRPr="000A12DA">
        <w:rPr>
          <w:sz w:val="22"/>
          <w:szCs w:val="22"/>
          <w:lang w:val="en-CA"/>
        </w:rPr>
        <w:t>2023-019</w:t>
      </w:r>
      <w:r w:rsidRPr="000A12DA">
        <w:rPr>
          <w:sz w:val="22"/>
          <w:szCs w:val="22"/>
          <w:lang w:val="en-CA"/>
        </w:rPr>
        <w:t>-</w:t>
      </w:r>
      <w:r w:rsidR="00B375CF" w:rsidRPr="000A12DA">
        <w:rPr>
          <w:sz w:val="22"/>
          <w:szCs w:val="22"/>
          <w:lang w:val="en-CA"/>
        </w:rPr>
        <w:t>tsg</w:t>
      </w:r>
      <w:r w:rsidR="00EE2986" w:rsidRPr="000A12DA">
        <w:rPr>
          <w:sz w:val="22"/>
          <w:szCs w:val="22"/>
          <w:lang w:val="en-CA"/>
        </w:rPr>
        <w:t>-</w:t>
      </w:r>
      <w:r w:rsidR="00B375CF" w:rsidRPr="000A12DA">
        <w:rPr>
          <w:sz w:val="22"/>
          <w:szCs w:val="22"/>
          <w:lang w:val="en-CA"/>
        </w:rPr>
        <w:t>ctd</w:t>
      </w:r>
      <w:r w:rsidRPr="000A12DA">
        <w:rPr>
          <w:sz w:val="22"/>
          <w:szCs w:val="22"/>
          <w:lang w:val="en-CA"/>
        </w:rPr>
        <w:t>-</w:t>
      </w:r>
      <w:r w:rsidR="000237E9" w:rsidRPr="000A12DA">
        <w:rPr>
          <w:sz w:val="22"/>
          <w:szCs w:val="22"/>
          <w:lang w:val="en-CA"/>
        </w:rPr>
        <w:t>loop</w:t>
      </w:r>
      <w:r w:rsidR="00EE2986" w:rsidRPr="000A12DA">
        <w:rPr>
          <w:sz w:val="22"/>
          <w:szCs w:val="22"/>
          <w:lang w:val="en-CA"/>
        </w:rPr>
        <w:t>-</w:t>
      </w:r>
      <w:r w:rsidRPr="000A12DA">
        <w:rPr>
          <w:sz w:val="22"/>
          <w:szCs w:val="22"/>
          <w:lang w:val="en-CA"/>
        </w:rPr>
        <w:t>comp.xls</w:t>
      </w:r>
      <w:r w:rsidR="00436FEC" w:rsidRPr="000A12DA">
        <w:rPr>
          <w:sz w:val="22"/>
          <w:szCs w:val="22"/>
          <w:lang w:val="en-CA"/>
        </w:rPr>
        <w:t>x</w:t>
      </w:r>
      <w:r w:rsidRPr="000A12DA">
        <w:rPr>
          <w:sz w:val="22"/>
          <w:szCs w:val="22"/>
          <w:lang w:val="en-CA"/>
        </w:rPr>
        <w:t xml:space="preserve">. </w:t>
      </w:r>
      <w:r w:rsidR="00773D1E" w:rsidRPr="000A12DA">
        <w:rPr>
          <w:sz w:val="22"/>
          <w:szCs w:val="22"/>
          <w:lang w:val="en-CA"/>
        </w:rPr>
        <w:t xml:space="preserve">All CTD casts overlapped with TSG records. </w:t>
      </w:r>
      <w:r w:rsidR="000A5E11" w:rsidRPr="000A12DA">
        <w:rPr>
          <w:sz w:val="22"/>
          <w:szCs w:val="22"/>
          <w:lang w:val="en-CA"/>
        </w:rPr>
        <w:t>T</w:t>
      </w:r>
      <w:r w:rsidR="00FA3F44" w:rsidRPr="000A12DA">
        <w:rPr>
          <w:sz w:val="22"/>
          <w:szCs w:val="22"/>
          <w:lang w:val="en-CA"/>
        </w:rPr>
        <w:t xml:space="preserve">here are </w:t>
      </w:r>
      <w:r w:rsidR="003615FA">
        <w:rPr>
          <w:sz w:val="22"/>
          <w:szCs w:val="22"/>
          <w:lang w:val="en-CA"/>
        </w:rPr>
        <w:t>64</w:t>
      </w:r>
      <w:r w:rsidR="00FA3F44" w:rsidRPr="000A12DA">
        <w:rPr>
          <w:sz w:val="22"/>
          <w:szCs w:val="22"/>
          <w:lang w:val="en-CA"/>
        </w:rPr>
        <w:t xml:space="preserve"> points of comparison.</w:t>
      </w:r>
    </w:p>
    <w:p w14:paraId="2569A753" w14:textId="77777777" w:rsidR="000A5E11" w:rsidRPr="00C1509A" w:rsidRDefault="000A5E11" w:rsidP="00A6199B">
      <w:pPr>
        <w:rPr>
          <w:sz w:val="22"/>
          <w:szCs w:val="22"/>
          <w:lang w:val="en-CA"/>
        </w:rPr>
      </w:pPr>
    </w:p>
    <w:p w14:paraId="30700F6E" w14:textId="566921E9" w:rsidR="006A1C8C" w:rsidRPr="00DC7FDB" w:rsidRDefault="00F71F27" w:rsidP="00A6199B">
      <w:pPr>
        <w:rPr>
          <w:sz w:val="22"/>
          <w:szCs w:val="22"/>
          <w:lang w:val="en-CA"/>
        </w:rPr>
      </w:pPr>
      <w:r w:rsidRPr="00C1509A">
        <w:rPr>
          <w:sz w:val="22"/>
          <w:szCs w:val="22"/>
          <w:lang w:val="en-CA"/>
        </w:rPr>
        <w:t>For comparison with CTD data, t</w:t>
      </w:r>
      <w:r w:rsidR="00DE2A83" w:rsidRPr="00C1509A">
        <w:rPr>
          <w:sz w:val="22"/>
          <w:szCs w:val="22"/>
          <w:lang w:val="en-CA"/>
        </w:rPr>
        <w:t xml:space="preserve">he TSG files were </w:t>
      </w:r>
      <w:r w:rsidR="005E1CDE" w:rsidRPr="00C1509A">
        <w:rPr>
          <w:sz w:val="22"/>
          <w:szCs w:val="22"/>
          <w:lang w:val="en-CA"/>
        </w:rPr>
        <w:t>average</w:t>
      </w:r>
      <w:r w:rsidR="003A05CF" w:rsidRPr="00C1509A">
        <w:rPr>
          <w:sz w:val="22"/>
          <w:szCs w:val="22"/>
          <w:lang w:val="en-CA"/>
        </w:rPr>
        <w:t>d</w:t>
      </w:r>
      <w:r w:rsidR="00DE2A83" w:rsidRPr="00C1509A">
        <w:rPr>
          <w:sz w:val="22"/>
          <w:szCs w:val="22"/>
          <w:lang w:val="en-CA"/>
        </w:rPr>
        <w:t xml:space="preserve"> </w:t>
      </w:r>
      <w:r w:rsidR="005E1CDE" w:rsidRPr="00C1509A">
        <w:rPr>
          <w:sz w:val="22"/>
          <w:szCs w:val="22"/>
          <w:lang w:val="en-CA"/>
        </w:rPr>
        <w:t xml:space="preserve">over </w:t>
      </w:r>
      <w:r w:rsidR="00BF25E6" w:rsidRPr="00C1509A">
        <w:rPr>
          <w:sz w:val="22"/>
          <w:szCs w:val="22"/>
          <w:lang w:val="en-CA"/>
        </w:rPr>
        <w:t>6</w:t>
      </w:r>
      <w:r w:rsidR="005E1CDE" w:rsidRPr="00C1509A">
        <w:rPr>
          <w:sz w:val="22"/>
          <w:szCs w:val="22"/>
          <w:lang w:val="en-CA"/>
        </w:rPr>
        <w:t xml:space="preserve"> records (</w:t>
      </w:r>
      <w:r w:rsidR="00BF25E6" w:rsidRPr="00C1509A">
        <w:rPr>
          <w:sz w:val="22"/>
          <w:szCs w:val="22"/>
          <w:lang w:val="en-CA"/>
        </w:rPr>
        <w:t>30s</w:t>
      </w:r>
      <w:r w:rsidR="005E1CDE" w:rsidRPr="00C1509A">
        <w:rPr>
          <w:sz w:val="22"/>
          <w:szCs w:val="22"/>
          <w:lang w:val="en-CA"/>
        </w:rPr>
        <w:t xml:space="preserve">) </w:t>
      </w:r>
      <w:r w:rsidR="00DE2A83" w:rsidRPr="00C1509A">
        <w:rPr>
          <w:sz w:val="22"/>
          <w:szCs w:val="22"/>
          <w:lang w:val="en-CA"/>
        </w:rPr>
        <w:t>on record number</w:t>
      </w:r>
      <w:r w:rsidR="005E1CDE" w:rsidRPr="00C1509A">
        <w:rPr>
          <w:sz w:val="22"/>
          <w:szCs w:val="22"/>
          <w:lang w:val="en-CA"/>
        </w:rPr>
        <w:t xml:space="preserve"> to reduce the noise and file size. </w:t>
      </w:r>
      <w:r w:rsidR="005E1CDE" w:rsidRPr="00322C1E">
        <w:rPr>
          <w:sz w:val="22"/>
          <w:szCs w:val="22"/>
          <w:lang w:val="en-CA"/>
        </w:rPr>
        <w:t xml:space="preserve">Standard deviations were included. Then </w:t>
      </w:r>
      <w:r w:rsidR="007C0DF3" w:rsidRPr="00322C1E">
        <w:rPr>
          <w:sz w:val="22"/>
          <w:szCs w:val="22"/>
          <w:lang w:val="en-CA"/>
        </w:rPr>
        <w:t xml:space="preserve">required </w:t>
      </w:r>
      <w:r w:rsidR="005E1CDE" w:rsidRPr="00322C1E">
        <w:rPr>
          <w:sz w:val="22"/>
          <w:szCs w:val="22"/>
          <w:lang w:val="en-CA"/>
        </w:rPr>
        <w:t xml:space="preserve">records </w:t>
      </w:r>
      <w:r w:rsidR="007C0DF3" w:rsidRPr="00322C1E">
        <w:rPr>
          <w:sz w:val="22"/>
          <w:szCs w:val="22"/>
          <w:lang w:val="en-CA"/>
        </w:rPr>
        <w:t xml:space="preserve">(times, positions, temperatures with standard dev, salinity with standard dev, fluorescence with standard dev, </w:t>
      </w:r>
      <w:r w:rsidR="007C0DF3" w:rsidRPr="00DC7FDB">
        <w:rPr>
          <w:sz w:val="22"/>
          <w:szCs w:val="22"/>
          <w:lang w:val="en-CA"/>
        </w:rPr>
        <w:t>flow rate</w:t>
      </w:r>
      <w:r w:rsidR="00923752">
        <w:rPr>
          <w:sz w:val="22"/>
          <w:szCs w:val="22"/>
          <w:lang w:val="en-CA"/>
        </w:rPr>
        <w:t>s</w:t>
      </w:r>
      <w:r w:rsidR="007C0DF3" w:rsidRPr="00DC7FDB">
        <w:rPr>
          <w:sz w:val="22"/>
          <w:szCs w:val="22"/>
          <w:lang w:val="en-CA"/>
        </w:rPr>
        <w:t xml:space="preserve">) </w:t>
      </w:r>
      <w:r w:rsidR="005E1CDE" w:rsidRPr="00DC7FDB">
        <w:rPr>
          <w:sz w:val="22"/>
          <w:szCs w:val="22"/>
          <w:lang w:val="en-CA"/>
        </w:rPr>
        <w:t xml:space="preserve">were </w:t>
      </w:r>
      <w:r w:rsidR="007C0DF3" w:rsidRPr="00DC7FDB">
        <w:rPr>
          <w:sz w:val="22"/>
          <w:szCs w:val="22"/>
          <w:lang w:val="en-CA"/>
        </w:rPr>
        <w:t>exported to a spreadsheet and that file was thinned to</w:t>
      </w:r>
      <w:r w:rsidR="005E1CDE" w:rsidRPr="00DC7FDB">
        <w:rPr>
          <w:sz w:val="22"/>
          <w:szCs w:val="22"/>
          <w:lang w:val="en-CA"/>
        </w:rPr>
        <w:t xml:space="preserve"> the </w:t>
      </w:r>
      <w:r w:rsidR="007C0DF3" w:rsidRPr="00DC7FDB">
        <w:rPr>
          <w:sz w:val="22"/>
          <w:szCs w:val="22"/>
          <w:lang w:val="en-CA"/>
        </w:rPr>
        <w:t xml:space="preserve">closest </w:t>
      </w:r>
      <w:r w:rsidR="005E1CDE" w:rsidRPr="00DC7FDB">
        <w:rPr>
          <w:sz w:val="22"/>
          <w:szCs w:val="22"/>
          <w:lang w:val="en-CA"/>
        </w:rPr>
        <w:t xml:space="preserve">times of CTDs and added to file </w:t>
      </w:r>
      <w:r w:rsidR="00861AA2" w:rsidRPr="00DC7FDB">
        <w:rPr>
          <w:sz w:val="22"/>
          <w:szCs w:val="22"/>
          <w:lang w:val="en-CA"/>
        </w:rPr>
        <w:t>2023-019</w:t>
      </w:r>
      <w:r w:rsidR="005E1CDE" w:rsidRPr="00DC7FDB">
        <w:rPr>
          <w:sz w:val="22"/>
          <w:szCs w:val="22"/>
          <w:lang w:val="en-CA"/>
        </w:rPr>
        <w:t>-</w:t>
      </w:r>
      <w:r w:rsidR="00A51C52" w:rsidRPr="00DC7FDB">
        <w:rPr>
          <w:sz w:val="22"/>
          <w:szCs w:val="22"/>
          <w:lang w:val="en-CA"/>
        </w:rPr>
        <w:t>tsg-</w:t>
      </w:r>
      <w:r w:rsidR="005E1CDE" w:rsidRPr="00DC7FDB">
        <w:rPr>
          <w:sz w:val="22"/>
          <w:szCs w:val="22"/>
          <w:lang w:val="en-CA"/>
        </w:rPr>
        <w:t>ctd-loop</w:t>
      </w:r>
      <w:r w:rsidR="005523FF" w:rsidRPr="00DC7FDB">
        <w:rPr>
          <w:sz w:val="22"/>
          <w:szCs w:val="22"/>
          <w:lang w:val="en-CA"/>
        </w:rPr>
        <w:t>-</w:t>
      </w:r>
      <w:r w:rsidR="005E1CDE" w:rsidRPr="00DC7FDB">
        <w:rPr>
          <w:sz w:val="22"/>
          <w:szCs w:val="22"/>
          <w:lang w:val="en-CA"/>
        </w:rPr>
        <w:t xml:space="preserve">comp.xlsx.. </w:t>
      </w:r>
      <w:r w:rsidR="007B4FA2" w:rsidRPr="00DC7FDB">
        <w:rPr>
          <w:sz w:val="22"/>
          <w:szCs w:val="22"/>
          <w:lang w:val="en-CA"/>
        </w:rPr>
        <w:t>The same file was thinned to the closest times to</w:t>
      </w:r>
      <w:r w:rsidR="00DC7FDB" w:rsidRPr="00DC7FDB">
        <w:rPr>
          <w:sz w:val="22"/>
          <w:szCs w:val="22"/>
          <w:lang w:val="en-CA"/>
        </w:rPr>
        <w:t xml:space="preserve"> </w:t>
      </w:r>
      <w:r w:rsidR="007B4FA2" w:rsidRPr="00DC7FDB">
        <w:rPr>
          <w:sz w:val="22"/>
          <w:szCs w:val="22"/>
          <w:lang w:val="en-CA"/>
        </w:rPr>
        <w:t xml:space="preserve">loop </w:t>
      </w:r>
      <w:r w:rsidR="00DC7FDB" w:rsidRPr="00DC7FDB">
        <w:rPr>
          <w:sz w:val="22"/>
          <w:szCs w:val="22"/>
          <w:lang w:val="en-CA"/>
        </w:rPr>
        <w:t>samples</w:t>
      </w:r>
      <w:r w:rsidR="007B4FA2" w:rsidRPr="00DC7FDB">
        <w:rPr>
          <w:sz w:val="22"/>
          <w:szCs w:val="22"/>
          <w:lang w:val="en-CA"/>
        </w:rPr>
        <w:t xml:space="preserve"> and added to the TSG-Loop comparison.</w:t>
      </w:r>
      <w:r w:rsidR="00115E47" w:rsidRPr="00DC7FDB">
        <w:rPr>
          <w:sz w:val="22"/>
          <w:szCs w:val="22"/>
          <w:lang w:val="en-CA"/>
        </w:rPr>
        <w:t xml:space="preserve"> There were </w:t>
      </w:r>
      <w:r w:rsidR="00DC7FDB" w:rsidRPr="00DC7FDB">
        <w:rPr>
          <w:sz w:val="22"/>
          <w:szCs w:val="22"/>
          <w:lang w:val="en-CA"/>
        </w:rPr>
        <w:t>5</w:t>
      </w:r>
      <w:r w:rsidR="00115E47" w:rsidRPr="00DC7FDB">
        <w:rPr>
          <w:sz w:val="22"/>
          <w:szCs w:val="22"/>
          <w:lang w:val="en-CA"/>
        </w:rPr>
        <w:t xml:space="preserve"> loop samples that overlapped with TSG records.</w:t>
      </w:r>
    </w:p>
    <w:p w14:paraId="560CA97B" w14:textId="77777777" w:rsidR="00112AE9" w:rsidRPr="00803EBE" w:rsidRDefault="00112AE9" w:rsidP="00A6199B">
      <w:pPr>
        <w:rPr>
          <w:sz w:val="22"/>
          <w:szCs w:val="22"/>
          <w:lang w:val="en-CA"/>
        </w:rPr>
      </w:pPr>
    </w:p>
    <w:p w14:paraId="3ECEA834" w14:textId="4568E560" w:rsidR="00907E2C" w:rsidRPr="007408FE" w:rsidRDefault="00E43473" w:rsidP="00A6199B">
      <w:pPr>
        <w:rPr>
          <w:sz w:val="22"/>
          <w:szCs w:val="22"/>
          <w:lang w:val="en-CA"/>
        </w:rPr>
      </w:pPr>
      <w:r w:rsidRPr="00803EBE">
        <w:rPr>
          <w:sz w:val="22"/>
          <w:szCs w:val="22"/>
          <w:lang w:val="en-CA"/>
        </w:rPr>
        <w:t>A c</w:t>
      </w:r>
      <w:r w:rsidR="005E1CDE" w:rsidRPr="00803EBE">
        <w:rPr>
          <w:sz w:val="22"/>
          <w:szCs w:val="22"/>
          <w:lang w:val="en-CA"/>
        </w:rPr>
        <w:t>omparison</w:t>
      </w:r>
      <w:r w:rsidRPr="00803EBE">
        <w:rPr>
          <w:sz w:val="22"/>
          <w:szCs w:val="22"/>
          <w:lang w:val="en-CA"/>
        </w:rPr>
        <w:t xml:space="preserve"> was made</w:t>
      </w:r>
      <w:r w:rsidR="005E1CDE" w:rsidRPr="00803EBE">
        <w:rPr>
          <w:sz w:val="22"/>
          <w:szCs w:val="22"/>
          <w:lang w:val="en-CA"/>
        </w:rPr>
        <w:t xml:space="preserve"> of positions </w:t>
      </w:r>
      <w:r w:rsidRPr="00803EBE">
        <w:rPr>
          <w:sz w:val="22"/>
          <w:szCs w:val="22"/>
          <w:lang w:val="en-CA"/>
        </w:rPr>
        <w:t xml:space="preserve">for the CTD and TSG data </w:t>
      </w:r>
      <w:r w:rsidR="005E1CDE" w:rsidRPr="00803EBE">
        <w:rPr>
          <w:sz w:val="22"/>
          <w:szCs w:val="22"/>
          <w:lang w:val="en-CA"/>
        </w:rPr>
        <w:t xml:space="preserve">to check for good matches. The differences in positions are expected to be small despite the averaging because the ship was stopped at these times. </w:t>
      </w:r>
      <w:r w:rsidR="00B56F3B" w:rsidRPr="00803EBE">
        <w:rPr>
          <w:sz w:val="22"/>
          <w:szCs w:val="22"/>
          <w:lang w:val="en-CA"/>
        </w:rPr>
        <w:t>T</w:t>
      </w:r>
      <w:r w:rsidR="005E1CDE" w:rsidRPr="00803EBE">
        <w:rPr>
          <w:sz w:val="22"/>
          <w:szCs w:val="22"/>
          <w:lang w:val="en-CA"/>
        </w:rPr>
        <w:t xml:space="preserve">he </w:t>
      </w:r>
      <w:r w:rsidRPr="00803EBE">
        <w:rPr>
          <w:sz w:val="22"/>
          <w:szCs w:val="22"/>
          <w:lang w:val="en-CA"/>
        </w:rPr>
        <w:t>median</w:t>
      </w:r>
      <w:r w:rsidR="005E1CDE" w:rsidRPr="00803EBE">
        <w:rPr>
          <w:sz w:val="22"/>
          <w:szCs w:val="22"/>
          <w:lang w:val="en-CA"/>
        </w:rPr>
        <w:t xml:space="preserve"> differences were 0.000</w:t>
      </w:r>
      <w:r w:rsidRPr="00803EBE">
        <w:rPr>
          <w:sz w:val="22"/>
          <w:szCs w:val="22"/>
          <w:lang w:val="en-CA"/>
        </w:rPr>
        <w:t>0</w:t>
      </w:r>
      <w:r w:rsidR="00B56F3B" w:rsidRPr="00803EBE">
        <w:rPr>
          <w:sz w:val="22"/>
          <w:szCs w:val="22"/>
          <w:lang w:val="en-CA"/>
        </w:rPr>
        <w:t>º for</w:t>
      </w:r>
      <w:r w:rsidR="00F71F27" w:rsidRPr="00803EBE">
        <w:rPr>
          <w:sz w:val="22"/>
          <w:szCs w:val="22"/>
          <w:lang w:val="en-CA"/>
        </w:rPr>
        <w:t xml:space="preserve"> </w:t>
      </w:r>
      <w:r w:rsidR="00B56F3B" w:rsidRPr="00803EBE">
        <w:rPr>
          <w:sz w:val="22"/>
          <w:szCs w:val="22"/>
          <w:lang w:val="en-CA"/>
        </w:rPr>
        <w:t>l</w:t>
      </w:r>
      <w:r w:rsidR="005E1CDE" w:rsidRPr="00803EBE">
        <w:rPr>
          <w:sz w:val="22"/>
          <w:szCs w:val="22"/>
          <w:lang w:val="en-CA"/>
        </w:rPr>
        <w:t>atitude and</w:t>
      </w:r>
      <w:r w:rsidRPr="00803EBE">
        <w:rPr>
          <w:sz w:val="22"/>
          <w:szCs w:val="22"/>
          <w:lang w:val="en-CA"/>
        </w:rPr>
        <w:t xml:space="preserve"> </w:t>
      </w:r>
      <w:r w:rsidR="00803EBE" w:rsidRPr="00803EBE">
        <w:rPr>
          <w:sz w:val="22"/>
          <w:szCs w:val="22"/>
          <w:lang w:val="en-CA"/>
        </w:rPr>
        <w:t xml:space="preserve">0.0002º for </w:t>
      </w:r>
      <w:r w:rsidR="005E1CDE" w:rsidRPr="00803EBE">
        <w:rPr>
          <w:sz w:val="22"/>
          <w:szCs w:val="22"/>
          <w:lang w:val="en-CA"/>
        </w:rPr>
        <w:t>longitude</w:t>
      </w:r>
      <w:r w:rsidR="003F2B4C" w:rsidRPr="00803EBE">
        <w:rPr>
          <w:sz w:val="22"/>
          <w:szCs w:val="22"/>
          <w:lang w:val="en-CA"/>
        </w:rPr>
        <w:t>. There w</w:t>
      </w:r>
      <w:r w:rsidR="00B00619" w:rsidRPr="00803EBE">
        <w:rPr>
          <w:sz w:val="22"/>
          <w:szCs w:val="22"/>
          <w:lang w:val="en-CA"/>
        </w:rPr>
        <w:t xml:space="preserve">ere </w:t>
      </w:r>
      <w:r w:rsidR="00BF25E6" w:rsidRPr="00803EBE">
        <w:rPr>
          <w:sz w:val="22"/>
          <w:szCs w:val="22"/>
          <w:lang w:val="en-CA"/>
        </w:rPr>
        <w:t>no</w:t>
      </w:r>
      <w:r w:rsidRPr="00803EBE">
        <w:rPr>
          <w:sz w:val="22"/>
          <w:szCs w:val="22"/>
          <w:lang w:val="en-CA"/>
        </w:rPr>
        <w:t xml:space="preserve"> </w:t>
      </w:r>
      <w:r w:rsidRPr="007408FE">
        <w:rPr>
          <w:sz w:val="22"/>
          <w:szCs w:val="22"/>
          <w:lang w:val="en-CA"/>
        </w:rPr>
        <w:t>differences</w:t>
      </w:r>
      <w:r w:rsidR="00055967" w:rsidRPr="007408FE">
        <w:rPr>
          <w:sz w:val="22"/>
          <w:szCs w:val="22"/>
          <w:lang w:val="en-CA"/>
        </w:rPr>
        <w:t>&gt; 0.0</w:t>
      </w:r>
      <w:r w:rsidRPr="007408FE">
        <w:rPr>
          <w:sz w:val="22"/>
          <w:szCs w:val="22"/>
          <w:lang w:val="en-CA"/>
        </w:rPr>
        <w:t>0</w:t>
      </w:r>
      <w:r w:rsidR="00BF25E6" w:rsidRPr="007408FE">
        <w:rPr>
          <w:sz w:val="22"/>
          <w:szCs w:val="22"/>
          <w:lang w:val="en-CA"/>
        </w:rPr>
        <w:t>2</w:t>
      </w:r>
      <w:r w:rsidR="00055967" w:rsidRPr="007408FE">
        <w:rPr>
          <w:sz w:val="22"/>
          <w:szCs w:val="22"/>
          <w:lang w:val="en-CA"/>
        </w:rPr>
        <w:t>º</w:t>
      </w:r>
      <w:r w:rsidR="00BF25E6" w:rsidRPr="007408FE">
        <w:rPr>
          <w:sz w:val="22"/>
          <w:szCs w:val="22"/>
          <w:lang w:val="en-CA"/>
        </w:rPr>
        <w:t xml:space="preserve">. </w:t>
      </w:r>
      <w:r w:rsidR="007408FE" w:rsidRPr="007408FE">
        <w:rPr>
          <w:sz w:val="22"/>
          <w:szCs w:val="22"/>
          <w:lang w:val="en-CA"/>
        </w:rPr>
        <w:t xml:space="preserve">So the matches are good. </w:t>
      </w:r>
    </w:p>
    <w:p w14:paraId="1917A889" w14:textId="77777777" w:rsidR="002F1A30" w:rsidRPr="007408FE" w:rsidRDefault="002F1A30" w:rsidP="00A6199B">
      <w:pPr>
        <w:rPr>
          <w:sz w:val="22"/>
          <w:szCs w:val="22"/>
          <w:lang w:val="en-CA"/>
        </w:rPr>
      </w:pPr>
    </w:p>
    <w:p w14:paraId="3BA95AD9" w14:textId="7B6A4367" w:rsidR="00A6199B" w:rsidRPr="007408FE" w:rsidRDefault="005B279C" w:rsidP="00A6199B">
      <w:pPr>
        <w:rPr>
          <w:sz w:val="22"/>
          <w:szCs w:val="22"/>
          <w:u w:val="single"/>
          <w:lang w:val="en-CA"/>
        </w:rPr>
      </w:pPr>
      <w:r w:rsidRPr="007408FE">
        <w:rPr>
          <w:sz w:val="22"/>
          <w:szCs w:val="22"/>
          <w:lang w:val="en-CA"/>
        </w:rPr>
        <w:t>c</w:t>
      </w:r>
      <w:r w:rsidR="00A6199B" w:rsidRPr="007408FE">
        <w:rPr>
          <w:sz w:val="22"/>
          <w:szCs w:val="22"/>
          <w:lang w:val="en-CA"/>
        </w:rPr>
        <w:t>.)</w:t>
      </w:r>
      <w:r w:rsidR="00595042">
        <w:rPr>
          <w:sz w:val="22"/>
          <w:szCs w:val="22"/>
          <w:lang w:val="en-CA"/>
        </w:rPr>
        <w:t xml:space="preserve"> </w:t>
      </w:r>
      <w:r w:rsidR="00A6199B" w:rsidRPr="007408FE">
        <w:rPr>
          <w:sz w:val="22"/>
          <w:szCs w:val="22"/>
          <w:u w:val="single"/>
          <w:lang w:val="en-CA"/>
        </w:rPr>
        <w:t>Comparisons</w:t>
      </w:r>
    </w:p>
    <w:p w14:paraId="6B0F10D2" w14:textId="38A96680" w:rsidR="00A6199B" w:rsidRPr="008B7FFB" w:rsidRDefault="00A6199B" w:rsidP="008B7FFB">
      <w:pPr>
        <w:pStyle w:val="ListParagraph"/>
        <w:numPr>
          <w:ilvl w:val="0"/>
          <w:numId w:val="22"/>
        </w:numPr>
        <w:rPr>
          <w:sz w:val="22"/>
          <w:szCs w:val="22"/>
          <w:lang w:val="en-CA"/>
        </w:rPr>
      </w:pPr>
      <w:r w:rsidRPr="008B7FFB">
        <w:rPr>
          <w:sz w:val="22"/>
          <w:szCs w:val="22"/>
          <w:lang w:val="en-CA"/>
        </w:rPr>
        <w:t>Comparison of T</w:t>
      </w:r>
      <w:r w:rsidR="00382475" w:rsidRPr="008B7FFB">
        <w:rPr>
          <w:sz w:val="22"/>
          <w:szCs w:val="22"/>
          <w:lang w:val="en-CA"/>
        </w:rPr>
        <w:t>,</w:t>
      </w:r>
      <w:r w:rsidRPr="008B7FFB">
        <w:rPr>
          <w:sz w:val="22"/>
          <w:szCs w:val="22"/>
          <w:lang w:val="en-CA"/>
        </w:rPr>
        <w:t xml:space="preserve"> S</w:t>
      </w:r>
      <w:r w:rsidR="00BB4428" w:rsidRPr="008B7FFB">
        <w:rPr>
          <w:sz w:val="22"/>
          <w:szCs w:val="22"/>
          <w:lang w:val="en-CA"/>
        </w:rPr>
        <w:t xml:space="preserve"> and F</w:t>
      </w:r>
      <w:r w:rsidR="00382475" w:rsidRPr="008B7FFB">
        <w:rPr>
          <w:sz w:val="22"/>
          <w:szCs w:val="22"/>
          <w:lang w:val="en-CA"/>
        </w:rPr>
        <w:t>luorescence</w:t>
      </w:r>
      <w:r w:rsidRPr="008B7FFB">
        <w:rPr>
          <w:sz w:val="22"/>
          <w:szCs w:val="22"/>
          <w:lang w:val="en-CA"/>
        </w:rPr>
        <w:t xml:space="preserve"> from TSG and CTD data</w:t>
      </w:r>
    </w:p>
    <w:p w14:paraId="04CB211C" w14:textId="77777777" w:rsidR="003615FA" w:rsidRPr="003615FA" w:rsidRDefault="003615FA" w:rsidP="003615FA">
      <w:pPr>
        <w:rPr>
          <w:rFonts w:ascii="Calibri" w:hAnsi="Calibri" w:cs="Calibri"/>
          <w:color w:val="000000"/>
          <w:sz w:val="22"/>
          <w:szCs w:val="22"/>
          <w:lang w:val="en-CA"/>
        </w:rPr>
      </w:pPr>
      <w:r w:rsidRPr="003615FA">
        <w:rPr>
          <w:rFonts w:ascii="Calibri" w:hAnsi="Calibri" w:cs="Calibri"/>
          <w:color w:val="000000"/>
          <w:sz w:val="22"/>
          <w:szCs w:val="22"/>
          <w:lang w:val="en-CA"/>
        </w:rPr>
        <w:t> </w:t>
      </w:r>
    </w:p>
    <w:tbl>
      <w:tblPr>
        <w:tblW w:w="4940" w:type="dxa"/>
        <w:tblInd w:w="118" w:type="dxa"/>
        <w:tblLook w:val="04A0" w:firstRow="1" w:lastRow="0" w:firstColumn="1" w:lastColumn="0" w:noHBand="0" w:noVBand="1"/>
      </w:tblPr>
      <w:tblGrid>
        <w:gridCol w:w="960"/>
        <w:gridCol w:w="960"/>
        <w:gridCol w:w="960"/>
        <w:gridCol w:w="960"/>
        <w:gridCol w:w="1234"/>
      </w:tblGrid>
      <w:tr w:rsidR="003615FA" w:rsidRPr="003615FA" w14:paraId="119BA0CE" w14:textId="77777777" w:rsidTr="003615FA">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FC1E51E" w14:textId="77777777" w:rsidR="003615FA" w:rsidRPr="003615FA" w:rsidRDefault="003615FA" w:rsidP="003615FA">
            <w:pPr>
              <w:rPr>
                <w:rFonts w:ascii="Calibri" w:hAnsi="Calibri" w:cs="Calibri"/>
                <w:color w:val="000000"/>
                <w:sz w:val="22"/>
                <w:szCs w:val="22"/>
                <w:lang w:val="en-CA"/>
              </w:rPr>
            </w:pPr>
            <w:r w:rsidRPr="003615FA">
              <w:rPr>
                <w:rFonts w:ascii="Calibri" w:hAnsi="Calibri" w:cs="Calibri"/>
                <w:color w:val="000000"/>
                <w:sz w:val="22"/>
                <w:szCs w:val="22"/>
                <w:lang w:val="en-CA"/>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4C7FA7B5" w14:textId="77777777" w:rsidR="003615FA" w:rsidRPr="003615FA" w:rsidRDefault="003615FA" w:rsidP="003615FA">
            <w:pPr>
              <w:rPr>
                <w:rFonts w:ascii="Calibri" w:hAnsi="Calibri" w:cs="Calibri"/>
                <w:color w:val="000000"/>
                <w:sz w:val="22"/>
                <w:szCs w:val="22"/>
                <w:lang w:val="en-CA"/>
              </w:rPr>
            </w:pPr>
            <w:proofErr w:type="spellStart"/>
            <w:r w:rsidRPr="003615FA">
              <w:rPr>
                <w:rFonts w:ascii="Calibri" w:hAnsi="Calibri" w:cs="Calibri"/>
                <w:color w:val="000000"/>
                <w:sz w:val="22"/>
                <w:szCs w:val="22"/>
                <w:lang w:val="en-CA"/>
              </w:rPr>
              <w:t>Tintake-Tctd</w:t>
            </w:r>
            <w:proofErr w:type="spellEnd"/>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5851B5AD" w14:textId="77777777" w:rsidR="003615FA" w:rsidRPr="003615FA" w:rsidRDefault="003615FA" w:rsidP="003615FA">
            <w:pPr>
              <w:rPr>
                <w:rFonts w:ascii="Calibri" w:hAnsi="Calibri" w:cs="Calibri"/>
                <w:color w:val="000000"/>
                <w:sz w:val="22"/>
                <w:szCs w:val="22"/>
                <w:lang w:val="en-CA"/>
              </w:rPr>
            </w:pPr>
            <w:proofErr w:type="spellStart"/>
            <w:r w:rsidRPr="003615FA">
              <w:rPr>
                <w:rFonts w:ascii="Calibri" w:hAnsi="Calibri" w:cs="Calibri"/>
                <w:color w:val="000000"/>
                <w:sz w:val="22"/>
                <w:szCs w:val="22"/>
                <w:lang w:val="en-CA"/>
              </w:rPr>
              <w:t>Tlab-Tctd</w:t>
            </w:r>
            <w:proofErr w:type="spellEnd"/>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51B38F67" w14:textId="77777777" w:rsidR="003615FA" w:rsidRPr="003615FA" w:rsidRDefault="003615FA" w:rsidP="003615FA">
            <w:pPr>
              <w:rPr>
                <w:rFonts w:ascii="Calibri" w:hAnsi="Calibri" w:cs="Calibri"/>
                <w:color w:val="000000"/>
                <w:sz w:val="22"/>
                <w:szCs w:val="22"/>
                <w:lang w:val="en-CA"/>
              </w:rPr>
            </w:pPr>
            <w:proofErr w:type="spellStart"/>
            <w:r w:rsidRPr="003615FA">
              <w:rPr>
                <w:rFonts w:ascii="Calibri" w:hAnsi="Calibri" w:cs="Calibri"/>
                <w:color w:val="000000"/>
                <w:sz w:val="22"/>
                <w:szCs w:val="22"/>
                <w:lang w:val="en-CA"/>
              </w:rPr>
              <w:t>Stsg-Sctd</w:t>
            </w:r>
            <w:proofErr w:type="spellEnd"/>
          </w:p>
        </w:tc>
        <w:tc>
          <w:tcPr>
            <w:tcW w:w="1100" w:type="dxa"/>
            <w:tcBorders>
              <w:top w:val="single" w:sz="8" w:space="0" w:color="auto"/>
              <w:left w:val="nil"/>
              <w:bottom w:val="single" w:sz="4" w:space="0" w:color="auto"/>
              <w:right w:val="single" w:sz="8" w:space="0" w:color="auto"/>
            </w:tcBorders>
            <w:shd w:val="clear" w:color="auto" w:fill="auto"/>
            <w:noWrap/>
            <w:vAlign w:val="bottom"/>
            <w:hideMark/>
          </w:tcPr>
          <w:p w14:paraId="70914F49" w14:textId="77777777" w:rsidR="003615FA" w:rsidRPr="003615FA" w:rsidRDefault="003615FA" w:rsidP="003615FA">
            <w:pPr>
              <w:rPr>
                <w:rFonts w:ascii="Calibri" w:hAnsi="Calibri" w:cs="Calibri"/>
                <w:color w:val="000000"/>
                <w:sz w:val="22"/>
                <w:szCs w:val="22"/>
                <w:lang w:val="en-CA"/>
              </w:rPr>
            </w:pPr>
            <w:proofErr w:type="spellStart"/>
            <w:r w:rsidRPr="003615FA">
              <w:rPr>
                <w:rFonts w:ascii="Calibri" w:hAnsi="Calibri" w:cs="Calibri"/>
                <w:color w:val="000000"/>
                <w:sz w:val="22"/>
                <w:szCs w:val="22"/>
                <w:lang w:val="en-CA"/>
              </w:rPr>
              <w:t>FLtsg</w:t>
            </w:r>
            <w:proofErr w:type="spellEnd"/>
            <w:r w:rsidRPr="003615FA">
              <w:rPr>
                <w:rFonts w:ascii="Calibri" w:hAnsi="Calibri" w:cs="Calibri"/>
                <w:color w:val="000000"/>
                <w:sz w:val="22"/>
                <w:szCs w:val="22"/>
                <w:lang w:val="en-CA"/>
              </w:rPr>
              <w:t>/</w:t>
            </w:r>
            <w:proofErr w:type="spellStart"/>
            <w:r w:rsidRPr="003615FA">
              <w:rPr>
                <w:rFonts w:ascii="Calibri" w:hAnsi="Calibri" w:cs="Calibri"/>
                <w:color w:val="000000"/>
                <w:sz w:val="22"/>
                <w:szCs w:val="22"/>
                <w:lang w:val="en-CA"/>
              </w:rPr>
              <w:t>FLctd</w:t>
            </w:r>
            <w:proofErr w:type="spellEnd"/>
          </w:p>
        </w:tc>
      </w:tr>
      <w:tr w:rsidR="003615FA" w:rsidRPr="003615FA" w14:paraId="14000F4B" w14:textId="77777777" w:rsidTr="003615F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A74A6ED" w14:textId="77777777" w:rsidR="003615FA" w:rsidRPr="003615FA" w:rsidRDefault="003615FA" w:rsidP="003615FA">
            <w:pPr>
              <w:rPr>
                <w:rFonts w:ascii="Calibri" w:hAnsi="Calibri" w:cs="Calibri"/>
                <w:color w:val="000000"/>
                <w:sz w:val="22"/>
                <w:szCs w:val="22"/>
                <w:lang w:val="en-CA"/>
              </w:rPr>
            </w:pPr>
            <w:r w:rsidRPr="003615FA">
              <w:rPr>
                <w:rFonts w:ascii="Calibri" w:hAnsi="Calibri" w:cs="Calibri"/>
                <w:color w:val="000000"/>
                <w:sz w:val="22"/>
                <w:szCs w:val="22"/>
                <w:lang w:val="en-CA"/>
              </w:rPr>
              <w:t>average</w:t>
            </w:r>
          </w:p>
        </w:tc>
        <w:tc>
          <w:tcPr>
            <w:tcW w:w="960" w:type="dxa"/>
            <w:tcBorders>
              <w:top w:val="nil"/>
              <w:left w:val="nil"/>
              <w:bottom w:val="single" w:sz="4" w:space="0" w:color="auto"/>
              <w:right w:val="single" w:sz="4" w:space="0" w:color="auto"/>
            </w:tcBorders>
            <w:shd w:val="clear" w:color="auto" w:fill="auto"/>
            <w:noWrap/>
            <w:vAlign w:val="bottom"/>
            <w:hideMark/>
          </w:tcPr>
          <w:p w14:paraId="08348C65"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0.4391</w:t>
            </w:r>
          </w:p>
        </w:tc>
        <w:tc>
          <w:tcPr>
            <w:tcW w:w="960" w:type="dxa"/>
            <w:tcBorders>
              <w:top w:val="nil"/>
              <w:left w:val="nil"/>
              <w:bottom w:val="single" w:sz="4" w:space="0" w:color="auto"/>
              <w:right w:val="single" w:sz="4" w:space="0" w:color="auto"/>
            </w:tcBorders>
            <w:shd w:val="clear" w:color="auto" w:fill="auto"/>
            <w:noWrap/>
            <w:vAlign w:val="bottom"/>
            <w:hideMark/>
          </w:tcPr>
          <w:p w14:paraId="62FABE4E"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0.6364</w:t>
            </w:r>
          </w:p>
        </w:tc>
        <w:tc>
          <w:tcPr>
            <w:tcW w:w="960" w:type="dxa"/>
            <w:tcBorders>
              <w:top w:val="nil"/>
              <w:left w:val="nil"/>
              <w:bottom w:val="single" w:sz="4" w:space="0" w:color="auto"/>
              <w:right w:val="single" w:sz="4" w:space="0" w:color="auto"/>
            </w:tcBorders>
            <w:shd w:val="clear" w:color="auto" w:fill="auto"/>
            <w:noWrap/>
            <w:vAlign w:val="bottom"/>
            <w:hideMark/>
          </w:tcPr>
          <w:p w14:paraId="48639858"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-0.1448</w:t>
            </w:r>
          </w:p>
        </w:tc>
        <w:tc>
          <w:tcPr>
            <w:tcW w:w="1100" w:type="dxa"/>
            <w:tcBorders>
              <w:top w:val="nil"/>
              <w:left w:val="nil"/>
              <w:bottom w:val="single" w:sz="4" w:space="0" w:color="auto"/>
              <w:right w:val="single" w:sz="8" w:space="0" w:color="auto"/>
            </w:tcBorders>
            <w:shd w:val="clear" w:color="auto" w:fill="auto"/>
            <w:noWrap/>
            <w:vAlign w:val="bottom"/>
            <w:hideMark/>
          </w:tcPr>
          <w:p w14:paraId="2FD831ED"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0.7520</w:t>
            </w:r>
          </w:p>
        </w:tc>
      </w:tr>
      <w:tr w:rsidR="003615FA" w:rsidRPr="003615FA" w14:paraId="56C7AA94" w14:textId="77777777" w:rsidTr="003615F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1575A94" w14:textId="77777777" w:rsidR="003615FA" w:rsidRPr="003615FA" w:rsidRDefault="003615FA" w:rsidP="003615FA">
            <w:pPr>
              <w:rPr>
                <w:rFonts w:ascii="Calibri" w:hAnsi="Calibri" w:cs="Calibri"/>
                <w:color w:val="000000"/>
                <w:sz w:val="22"/>
                <w:szCs w:val="22"/>
                <w:lang w:val="en-CA"/>
              </w:rPr>
            </w:pPr>
            <w:r w:rsidRPr="003615FA">
              <w:rPr>
                <w:rFonts w:ascii="Calibri" w:hAnsi="Calibri" w:cs="Calibri"/>
                <w:color w:val="000000"/>
                <w:sz w:val="22"/>
                <w:szCs w:val="22"/>
                <w:lang w:val="en-CA"/>
              </w:rPr>
              <w:t>median</w:t>
            </w:r>
          </w:p>
        </w:tc>
        <w:tc>
          <w:tcPr>
            <w:tcW w:w="960" w:type="dxa"/>
            <w:tcBorders>
              <w:top w:val="nil"/>
              <w:left w:val="nil"/>
              <w:bottom w:val="single" w:sz="4" w:space="0" w:color="auto"/>
              <w:right w:val="single" w:sz="4" w:space="0" w:color="auto"/>
            </w:tcBorders>
            <w:shd w:val="clear" w:color="auto" w:fill="auto"/>
            <w:noWrap/>
            <w:vAlign w:val="bottom"/>
            <w:hideMark/>
          </w:tcPr>
          <w:p w14:paraId="6F3AD1A7"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0.2377</w:t>
            </w:r>
          </w:p>
        </w:tc>
        <w:tc>
          <w:tcPr>
            <w:tcW w:w="960" w:type="dxa"/>
            <w:tcBorders>
              <w:top w:val="nil"/>
              <w:left w:val="nil"/>
              <w:bottom w:val="single" w:sz="4" w:space="0" w:color="auto"/>
              <w:right w:val="single" w:sz="4" w:space="0" w:color="auto"/>
            </w:tcBorders>
            <w:shd w:val="clear" w:color="auto" w:fill="auto"/>
            <w:noWrap/>
            <w:vAlign w:val="bottom"/>
            <w:hideMark/>
          </w:tcPr>
          <w:p w14:paraId="3E89F778"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0.4529</w:t>
            </w:r>
          </w:p>
        </w:tc>
        <w:tc>
          <w:tcPr>
            <w:tcW w:w="960" w:type="dxa"/>
            <w:tcBorders>
              <w:top w:val="nil"/>
              <w:left w:val="nil"/>
              <w:bottom w:val="single" w:sz="4" w:space="0" w:color="auto"/>
              <w:right w:val="single" w:sz="4" w:space="0" w:color="auto"/>
            </w:tcBorders>
            <w:shd w:val="clear" w:color="auto" w:fill="auto"/>
            <w:noWrap/>
            <w:vAlign w:val="bottom"/>
            <w:hideMark/>
          </w:tcPr>
          <w:p w14:paraId="4DE77D8D"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-0.0268</w:t>
            </w:r>
          </w:p>
        </w:tc>
        <w:tc>
          <w:tcPr>
            <w:tcW w:w="1100" w:type="dxa"/>
            <w:tcBorders>
              <w:top w:val="nil"/>
              <w:left w:val="nil"/>
              <w:bottom w:val="single" w:sz="4" w:space="0" w:color="auto"/>
              <w:right w:val="single" w:sz="8" w:space="0" w:color="auto"/>
            </w:tcBorders>
            <w:shd w:val="clear" w:color="auto" w:fill="auto"/>
            <w:noWrap/>
            <w:vAlign w:val="bottom"/>
            <w:hideMark/>
          </w:tcPr>
          <w:p w14:paraId="44C86496"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0.7629</w:t>
            </w:r>
          </w:p>
        </w:tc>
      </w:tr>
      <w:tr w:rsidR="003615FA" w:rsidRPr="003615FA" w14:paraId="7AAF0D2D" w14:textId="77777777" w:rsidTr="003615F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4E7D2AC" w14:textId="77777777" w:rsidR="003615FA" w:rsidRPr="003615FA" w:rsidRDefault="003615FA" w:rsidP="003615FA">
            <w:pPr>
              <w:rPr>
                <w:rFonts w:ascii="Calibri" w:hAnsi="Calibri" w:cs="Calibri"/>
                <w:color w:val="000000"/>
                <w:sz w:val="22"/>
                <w:szCs w:val="22"/>
                <w:lang w:val="en-CA"/>
              </w:rPr>
            </w:pPr>
            <w:r w:rsidRPr="003615FA">
              <w:rPr>
                <w:rFonts w:ascii="Calibri" w:hAnsi="Calibri" w:cs="Calibri"/>
                <w:color w:val="000000"/>
                <w:sz w:val="22"/>
                <w:szCs w:val="22"/>
                <w:lang w:val="en-CA"/>
              </w:rPr>
              <w:t>std dev</w:t>
            </w:r>
          </w:p>
        </w:tc>
        <w:tc>
          <w:tcPr>
            <w:tcW w:w="960" w:type="dxa"/>
            <w:tcBorders>
              <w:top w:val="nil"/>
              <w:left w:val="nil"/>
              <w:bottom w:val="single" w:sz="4" w:space="0" w:color="auto"/>
              <w:right w:val="single" w:sz="4" w:space="0" w:color="auto"/>
            </w:tcBorders>
            <w:shd w:val="clear" w:color="auto" w:fill="auto"/>
            <w:noWrap/>
            <w:vAlign w:val="bottom"/>
            <w:hideMark/>
          </w:tcPr>
          <w:p w14:paraId="0C89E156"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0.6099</w:t>
            </w:r>
          </w:p>
        </w:tc>
        <w:tc>
          <w:tcPr>
            <w:tcW w:w="960" w:type="dxa"/>
            <w:tcBorders>
              <w:top w:val="nil"/>
              <w:left w:val="nil"/>
              <w:bottom w:val="single" w:sz="4" w:space="0" w:color="auto"/>
              <w:right w:val="single" w:sz="4" w:space="0" w:color="auto"/>
            </w:tcBorders>
            <w:shd w:val="clear" w:color="auto" w:fill="auto"/>
            <w:noWrap/>
            <w:vAlign w:val="bottom"/>
            <w:hideMark/>
          </w:tcPr>
          <w:p w14:paraId="20965358"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0.5015</w:t>
            </w:r>
          </w:p>
        </w:tc>
        <w:tc>
          <w:tcPr>
            <w:tcW w:w="960" w:type="dxa"/>
            <w:tcBorders>
              <w:top w:val="nil"/>
              <w:left w:val="nil"/>
              <w:bottom w:val="single" w:sz="4" w:space="0" w:color="auto"/>
              <w:right w:val="single" w:sz="4" w:space="0" w:color="auto"/>
            </w:tcBorders>
            <w:shd w:val="clear" w:color="auto" w:fill="auto"/>
            <w:noWrap/>
            <w:vAlign w:val="bottom"/>
            <w:hideMark/>
          </w:tcPr>
          <w:p w14:paraId="42082C2A"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0.4553</w:t>
            </w:r>
          </w:p>
        </w:tc>
        <w:tc>
          <w:tcPr>
            <w:tcW w:w="1100" w:type="dxa"/>
            <w:tcBorders>
              <w:top w:val="nil"/>
              <w:left w:val="nil"/>
              <w:bottom w:val="single" w:sz="4" w:space="0" w:color="auto"/>
              <w:right w:val="single" w:sz="8" w:space="0" w:color="auto"/>
            </w:tcBorders>
            <w:shd w:val="clear" w:color="auto" w:fill="auto"/>
            <w:noWrap/>
            <w:vAlign w:val="bottom"/>
            <w:hideMark/>
          </w:tcPr>
          <w:p w14:paraId="4E930EE4"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0.2392</w:t>
            </w:r>
          </w:p>
        </w:tc>
      </w:tr>
      <w:tr w:rsidR="003615FA" w:rsidRPr="003615FA" w14:paraId="0E1925E2" w14:textId="77777777" w:rsidTr="003615F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8997B13" w14:textId="77777777" w:rsidR="003615FA" w:rsidRPr="003615FA" w:rsidRDefault="003615FA" w:rsidP="003615FA">
            <w:pPr>
              <w:rPr>
                <w:rFonts w:ascii="Calibri" w:hAnsi="Calibri" w:cs="Calibri"/>
                <w:color w:val="000000"/>
                <w:sz w:val="22"/>
                <w:szCs w:val="22"/>
                <w:lang w:val="en-CA"/>
              </w:rPr>
            </w:pPr>
            <w:r w:rsidRPr="003615FA">
              <w:rPr>
                <w:rFonts w:ascii="Calibri" w:hAnsi="Calibri" w:cs="Calibri"/>
                <w:color w:val="000000"/>
                <w:sz w:val="22"/>
                <w:szCs w:val="22"/>
                <w:lang w:val="en-CA"/>
              </w:rPr>
              <w:t>min</w:t>
            </w:r>
          </w:p>
        </w:tc>
        <w:tc>
          <w:tcPr>
            <w:tcW w:w="960" w:type="dxa"/>
            <w:tcBorders>
              <w:top w:val="nil"/>
              <w:left w:val="nil"/>
              <w:bottom w:val="single" w:sz="4" w:space="0" w:color="auto"/>
              <w:right w:val="single" w:sz="4" w:space="0" w:color="auto"/>
            </w:tcBorders>
            <w:shd w:val="clear" w:color="auto" w:fill="auto"/>
            <w:noWrap/>
            <w:vAlign w:val="bottom"/>
            <w:hideMark/>
          </w:tcPr>
          <w:p w14:paraId="231347F8"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-1.1455</w:t>
            </w:r>
          </w:p>
        </w:tc>
        <w:tc>
          <w:tcPr>
            <w:tcW w:w="960" w:type="dxa"/>
            <w:tcBorders>
              <w:top w:val="nil"/>
              <w:left w:val="nil"/>
              <w:bottom w:val="single" w:sz="4" w:space="0" w:color="auto"/>
              <w:right w:val="single" w:sz="4" w:space="0" w:color="auto"/>
            </w:tcBorders>
            <w:shd w:val="clear" w:color="auto" w:fill="auto"/>
            <w:noWrap/>
            <w:vAlign w:val="bottom"/>
            <w:hideMark/>
          </w:tcPr>
          <w:p w14:paraId="35BCB42F"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-0.1775</w:t>
            </w:r>
          </w:p>
        </w:tc>
        <w:tc>
          <w:tcPr>
            <w:tcW w:w="960" w:type="dxa"/>
            <w:tcBorders>
              <w:top w:val="nil"/>
              <w:left w:val="nil"/>
              <w:bottom w:val="single" w:sz="4" w:space="0" w:color="auto"/>
              <w:right w:val="single" w:sz="4" w:space="0" w:color="auto"/>
            </w:tcBorders>
            <w:shd w:val="clear" w:color="auto" w:fill="auto"/>
            <w:noWrap/>
            <w:vAlign w:val="bottom"/>
            <w:hideMark/>
          </w:tcPr>
          <w:p w14:paraId="235946AB"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-3.4208</w:t>
            </w:r>
          </w:p>
        </w:tc>
        <w:tc>
          <w:tcPr>
            <w:tcW w:w="1100" w:type="dxa"/>
            <w:tcBorders>
              <w:top w:val="nil"/>
              <w:left w:val="nil"/>
              <w:bottom w:val="single" w:sz="4" w:space="0" w:color="auto"/>
              <w:right w:val="single" w:sz="8" w:space="0" w:color="auto"/>
            </w:tcBorders>
            <w:shd w:val="clear" w:color="auto" w:fill="auto"/>
            <w:noWrap/>
            <w:vAlign w:val="bottom"/>
            <w:hideMark/>
          </w:tcPr>
          <w:p w14:paraId="32F8CE90"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0.1684</w:t>
            </w:r>
          </w:p>
        </w:tc>
      </w:tr>
      <w:tr w:rsidR="003615FA" w:rsidRPr="003615FA" w14:paraId="567A71DB" w14:textId="77777777" w:rsidTr="003615FA">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5CF1216" w14:textId="77777777" w:rsidR="003615FA" w:rsidRPr="003615FA" w:rsidRDefault="003615FA" w:rsidP="003615FA">
            <w:pPr>
              <w:rPr>
                <w:rFonts w:ascii="Calibri" w:hAnsi="Calibri" w:cs="Calibri"/>
                <w:color w:val="000000"/>
                <w:sz w:val="22"/>
                <w:szCs w:val="22"/>
                <w:lang w:val="en-CA"/>
              </w:rPr>
            </w:pPr>
            <w:r w:rsidRPr="003615FA">
              <w:rPr>
                <w:rFonts w:ascii="Calibri" w:hAnsi="Calibri" w:cs="Calibri"/>
                <w:color w:val="000000"/>
                <w:sz w:val="22"/>
                <w:szCs w:val="22"/>
                <w:lang w:val="en-CA"/>
              </w:rPr>
              <w:t>max</w:t>
            </w:r>
          </w:p>
        </w:tc>
        <w:tc>
          <w:tcPr>
            <w:tcW w:w="960" w:type="dxa"/>
            <w:tcBorders>
              <w:top w:val="nil"/>
              <w:left w:val="nil"/>
              <w:bottom w:val="single" w:sz="8" w:space="0" w:color="auto"/>
              <w:right w:val="single" w:sz="4" w:space="0" w:color="auto"/>
            </w:tcBorders>
            <w:shd w:val="clear" w:color="auto" w:fill="auto"/>
            <w:noWrap/>
            <w:vAlign w:val="bottom"/>
            <w:hideMark/>
          </w:tcPr>
          <w:p w14:paraId="23F5BEAB"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2.0381</w:t>
            </w:r>
          </w:p>
        </w:tc>
        <w:tc>
          <w:tcPr>
            <w:tcW w:w="960" w:type="dxa"/>
            <w:tcBorders>
              <w:top w:val="nil"/>
              <w:left w:val="nil"/>
              <w:bottom w:val="single" w:sz="8" w:space="0" w:color="auto"/>
              <w:right w:val="single" w:sz="4" w:space="0" w:color="auto"/>
            </w:tcBorders>
            <w:shd w:val="clear" w:color="auto" w:fill="auto"/>
            <w:noWrap/>
            <w:vAlign w:val="bottom"/>
            <w:hideMark/>
          </w:tcPr>
          <w:p w14:paraId="25A07685"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2.5760</w:t>
            </w:r>
          </w:p>
        </w:tc>
        <w:tc>
          <w:tcPr>
            <w:tcW w:w="960" w:type="dxa"/>
            <w:tcBorders>
              <w:top w:val="nil"/>
              <w:left w:val="nil"/>
              <w:bottom w:val="single" w:sz="8" w:space="0" w:color="auto"/>
              <w:right w:val="single" w:sz="4" w:space="0" w:color="auto"/>
            </w:tcBorders>
            <w:shd w:val="clear" w:color="auto" w:fill="auto"/>
            <w:noWrap/>
            <w:vAlign w:val="bottom"/>
            <w:hideMark/>
          </w:tcPr>
          <w:p w14:paraId="17EFA256"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0.1995</w:t>
            </w:r>
          </w:p>
        </w:tc>
        <w:tc>
          <w:tcPr>
            <w:tcW w:w="1100" w:type="dxa"/>
            <w:tcBorders>
              <w:top w:val="nil"/>
              <w:left w:val="nil"/>
              <w:bottom w:val="single" w:sz="8" w:space="0" w:color="auto"/>
              <w:right w:val="single" w:sz="8" w:space="0" w:color="auto"/>
            </w:tcBorders>
            <w:shd w:val="clear" w:color="auto" w:fill="auto"/>
            <w:noWrap/>
            <w:vAlign w:val="bottom"/>
            <w:hideMark/>
          </w:tcPr>
          <w:p w14:paraId="5F3384CC" w14:textId="77777777" w:rsidR="003615FA" w:rsidRPr="003615FA" w:rsidRDefault="003615FA" w:rsidP="003615FA">
            <w:pPr>
              <w:jc w:val="right"/>
              <w:rPr>
                <w:rFonts w:ascii="Calibri" w:hAnsi="Calibri" w:cs="Calibri"/>
                <w:color w:val="000000"/>
                <w:sz w:val="22"/>
                <w:szCs w:val="22"/>
                <w:lang w:val="en-CA"/>
              </w:rPr>
            </w:pPr>
            <w:r w:rsidRPr="003615FA">
              <w:rPr>
                <w:rFonts w:ascii="Calibri" w:hAnsi="Calibri" w:cs="Calibri"/>
                <w:color w:val="000000"/>
                <w:sz w:val="22"/>
                <w:szCs w:val="22"/>
                <w:lang w:val="en-CA"/>
              </w:rPr>
              <w:t>1.5135</w:t>
            </w:r>
          </w:p>
        </w:tc>
      </w:tr>
    </w:tbl>
    <w:p w14:paraId="5F7C9B94" w14:textId="40819299" w:rsidR="00542C26" w:rsidRDefault="00B53104" w:rsidP="00B45B54">
      <w:pPr>
        <w:rPr>
          <w:sz w:val="22"/>
          <w:szCs w:val="22"/>
          <w:lang w:val="en-CA"/>
        </w:rPr>
      </w:pPr>
      <w:r w:rsidRPr="003615FA">
        <w:rPr>
          <w:sz w:val="22"/>
          <w:szCs w:val="22"/>
          <w:lang w:val="en-CA"/>
        </w:rPr>
        <w:t>The i</w:t>
      </w:r>
      <w:r w:rsidR="00EF2902">
        <w:rPr>
          <w:sz w:val="22"/>
          <w:szCs w:val="22"/>
          <w:lang w:val="en-CA"/>
        </w:rPr>
        <w:t>ntake</w:t>
      </w:r>
      <w:r w:rsidRPr="003615FA">
        <w:rPr>
          <w:sz w:val="22"/>
          <w:szCs w:val="22"/>
          <w:lang w:val="en-CA"/>
        </w:rPr>
        <w:t xml:space="preserve"> </w:t>
      </w:r>
      <w:r w:rsidR="00EF2902">
        <w:rPr>
          <w:sz w:val="22"/>
          <w:szCs w:val="22"/>
          <w:lang w:val="en-CA"/>
        </w:rPr>
        <w:t xml:space="preserve">temperature is much higher than the CTD temperature on average, </w:t>
      </w:r>
      <w:r w:rsidR="002B34D2" w:rsidRPr="003615FA">
        <w:rPr>
          <w:sz w:val="22"/>
          <w:szCs w:val="22"/>
          <w:lang w:val="en-CA"/>
        </w:rPr>
        <w:t>confirm</w:t>
      </w:r>
      <w:r w:rsidR="00EF2902">
        <w:rPr>
          <w:sz w:val="22"/>
          <w:szCs w:val="22"/>
          <w:lang w:val="en-CA"/>
        </w:rPr>
        <w:t>ing</w:t>
      </w:r>
      <w:r w:rsidR="002B34D2" w:rsidRPr="003615FA">
        <w:rPr>
          <w:sz w:val="22"/>
          <w:szCs w:val="22"/>
          <w:lang w:val="en-CA"/>
        </w:rPr>
        <w:t xml:space="preserve"> the problem </w:t>
      </w:r>
      <w:r w:rsidR="001A1608" w:rsidRPr="003615FA">
        <w:rPr>
          <w:sz w:val="22"/>
          <w:szCs w:val="22"/>
          <w:lang w:val="en-CA"/>
        </w:rPr>
        <w:t>noted in the time-series plot</w:t>
      </w:r>
      <w:r w:rsidR="002B34D2" w:rsidRPr="003615FA">
        <w:rPr>
          <w:sz w:val="22"/>
          <w:szCs w:val="22"/>
          <w:lang w:val="en-CA"/>
        </w:rPr>
        <w:t>s</w:t>
      </w:r>
      <w:r w:rsidR="000F539C">
        <w:rPr>
          <w:sz w:val="22"/>
          <w:szCs w:val="22"/>
          <w:lang w:val="en-CA"/>
        </w:rPr>
        <w:t xml:space="preserve"> wh</w:t>
      </w:r>
      <w:r w:rsidR="00EF2902">
        <w:rPr>
          <w:sz w:val="22"/>
          <w:szCs w:val="22"/>
          <w:lang w:val="en-CA"/>
        </w:rPr>
        <w:t>en</w:t>
      </w:r>
      <w:r w:rsidR="001A1608" w:rsidRPr="003615FA">
        <w:rPr>
          <w:sz w:val="22"/>
          <w:szCs w:val="22"/>
          <w:lang w:val="en-CA"/>
        </w:rPr>
        <w:t xml:space="preserve"> TSG intake temperature</w:t>
      </w:r>
      <w:r w:rsidR="00EF2902">
        <w:rPr>
          <w:sz w:val="22"/>
          <w:szCs w:val="22"/>
          <w:lang w:val="en-CA"/>
        </w:rPr>
        <w:t>s</w:t>
      </w:r>
      <w:r w:rsidR="001A1608" w:rsidRPr="003615FA">
        <w:rPr>
          <w:sz w:val="22"/>
          <w:szCs w:val="22"/>
          <w:lang w:val="en-CA"/>
        </w:rPr>
        <w:t xml:space="preserve"> </w:t>
      </w:r>
      <w:r w:rsidR="000F539C">
        <w:rPr>
          <w:sz w:val="22"/>
          <w:szCs w:val="22"/>
          <w:lang w:val="en-CA"/>
        </w:rPr>
        <w:t>w</w:t>
      </w:r>
      <w:r w:rsidR="00EF2902">
        <w:rPr>
          <w:sz w:val="22"/>
          <w:szCs w:val="22"/>
          <w:lang w:val="en-CA"/>
        </w:rPr>
        <w:t>ere</w:t>
      </w:r>
      <w:r w:rsidR="000F539C">
        <w:rPr>
          <w:sz w:val="22"/>
          <w:szCs w:val="22"/>
          <w:lang w:val="en-CA"/>
        </w:rPr>
        <w:t xml:space="preserve"> </w:t>
      </w:r>
      <w:r w:rsidR="00EF2902">
        <w:rPr>
          <w:sz w:val="22"/>
          <w:szCs w:val="22"/>
          <w:lang w:val="en-CA"/>
        </w:rPr>
        <w:t>often</w:t>
      </w:r>
      <w:r w:rsidR="000F539C">
        <w:rPr>
          <w:sz w:val="22"/>
          <w:szCs w:val="22"/>
          <w:lang w:val="en-CA"/>
        </w:rPr>
        <w:t xml:space="preserve"> higher than la</w:t>
      </w:r>
      <w:r w:rsidR="001A1608" w:rsidRPr="003615FA">
        <w:rPr>
          <w:sz w:val="22"/>
          <w:szCs w:val="22"/>
          <w:lang w:val="en-CA"/>
        </w:rPr>
        <w:t>b temperature</w:t>
      </w:r>
      <w:r w:rsidR="00EF2902">
        <w:rPr>
          <w:sz w:val="22"/>
          <w:szCs w:val="22"/>
          <w:lang w:val="en-CA"/>
        </w:rPr>
        <w:t>s</w:t>
      </w:r>
      <w:r w:rsidR="001A1608" w:rsidRPr="003615FA">
        <w:rPr>
          <w:sz w:val="22"/>
          <w:szCs w:val="22"/>
          <w:lang w:val="en-CA"/>
        </w:rPr>
        <w:t xml:space="preserve">. </w:t>
      </w:r>
      <w:r w:rsidR="00542C26">
        <w:rPr>
          <w:sz w:val="22"/>
          <w:szCs w:val="22"/>
          <w:lang w:val="en-CA"/>
        </w:rPr>
        <w:t xml:space="preserve">The intake temperature </w:t>
      </w:r>
      <w:r w:rsidR="00C34AEA">
        <w:rPr>
          <w:sz w:val="22"/>
          <w:szCs w:val="22"/>
          <w:lang w:val="en-CA"/>
        </w:rPr>
        <w:t>was not archiv</w:t>
      </w:r>
      <w:r w:rsidR="009678FF">
        <w:rPr>
          <w:sz w:val="22"/>
          <w:szCs w:val="22"/>
          <w:lang w:val="en-CA"/>
        </w:rPr>
        <w:t>ed</w:t>
      </w:r>
      <w:r w:rsidR="00C34AEA">
        <w:rPr>
          <w:sz w:val="22"/>
          <w:szCs w:val="22"/>
          <w:lang w:val="en-CA"/>
        </w:rPr>
        <w:t xml:space="preserve"> </w:t>
      </w:r>
      <w:r w:rsidR="00542C26">
        <w:rPr>
          <w:sz w:val="22"/>
          <w:szCs w:val="22"/>
          <w:lang w:val="en-CA"/>
        </w:rPr>
        <w:t xml:space="preserve">during the previous cruise </w:t>
      </w:r>
      <w:r w:rsidR="00C34AEA">
        <w:rPr>
          <w:sz w:val="22"/>
          <w:szCs w:val="22"/>
          <w:lang w:val="en-CA"/>
        </w:rPr>
        <w:t>due to similar  problems.</w:t>
      </w:r>
      <w:r w:rsidR="00542C26">
        <w:rPr>
          <w:sz w:val="22"/>
          <w:szCs w:val="22"/>
          <w:lang w:val="en-CA"/>
        </w:rPr>
        <w:t xml:space="preserve"> </w:t>
      </w:r>
    </w:p>
    <w:p w14:paraId="3995D070" w14:textId="398F52B5" w:rsidR="009678FF" w:rsidRDefault="009678FF" w:rsidP="00B45B54">
      <w:pPr>
        <w:rPr>
          <w:sz w:val="22"/>
          <w:szCs w:val="22"/>
          <w:lang w:val="en-CA"/>
        </w:rPr>
      </w:pPr>
      <w:r>
        <w:rPr>
          <w:noProof/>
        </w:rPr>
        <w:drawing>
          <wp:inline distT="0" distB="0" distL="0" distR="0" wp14:anchorId="4A64B090" wp14:editId="06CC9D6D">
            <wp:extent cx="4352925" cy="2362200"/>
            <wp:effectExtent l="0" t="0" r="0" b="0"/>
            <wp:docPr id="5" name="Chart 5">
              <a:extLst xmlns:a="http://schemas.openxmlformats.org/drawingml/2006/main">
                <a:ext uri="{FF2B5EF4-FFF2-40B4-BE49-F238E27FC236}">
                  <a16:creationId xmlns:a16="http://schemas.microsoft.com/office/drawing/2014/main" id="{DCDE0111-A0DD-0466-C77E-5E3C404034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8F0D75" w14:textId="77777777" w:rsidR="00A33A6A" w:rsidRDefault="00595042" w:rsidP="00B45B54">
      <w:pPr>
        <w:rPr>
          <w:sz w:val="22"/>
          <w:szCs w:val="22"/>
          <w:lang w:val="en-CA"/>
        </w:rPr>
      </w:pPr>
      <w:r>
        <w:rPr>
          <w:sz w:val="22"/>
          <w:szCs w:val="22"/>
          <w:lang w:val="en-CA"/>
        </w:rPr>
        <w:t>Plots were made to study the problem further.</w:t>
      </w:r>
      <w:r w:rsidR="00542C26">
        <w:rPr>
          <w:sz w:val="22"/>
          <w:szCs w:val="22"/>
          <w:lang w:val="en-CA"/>
        </w:rPr>
        <w:t xml:space="preserve"> Most instructive were plots against event #. </w:t>
      </w:r>
      <w:r w:rsidR="00A33A6A">
        <w:rPr>
          <w:sz w:val="22"/>
          <w:szCs w:val="22"/>
          <w:lang w:val="en-CA"/>
        </w:rPr>
        <w:t xml:space="preserve"> </w:t>
      </w:r>
    </w:p>
    <w:p w14:paraId="4E439485" w14:textId="11A59440" w:rsidR="00A33A6A" w:rsidRDefault="00A33A6A" w:rsidP="00B45B54">
      <w:pPr>
        <w:rPr>
          <w:sz w:val="22"/>
          <w:szCs w:val="22"/>
          <w:lang w:val="en-CA"/>
        </w:rPr>
      </w:pPr>
      <w:r>
        <w:rPr>
          <w:noProof/>
        </w:rPr>
        <w:drawing>
          <wp:inline distT="0" distB="0" distL="0" distR="0" wp14:anchorId="18351E3D" wp14:editId="2AD7A72A">
            <wp:extent cx="4343400" cy="2143125"/>
            <wp:effectExtent l="0" t="0" r="0" b="0"/>
            <wp:docPr id="10" name="Chart 10">
              <a:extLst xmlns:a="http://schemas.openxmlformats.org/drawingml/2006/main">
                <a:ext uri="{FF2B5EF4-FFF2-40B4-BE49-F238E27FC236}">
                  <a16:creationId xmlns:a16="http://schemas.microsoft.com/office/drawing/2014/main" id="{7A764BF0-20C7-07F9-0107-01898F9FAD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211A05" w14:textId="4715432E" w:rsidR="009678FF" w:rsidRDefault="00A33A6A" w:rsidP="00B45B54">
      <w:pPr>
        <w:rPr>
          <w:sz w:val="22"/>
          <w:szCs w:val="22"/>
          <w:lang w:val="en-CA"/>
        </w:rPr>
      </w:pPr>
      <w:r>
        <w:rPr>
          <w:sz w:val="22"/>
          <w:szCs w:val="22"/>
          <w:lang w:val="en-CA"/>
        </w:rPr>
        <w:t>CTD temperatures were low</w:t>
      </w:r>
      <w:r w:rsidR="00556C6B">
        <w:rPr>
          <w:sz w:val="22"/>
          <w:szCs w:val="22"/>
          <w:lang w:val="en-CA"/>
        </w:rPr>
        <w:t>er</w:t>
      </w:r>
      <w:r>
        <w:rPr>
          <w:sz w:val="22"/>
          <w:szCs w:val="22"/>
          <w:lang w:val="en-CA"/>
        </w:rPr>
        <w:t xml:space="preserve"> in the southern gyre area and in the northern part of the cruise. </w:t>
      </w:r>
      <w:r w:rsidR="00556C6B">
        <w:rPr>
          <w:sz w:val="22"/>
          <w:szCs w:val="22"/>
          <w:lang w:val="en-CA"/>
        </w:rPr>
        <w:t>Th</w:t>
      </w:r>
      <w:r w:rsidR="009678FF">
        <w:rPr>
          <w:sz w:val="22"/>
          <w:szCs w:val="22"/>
          <w:lang w:val="en-CA"/>
        </w:rPr>
        <w:t>e gyre and northern</w:t>
      </w:r>
      <w:r>
        <w:rPr>
          <w:sz w:val="22"/>
          <w:szCs w:val="22"/>
          <w:lang w:val="en-CA"/>
        </w:rPr>
        <w:t xml:space="preserve"> casts were</w:t>
      </w:r>
      <w:r w:rsidR="009678FF">
        <w:rPr>
          <w:sz w:val="22"/>
          <w:szCs w:val="22"/>
          <w:lang w:val="en-CA"/>
        </w:rPr>
        <w:t xml:space="preserve"> also</w:t>
      </w:r>
      <w:r>
        <w:rPr>
          <w:sz w:val="22"/>
          <w:szCs w:val="22"/>
          <w:lang w:val="en-CA"/>
        </w:rPr>
        <w:t xml:space="preserve"> well-mixed near the surf</w:t>
      </w:r>
      <w:r w:rsidR="00556C6B">
        <w:rPr>
          <w:sz w:val="22"/>
          <w:szCs w:val="22"/>
          <w:lang w:val="en-CA"/>
        </w:rPr>
        <w:t>ace</w:t>
      </w:r>
      <w:r>
        <w:rPr>
          <w:sz w:val="22"/>
          <w:szCs w:val="22"/>
          <w:lang w:val="en-CA"/>
        </w:rPr>
        <w:t>.</w:t>
      </w:r>
      <w:r w:rsidR="006C00B0">
        <w:rPr>
          <w:sz w:val="22"/>
          <w:szCs w:val="22"/>
          <w:lang w:val="en-CA"/>
        </w:rPr>
        <w:t xml:space="preserve"> </w:t>
      </w:r>
      <w:r w:rsidR="009678FF">
        <w:rPr>
          <w:sz w:val="22"/>
          <w:szCs w:val="22"/>
          <w:lang w:val="en-CA"/>
        </w:rPr>
        <w:t>The</w:t>
      </w:r>
      <w:r>
        <w:rPr>
          <w:sz w:val="22"/>
          <w:szCs w:val="22"/>
          <w:lang w:val="en-CA"/>
        </w:rPr>
        <w:t xml:space="preserve"> </w:t>
      </w:r>
      <w:r w:rsidR="009678FF">
        <w:rPr>
          <w:sz w:val="22"/>
          <w:szCs w:val="22"/>
          <w:lang w:val="en-CA"/>
        </w:rPr>
        <w:t>differences between TSG and CTD</w:t>
      </w:r>
      <w:r>
        <w:rPr>
          <w:sz w:val="22"/>
          <w:szCs w:val="22"/>
          <w:lang w:val="en-CA"/>
        </w:rPr>
        <w:t xml:space="preserve"> were </w:t>
      </w:r>
      <w:r w:rsidR="001C5FB0">
        <w:rPr>
          <w:sz w:val="22"/>
          <w:szCs w:val="22"/>
          <w:lang w:val="en-CA"/>
        </w:rPr>
        <w:t xml:space="preserve">generally </w:t>
      </w:r>
      <w:r>
        <w:rPr>
          <w:sz w:val="22"/>
          <w:szCs w:val="22"/>
          <w:lang w:val="en-CA"/>
        </w:rPr>
        <w:t>highest</w:t>
      </w:r>
      <w:r w:rsidR="009678FF">
        <w:rPr>
          <w:sz w:val="22"/>
          <w:szCs w:val="22"/>
          <w:lang w:val="en-CA"/>
        </w:rPr>
        <w:t xml:space="preserve"> in the well-mixed areas.</w:t>
      </w:r>
      <w:r w:rsidR="001C5FB0">
        <w:rPr>
          <w:sz w:val="22"/>
          <w:szCs w:val="22"/>
          <w:lang w:val="en-CA"/>
        </w:rPr>
        <w:t xml:space="preserve"> </w:t>
      </w:r>
      <w:r w:rsidR="006C00B0">
        <w:rPr>
          <w:sz w:val="22"/>
          <w:szCs w:val="22"/>
          <w:lang w:val="en-CA"/>
        </w:rPr>
        <w:t xml:space="preserve">In the less well-mixed areas the differences are </w:t>
      </w:r>
      <w:r w:rsidR="001C5FB0">
        <w:rPr>
          <w:sz w:val="22"/>
          <w:szCs w:val="22"/>
          <w:lang w:val="en-CA"/>
        </w:rPr>
        <w:t xml:space="preserve">generally </w:t>
      </w:r>
      <w:r w:rsidR="006C00B0">
        <w:rPr>
          <w:sz w:val="22"/>
          <w:szCs w:val="22"/>
          <w:lang w:val="en-CA"/>
        </w:rPr>
        <w:t xml:space="preserve">lower. </w:t>
      </w:r>
      <w:r w:rsidR="00C132CB">
        <w:rPr>
          <w:sz w:val="22"/>
          <w:szCs w:val="22"/>
          <w:lang w:val="en-CA"/>
        </w:rPr>
        <w:t>2 casts in inland waters at the end of the cruise were excluded due to extreme gradients.</w:t>
      </w:r>
      <w:r w:rsidR="001C5FB0">
        <w:rPr>
          <w:sz w:val="22"/>
          <w:szCs w:val="22"/>
          <w:lang w:val="en-CA"/>
        </w:rPr>
        <w:t xml:space="preserve"> The comparisons are subject to many possible errors </w:t>
      </w:r>
      <w:r w:rsidR="0030766C">
        <w:rPr>
          <w:sz w:val="22"/>
          <w:szCs w:val="22"/>
          <w:lang w:val="en-CA"/>
        </w:rPr>
        <w:t xml:space="preserve">including averaging of both data sets and ship-effects, </w:t>
      </w:r>
      <w:r w:rsidR="001C5FB0">
        <w:rPr>
          <w:sz w:val="22"/>
          <w:szCs w:val="22"/>
          <w:lang w:val="en-CA"/>
        </w:rPr>
        <w:t>but give a general understanding of what is happening.</w:t>
      </w:r>
    </w:p>
    <w:tbl>
      <w:tblPr>
        <w:tblW w:w="8180" w:type="dxa"/>
        <w:tblInd w:w="118" w:type="dxa"/>
        <w:tblLook w:val="04A0" w:firstRow="1" w:lastRow="0" w:firstColumn="1" w:lastColumn="0" w:noHBand="0" w:noVBand="1"/>
      </w:tblPr>
      <w:tblGrid>
        <w:gridCol w:w="3050"/>
        <w:gridCol w:w="1440"/>
        <w:gridCol w:w="1170"/>
        <w:gridCol w:w="1260"/>
        <w:gridCol w:w="1260"/>
      </w:tblGrid>
      <w:tr w:rsidR="00D64D6F" w:rsidRPr="00F4063D" w14:paraId="15093F21" w14:textId="5463D6A1" w:rsidTr="00D64D6F">
        <w:trPr>
          <w:trHeight w:val="300"/>
        </w:trPr>
        <w:tc>
          <w:tcPr>
            <w:tcW w:w="30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C4EC353" w14:textId="77777777" w:rsidR="00D64D6F" w:rsidRPr="00F4063D" w:rsidRDefault="00D64D6F" w:rsidP="00F4063D">
            <w:pPr>
              <w:rPr>
                <w:rFonts w:ascii="Calibri" w:hAnsi="Calibri" w:cs="Calibri"/>
                <w:color w:val="000000"/>
                <w:sz w:val="22"/>
                <w:szCs w:val="22"/>
                <w:lang w:val="en-CA"/>
              </w:rPr>
            </w:pPr>
            <w:r w:rsidRPr="00F4063D">
              <w:rPr>
                <w:rFonts w:ascii="Calibri" w:hAnsi="Calibri" w:cs="Calibri"/>
                <w:color w:val="000000"/>
                <w:sz w:val="22"/>
                <w:szCs w:val="22"/>
                <w:lang w:val="en-CA"/>
              </w:rPr>
              <w:lastRenderedPageBreak/>
              <w:t> </w:t>
            </w:r>
          </w:p>
        </w:tc>
        <w:tc>
          <w:tcPr>
            <w:tcW w:w="1440" w:type="dxa"/>
            <w:tcBorders>
              <w:top w:val="single" w:sz="8" w:space="0" w:color="auto"/>
              <w:left w:val="nil"/>
              <w:bottom w:val="single" w:sz="4" w:space="0" w:color="auto"/>
              <w:right w:val="single" w:sz="4" w:space="0" w:color="auto"/>
            </w:tcBorders>
            <w:shd w:val="clear" w:color="auto" w:fill="auto"/>
            <w:noWrap/>
            <w:vAlign w:val="bottom"/>
            <w:hideMark/>
          </w:tcPr>
          <w:p w14:paraId="24A830CE" w14:textId="77777777" w:rsidR="00D64D6F" w:rsidRPr="00F4063D" w:rsidRDefault="00D64D6F" w:rsidP="00F4063D">
            <w:pPr>
              <w:rPr>
                <w:rFonts w:ascii="Calibri" w:hAnsi="Calibri" w:cs="Calibri"/>
                <w:color w:val="000000"/>
                <w:sz w:val="22"/>
                <w:szCs w:val="22"/>
                <w:lang w:val="en-CA"/>
              </w:rPr>
            </w:pPr>
            <w:proofErr w:type="spellStart"/>
            <w:r w:rsidRPr="00F4063D">
              <w:rPr>
                <w:rFonts w:ascii="Calibri" w:hAnsi="Calibri" w:cs="Calibri"/>
                <w:color w:val="000000"/>
                <w:sz w:val="22"/>
                <w:szCs w:val="22"/>
                <w:lang w:val="en-CA"/>
              </w:rPr>
              <w:t>Tintake-Tctd</w:t>
            </w:r>
            <w:proofErr w:type="spellEnd"/>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14:paraId="636506CE" w14:textId="77777777" w:rsidR="00D64D6F" w:rsidRPr="00F4063D" w:rsidRDefault="00D64D6F" w:rsidP="00F4063D">
            <w:pPr>
              <w:rPr>
                <w:rFonts w:ascii="Calibri" w:hAnsi="Calibri" w:cs="Calibri"/>
                <w:color w:val="000000"/>
                <w:sz w:val="22"/>
                <w:szCs w:val="22"/>
                <w:lang w:val="en-CA"/>
              </w:rPr>
            </w:pPr>
            <w:proofErr w:type="spellStart"/>
            <w:r w:rsidRPr="00F4063D">
              <w:rPr>
                <w:rFonts w:ascii="Calibri" w:hAnsi="Calibri" w:cs="Calibri"/>
                <w:color w:val="000000"/>
                <w:sz w:val="22"/>
                <w:szCs w:val="22"/>
                <w:lang w:val="en-CA"/>
              </w:rPr>
              <w:t>Tlab-Tctd</w:t>
            </w:r>
            <w:proofErr w:type="spellEnd"/>
          </w:p>
        </w:tc>
        <w:tc>
          <w:tcPr>
            <w:tcW w:w="1260" w:type="dxa"/>
            <w:tcBorders>
              <w:top w:val="single" w:sz="8" w:space="0" w:color="auto"/>
              <w:left w:val="nil"/>
              <w:bottom w:val="single" w:sz="4" w:space="0" w:color="auto"/>
              <w:right w:val="single" w:sz="8" w:space="0" w:color="auto"/>
            </w:tcBorders>
            <w:shd w:val="clear" w:color="auto" w:fill="auto"/>
            <w:noWrap/>
            <w:vAlign w:val="bottom"/>
            <w:hideMark/>
          </w:tcPr>
          <w:p w14:paraId="35C300FA" w14:textId="77777777" w:rsidR="00D64D6F" w:rsidRPr="00F4063D" w:rsidRDefault="00D64D6F" w:rsidP="00F4063D">
            <w:pPr>
              <w:rPr>
                <w:rFonts w:ascii="Calibri" w:hAnsi="Calibri" w:cs="Calibri"/>
                <w:color w:val="000000"/>
                <w:sz w:val="22"/>
                <w:szCs w:val="22"/>
                <w:lang w:val="en-CA"/>
              </w:rPr>
            </w:pPr>
            <w:proofErr w:type="spellStart"/>
            <w:r w:rsidRPr="00F4063D">
              <w:rPr>
                <w:rFonts w:ascii="Calibri" w:hAnsi="Calibri" w:cs="Calibri"/>
                <w:color w:val="000000"/>
                <w:sz w:val="22"/>
                <w:szCs w:val="22"/>
                <w:lang w:val="en-CA"/>
              </w:rPr>
              <w:t>Stsg-Sctd</w:t>
            </w:r>
            <w:proofErr w:type="spellEnd"/>
          </w:p>
        </w:tc>
        <w:tc>
          <w:tcPr>
            <w:tcW w:w="1260" w:type="dxa"/>
            <w:tcBorders>
              <w:top w:val="single" w:sz="8" w:space="0" w:color="auto"/>
              <w:left w:val="nil"/>
              <w:bottom w:val="single" w:sz="4" w:space="0" w:color="auto"/>
              <w:right w:val="single" w:sz="8" w:space="0" w:color="auto"/>
            </w:tcBorders>
          </w:tcPr>
          <w:p w14:paraId="152DAEE4" w14:textId="2E5EB87B" w:rsidR="00D64D6F" w:rsidRPr="00F4063D" w:rsidRDefault="00D64D6F" w:rsidP="00F4063D">
            <w:pPr>
              <w:rPr>
                <w:rFonts w:ascii="Calibri" w:hAnsi="Calibri" w:cs="Calibri"/>
                <w:color w:val="000000"/>
                <w:sz w:val="22"/>
                <w:szCs w:val="22"/>
                <w:lang w:val="en-CA"/>
              </w:rPr>
            </w:pPr>
            <w:proofErr w:type="spellStart"/>
            <w:r>
              <w:rPr>
                <w:rFonts w:ascii="Calibri" w:hAnsi="Calibri" w:cs="Calibri"/>
                <w:color w:val="000000"/>
                <w:sz w:val="22"/>
                <w:szCs w:val="22"/>
                <w:lang w:val="en-CA"/>
              </w:rPr>
              <w:t>FLtsg</w:t>
            </w:r>
            <w:proofErr w:type="spellEnd"/>
            <w:r>
              <w:rPr>
                <w:rFonts w:ascii="Calibri" w:hAnsi="Calibri" w:cs="Calibri"/>
                <w:color w:val="000000"/>
                <w:sz w:val="22"/>
                <w:szCs w:val="22"/>
                <w:lang w:val="en-CA"/>
              </w:rPr>
              <w:t>/</w:t>
            </w:r>
            <w:proofErr w:type="spellStart"/>
            <w:r>
              <w:rPr>
                <w:rFonts w:ascii="Calibri" w:hAnsi="Calibri" w:cs="Calibri"/>
                <w:color w:val="000000"/>
                <w:sz w:val="22"/>
                <w:szCs w:val="22"/>
                <w:lang w:val="en-CA"/>
              </w:rPr>
              <w:t>FLctd</w:t>
            </w:r>
            <w:proofErr w:type="spellEnd"/>
          </w:p>
        </w:tc>
      </w:tr>
      <w:tr w:rsidR="00D64D6F" w:rsidRPr="00F4063D" w14:paraId="3C9C955B" w14:textId="149B107C" w:rsidTr="00D64D6F">
        <w:trPr>
          <w:trHeight w:val="300"/>
        </w:trPr>
        <w:tc>
          <w:tcPr>
            <w:tcW w:w="3050" w:type="dxa"/>
            <w:tcBorders>
              <w:top w:val="nil"/>
              <w:left w:val="single" w:sz="8" w:space="0" w:color="auto"/>
              <w:bottom w:val="single" w:sz="4" w:space="0" w:color="auto"/>
              <w:right w:val="single" w:sz="4" w:space="0" w:color="auto"/>
            </w:tcBorders>
            <w:shd w:val="clear" w:color="auto" w:fill="auto"/>
            <w:noWrap/>
            <w:vAlign w:val="bottom"/>
            <w:hideMark/>
          </w:tcPr>
          <w:p w14:paraId="1EC79355" w14:textId="77777777" w:rsidR="00D64D6F" w:rsidRPr="00F4063D" w:rsidRDefault="00D64D6F" w:rsidP="00F4063D">
            <w:pPr>
              <w:rPr>
                <w:rFonts w:ascii="Calibri" w:hAnsi="Calibri" w:cs="Calibri"/>
                <w:color w:val="000000"/>
                <w:sz w:val="22"/>
                <w:szCs w:val="22"/>
                <w:lang w:val="en-CA"/>
              </w:rPr>
            </w:pPr>
            <w:r w:rsidRPr="00F4063D">
              <w:rPr>
                <w:rFonts w:ascii="Calibri" w:hAnsi="Calibri" w:cs="Calibri"/>
                <w:color w:val="000000"/>
                <w:sz w:val="22"/>
                <w:szCs w:val="22"/>
                <w:lang w:val="en-CA"/>
              </w:rPr>
              <w:t>Events 20-84</w:t>
            </w:r>
          </w:p>
        </w:tc>
        <w:tc>
          <w:tcPr>
            <w:tcW w:w="1440" w:type="dxa"/>
            <w:tcBorders>
              <w:top w:val="nil"/>
              <w:left w:val="nil"/>
              <w:bottom w:val="single" w:sz="4" w:space="0" w:color="auto"/>
              <w:right w:val="single" w:sz="4" w:space="0" w:color="auto"/>
            </w:tcBorders>
            <w:shd w:val="clear" w:color="auto" w:fill="auto"/>
            <w:noWrap/>
            <w:vAlign w:val="bottom"/>
            <w:hideMark/>
          </w:tcPr>
          <w:p w14:paraId="696BDC26" w14:textId="77777777" w:rsidR="00D64D6F" w:rsidRPr="00F4063D" w:rsidRDefault="00D64D6F" w:rsidP="00F4063D">
            <w:pPr>
              <w:rPr>
                <w:rFonts w:ascii="Calibri" w:hAnsi="Calibri" w:cs="Calibri"/>
                <w:color w:val="000000"/>
                <w:sz w:val="22"/>
                <w:szCs w:val="22"/>
                <w:lang w:val="en-CA"/>
              </w:rPr>
            </w:pPr>
            <w:r w:rsidRPr="00F4063D">
              <w:rPr>
                <w:rFonts w:ascii="Calibri" w:hAnsi="Calibri" w:cs="Calibri"/>
                <w:color w:val="000000"/>
                <w:sz w:val="22"/>
                <w:szCs w:val="22"/>
                <w:lang w:val="en-CA"/>
              </w:rPr>
              <w:t> </w:t>
            </w:r>
          </w:p>
        </w:tc>
        <w:tc>
          <w:tcPr>
            <w:tcW w:w="1170" w:type="dxa"/>
            <w:tcBorders>
              <w:top w:val="nil"/>
              <w:left w:val="nil"/>
              <w:bottom w:val="single" w:sz="4" w:space="0" w:color="auto"/>
              <w:right w:val="single" w:sz="4" w:space="0" w:color="auto"/>
            </w:tcBorders>
            <w:shd w:val="clear" w:color="auto" w:fill="auto"/>
            <w:noWrap/>
            <w:vAlign w:val="bottom"/>
            <w:hideMark/>
          </w:tcPr>
          <w:p w14:paraId="69E98774" w14:textId="77777777" w:rsidR="00D64D6F" w:rsidRPr="00F4063D" w:rsidRDefault="00D64D6F" w:rsidP="00F4063D">
            <w:pPr>
              <w:rPr>
                <w:rFonts w:ascii="Calibri" w:hAnsi="Calibri" w:cs="Calibri"/>
                <w:color w:val="000000"/>
                <w:sz w:val="22"/>
                <w:szCs w:val="22"/>
                <w:lang w:val="en-CA"/>
              </w:rPr>
            </w:pPr>
            <w:r w:rsidRPr="00F4063D">
              <w:rPr>
                <w:rFonts w:ascii="Calibri" w:hAnsi="Calibri" w:cs="Calibri"/>
                <w:color w:val="000000"/>
                <w:sz w:val="22"/>
                <w:szCs w:val="22"/>
                <w:lang w:val="en-CA"/>
              </w:rPr>
              <w:t> </w:t>
            </w:r>
          </w:p>
        </w:tc>
        <w:tc>
          <w:tcPr>
            <w:tcW w:w="1260" w:type="dxa"/>
            <w:tcBorders>
              <w:top w:val="nil"/>
              <w:left w:val="nil"/>
              <w:bottom w:val="single" w:sz="4" w:space="0" w:color="auto"/>
              <w:right w:val="single" w:sz="8" w:space="0" w:color="auto"/>
            </w:tcBorders>
            <w:shd w:val="clear" w:color="auto" w:fill="auto"/>
            <w:noWrap/>
            <w:vAlign w:val="bottom"/>
            <w:hideMark/>
          </w:tcPr>
          <w:p w14:paraId="3EFE4B53" w14:textId="77777777" w:rsidR="00D64D6F" w:rsidRPr="00F4063D" w:rsidRDefault="00D64D6F" w:rsidP="00F4063D">
            <w:pPr>
              <w:rPr>
                <w:rFonts w:ascii="Calibri" w:hAnsi="Calibri" w:cs="Calibri"/>
                <w:color w:val="000000"/>
                <w:sz w:val="22"/>
                <w:szCs w:val="22"/>
                <w:lang w:val="en-CA"/>
              </w:rPr>
            </w:pPr>
            <w:r w:rsidRPr="00F4063D">
              <w:rPr>
                <w:rFonts w:ascii="Calibri" w:hAnsi="Calibri" w:cs="Calibri"/>
                <w:color w:val="000000"/>
                <w:sz w:val="22"/>
                <w:szCs w:val="22"/>
                <w:lang w:val="en-CA"/>
              </w:rPr>
              <w:t> </w:t>
            </w:r>
          </w:p>
        </w:tc>
        <w:tc>
          <w:tcPr>
            <w:tcW w:w="1260" w:type="dxa"/>
            <w:tcBorders>
              <w:top w:val="nil"/>
              <w:left w:val="nil"/>
              <w:bottom w:val="single" w:sz="4" w:space="0" w:color="auto"/>
              <w:right w:val="single" w:sz="8" w:space="0" w:color="auto"/>
            </w:tcBorders>
          </w:tcPr>
          <w:p w14:paraId="1BD42C9B" w14:textId="77777777" w:rsidR="00D64D6F" w:rsidRPr="00F4063D" w:rsidRDefault="00D64D6F" w:rsidP="00F4063D">
            <w:pPr>
              <w:rPr>
                <w:rFonts w:ascii="Calibri" w:hAnsi="Calibri" w:cs="Calibri"/>
                <w:color w:val="000000"/>
                <w:sz w:val="22"/>
                <w:szCs w:val="22"/>
                <w:lang w:val="en-CA"/>
              </w:rPr>
            </w:pPr>
          </w:p>
        </w:tc>
      </w:tr>
      <w:tr w:rsidR="00D64D6F" w:rsidRPr="00F4063D" w14:paraId="336E6FB8" w14:textId="35BFFBB1" w:rsidTr="00D64D6F">
        <w:trPr>
          <w:trHeight w:val="300"/>
        </w:trPr>
        <w:tc>
          <w:tcPr>
            <w:tcW w:w="3050" w:type="dxa"/>
            <w:tcBorders>
              <w:top w:val="nil"/>
              <w:left w:val="single" w:sz="8" w:space="0" w:color="auto"/>
              <w:bottom w:val="single" w:sz="4" w:space="0" w:color="auto"/>
              <w:right w:val="single" w:sz="4" w:space="0" w:color="auto"/>
            </w:tcBorders>
            <w:shd w:val="clear" w:color="auto" w:fill="auto"/>
            <w:noWrap/>
            <w:vAlign w:val="bottom"/>
            <w:hideMark/>
          </w:tcPr>
          <w:p w14:paraId="5E1A949B" w14:textId="5FF643DC" w:rsidR="00D64D6F" w:rsidRPr="00F4063D" w:rsidRDefault="00D64D6F" w:rsidP="00F4063D">
            <w:pPr>
              <w:rPr>
                <w:rFonts w:ascii="Calibri" w:hAnsi="Calibri" w:cs="Calibri"/>
                <w:color w:val="000000"/>
                <w:sz w:val="22"/>
                <w:szCs w:val="22"/>
                <w:lang w:val="en-CA"/>
              </w:rPr>
            </w:pPr>
            <w:r>
              <w:rPr>
                <w:rFonts w:ascii="Calibri" w:hAnsi="Calibri" w:cs="Calibri"/>
                <w:color w:val="000000"/>
                <w:sz w:val="22"/>
                <w:szCs w:val="22"/>
                <w:lang w:val="en-CA"/>
              </w:rPr>
              <w:t>M</w:t>
            </w:r>
            <w:r w:rsidRPr="00F4063D">
              <w:rPr>
                <w:rFonts w:ascii="Calibri" w:hAnsi="Calibri" w:cs="Calibri"/>
                <w:color w:val="000000"/>
                <w:sz w:val="22"/>
                <w:szCs w:val="22"/>
                <w:lang w:val="en-CA"/>
              </w:rPr>
              <w:t>edian</w:t>
            </w:r>
          </w:p>
        </w:tc>
        <w:tc>
          <w:tcPr>
            <w:tcW w:w="1440" w:type="dxa"/>
            <w:tcBorders>
              <w:top w:val="nil"/>
              <w:left w:val="nil"/>
              <w:bottom w:val="single" w:sz="4" w:space="0" w:color="auto"/>
              <w:right w:val="single" w:sz="4" w:space="0" w:color="auto"/>
            </w:tcBorders>
            <w:shd w:val="clear" w:color="auto" w:fill="auto"/>
            <w:noWrap/>
            <w:vAlign w:val="bottom"/>
            <w:hideMark/>
          </w:tcPr>
          <w:p w14:paraId="3CC3E243" w14:textId="77777777" w:rsidR="00D64D6F" w:rsidRPr="00F4063D" w:rsidRDefault="00D64D6F" w:rsidP="00F4063D">
            <w:pPr>
              <w:jc w:val="right"/>
              <w:rPr>
                <w:rFonts w:ascii="Calibri" w:hAnsi="Calibri" w:cs="Calibri"/>
                <w:color w:val="000000"/>
                <w:sz w:val="22"/>
                <w:szCs w:val="22"/>
                <w:lang w:val="en-CA"/>
              </w:rPr>
            </w:pPr>
            <w:r w:rsidRPr="00F4063D">
              <w:rPr>
                <w:rFonts w:ascii="Calibri" w:hAnsi="Calibri" w:cs="Calibri"/>
                <w:color w:val="000000"/>
                <w:sz w:val="22"/>
                <w:szCs w:val="22"/>
                <w:lang w:val="en-CA"/>
              </w:rPr>
              <w:t>0.0362</w:t>
            </w:r>
          </w:p>
        </w:tc>
        <w:tc>
          <w:tcPr>
            <w:tcW w:w="1170" w:type="dxa"/>
            <w:tcBorders>
              <w:top w:val="nil"/>
              <w:left w:val="nil"/>
              <w:bottom w:val="single" w:sz="4" w:space="0" w:color="auto"/>
              <w:right w:val="single" w:sz="4" w:space="0" w:color="auto"/>
            </w:tcBorders>
            <w:shd w:val="clear" w:color="auto" w:fill="auto"/>
            <w:noWrap/>
            <w:vAlign w:val="bottom"/>
            <w:hideMark/>
          </w:tcPr>
          <w:p w14:paraId="41CC0A05" w14:textId="77777777" w:rsidR="00D64D6F" w:rsidRPr="00F4063D" w:rsidRDefault="00D64D6F" w:rsidP="00F4063D">
            <w:pPr>
              <w:jc w:val="right"/>
              <w:rPr>
                <w:rFonts w:ascii="Calibri" w:hAnsi="Calibri" w:cs="Calibri"/>
                <w:color w:val="000000"/>
                <w:sz w:val="22"/>
                <w:szCs w:val="22"/>
                <w:lang w:val="en-CA"/>
              </w:rPr>
            </w:pPr>
            <w:r w:rsidRPr="00F4063D">
              <w:rPr>
                <w:rFonts w:ascii="Calibri" w:hAnsi="Calibri" w:cs="Calibri"/>
                <w:color w:val="000000"/>
                <w:sz w:val="22"/>
                <w:szCs w:val="22"/>
                <w:lang w:val="en-CA"/>
              </w:rPr>
              <w:t>0.3719</w:t>
            </w:r>
          </w:p>
        </w:tc>
        <w:tc>
          <w:tcPr>
            <w:tcW w:w="1260" w:type="dxa"/>
            <w:tcBorders>
              <w:top w:val="nil"/>
              <w:left w:val="nil"/>
              <w:bottom w:val="single" w:sz="4" w:space="0" w:color="auto"/>
              <w:right w:val="single" w:sz="8" w:space="0" w:color="auto"/>
            </w:tcBorders>
            <w:shd w:val="clear" w:color="auto" w:fill="auto"/>
            <w:noWrap/>
            <w:vAlign w:val="bottom"/>
            <w:hideMark/>
          </w:tcPr>
          <w:p w14:paraId="4BA927F3" w14:textId="77777777" w:rsidR="00D64D6F" w:rsidRPr="00F4063D" w:rsidRDefault="00D64D6F" w:rsidP="00F4063D">
            <w:pPr>
              <w:jc w:val="right"/>
              <w:rPr>
                <w:rFonts w:ascii="Calibri" w:hAnsi="Calibri" w:cs="Calibri"/>
                <w:color w:val="000000"/>
                <w:sz w:val="22"/>
                <w:szCs w:val="22"/>
                <w:lang w:val="en-CA"/>
              </w:rPr>
            </w:pPr>
            <w:r w:rsidRPr="00F4063D">
              <w:rPr>
                <w:rFonts w:ascii="Calibri" w:hAnsi="Calibri" w:cs="Calibri"/>
                <w:color w:val="000000"/>
                <w:sz w:val="22"/>
                <w:szCs w:val="22"/>
                <w:lang w:val="en-CA"/>
              </w:rPr>
              <w:t>-0.0156</w:t>
            </w:r>
          </w:p>
        </w:tc>
        <w:tc>
          <w:tcPr>
            <w:tcW w:w="1260" w:type="dxa"/>
            <w:tcBorders>
              <w:top w:val="nil"/>
              <w:left w:val="nil"/>
              <w:bottom w:val="single" w:sz="4" w:space="0" w:color="auto"/>
              <w:right w:val="single" w:sz="8" w:space="0" w:color="auto"/>
            </w:tcBorders>
          </w:tcPr>
          <w:p w14:paraId="212796C9" w14:textId="15C1EA09" w:rsidR="00D64D6F" w:rsidRPr="00F4063D" w:rsidRDefault="00D64D6F" w:rsidP="00F4063D">
            <w:pPr>
              <w:jc w:val="right"/>
              <w:rPr>
                <w:rFonts w:ascii="Calibri" w:hAnsi="Calibri" w:cs="Calibri"/>
                <w:color w:val="000000"/>
                <w:sz w:val="22"/>
                <w:szCs w:val="22"/>
                <w:lang w:val="en-CA"/>
              </w:rPr>
            </w:pPr>
            <w:r>
              <w:rPr>
                <w:rFonts w:ascii="Calibri" w:hAnsi="Calibri" w:cs="Calibri"/>
                <w:color w:val="000000"/>
                <w:sz w:val="22"/>
                <w:szCs w:val="22"/>
                <w:lang w:val="en-CA"/>
              </w:rPr>
              <w:t>0.79</w:t>
            </w:r>
          </w:p>
        </w:tc>
      </w:tr>
      <w:tr w:rsidR="00D64D6F" w:rsidRPr="00F4063D" w14:paraId="7BC8F307" w14:textId="06D05C90" w:rsidTr="00D64D6F">
        <w:trPr>
          <w:trHeight w:val="300"/>
        </w:trPr>
        <w:tc>
          <w:tcPr>
            <w:tcW w:w="3050" w:type="dxa"/>
            <w:tcBorders>
              <w:top w:val="nil"/>
              <w:left w:val="single" w:sz="8" w:space="0" w:color="auto"/>
              <w:bottom w:val="single" w:sz="4" w:space="0" w:color="auto"/>
              <w:right w:val="single" w:sz="4" w:space="0" w:color="auto"/>
            </w:tcBorders>
            <w:shd w:val="clear" w:color="auto" w:fill="auto"/>
            <w:noWrap/>
            <w:vAlign w:val="bottom"/>
            <w:hideMark/>
          </w:tcPr>
          <w:p w14:paraId="2EC0A289" w14:textId="709F0A78" w:rsidR="00D64D6F" w:rsidRPr="00F4063D" w:rsidRDefault="00D64D6F" w:rsidP="00F4063D">
            <w:pPr>
              <w:rPr>
                <w:rFonts w:ascii="Calibri" w:hAnsi="Calibri" w:cs="Calibri"/>
                <w:color w:val="000000"/>
                <w:sz w:val="22"/>
                <w:szCs w:val="22"/>
                <w:lang w:val="en-CA"/>
              </w:rPr>
            </w:pPr>
            <w:r w:rsidRPr="00F4063D">
              <w:rPr>
                <w:rFonts w:ascii="Calibri" w:hAnsi="Calibri" w:cs="Calibri"/>
                <w:color w:val="000000"/>
                <w:sz w:val="22"/>
                <w:szCs w:val="22"/>
                <w:lang w:val="en-CA"/>
              </w:rPr>
              <w:t>Std</w:t>
            </w:r>
            <w:r>
              <w:rPr>
                <w:rFonts w:ascii="Calibri" w:hAnsi="Calibri" w:cs="Calibri"/>
                <w:color w:val="000000"/>
                <w:sz w:val="22"/>
                <w:szCs w:val="22"/>
                <w:lang w:val="en-CA"/>
              </w:rPr>
              <w:t xml:space="preserve"> De</w:t>
            </w:r>
            <w:r w:rsidRPr="00F4063D">
              <w:rPr>
                <w:rFonts w:ascii="Calibri" w:hAnsi="Calibri" w:cs="Calibri"/>
                <w:color w:val="000000"/>
                <w:sz w:val="22"/>
                <w:szCs w:val="22"/>
                <w:lang w:val="en-CA"/>
              </w:rPr>
              <w:t>v</w:t>
            </w:r>
          </w:p>
        </w:tc>
        <w:tc>
          <w:tcPr>
            <w:tcW w:w="1440" w:type="dxa"/>
            <w:tcBorders>
              <w:top w:val="nil"/>
              <w:left w:val="nil"/>
              <w:bottom w:val="single" w:sz="4" w:space="0" w:color="auto"/>
              <w:right w:val="single" w:sz="4" w:space="0" w:color="auto"/>
            </w:tcBorders>
            <w:shd w:val="clear" w:color="auto" w:fill="auto"/>
            <w:noWrap/>
            <w:vAlign w:val="bottom"/>
            <w:hideMark/>
          </w:tcPr>
          <w:p w14:paraId="2F28408E" w14:textId="77777777" w:rsidR="00D64D6F" w:rsidRPr="00F4063D" w:rsidRDefault="00D64D6F" w:rsidP="00F4063D">
            <w:pPr>
              <w:jc w:val="right"/>
              <w:rPr>
                <w:rFonts w:ascii="Calibri" w:hAnsi="Calibri" w:cs="Calibri"/>
                <w:color w:val="000000"/>
                <w:sz w:val="22"/>
                <w:szCs w:val="22"/>
                <w:lang w:val="en-CA"/>
              </w:rPr>
            </w:pPr>
            <w:r w:rsidRPr="00F4063D">
              <w:rPr>
                <w:rFonts w:ascii="Calibri" w:hAnsi="Calibri" w:cs="Calibri"/>
                <w:color w:val="000000"/>
                <w:sz w:val="22"/>
                <w:szCs w:val="22"/>
                <w:lang w:val="en-CA"/>
              </w:rPr>
              <w:t>0.3069</w:t>
            </w:r>
          </w:p>
        </w:tc>
        <w:tc>
          <w:tcPr>
            <w:tcW w:w="1170" w:type="dxa"/>
            <w:tcBorders>
              <w:top w:val="nil"/>
              <w:left w:val="nil"/>
              <w:bottom w:val="single" w:sz="4" w:space="0" w:color="auto"/>
              <w:right w:val="single" w:sz="4" w:space="0" w:color="auto"/>
            </w:tcBorders>
            <w:shd w:val="clear" w:color="auto" w:fill="auto"/>
            <w:noWrap/>
            <w:vAlign w:val="bottom"/>
            <w:hideMark/>
          </w:tcPr>
          <w:p w14:paraId="364158CF" w14:textId="77777777" w:rsidR="00D64D6F" w:rsidRPr="00F4063D" w:rsidRDefault="00D64D6F" w:rsidP="00F4063D">
            <w:pPr>
              <w:jc w:val="right"/>
              <w:rPr>
                <w:rFonts w:ascii="Calibri" w:hAnsi="Calibri" w:cs="Calibri"/>
                <w:color w:val="000000"/>
                <w:sz w:val="22"/>
                <w:szCs w:val="22"/>
                <w:lang w:val="en-CA"/>
              </w:rPr>
            </w:pPr>
            <w:r w:rsidRPr="00F4063D">
              <w:rPr>
                <w:rFonts w:ascii="Calibri" w:hAnsi="Calibri" w:cs="Calibri"/>
                <w:color w:val="000000"/>
                <w:sz w:val="22"/>
                <w:szCs w:val="22"/>
                <w:lang w:val="en-CA"/>
              </w:rPr>
              <w:t>0.3585</w:t>
            </w:r>
          </w:p>
        </w:tc>
        <w:tc>
          <w:tcPr>
            <w:tcW w:w="1260" w:type="dxa"/>
            <w:tcBorders>
              <w:top w:val="nil"/>
              <w:left w:val="nil"/>
              <w:bottom w:val="single" w:sz="4" w:space="0" w:color="auto"/>
              <w:right w:val="single" w:sz="8" w:space="0" w:color="auto"/>
            </w:tcBorders>
            <w:shd w:val="clear" w:color="auto" w:fill="auto"/>
            <w:noWrap/>
            <w:vAlign w:val="bottom"/>
            <w:hideMark/>
          </w:tcPr>
          <w:p w14:paraId="03F8D325" w14:textId="77777777" w:rsidR="00D64D6F" w:rsidRPr="00F4063D" w:rsidRDefault="00D64D6F" w:rsidP="00F4063D">
            <w:pPr>
              <w:jc w:val="right"/>
              <w:rPr>
                <w:rFonts w:ascii="Calibri" w:hAnsi="Calibri" w:cs="Calibri"/>
                <w:color w:val="000000"/>
                <w:sz w:val="22"/>
                <w:szCs w:val="22"/>
                <w:lang w:val="en-CA"/>
              </w:rPr>
            </w:pPr>
            <w:r w:rsidRPr="00F4063D">
              <w:rPr>
                <w:rFonts w:ascii="Calibri" w:hAnsi="Calibri" w:cs="Calibri"/>
                <w:color w:val="000000"/>
                <w:sz w:val="22"/>
                <w:szCs w:val="22"/>
                <w:lang w:val="en-CA"/>
              </w:rPr>
              <w:t>0.1343</w:t>
            </w:r>
          </w:p>
        </w:tc>
        <w:tc>
          <w:tcPr>
            <w:tcW w:w="1260" w:type="dxa"/>
            <w:tcBorders>
              <w:top w:val="nil"/>
              <w:left w:val="nil"/>
              <w:bottom w:val="single" w:sz="4" w:space="0" w:color="auto"/>
              <w:right w:val="single" w:sz="8" w:space="0" w:color="auto"/>
            </w:tcBorders>
          </w:tcPr>
          <w:p w14:paraId="027BB4FE" w14:textId="7F8B980E" w:rsidR="00D64D6F" w:rsidRPr="00F4063D" w:rsidRDefault="00D64D6F" w:rsidP="00F4063D">
            <w:pPr>
              <w:jc w:val="right"/>
              <w:rPr>
                <w:rFonts w:ascii="Calibri" w:hAnsi="Calibri" w:cs="Calibri"/>
                <w:color w:val="000000"/>
                <w:sz w:val="22"/>
                <w:szCs w:val="22"/>
                <w:lang w:val="en-CA"/>
              </w:rPr>
            </w:pPr>
            <w:r>
              <w:rPr>
                <w:rFonts w:ascii="Calibri" w:hAnsi="Calibri" w:cs="Calibri"/>
                <w:color w:val="000000"/>
                <w:sz w:val="22"/>
                <w:szCs w:val="22"/>
                <w:lang w:val="en-CA"/>
              </w:rPr>
              <w:t>0.19</w:t>
            </w:r>
          </w:p>
        </w:tc>
      </w:tr>
      <w:tr w:rsidR="00D64D6F" w:rsidRPr="00F4063D" w14:paraId="711F7077" w14:textId="5EDB1BFC" w:rsidTr="00D64D6F">
        <w:trPr>
          <w:trHeight w:val="300"/>
        </w:trPr>
        <w:tc>
          <w:tcPr>
            <w:tcW w:w="3050" w:type="dxa"/>
            <w:tcBorders>
              <w:top w:val="nil"/>
              <w:left w:val="single" w:sz="8" w:space="0" w:color="auto"/>
              <w:bottom w:val="single" w:sz="4" w:space="0" w:color="auto"/>
              <w:right w:val="single" w:sz="4" w:space="0" w:color="auto"/>
            </w:tcBorders>
            <w:shd w:val="clear" w:color="auto" w:fill="auto"/>
            <w:noWrap/>
            <w:vAlign w:val="bottom"/>
            <w:hideMark/>
          </w:tcPr>
          <w:p w14:paraId="67204369" w14:textId="49462467" w:rsidR="00D64D6F" w:rsidRPr="00F4063D" w:rsidRDefault="00D64D6F" w:rsidP="00F4063D">
            <w:pPr>
              <w:rPr>
                <w:rFonts w:ascii="Calibri" w:hAnsi="Calibri" w:cs="Calibri"/>
                <w:color w:val="000000"/>
                <w:sz w:val="22"/>
                <w:szCs w:val="22"/>
                <w:lang w:val="en-CA"/>
              </w:rPr>
            </w:pPr>
            <w:r w:rsidRPr="00F4063D">
              <w:rPr>
                <w:rFonts w:ascii="Calibri" w:hAnsi="Calibri" w:cs="Calibri"/>
                <w:color w:val="000000"/>
                <w:sz w:val="22"/>
                <w:szCs w:val="22"/>
                <w:lang w:val="en-CA"/>
              </w:rPr>
              <w:t xml:space="preserve">Events 1-19 </w:t>
            </w:r>
            <w:r>
              <w:rPr>
                <w:rFonts w:ascii="Calibri" w:hAnsi="Calibri" w:cs="Calibri"/>
                <w:color w:val="000000"/>
                <w:sz w:val="22"/>
                <w:szCs w:val="22"/>
                <w:lang w:val="en-CA"/>
              </w:rPr>
              <w:t>&amp;</w:t>
            </w:r>
            <w:r w:rsidRPr="00F4063D">
              <w:rPr>
                <w:rFonts w:ascii="Calibri" w:hAnsi="Calibri" w:cs="Calibri"/>
                <w:color w:val="000000"/>
                <w:sz w:val="22"/>
                <w:szCs w:val="22"/>
                <w:lang w:val="en-CA"/>
              </w:rPr>
              <w:t xml:space="preserve"> 89-1</w:t>
            </w:r>
            <w:r>
              <w:rPr>
                <w:rFonts w:ascii="Calibri" w:hAnsi="Calibri" w:cs="Calibri"/>
                <w:color w:val="000000"/>
                <w:sz w:val="22"/>
                <w:szCs w:val="22"/>
                <w:lang w:val="en-CA"/>
              </w:rPr>
              <w:t>40, 145-147</w:t>
            </w:r>
          </w:p>
        </w:tc>
        <w:tc>
          <w:tcPr>
            <w:tcW w:w="1440" w:type="dxa"/>
            <w:tcBorders>
              <w:top w:val="nil"/>
              <w:left w:val="nil"/>
              <w:bottom w:val="single" w:sz="4" w:space="0" w:color="auto"/>
              <w:right w:val="single" w:sz="4" w:space="0" w:color="auto"/>
            </w:tcBorders>
            <w:shd w:val="clear" w:color="auto" w:fill="auto"/>
            <w:noWrap/>
            <w:vAlign w:val="bottom"/>
            <w:hideMark/>
          </w:tcPr>
          <w:p w14:paraId="5BC6F453" w14:textId="77777777" w:rsidR="00D64D6F" w:rsidRPr="00F4063D" w:rsidRDefault="00D64D6F" w:rsidP="00F4063D">
            <w:pPr>
              <w:rPr>
                <w:rFonts w:ascii="Calibri" w:hAnsi="Calibri" w:cs="Calibri"/>
                <w:color w:val="000000"/>
                <w:sz w:val="22"/>
                <w:szCs w:val="22"/>
                <w:lang w:val="en-CA"/>
              </w:rPr>
            </w:pPr>
            <w:r w:rsidRPr="00F4063D">
              <w:rPr>
                <w:rFonts w:ascii="Calibri" w:hAnsi="Calibri" w:cs="Calibri"/>
                <w:color w:val="000000"/>
                <w:sz w:val="22"/>
                <w:szCs w:val="22"/>
                <w:lang w:val="en-CA"/>
              </w:rPr>
              <w:t> </w:t>
            </w:r>
          </w:p>
        </w:tc>
        <w:tc>
          <w:tcPr>
            <w:tcW w:w="1170" w:type="dxa"/>
            <w:tcBorders>
              <w:top w:val="nil"/>
              <w:left w:val="nil"/>
              <w:bottom w:val="single" w:sz="4" w:space="0" w:color="auto"/>
              <w:right w:val="single" w:sz="4" w:space="0" w:color="auto"/>
            </w:tcBorders>
            <w:shd w:val="clear" w:color="auto" w:fill="auto"/>
            <w:noWrap/>
            <w:vAlign w:val="bottom"/>
            <w:hideMark/>
          </w:tcPr>
          <w:p w14:paraId="7A98048B" w14:textId="77777777" w:rsidR="00D64D6F" w:rsidRPr="00F4063D" w:rsidRDefault="00D64D6F" w:rsidP="00F4063D">
            <w:pPr>
              <w:rPr>
                <w:rFonts w:ascii="Calibri" w:hAnsi="Calibri" w:cs="Calibri"/>
                <w:color w:val="000000"/>
                <w:sz w:val="22"/>
                <w:szCs w:val="22"/>
                <w:lang w:val="en-CA"/>
              </w:rPr>
            </w:pPr>
            <w:r w:rsidRPr="00F4063D">
              <w:rPr>
                <w:rFonts w:ascii="Calibri" w:hAnsi="Calibri" w:cs="Calibri"/>
                <w:color w:val="000000"/>
                <w:sz w:val="22"/>
                <w:szCs w:val="22"/>
                <w:lang w:val="en-CA"/>
              </w:rPr>
              <w:t> </w:t>
            </w:r>
          </w:p>
        </w:tc>
        <w:tc>
          <w:tcPr>
            <w:tcW w:w="1260" w:type="dxa"/>
            <w:tcBorders>
              <w:top w:val="nil"/>
              <w:left w:val="nil"/>
              <w:bottom w:val="single" w:sz="4" w:space="0" w:color="auto"/>
              <w:right w:val="single" w:sz="8" w:space="0" w:color="auto"/>
            </w:tcBorders>
            <w:shd w:val="clear" w:color="auto" w:fill="auto"/>
            <w:noWrap/>
            <w:vAlign w:val="bottom"/>
            <w:hideMark/>
          </w:tcPr>
          <w:p w14:paraId="34F33405" w14:textId="77777777" w:rsidR="00D64D6F" w:rsidRPr="00F4063D" w:rsidRDefault="00D64D6F" w:rsidP="00F4063D">
            <w:pPr>
              <w:rPr>
                <w:rFonts w:ascii="Calibri" w:hAnsi="Calibri" w:cs="Calibri"/>
                <w:color w:val="000000"/>
                <w:sz w:val="22"/>
                <w:szCs w:val="22"/>
                <w:lang w:val="en-CA"/>
              </w:rPr>
            </w:pPr>
            <w:r w:rsidRPr="00F4063D">
              <w:rPr>
                <w:rFonts w:ascii="Calibri" w:hAnsi="Calibri" w:cs="Calibri"/>
                <w:color w:val="000000"/>
                <w:sz w:val="22"/>
                <w:szCs w:val="22"/>
                <w:lang w:val="en-CA"/>
              </w:rPr>
              <w:t> </w:t>
            </w:r>
          </w:p>
        </w:tc>
        <w:tc>
          <w:tcPr>
            <w:tcW w:w="1260" w:type="dxa"/>
            <w:tcBorders>
              <w:top w:val="nil"/>
              <w:left w:val="nil"/>
              <w:bottom w:val="single" w:sz="4" w:space="0" w:color="auto"/>
              <w:right w:val="single" w:sz="8" w:space="0" w:color="auto"/>
            </w:tcBorders>
          </w:tcPr>
          <w:p w14:paraId="16CD76BB" w14:textId="77777777" w:rsidR="00D64D6F" w:rsidRPr="00F4063D" w:rsidRDefault="00D64D6F" w:rsidP="00F4063D">
            <w:pPr>
              <w:rPr>
                <w:rFonts w:ascii="Calibri" w:hAnsi="Calibri" w:cs="Calibri"/>
                <w:color w:val="000000"/>
                <w:sz w:val="22"/>
                <w:szCs w:val="22"/>
                <w:lang w:val="en-CA"/>
              </w:rPr>
            </w:pPr>
          </w:p>
        </w:tc>
      </w:tr>
      <w:tr w:rsidR="00D64D6F" w:rsidRPr="00F4063D" w14:paraId="08454A69" w14:textId="6350A8CA" w:rsidTr="00D64D6F">
        <w:trPr>
          <w:trHeight w:val="300"/>
        </w:trPr>
        <w:tc>
          <w:tcPr>
            <w:tcW w:w="3050" w:type="dxa"/>
            <w:tcBorders>
              <w:top w:val="nil"/>
              <w:left w:val="single" w:sz="8" w:space="0" w:color="auto"/>
              <w:bottom w:val="single" w:sz="4" w:space="0" w:color="auto"/>
              <w:right w:val="single" w:sz="4" w:space="0" w:color="auto"/>
            </w:tcBorders>
            <w:shd w:val="clear" w:color="auto" w:fill="auto"/>
            <w:noWrap/>
            <w:vAlign w:val="bottom"/>
            <w:hideMark/>
          </w:tcPr>
          <w:p w14:paraId="5E2A7E77" w14:textId="687D61F7" w:rsidR="00D64D6F" w:rsidRPr="00F4063D" w:rsidRDefault="00D64D6F" w:rsidP="00C132CB">
            <w:pPr>
              <w:rPr>
                <w:rFonts w:ascii="Calibri" w:hAnsi="Calibri" w:cs="Calibri"/>
                <w:color w:val="000000"/>
                <w:sz w:val="22"/>
                <w:szCs w:val="22"/>
                <w:lang w:val="en-CA"/>
              </w:rPr>
            </w:pPr>
            <w:r>
              <w:rPr>
                <w:rFonts w:ascii="Calibri" w:hAnsi="Calibri" w:cs="Calibri"/>
                <w:color w:val="000000"/>
                <w:sz w:val="22"/>
                <w:szCs w:val="22"/>
                <w:lang w:val="en-CA"/>
              </w:rPr>
              <w:t>M</w:t>
            </w:r>
            <w:r w:rsidRPr="00F4063D">
              <w:rPr>
                <w:rFonts w:ascii="Calibri" w:hAnsi="Calibri" w:cs="Calibri"/>
                <w:color w:val="000000"/>
                <w:sz w:val="22"/>
                <w:szCs w:val="22"/>
                <w:lang w:val="en-CA"/>
              </w:rPr>
              <w:t>edian</w:t>
            </w:r>
          </w:p>
        </w:tc>
        <w:tc>
          <w:tcPr>
            <w:tcW w:w="1440" w:type="dxa"/>
            <w:tcBorders>
              <w:top w:val="nil"/>
              <w:left w:val="nil"/>
              <w:bottom w:val="single" w:sz="4" w:space="0" w:color="auto"/>
              <w:right w:val="single" w:sz="4" w:space="0" w:color="auto"/>
            </w:tcBorders>
            <w:shd w:val="clear" w:color="auto" w:fill="auto"/>
            <w:noWrap/>
            <w:vAlign w:val="bottom"/>
            <w:hideMark/>
          </w:tcPr>
          <w:p w14:paraId="1F42712D" w14:textId="14748FD2" w:rsidR="00D64D6F" w:rsidRPr="00F4063D" w:rsidRDefault="00D64D6F" w:rsidP="00C132CB">
            <w:pPr>
              <w:jc w:val="right"/>
              <w:rPr>
                <w:rFonts w:ascii="Calibri" w:hAnsi="Calibri" w:cs="Calibri"/>
                <w:color w:val="000000"/>
                <w:sz w:val="22"/>
                <w:szCs w:val="22"/>
                <w:lang w:val="en-CA"/>
              </w:rPr>
            </w:pPr>
            <w:r>
              <w:rPr>
                <w:rFonts w:ascii="Calibri" w:hAnsi="Calibri" w:cs="Calibri"/>
                <w:color w:val="000000"/>
                <w:sz w:val="22"/>
                <w:szCs w:val="22"/>
              </w:rPr>
              <w:t>0.8947</w:t>
            </w:r>
          </w:p>
        </w:tc>
        <w:tc>
          <w:tcPr>
            <w:tcW w:w="1170" w:type="dxa"/>
            <w:tcBorders>
              <w:top w:val="nil"/>
              <w:left w:val="nil"/>
              <w:bottom w:val="single" w:sz="4" w:space="0" w:color="auto"/>
              <w:right w:val="single" w:sz="4" w:space="0" w:color="auto"/>
            </w:tcBorders>
            <w:shd w:val="clear" w:color="auto" w:fill="auto"/>
            <w:noWrap/>
            <w:vAlign w:val="bottom"/>
            <w:hideMark/>
          </w:tcPr>
          <w:p w14:paraId="52FC8BEF" w14:textId="5AD3C727" w:rsidR="00D64D6F" w:rsidRPr="00F4063D" w:rsidRDefault="00D64D6F" w:rsidP="00C132CB">
            <w:pPr>
              <w:jc w:val="right"/>
              <w:rPr>
                <w:rFonts w:ascii="Calibri" w:hAnsi="Calibri" w:cs="Calibri"/>
                <w:color w:val="000000"/>
                <w:sz w:val="22"/>
                <w:szCs w:val="22"/>
                <w:lang w:val="en-CA"/>
              </w:rPr>
            </w:pPr>
            <w:r>
              <w:rPr>
                <w:rFonts w:ascii="Calibri" w:hAnsi="Calibri" w:cs="Calibri"/>
                <w:color w:val="000000"/>
                <w:sz w:val="22"/>
                <w:szCs w:val="22"/>
              </w:rPr>
              <w:t>0.5722</w:t>
            </w:r>
          </w:p>
        </w:tc>
        <w:tc>
          <w:tcPr>
            <w:tcW w:w="1260" w:type="dxa"/>
            <w:tcBorders>
              <w:top w:val="nil"/>
              <w:left w:val="nil"/>
              <w:bottom w:val="single" w:sz="4" w:space="0" w:color="auto"/>
              <w:right w:val="single" w:sz="8" w:space="0" w:color="auto"/>
            </w:tcBorders>
            <w:shd w:val="clear" w:color="auto" w:fill="auto"/>
            <w:noWrap/>
            <w:vAlign w:val="bottom"/>
            <w:hideMark/>
          </w:tcPr>
          <w:p w14:paraId="3D913FB1" w14:textId="5C78903F" w:rsidR="00D64D6F" w:rsidRPr="00F4063D" w:rsidRDefault="00D64D6F" w:rsidP="00C132CB">
            <w:pPr>
              <w:jc w:val="right"/>
              <w:rPr>
                <w:rFonts w:ascii="Calibri" w:hAnsi="Calibri" w:cs="Calibri"/>
                <w:color w:val="000000"/>
                <w:sz w:val="22"/>
                <w:szCs w:val="22"/>
                <w:lang w:val="en-CA"/>
              </w:rPr>
            </w:pPr>
            <w:r>
              <w:rPr>
                <w:rFonts w:ascii="Calibri" w:hAnsi="Calibri" w:cs="Calibri"/>
                <w:color w:val="000000"/>
                <w:sz w:val="22"/>
                <w:szCs w:val="22"/>
              </w:rPr>
              <w:t>-0.0330</w:t>
            </w:r>
          </w:p>
        </w:tc>
        <w:tc>
          <w:tcPr>
            <w:tcW w:w="1260" w:type="dxa"/>
            <w:tcBorders>
              <w:top w:val="nil"/>
              <w:left w:val="nil"/>
              <w:bottom w:val="single" w:sz="4" w:space="0" w:color="auto"/>
              <w:right w:val="single" w:sz="8" w:space="0" w:color="auto"/>
            </w:tcBorders>
          </w:tcPr>
          <w:p w14:paraId="28684AD1" w14:textId="53992DF7" w:rsidR="00D64D6F" w:rsidRDefault="00D64D6F" w:rsidP="00C132CB">
            <w:pPr>
              <w:jc w:val="right"/>
              <w:rPr>
                <w:rFonts w:ascii="Calibri" w:hAnsi="Calibri" w:cs="Calibri"/>
                <w:color w:val="000000"/>
                <w:sz w:val="22"/>
                <w:szCs w:val="22"/>
              </w:rPr>
            </w:pPr>
            <w:r>
              <w:rPr>
                <w:rFonts w:ascii="Calibri" w:hAnsi="Calibri" w:cs="Calibri"/>
                <w:color w:val="000000"/>
                <w:sz w:val="22"/>
                <w:szCs w:val="22"/>
              </w:rPr>
              <w:t>0.71</w:t>
            </w:r>
          </w:p>
        </w:tc>
      </w:tr>
      <w:tr w:rsidR="00D64D6F" w:rsidRPr="00F4063D" w14:paraId="1800E743" w14:textId="440AE9F3" w:rsidTr="00D64D6F">
        <w:trPr>
          <w:trHeight w:val="315"/>
        </w:trPr>
        <w:tc>
          <w:tcPr>
            <w:tcW w:w="3050" w:type="dxa"/>
            <w:tcBorders>
              <w:top w:val="nil"/>
              <w:left w:val="single" w:sz="8" w:space="0" w:color="auto"/>
              <w:bottom w:val="single" w:sz="8" w:space="0" w:color="auto"/>
              <w:right w:val="single" w:sz="4" w:space="0" w:color="auto"/>
            </w:tcBorders>
            <w:shd w:val="clear" w:color="auto" w:fill="auto"/>
            <w:noWrap/>
            <w:vAlign w:val="bottom"/>
            <w:hideMark/>
          </w:tcPr>
          <w:p w14:paraId="65446134" w14:textId="5A3D604F" w:rsidR="00D64D6F" w:rsidRPr="00F4063D" w:rsidRDefault="00D64D6F" w:rsidP="00C132CB">
            <w:pPr>
              <w:rPr>
                <w:rFonts w:ascii="Calibri" w:hAnsi="Calibri" w:cs="Calibri"/>
                <w:color w:val="000000"/>
                <w:sz w:val="22"/>
                <w:szCs w:val="22"/>
                <w:lang w:val="en-CA"/>
              </w:rPr>
            </w:pPr>
            <w:r w:rsidRPr="00F4063D">
              <w:rPr>
                <w:rFonts w:ascii="Calibri" w:hAnsi="Calibri" w:cs="Calibri"/>
                <w:color w:val="000000"/>
                <w:sz w:val="22"/>
                <w:szCs w:val="22"/>
                <w:lang w:val="en-CA"/>
              </w:rPr>
              <w:t>Std</w:t>
            </w:r>
            <w:r>
              <w:rPr>
                <w:rFonts w:ascii="Calibri" w:hAnsi="Calibri" w:cs="Calibri"/>
                <w:color w:val="000000"/>
                <w:sz w:val="22"/>
                <w:szCs w:val="22"/>
                <w:lang w:val="en-CA"/>
              </w:rPr>
              <w:t xml:space="preserve"> D</w:t>
            </w:r>
            <w:r w:rsidRPr="00F4063D">
              <w:rPr>
                <w:rFonts w:ascii="Calibri" w:hAnsi="Calibri" w:cs="Calibri"/>
                <w:color w:val="000000"/>
                <w:sz w:val="22"/>
                <w:szCs w:val="22"/>
                <w:lang w:val="en-CA"/>
              </w:rPr>
              <w:t>ev</w:t>
            </w:r>
          </w:p>
        </w:tc>
        <w:tc>
          <w:tcPr>
            <w:tcW w:w="1440" w:type="dxa"/>
            <w:tcBorders>
              <w:top w:val="nil"/>
              <w:left w:val="nil"/>
              <w:bottom w:val="single" w:sz="8" w:space="0" w:color="auto"/>
              <w:right w:val="single" w:sz="4" w:space="0" w:color="auto"/>
            </w:tcBorders>
            <w:shd w:val="clear" w:color="auto" w:fill="auto"/>
            <w:noWrap/>
            <w:vAlign w:val="bottom"/>
            <w:hideMark/>
          </w:tcPr>
          <w:p w14:paraId="0B51F78A" w14:textId="5294D0EF" w:rsidR="00D64D6F" w:rsidRPr="00F4063D" w:rsidRDefault="00D64D6F" w:rsidP="00C132CB">
            <w:pPr>
              <w:jc w:val="right"/>
              <w:rPr>
                <w:rFonts w:ascii="Calibri" w:hAnsi="Calibri" w:cs="Calibri"/>
                <w:color w:val="000000"/>
                <w:sz w:val="22"/>
                <w:szCs w:val="22"/>
                <w:lang w:val="en-CA"/>
              </w:rPr>
            </w:pPr>
            <w:r>
              <w:rPr>
                <w:rFonts w:ascii="Calibri" w:hAnsi="Calibri" w:cs="Calibri"/>
                <w:color w:val="000000"/>
                <w:sz w:val="22"/>
                <w:szCs w:val="22"/>
              </w:rPr>
              <w:t>0.4223</w:t>
            </w:r>
          </w:p>
        </w:tc>
        <w:tc>
          <w:tcPr>
            <w:tcW w:w="1170" w:type="dxa"/>
            <w:tcBorders>
              <w:top w:val="nil"/>
              <w:left w:val="nil"/>
              <w:bottom w:val="single" w:sz="8" w:space="0" w:color="auto"/>
              <w:right w:val="single" w:sz="4" w:space="0" w:color="auto"/>
            </w:tcBorders>
            <w:shd w:val="clear" w:color="auto" w:fill="auto"/>
            <w:noWrap/>
            <w:vAlign w:val="bottom"/>
            <w:hideMark/>
          </w:tcPr>
          <w:p w14:paraId="62920EF8" w14:textId="1A9F701D" w:rsidR="00D64D6F" w:rsidRPr="00F4063D" w:rsidRDefault="00D64D6F" w:rsidP="00C132CB">
            <w:pPr>
              <w:jc w:val="right"/>
              <w:rPr>
                <w:rFonts w:ascii="Calibri" w:hAnsi="Calibri" w:cs="Calibri"/>
                <w:color w:val="000000"/>
                <w:sz w:val="22"/>
                <w:szCs w:val="22"/>
                <w:lang w:val="en-CA"/>
              </w:rPr>
            </w:pPr>
            <w:r>
              <w:rPr>
                <w:rFonts w:ascii="Calibri" w:hAnsi="Calibri" w:cs="Calibri"/>
                <w:color w:val="000000"/>
                <w:sz w:val="22"/>
                <w:szCs w:val="22"/>
              </w:rPr>
              <w:t>0.6098</w:t>
            </w:r>
          </w:p>
        </w:tc>
        <w:tc>
          <w:tcPr>
            <w:tcW w:w="1260" w:type="dxa"/>
            <w:tcBorders>
              <w:top w:val="nil"/>
              <w:left w:val="nil"/>
              <w:bottom w:val="single" w:sz="8" w:space="0" w:color="auto"/>
              <w:right w:val="single" w:sz="8" w:space="0" w:color="auto"/>
            </w:tcBorders>
            <w:shd w:val="clear" w:color="auto" w:fill="auto"/>
            <w:noWrap/>
            <w:vAlign w:val="bottom"/>
            <w:hideMark/>
          </w:tcPr>
          <w:p w14:paraId="185535E2" w14:textId="247575CF" w:rsidR="00D64D6F" w:rsidRPr="00F4063D" w:rsidRDefault="00D64D6F" w:rsidP="00C132CB">
            <w:pPr>
              <w:jc w:val="right"/>
              <w:rPr>
                <w:rFonts w:ascii="Calibri" w:hAnsi="Calibri" w:cs="Calibri"/>
                <w:color w:val="000000"/>
                <w:sz w:val="22"/>
                <w:szCs w:val="22"/>
                <w:lang w:val="en-CA"/>
              </w:rPr>
            </w:pPr>
            <w:r>
              <w:rPr>
                <w:rFonts w:ascii="Calibri" w:hAnsi="Calibri" w:cs="Calibri"/>
                <w:color w:val="000000"/>
                <w:sz w:val="22"/>
                <w:szCs w:val="22"/>
              </w:rPr>
              <w:t>0.1308</w:t>
            </w:r>
          </w:p>
        </w:tc>
        <w:tc>
          <w:tcPr>
            <w:tcW w:w="1260" w:type="dxa"/>
            <w:tcBorders>
              <w:top w:val="nil"/>
              <w:left w:val="nil"/>
              <w:bottom w:val="single" w:sz="8" w:space="0" w:color="auto"/>
              <w:right w:val="single" w:sz="8" w:space="0" w:color="auto"/>
            </w:tcBorders>
          </w:tcPr>
          <w:p w14:paraId="71BDE7B1" w14:textId="7AB72FDC" w:rsidR="00D64D6F" w:rsidRDefault="00D64D6F" w:rsidP="00C132CB">
            <w:pPr>
              <w:jc w:val="right"/>
              <w:rPr>
                <w:rFonts w:ascii="Calibri" w:hAnsi="Calibri" w:cs="Calibri"/>
                <w:color w:val="000000"/>
                <w:sz w:val="22"/>
                <w:szCs w:val="22"/>
              </w:rPr>
            </w:pPr>
            <w:r>
              <w:rPr>
                <w:rFonts w:ascii="Calibri" w:hAnsi="Calibri" w:cs="Calibri"/>
                <w:color w:val="000000"/>
                <w:sz w:val="22"/>
                <w:szCs w:val="22"/>
              </w:rPr>
              <w:t>0.30</w:t>
            </w:r>
          </w:p>
        </w:tc>
      </w:tr>
    </w:tbl>
    <w:p w14:paraId="6C24384E" w14:textId="77777777" w:rsidR="00DF6AE7" w:rsidRDefault="00DF6AE7" w:rsidP="00B45B54">
      <w:pPr>
        <w:rPr>
          <w:sz w:val="22"/>
          <w:szCs w:val="22"/>
          <w:lang w:val="en-CA"/>
        </w:rPr>
      </w:pPr>
    </w:p>
    <w:p w14:paraId="00D18458" w14:textId="3D2C6B7C" w:rsidR="005E722B" w:rsidRDefault="005E722B" w:rsidP="00B45B54">
      <w:pPr>
        <w:rPr>
          <w:sz w:val="22"/>
          <w:szCs w:val="22"/>
          <w:lang w:val="en-CA"/>
        </w:rPr>
      </w:pPr>
      <w:r>
        <w:rPr>
          <w:sz w:val="22"/>
          <w:szCs w:val="22"/>
          <w:lang w:val="en-CA"/>
        </w:rPr>
        <w:t>The intake temperature is higher than expected in both regions, but especially so where the vertical gradients are low, ruling out mismatches in depth as significant factors. The TSG is likely drawing water from higher in the water column resulting in smaller differences from CTD data when gradients are larger. If that is the case then salinity should also be closer to CTD salinity in less well-mixed areas and it is. The intake temperature will not be archived</w:t>
      </w:r>
      <w:r w:rsidR="0030766C">
        <w:rPr>
          <w:sz w:val="22"/>
          <w:szCs w:val="22"/>
          <w:lang w:val="en-CA"/>
        </w:rPr>
        <w:t>.</w:t>
      </w:r>
    </w:p>
    <w:p w14:paraId="2AEA11F1" w14:textId="77777777" w:rsidR="005E722B" w:rsidRPr="0030766C" w:rsidRDefault="005E722B" w:rsidP="00B45B54">
      <w:pPr>
        <w:rPr>
          <w:b/>
          <w:bCs/>
          <w:sz w:val="22"/>
          <w:szCs w:val="22"/>
          <w:lang w:val="en-CA"/>
        </w:rPr>
      </w:pPr>
    </w:p>
    <w:p w14:paraId="2C35AC4C" w14:textId="28EA4A9C" w:rsidR="0030766C" w:rsidRDefault="006344EC" w:rsidP="00B45B54">
      <w:pPr>
        <w:rPr>
          <w:sz w:val="22"/>
          <w:szCs w:val="22"/>
          <w:lang w:val="en-CA"/>
        </w:rPr>
      </w:pPr>
      <w:r>
        <w:rPr>
          <w:sz w:val="22"/>
          <w:szCs w:val="22"/>
          <w:lang w:val="en-CA"/>
        </w:rPr>
        <w:t>For the lab temperature the picture is less clear because heating in the loop is dependent on intake temperature, so tends to be higher for cooler intake water. So lower gradients and lower intake temperatures would have oppos</w:t>
      </w:r>
      <w:r w:rsidR="0030766C">
        <w:rPr>
          <w:sz w:val="22"/>
          <w:szCs w:val="22"/>
          <w:lang w:val="en-CA"/>
        </w:rPr>
        <w:t>ite</w:t>
      </w:r>
      <w:r>
        <w:rPr>
          <w:sz w:val="22"/>
          <w:szCs w:val="22"/>
          <w:lang w:val="en-CA"/>
        </w:rPr>
        <w:t xml:space="preserve"> effects. For salinity</w:t>
      </w:r>
      <w:r w:rsidR="00DF6AE7">
        <w:rPr>
          <w:sz w:val="22"/>
          <w:szCs w:val="22"/>
          <w:lang w:val="en-CA"/>
        </w:rPr>
        <w:t>,</w:t>
      </w:r>
      <w:r>
        <w:rPr>
          <w:sz w:val="22"/>
          <w:szCs w:val="22"/>
          <w:lang w:val="en-CA"/>
        </w:rPr>
        <w:t xml:space="preserve"> having lower gradients should lead to smaller differences but there is also the effect of bubbles in the loop to complicate the picture. In any case the differences are fairly small for both groups </w:t>
      </w:r>
      <w:r w:rsidR="00DF6AE7">
        <w:rPr>
          <w:sz w:val="22"/>
          <w:szCs w:val="22"/>
          <w:lang w:val="en-CA"/>
        </w:rPr>
        <w:t>and</w:t>
      </w:r>
      <w:r>
        <w:rPr>
          <w:sz w:val="22"/>
          <w:szCs w:val="22"/>
          <w:lang w:val="en-CA"/>
        </w:rPr>
        <w:t xml:space="preserve"> we expect some </w:t>
      </w:r>
      <w:r w:rsidR="00DF6AE7">
        <w:rPr>
          <w:sz w:val="22"/>
          <w:szCs w:val="22"/>
          <w:lang w:val="en-CA"/>
        </w:rPr>
        <w:t xml:space="preserve">variability in the </w:t>
      </w:r>
      <w:r>
        <w:rPr>
          <w:sz w:val="22"/>
          <w:szCs w:val="22"/>
          <w:lang w:val="en-CA"/>
        </w:rPr>
        <w:t>bubble effect.</w:t>
      </w:r>
      <w:r w:rsidR="00D64D6F">
        <w:rPr>
          <w:sz w:val="22"/>
          <w:szCs w:val="22"/>
          <w:lang w:val="en-CA"/>
        </w:rPr>
        <w:t xml:space="preserve"> </w:t>
      </w:r>
    </w:p>
    <w:p w14:paraId="35BE4697" w14:textId="77777777" w:rsidR="0030766C" w:rsidRDefault="0030766C" w:rsidP="00B45B54">
      <w:pPr>
        <w:rPr>
          <w:sz w:val="22"/>
          <w:szCs w:val="22"/>
          <w:lang w:val="en-CA"/>
        </w:rPr>
      </w:pPr>
    </w:p>
    <w:p w14:paraId="12E42E45" w14:textId="56866097" w:rsidR="00F4063D" w:rsidRDefault="0030766C" w:rsidP="00B45B54">
      <w:pPr>
        <w:rPr>
          <w:sz w:val="22"/>
          <w:szCs w:val="22"/>
          <w:lang w:val="en-CA"/>
        </w:rPr>
      </w:pPr>
      <w:r>
        <w:rPr>
          <w:sz w:val="22"/>
          <w:szCs w:val="22"/>
          <w:lang w:val="en-CA"/>
        </w:rPr>
        <w:t>The 2</w:t>
      </w:r>
      <w:r w:rsidRPr="0030766C">
        <w:rPr>
          <w:sz w:val="22"/>
          <w:szCs w:val="22"/>
          <w:vertAlign w:val="superscript"/>
          <w:lang w:val="en-CA"/>
        </w:rPr>
        <w:t>nd</w:t>
      </w:r>
      <w:r>
        <w:rPr>
          <w:sz w:val="22"/>
          <w:szCs w:val="22"/>
          <w:lang w:val="en-CA"/>
        </w:rPr>
        <w:t xml:space="preserve"> CTD fluorometer performed badly and was not included in the comparison. Fluorescence variation is more complex</w:t>
      </w:r>
      <w:r w:rsidR="00F43B77">
        <w:rPr>
          <w:sz w:val="22"/>
          <w:szCs w:val="22"/>
          <w:lang w:val="en-CA"/>
        </w:rPr>
        <w:t>, but t</w:t>
      </w:r>
      <w:r w:rsidR="00D64D6F">
        <w:rPr>
          <w:sz w:val="22"/>
          <w:szCs w:val="22"/>
          <w:lang w:val="en-CA"/>
        </w:rPr>
        <w:t xml:space="preserve">he correspondence between </w:t>
      </w:r>
      <w:r>
        <w:rPr>
          <w:sz w:val="22"/>
          <w:szCs w:val="22"/>
          <w:lang w:val="en-CA"/>
        </w:rPr>
        <w:t xml:space="preserve">the </w:t>
      </w:r>
      <w:r w:rsidR="00D64D6F">
        <w:rPr>
          <w:sz w:val="22"/>
          <w:szCs w:val="22"/>
          <w:lang w:val="en-CA"/>
        </w:rPr>
        <w:t>CTD</w:t>
      </w:r>
      <w:r>
        <w:rPr>
          <w:sz w:val="22"/>
          <w:szCs w:val="22"/>
          <w:lang w:val="en-CA"/>
        </w:rPr>
        <w:t xml:space="preserve"> fluor</w:t>
      </w:r>
      <w:r w:rsidR="00F43B77">
        <w:rPr>
          <w:sz w:val="22"/>
          <w:szCs w:val="22"/>
          <w:lang w:val="en-CA"/>
        </w:rPr>
        <w:t>escence</w:t>
      </w:r>
      <w:r w:rsidR="00D64D6F">
        <w:rPr>
          <w:sz w:val="22"/>
          <w:szCs w:val="22"/>
          <w:lang w:val="en-CA"/>
        </w:rPr>
        <w:t xml:space="preserve"> and TSG fluorescence is slightly higher </w:t>
      </w:r>
      <w:r>
        <w:rPr>
          <w:sz w:val="22"/>
          <w:szCs w:val="22"/>
          <w:lang w:val="en-CA"/>
        </w:rPr>
        <w:t>and</w:t>
      </w:r>
      <w:r w:rsidR="00D64D6F">
        <w:rPr>
          <w:sz w:val="22"/>
          <w:szCs w:val="22"/>
          <w:lang w:val="en-CA"/>
        </w:rPr>
        <w:t xml:space="preserve"> the standard deviation lower in the well-mixed group</w:t>
      </w:r>
      <w:r>
        <w:rPr>
          <w:sz w:val="22"/>
          <w:szCs w:val="22"/>
          <w:lang w:val="en-CA"/>
        </w:rPr>
        <w:t>.</w:t>
      </w:r>
      <w:r w:rsidRPr="0030766C">
        <w:rPr>
          <w:sz w:val="22"/>
          <w:szCs w:val="22"/>
          <w:lang w:val="en-CA"/>
        </w:rPr>
        <w:t xml:space="preserve"> </w:t>
      </w:r>
      <w:r w:rsidR="00F43B77">
        <w:rPr>
          <w:sz w:val="22"/>
          <w:szCs w:val="22"/>
          <w:lang w:val="en-CA"/>
        </w:rPr>
        <w:t>A rough estimate is that the</w:t>
      </w:r>
      <w:r>
        <w:rPr>
          <w:sz w:val="22"/>
          <w:szCs w:val="22"/>
          <w:lang w:val="en-CA"/>
        </w:rPr>
        <w:t xml:space="preserve"> TSG fluorescence is about 80% of CTD fluorescence</w:t>
      </w:r>
      <w:r w:rsidR="00F43B77">
        <w:rPr>
          <w:sz w:val="22"/>
          <w:szCs w:val="22"/>
          <w:lang w:val="en-CA"/>
        </w:rPr>
        <w:t>.</w:t>
      </w:r>
    </w:p>
    <w:p w14:paraId="79C175AF" w14:textId="77777777" w:rsidR="00F4063D" w:rsidRDefault="00F4063D" w:rsidP="00B45B54">
      <w:pPr>
        <w:rPr>
          <w:sz w:val="22"/>
          <w:szCs w:val="22"/>
          <w:lang w:val="en-CA"/>
        </w:rPr>
      </w:pPr>
    </w:p>
    <w:p w14:paraId="6A7EF061" w14:textId="4490F462" w:rsidR="00C132CB" w:rsidRDefault="00C34AEA" w:rsidP="00B45B54">
      <w:pPr>
        <w:rPr>
          <w:sz w:val="22"/>
          <w:szCs w:val="22"/>
          <w:lang w:val="en-CA"/>
        </w:rPr>
      </w:pPr>
      <w:r w:rsidRPr="00C34AEA">
        <w:rPr>
          <w:sz w:val="22"/>
          <w:szCs w:val="22"/>
          <w:lang w:val="en-CA"/>
        </w:rPr>
        <w:t>The intake temperature will not be archived</w:t>
      </w:r>
      <w:r w:rsidR="00F43B77">
        <w:rPr>
          <w:sz w:val="22"/>
          <w:szCs w:val="22"/>
          <w:lang w:val="en-CA"/>
        </w:rPr>
        <w:t xml:space="preserve">, so we want to provide a proxy for that channel by recalibrating the lab temperature based on a comparison with the CTD temperature. </w:t>
      </w:r>
      <w:r w:rsidR="0041293B">
        <w:rPr>
          <w:sz w:val="22"/>
          <w:szCs w:val="22"/>
          <w:lang w:val="en-CA"/>
        </w:rPr>
        <w:t xml:space="preserve">32 records were selected where the lab temperature standard deviation over </w:t>
      </w:r>
      <w:r w:rsidR="00DF6AE7">
        <w:rPr>
          <w:sz w:val="22"/>
          <w:szCs w:val="22"/>
          <w:lang w:val="en-CA"/>
        </w:rPr>
        <w:t>30s</w:t>
      </w:r>
      <w:r w:rsidR="0041293B">
        <w:rPr>
          <w:sz w:val="22"/>
          <w:szCs w:val="22"/>
          <w:lang w:val="en-CA"/>
        </w:rPr>
        <w:t xml:space="preserve"> minute was &lt;0.005, excluding 2 values that were outliers in the plot. This gives us a rough estimate to enable creating a proxy for intake temperature.</w:t>
      </w:r>
    </w:p>
    <w:p w14:paraId="07FC2ABF" w14:textId="77777777" w:rsidR="00DF6AE7" w:rsidRDefault="00DF6AE7" w:rsidP="00B45B54">
      <w:pPr>
        <w:rPr>
          <w:sz w:val="22"/>
          <w:szCs w:val="22"/>
          <w:lang w:val="en-CA"/>
        </w:rPr>
      </w:pPr>
    </w:p>
    <w:p w14:paraId="48602FA4" w14:textId="2A28C82B" w:rsidR="0041293B" w:rsidRDefault="0041293B" w:rsidP="00B45B54">
      <w:pPr>
        <w:rPr>
          <w:sz w:val="22"/>
          <w:szCs w:val="22"/>
          <w:lang w:val="en-CA"/>
        </w:rPr>
      </w:pPr>
      <w:r>
        <w:rPr>
          <w:noProof/>
        </w:rPr>
        <w:drawing>
          <wp:inline distT="0" distB="0" distL="0" distR="0" wp14:anchorId="7993E8E4" wp14:editId="659C8E2D">
            <wp:extent cx="3990975" cy="2705100"/>
            <wp:effectExtent l="0" t="0" r="0" b="0"/>
            <wp:docPr id="18" name="Chart 18">
              <a:extLst xmlns:a="http://schemas.openxmlformats.org/drawingml/2006/main">
                <a:ext uri="{FF2B5EF4-FFF2-40B4-BE49-F238E27FC236}">
                  <a16:creationId xmlns:a16="http://schemas.microsoft.com/office/drawing/2014/main" id="{50A3FC44-3614-52AD-F385-2375DF5E76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C8C388" w14:textId="77777777" w:rsidR="00DF6AE7" w:rsidRDefault="00DF6AE7" w:rsidP="00B45B54">
      <w:pPr>
        <w:rPr>
          <w:sz w:val="22"/>
          <w:szCs w:val="22"/>
          <w:lang w:val="en-CA"/>
        </w:rPr>
      </w:pPr>
    </w:p>
    <w:p w14:paraId="20EE9F5E" w14:textId="014F74A0" w:rsidR="00AD735A" w:rsidRDefault="00AD735A" w:rsidP="00B45B54">
      <w:pPr>
        <w:rPr>
          <w:sz w:val="22"/>
          <w:szCs w:val="22"/>
          <w:lang w:val="en-CA"/>
        </w:rPr>
      </w:pPr>
      <w:r>
        <w:rPr>
          <w:sz w:val="22"/>
          <w:szCs w:val="22"/>
          <w:lang w:val="en-CA"/>
        </w:rPr>
        <w:lastRenderedPageBreak/>
        <w:t>A check was made to ensure that this fit was based on a good selection of sites</w:t>
      </w:r>
      <w:r w:rsidR="00DF6AE7">
        <w:rPr>
          <w:sz w:val="22"/>
          <w:szCs w:val="22"/>
          <w:lang w:val="en-CA"/>
        </w:rPr>
        <w:t xml:space="preserve"> and it was.</w:t>
      </w:r>
    </w:p>
    <w:p w14:paraId="6AE5488C" w14:textId="09861561" w:rsidR="00C132CB" w:rsidRDefault="00AD735A" w:rsidP="00B45B54">
      <w:pPr>
        <w:rPr>
          <w:sz w:val="22"/>
          <w:szCs w:val="22"/>
          <w:lang w:val="en-CA"/>
        </w:rPr>
      </w:pPr>
      <w:r>
        <w:rPr>
          <w:noProof/>
        </w:rPr>
        <w:drawing>
          <wp:inline distT="0" distB="0" distL="0" distR="0" wp14:anchorId="77EECD9A" wp14:editId="0A25905D">
            <wp:extent cx="4552950" cy="1009650"/>
            <wp:effectExtent l="0" t="0" r="0" b="0"/>
            <wp:docPr id="20" name="Chart 20">
              <a:extLst xmlns:a="http://schemas.openxmlformats.org/drawingml/2006/main">
                <a:ext uri="{FF2B5EF4-FFF2-40B4-BE49-F238E27FC236}">
                  <a16:creationId xmlns:a16="http://schemas.microsoft.com/office/drawing/2014/main" id="{F8B5F788-0F7D-09BF-0D05-AF92B8B22A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5F2C4F" w14:textId="77777777" w:rsidR="00DF6AE7" w:rsidRDefault="00DF6AE7" w:rsidP="00B45B54">
      <w:pPr>
        <w:rPr>
          <w:sz w:val="22"/>
          <w:szCs w:val="22"/>
          <w:lang w:val="en-CA"/>
        </w:rPr>
      </w:pPr>
    </w:p>
    <w:p w14:paraId="1AD6CE2C" w14:textId="77777777" w:rsidR="00DF6AE7" w:rsidRDefault="00DF6AE7" w:rsidP="00B45B54">
      <w:pPr>
        <w:rPr>
          <w:sz w:val="22"/>
          <w:szCs w:val="22"/>
          <w:lang w:val="en-CA"/>
        </w:rPr>
      </w:pPr>
    </w:p>
    <w:p w14:paraId="0F767EC2" w14:textId="1F33A1E7" w:rsidR="00F43B77" w:rsidRDefault="00FF054C" w:rsidP="00B45B54">
      <w:pPr>
        <w:rPr>
          <w:sz w:val="22"/>
          <w:szCs w:val="22"/>
          <w:lang w:val="en-CA"/>
        </w:rPr>
      </w:pPr>
      <w:r>
        <w:rPr>
          <w:sz w:val="22"/>
          <w:szCs w:val="22"/>
          <w:lang w:val="en-CA"/>
        </w:rPr>
        <w:t xml:space="preserve">So </w:t>
      </w:r>
      <w:r w:rsidR="00F43B77">
        <w:rPr>
          <w:sz w:val="22"/>
          <w:szCs w:val="22"/>
          <w:lang w:val="en-CA"/>
        </w:rPr>
        <w:t>a new TSG channel will be created called Temperature:Primary:</w:t>
      </w:r>
    </w:p>
    <w:p w14:paraId="4DCDC211" w14:textId="77777777" w:rsidR="00F43B77" w:rsidRDefault="00F43B77" w:rsidP="00F43B77">
      <w:pPr>
        <w:ind w:left="720" w:firstLine="720"/>
        <w:rPr>
          <w:sz w:val="22"/>
          <w:szCs w:val="22"/>
          <w:lang w:val="en-CA"/>
        </w:rPr>
      </w:pPr>
      <w:r>
        <w:rPr>
          <w:sz w:val="22"/>
          <w:szCs w:val="22"/>
          <w:lang w:val="en-CA"/>
        </w:rPr>
        <w:t xml:space="preserve">Temperature:Primary </w:t>
      </w:r>
      <w:r w:rsidR="00FF054C">
        <w:rPr>
          <w:sz w:val="22"/>
          <w:szCs w:val="22"/>
          <w:lang w:val="en-CA"/>
        </w:rPr>
        <w:t>= 1.0587*</w:t>
      </w:r>
      <w:r>
        <w:rPr>
          <w:sz w:val="22"/>
          <w:szCs w:val="22"/>
          <w:lang w:val="en-CA"/>
        </w:rPr>
        <w:t>Temperature:Lab</w:t>
      </w:r>
      <w:r w:rsidR="00FF054C">
        <w:rPr>
          <w:sz w:val="22"/>
          <w:szCs w:val="22"/>
          <w:lang w:val="en-CA"/>
        </w:rPr>
        <w:t xml:space="preserve"> -1.1785 </w:t>
      </w:r>
    </w:p>
    <w:p w14:paraId="02987212" w14:textId="6BB21FD1" w:rsidR="00FF054C" w:rsidRDefault="00FF054C" w:rsidP="00B45B54">
      <w:pPr>
        <w:rPr>
          <w:sz w:val="22"/>
          <w:szCs w:val="22"/>
          <w:lang w:val="en-CA"/>
        </w:rPr>
      </w:pPr>
      <w:r>
        <w:rPr>
          <w:sz w:val="22"/>
          <w:szCs w:val="22"/>
          <w:lang w:val="en-CA"/>
        </w:rPr>
        <w:t xml:space="preserve">This equation was applied to the Temperature:Lab </w:t>
      </w:r>
      <w:r w:rsidR="00F43B77">
        <w:rPr>
          <w:sz w:val="22"/>
          <w:szCs w:val="22"/>
          <w:lang w:val="en-CA"/>
        </w:rPr>
        <w:t xml:space="preserve">values </w:t>
      </w:r>
      <w:r>
        <w:rPr>
          <w:sz w:val="22"/>
          <w:szCs w:val="22"/>
          <w:lang w:val="en-CA"/>
        </w:rPr>
        <w:t xml:space="preserve">and the CTD value subtracted. The average difference between the two using the </w:t>
      </w:r>
      <w:r w:rsidR="00F43B77">
        <w:rPr>
          <w:sz w:val="22"/>
          <w:szCs w:val="22"/>
          <w:lang w:val="en-CA"/>
        </w:rPr>
        <w:t xml:space="preserve">same </w:t>
      </w:r>
      <w:r>
        <w:rPr>
          <w:sz w:val="22"/>
          <w:szCs w:val="22"/>
          <w:lang w:val="en-CA"/>
        </w:rPr>
        <w:t>data used for the fit was +0.0021C</w:t>
      </w:r>
      <w:r w:rsidRPr="00803EBE">
        <w:rPr>
          <w:sz w:val="22"/>
          <w:szCs w:val="22"/>
          <w:lang w:val="en-CA"/>
        </w:rPr>
        <w:t>º</w:t>
      </w:r>
      <w:r>
        <w:rPr>
          <w:sz w:val="22"/>
          <w:szCs w:val="22"/>
          <w:lang w:val="en-CA"/>
        </w:rPr>
        <w:t xml:space="preserve"> but the standard deviation was 0.0887C</w:t>
      </w:r>
      <w:r w:rsidRPr="00803EBE">
        <w:rPr>
          <w:sz w:val="22"/>
          <w:szCs w:val="22"/>
          <w:lang w:val="en-CA"/>
        </w:rPr>
        <w:t>º</w:t>
      </w:r>
      <w:r>
        <w:rPr>
          <w:sz w:val="22"/>
          <w:szCs w:val="22"/>
          <w:lang w:val="en-CA"/>
        </w:rPr>
        <w:t xml:space="preserve">. </w:t>
      </w:r>
      <w:r w:rsidR="0048720F">
        <w:rPr>
          <w:sz w:val="22"/>
          <w:szCs w:val="22"/>
          <w:lang w:val="en-CA"/>
        </w:rPr>
        <w:t>T</w:t>
      </w:r>
      <w:r>
        <w:rPr>
          <w:sz w:val="22"/>
          <w:szCs w:val="22"/>
          <w:lang w:val="en-CA"/>
        </w:rPr>
        <w:t xml:space="preserve">his </w:t>
      </w:r>
      <w:r w:rsidR="00F43B77">
        <w:rPr>
          <w:sz w:val="22"/>
          <w:szCs w:val="22"/>
          <w:lang w:val="en-CA"/>
        </w:rPr>
        <w:t xml:space="preserve">method will </w:t>
      </w:r>
      <w:r w:rsidR="0048720F">
        <w:rPr>
          <w:sz w:val="22"/>
          <w:szCs w:val="22"/>
          <w:lang w:val="en-CA"/>
        </w:rPr>
        <w:t>provid</w:t>
      </w:r>
      <w:r w:rsidR="00F43B77">
        <w:rPr>
          <w:sz w:val="22"/>
          <w:szCs w:val="22"/>
          <w:lang w:val="en-CA"/>
        </w:rPr>
        <w:t>e</w:t>
      </w:r>
      <w:r w:rsidR="0048720F">
        <w:rPr>
          <w:sz w:val="22"/>
          <w:szCs w:val="22"/>
          <w:lang w:val="en-CA"/>
        </w:rPr>
        <w:t xml:space="preserve"> a proxy for surface water temperature</w:t>
      </w:r>
      <w:r w:rsidR="00F43B77">
        <w:rPr>
          <w:sz w:val="22"/>
          <w:szCs w:val="22"/>
          <w:lang w:val="en-CA"/>
        </w:rPr>
        <w:t>, but clearly it is less reliable than a well-functioning intake thermistor</w:t>
      </w:r>
      <w:r w:rsidR="0048720F">
        <w:rPr>
          <w:sz w:val="22"/>
          <w:szCs w:val="22"/>
          <w:lang w:val="en-CA"/>
        </w:rPr>
        <w:t>.</w:t>
      </w:r>
    </w:p>
    <w:p w14:paraId="4BAD765A" w14:textId="77777777" w:rsidR="00FF054C" w:rsidRDefault="00FF054C" w:rsidP="00B45B54">
      <w:pPr>
        <w:rPr>
          <w:sz w:val="22"/>
          <w:szCs w:val="22"/>
          <w:lang w:val="en-CA"/>
        </w:rPr>
      </w:pPr>
    </w:p>
    <w:p w14:paraId="5DBC62E9" w14:textId="0522BA18" w:rsidR="00C34AEA" w:rsidRDefault="00C34AEA" w:rsidP="00B45B54">
      <w:pPr>
        <w:rPr>
          <w:sz w:val="22"/>
          <w:szCs w:val="22"/>
          <w:lang w:val="en-CA"/>
        </w:rPr>
      </w:pPr>
      <w:r>
        <w:rPr>
          <w:sz w:val="22"/>
          <w:szCs w:val="22"/>
          <w:lang w:val="en-CA"/>
        </w:rPr>
        <w:t>Salinity differences looked noisy. The largest difference was for cast #153 which had an extremely high vertical gradient, rising from 2</w:t>
      </w:r>
      <w:r w:rsidR="00DE7748">
        <w:rPr>
          <w:sz w:val="22"/>
          <w:szCs w:val="22"/>
          <w:lang w:val="en-CA"/>
        </w:rPr>
        <w:t>3</w:t>
      </w:r>
      <w:r>
        <w:rPr>
          <w:sz w:val="22"/>
          <w:szCs w:val="22"/>
          <w:lang w:val="en-CA"/>
        </w:rPr>
        <w:t>psu at 2</w:t>
      </w:r>
      <w:r w:rsidR="00DE7748">
        <w:rPr>
          <w:sz w:val="22"/>
          <w:szCs w:val="22"/>
          <w:lang w:val="en-CA"/>
        </w:rPr>
        <w:t>.8</w:t>
      </w:r>
      <w:r>
        <w:rPr>
          <w:sz w:val="22"/>
          <w:szCs w:val="22"/>
          <w:lang w:val="en-CA"/>
        </w:rPr>
        <w:t>m to 26.</w:t>
      </w:r>
      <w:r w:rsidR="00DE7748">
        <w:rPr>
          <w:sz w:val="22"/>
          <w:szCs w:val="22"/>
          <w:lang w:val="en-CA"/>
        </w:rPr>
        <w:t>6</w:t>
      </w:r>
      <w:r>
        <w:rPr>
          <w:sz w:val="22"/>
          <w:szCs w:val="22"/>
          <w:lang w:val="en-CA"/>
        </w:rPr>
        <w:t xml:space="preserve"> at 4.</w:t>
      </w:r>
      <w:r w:rsidR="00DE7748">
        <w:rPr>
          <w:sz w:val="22"/>
          <w:szCs w:val="22"/>
          <w:lang w:val="en-CA"/>
        </w:rPr>
        <w:t>2</w:t>
      </w:r>
      <w:r>
        <w:rPr>
          <w:sz w:val="22"/>
          <w:szCs w:val="22"/>
          <w:lang w:val="en-CA"/>
        </w:rPr>
        <w:t xml:space="preserve">m. </w:t>
      </w:r>
      <w:r w:rsidR="00DE7748">
        <w:rPr>
          <w:sz w:val="22"/>
          <w:szCs w:val="22"/>
          <w:lang w:val="en-CA"/>
        </w:rPr>
        <w:t xml:space="preserve">The TSG probably draws water from a little above the intake. </w:t>
      </w:r>
      <w:r w:rsidR="00F4063D">
        <w:rPr>
          <w:sz w:val="22"/>
          <w:szCs w:val="22"/>
          <w:lang w:val="en-CA"/>
        </w:rPr>
        <w:t xml:space="preserve">The median difference for the well-mixed casts suggests it is low by </w:t>
      </w:r>
      <w:r w:rsidR="008868C1">
        <w:rPr>
          <w:sz w:val="22"/>
          <w:szCs w:val="22"/>
          <w:lang w:val="en-CA"/>
        </w:rPr>
        <w:t xml:space="preserve">0.033psu but the standard deviation is high at 0.131psu. </w:t>
      </w:r>
    </w:p>
    <w:p w14:paraId="38354245" w14:textId="77777777" w:rsidR="003E7834" w:rsidRPr="00F43B77" w:rsidRDefault="003E7834" w:rsidP="003E7834">
      <w:pPr>
        <w:rPr>
          <w:sz w:val="22"/>
          <w:szCs w:val="22"/>
        </w:rPr>
      </w:pPr>
    </w:p>
    <w:p w14:paraId="0C0BDC2F" w14:textId="77ED155B" w:rsidR="00E845C2" w:rsidRPr="008B7FFB" w:rsidRDefault="005C1A8A" w:rsidP="008B7FFB">
      <w:pPr>
        <w:pStyle w:val="ListParagraph"/>
        <w:numPr>
          <w:ilvl w:val="0"/>
          <w:numId w:val="22"/>
        </w:numPr>
        <w:rPr>
          <w:sz w:val="22"/>
          <w:szCs w:val="22"/>
        </w:rPr>
      </w:pPr>
      <w:r w:rsidRPr="008B7FFB">
        <w:rPr>
          <w:sz w:val="22"/>
          <w:szCs w:val="22"/>
        </w:rPr>
        <w:t xml:space="preserve">Comparisons </w:t>
      </w:r>
      <w:r w:rsidR="002E600F" w:rsidRPr="008B7FFB">
        <w:rPr>
          <w:sz w:val="22"/>
          <w:szCs w:val="22"/>
        </w:rPr>
        <w:t>of</w:t>
      </w:r>
      <w:r w:rsidR="0025598C" w:rsidRPr="008B7FFB">
        <w:rPr>
          <w:sz w:val="22"/>
          <w:szCs w:val="22"/>
        </w:rPr>
        <w:t xml:space="preserve"> L</w:t>
      </w:r>
      <w:r w:rsidRPr="008B7FFB">
        <w:rPr>
          <w:sz w:val="22"/>
          <w:szCs w:val="22"/>
        </w:rPr>
        <w:t>oop samples</w:t>
      </w:r>
      <w:r w:rsidR="00D53079" w:rsidRPr="008B7FFB">
        <w:rPr>
          <w:sz w:val="22"/>
          <w:szCs w:val="22"/>
        </w:rPr>
        <w:t xml:space="preserve"> </w:t>
      </w:r>
      <w:r w:rsidR="002E600F" w:rsidRPr="008B7FFB">
        <w:rPr>
          <w:sz w:val="22"/>
          <w:szCs w:val="22"/>
        </w:rPr>
        <w:t>and</w:t>
      </w:r>
      <w:r w:rsidR="00D53079" w:rsidRPr="008B7FFB">
        <w:rPr>
          <w:sz w:val="22"/>
          <w:szCs w:val="22"/>
        </w:rPr>
        <w:t xml:space="preserve"> TSG data</w:t>
      </w:r>
    </w:p>
    <w:tbl>
      <w:tblPr>
        <w:tblW w:w="9085" w:type="dxa"/>
        <w:tblInd w:w="113" w:type="dxa"/>
        <w:tblLook w:val="04A0" w:firstRow="1" w:lastRow="0" w:firstColumn="1" w:lastColumn="0" w:noHBand="0" w:noVBand="1"/>
      </w:tblPr>
      <w:tblGrid>
        <w:gridCol w:w="733"/>
        <w:gridCol w:w="686"/>
        <w:gridCol w:w="976"/>
        <w:gridCol w:w="926"/>
        <w:gridCol w:w="956"/>
        <w:gridCol w:w="1020"/>
        <w:gridCol w:w="1000"/>
        <w:gridCol w:w="1260"/>
        <w:gridCol w:w="1529"/>
      </w:tblGrid>
      <w:tr w:rsidR="008B7FFB" w:rsidRPr="008B7FFB" w14:paraId="0A857C6C" w14:textId="77777777" w:rsidTr="008B7FFB">
        <w:trPr>
          <w:trHeight w:val="300"/>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832FB" w14:textId="43D0D632" w:rsidR="008B7FFB" w:rsidRPr="008B7FFB" w:rsidRDefault="008B7FFB" w:rsidP="008B7FFB">
            <w:pPr>
              <w:rPr>
                <w:rFonts w:ascii="Calibri" w:hAnsi="Calibri" w:cs="Calibri"/>
                <w:b/>
                <w:bCs/>
                <w:sz w:val="22"/>
                <w:szCs w:val="22"/>
                <w:lang w:val="en-CA"/>
              </w:rPr>
            </w:pPr>
            <w:r w:rsidRPr="008B7FFB">
              <w:rPr>
                <w:rFonts w:ascii="Calibri" w:hAnsi="Calibri" w:cs="Calibri"/>
                <w:b/>
                <w:bCs/>
                <w:sz w:val="22"/>
                <w:szCs w:val="22"/>
                <w:lang w:val="en-CA"/>
              </w:rPr>
              <w:t>Event</w:t>
            </w:r>
            <w:r>
              <w:rPr>
                <w:rFonts w:ascii="Calibri" w:hAnsi="Calibri" w:cs="Calibri"/>
                <w:b/>
                <w:bCs/>
                <w:sz w:val="22"/>
                <w:szCs w:val="22"/>
                <w:lang w:val="en-CA"/>
              </w:rPr>
              <w:t xml:space="preserve"> #</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064869A8" w14:textId="77777777" w:rsidR="008B7FFB" w:rsidRPr="008B7FFB" w:rsidRDefault="008B7FFB" w:rsidP="008B7FFB">
            <w:pPr>
              <w:rPr>
                <w:rFonts w:ascii="Calibri" w:hAnsi="Calibri" w:cs="Calibri"/>
                <w:color w:val="000000"/>
                <w:sz w:val="22"/>
                <w:szCs w:val="22"/>
                <w:lang w:val="en-CA"/>
              </w:rPr>
            </w:pPr>
            <w:r w:rsidRPr="008B7FFB">
              <w:rPr>
                <w:rFonts w:ascii="Calibri" w:hAnsi="Calibri" w:cs="Calibri"/>
                <w:color w:val="000000"/>
                <w:sz w:val="22"/>
                <w:szCs w:val="22"/>
                <w:lang w:val="en-CA"/>
              </w:rPr>
              <w:t>Loop CHL</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2309F46D" w14:textId="3EDED216" w:rsidR="008B7FFB" w:rsidRPr="008B7FFB" w:rsidRDefault="008B7FFB" w:rsidP="008B7FFB">
            <w:pPr>
              <w:rPr>
                <w:rFonts w:ascii="Calibri" w:hAnsi="Calibri" w:cs="Calibri"/>
                <w:b/>
                <w:bCs/>
                <w:sz w:val="22"/>
                <w:szCs w:val="22"/>
                <w:lang w:val="en-CA"/>
              </w:rPr>
            </w:pPr>
            <w:proofErr w:type="spellStart"/>
            <w:r w:rsidRPr="008B7FFB">
              <w:rPr>
                <w:rFonts w:ascii="Calibri" w:hAnsi="Calibri" w:cs="Calibri"/>
                <w:b/>
                <w:bCs/>
                <w:sz w:val="22"/>
                <w:szCs w:val="22"/>
                <w:lang w:val="en-CA"/>
              </w:rPr>
              <w:t>Flag:Chl</w:t>
            </w:r>
            <w:proofErr w:type="spellEnd"/>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4FF2BB62" w14:textId="77777777" w:rsidR="008B7FFB" w:rsidRPr="008B7FFB" w:rsidRDefault="008B7FFB" w:rsidP="008B7FFB">
            <w:pPr>
              <w:rPr>
                <w:rFonts w:ascii="Calibri" w:hAnsi="Calibri" w:cs="Calibri"/>
                <w:color w:val="000000"/>
                <w:sz w:val="22"/>
                <w:szCs w:val="22"/>
                <w:lang w:val="en-CA"/>
              </w:rPr>
            </w:pPr>
            <w:r w:rsidRPr="008B7FFB">
              <w:rPr>
                <w:rFonts w:ascii="Calibri" w:hAnsi="Calibri" w:cs="Calibri"/>
                <w:color w:val="000000"/>
                <w:sz w:val="22"/>
                <w:szCs w:val="22"/>
                <w:lang w:val="en-CA"/>
              </w:rPr>
              <w:t>TSG FL</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2E0B8AE0" w14:textId="74387A18" w:rsidR="008B7FFB" w:rsidRPr="008B7FFB" w:rsidRDefault="008B7FFB" w:rsidP="008B7FFB">
            <w:pPr>
              <w:rPr>
                <w:rFonts w:ascii="Calibri" w:hAnsi="Calibri" w:cs="Calibri"/>
                <w:color w:val="000000"/>
                <w:sz w:val="22"/>
                <w:szCs w:val="22"/>
                <w:lang w:val="en-CA"/>
              </w:rPr>
            </w:pPr>
            <w:r w:rsidRPr="008B7FFB">
              <w:rPr>
                <w:rFonts w:ascii="Calibri" w:hAnsi="Calibri" w:cs="Calibri"/>
                <w:color w:val="000000"/>
                <w:sz w:val="22"/>
                <w:szCs w:val="22"/>
                <w:lang w:val="en-CA"/>
              </w:rPr>
              <w:t>TSG FL/</w:t>
            </w:r>
            <w:r>
              <w:rPr>
                <w:rFonts w:ascii="Calibri" w:hAnsi="Calibri" w:cs="Calibri"/>
                <w:color w:val="000000"/>
                <w:sz w:val="22"/>
                <w:szCs w:val="22"/>
                <w:lang w:val="en-CA"/>
              </w:rPr>
              <w:t xml:space="preserve"> </w:t>
            </w:r>
            <w:r w:rsidRPr="008B7FFB">
              <w:rPr>
                <w:rFonts w:ascii="Calibri" w:hAnsi="Calibri" w:cs="Calibri"/>
                <w:color w:val="000000"/>
                <w:sz w:val="22"/>
                <w:szCs w:val="22"/>
                <w:lang w:val="en-CA"/>
              </w:rPr>
              <w:t>CHL</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BDB78E9" w14:textId="343D1D6C" w:rsidR="008B7FFB" w:rsidRPr="008B7FFB" w:rsidRDefault="008B7FFB" w:rsidP="008B7FFB">
            <w:pPr>
              <w:rPr>
                <w:rFonts w:ascii="Calibri" w:hAnsi="Calibri" w:cs="Calibri"/>
                <w:color w:val="000000"/>
                <w:sz w:val="22"/>
                <w:szCs w:val="22"/>
                <w:lang w:val="en-CA"/>
              </w:rPr>
            </w:pPr>
            <w:r>
              <w:rPr>
                <w:rFonts w:ascii="Calibri" w:hAnsi="Calibri" w:cs="Calibri"/>
                <w:color w:val="000000"/>
                <w:sz w:val="22"/>
                <w:szCs w:val="22"/>
                <w:lang w:val="en-CA"/>
              </w:rPr>
              <w:t xml:space="preserve">Loop </w:t>
            </w:r>
            <w:r w:rsidRPr="008B7FFB">
              <w:rPr>
                <w:rFonts w:ascii="Calibri" w:hAnsi="Calibri" w:cs="Calibri"/>
                <w:color w:val="000000"/>
                <w:sz w:val="22"/>
                <w:szCs w:val="22"/>
                <w:lang w:val="en-CA"/>
              </w:rPr>
              <w:t>Salinity</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DBA4BB2" w14:textId="73F25076" w:rsidR="008B7FFB" w:rsidRPr="008B7FFB" w:rsidRDefault="008B7FFB" w:rsidP="008B7FFB">
            <w:pPr>
              <w:rPr>
                <w:rFonts w:ascii="Calibri" w:hAnsi="Calibri" w:cs="Calibri"/>
                <w:color w:val="000000"/>
                <w:sz w:val="22"/>
                <w:szCs w:val="22"/>
                <w:lang w:val="en-CA"/>
              </w:rPr>
            </w:pPr>
            <w:r>
              <w:rPr>
                <w:rFonts w:ascii="Calibri" w:hAnsi="Calibri" w:cs="Calibri"/>
                <w:color w:val="000000"/>
                <w:sz w:val="22"/>
                <w:szCs w:val="22"/>
                <w:lang w:val="en-CA"/>
              </w:rPr>
              <w:t xml:space="preserve">TSG </w:t>
            </w:r>
            <w:r w:rsidRPr="008B7FFB">
              <w:rPr>
                <w:rFonts w:ascii="Calibri" w:hAnsi="Calibri" w:cs="Calibri"/>
                <w:color w:val="000000"/>
                <w:sz w:val="22"/>
                <w:szCs w:val="22"/>
                <w:lang w:val="en-CA"/>
              </w:rPr>
              <w:t>Salinity</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EF6EFAF" w14:textId="5254EF5F" w:rsidR="008B7FFB" w:rsidRPr="008B7FFB" w:rsidRDefault="008B7FFB" w:rsidP="008B7FFB">
            <w:pPr>
              <w:rPr>
                <w:rFonts w:ascii="Calibri" w:hAnsi="Calibri" w:cs="Calibri"/>
                <w:color w:val="000000"/>
                <w:sz w:val="22"/>
                <w:szCs w:val="22"/>
                <w:lang w:val="en-CA"/>
              </w:rPr>
            </w:pPr>
            <w:r w:rsidRPr="008B7FFB">
              <w:rPr>
                <w:rFonts w:ascii="Calibri" w:hAnsi="Calibri" w:cs="Calibri"/>
                <w:color w:val="000000"/>
                <w:sz w:val="22"/>
                <w:szCs w:val="22"/>
                <w:lang w:val="en-CA"/>
              </w:rPr>
              <w:t>S</w:t>
            </w:r>
            <w:r>
              <w:rPr>
                <w:rFonts w:ascii="Calibri" w:hAnsi="Calibri" w:cs="Calibri"/>
                <w:color w:val="000000"/>
                <w:sz w:val="22"/>
                <w:szCs w:val="22"/>
                <w:lang w:val="en-CA"/>
              </w:rPr>
              <w:t>td Dev TSG Salinity</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14:paraId="12560EE1" w14:textId="4ED829DB" w:rsidR="008B7FFB" w:rsidRPr="008B7FFB" w:rsidRDefault="008B7FFB" w:rsidP="008B7FFB">
            <w:pPr>
              <w:rPr>
                <w:rFonts w:ascii="Calibri" w:hAnsi="Calibri" w:cs="Calibri"/>
                <w:color w:val="000000"/>
                <w:sz w:val="22"/>
                <w:szCs w:val="22"/>
                <w:lang w:val="en-CA"/>
              </w:rPr>
            </w:pPr>
            <w:r>
              <w:rPr>
                <w:rFonts w:ascii="Calibri" w:hAnsi="Calibri" w:cs="Calibri"/>
                <w:color w:val="000000"/>
                <w:sz w:val="22"/>
                <w:szCs w:val="22"/>
                <w:lang w:val="en-CA"/>
              </w:rPr>
              <w:t>TSG_</w:t>
            </w:r>
            <w:r w:rsidRPr="008B7FFB">
              <w:rPr>
                <w:rFonts w:ascii="Calibri" w:hAnsi="Calibri" w:cs="Calibri"/>
                <w:color w:val="000000"/>
                <w:sz w:val="22"/>
                <w:szCs w:val="22"/>
                <w:lang w:val="en-CA"/>
              </w:rPr>
              <w:t>SAL</w:t>
            </w:r>
            <w:r>
              <w:rPr>
                <w:rFonts w:ascii="Calibri" w:hAnsi="Calibri" w:cs="Calibri"/>
                <w:color w:val="000000"/>
                <w:sz w:val="22"/>
                <w:szCs w:val="22"/>
                <w:lang w:val="en-CA"/>
              </w:rPr>
              <w:t>-</w:t>
            </w:r>
            <w:proofErr w:type="spellStart"/>
            <w:r w:rsidRPr="008B7FFB">
              <w:rPr>
                <w:rFonts w:ascii="Calibri" w:hAnsi="Calibri" w:cs="Calibri"/>
                <w:color w:val="000000"/>
                <w:sz w:val="22"/>
                <w:szCs w:val="22"/>
                <w:lang w:val="en-CA"/>
              </w:rPr>
              <w:t>Loop</w:t>
            </w:r>
            <w:r>
              <w:rPr>
                <w:rFonts w:ascii="Calibri" w:hAnsi="Calibri" w:cs="Calibri"/>
                <w:color w:val="000000"/>
                <w:sz w:val="22"/>
                <w:szCs w:val="22"/>
                <w:lang w:val="en-CA"/>
              </w:rPr>
              <w:t>_Sal</w:t>
            </w:r>
            <w:proofErr w:type="spellEnd"/>
          </w:p>
        </w:tc>
      </w:tr>
      <w:tr w:rsidR="008B7FFB" w:rsidRPr="008B7FFB" w14:paraId="23DE3F01" w14:textId="77777777" w:rsidTr="008B7FFB">
        <w:trPr>
          <w:trHeight w:val="300"/>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14:paraId="3E02F4EE" w14:textId="77777777" w:rsidR="008B7FFB" w:rsidRPr="008B7FFB" w:rsidRDefault="008B7FFB" w:rsidP="008B7FFB">
            <w:pPr>
              <w:jc w:val="center"/>
              <w:rPr>
                <w:rFonts w:ascii="Calibri" w:hAnsi="Calibri" w:cs="Calibri"/>
                <w:color w:val="000000"/>
                <w:sz w:val="22"/>
                <w:szCs w:val="22"/>
                <w:lang w:val="en-CA"/>
              </w:rPr>
            </w:pPr>
            <w:r w:rsidRPr="008B7FFB">
              <w:rPr>
                <w:rFonts w:ascii="Calibri" w:hAnsi="Calibri" w:cs="Calibri"/>
                <w:color w:val="000000"/>
                <w:sz w:val="22"/>
                <w:szCs w:val="22"/>
                <w:lang w:val="en-CA"/>
              </w:rPr>
              <w:t>88</w:t>
            </w:r>
          </w:p>
        </w:tc>
        <w:tc>
          <w:tcPr>
            <w:tcW w:w="686" w:type="dxa"/>
            <w:tcBorders>
              <w:top w:val="nil"/>
              <w:left w:val="nil"/>
              <w:bottom w:val="single" w:sz="4" w:space="0" w:color="auto"/>
              <w:right w:val="single" w:sz="4" w:space="0" w:color="auto"/>
            </w:tcBorders>
            <w:shd w:val="clear" w:color="auto" w:fill="auto"/>
            <w:noWrap/>
            <w:vAlign w:val="bottom"/>
            <w:hideMark/>
          </w:tcPr>
          <w:p w14:paraId="127B230F" w14:textId="77777777" w:rsidR="008B7FFB" w:rsidRPr="008B7FFB" w:rsidRDefault="008B7FFB" w:rsidP="008B7FFB">
            <w:pPr>
              <w:jc w:val="center"/>
              <w:rPr>
                <w:rFonts w:ascii="Calibri" w:hAnsi="Calibri" w:cs="Calibri"/>
                <w:color w:val="000000"/>
                <w:sz w:val="22"/>
                <w:szCs w:val="22"/>
                <w:lang w:val="en-CA"/>
              </w:rPr>
            </w:pPr>
            <w:r w:rsidRPr="008B7FFB">
              <w:rPr>
                <w:rFonts w:ascii="Calibri" w:hAnsi="Calibri" w:cs="Calibri"/>
                <w:color w:val="000000"/>
                <w:sz w:val="22"/>
                <w:szCs w:val="22"/>
                <w:lang w:val="en-CA"/>
              </w:rPr>
              <w:t>1.97</w:t>
            </w:r>
          </w:p>
        </w:tc>
        <w:tc>
          <w:tcPr>
            <w:tcW w:w="976" w:type="dxa"/>
            <w:tcBorders>
              <w:top w:val="nil"/>
              <w:left w:val="nil"/>
              <w:bottom w:val="single" w:sz="4" w:space="0" w:color="auto"/>
              <w:right w:val="single" w:sz="4" w:space="0" w:color="auto"/>
            </w:tcBorders>
            <w:shd w:val="clear" w:color="auto" w:fill="auto"/>
            <w:noWrap/>
            <w:vAlign w:val="bottom"/>
            <w:hideMark/>
          </w:tcPr>
          <w:p w14:paraId="18FCACB3" w14:textId="77777777" w:rsidR="008B7FFB" w:rsidRPr="008B7FFB" w:rsidRDefault="008B7FFB" w:rsidP="008B7FFB">
            <w:pPr>
              <w:jc w:val="center"/>
              <w:rPr>
                <w:rFonts w:ascii="Calibri" w:hAnsi="Calibri" w:cs="Calibri"/>
                <w:color w:val="000000"/>
                <w:sz w:val="22"/>
                <w:szCs w:val="22"/>
                <w:lang w:val="en-CA"/>
              </w:rPr>
            </w:pPr>
            <w:r w:rsidRPr="008B7FFB">
              <w:rPr>
                <w:rFonts w:ascii="Calibri" w:hAnsi="Calibri" w:cs="Calibri"/>
                <w:color w:val="000000"/>
                <w:sz w:val="22"/>
                <w:szCs w:val="22"/>
                <w:lang w:val="en-CA"/>
              </w:rPr>
              <w:t>6</w:t>
            </w:r>
          </w:p>
        </w:tc>
        <w:tc>
          <w:tcPr>
            <w:tcW w:w="926" w:type="dxa"/>
            <w:tcBorders>
              <w:top w:val="nil"/>
              <w:left w:val="nil"/>
              <w:bottom w:val="single" w:sz="4" w:space="0" w:color="auto"/>
              <w:right w:val="single" w:sz="4" w:space="0" w:color="auto"/>
            </w:tcBorders>
            <w:shd w:val="clear" w:color="auto" w:fill="auto"/>
            <w:noWrap/>
            <w:vAlign w:val="bottom"/>
            <w:hideMark/>
          </w:tcPr>
          <w:p w14:paraId="307A15FC"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1.34</w:t>
            </w:r>
          </w:p>
        </w:tc>
        <w:tc>
          <w:tcPr>
            <w:tcW w:w="956" w:type="dxa"/>
            <w:tcBorders>
              <w:top w:val="nil"/>
              <w:left w:val="nil"/>
              <w:bottom w:val="single" w:sz="4" w:space="0" w:color="auto"/>
              <w:right w:val="single" w:sz="4" w:space="0" w:color="auto"/>
            </w:tcBorders>
            <w:shd w:val="clear" w:color="auto" w:fill="auto"/>
            <w:noWrap/>
            <w:vAlign w:val="bottom"/>
            <w:hideMark/>
          </w:tcPr>
          <w:p w14:paraId="56AA3EE9"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0.68</w:t>
            </w:r>
          </w:p>
        </w:tc>
        <w:tc>
          <w:tcPr>
            <w:tcW w:w="1020" w:type="dxa"/>
            <w:tcBorders>
              <w:top w:val="nil"/>
              <w:left w:val="nil"/>
              <w:bottom w:val="single" w:sz="4" w:space="0" w:color="auto"/>
              <w:right w:val="single" w:sz="4" w:space="0" w:color="auto"/>
            </w:tcBorders>
            <w:shd w:val="clear" w:color="auto" w:fill="auto"/>
            <w:noWrap/>
            <w:vAlign w:val="bottom"/>
            <w:hideMark/>
          </w:tcPr>
          <w:p w14:paraId="5C3C4CBB" w14:textId="77777777" w:rsidR="008B7FFB" w:rsidRPr="008B7FFB" w:rsidRDefault="008B7FFB" w:rsidP="008B7FFB">
            <w:pPr>
              <w:jc w:val="center"/>
              <w:rPr>
                <w:rFonts w:ascii="Calibri" w:hAnsi="Calibri" w:cs="Calibri"/>
                <w:lang w:val="en-CA"/>
              </w:rPr>
            </w:pPr>
            <w:r w:rsidRPr="008B7FFB">
              <w:rPr>
                <w:rFonts w:ascii="Calibri" w:hAnsi="Calibri" w:cs="Calibri"/>
                <w:lang w:val="en-CA"/>
              </w:rPr>
              <w:t>30.5028</w:t>
            </w:r>
          </w:p>
        </w:tc>
        <w:tc>
          <w:tcPr>
            <w:tcW w:w="1000" w:type="dxa"/>
            <w:tcBorders>
              <w:top w:val="nil"/>
              <w:left w:val="nil"/>
              <w:bottom w:val="single" w:sz="4" w:space="0" w:color="auto"/>
              <w:right w:val="single" w:sz="4" w:space="0" w:color="auto"/>
            </w:tcBorders>
            <w:shd w:val="clear" w:color="auto" w:fill="auto"/>
            <w:noWrap/>
            <w:vAlign w:val="bottom"/>
            <w:hideMark/>
          </w:tcPr>
          <w:p w14:paraId="105884D8"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30.5053</w:t>
            </w:r>
          </w:p>
        </w:tc>
        <w:tc>
          <w:tcPr>
            <w:tcW w:w="1260" w:type="dxa"/>
            <w:tcBorders>
              <w:top w:val="nil"/>
              <w:left w:val="nil"/>
              <w:bottom w:val="single" w:sz="4" w:space="0" w:color="auto"/>
              <w:right w:val="single" w:sz="4" w:space="0" w:color="auto"/>
            </w:tcBorders>
            <w:shd w:val="clear" w:color="auto" w:fill="auto"/>
            <w:noWrap/>
            <w:vAlign w:val="bottom"/>
            <w:hideMark/>
          </w:tcPr>
          <w:p w14:paraId="2EECFCF4"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6.89E-03</w:t>
            </w:r>
          </w:p>
        </w:tc>
        <w:tc>
          <w:tcPr>
            <w:tcW w:w="1529" w:type="dxa"/>
            <w:tcBorders>
              <w:top w:val="nil"/>
              <w:left w:val="nil"/>
              <w:bottom w:val="single" w:sz="4" w:space="0" w:color="auto"/>
              <w:right w:val="single" w:sz="4" w:space="0" w:color="auto"/>
            </w:tcBorders>
            <w:shd w:val="clear" w:color="auto" w:fill="auto"/>
            <w:noWrap/>
            <w:vAlign w:val="bottom"/>
            <w:hideMark/>
          </w:tcPr>
          <w:p w14:paraId="54B0F61B"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0.0025</w:t>
            </w:r>
          </w:p>
        </w:tc>
      </w:tr>
      <w:tr w:rsidR="008B7FFB" w:rsidRPr="008B7FFB" w14:paraId="2B8A5073" w14:textId="77777777" w:rsidTr="008B7FFB">
        <w:trPr>
          <w:trHeight w:val="300"/>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14:paraId="2023D0FF" w14:textId="77777777" w:rsidR="008B7FFB" w:rsidRPr="008B7FFB" w:rsidRDefault="008B7FFB" w:rsidP="008B7FFB">
            <w:pPr>
              <w:jc w:val="center"/>
              <w:rPr>
                <w:rFonts w:ascii="Calibri" w:hAnsi="Calibri" w:cs="Calibri"/>
                <w:color w:val="000000"/>
                <w:sz w:val="22"/>
                <w:szCs w:val="22"/>
                <w:lang w:val="en-CA"/>
              </w:rPr>
            </w:pPr>
            <w:r w:rsidRPr="008B7FFB">
              <w:rPr>
                <w:rFonts w:ascii="Calibri" w:hAnsi="Calibri" w:cs="Calibri"/>
                <w:color w:val="000000"/>
                <w:sz w:val="22"/>
                <w:szCs w:val="22"/>
                <w:lang w:val="en-CA"/>
              </w:rPr>
              <w:t>103</w:t>
            </w:r>
          </w:p>
        </w:tc>
        <w:tc>
          <w:tcPr>
            <w:tcW w:w="686" w:type="dxa"/>
            <w:tcBorders>
              <w:top w:val="nil"/>
              <w:left w:val="nil"/>
              <w:bottom w:val="single" w:sz="4" w:space="0" w:color="auto"/>
              <w:right w:val="single" w:sz="4" w:space="0" w:color="auto"/>
            </w:tcBorders>
            <w:shd w:val="clear" w:color="auto" w:fill="auto"/>
            <w:noWrap/>
            <w:vAlign w:val="bottom"/>
            <w:hideMark/>
          </w:tcPr>
          <w:p w14:paraId="191592FE" w14:textId="77777777" w:rsidR="008B7FFB" w:rsidRPr="008B7FFB" w:rsidRDefault="008B7FFB" w:rsidP="008B7FFB">
            <w:pPr>
              <w:jc w:val="center"/>
              <w:rPr>
                <w:rFonts w:ascii="Calibri" w:hAnsi="Calibri" w:cs="Calibri"/>
                <w:color w:val="000000"/>
                <w:sz w:val="22"/>
                <w:szCs w:val="22"/>
                <w:lang w:val="en-CA"/>
              </w:rPr>
            </w:pPr>
            <w:r w:rsidRPr="008B7FFB">
              <w:rPr>
                <w:rFonts w:ascii="Calibri" w:hAnsi="Calibri" w:cs="Calibri"/>
                <w:color w:val="000000"/>
                <w:sz w:val="22"/>
                <w:szCs w:val="22"/>
                <w:lang w:val="en-CA"/>
              </w:rPr>
              <w:t>0.75</w:t>
            </w:r>
          </w:p>
        </w:tc>
        <w:tc>
          <w:tcPr>
            <w:tcW w:w="976" w:type="dxa"/>
            <w:tcBorders>
              <w:top w:val="nil"/>
              <w:left w:val="nil"/>
              <w:bottom w:val="single" w:sz="4" w:space="0" w:color="auto"/>
              <w:right w:val="single" w:sz="4" w:space="0" w:color="auto"/>
            </w:tcBorders>
            <w:shd w:val="clear" w:color="auto" w:fill="auto"/>
            <w:noWrap/>
            <w:vAlign w:val="bottom"/>
            <w:hideMark/>
          </w:tcPr>
          <w:p w14:paraId="6BB4D145" w14:textId="77777777" w:rsidR="008B7FFB" w:rsidRPr="008B7FFB" w:rsidRDefault="008B7FFB" w:rsidP="008B7FFB">
            <w:pPr>
              <w:jc w:val="center"/>
              <w:rPr>
                <w:rFonts w:ascii="Calibri" w:hAnsi="Calibri" w:cs="Calibri"/>
                <w:color w:val="000000"/>
                <w:sz w:val="22"/>
                <w:szCs w:val="22"/>
                <w:lang w:val="en-CA"/>
              </w:rPr>
            </w:pPr>
            <w:r w:rsidRPr="008B7FFB">
              <w:rPr>
                <w:rFonts w:ascii="Calibri" w:hAnsi="Calibri" w:cs="Calibri"/>
                <w:color w:val="000000"/>
                <w:sz w:val="22"/>
                <w:szCs w:val="22"/>
                <w:lang w:val="en-CA"/>
              </w:rPr>
              <w:t>6</w:t>
            </w:r>
          </w:p>
        </w:tc>
        <w:tc>
          <w:tcPr>
            <w:tcW w:w="926" w:type="dxa"/>
            <w:tcBorders>
              <w:top w:val="nil"/>
              <w:left w:val="nil"/>
              <w:bottom w:val="single" w:sz="4" w:space="0" w:color="auto"/>
              <w:right w:val="single" w:sz="4" w:space="0" w:color="auto"/>
            </w:tcBorders>
            <w:shd w:val="clear" w:color="auto" w:fill="auto"/>
            <w:noWrap/>
            <w:vAlign w:val="bottom"/>
            <w:hideMark/>
          </w:tcPr>
          <w:p w14:paraId="12CD2A59"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0.49</w:t>
            </w:r>
          </w:p>
        </w:tc>
        <w:tc>
          <w:tcPr>
            <w:tcW w:w="956" w:type="dxa"/>
            <w:tcBorders>
              <w:top w:val="nil"/>
              <w:left w:val="nil"/>
              <w:bottom w:val="single" w:sz="4" w:space="0" w:color="auto"/>
              <w:right w:val="single" w:sz="4" w:space="0" w:color="auto"/>
            </w:tcBorders>
            <w:shd w:val="clear" w:color="auto" w:fill="auto"/>
            <w:noWrap/>
            <w:vAlign w:val="bottom"/>
            <w:hideMark/>
          </w:tcPr>
          <w:p w14:paraId="63DE498F"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0.65</w:t>
            </w:r>
          </w:p>
        </w:tc>
        <w:tc>
          <w:tcPr>
            <w:tcW w:w="1020" w:type="dxa"/>
            <w:tcBorders>
              <w:top w:val="nil"/>
              <w:left w:val="nil"/>
              <w:bottom w:val="single" w:sz="4" w:space="0" w:color="auto"/>
              <w:right w:val="single" w:sz="4" w:space="0" w:color="auto"/>
            </w:tcBorders>
            <w:shd w:val="clear" w:color="auto" w:fill="auto"/>
            <w:noWrap/>
            <w:vAlign w:val="bottom"/>
            <w:hideMark/>
          </w:tcPr>
          <w:p w14:paraId="61B8D9C0" w14:textId="77777777" w:rsidR="008B7FFB" w:rsidRPr="008B7FFB" w:rsidRDefault="008B7FFB" w:rsidP="008B7FFB">
            <w:pPr>
              <w:jc w:val="center"/>
              <w:rPr>
                <w:rFonts w:ascii="Calibri" w:hAnsi="Calibri" w:cs="Calibri"/>
                <w:lang w:val="en-CA"/>
              </w:rPr>
            </w:pPr>
            <w:r w:rsidRPr="008B7FFB">
              <w:rPr>
                <w:rFonts w:ascii="Calibri" w:hAnsi="Calibri" w:cs="Calibri"/>
                <w:lang w:val="en-CA"/>
              </w:rPr>
              <w:t>31.9246</w:t>
            </w:r>
          </w:p>
        </w:tc>
        <w:tc>
          <w:tcPr>
            <w:tcW w:w="1000" w:type="dxa"/>
            <w:tcBorders>
              <w:top w:val="nil"/>
              <w:left w:val="nil"/>
              <w:bottom w:val="single" w:sz="4" w:space="0" w:color="auto"/>
              <w:right w:val="single" w:sz="4" w:space="0" w:color="auto"/>
            </w:tcBorders>
            <w:shd w:val="clear" w:color="auto" w:fill="auto"/>
            <w:noWrap/>
            <w:vAlign w:val="bottom"/>
            <w:hideMark/>
          </w:tcPr>
          <w:p w14:paraId="0B867CAF"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31.9459</w:t>
            </w:r>
          </w:p>
        </w:tc>
        <w:tc>
          <w:tcPr>
            <w:tcW w:w="1260" w:type="dxa"/>
            <w:tcBorders>
              <w:top w:val="nil"/>
              <w:left w:val="nil"/>
              <w:bottom w:val="single" w:sz="4" w:space="0" w:color="auto"/>
              <w:right w:val="single" w:sz="4" w:space="0" w:color="auto"/>
            </w:tcBorders>
            <w:shd w:val="clear" w:color="auto" w:fill="auto"/>
            <w:noWrap/>
            <w:vAlign w:val="bottom"/>
            <w:hideMark/>
          </w:tcPr>
          <w:p w14:paraId="416A088F"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1.63E-02</w:t>
            </w:r>
          </w:p>
        </w:tc>
        <w:tc>
          <w:tcPr>
            <w:tcW w:w="1529" w:type="dxa"/>
            <w:tcBorders>
              <w:top w:val="nil"/>
              <w:left w:val="nil"/>
              <w:bottom w:val="single" w:sz="4" w:space="0" w:color="auto"/>
              <w:right w:val="single" w:sz="4" w:space="0" w:color="auto"/>
            </w:tcBorders>
            <w:shd w:val="clear" w:color="auto" w:fill="auto"/>
            <w:noWrap/>
            <w:vAlign w:val="bottom"/>
            <w:hideMark/>
          </w:tcPr>
          <w:p w14:paraId="1BD73EA0"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0.0213</w:t>
            </w:r>
          </w:p>
        </w:tc>
      </w:tr>
      <w:tr w:rsidR="008B7FFB" w:rsidRPr="008B7FFB" w14:paraId="31B98F74" w14:textId="77777777" w:rsidTr="008B7FFB">
        <w:trPr>
          <w:trHeight w:val="300"/>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14:paraId="743D1AD3" w14:textId="77777777" w:rsidR="008B7FFB" w:rsidRPr="008B7FFB" w:rsidRDefault="008B7FFB" w:rsidP="008B7FFB">
            <w:pPr>
              <w:jc w:val="center"/>
              <w:rPr>
                <w:rFonts w:ascii="Calibri" w:hAnsi="Calibri" w:cs="Calibri"/>
                <w:color w:val="000000"/>
                <w:sz w:val="22"/>
                <w:szCs w:val="22"/>
                <w:lang w:val="en-CA"/>
              </w:rPr>
            </w:pPr>
            <w:r w:rsidRPr="008B7FFB">
              <w:rPr>
                <w:rFonts w:ascii="Calibri" w:hAnsi="Calibri" w:cs="Calibri"/>
                <w:color w:val="000000"/>
                <w:sz w:val="22"/>
                <w:szCs w:val="22"/>
                <w:lang w:val="en-CA"/>
              </w:rPr>
              <w:t>121</w:t>
            </w:r>
          </w:p>
        </w:tc>
        <w:tc>
          <w:tcPr>
            <w:tcW w:w="686" w:type="dxa"/>
            <w:tcBorders>
              <w:top w:val="nil"/>
              <w:left w:val="nil"/>
              <w:bottom w:val="single" w:sz="4" w:space="0" w:color="auto"/>
              <w:right w:val="single" w:sz="4" w:space="0" w:color="auto"/>
            </w:tcBorders>
            <w:shd w:val="clear" w:color="auto" w:fill="auto"/>
            <w:noWrap/>
            <w:vAlign w:val="bottom"/>
            <w:hideMark/>
          </w:tcPr>
          <w:p w14:paraId="673B02B1" w14:textId="77777777" w:rsidR="008B7FFB" w:rsidRPr="008B7FFB" w:rsidRDefault="008B7FFB" w:rsidP="008B7FFB">
            <w:pPr>
              <w:jc w:val="center"/>
              <w:rPr>
                <w:rFonts w:ascii="Calibri" w:hAnsi="Calibri" w:cs="Calibri"/>
                <w:color w:val="000000"/>
                <w:sz w:val="22"/>
                <w:szCs w:val="22"/>
                <w:lang w:val="en-CA"/>
              </w:rPr>
            </w:pPr>
            <w:r w:rsidRPr="008B7FFB">
              <w:rPr>
                <w:rFonts w:ascii="Calibri" w:hAnsi="Calibri" w:cs="Calibri"/>
                <w:color w:val="000000"/>
                <w:sz w:val="22"/>
                <w:szCs w:val="22"/>
                <w:lang w:val="en-CA"/>
              </w:rPr>
              <w:t>0.82</w:t>
            </w:r>
          </w:p>
        </w:tc>
        <w:tc>
          <w:tcPr>
            <w:tcW w:w="976" w:type="dxa"/>
            <w:tcBorders>
              <w:top w:val="nil"/>
              <w:left w:val="nil"/>
              <w:bottom w:val="single" w:sz="4" w:space="0" w:color="auto"/>
              <w:right w:val="single" w:sz="4" w:space="0" w:color="auto"/>
            </w:tcBorders>
            <w:shd w:val="clear" w:color="auto" w:fill="auto"/>
            <w:noWrap/>
            <w:vAlign w:val="bottom"/>
            <w:hideMark/>
          </w:tcPr>
          <w:p w14:paraId="5DE32BD2" w14:textId="77777777" w:rsidR="008B7FFB" w:rsidRPr="008B7FFB" w:rsidRDefault="008B7FFB" w:rsidP="008B7FFB">
            <w:pPr>
              <w:jc w:val="center"/>
              <w:rPr>
                <w:rFonts w:ascii="Calibri" w:hAnsi="Calibri" w:cs="Calibri"/>
                <w:color w:val="000000"/>
                <w:sz w:val="22"/>
                <w:szCs w:val="22"/>
                <w:lang w:val="en-CA"/>
              </w:rPr>
            </w:pPr>
            <w:r w:rsidRPr="008B7FFB">
              <w:rPr>
                <w:rFonts w:ascii="Calibri" w:hAnsi="Calibri" w:cs="Calibri"/>
                <w:color w:val="000000"/>
                <w:sz w:val="22"/>
                <w:szCs w:val="22"/>
                <w:lang w:val="en-CA"/>
              </w:rPr>
              <w:t>26</w:t>
            </w:r>
          </w:p>
        </w:tc>
        <w:tc>
          <w:tcPr>
            <w:tcW w:w="926" w:type="dxa"/>
            <w:tcBorders>
              <w:top w:val="nil"/>
              <w:left w:val="nil"/>
              <w:bottom w:val="single" w:sz="4" w:space="0" w:color="auto"/>
              <w:right w:val="single" w:sz="4" w:space="0" w:color="auto"/>
            </w:tcBorders>
            <w:shd w:val="clear" w:color="auto" w:fill="auto"/>
            <w:noWrap/>
            <w:vAlign w:val="bottom"/>
            <w:hideMark/>
          </w:tcPr>
          <w:p w14:paraId="6F150A3A"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1.01</w:t>
            </w:r>
          </w:p>
        </w:tc>
        <w:tc>
          <w:tcPr>
            <w:tcW w:w="956" w:type="dxa"/>
            <w:tcBorders>
              <w:top w:val="nil"/>
              <w:left w:val="nil"/>
              <w:bottom w:val="single" w:sz="4" w:space="0" w:color="auto"/>
              <w:right w:val="single" w:sz="4" w:space="0" w:color="auto"/>
            </w:tcBorders>
            <w:shd w:val="clear" w:color="auto" w:fill="auto"/>
            <w:noWrap/>
            <w:vAlign w:val="bottom"/>
            <w:hideMark/>
          </w:tcPr>
          <w:p w14:paraId="15364557"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1.23</w:t>
            </w:r>
          </w:p>
        </w:tc>
        <w:tc>
          <w:tcPr>
            <w:tcW w:w="1020" w:type="dxa"/>
            <w:tcBorders>
              <w:top w:val="nil"/>
              <w:left w:val="nil"/>
              <w:bottom w:val="single" w:sz="4" w:space="0" w:color="auto"/>
              <w:right w:val="single" w:sz="4" w:space="0" w:color="auto"/>
            </w:tcBorders>
            <w:shd w:val="clear" w:color="auto" w:fill="auto"/>
            <w:noWrap/>
            <w:vAlign w:val="bottom"/>
            <w:hideMark/>
          </w:tcPr>
          <w:p w14:paraId="5E0ECE3B" w14:textId="77777777" w:rsidR="008B7FFB" w:rsidRPr="008B7FFB" w:rsidRDefault="008B7FFB" w:rsidP="008B7FFB">
            <w:pPr>
              <w:jc w:val="center"/>
              <w:rPr>
                <w:rFonts w:ascii="Calibri" w:hAnsi="Calibri" w:cs="Calibri"/>
                <w:lang w:val="en-CA"/>
              </w:rPr>
            </w:pPr>
            <w:r w:rsidRPr="008B7FFB">
              <w:rPr>
                <w:rFonts w:ascii="Calibri" w:hAnsi="Calibri" w:cs="Calibri"/>
                <w:lang w:val="en-CA"/>
              </w:rPr>
              <w:t>31.6861</w:t>
            </w:r>
          </w:p>
        </w:tc>
        <w:tc>
          <w:tcPr>
            <w:tcW w:w="1000" w:type="dxa"/>
            <w:tcBorders>
              <w:top w:val="nil"/>
              <w:left w:val="nil"/>
              <w:bottom w:val="single" w:sz="4" w:space="0" w:color="auto"/>
              <w:right w:val="single" w:sz="4" w:space="0" w:color="auto"/>
            </w:tcBorders>
            <w:shd w:val="clear" w:color="auto" w:fill="auto"/>
            <w:noWrap/>
            <w:vAlign w:val="bottom"/>
            <w:hideMark/>
          </w:tcPr>
          <w:p w14:paraId="790A8D0A"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31.6490</w:t>
            </w:r>
          </w:p>
        </w:tc>
        <w:tc>
          <w:tcPr>
            <w:tcW w:w="1260" w:type="dxa"/>
            <w:tcBorders>
              <w:top w:val="nil"/>
              <w:left w:val="nil"/>
              <w:bottom w:val="single" w:sz="4" w:space="0" w:color="auto"/>
              <w:right w:val="single" w:sz="4" w:space="0" w:color="auto"/>
            </w:tcBorders>
            <w:shd w:val="clear" w:color="auto" w:fill="auto"/>
            <w:noWrap/>
            <w:vAlign w:val="bottom"/>
            <w:hideMark/>
          </w:tcPr>
          <w:p w14:paraId="24D1B025"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5.01E-04</w:t>
            </w:r>
          </w:p>
        </w:tc>
        <w:tc>
          <w:tcPr>
            <w:tcW w:w="1529" w:type="dxa"/>
            <w:tcBorders>
              <w:top w:val="nil"/>
              <w:left w:val="nil"/>
              <w:bottom w:val="single" w:sz="4" w:space="0" w:color="auto"/>
              <w:right w:val="single" w:sz="4" w:space="0" w:color="auto"/>
            </w:tcBorders>
            <w:shd w:val="clear" w:color="auto" w:fill="auto"/>
            <w:noWrap/>
            <w:vAlign w:val="bottom"/>
            <w:hideMark/>
          </w:tcPr>
          <w:p w14:paraId="1B5F4A7E"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-0.0371</w:t>
            </w:r>
          </w:p>
        </w:tc>
      </w:tr>
      <w:tr w:rsidR="008B7FFB" w:rsidRPr="008B7FFB" w14:paraId="3FF6AAF6" w14:textId="77777777" w:rsidTr="008B7FFB">
        <w:trPr>
          <w:trHeight w:val="300"/>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14:paraId="36C11A27" w14:textId="77777777" w:rsidR="008B7FFB" w:rsidRPr="008B7FFB" w:rsidRDefault="008B7FFB" w:rsidP="008B7FFB">
            <w:pPr>
              <w:jc w:val="center"/>
              <w:rPr>
                <w:rFonts w:ascii="Calibri" w:hAnsi="Calibri" w:cs="Calibri"/>
                <w:color w:val="000000"/>
                <w:sz w:val="22"/>
                <w:szCs w:val="22"/>
                <w:lang w:val="en-CA"/>
              </w:rPr>
            </w:pPr>
            <w:r w:rsidRPr="008B7FFB">
              <w:rPr>
                <w:rFonts w:ascii="Calibri" w:hAnsi="Calibri" w:cs="Calibri"/>
                <w:color w:val="000000"/>
                <w:sz w:val="22"/>
                <w:szCs w:val="22"/>
                <w:lang w:val="en-CA"/>
              </w:rPr>
              <w:t>142</w:t>
            </w:r>
          </w:p>
        </w:tc>
        <w:tc>
          <w:tcPr>
            <w:tcW w:w="686" w:type="dxa"/>
            <w:tcBorders>
              <w:top w:val="nil"/>
              <w:left w:val="nil"/>
              <w:bottom w:val="single" w:sz="4" w:space="0" w:color="auto"/>
              <w:right w:val="single" w:sz="4" w:space="0" w:color="auto"/>
            </w:tcBorders>
            <w:shd w:val="clear" w:color="auto" w:fill="auto"/>
            <w:noWrap/>
            <w:vAlign w:val="bottom"/>
            <w:hideMark/>
          </w:tcPr>
          <w:p w14:paraId="291508CF" w14:textId="77777777" w:rsidR="008B7FFB" w:rsidRPr="008B7FFB" w:rsidRDefault="008B7FFB" w:rsidP="008B7FFB">
            <w:pPr>
              <w:jc w:val="center"/>
              <w:rPr>
                <w:rFonts w:ascii="Calibri" w:hAnsi="Calibri" w:cs="Calibri"/>
                <w:color w:val="000000"/>
                <w:sz w:val="22"/>
                <w:szCs w:val="22"/>
                <w:lang w:val="en-CA"/>
              </w:rPr>
            </w:pPr>
            <w:r w:rsidRPr="008B7FFB">
              <w:rPr>
                <w:rFonts w:ascii="Calibri" w:hAnsi="Calibri" w:cs="Calibri"/>
                <w:color w:val="000000"/>
                <w:sz w:val="22"/>
                <w:szCs w:val="22"/>
                <w:lang w:val="en-CA"/>
              </w:rPr>
              <w:t>2.65</w:t>
            </w:r>
          </w:p>
        </w:tc>
        <w:tc>
          <w:tcPr>
            <w:tcW w:w="976" w:type="dxa"/>
            <w:tcBorders>
              <w:top w:val="nil"/>
              <w:left w:val="nil"/>
              <w:bottom w:val="single" w:sz="4" w:space="0" w:color="auto"/>
              <w:right w:val="single" w:sz="4" w:space="0" w:color="auto"/>
            </w:tcBorders>
            <w:shd w:val="clear" w:color="auto" w:fill="auto"/>
            <w:noWrap/>
            <w:vAlign w:val="bottom"/>
            <w:hideMark/>
          </w:tcPr>
          <w:p w14:paraId="26FFC158" w14:textId="77777777" w:rsidR="008B7FFB" w:rsidRPr="008B7FFB" w:rsidRDefault="008B7FFB" w:rsidP="008B7FFB">
            <w:pPr>
              <w:jc w:val="center"/>
              <w:rPr>
                <w:rFonts w:ascii="Calibri" w:hAnsi="Calibri" w:cs="Calibri"/>
                <w:color w:val="000000"/>
                <w:sz w:val="22"/>
                <w:szCs w:val="22"/>
                <w:lang w:val="en-CA"/>
              </w:rPr>
            </w:pPr>
            <w:r w:rsidRPr="008B7FFB">
              <w:rPr>
                <w:rFonts w:ascii="Calibri" w:hAnsi="Calibri" w:cs="Calibri"/>
                <w:color w:val="000000"/>
                <w:sz w:val="22"/>
                <w:szCs w:val="22"/>
                <w:lang w:val="en-CA"/>
              </w:rPr>
              <w:t>36</w:t>
            </w:r>
          </w:p>
        </w:tc>
        <w:tc>
          <w:tcPr>
            <w:tcW w:w="926" w:type="dxa"/>
            <w:tcBorders>
              <w:top w:val="nil"/>
              <w:left w:val="nil"/>
              <w:bottom w:val="single" w:sz="4" w:space="0" w:color="auto"/>
              <w:right w:val="single" w:sz="4" w:space="0" w:color="auto"/>
            </w:tcBorders>
            <w:shd w:val="clear" w:color="auto" w:fill="auto"/>
            <w:noWrap/>
            <w:vAlign w:val="bottom"/>
            <w:hideMark/>
          </w:tcPr>
          <w:p w14:paraId="3CA92622"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1.85</w:t>
            </w:r>
          </w:p>
        </w:tc>
        <w:tc>
          <w:tcPr>
            <w:tcW w:w="956" w:type="dxa"/>
            <w:tcBorders>
              <w:top w:val="nil"/>
              <w:left w:val="nil"/>
              <w:bottom w:val="single" w:sz="4" w:space="0" w:color="auto"/>
              <w:right w:val="single" w:sz="4" w:space="0" w:color="auto"/>
            </w:tcBorders>
            <w:shd w:val="clear" w:color="auto" w:fill="auto"/>
            <w:noWrap/>
            <w:vAlign w:val="bottom"/>
            <w:hideMark/>
          </w:tcPr>
          <w:p w14:paraId="4028C609"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0.70</w:t>
            </w:r>
          </w:p>
        </w:tc>
        <w:tc>
          <w:tcPr>
            <w:tcW w:w="1020" w:type="dxa"/>
            <w:tcBorders>
              <w:top w:val="nil"/>
              <w:left w:val="nil"/>
              <w:bottom w:val="single" w:sz="4" w:space="0" w:color="auto"/>
              <w:right w:val="single" w:sz="4" w:space="0" w:color="auto"/>
            </w:tcBorders>
            <w:shd w:val="clear" w:color="auto" w:fill="auto"/>
            <w:noWrap/>
            <w:vAlign w:val="bottom"/>
            <w:hideMark/>
          </w:tcPr>
          <w:p w14:paraId="77421F62" w14:textId="77777777" w:rsidR="008B7FFB" w:rsidRPr="008B7FFB" w:rsidRDefault="008B7FFB" w:rsidP="008B7FFB">
            <w:pPr>
              <w:jc w:val="center"/>
              <w:rPr>
                <w:rFonts w:ascii="Calibri" w:hAnsi="Calibri" w:cs="Calibri"/>
                <w:lang w:val="en-CA"/>
              </w:rPr>
            </w:pPr>
            <w:r w:rsidRPr="008B7FFB">
              <w:rPr>
                <w:rFonts w:ascii="Calibri" w:hAnsi="Calibri" w:cs="Calibri"/>
                <w:lang w:val="en-CA"/>
              </w:rPr>
              <w:t>31.2025</w:t>
            </w:r>
          </w:p>
        </w:tc>
        <w:tc>
          <w:tcPr>
            <w:tcW w:w="1000" w:type="dxa"/>
            <w:tcBorders>
              <w:top w:val="nil"/>
              <w:left w:val="nil"/>
              <w:bottom w:val="single" w:sz="4" w:space="0" w:color="auto"/>
              <w:right w:val="single" w:sz="4" w:space="0" w:color="auto"/>
            </w:tcBorders>
            <w:shd w:val="clear" w:color="auto" w:fill="auto"/>
            <w:noWrap/>
            <w:vAlign w:val="bottom"/>
            <w:hideMark/>
          </w:tcPr>
          <w:p w14:paraId="3EBAE3D2"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31.3274</w:t>
            </w:r>
          </w:p>
        </w:tc>
        <w:tc>
          <w:tcPr>
            <w:tcW w:w="1260" w:type="dxa"/>
            <w:tcBorders>
              <w:top w:val="nil"/>
              <w:left w:val="nil"/>
              <w:bottom w:val="single" w:sz="4" w:space="0" w:color="auto"/>
              <w:right w:val="single" w:sz="4" w:space="0" w:color="auto"/>
            </w:tcBorders>
            <w:shd w:val="clear" w:color="auto" w:fill="auto"/>
            <w:noWrap/>
            <w:vAlign w:val="bottom"/>
            <w:hideMark/>
          </w:tcPr>
          <w:p w14:paraId="22C2B473"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4.32E-02</w:t>
            </w:r>
          </w:p>
        </w:tc>
        <w:tc>
          <w:tcPr>
            <w:tcW w:w="1529" w:type="dxa"/>
            <w:tcBorders>
              <w:top w:val="nil"/>
              <w:left w:val="nil"/>
              <w:bottom w:val="single" w:sz="4" w:space="0" w:color="auto"/>
              <w:right w:val="single" w:sz="4" w:space="0" w:color="auto"/>
            </w:tcBorders>
            <w:shd w:val="clear" w:color="auto" w:fill="auto"/>
            <w:noWrap/>
            <w:vAlign w:val="bottom"/>
            <w:hideMark/>
          </w:tcPr>
          <w:p w14:paraId="22916C5B"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0.1249</w:t>
            </w:r>
          </w:p>
        </w:tc>
      </w:tr>
      <w:tr w:rsidR="008B7FFB" w:rsidRPr="008B7FFB" w14:paraId="53496366" w14:textId="77777777" w:rsidTr="008B7FFB">
        <w:trPr>
          <w:trHeight w:val="300"/>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14:paraId="75097947" w14:textId="77777777" w:rsidR="008B7FFB" w:rsidRPr="008B7FFB" w:rsidRDefault="008B7FFB" w:rsidP="008B7FFB">
            <w:pPr>
              <w:jc w:val="center"/>
              <w:rPr>
                <w:rFonts w:ascii="Calibri" w:hAnsi="Calibri" w:cs="Calibri"/>
                <w:color w:val="000000"/>
                <w:sz w:val="22"/>
                <w:szCs w:val="22"/>
                <w:lang w:val="en-CA"/>
              </w:rPr>
            </w:pPr>
            <w:r w:rsidRPr="008B7FFB">
              <w:rPr>
                <w:rFonts w:ascii="Calibri" w:hAnsi="Calibri" w:cs="Calibri"/>
                <w:color w:val="000000"/>
                <w:sz w:val="22"/>
                <w:szCs w:val="22"/>
                <w:lang w:val="en-CA"/>
              </w:rPr>
              <w:t>152</w:t>
            </w:r>
          </w:p>
        </w:tc>
        <w:tc>
          <w:tcPr>
            <w:tcW w:w="686" w:type="dxa"/>
            <w:tcBorders>
              <w:top w:val="nil"/>
              <w:left w:val="nil"/>
              <w:bottom w:val="single" w:sz="4" w:space="0" w:color="auto"/>
              <w:right w:val="single" w:sz="4" w:space="0" w:color="auto"/>
            </w:tcBorders>
            <w:shd w:val="clear" w:color="auto" w:fill="auto"/>
            <w:noWrap/>
            <w:vAlign w:val="bottom"/>
            <w:hideMark/>
          </w:tcPr>
          <w:p w14:paraId="077E97CD" w14:textId="77777777" w:rsidR="008B7FFB" w:rsidRPr="008B7FFB" w:rsidRDefault="008B7FFB" w:rsidP="008B7FFB">
            <w:pPr>
              <w:jc w:val="center"/>
              <w:rPr>
                <w:rFonts w:ascii="Calibri" w:hAnsi="Calibri" w:cs="Calibri"/>
                <w:color w:val="000000"/>
                <w:sz w:val="22"/>
                <w:szCs w:val="22"/>
                <w:lang w:val="en-CA"/>
              </w:rPr>
            </w:pPr>
            <w:r w:rsidRPr="008B7FFB">
              <w:rPr>
                <w:rFonts w:ascii="Calibri" w:hAnsi="Calibri" w:cs="Calibri"/>
                <w:color w:val="000000"/>
                <w:sz w:val="22"/>
                <w:szCs w:val="22"/>
                <w:lang w:val="en-CA"/>
              </w:rPr>
              <w:t>2.18</w:t>
            </w:r>
          </w:p>
        </w:tc>
        <w:tc>
          <w:tcPr>
            <w:tcW w:w="976" w:type="dxa"/>
            <w:tcBorders>
              <w:top w:val="nil"/>
              <w:left w:val="nil"/>
              <w:bottom w:val="single" w:sz="4" w:space="0" w:color="auto"/>
              <w:right w:val="single" w:sz="4" w:space="0" w:color="auto"/>
            </w:tcBorders>
            <w:shd w:val="clear" w:color="auto" w:fill="auto"/>
            <w:noWrap/>
            <w:vAlign w:val="bottom"/>
            <w:hideMark/>
          </w:tcPr>
          <w:p w14:paraId="1E924274" w14:textId="77777777" w:rsidR="008B7FFB" w:rsidRPr="008B7FFB" w:rsidRDefault="008B7FFB" w:rsidP="008B7FFB">
            <w:pPr>
              <w:jc w:val="center"/>
              <w:rPr>
                <w:rFonts w:ascii="Calibri" w:hAnsi="Calibri" w:cs="Calibri"/>
                <w:color w:val="000000"/>
                <w:sz w:val="22"/>
                <w:szCs w:val="22"/>
                <w:lang w:val="en-CA"/>
              </w:rPr>
            </w:pPr>
            <w:r w:rsidRPr="008B7FFB">
              <w:rPr>
                <w:rFonts w:ascii="Calibri" w:hAnsi="Calibri" w:cs="Calibri"/>
                <w:color w:val="000000"/>
                <w:sz w:val="22"/>
                <w:szCs w:val="22"/>
                <w:lang w:val="en-CA"/>
              </w:rPr>
              <w:t>36</w:t>
            </w:r>
          </w:p>
        </w:tc>
        <w:tc>
          <w:tcPr>
            <w:tcW w:w="926" w:type="dxa"/>
            <w:tcBorders>
              <w:top w:val="nil"/>
              <w:left w:val="nil"/>
              <w:bottom w:val="single" w:sz="4" w:space="0" w:color="auto"/>
              <w:right w:val="single" w:sz="4" w:space="0" w:color="auto"/>
            </w:tcBorders>
            <w:shd w:val="clear" w:color="auto" w:fill="auto"/>
            <w:noWrap/>
            <w:vAlign w:val="bottom"/>
            <w:hideMark/>
          </w:tcPr>
          <w:p w14:paraId="6C0C31B5"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0.58</w:t>
            </w:r>
          </w:p>
        </w:tc>
        <w:tc>
          <w:tcPr>
            <w:tcW w:w="956" w:type="dxa"/>
            <w:tcBorders>
              <w:top w:val="nil"/>
              <w:left w:val="nil"/>
              <w:bottom w:val="single" w:sz="4" w:space="0" w:color="auto"/>
              <w:right w:val="single" w:sz="4" w:space="0" w:color="auto"/>
            </w:tcBorders>
            <w:shd w:val="clear" w:color="auto" w:fill="auto"/>
            <w:noWrap/>
            <w:vAlign w:val="bottom"/>
            <w:hideMark/>
          </w:tcPr>
          <w:p w14:paraId="2ADBD73B"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0.39</w:t>
            </w:r>
          </w:p>
        </w:tc>
        <w:tc>
          <w:tcPr>
            <w:tcW w:w="1020" w:type="dxa"/>
            <w:tcBorders>
              <w:top w:val="nil"/>
              <w:left w:val="nil"/>
              <w:bottom w:val="single" w:sz="4" w:space="0" w:color="auto"/>
              <w:right w:val="single" w:sz="4" w:space="0" w:color="auto"/>
            </w:tcBorders>
            <w:shd w:val="clear" w:color="auto" w:fill="auto"/>
            <w:noWrap/>
            <w:vAlign w:val="bottom"/>
            <w:hideMark/>
          </w:tcPr>
          <w:p w14:paraId="4EDCAA41" w14:textId="77777777" w:rsidR="008B7FFB" w:rsidRPr="008B7FFB" w:rsidRDefault="008B7FFB" w:rsidP="008B7FFB">
            <w:pPr>
              <w:jc w:val="center"/>
              <w:rPr>
                <w:rFonts w:ascii="Calibri" w:hAnsi="Calibri" w:cs="Calibri"/>
                <w:lang w:val="en-CA"/>
              </w:rPr>
            </w:pPr>
            <w:r w:rsidRPr="008B7FFB">
              <w:rPr>
                <w:rFonts w:ascii="Calibri" w:hAnsi="Calibri" w:cs="Calibri"/>
                <w:lang w:val="en-CA"/>
              </w:rPr>
              <w:t>30.5144</w:t>
            </w:r>
          </w:p>
        </w:tc>
        <w:tc>
          <w:tcPr>
            <w:tcW w:w="1000" w:type="dxa"/>
            <w:tcBorders>
              <w:top w:val="nil"/>
              <w:left w:val="nil"/>
              <w:bottom w:val="single" w:sz="4" w:space="0" w:color="auto"/>
              <w:right w:val="single" w:sz="4" w:space="0" w:color="auto"/>
            </w:tcBorders>
            <w:shd w:val="clear" w:color="auto" w:fill="auto"/>
            <w:noWrap/>
            <w:vAlign w:val="bottom"/>
            <w:hideMark/>
          </w:tcPr>
          <w:p w14:paraId="027C65D2"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30.4774</w:t>
            </w:r>
          </w:p>
        </w:tc>
        <w:tc>
          <w:tcPr>
            <w:tcW w:w="1260" w:type="dxa"/>
            <w:tcBorders>
              <w:top w:val="nil"/>
              <w:left w:val="nil"/>
              <w:bottom w:val="single" w:sz="4" w:space="0" w:color="auto"/>
              <w:right w:val="single" w:sz="4" w:space="0" w:color="auto"/>
            </w:tcBorders>
            <w:shd w:val="clear" w:color="auto" w:fill="auto"/>
            <w:noWrap/>
            <w:vAlign w:val="bottom"/>
            <w:hideMark/>
          </w:tcPr>
          <w:p w14:paraId="795AD378"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1.24E-03</w:t>
            </w:r>
          </w:p>
        </w:tc>
        <w:tc>
          <w:tcPr>
            <w:tcW w:w="1529" w:type="dxa"/>
            <w:tcBorders>
              <w:top w:val="nil"/>
              <w:left w:val="nil"/>
              <w:bottom w:val="single" w:sz="4" w:space="0" w:color="auto"/>
              <w:right w:val="single" w:sz="4" w:space="0" w:color="auto"/>
            </w:tcBorders>
            <w:shd w:val="clear" w:color="auto" w:fill="auto"/>
            <w:noWrap/>
            <w:vAlign w:val="bottom"/>
            <w:hideMark/>
          </w:tcPr>
          <w:p w14:paraId="2C6FACEA"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-0.0370</w:t>
            </w:r>
          </w:p>
        </w:tc>
      </w:tr>
      <w:tr w:rsidR="008B7FFB" w:rsidRPr="008B7FFB" w14:paraId="56FC768F" w14:textId="77777777" w:rsidTr="008B7FFB">
        <w:trPr>
          <w:trHeight w:val="300"/>
        </w:trPr>
        <w:tc>
          <w:tcPr>
            <w:tcW w:w="732" w:type="dxa"/>
            <w:tcBorders>
              <w:top w:val="nil"/>
              <w:left w:val="nil"/>
              <w:bottom w:val="nil"/>
              <w:right w:val="nil"/>
            </w:tcBorders>
            <w:shd w:val="clear" w:color="auto" w:fill="auto"/>
            <w:noWrap/>
            <w:vAlign w:val="bottom"/>
            <w:hideMark/>
          </w:tcPr>
          <w:p w14:paraId="41772A74" w14:textId="77777777" w:rsidR="008B7FFB" w:rsidRPr="008B7FFB" w:rsidRDefault="008B7FFB" w:rsidP="008B7FFB">
            <w:pPr>
              <w:jc w:val="right"/>
              <w:rPr>
                <w:rFonts w:ascii="Calibri" w:hAnsi="Calibri" w:cs="Calibri"/>
                <w:color w:val="000000"/>
                <w:sz w:val="22"/>
                <w:szCs w:val="22"/>
                <w:lang w:val="en-CA"/>
              </w:rPr>
            </w:pPr>
          </w:p>
        </w:tc>
        <w:tc>
          <w:tcPr>
            <w:tcW w:w="686" w:type="dxa"/>
            <w:tcBorders>
              <w:top w:val="nil"/>
              <w:left w:val="nil"/>
              <w:bottom w:val="nil"/>
              <w:right w:val="nil"/>
            </w:tcBorders>
            <w:shd w:val="clear" w:color="auto" w:fill="auto"/>
            <w:noWrap/>
            <w:vAlign w:val="bottom"/>
            <w:hideMark/>
          </w:tcPr>
          <w:p w14:paraId="13A47B49" w14:textId="77777777" w:rsidR="008B7FFB" w:rsidRPr="008B7FFB" w:rsidRDefault="008B7FFB" w:rsidP="008B7FFB">
            <w:pPr>
              <w:rPr>
                <w:lang w:val="en-CA"/>
              </w:rPr>
            </w:pPr>
          </w:p>
        </w:tc>
        <w:tc>
          <w:tcPr>
            <w:tcW w:w="976" w:type="dxa"/>
            <w:tcBorders>
              <w:top w:val="nil"/>
              <w:left w:val="nil"/>
              <w:bottom w:val="nil"/>
              <w:right w:val="nil"/>
            </w:tcBorders>
            <w:shd w:val="clear" w:color="auto" w:fill="auto"/>
            <w:noWrap/>
            <w:vAlign w:val="bottom"/>
            <w:hideMark/>
          </w:tcPr>
          <w:p w14:paraId="281A5C83" w14:textId="77777777" w:rsidR="008B7FFB" w:rsidRPr="008B7FFB" w:rsidRDefault="008B7FFB" w:rsidP="008B7FFB">
            <w:pPr>
              <w:rPr>
                <w:lang w:val="en-CA"/>
              </w:rPr>
            </w:pPr>
          </w:p>
        </w:tc>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165BE1E3" w14:textId="77777777" w:rsidR="008B7FFB" w:rsidRPr="008B7FFB" w:rsidRDefault="008B7FFB" w:rsidP="008B7FFB">
            <w:pPr>
              <w:rPr>
                <w:rFonts w:ascii="Calibri" w:hAnsi="Calibri" w:cs="Calibri"/>
                <w:color w:val="000000"/>
                <w:sz w:val="22"/>
                <w:szCs w:val="22"/>
                <w:lang w:val="en-CA"/>
              </w:rPr>
            </w:pPr>
            <w:r w:rsidRPr="008B7FFB">
              <w:rPr>
                <w:rFonts w:ascii="Calibri" w:hAnsi="Calibri" w:cs="Calibri"/>
                <w:color w:val="000000"/>
                <w:sz w:val="22"/>
                <w:szCs w:val="22"/>
                <w:lang w:val="en-CA"/>
              </w:rPr>
              <w:t>average</w:t>
            </w:r>
          </w:p>
        </w:tc>
        <w:tc>
          <w:tcPr>
            <w:tcW w:w="956" w:type="dxa"/>
            <w:tcBorders>
              <w:top w:val="nil"/>
              <w:left w:val="nil"/>
              <w:bottom w:val="single" w:sz="4" w:space="0" w:color="auto"/>
              <w:right w:val="single" w:sz="4" w:space="0" w:color="auto"/>
            </w:tcBorders>
            <w:shd w:val="clear" w:color="auto" w:fill="auto"/>
            <w:noWrap/>
            <w:vAlign w:val="bottom"/>
            <w:hideMark/>
          </w:tcPr>
          <w:p w14:paraId="5DF58234"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0.73</w:t>
            </w:r>
          </w:p>
        </w:tc>
        <w:tc>
          <w:tcPr>
            <w:tcW w:w="1020" w:type="dxa"/>
            <w:tcBorders>
              <w:top w:val="nil"/>
              <w:left w:val="nil"/>
              <w:bottom w:val="nil"/>
              <w:right w:val="nil"/>
            </w:tcBorders>
            <w:shd w:val="clear" w:color="auto" w:fill="auto"/>
            <w:noWrap/>
            <w:vAlign w:val="bottom"/>
            <w:hideMark/>
          </w:tcPr>
          <w:p w14:paraId="2E90DC55" w14:textId="77777777" w:rsidR="008B7FFB" w:rsidRPr="008B7FFB" w:rsidRDefault="008B7FFB" w:rsidP="008B7FFB">
            <w:pPr>
              <w:jc w:val="right"/>
              <w:rPr>
                <w:rFonts w:ascii="Calibri" w:hAnsi="Calibri" w:cs="Calibri"/>
                <w:color w:val="000000"/>
                <w:sz w:val="22"/>
                <w:szCs w:val="22"/>
                <w:lang w:val="en-CA"/>
              </w:rPr>
            </w:pPr>
          </w:p>
        </w:tc>
        <w:tc>
          <w:tcPr>
            <w:tcW w:w="1000" w:type="dxa"/>
            <w:tcBorders>
              <w:top w:val="nil"/>
              <w:left w:val="nil"/>
              <w:bottom w:val="nil"/>
              <w:right w:val="nil"/>
            </w:tcBorders>
            <w:shd w:val="clear" w:color="auto" w:fill="auto"/>
            <w:noWrap/>
            <w:vAlign w:val="bottom"/>
            <w:hideMark/>
          </w:tcPr>
          <w:p w14:paraId="066181BF" w14:textId="77777777" w:rsidR="008B7FFB" w:rsidRPr="008B7FFB" w:rsidRDefault="008B7FFB" w:rsidP="008B7FFB">
            <w:pPr>
              <w:rPr>
                <w:lang w:val="en-CA"/>
              </w:rPr>
            </w:pPr>
          </w:p>
        </w:tc>
        <w:tc>
          <w:tcPr>
            <w:tcW w:w="1260" w:type="dxa"/>
            <w:tcBorders>
              <w:top w:val="nil"/>
              <w:left w:val="nil"/>
              <w:bottom w:val="nil"/>
              <w:right w:val="nil"/>
            </w:tcBorders>
            <w:shd w:val="clear" w:color="auto" w:fill="auto"/>
            <w:noWrap/>
            <w:vAlign w:val="bottom"/>
            <w:hideMark/>
          </w:tcPr>
          <w:p w14:paraId="65BB4032" w14:textId="77777777" w:rsidR="008B7FFB" w:rsidRPr="008B7FFB" w:rsidRDefault="008B7FFB" w:rsidP="008B7FFB">
            <w:pPr>
              <w:rPr>
                <w:lang w:val="en-CA"/>
              </w:rPr>
            </w:pPr>
          </w:p>
        </w:tc>
        <w:tc>
          <w:tcPr>
            <w:tcW w:w="1529" w:type="dxa"/>
            <w:tcBorders>
              <w:top w:val="nil"/>
              <w:left w:val="single" w:sz="4" w:space="0" w:color="auto"/>
              <w:bottom w:val="single" w:sz="4" w:space="0" w:color="auto"/>
              <w:right w:val="single" w:sz="4" w:space="0" w:color="auto"/>
            </w:tcBorders>
            <w:shd w:val="clear" w:color="auto" w:fill="auto"/>
            <w:noWrap/>
            <w:vAlign w:val="bottom"/>
            <w:hideMark/>
          </w:tcPr>
          <w:p w14:paraId="5B9AA6C3"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0.0149</w:t>
            </w:r>
          </w:p>
        </w:tc>
      </w:tr>
      <w:tr w:rsidR="008B7FFB" w:rsidRPr="008B7FFB" w14:paraId="039C2485" w14:textId="77777777" w:rsidTr="008B7FFB">
        <w:trPr>
          <w:trHeight w:val="300"/>
        </w:trPr>
        <w:tc>
          <w:tcPr>
            <w:tcW w:w="732" w:type="dxa"/>
            <w:tcBorders>
              <w:top w:val="nil"/>
              <w:left w:val="nil"/>
              <w:bottom w:val="nil"/>
              <w:right w:val="nil"/>
            </w:tcBorders>
            <w:shd w:val="clear" w:color="auto" w:fill="auto"/>
            <w:noWrap/>
            <w:vAlign w:val="bottom"/>
            <w:hideMark/>
          </w:tcPr>
          <w:p w14:paraId="2E5D1F1F" w14:textId="77777777" w:rsidR="008B7FFB" w:rsidRPr="008B7FFB" w:rsidRDefault="008B7FFB" w:rsidP="008B7FFB">
            <w:pPr>
              <w:jc w:val="right"/>
              <w:rPr>
                <w:rFonts w:ascii="Calibri" w:hAnsi="Calibri" w:cs="Calibri"/>
                <w:color w:val="000000"/>
                <w:sz w:val="22"/>
                <w:szCs w:val="22"/>
                <w:lang w:val="en-CA"/>
              </w:rPr>
            </w:pPr>
          </w:p>
        </w:tc>
        <w:tc>
          <w:tcPr>
            <w:tcW w:w="686" w:type="dxa"/>
            <w:tcBorders>
              <w:top w:val="nil"/>
              <w:left w:val="nil"/>
              <w:bottom w:val="nil"/>
              <w:right w:val="nil"/>
            </w:tcBorders>
            <w:shd w:val="clear" w:color="auto" w:fill="auto"/>
            <w:noWrap/>
            <w:vAlign w:val="bottom"/>
            <w:hideMark/>
          </w:tcPr>
          <w:p w14:paraId="457FB391" w14:textId="77777777" w:rsidR="008B7FFB" w:rsidRPr="008B7FFB" w:rsidRDefault="008B7FFB" w:rsidP="008B7FFB">
            <w:pPr>
              <w:rPr>
                <w:lang w:val="en-CA"/>
              </w:rPr>
            </w:pPr>
          </w:p>
        </w:tc>
        <w:tc>
          <w:tcPr>
            <w:tcW w:w="976" w:type="dxa"/>
            <w:tcBorders>
              <w:top w:val="nil"/>
              <w:left w:val="nil"/>
              <w:bottom w:val="nil"/>
              <w:right w:val="nil"/>
            </w:tcBorders>
            <w:shd w:val="clear" w:color="auto" w:fill="auto"/>
            <w:noWrap/>
            <w:vAlign w:val="bottom"/>
            <w:hideMark/>
          </w:tcPr>
          <w:p w14:paraId="4F188A35" w14:textId="77777777" w:rsidR="008B7FFB" w:rsidRPr="008B7FFB" w:rsidRDefault="008B7FFB" w:rsidP="008B7FFB">
            <w:pPr>
              <w:rPr>
                <w:lang w:val="en-CA"/>
              </w:rPr>
            </w:pPr>
          </w:p>
        </w:tc>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7B7AE67F" w14:textId="77777777" w:rsidR="008B7FFB" w:rsidRPr="008B7FFB" w:rsidRDefault="008B7FFB" w:rsidP="008B7FFB">
            <w:pPr>
              <w:rPr>
                <w:rFonts w:ascii="Calibri" w:hAnsi="Calibri" w:cs="Calibri"/>
                <w:color w:val="000000"/>
                <w:sz w:val="22"/>
                <w:szCs w:val="22"/>
                <w:lang w:val="en-CA"/>
              </w:rPr>
            </w:pPr>
            <w:r w:rsidRPr="008B7FFB">
              <w:rPr>
                <w:rFonts w:ascii="Calibri" w:hAnsi="Calibri" w:cs="Calibri"/>
                <w:color w:val="000000"/>
                <w:sz w:val="22"/>
                <w:szCs w:val="22"/>
                <w:lang w:val="en-CA"/>
              </w:rPr>
              <w:t>median</w:t>
            </w:r>
          </w:p>
        </w:tc>
        <w:tc>
          <w:tcPr>
            <w:tcW w:w="956" w:type="dxa"/>
            <w:tcBorders>
              <w:top w:val="nil"/>
              <w:left w:val="nil"/>
              <w:bottom w:val="single" w:sz="4" w:space="0" w:color="auto"/>
              <w:right w:val="single" w:sz="4" w:space="0" w:color="auto"/>
            </w:tcBorders>
            <w:shd w:val="clear" w:color="auto" w:fill="auto"/>
            <w:noWrap/>
            <w:vAlign w:val="bottom"/>
            <w:hideMark/>
          </w:tcPr>
          <w:p w14:paraId="34E98EC6"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0.68</w:t>
            </w:r>
          </w:p>
        </w:tc>
        <w:tc>
          <w:tcPr>
            <w:tcW w:w="1020" w:type="dxa"/>
            <w:tcBorders>
              <w:top w:val="nil"/>
              <w:left w:val="nil"/>
              <w:bottom w:val="nil"/>
              <w:right w:val="nil"/>
            </w:tcBorders>
            <w:shd w:val="clear" w:color="auto" w:fill="auto"/>
            <w:noWrap/>
            <w:vAlign w:val="bottom"/>
            <w:hideMark/>
          </w:tcPr>
          <w:p w14:paraId="7F17067C" w14:textId="77777777" w:rsidR="008B7FFB" w:rsidRPr="008B7FFB" w:rsidRDefault="008B7FFB" w:rsidP="008B7FFB">
            <w:pPr>
              <w:jc w:val="right"/>
              <w:rPr>
                <w:rFonts w:ascii="Calibri" w:hAnsi="Calibri" w:cs="Calibri"/>
                <w:color w:val="000000"/>
                <w:sz w:val="22"/>
                <w:szCs w:val="22"/>
                <w:lang w:val="en-CA"/>
              </w:rPr>
            </w:pPr>
          </w:p>
        </w:tc>
        <w:tc>
          <w:tcPr>
            <w:tcW w:w="1000" w:type="dxa"/>
            <w:tcBorders>
              <w:top w:val="nil"/>
              <w:left w:val="nil"/>
              <w:bottom w:val="nil"/>
              <w:right w:val="nil"/>
            </w:tcBorders>
            <w:shd w:val="clear" w:color="auto" w:fill="auto"/>
            <w:noWrap/>
            <w:vAlign w:val="bottom"/>
            <w:hideMark/>
          </w:tcPr>
          <w:p w14:paraId="3160CAF8" w14:textId="77777777" w:rsidR="008B7FFB" w:rsidRPr="008B7FFB" w:rsidRDefault="008B7FFB" w:rsidP="008B7FFB">
            <w:pPr>
              <w:rPr>
                <w:lang w:val="en-CA"/>
              </w:rPr>
            </w:pPr>
          </w:p>
        </w:tc>
        <w:tc>
          <w:tcPr>
            <w:tcW w:w="1260" w:type="dxa"/>
            <w:tcBorders>
              <w:top w:val="nil"/>
              <w:left w:val="nil"/>
              <w:bottom w:val="nil"/>
              <w:right w:val="nil"/>
            </w:tcBorders>
            <w:shd w:val="clear" w:color="auto" w:fill="auto"/>
            <w:noWrap/>
            <w:vAlign w:val="bottom"/>
            <w:hideMark/>
          </w:tcPr>
          <w:p w14:paraId="695752C0" w14:textId="77777777" w:rsidR="008B7FFB" w:rsidRPr="008B7FFB" w:rsidRDefault="008B7FFB" w:rsidP="008B7FFB">
            <w:pPr>
              <w:rPr>
                <w:lang w:val="en-CA"/>
              </w:rPr>
            </w:pPr>
          </w:p>
        </w:tc>
        <w:tc>
          <w:tcPr>
            <w:tcW w:w="1529" w:type="dxa"/>
            <w:tcBorders>
              <w:top w:val="nil"/>
              <w:left w:val="single" w:sz="4" w:space="0" w:color="auto"/>
              <w:bottom w:val="single" w:sz="4" w:space="0" w:color="auto"/>
              <w:right w:val="single" w:sz="4" w:space="0" w:color="auto"/>
            </w:tcBorders>
            <w:shd w:val="clear" w:color="auto" w:fill="auto"/>
            <w:noWrap/>
            <w:vAlign w:val="bottom"/>
            <w:hideMark/>
          </w:tcPr>
          <w:p w14:paraId="560E749A"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0.0025</w:t>
            </w:r>
          </w:p>
        </w:tc>
      </w:tr>
      <w:tr w:rsidR="008B7FFB" w:rsidRPr="008B7FFB" w14:paraId="5F922098" w14:textId="77777777" w:rsidTr="008B7FFB">
        <w:trPr>
          <w:trHeight w:val="300"/>
        </w:trPr>
        <w:tc>
          <w:tcPr>
            <w:tcW w:w="732" w:type="dxa"/>
            <w:tcBorders>
              <w:top w:val="nil"/>
              <w:left w:val="nil"/>
              <w:bottom w:val="nil"/>
              <w:right w:val="nil"/>
            </w:tcBorders>
            <w:shd w:val="clear" w:color="auto" w:fill="auto"/>
            <w:noWrap/>
            <w:vAlign w:val="bottom"/>
            <w:hideMark/>
          </w:tcPr>
          <w:p w14:paraId="1831BD5D" w14:textId="77777777" w:rsidR="008B7FFB" w:rsidRPr="008B7FFB" w:rsidRDefault="008B7FFB" w:rsidP="008B7FFB">
            <w:pPr>
              <w:jc w:val="right"/>
              <w:rPr>
                <w:rFonts w:ascii="Calibri" w:hAnsi="Calibri" w:cs="Calibri"/>
                <w:color w:val="000000"/>
                <w:sz w:val="22"/>
                <w:szCs w:val="22"/>
                <w:lang w:val="en-CA"/>
              </w:rPr>
            </w:pPr>
          </w:p>
        </w:tc>
        <w:tc>
          <w:tcPr>
            <w:tcW w:w="686" w:type="dxa"/>
            <w:tcBorders>
              <w:top w:val="nil"/>
              <w:left w:val="nil"/>
              <w:bottom w:val="nil"/>
              <w:right w:val="nil"/>
            </w:tcBorders>
            <w:shd w:val="clear" w:color="auto" w:fill="auto"/>
            <w:noWrap/>
            <w:vAlign w:val="bottom"/>
            <w:hideMark/>
          </w:tcPr>
          <w:p w14:paraId="473A515B" w14:textId="77777777" w:rsidR="008B7FFB" w:rsidRPr="008B7FFB" w:rsidRDefault="008B7FFB" w:rsidP="008B7FFB">
            <w:pPr>
              <w:rPr>
                <w:lang w:val="en-CA"/>
              </w:rPr>
            </w:pPr>
          </w:p>
        </w:tc>
        <w:tc>
          <w:tcPr>
            <w:tcW w:w="976" w:type="dxa"/>
            <w:tcBorders>
              <w:top w:val="nil"/>
              <w:left w:val="nil"/>
              <w:bottom w:val="nil"/>
              <w:right w:val="nil"/>
            </w:tcBorders>
            <w:shd w:val="clear" w:color="auto" w:fill="auto"/>
            <w:noWrap/>
            <w:vAlign w:val="bottom"/>
            <w:hideMark/>
          </w:tcPr>
          <w:p w14:paraId="234FEF38" w14:textId="77777777" w:rsidR="008B7FFB" w:rsidRPr="008B7FFB" w:rsidRDefault="008B7FFB" w:rsidP="008B7FFB">
            <w:pPr>
              <w:rPr>
                <w:lang w:val="en-CA"/>
              </w:rPr>
            </w:pPr>
          </w:p>
        </w:tc>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4C99050B" w14:textId="77777777" w:rsidR="008B7FFB" w:rsidRPr="008B7FFB" w:rsidRDefault="008B7FFB" w:rsidP="008B7FFB">
            <w:pPr>
              <w:rPr>
                <w:rFonts w:ascii="Calibri" w:hAnsi="Calibri" w:cs="Calibri"/>
                <w:color w:val="000000"/>
                <w:sz w:val="22"/>
                <w:szCs w:val="22"/>
                <w:lang w:val="en-CA"/>
              </w:rPr>
            </w:pPr>
            <w:proofErr w:type="spellStart"/>
            <w:r w:rsidRPr="008B7FFB">
              <w:rPr>
                <w:rFonts w:ascii="Calibri" w:hAnsi="Calibri" w:cs="Calibri"/>
                <w:color w:val="000000"/>
                <w:sz w:val="22"/>
                <w:szCs w:val="22"/>
                <w:lang w:val="en-CA"/>
              </w:rPr>
              <w:t>stdev</w:t>
            </w:r>
            <w:proofErr w:type="spellEnd"/>
          </w:p>
        </w:tc>
        <w:tc>
          <w:tcPr>
            <w:tcW w:w="956" w:type="dxa"/>
            <w:tcBorders>
              <w:top w:val="nil"/>
              <w:left w:val="nil"/>
              <w:bottom w:val="single" w:sz="4" w:space="0" w:color="auto"/>
              <w:right w:val="single" w:sz="4" w:space="0" w:color="auto"/>
            </w:tcBorders>
            <w:shd w:val="clear" w:color="auto" w:fill="auto"/>
            <w:noWrap/>
            <w:vAlign w:val="bottom"/>
            <w:hideMark/>
          </w:tcPr>
          <w:p w14:paraId="25635EB3"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0.31</w:t>
            </w:r>
          </w:p>
        </w:tc>
        <w:tc>
          <w:tcPr>
            <w:tcW w:w="1020" w:type="dxa"/>
            <w:tcBorders>
              <w:top w:val="nil"/>
              <w:left w:val="nil"/>
              <w:bottom w:val="nil"/>
              <w:right w:val="nil"/>
            </w:tcBorders>
            <w:shd w:val="clear" w:color="auto" w:fill="auto"/>
            <w:noWrap/>
            <w:vAlign w:val="bottom"/>
            <w:hideMark/>
          </w:tcPr>
          <w:p w14:paraId="7034BB7C" w14:textId="77777777" w:rsidR="008B7FFB" w:rsidRPr="008B7FFB" w:rsidRDefault="008B7FFB" w:rsidP="008B7FFB">
            <w:pPr>
              <w:jc w:val="right"/>
              <w:rPr>
                <w:rFonts w:ascii="Calibri" w:hAnsi="Calibri" w:cs="Calibri"/>
                <w:color w:val="000000"/>
                <w:sz w:val="22"/>
                <w:szCs w:val="22"/>
                <w:lang w:val="en-CA"/>
              </w:rPr>
            </w:pPr>
          </w:p>
        </w:tc>
        <w:tc>
          <w:tcPr>
            <w:tcW w:w="1000" w:type="dxa"/>
            <w:tcBorders>
              <w:top w:val="nil"/>
              <w:left w:val="nil"/>
              <w:bottom w:val="nil"/>
              <w:right w:val="nil"/>
            </w:tcBorders>
            <w:shd w:val="clear" w:color="auto" w:fill="auto"/>
            <w:noWrap/>
            <w:vAlign w:val="bottom"/>
            <w:hideMark/>
          </w:tcPr>
          <w:p w14:paraId="320988AC" w14:textId="77777777" w:rsidR="008B7FFB" w:rsidRPr="008B7FFB" w:rsidRDefault="008B7FFB" w:rsidP="008B7FFB">
            <w:pPr>
              <w:rPr>
                <w:lang w:val="en-CA"/>
              </w:rPr>
            </w:pPr>
          </w:p>
        </w:tc>
        <w:tc>
          <w:tcPr>
            <w:tcW w:w="1260" w:type="dxa"/>
            <w:tcBorders>
              <w:top w:val="nil"/>
              <w:left w:val="nil"/>
              <w:bottom w:val="nil"/>
              <w:right w:val="nil"/>
            </w:tcBorders>
            <w:shd w:val="clear" w:color="auto" w:fill="auto"/>
            <w:noWrap/>
            <w:vAlign w:val="bottom"/>
            <w:hideMark/>
          </w:tcPr>
          <w:p w14:paraId="32CCF571" w14:textId="77777777" w:rsidR="008B7FFB" w:rsidRPr="008B7FFB" w:rsidRDefault="008B7FFB" w:rsidP="008B7FFB">
            <w:pPr>
              <w:rPr>
                <w:lang w:val="en-CA"/>
              </w:rPr>
            </w:pPr>
          </w:p>
        </w:tc>
        <w:tc>
          <w:tcPr>
            <w:tcW w:w="1529" w:type="dxa"/>
            <w:tcBorders>
              <w:top w:val="nil"/>
              <w:left w:val="single" w:sz="4" w:space="0" w:color="auto"/>
              <w:bottom w:val="single" w:sz="4" w:space="0" w:color="auto"/>
              <w:right w:val="single" w:sz="4" w:space="0" w:color="auto"/>
            </w:tcBorders>
            <w:shd w:val="clear" w:color="auto" w:fill="auto"/>
            <w:noWrap/>
            <w:vAlign w:val="bottom"/>
            <w:hideMark/>
          </w:tcPr>
          <w:p w14:paraId="7BF0CA69" w14:textId="77777777" w:rsidR="008B7FFB" w:rsidRPr="008B7FFB" w:rsidRDefault="008B7FFB" w:rsidP="008B7FFB">
            <w:pPr>
              <w:jc w:val="right"/>
              <w:rPr>
                <w:rFonts w:ascii="Calibri" w:hAnsi="Calibri" w:cs="Calibri"/>
                <w:color w:val="000000"/>
                <w:sz w:val="22"/>
                <w:szCs w:val="22"/>
                <w:lang w:val="en-CA"/>
              </w:rPr>
            </w:pPr>
            <w:r w:rsidRPr="008B7FFB">
              <w:rPr>
                <w:rFonts w:ascii="Calibri" w:hAnsi="Calibri" w:cs="Calibri"/>
                <w:color w:val="000000"/>
                <w:sz w:val="22"/>
                <w:szCs w:val="22"/>
                <w:lang w:val="en-CA"/>
              </w:rPr>
              <w:t>0.0665</w:t>
            </w:r>
          </w:p>
        </w:tc>
      </w:tr>
    </w:tbl>
    <w:p w14:paraId="5D593DF7" w14:textId="77777777" w:rsidR="008B7FFB" w:rsidRPr="00F43B77" w:rsidRDefault="008B7FFB" w:rsidP="003E7834">
      <w:pPr>
        <w:rPr>
          <w:sz w:val="22"/>
          <w:szCs w:val="22"/>
        </w:rPr>
      </w:pPr>
    </w:p>
    <w:p w14:paraId="7C596F72" w14:textId="5705E6DA" w:rsidR="004B0180" w:rsidRDefault="008F3255" w:rsidP="008B7FFB">
      <w:pPr>
        <w:rPr>
          <w:sz w:val="22"/>
          <w:szCs w:val="22"/>
        </w:rPr>
      </w:pPr>
      <w:r w:rsidRPr="008B7FFB">
        <w:rPr>
          <w:sz w:val="22"/>
          <w:szCs w:val="22"/>
        </w:rPr>
        <w:t xml:space="preserve">There were </w:t>
      </w:r>
      <w:r w:rsidR="00F43B77" w:rsidRPr="008B7FFB">
        <w:rPr>
          <w:sz w:val="22"/>
          <w:szCs w:val="22"/>
        </w:rPr>
        <w:t>5</w:t>
      </w:r>
      <w:r w:rsidRPr="008B7FFB">
        <w:rPr>
          <w:sz w:val="22"/>
          <w:szCs w:val="22"/>
        </w:rPr>
        <w:t xml:space="preserve"> loop Salinity </w:t>
      </w:r>
      <w:r w:rsidR="00F1255F" w:rsidRPr="008B7FFB">
        <w:rPr>
          <w:sz w:val="22"/>
          <w:szCs w:val="22"/>
        </w:rPr>
        <w:t xml:space="preserve">and Chlorophyll </w:t>
      </w:r>
      <w:r w:rsidRPr="008B7FFB">
        <w:rPr>
          <w:sz w:val="22"/>
          <w:szCs w:val="22"/>
        </w:rPr>
        <w:t xml:space="preserve">samples taken </w:t>
      </w:r>
      <w:r w:rsidR="00C8247B" w:rsidRPr="008B7FFB">
        <w:rPr>
          <w:sz w:val="22"/>
          <w:szCs w:val="22"/>
        </w:rPr>
        <w:t xml:space="preserve">while </w:t>
      </w:r>
      <w:r w:rsidR="00552542" w:rsidRPr="008B7FFB">
        <w:rPr>
          <w:sz w:val="22"/>
          <w:szCs w:val="22"/>
        </w:rPr>
        <w:t>un</w:t>
      </w:r>
      <w:r w:rsidRPr="008B7FFB">
        <w:rPr>
          <w:sz w:val="22"/>
          <w:szCs w:val="22"/>
        </w:rPr>
        <w:t>derway.</w:t>
      </w:r>
      <w:r w:rsidR="0057251B" w:rsidRPr="008B7FFB">
        <w:rPr>
          <w:sz w:val="22"/>
          <w:szCs w:val="22"/>
        </w:rPr>
        <w:t xml:space="preserve"> </w:t>
      </w:r>
      <w:r w:rsidR="00E845C2" w:rsidRPr="008B7FFB">
        <w:rPr>
          <w:sz w:val="22"/>
          <w:szCs w:val="22"/>
        </w:rPr>
        <w:t>The loops were compared with TSG data.</w:t>
      </w:r>
      <w:r w:rsidR="00552542" w:rsidRPr="008B7FFB">
        <w:rPr>
          <w:sz w:val="22"/>
          <w:szCs w:val="22"/>
        </w:rPr>
        <w:t xml:space="preserve"> </w:t>
      </w:r>
      <w:r w:rsidR="00E845C2" w:rsidRPr="008B7FFB">
        <w:rPr>
          <w:sz w:val="22"/>
          <w:szCs w:val="22"/>
        </w:rPr>
        <w:t>TS</w:t>
      </w:r>
      <w:r w:rsidR="00ED2D3D" w:rsidRPr="008B7FFB">
        <w:rPr>
          <w:sz w:val="22"/>
          <w:szCs w:val="22"/>
        </w:rPr>
        <w:t xml:space="preserve">G fluorescence </w:t>
      </w:r>
      <w:r w:rsidR="00552542" w:rsidRPr="008B7FFB">
        <w:rPr>
          <w:sz w:val="22"/>
          <w:szCs w:val="22"/>
        </w:rPr>
        <w:t xml:space="preserve">is usually higher than loop samples when CHL is low, </w:t>
      </w:r>
      <w:r w:rsidR="00A43CF5" w:rsidRPr="008B7FFB">
        <w:rPr>
          <w:sz w:val="22"/>
          <w:szCs w:val="22"/>
        </w:rPr>
        <w:t>and lower when CHL is high. The average ratio FL/CHL is 0.7</w:t>
      </w:r>
      <w:r w:rsidR="00147400" w:rsidRPr="008B7FFB">
        <w:rPr>
          <w:sz w:val="22"/>
          <w:szCs w:val="22"/>
        </w:rPr>
        <w:t>3</w:t>
      </w:r>
      <w:r w:rsidR="00A43CF5" w:rsidRPr="008B7FFB">
        <w:rPr>
          <w:sz w:val="22"/>
          <w:szCs w:val="22"/>
        </w:rPr>
        <w:t>.</w:t>
      </w:r>
      <w:r w:rsidR="00147400" w:rsidRPr="008B7FFB">
        <w:rPr>
          <w:sz w:val="22"/>
          <w:szCs w:val="22"/>
        </w:rPr>
        <w:t xml:space="preserve"> With only 5 points and a “noisy” quantity, this comparison suggests the TSG fluorometer was reading slightly lower than expected. </w:t>
      </w:r>
    </w:p>
    <w:p w14:paraId="18761F2D" w14:textId="77777777" w:rsidR="00DF6AE7" w:rsidRPr="008B7FFB" w:rsidRDefault="00DF6AE7" w:rsidP="008B7FFB">
      <w:pPr>
        <w:rPr>
          <w:sz w:val="22"/>
          <w:szCs w:val="22"/>
        </w:rPr>
      </w:pPr>
    </w:p>
    <w:p w14:paraId="3E57ADEC" w14:textId="44B81B83" w:rsidR="00DF6AE7" w:rsidRPr="004B0180" w:rsidRDefault="008B7FFB" w:rsidP="008B7FFB">
      <w:pPr>
        <w:pStyle w:val="ListParagraph"/>
        <w:rPr>
          <w:sz w:val="22"/>
          <w:szCs w:val="22"/>
        </w:rPr>
      </w:pPr>
      <w:r>
        <w:rPr>
          <w:noProof/>
        </w:rPr>
        <w:drawing>
          <wp:inline distT="0" distB="0" distL="0" distR="0" wp14:anchorId="62FD8A59" wp14:editId="24B702B1">
            <wp:extent cx="3028950" cy="1743075"/>
            <wp:effectExtent l="0" t="0" r="0" b="0"/>
            <wp:docPr id="1" name="Chart 1">
              <a:extLst xmlns:a="http://schemas.openxmlformats.org/drawingml/2006/main">
                <a:ext uri="{FF2B5EF4-FFF2-40B4-BE49-F238E27FC236}">
                  <a16:creationId xmlns:a16="http://schemas.microsoft.com/office/drawing/2014/main" id="{5EE02D1D-0B51-ED89-80DB-92AA094954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0C69C7" w14:textId="2AC735FE" w:rsidR="00147400" w:rsidRDefault="00147400" w:rsidP="008B7FFB">
      <w:pPr>
        <w:rPr>
          <w:sz w:val="22"/>
          <w:szCs w:val="22"/>
        </w:rPr>
      </w:pPr>
      <w:r w:rsidRPr="008B7FFB">
        <w:rPr>
          <w:sz w:val="22"/>
          <w:szCs w:val="22"/>
        </w:rPr>
        <w:lastRenderedPageBreak/>
        <w:t xml:space="preserve">Similarly, there is a lot of variability in the salinity comparison with the </w:t>
      </w:r>
      <w:r w:rsidR="006C3AF1" w:rsidRPr="008B7FFB">
        <w:rPr>
          <w:sz w:val="22"/>
          <w:szCs w:val="22"/>
        </w:rPr>
        <w:t>TSG salinity</w:t>
      </w:r>
      <w:r w:rsidR="001F51F8" w:rsidRPr="008B7FFB">
        <w:rPr>
          <w:sz w:val="22"/>
          <w:szCs w:val="22"/>
        </w:rPr>
        <w:t xml:space="preserve"> reading</w:t>
      </w:r>
      <w:r w:rsidR="006C3AF1" w:rsidRPr="008B7FFB">
        <w:rPr>
          <w:sz w:val="22"/>
          <w:szCs w:val="22"/>
        </w:rPr>
        <w:t xml:space="preserve"> </w:t>
      </w:r>
      <w:r w:rsidRPr="008B7FFB">
        <w:rPr>
          <w:sz w:val="22"/>
          <w:szCs w:val="22"/>
        </w:rPr>
        <w:t>high</w:t>
      </w:r>
      <w:r w:rsidR="001F51F8" w:rsidRPr="008B7FFB">
        <w:rPr>
          <w:sz w:val="22"/>
          <w:szCs w:val="22"/>
        </w:rPr>
        <w:t xml:space="preserve">er than loops </w:t>
      </w:r>
      <w:r w:rsidRPr="008B7FFB">
        <w:rPr>
          <w:sz w:val="22"/>
          <w:szCs w:val="22"/>
        </w:rPr>
        <w:t xml:space="preserve"> by an average of 0.0</w:t>
      </w:r>
      <w:r w:rsidR="001F51F8" w:rsidRPr="008B7FFB">
        <w:rPr>
          <w:sz w:val="22"/>
          <w:szCs w:val="22"/>
        </w:rPr>
        <w:t>149</w:t>
      </w:r>
      <w:r w:rsidRPr="008B7FFB">
        <w:rPr>
          <w:sz w:val="22"/>
          <w:szCs w:val="22"/>
        </w:rPr>
        <w:t>, a median of 0.0025 and standard deviation of 0.0667psu.</w:t>
      </w:r>
      <w:r w:rsidR="008B7FFB" w:rsidRPr="008B7FFB">
        <w:rPr>
          <w:sz w:val="22"/>
          <w:szCs w:val="22"/>
        </w:rPr>
        <w:t xml:space="preserve"> When plotted against standard deviation in the TSG Salinity over 1 minute the two cases with TST salinity reading lower than CTD salinity by 0.037psu are the ones with very low standard deviation.</w:t>
      </w:r>
    </w:p>
    <w:p w14:paraId="376F17C8" w14:textId="77777777" w:rsidR="00DF6AE7" w:rsidRPr="008B7FFB" w:rsidRDefault="00DF6AE7" w:rsidP="008B7FFB">
      <w:pPr>
        <w:rPr>
          <w:sz w:val="22"/>
          <w:szCs w:val="22"/>
        </w:rPr>
      </w:pPr>
    </w:p>
    <w:p w14:paraId="3347005C" w14:textId="2D86EF3A" w:rsidR="008B7FFB" w:rsidRPr="00147400" w:rsidRDefault="008B7FFB" w:rsidP="008B7FFB">
      <w:pPr>
        <w:pStyle w:val="ListParagraph"/>
        <w:rPr>
          <w:sz w:val="22"/>
          <w:szCs w:val="22"/>
        </w:rPr>
      </w:pPr>
      <w:r>
        <w:rPr>
          <w:noProof/>
        </w:rPr>
        <w:drawing>
          <wp:inline distT="0" distB="0" distL="0" distR="0" wp14:anchorId="2C944B2E" wp14:editId="45A3C76D">
            <wp:extent cx="4105275" cy="2181225"/>
            <wp:effectExtent l="0" t="0" r="0" b="0"/>
            <wp:docPr id="3" name="Chart 3">
              <a:extLst xmlns:a="http://schemas.openxmlformats.org/drawingml/2006/main">
                <a:ext uri="{FF2B5EF4-FFF2-40B4-BE49-F238E27FC236}">
                  <a16:creationId xmlns:a16="http://schemas.microsoft.com/office/drawing/2014/main" id="{BFFB0AA6-095B-8419-4888-C5025109F5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BF1EA9" w14:textId="3BF02A93" w:rsidR="006D2187" w:rsidRPr="008B7FFB" w:rsidRDefault="006D2187" w:rsidP="003E7834">
      <w:pPr>
        <w:rPr>
          <w:sz w:val="22"/>
          <w:szCs w:val="22"/>
        </w:rPr>
      </w:pPr>
      <w:r w:rsidRPr="008B7FFB">
        <w:rPr>
          <w:sz w:val="22"/>
          <w:szCs w:val="22"/>
        </w:rPr>
        <w:t>No comparison was possible between loops and  rosette samples as all loops were taken underway.</w:t>
      </w:r>
    </w:p>
    <w:p w14:paraId="3EBFB0E1" w14:textId="77777777" w:rsidR="007E4967" w:rsidRPr="00861AA2" w:rsidRDefault="007E4967" w:rsidP="00A6199B">
      <w:pPr>
        <w:rPr>
          <w:sz w:val="22"/>
          <w:szCs w:val="22"/>
          <w:highlight w:val="lightGray"/>
          <w:u w:val="single"/>
          <w:lang w:val="en-CA"/>
        </w:rPr>
      </w:pPr>
    </w:p>
    <w:p w14:paraId="5AF17B82" w14:textId="77777777" w:rsidR="00A6199B" w:rsidRPr="00966274" w:rsidRDefault="000B6995" w:rsidP="00A6199B">
      <w:pPr>
        <w:rPr>
          <w:sz w:val="22"/>
          <w:szCs w:val="22"/>
          <w:lang w:val="en-CA"/>
        </w:rPr>
      </w:pPr>
      <w:r w:rsidRPr="00966274">
        <w:rPr>
          <w:sz w:val="22"/>
          <w:szCs w:val="22"/>
          <w:u w:val="single"/>
          <w:lang w:val="en-CA"/>
        </w:rPr>
        <w:t>d</w:t>
      </w:r>
      <w:r w:rsidR="00A6199B" w:rsidRPr="00966274">
        <w:rPr>
          <w:sz w:val="22"/>
          <w:szCs w:val="22"/>
          <w:u w:val="single"/>
          <w:lang w:val="en-CA"/>
        </w:rPr>
        <w:t>.) Calibration History</w:t>
      </w:r>
      <w:r w:rsidR="00A6199B" w:rsidRPr="00966274">
        <w:rPr>
          <w:sz w:val="22"/>
          <w:szCs w:val="22"/>
          <w:lang w:val="en-CA"/>
        </w:rPr>
        <w:t xml:space="preserve"> </w:t>
      </w:r>
    </w:p>
    <w:p w14:paraId="154C6DEE" w14:textId="6E45691A" w:rsidR="007A7A7B" w:rsidRPr="003D3329" w:rsidRDefault="007A7A7B" w:rsidP="007A7A7B">
      <w:pPr>
        <w:keepNext/>
        <w:rPr>
          <w:b/>
          <w:bCs/>
          <w:sz w:val="22"/>
          <w:szCs w:val="22"/>
          <w:lang w:val="en-CA"/>
        </w:rPr>
      </w:pPr>
      <w:r w:rsidRPr="003D3329">
        <w:rPr>
          <w:b/>
          <w:bCs/>
          <w:sz w:val="22"/>
          <w:szCs w:val="22"/>
          <w:lang w:val="en-CA"/>
        </w:rPr>
        <w:t xml:space="preserve">The </w:t>
      </w:r>
      <w:r w:rsidR="009361A9" w:rsidRPr="003D3329">
        <w:rPr>
          <w:b/>
          <w:bCs/>
          <w:sz w:val="22"/>
          <w:szCs w:val="22"/>
          <w:lang w:val="en-CA"/>
        </w:rPr>
        <w:t xml:space="preserve">TSG </w:t>
      </w:r>
      <w:r w:rsidR="006B53E0" w:rsidRPr="003D3329">
        <w:rPr>
          <w:b/>
          <w:bCs/>
          <w:sz w:val="22"/>
          <w:szCs w:val="22"/>
          <w:lang w:val="en-CA"/>
        </w:rPr>
        <w:t xml:space="preserve">was </w:t>
      </w:r>
      <w:r w:rsidR="00BE7337" w:rsidRPr="003D3329">
        <w:rPr>
          <w:b/>
          <w:bCs/>
          <w:sz w:val="22"/>
          <w:szCs w:val="22"/>
          <w:lang w:val="en-CA"/>
        </w:rPr>
        <w:t xml:space="preserve">serviced and </w:t>
      </w:r>
      <w:r w:rsidR="009361A9" w:rsidRPr="003D3329">
        <w:rPr>
          <w:b/>
          <w:bCs/>
          <w:sz w:val="22"/>
          <w:szCs w:val="22"/>
          <w:lang w:val="en-CA"/>
        </w:rPr>
        <w:t xml:space="preserve">recalibrated shortly before cruise </w:t>
      </w:r>
      <w:r w:rsidR="00861AA2" w:rsidRPr="003D3329">
        <w:rPr>
          <w:b/>
          <w:bCs/>
          <w:sz w:val="22"/>
          <w:szCs w:val="22"/>
          <w:lang w:val="en-CA"/>
        </w:rPr>
        <w:t>2023-0</w:t>
      </w:r>
      <w:r w:rsidR="00F701C3" w:rsidRPr="003D3329">
        <w:rPr>
          <w:b/>
          <w:bCs/>
          <w:sz w:val="22"/>
          <w:szCs w:val="22"/>
          <w:lang w:val="en-CA"/>
        </w:rPr>
        <w:t>66</w:t>
      </w:r>
      <w:r w:rsidRPr="003D3329">
        <w:rPr>
          <w:b/>
          <w:bCs/>
          <w:sz w:val="22"/>
          <w:szCs w:val="22"/>
          <w:lang w:val="en-CA"/>
        </w:rPr>
        <w:t xml:space="preserve">; only </w:t>
      </w:r>
      <w:r w:rsidR="00F701C3" w:rsidRPr="003D3329">
        <w:rPr>
          <w:b/>
          <w:bCs/>
          <w:sz w:val="22"/>
          <w:szCs w:val="22"/>
          <w:lang w:val="en-CA"/>
        </w:rPr>
        <w:t>the</w:t>
      </w:r>
      <w:r w:rsidR="004346BB" w:rsidRPr="003D3329">
        <w:rPr>
          <w:b/>
          <w:bCs/>
          <w:sz w:val="22"/>
          <w:szCs w:val="22"/>
          <w:lang w:val="en-CA"/>
        </w:rPr>
        <w:t xml:space="preserve"> </w:t>
      </w:r>
      <w:r w:rsidRPr="003D3329">
        <w:rPr>
          <w:b/>
          <w:bCs/>
          <w:sz w:val="22"/>
          <w:szCs w:val="22"/>
          <w:lang w:val="en-CA"/>
        </w:rPr>
        <w:t xml:space="preserve">fluorometer has </w:t>
      </w:r>
      <w:r w:rsidR="00F701C3" w:rsidRPr="003D3329">
        <w:rPr>
          <w:b/>
          <w:bCs/>
          <w:sz w:val="22"/>
          <w:szCs w:val="22"/>
          <w:lang w:val="en-CA"/>
        </w:rPr>
        <w:t xml:space="preserve">useful </w:t>
      </w:r>
      <w:r w:rsidRPr="003D3329">
        <w:rPr>
          <w:b/>
          <w:bCs/>
          <w:sz w:val="22"/>
          <w:szCs w:val="22"/>
          <w:lang w:val="en-CA"/>
        </w:rPr>
        <w:t>history available</w:t>
      </w:r>
      <w:r w:rsidR="00F701C3" w:rsidRPr="003D3329">
        <w:rPr>
          <w:b/>
          <w:bCs/>
          <w:sz w:val="22"/>
          <w:szCs w:val="22"/>
          <w:lang w:val="en-CA"/>
        </w:rPr>
        <w:t xml:space="preserve"> before that</w:t>
      </w:r>
      <w:r w:rsidRPr="003D3329">
        <w:rPr>
          <w:b/>
          <w:bCs/>
          <w:sz w:val="22"/>
          <w:szCs w:val="22"/>
          <w:lang w:val="en-CA"/>
        </w:rPr>
        <w:t>.</w:t>
      </w:r>
    </w:p>
    <w:p w14:paraId="5B0D2536" w14:textId="6BB4E20E" w:rsidR="00827881" w:rsidRPr="00DF6AE7" w:rsidRDefault="007A7A7B" w:rsidP="00BE7337">
      <w:pPr>
        <w:pStyle w:val="ListParagraph"/>
        <w:keepNext/>
        <w:numPr>
          <w:ilvl w:val="0"/>
          <w:numId w:val="5"/>
        </w:numPr>
        <w:ind w:left="360"/>
        <w:rPr>
          <w:sz w:val="22"/>
          <w:szCs w:val="22"/>
          <w:lang w:val="en-CA"/>
        </w:rPr>
      </w:pPr>
      <w:r w:rsidRPr="00966274">
        <w:rPr>
          <w:sz w:val="22"/>
          <w:szCs w:val="22"/>
        </w:rPr>
        <w:t>During 2021-001 the TSG fluorescence values were about 32% of fluorescence from the CTD and 74% of the loop CHL samples and loop chlorophyll was about 75% of that from the rosette.</w:t>
      </w:r>
    </w:p>
    <w:p w14:paraId="38C44E52" w14:textId="3BC7CEDC" w:rsidR="007A7A7B" w:rsidRDefault="007A7A7B" w:rsidP="00BE7337">
      <w:pPr>
        <w:keepNext/>
        <w:numPr>
          <w:ilvl w:val="0"/>
          <w:numId w:val="5"/>
        </w:numPr>
        <w:ind w:left="360"/>
        <w:rPr>
          <w:sz w:val="22"/>
          <w:szCs w:val="22"/>
        </w:rPr>
      </w:pPr>
      <w:r w:rsidRPr="00966274">
        <w:rPr>
          <w:sz w:val="22"/>
          <w:szCs w:val="22"/>
        </w:rPr>
        <w:t xml:space="preserve">During 2021-006 the TSG fluorescence values were about 50% higher than those from the CTD and higher than loop CHL samples by 50 to 300%. For the cases where the CHL was in the range 0.49 to 5.0ug/L, the TSG fluorescence was higher than loop samples by 8%, but the loop chlorophyll values were lower than rosette samples. </w:t>
      </w:r>
    </w:p>
    <w:p w14:paraId="0E155C44" w14:textId="0EF48CE6" w:rsidR="007A7A7B" w:rsidRDefault="007A7A7B" w:rsidP="00BE7337">
      <w:pPr>
        <w:keepNext/>
        <w:numPr>
          <w:ilvl w:val="0"/>
          <w:numId w:val="5"/>
        </w:numPr>
        <w:ind w:left="360"/>
        <w:rPr>
          <w:sz w:val="22"/>
          <w:szCs w:val="22"/>
        </w:rPr>
      </w:pPr>
      <w:r w:rsidRPr="00966274">
        <w:rPr>
          <w:sz w:val="22"/>
          <w:szCs w:val="22"/>
        </w:rPr>
        <w:t>During 2021-005 TSG fluorescence values were close to those from the CTD and higher than rosette CHL samples for low CHL and about 50% of CHL when CHL&gt;4ug/L.</w:t>
      </w:r>
    </w:p>
    <w:p w14:paraId="2BF08F6F" w14:textId="425012CD" w:rsidR="007A7A7B" w:rsidRDefault="007A7A7B" w:rsidP="00BE7337">
      <w:pPr>
        <w:keepNext/>
        <w:numPr>
          <w:ilvl w:val="0"/>
          <w:numId w:val="5"/>
        </w:numPr>
        <w:ind w:left="360"/>
        <w:rPr>
          <w:sz w:val="22"/>
          <w:szCs w:val="22"/>
        </w:rPr>
      </w:pPr>
      <w:r w:rsidRPr="00966274">
        <w:rPr>
          <w:sz w:val="22"/>
          <w:szCs w:val="22"/>
        </w:rPr>
        <w:t>During 2021-069 TSG fluorescence values were reasonably close to those from the CTD fluorometer and about 50% of rosette CHL samples when CHL&gt;4ug/L.</w:t>
      </w:r>
    </w:p>
    <w:p w14:paraId="27175BC8" w14:textId="70CD9006" w:rsidR="00ED52D2" w:rsidRPr="00DF6AE7" w:rsidRDefault="007A7A7B" w:rsidP="00ED52D2">
      <w:pPr>
        <w:pStyle w:val="ListParagraph"/>
        <w:keepNext/>
        <w:numPr>
          <w:ilvl w:val="0"/>
          <w:numId w:val="5"/>
        </w:numPr>
        <w:ind w:left="360"/>
        <w:rPr>
          <w:sz w:val="22"/>
          <w:szCs w:val="22"/>
          <w:lang w:val="en-CA"/>
        </w:rPr>
      </w:pPr>
      <w:r w:rsidRPr="00966274">
        <w:rPr>
          <w:sz w:val="22"/>
          <w:szCs w:val="22"/>
        </w:rPr>
        <w:t xml:space="preserve">During 2021-008 the TSG fluorescence values were about 1.4 times those from the CTD and higher than loop CHL samples by a median of 3.5, For the cases where the CHL was &lt;0.5ug/L, the TSG fluorescence was higher than loop samples by a median factor of 3.5 but for the few values between 1 and 2ug/L the TSG fluorescence is close to the CHL values. </w:t>
      </w:r>
    </w:p>
    <w:p w14:paraId="2B8E3B80" w14:textId="531EA748" w:rsidR="00322C1E" w:rsidRPr="00DF6AE7" w:rsidRDefault="00ED52D2" w:rsidP="00322C1E">
      <w:pPr>
        <w:pStyle w:val="ListParagraph"/>
        <w:keepNext/>
        <w:numPr>
          <w:ilvl w:val="0"/>
          <w:numId w:val="5"/>
        </w:numPr>
        <w:ind w:left="360"/>
        <w:rPr>
          <w:sz w:val="22"/>
          <w:szCs w:val="22"/>
          <w:lang w:val="en-CA"/>
        </w:rPr>
      </w:pPr>
      <w:r w:rsidRPr="00966274">
        <w:rPr>
          <w:sz w:val="22"/>
          <w:szCs w:val="22"/>
          <w:lang w:val="en-CA"/>
        </w:rPr>
        <w:t xml:space="preserve">During 2022-008 the </w:t>
      </w:r>
      <w:r w:rsidRPr="00966274">
        <w:rPr>
          <w:sz w:val="22"/>
          <w:szCs w:val="22"/>
        </w:rPr>
        <w:t>TSG fluorescence was higher than Extracted CHL by up to a factor of 2.5 for the samples with CHL &lt; 0.4ug/L. It dropped sharply as CHL increased. It was close to CHL for CHL=0.7ug/L and about 20% of CHL for CHL=11.6ug/L. The TSG salinity was lower than the loop samples by a median of 0.021psu (std dev 0.024psu).</w:t>
      </w:r>
    </w:p>
    <w:p w14:paraId="46030214" w14:textId="6DF0021E" w:rsidR="00DB4A57" w:rsidRPr="00322C1E" w:rsidRDefault="00966274" w:rsidP="00322C1E">
      <w:pPr>
        <w:pStyle w:val="ListParagraph"/>
        <w:keepNext/>
        <w:numPr>
          <w:ilvl w:val="0"/>
          <w:numId w:val="5"/>
        </w:numPr>
        <w:ind w:left="360"/>
        <w:rPr>
          <w:sz w:val="22"/>
          <w:szCs w:val="22"/>
        </w:rPr>
      </w:pPr>
      <w:r w:rsidRPr="00322C1E">
        <w:rPr>
          <w:sz w:val="22"/>
          <w:szCs w:val="22"/>
        </w:rPr>
        <w:t xml:space="preserve">During 2023-066 the intake temperature data looked bad throughout the cruise, with sudden shifts and did not compare well with CTD temperatures. A proxy for intake temperature was created by </w:t>
      </w:r>
      <w:r w:rsidR="00DB4A57" w:rsidRPr="00322C1E">
        <w:rPr>
          <w:sz w:val="22"/>
          <w:szCs w:val="22"/>
        </w:rPr>
        <w:t xml:space="preserve">subtracting 0.53C from </w:t>
      </w:r>
      <w:r w:rsidRPr="00322C1E">
        <w:rPr>
          <w:sz w:val="22"/>
          <w:szCs w:val="22"/>
        </w:rPr>
        <w:t>the lab temperature</w:t>
      </w:r>
      <w:r w:rsidR="00DB4A57" w:rsidRPr="00322C1E">
        <w:rPr>
          <w:sz w:val="22"/>
          <w:szCs w:val="22"/>
        </w:rPr>
        <w:t xml:space="preserve"> based on</w:t>
      </w:r>
      <w:r w:rsidRPr="00322C1E">
        <w:rPr>
          <w:sz w:val="22"/>
          <w:szCs w:val="22"/>
        </w:rPr>
        <w:t xml:space="preserve"> comparisons to CTD data.</w:t>
      </w:r>
      <w:r w:rsidR="00DB4A57" w:rsidRPr="00322C1E">
        <w:rPr>
          <w:sz w:val="22"/>
          <w:szCs w:val="22"/>
        </w:rPr>
        <w:t xml:space="preserve"> Salinity </w:t>
      </w:r>
      <w:r w:rsidR="00322C1E" w:rsidRPr="00322C1E">
        <w:rPr>
          <w:sz w:val="22"/>
          <w:szCs w:val="22"/>
        </w:rPr>
        <w:t>comparisons varied greatly but were, on average, reasonably close to CTD salinity. It was not recalibrated and was reported</w:t>
      </w:r>
      <w:r w:rsidR="00DB4A57" w:rsidRPr="00322C1E">
        <w:rPr>
          <w:sz w:val="22"/>
          <w:szCs w:val="22"/>
        </w:rPr>
        <w:t xml:space="preserve"> with 3 significant figures</w:t>
      </w:r>
      <w:r w:rsidR="00322C1E" w:rsidRPr="00322C1E">
        <w:rPr>
          <w:sz w:val="22"/>
          <w:szCs w:val="22"/>
        </w:rPr>
        <w:t xml:space="preserve"> to indicate decreased quality</w:t>
      </w:r>
      <w:r w:rsidR="00DB4A57" w:rsidRPr="00322C1E">
        <w:rPr>
          <w:sz w:val="22"/>
          <w:szCs w:val="22"/>
        </w:rPr>
        <w:t>. TSG fluorescence was about 80% of CTD fluorescence in the offshore and about 92% close to shore.</w:t>
      </w:r>
    </w:p>
    <w:p w14:paraId="57A4FA9A" w14:textId="77777777" w:rsidR="00ED52D2" w:rsidRPr="005D18F2" w:rsidRDefault="00ED52D2" w:rsidP="00ED52D2">
      <w:pPr>
        <w:pStyle w:val="ListParagraph"/>
        <w:keepNext/>
        <w:ind w:left="360"/>
        <w:rPr>
          <w:sz w:val="22"/>
          <w:szCs w:val="22"/>
          <w:lang w:val="en-CA"/>
        </w:rPr>
      </w:pPr>
    </w:p>
    <w:p w14:paraId="7153978E" w14:textId="77777777" w:rsidR="00A6199B" w:rsidRPr="005D18F2" w:rsidRDefault="000B6995" w:rsidP="00A6199B">
      <w:pPr>
        <w:rPr>
          <w:sz w:val="22"/>
          <w:szCs w:val="22"/>
          <w:u w:val="single"/>
          <w:lang w:val="en-CA"/>
        </w:rPr>
      </w:pPr>
      <w:r w:rsidRPr="005D18F2">
        <w:rPr>
          <w:sz w:val="22"/>
          <w:szCs w:val="22"/>
          <w:u w:val="single"/>
          <w:lang w:val="en-CA"/>
        </w:rPr>
        <w:t>e</w:t>
      </w:r>
      <w:r w:rsidR="00A6199B" w:rsidRPr="005D18F2">
        <w:rPr>
          <w:sz w:val="22"/>
          <w:szCs w:val="22"/>
          <w:u w:val="single"/>
          <w:lang w:val="en-CA"/>
        </w:rPr>
        <w:t>.) Conclusions</w:t>
      </w:r>
      <w:r w:rsidR="00D042C8" w:rsidRPr="005D18F2">
        <w:rPr>
          <w:sz w:val="22"/>
          <w:szCs w:val="22"/>
          <w:u w:val="single"/>
          <w:lang w:val="en-CA"/>
        </w:rPr>
        <w:t xml:space="preserve"> re </w:t>
      </w:r>
      <w:r w:rsidR="00C957A9" w:rsidRPr="005D18F2">
        <w:rPr>
          <w:sz w:val="22"/>
          <w:szCs w:val="22"/>
          <w:u w:val="single"/>
          <w:lang w:val="en-CA"/>
        </w:rPr>
        <w:t>T</w:t>
      </w:r>
      <w:r w:rsidR="00D042C8" w:rsidRPr="005D18F2">
        <w:rPr>
          <w:sz w:val="22"/>
          <w:szCs w:val="22"/>
          <w:u w:val="single"/>
          <w:lang w:val="en-CA"/>
        </w:rPr>
        <w:t>SG</w:t>
      </w:r>
    </w:p>
    <w:p w14:paraId="2EEA0D49" w14:textId="107385DE" w:rsidR="00FF3B5C" w:rsidRPr="005D18F2" w:rsidRDefault="00A6199B" w:rsidP="00D604D6">
      <w:pPr>
        <w:rPr>
          <w:sz w:val="22"/>
          <w:szCs w:val="22"/>
          <w:lang w:val="en-CA"/>
        </w:rPr>
      </w:pPr>
      <w:r w:rsidRPr="005D18F2">
        <w:rPr>
          <w:sz w:val="22"/>
          <w:szCs w:val="22"/>
          <w:lang w:val="en-CA"/>
        </w:rPr>
        <w:t>1. The TSG clock worked well</w:t>
      </w:r>
      <w:r w:rsidR="00FF3B5C" w:rsidRPr="005D18F2">
        <w:rPr>
          <w:sz w:val="22"/>
          <w:szCs w:val="22"/>
          <w:lang w:val="en-CA"/>
        </w:rPr>
        <w:t xml:space="preserve"> and position information </w:t>
      </w:r>
      <w:r w:rsidR="003905DF" w:rsidRPr="005D18F2">
        <w:rPr>
          <w:sz w:val="22"/>
          <w:szCs w:val="22"/>
          <w:lang w:val="en-CA"/>
        </w:rPr>
        <w:t>is</w:t>
      </w:r>
      <w:r w:rsidR="00FF3B5C" w:rsidRPr="005D18F2">
        <w:rPr>
          <w:sz w:val="22"/>
          <w:szCs w:val="22"/>
          <w:lang w:val="en-CA"/>
        </w:rPr>
        <w:t xml:space="preserve"> reliable.</w:t>
      </w:r>
    </w:p>
    <w:p w14:paraId="640C762B" w14:textId="21F6E103" w:rsidR="00CF33E8" w:rsidRPr="005D18F2" w:rsidRDefault="00FF3B5C" w:rsidP="00D604D6">
      <w:pPr>
        <w:rPr>
          <w:sz w:val="22"/>
          <w:szCs w:val="22"/>
          <w:lang w:val="en-CA"/>
        </w:rPr>
      </w:pPr>
      <w:r w:rsidRPr="005D18F2">
        <w:rPr>
          <w:sz w:val="22"/>
          <w:szCs w:val="22"/>
          <w:lang w:val="en-CA"/>
        </w:rPr>
        <w:lastRenderedPageBreak/>
        <w:t>2</w:t>
      </w:r>
      <w:r w:rsidR="00AC7CC9" w:rsidRPr="005D18F2">
        <w:rPr>
          <w:sz w:val="22"/>
          <w:szCs w:val="22"/>
          <w:lang w:val="en-CA"/>
        </w:rPr>
        <w:t xml:space="preserve">. </w:t>
      </w:r>
      <w:r w:rsidR="00982757" w:rsidRPr="005D18F2">
        <w:rPr>
          <w:sz w:val="22"/>
          <w:szCs w:val="22"/>
          <w:lang w:val="en-CA"/>
        </w:rPr>
        <w:t>Both</w:t>
      </w:r>
      <w:r w:rsidR="00AC7CC9" w:rsidRPr="005D18F2">
        <w:rPr>
          <w:sz w:val="22"/>
          <w:szCs w:val="22"/>
          <w:lang w:val="en-CA"/>
        </w:rPr>
        <w:t xml:space="preserve"> flow rate</w:t>
      </w:r>
      <w:r w:rsidR="00982757" w:rsidRPr="005D18F2">
        <w:rPr>
          <w:sz w:val="22"/>
          <w:szCs w:val="22"/>
          <w:lang w:val="en-CA"/>
        </w:rPr>
        <w:t>s</w:t>
      </w:r>
      <w:r w:rsidR="00BC160D" w:rsidRPr="005D18F2">
        <w:rPr>
          <w:sz w:val="22"/>
          <w:szCs w:val="22"/>
          <w:lang w:val="en-CA"/>
        </w:rPr>
        <w:t xml:space="preserve"> </w:t>
      </w:r>
      <w:r w:rsidR="00982757" w:rsidRPr="005D18F2">
        <w:rPr>
          <w:sz w:val="22"/>
          <w:szCs w:val="22"/>
          <w:lang w:val="en-CA"/>
        </w:rPr>
        <w:t>were in a good range</w:t>
      </w:r>
      <w:r w:rsidR="00F42C02" w:rsidRPr="005D18F2">
        <w:rPr>
          <w:sz w:val="22"/>
          <w:szCs w:val="22"/>
          <w:lang w:val="en-CA"/>
        </w:rPr>
        <w:t>.</w:t>
      </w:r>
    </w:p>
    <w:p w14:paraId="1DDDCF5B" w14:textId="53A7EC63" w:rsidR="00057FF9" w:rsidRPr="00FE7F62" w:rsidRDefault="00CF33E8" w:rsidP="00361176">
      <w:pPr>
        <w:rPr>
          <w:sz w:val="22"/>
          <w:szCs w:val="22"/>
        </w:rPr>
      </w:pPr>
      <w:r w:rsidRPr="001F5C01">
        <w:rPr>
          <w:sz w:val="22"/>
          <w:szCs w:val="22"/>
          <w:lang w:val="en-CA"/>
        </w:rPr>
        <w:t xml:space="preserve">3. </w:t>
      </w:r>
      <w:r w:rsidR="00361176" w:rsidRPr="001F5C01">
        <w:rPr>
          <w:sz w:val="22"/>
          <w:szCs w:val="22"/>
        </w:rPr>
        <w:t xml:space="preserve">The TSG </w:t>
      </w:r>
      <w:r w:rsidR="00A00FEF" w:rsidRPr="001F5C01">
        <w:rPr>
          <w:sz w:val="22"/>
          <w:szCs w:val="22"/>
        </w:rPr>
        <w:t xml:space="preserve">salinity </w:t>
      </w:r>
      <w:r w:rsidR="00361176" w:rsidRPr="001F5C01">
        <w:rPr>
          <w:sz w:val="22"/>
          <w:szCs w:val="22"/>
        </w:rPr>
        <w:t xml:space="preserve">was </w:t>
      </w:r>
      <w:r w:rsidR="005D18F2" w:rsidRPr="001F5C01">
        <w:rPr>
          <w:sz w:val="22"/>
          <w:szCs w:val="22"/>
        </w:rPr>
        <w:t>high</w:t>
      </w:r>
      <w:r w:rsidR="00ED52D2" w:rsidRPr="001F5C01">
        <w:rPr>
          <w:sz w:val="22"/>
          <w:szCs w:val="22"/>
        </w:rPr>
        <w:t xml:space="preserve">er than loops by an </w:t>
      </w:r>
      <w:r w:rsidR="00676A6F" w:rsidRPr="001F5C01">
        <w:rPr>
          <w:sz w:val="22"/>
          <w:szCs w:val="22"/>
        </w:rPr>
        <w:t>median</w:t>
      </w:r>
      <w:r w:rsidR="00ED52D2" w:rsidRPr="001F5C01">
        <w:rPr>
          <w:sz w:val="22"/>
          <w:szCs w:val="22"/>
        </w:rPr>
        <w:t xml:space="preserve"> of 0.0</w:t>
      </w:r>
      <w:r w:rsidR="005D18F2" w:rsidRPr="001F5C01">
        <w:rPr>
          <w:sz w:val="22"/>
          <w:szCs w:val="22"/>
        </w:rPr>
        <w:t>025</w:t>
      </w:r>
      <w:r w:rsidR="00ED52D2" w:rsidRPr="001F5C01">
        <w:rPr>
          <w:sz w:val="22"/>
          <w:szCs w:val="22"/>
        </w:rPr>
        <w:t xml:space="preserve">psu </w:t>
      </w:r>
      <w:r w:rsidR="001F5C01" w:rsidRPr="001F5C01">
        <w:rPr>
          <w:sz w:val="22"/>
          <w:szCs w:val="22"/>
        </w:rPr>
        <w:t xml:space="preserve">but the 2 with the lowest standard deviation in the TSG salinity both showed TSG salinity to be low by 0.037psu. </w:t>
      </w:r>
      <w:r w:rsidR="00676A6F" w:rsidRPr="001F5C01">
        <w:rPr>
          <w:sz w:val="22"/>
          <w:szCs w:val="22"/>
        </w:rPr>
        <w:t>It was lower than CTD salinity by 0.</w:t>
      </w:r>
      <w:r w:rsidR="001F5C01" w:rsidRPr="001F5C01">
        <w:rPr>
          <w:sz w:val="22"/>
          <w:szCs w:val="22"/>
        </w:rPr>
        <w:t>033</w:t>
      </w:r>
      <w:r w:rsidR="00676A6F" w:rsidRPr="001F5C01">
        <w:rPr>
          <w:sz w:val="22"/>
          <w:szCs w:val="22"/>
        </w:rPr>
        <w:t xml:space="preserve">psu </w:t>
      </w:r>
      <w:r w:rsidR="001F5C01" w:rsidRPr="001F5C01">
        <w:rPr>
          <w:sz w:val="22"/>
          <w:szCs w:val="22"/>
        </w:rPr>
        <w:t>in the area with well-mixed surface waters.</w:t>
      </w:r>
      <w:r w:rsidR="001F5C01">
        <w:rPr>
          <w:sz w:val="22"/>
          <w:szCs w:val="22"/>
        </w:rPr>
        <w:t xml:space="preserve"> The previous cruise had too much variability to make an estimate</w:t>
      </w:r>
      <w:r w:rsidR="003D3329">
        <w:rPr>
          <w:sz w:val="22"/>
          <w:szCs w:val="22"/>
        </w:rPr>
        <w:t>,</w:t>
      </w:r>
      <w:r w:rsidR="001F5C01">
        <w:rPr>
          <w:sz w:val="22"/>
          <w:szCs w:val="22"/>
        </w:rPr>
        <w:t xml:space="preserve"> except to say that the values were reasonably close to the CTD. </w:t>
      </w:r>
      <w:r w:rsidR="00C118C9">
        <w:rPr>
          <w:sz w:val="22"/>
          <w:szCs w:val="22"/>
        </w:rPr>
        <w:t xml:space="preserve">Both the salinity comparisons are noisy, but </w:t>
      </w:r>
      <w:r w:rsidR="00FE7F62">
        <w:rPr>
          <w:sz w:val="22"/>
          <w:szCs w:val="22"/>
        </w:rPr>
        <w:t>the one versus CTD in well-mixed waters and the one versus loops when TSG data had low variability</w:t>
      </w:r>
      <w:r w:rsidR="00C118C9">
        <w:rPr>
          <w:sz w:val="22"/>
          <w:szCs w:val="22"/>
        </w:rPr>
        <w:t xml:space="preserve"> are in</w:t>
      </w:r>
      <w:r w:rsidR="00F701C3">
        <w:rPr>
          <w:sz w:val="22"/>
          <w:szCs w:val="22"/>
        </w:rPr>
        <w:t xml:space="preserve"> rough agreement</w:t>
      </w:r>
      <w:r w:rsidR="00FE7F62">
        <w:rPr>
          <w:sz w:val="22"/>
          <w:szCs w:val="22"/>
        </w:rPr>
        <w:t xml:space="preserve">. Even in areas where the comparison CTD data was very noisy, the TSG values mostly look low. The difference of </w:t>
      </w:r>
      <w:r w:rsidR="00F701C3">
        <w:rPr>
          <w:sz w:val="22"/>
          <w:szCs w:val="22"/>
        </w:rPr>
        <w:t>~</w:t>
      </w:r>
      <w:r w:rsidR="00FE7F62">
        <w:rPr>
          <w:sz w:val="22"/>
          <w:szCs w:val="22"/>
        </w:rPr>
        <w:t>0.03psu is</w:t>
      </w:r>
      <w:r w:rsidR="00C118C9">
        <w:rPr>
          <w:sz w:val="22"/>
          <w:szCs w:val="22"/>
        </w:rPr>
        <w:t xml:space="preserve"> </w:t>
      </w:r>
      <w:r w:rsidR="00C118C9" w:rsidRPr="00FE7F62">
        <w:rPr>
          <w:sz w:val="22"/>
          <w:szCs w:val="22"/>
        </w:rPr>
        <w:t>readily explained by bubbles.</w:t>
      </w:r>
      <w:r w:rsidR="00F701C3">
        <w:rPr>
          <w:sz w:val="22"/>
          <w:szCs w:val="22"/>
        </w:rPr>
        <w:t xml:space="preserve"> The comparison is </w:t>
      </w:r>
      <w:r w:rsidR="00DE18C7">
        <w:rPr>
          <w:sz w:val="22"/>
          <w:szCs w:val="22"/>
        </w:rPr>
        <w:t xml:space="preserve">noisy but clearly salinity is reading a little low; 0.03psu will be added as a reasonable estimate that will reduce the effect of bubbles. </w:t>
      </w:r>
    </w:p>
    <w:p w14:paraId="6DB8858A" w14:textId="43A2F920" w:rsidR="0004019F" w:rsidRDefault="00F54A86" w:rsidP="00A6199B">
      <w:pPr>
        <w:rPr>
          <w:sz w:val="22"/>
          <w:szCs w:val="22"/>
        </w:rPr>
      </w:pPr>
      <w:r w:rsidRPr="00FE7F62">
        <w:rPr>
          <w:sz w:val="22"/>
          <w:szCs w:val="22"/>
        </w:rPr>
        <w:t xml:space="preserve">4. </w:t>
      </w:r>
      <w:r w:rsidR="00C118C9" w:rsidRPr="00FE7F62">
        <w:rPr>
          <w:sz w:val="22"/>
          <w:szCs w:val="22"/>
        </w:rPr>
        <w:t xml:space="preserve">The intake temperature was high for a few hours during 2022-008 and there were many patches of variable performance during 2023-066. For this cruise it appears that the </w:t>
      </w:r>
      <w:r w:rsidR="00FE7F62" w:rsidRPr="00FE7F62">
        <w:rPr>
          <w:sz w:val="22"/>
          <w:szCs w:val="22"/>
        </w:rPr>
        <w:t>v</w:t>
      </w:r>
      <w:r w:rsidR="00C118C9" w:rsidRPr="00FE7F62">
        <w:rPr>
          <w:sz w:val="22"/>
          <w:szCs w:val="22"/>
        </w:rPr>
        <w:t>ar</w:t>
      </w:r>
      <w:r w:rsidR="00FE7F62" w:rsidRPr="00FE7F62">
        <w:rPr>
          <w:sz w:val="22"/>
          <w:szCs w:val="22"/>
        </w:rPr>
        <w:t>iat</w:t>
      </w:r>
      <w:r w:rsidR="00C118C9" w:rsidRPr="00FE7F62">
        <w:rPr>
          <w:sz w:val="22"/>
          <w:szCs w:val="22"/>
        </w:rPr>
        <w:t xml:space="preserve">ions </w:t>
      </w:r>
      <w:r w:rsidR="00FE7F62" w:rsidRPr="00FE7F62">
        <w:rPr>
          <w:sz w:val="22"/>
          <w:szCs w:val="22"/>
        </w:rPr>
        <w:t xml:space="preserve">are mainly due to how well mixed the surface waters were. </w:t>
      </w:r>
      <w:r w:rsidR="00FE7F62">
        <w:rPr>
          <w:sz w:val="22"/>
          <w:szCs w:val="22"/>
        </w:rPr>
        <w:t>In well-mixed waters the TSG intake temperatures are high by about 0.</w:t>
      </w:r>
      <w:r w:rsidR="0004019F">
        <w:rPr>
          <w:sz w:val="22"/>
          <w:szCs w:val="22"/>
        </w:rPr>
        <w:t>6Cº</w:t>
      </w:r>
      <w:r w:rsidR="003D3329">
        <w:rPr>
          <w:sz w:val="22"/>
          <w:szCs w:val="22"/>
        </w:rPr>
        <w:t xml:space="preserve"> which was probably the case for the whole cruise</w:t>
      </w:r>
      <w:r w:rsidR="0004019F">
        <w:rPr>
          <w:sz w:val="22"/>
          <w:szCs w:val="22"/>
        </w:rPr>
        <w:t>. The intake temperature will not be archived.</w:t>
      </w:r>
    </w:p>
    <w:p w14:paraId="0C6CE1CB" w14:textId="48197D62" w:rsidR="0004019F" w:rsidRPr="00DE18C7" w:rsidRDefault="0004019F" w:rsidP="00A6199B">
      <w:pPr>
        <w:rPr>
          <w:sz w:val="22"/>
          <w:szCs w:val="22"/>
        </w:rPr>
      </w:pPr>
      <w:r>
        <w:rPr>
          <w:sz w:val="22"/>
          <w:szCs w:val="22"/>
        </w:rPr>
        <w:t xml:space="preserve">5. The TSG lab temperature was higher than CTD temperature by a median of 0.045Cº and by 0.57Cº in well-mixed areas. Plots of differences versus CTD temperature show the usual relationship of heating </w:t>
      </w:r>
      <w:r w:rsidRPr="00DE18C7">
        <w:rPr>
          <w:sz w:val="22"/>
          <w:szCs w:val="22"/>
        </w:rPr>
        <w:t>decreasing as the intake temperature approaches the ambient temperature of the ship.</w:t>
      </w:r>
    </w:p>
    <w:p w14:paraId="5B3B6267" w14:textId="6B128031" w:rsidR="00DE18C7" w:rsidRDefault="00956D9C" w:rsidP="00A6199B">
      <w:pPr>
        <w:rPr>
          <w:sz w:val="22"/>
          <w:szCs w:val="22"/>
        </w:rPr>
      </w:pPr>
      <w:r w:rsidRPr="00DE18C7">
        <w:rPr>
          <w:sz w:val="22"/>
          <w:szCs w:val="22"/>
        </w:rPr>
        <w:t>5</w:t>
      </w:r>
      <w:r w:rsidR="007E7E49" w:rsidRPr="00DE18C7">
        <w:rPr>
          <w:sz w:val="22"/>
          <w:szCs w:val="22"/>
        </w:rPr>
        <w:t>.</w:t>
      </w:r>
      <w:r w:rsidR="00600020" w:rsidRPr="00DE18C7">
        <w:rPr>
          <w:sz w:val="22"/>
          <w:szCs w:val="22"/>
        </w:rPr>
        <w:t xml:space="preserve"> </w:t>
      </w:r>
      <w:r w:rsidR="00336E7E" w:rsidRPr="00DE18C7">
        <w:rPr>
          <w:sz w:val="22"/>
          <w:szCs w:val="22"/>
        </w:rPr>
        <w:t>TSG fluorescence was</w:t>
      </w:r>
      <w:r w:rsidR="00DE18C7" w:rsidRPr="00DE18C7">
        <w:rPr>
          <w:sz w:val="22"/>
          <w:szCs w:val="22"/>
        </w:rPr>
        <w:t xml:space="preserve"> about 70% of CTD fluorescence</w:t>
      </w:r>
      <w:r w:rsidR="00DE18C7">
        <w:rPr>
          <w:sz w:val="22"/>
          <w:szCs w:val="22"/>
        </w:rPr>
        <w:t>. It was</w:t>
      </w:r>
      <w:r w:rsidR="00DE18C7" w:rsidRPr="00DE18C7">
        <w:rPr>
          <w:sz w:val="22"/>
          <w:szCs w:val="22"/>
        </w:rPr>
        <w:t xml:space="preserve"> 72% of loop samples</w:t>
      </w:r>
      <w:r w:rsidR="00DE18C7">
        <w:rPr>
          <w:sz w:val="22"/>
          <w:szCs w:val="22"/>
        </w:rPr>
        <w:t xml:space="preserve">, which is lower than during the previous cruise, though that may be because CHL was </w:t>
      </w:r>
      <w:r w:rsidR="00874B49">
        <w:rPr>
          <w:sz w:val="22"/>
          <w:szCs w:val="22"/>
        </w:rPr>
        <w:t xml:space="preserve">a little </w:t>
      </w:r>
      <w:r w:rsidR="00DE18C7">
        <w:rPr>
          <w:sz w:val="22"/>
          <w:szCs w:val="22"/>
        </w:rPr>
        <w:t>higher for this cruise</w:t>
      </w:r>
      <w:r w:rsidR="00874B49">
        <w:rPr>
          <w:sz w:val="22"/>
          <w:szCs w:val="22"/>
        </w:rPr>
        <w:t xml:space="preserve"> and these sensors tend to read lower as CHL rises.</w:t>
      </w:r>
    </w:p>
    <w:p w14:paraId="62E1451D" w14:textId="77777777" w:rsidR="004C0D7E" w:rsidRPr="008201E9" w:rsidRDefault="004C0D7E" w:rsidP="00A6199B">
      <w:pPr>
        <w:rPr>
          <w:sz w:val="22"/>
          <w:szCs w:val="22"/>
          <w:lang w:val="en-CA"/>
        </w:rPr>
      </w:pPr>
    </w:p>
    <w:p w14:paraId="3AB98C7B" w14:textId="45BA497E" w:rsidR="00A6199B" w:rsidRPr="008201E9" w:rsidRDefault="00D355AE" w:rsidP="00A6199B">
      <w:pPr>
        <w:rPr>
          <w:sz w:val="22"/>
          <w:szCs w:val="22"/>
          <w:lang w:val="en-CA"/>
        </w:rPr>
      </w:pPr>
      <w:r w:rsidRPr="008201E9">
        <w:rPr>
          <w:sz w:val="22"/>
          <w:szCs w:val="22"/>
          <w:lang w:val="en-CA"/>
        </w:rPr>
        <w:t>f</w:t>
      </w:r>
      <w:r w:rsidR="008A21FA" w:rsidRPr="008201E9">
        <w:rPr>
          <w:sz w:val="22"/>
          <w:szCs w:val="22"/>
          <w:lang w:val="en-CA"/>
        </w:rPr>
        <w:t xml:space="preserve">.) </w:t>
      </w:r>
      <w:r w:rsidR="00C97A62" w:rsidRPr="008201E9">
        <w:rPr>
          <w:sz w:val="22"/>
          <w:szCs w:val="22"/>
          <w:u w:val="single"/>
          <w:lang w:val="en-CA"/>
        </w:rPr>
        <w:t>Ed</w:t>
      </w:r>
      <w:r w:rsidR="00A6199B" w:rsidRPr="008201E9">
        <w:rPr>
          <w:sz w:val="22"/>
          <w:szCs w:val="22"/>
          <w:u w:val="single"/>
          <w:lang w:val="en-CA"/>
        </w:rPr>
        <w:t>iting</w:t>
      </w:r>
      <w:r w:rsidR="00874B49" w:rsidRPr="008201E9">
        <w:rPr>
          <w:sz w:val="22"/>
          <w:szCs w:val="22"/>
          <w:u w:val="single"/>
          <w:lang w:val="en-CA"/>
        </w:rPr>
        <w:t xml:space="preserve"> </w:t>
      </w:r>
    </w:p>
    <w:p w14:paraId="28A138B6" w14:textId="71A4AFF3" w:rsidR="00874B49" w:rsidRPr="008201E9" w:rsidRDefault="00B7110E" w:rsidP="008201E9">
      <w:pPr>
        <w:rPr>
          <w:sz w:val="22"/>
          <w:szCs w:val="22"/>
          <w:lang w:val="en-CA"/>
        </w:rPr>
      </w:pPr>
      <w:r>
        <w:rPr>
          <w:sz w:val="22"/>
          <w:szCs w:val="22"/>
          <w:lang w:val="en-CA"/>
        </w:rPr>
        <w:t>One large single-point spike in fluorescence for May 18</w:t>
      </w:r>
      <w:r w:rsidRPr="00B7110E">
        <w:rPr>
          <w:sz w:val="22"/>
          <w:szCs w:val="22"/>
          <w:vertAlign w:val="superscript"/>
          <w:lang w:val="en-CA"/>
        </w:rPr>
        <w:t>th</w:t>
      </w:r>
      <w:r>
        <w:rPr>
          <w:sz w:val="22"/>
          <w:szCs w:val="22"/>
          <w:lang w:val="en-CA"/>
        </w:rPr>
        <w:t xml:space="preserve"> was padded using a text editor.</w:t>
      </w:r>
      <w:r w:rsidR="008201E9" w:rsidRPr="008201E9">
        <w:rPr>
          <w:sz w:val="22"/>
          <w:szCs w:val="22"/>
          <w:lang w:val="en-CA"/>
        </w:rPr>
        <w:t xml:space="preserve"> </w:t>
      </w:r>
      <w:r>
        <w:rPr>
          <w:sz w:val="22"/>
          <w:szCs w:val="22"/>
          <w:lang w:val="en-CA"/>
        </w:rPr>
        <w:t>There are many spikes in fluorescence but most are either multi-points or look like they could be real.</w:t>
      </w:r>
    </w:p>
    <w:p w14:paraId="53D9FFED" w14:textId="77777777" w:rsidR="00874B49" w:rsidRPr="008201E9" w:rsidRDefault="00874B49" w:rsidP="00874B49">
      <w:pPr>
        <w:rPr>
          <w:sz w:val="22"/>
          <w:szCs w:val="22"/>
          <w:lang w:val="en-CA"/>
        </w:rPr>
      </w:pPr>
    </w:p>
    <w:p w14:paraId="1FF01ED6" w14:textId="68F6E4F8" w:rsidR="00874B49" w:rsidRPr="00874B49" w:rsidRDefault="00874B49" w:rsidP="00874B49">
      <w:pPr>
        <w:rPr>
          <w:sz w:val="22"/>
          <w:szCs w:val="22"/>
          <w:u w:val="single"/>
          <w:lang w:val="en-CA"/>
        </w:rPr>
      </w:pPr>
      <w:r w:rsidRPr="008201E9">
        <w:rPr>
          <w:sz w:val="22"/>
          <w:szCs w:val="22"/>
          <w:lang w:val="en-CA"/>
        </w:rPr>
        <w:t xml:space="preserve">g.) </w:t>
      </w:r>
      <w:r w:rsidRPr="008201E9">
        <w:rPr>
          <w:sz w:val="22"/>
          <w:szCs w:val="22"/>
          <w:u w:val="single"/>
          <w:lang w:val="en-CA"/>
        </w:rPr>
        <w:t>Add Channel</w:t>
      </w:r>
      <w:r w:rsidR="008201E9" w:rsidRPr="008201E9">
        <w:rPr>
          <w:sz w:val="22"/>
          <w:szCs w:val="22"/>
          <w:u w:val="single"/>
          <w:lang w:val="en-CA"/>
        </w:rPr>
        <w:t>,</w:t>
      </w:r>
      <w:r w:rsidRPr="008201E9">
        <w:rPr>
          <w:sz w:val="22"/>
          <w:szCs w:val="22"/>
          <w:u w:val="single"/>
          <w:lang w:val="en-CA"/>
        </w:rPr>
        <w:t xml:space="preserve"> Calibrate</w:t>
      </w:r>
      <w:r w:rsidR="008201E9" w:rsidRPr="008201E9">
        <w:rPr>
          <w:sz w:val="22"/>
          <w:szCs w:val="22"/>
          <w:u w:val="single"/>
          <w:lang w:val="en-CA"/>
        </w:rPr>
        <w:t xml:space="preserve"> and Remove</w:t>
      </w:r>
    </w:p>
    <w:p w14:paraId="31E38A30" w14:textId="4C096839" w:rsidR="00874B49" w:rsidRPr="005B6668" w:rsidRDefault="00874B49" w:rsidP="00874B49">
      <w:pPr>
        <w:rPr>
          <w:sz w:val="22"/>
          <w:szCs w:val="22"/>
          <w:lang w:val="en-CA"/>
        </w:rPr>
      </w:pPr>
      <w:r w:rsidRPr="005B6668">
        <w:rPr>
          <w:sz w:val="22"/>
          <w:szCs w:val="22"/>
          <w:lang w:val="en-CA"/>
        </w:rPr>
        <w:t xml:space="preserve">ADD Channel was used to add channel Temperature:Primary which will serve as a proxy for intake temperature and was initially set to </w:t>
      </w:r>
      <w:r>
        <w:rPr>
          <w:sz w:val="22"/>
          <w:szCs w:val="22"/>
          <w:lang w:val="en-CA"/>
        </w:rPr>
        <w:t xml:space="preserve">equal </w:t>
      </w:r>
      <w:r w:rsidRPr="005B6668">
        <w:rPr>
          <w:sz w:val="22"/>
          <w:szCs w:val="22"/>
          <w:lang w:val="en-CA"/>
        </w:rPr>
        <w:t>Temperature:Lab.</w:t>
      </w:r>
    </w:p>
    <w:p w14:paraId="66474A0B" w14:textId="77777777" w:rsidR="00874B49" w:rsidRPr="004579F8" w:rsidRDefault="00874B49" w:rsidP="008B5D5B">
      <w:pPr>
        <w:rPr>
          <w:sz w:val="22"/>
          <w:szCs w:val="22"/>
          <w:lang w:val="en-CA"/>
        </w:rPr>
      </w:pPr>
      <w:r w:rsidRPr="004579F8">
        <w:rPr>
          <w:sz w:val="22"/>
          <w:szCs w:val="22"/>
          <w:lang w:val="en-CA"/>
        </w:rPr>
        <w:t xml:space="preserve">CALIBRATE was run using file 2023-019-tsg-recal.ccf to </w:t>
      </w:r>
      <w:r w:rsidR="004C3676" w:rsidRPr="004579F8">
        <w:rPr>
          <w:sz w:val="22"/>
          <w:szCs w:val="22"/>
          <w:lang w:val="en-CA"/>
        </w:rPr>
        <w:t>add 0.03psu to channel Salinity</w:t>
      </w:r>
      <w:r w:rsidRPr="004579F8">
        <w:rPr>
          <w:sz w:val="22"/>
          <w:szCs w:val="22"/>
          <w:lang w:val="en-CA"/>
        </w:rPr>
        <w:t xml:space="preserve"> and to set</w:t>
      </w:r>
    </w:p>
    <w:p w14:paraId="7312DB18" w14:textId="17F4D874" w:rsidR="00874B49" w:rsidRDefault="00874B49" w:rsidP="00874B49">
      <w:pPr>
        <w:ind w:left="720" w:firstLine="720"/>
        <w:rPr>
          <w:sz w:val="22"/>
          <w:szCs w:val="22"/>
          <w:lang w:val="en-CA"/>
        </w:rPr>
      </w:pPr>
      <w:r w:rsidRPr="004579F8">
        <w:rPr>
          <w:sz w:val="22"/>
          <w:szCs w:val="22"/>
          <w:lang w:val="en-CA"/>
        </w:rPr>
        <w:t xml:space="preserve">Temperature:Primary = </w:t>
      </w:r>
      <w:r w:rsidR="004579F8" w:rsidRPr="004579F8">
        <w:rPr>
          <w:sz w:val="22"/>
          <w:szCs w:val="22"/>
          <w:lang w:val="en-CA"/>
        </w:rPr>
        <w:t>1</w:t>
      </w:r>
      <w:r w:rsidRPr="004579F8">
        <w:rPr>
          <w:sz w:val="22"/>
          <w:szCs w:val="22"/>
          <w:lang w:val="en-CA"/>
        </w:rPr>
        <w:t>.0587*Temperature:Lab -1.1785</w:t>
      </w:r>
      <w:r>
        <w:rPr>
          <w:sz w:val="22"/>
          <w:szCs w:val="22"/>
          <w:lang w:val="en-CA"/>
        </w:rPr>
        <w:t xml:space="preserve"> </w:t>
      </w:r>
    </w:p>
    <w:p w14:paraId="2E531D82" w14:textId="77777777" w:rsidR="00472B1A" w:rsidRDefault="00472B1A" w:rsidP="008201E9">
      <w:pPr>
        <w:rPr>
          <w:sz w:val="22"/>
          <w:szCs w:val="22"/>
          <w:lang w:val="en-CA"/>
        </w:rPr>
      </w:pPr>
    </w:p>
    <w:p w14:paraId="1A09235A" w14:textId="47E1E176" w:rsidR="00FE412F" w:rsidRDefault="00472B1A" w:rsidP="008201E9">
      <w:pPr>
        <w:rPr>
          <w:sz w:val="22"/>
          <w:szCs w:val="22"/>
          <w:lang w:val="en-CA"/>
        </w:rPr>
      </w:pPr>
      <w:r w:rsidRPr="00FE412F">
        <w:rPr>
          <w:sz w:val="22"/>
          <w:szCs w:val="22"/>
          <w:lang w:val="en-CA"/>
        </w:rPr>
        <w:t xml:space="preserve">During 2023-066 Temperature:Primary was </w:t>
      </w:r>
      <w:r w:rsidR="00FE412F" w:rsidRPr="00FE412F">
        <w:rPr>
          <w:sz w:val="22"/>
          <w:szCs w:val="22"/>
          <w:lang w:val="en-CA"/>
        </w:rPr>
        <w:t>derived</w:t>
      </w:r>
      <w:r w:rsidRPr="00FE412F">
        <w:rPr>
          <w:sz w:val="22"/>
          <w:szCs w:val="22"/>
          <w:lang w:val="en-CA"/>
        </w:rPr>
        <w:t xml:space="preserve"> by subtracting</w:t>
      </w:r>
      <w:r w:rsidR="00F27DAA" w:rsidRPr="00FE412F">
        <w:rPr>
          <w:sz w:val="22"/>
          <w:szCs w:val="22"/>
          <w:lang w:val="en-CA"/>
        </w:rPr>
        <w:t xml:space="preserve"> </w:t>
      </w:r>
      <w:r w:rsidR="00FE412F" w:rsidRPr="00FE412F">
        <w:rPr>
          <w:sz w:val="22"/>
          <w:szCs w:val="22"/>
          <w:lang w:val="en-CA"/>
        </w:rPr>
        <w:t xml:space="preserve">a constant, </w:t>
      </w:r>
      <w:r w:rsidR="00F27DAA" w:rsidRPr="00FE412F">
        <w:rPr>
          <w:sz w:val="22"/>
          <w:szCs w:val="22"/>
          <w:lang w:val="en-CA"/>
        </w:rPr>
        <w:t>0.053C</w:t>
      </w:r>
      <w:r w:rsidRPr="00FE412F">
        <w:rPr>
          <w:sz w:val="22"/>
          <w:szCs w:val="22"/>
          <w:lang w:val="en-CA"/>
        </w:rPr>
        <w:t>º</w:t>
      </w:r>
      <w:r w:rsidR="00FE412F" w:rsidRPr="00FE412F">
        <w:rPr>
          <w:sz w:val="22"/>
          <w:szCs w:val="22"/>
          <w:lang w:val="en-CA"/>
        </w:rPr>
        <w:t>,</w:t>
      </w:r>
      <w:r w:rsidR="00F27DAA" w:rsidRPr="00FE412F">
        <w:rPr>
          <w:sz w:val="22"/>
          <w:szCs w:val="22"/>
          <w:lang w:val="en-CA"/>
        </w:rPr>
        <w:t xml:space="preserve"> </w:t>
      </w:r>
      <w:r w:rsidRPr="00FE412F">
        <w:rPr>
          <w:sz w:val="22"/>
          <w:szCs w:val="22"/>
          <w:lang w:val="en-CA"/>
        </w:rPr>
        <w:t xml:space="preserve">from the lab temperature. That is equivalent to the correction </w:t>
      </w:r>
      <w:r w:rsidR="00FE412F" w:rsidRPr="00FE412F">
        <w:rPr>
          <w:sz w:val="22"/>
          <w:szCs w:val="22"/>
          <w:lang w:val="en-CA"/>
        </w:rPr>
        <w:t xml:space="preserve">shown </w:t>
      </w:r>
      <w:r w:rsidRPr="00FE412F">
        <w:rPr>
          <w:sz w:val="22"/>
          <w:szCs w:val="22"/>
          <w:lang w:val="en-CA"/>
        </w:rPr>
        <w:t xml:space="preserve">above if the lab temperature was about 9º. </w:t>
      </w:r>
      <w:r w:rsidR="00FE412F" w:rsidRPr="00FE412F">
        <w:rPr>
          <w:sz w:val="22"/>
          <w:szCs w:val="22"/>
          <w:lang w:val="en-CA"/>
        </w:rPr>
        <w:t>During 2023-066 the range of temperatures was smaller (7.6ºC to 10.9ºC) with an average of 8.8ºC, so the simple correction was appropriate and is close to the fit used for this cruise. For 2023-019 it is appropriate to use a more complex fit given the larger temperature range.</w:t>
      </w:r>
    </w:p>
    <w:p w14:paraId="1745976C" w14:textId="77777777" w:rsidR="00F27DAA" w:rsidRPr="008201E9" w:rsidRDefault="00F27DAA" w:rsidP="008201E9">
      <w:pPr>
        <w:rPr>
          <w:sz w:val="22"/>
          <w:szCs w:val="22"/>
          <w:highlight w:val="lightGray"/>
          <w:lang w:val="en-CA"/>
        </w:rPr>
      </w:pPr>
    </w:p>
    <w:p w14:paraId="5F9C167E" w14:textId="4DFE5EFC" w:rsidR="008201E9" w:rsidRDefault="008201E9" w:rsidP="008201E9">
      <w:pPr>
        <w:rPr>
          <w:sz w:val="22"/>
          <w:szCs w:val="22"/>
          <w:lang w:val="en-CA"/>
        </w:rPr>
      </w:pPr>
      <w:r>
        <w:rPr>
          <w:sz w:val="22"/>
          <w:szCs w:val="22"/>
          <w:lang w:val="en-CA"/>
        </w:rPr>
        <w:t xml:space="preserve">REMOVE was run to remove channels </w:t>
      </w:r>
      <w:proofErr w:type="spellStart"/>
      <w:r>
        <w:rPr>
          <w:sz w:val="22"/>
          <w:szCs w:val="22"/>
          <w:lang w:val="en-CA"/>
        </w:rPr>
        <w:t>Temperature:Intake</w:t>
      </w:r>
      <w:proofErr w:type="spellEnd"/>
      <w:r>
        <w:rPr>
          <w:sz w:val="22"/>
          <w:szCs w:val="22"/>
          <w:lang w:val="en-CA"/>
        </w:rPr>
        <w:t>, Pressure, Temperature:Difference and Record #.</w:t>
      </w:r>
    </w:p>
    <w:p w14:paraId="3A6742CE" w14:textId="77777777" w:rsidR="00D355AE" w:rsidRPr="00DF19B9" w:rsidRDefault="00D355AE" w:rsidP="003D1A3F">
      <w:pPr>
        <w:rPr>
          <w:sz w:val="22"/>
          <w:szCs w:val="22"/>
          <w:lang w:val="en-CA"/>
        </w:rPr>
      </w:pPr>
    </w:p>
    <w:p w14:paraId="267A99BA" w14:textId="6D8240A5" w:rsidR="003D1A3F" w:rsidRPr="00DF19B9" w:rsidRDefault="00D355AE" w:rsidP="003D1A3F">
      <w:pPr>
        <w:rPr>
          <w:sz w:val="22"/>
          <w:szCs w:val="22"/>
          <w:lang w:val="en-CA"/>
        </w:rPr>
      </w:pPr>
      <w:r w:rsidRPr="00DF19B9">
        <w:rPr>
          <w:sz w:val="22"/>
          <w:szCs w:val="22"/>
          <w:lang w:val="en-CA"/>
        </w:rPr>
        <w:t>h</w:t>
      </w:r>
      <w:r w:rsidR="003D1A3F" w:rsidRPr="00DF19B9">
        <w:rPr>
          <w:sz w:val="22"/>
          <w:szCs w:val="22"/>
          <w:lang w:val="en-CA"/>
        </w:rPr>
        <w:t xml:space="preserve">) </w:t>
      </w:r>
      <w:r w:rsidR="003D1A3F" w:rsidRPr="00DF19B9">
        <w:rPr>
          <w:sz w:val="22"/>
          <w:szCs w:val="22"/>
          <w:u w:val="single"/>
          <w:lang w:val="en-CA"/>
        </w:rPr>
        <w:t>Preparing Final Files</w:t>
      </w:r>
      <w:r w:rsidR="003D1A3F" w:rsidRPr="00DF19B9">
        <w:rPr>
          <w:sz w:val="22"/>
          <w:szCs w:val="22"/>
          <w:lang w:val="en-CA"/>
        </w:rPr>
        <w:t xml:space="preserve"> </w:t>
      </w:r>
    </w:p>
    <w:p w14:paraId="087C8D76" w14:textId="77777777" w:rsidR="002601DF" w:rsidRPr="00DF19B9" w:rsidRDefault="00A6199B" w:rsidP="00A6199B">
      <w:pPr>
        <w:rPr>
          <w:sz w:val="22"/>
          <w:szCs w:val="22"/>
          <w:lang w:val="en-CA"/>
        </w:rPr>
      </w:pPr>
      <w:r w:rsidRPr="00DF19B9">
        <w:rPr>
          <w:sz w:val="22"/>
          <w:szCs w:val="22"/>
          <w:lang w:val="en-CA"/>
        </w:rPr>
        <w:t xml:space="preserve">HEADER EDIT was used to change the </w:t>
      </w:r>
      <w:smartTag w:uri="urn:schemas-microsoft-com:office:smarttags" w:element="stockticker">
        <w:r w:rsidRPr="00DF19B9">
          <w:rPr>
            <w:sz w:val="22"/>
            <w:szCs w:val="22"/>
            <w:lang w:val="en-CA"/>
          </w:rPr>
          <w:t>DATA</w:t>
        </w:r>
      </w:smartTag>
      <w:r w:rsidRPr="00DF19B9">
        <w:rPr>
          <w:sz w:val="22"/>
          <w:szCs w:val="22"/>
          <w:lang w:val="en-CA"/>
        </w:rPr>
        <w:t xml:space="preserve"> </w:t>
      </w:r>
      <w:r w:rsidR="007C5EC6" w:rsidRPr="00DF19B9">
        <w:rPr>
          <w:sz w:val="22"/>
          <w:szCs w:val="22"/>
          <w:lang w:val="en-CA"/>
        </w:rPr>
        <w:t>DESCRIPTION</w:t>
      </w:r>
      <w:r w:rsidRPr="00DF19B9">
        <w:rPr>
          <w:sz w:val="22"/>
          <w:szCs w:val="22"/>
          <w:lang w:val="en-CA"/>
        </w:rPr>
        <w:t xml:space="preserve"> to THERMOSALINOGRAPH and add the depth of sampling to the header and to change channel names to standard names and formats and to add comment</w:t>
      </w:r>
      <w:r w:rsidR="004B4BEE" w:rsidRPr="00DF19B9">
        <w:rPr>
          <w:sz w:val="22"/>
          <w:szCs w:val="22"/>
          <w:lang w:val="en-CA"/>
        </w:rPr>
        <w:t>s.</w:t>
      </w:r>
    </w:p>
    <w:p w14:paraId="49BB6352" w14:textId="77777777" w:rsidR="00A6199B" w:rsidRPr="00DF19B9" w:rsidRDefault="00A6199B" w:rsidP="00A6199B">
      <w:pPr>
        <w:rPr>
          <w:sz w:val="22"/>
          <w:szCs w:val="22"/>
          <w:lang w:val="en-CA"/>
        </w:rPr>
      </w:pPr>
      <w:r w:rsidRPr="00DF19B9">
        <w:rPr>
          <w:sz w:val="22"/>
          <w:szCs w:val="22"/>
          <w:lang w:val="en-CA"/>
        </w:rPr>
        <w:t xml:space="preserve">The </w:t>
      </w:r>
      <w:smartTag w:uri="urn:schemas-microsoft-com:office:smarttags" w:element="stockticker">
        <w:r w:rsidRPr="00DF19B9">
          <w:rPr>
            <w:sz w:val="22"/>
            <w:szCs w:val="22"/>
            <w:lang w:val="en-CA"/>
          </w:rPr>
          <w:t>TSG</w:t>
        </w:r>
      </w:smartTag>
      <w:r w:rsidRPr="00DF19B9">
        <w:rPr>
          <w:sz w:val="22"/>
          <w:szCs w:val="22"/>
          <w:lang w:val="en-CA"/>
        </w:rPr>
        <w:t xml:space="preserve"> sensor history was updated. </w:t>
      </w:r>
    </w:p>
    <w:p w14:paraId="52616EBF" w14:textId="5E482F73" w:rsidR="00FB046E" w:rsidRPr="00861AA2" w:rsidRDefault="00A6199B" w:rsidP="00B25589">
      <w:pPr>
        <w:rPr>
          <w:noProof/>
          <w:highlight w:val="lightGray"/>
        </w:rPr>
      </w:pPr>
      <w:r w:rsidRPr="00DF19B9">
        <w:rPr>
          <w:sz w:val="22"/>
          <w:szCs w:val="22"/>
          <w:lang w:val="en-CA"/>
        </w:rPr>
        <w:t>As a final check plots were made of the cruise track and time-series</w:t>
      </w:r>
      <w:r w:rsidR="003C37B0" w:rsidRPr="00DF19B9">
        <w:rPr>
          <w:sz w:val="22"/>
          <w:szCs w:val="22"/>
          <w:lang w:val="en-CA"/>
        </w:rPr>
        <w:t xml:space="preserve"> </w:t>
      </w:r>
      <w:r w:rsidR="003815A9" w:rsidRPr="00DF19B9">
        <w:rPr>
          <w:sz w:val="22"/>
          <w:szCs w:val="22"/>
          <w:lang w:val="en-CA"/>
        </w:rPr>
        <w:t>an</w:t>
      </w:r>
      <w:r w:rsidR="000D75A5" w:rsidRPr="00DF19B9">
        <w:rPr>
          <w:sz w:val="22"/>
          <w:szCs w:val="22"/>
          <w:lang w:val="en-CA"/>
        </w:rPr>
        <w:t xml:space="preserve">d </w:t>
      </w:r>
      <w:r w:rsidR="003815A9" w:rsidRPr="00DF19B9">
        <w:rPr>
          <w:sz w:val="22"/>
          <w:szCs w:val="22"/>
          <w:lang w:val="en-CA"/>
        </w:rPr>
        <w:t>all looks fine.</w:t>
      </w:r>
      <w:r w:rsidR="00612CE6" w:rsidRPr="00DF19B9">
        <w:rPr>
          <w:sz w:val="22"/>
          <w:szCs w:val="22"/>
          <w:lang w:val="en-CA"/>
        </w:rPr>
        <w:t xml:space="preserve"> </w:t>
      </w:r>
    </w:p>
    <w:p w14:paraId="01068D2A" w14:textId="77777777" w:rsidR="00FB046E" w:rsidRPr="00861AA2" w:rsidRDefault="007F6519" w:rsidP="00CD49F2">
      <w:pPr>
        <w:rPr>
          <w:noProof/>
          <w:highlight w:val="lightGray"/>
        </w:rPr>
      </w:pPr>
      <w:r w:rsidRPr="00861AA2">
        <w:rPr>
          <w:noProof/>
          <w:highlight w:val="lightGray"/>
        </w:rPr>
        <w:t xml:space="preserve"> </w:t>
      </w:r>
    </w:p>
    <w:p w14:paraId="17495845" w14:textId="3248B3EF" w:rsidR="00FB046E" w:rsidRPr="00861AA2" w:rsidRDefault="00FB046E">
      <w:pPr>
        <w:rPr>
          <w:noProof/>
          <w:highlight w:val="lightGray"/>
        </w:rPr>
      </w:pPr>
    </w:p>
    <w:p w14:paraId="20B7D373" w14:textId="473796DA" w:rsidR="00EE0E33" w:rsidRPr="00861AA2" w:rsidRDefault="00EE0E33">
      <w:pPr>
        <w:rPr>
          <w:noProof/>
          <w:highlight w:val="lightGray"/>
        </w:rPr>
      </w:pPr>
      <w:r w:rsidRPr="00861AA2">
        <w:rPr>
          <w:noProof/>
          <w:highlight w:val="lightGray"/>
        </w:rPr>
        <w:br w:type="page"/>
      </w:r>
    </w:p>
    <w:p w14:paraId="6112998B" w14:textId="73622599" w:rsidR="00002570" w:rsidRPr="002152D3" w:rsidRDefault="00002570" w:rsidP="00CD49F2">
      <w:pPr>
        <w:rPr>
          <w:sz w:val="22"/>
          <w:szCs w:val="22"/>
          <w:lang w:val="en-CA"/>
        </w:rPr>
      </w:pPr>
      <w:r w:rsidRPr="002152D3">
        <w:rPr>
          <w:lang w:val="en-CA"/>
        </w:rPr>
        <w:lastRenderedPageBreak/>
        <w:t>P</w:t>
      </w:r>
      <w:r w:rsidR="008948B4" w:rsidRPr="002152D3">
        <w:rPr>
          <w:b/>
          <w:sz w:val="22"/>
          <w:szCs w:val="22"/>
          <w:lang w:val="en-CA"/>
        </w:rPr>
        <w:t>a</w:t>
      </w:r>
      <w:r w:rsidRPr="002152D3">
        <w:rPr>
          <w:b/>
          <w:sz w:val="22"/>
          <w:szCs w:val="22"/>
          <w:lang w:val="en-CA"/>
        </w:rPr>
        <w:t>rticulars</w:t>
      </w:r>
      <w:r w:rsidR="00F07E6A" w:rsidRPr="002152D3">
        <w:rPr>
          <w:b/>
          <w:sz w:val="22"/>
          <w:szCs w:val="22"/>
          <w:lang w:val="en-CA"/>
        </w:rPr>
        <w:t xml:space="preserve">  </w:t>
      </w:r>
      <w:r w:rsidR="000E0DBD" w:rsidRPr="002152D3">
        <w:rPr>
          <w:b/>
          <w:sz w:val="22"/>
          <w:szCs w:val="22"/>
          <w:lang w:val="en-CA"/>
        </w:rPr>
        <w:t>- Notes from Daily Science Log and</w:t>
      </w:r>
      <w:r w:rsidR="008A5D98" w:rsidRPr="002152D3">
        <w:rPr>
          <w:b/>
          <w:sz w:val="22"/>
          <w:szCs w:val="22"/>
          <w:lang w:val="en-CA"/>
        </w:rPr>
        <w:t xml:space="preserve"> Rosette Logs</w:t>
      </w:r>
    </w:p>
    <w:p w14:paraId="785EB823" w14:textId="77777777" w:rsidR="0086014B" w:rsidRPr="00FF5BC1" w:rsidRDefault="0086014B" w:rsidP="006F7038">
      <w:pPr>
        <w:rPr>
          <w:sz w:val="22"/>
          <w:szCs w:val="22"/>
        </w:rPr>
      </w:pPr>
    </w:p>
    <w:p w14:paraId="05519398" w14:textId="5632DD40" w:rsidR="007C444F" w:rsidRPr="00FF5BC1" w:rsidRDefault="0086014B" w:rsidP="006F7038">
      <w:pPr>
        <w:rPr>
          <w:sz w:val="22"/>
          <w:szCs w:val="22"/>
          <w:u w:val="single"/>
        </w:rPr>
      </w:pPr>
      <w:r w:rsidRPr="00FF5BC1">
        <w:rPr>
          <w:sz w:val="22"/>
          <w:szCs w:val="22"/>
          <w:u w:val="single"/>
        </w:rPr>
        <w:t>TSG notes</w:t>
      </w:r>
    </w:p>
    <w:p w14:paraId="0DE06653" w14:textId="216234E3" w:rsidR="0086014B" w:rsidRDefault="00AC159B" w:rsidP="006F7038">
      <w:pPr>
        <w:rPr>
          <w:sz w:val="22"/>
          <w:szCs w:val="22"/>
        </w:rPr>
      </w:pPr>
      <w:r w:rsidRPr="00FF5BC1">
        <w:rPr>
          <w:sz w:val="22"/>
          <w:szCs w:val="22"/>
        </w:rPr>
        <w:t>Loop samples taken</w:t>
      </w:r>
      <w:r w:rsidR="005A27D4" w:rsidRPr="00FF5BC1">
        <w:rPr>
          <w:sz w:val="22"/>
          <w:szCs w:val="22"/>
        </w:rPr>
        <w:t>.</w:t>
      </w:r>
    </w:p>
    <w:p w14:paraId="27FCFFFE" w14:textId="77777777" w:rsidR="005A27D4" w:rsidRDefault="005A27D4" w:rsidP="006F7038">
      <w:pPr>
        <w:rPr>
          <w:sz w:val="22"/>
          <w:szCs w:val="22"/>
        </w:rPr>
      </w:pPr>
    </w:p>
    <w:p w14:paraId="583BE791" w14:textId="5D3505F8" w:rsidR="0086014B" w:rsidRPr="002152D3" w:rsidRDefault="0086014B" w:rsidP="006F7038">
      <w:pPr>
        <w:rPr>
          <w:sz w:val="22"/>
          <w:szCs w:val="22"/>
          <w:u w:val="single"/>
        </w:rPr>
      </w:pPr>
      <w:r w:rsidRPr="002152D3">
        <w:rPr>
          <w:sz w:val="22"/>
          <w:szCs w:val="22"/>
          <w:u w:val="single"/>
        </w:rPr>
        <w:t>CTD notes</w:t>
      </w:r>
    </w:p>
    <w:p w14:paraId="0E885BD0" w14:textId="6F42F06C" w:rsidR="006832F8" w:rsidRDefault="006832F8" w:rsidP="00A21925">
      <w:pPr>
        <w:rPr>
          <w:sz w:val="22"/>
          <w:szCs w:val="22"/>
        </w:rPr>
      </w:pPr>
      <w:r>
        <w:rPr>
          <w:sz w:val="22"/>
          <w:szCs w:val="22"/>
        </w:rPr>
        <w:t xml:space="preserve">Raw files with error in event </w:t>
      </w:r>
      <w:r w:rsidR="001C1FE0">
        <w:rPr>
          <w:sz w:val="22"/>
          <w:szCs w:val="22"/>
        </w:rPr>
        <w:t>#</w:t>
      </w:r>
      <w:r>
        <w:rPr>
          <w:sz w:val="22"/>
          <w:szCs w:val="22"/>
        </w:rPr>
        <w:t xml:space="preserve"> in file names: </w:t>
      </w:r>
      <w:r>
        <w:t>003</w:t>
      </w:r>
      <w:r>
        <w:rPr>
          <w:rFonts w:ascii="Calibri" w:hAnsi="Calibri" w:cs="Calibri"/>
        </w:rPr>
        <w:t>→</w:t>
      </w:r>
      <w:r>
        <w:t>0033, 036</w:t>
      </w:r>
      <w:r>
        <w:rPr>
          <w:rFonts w:ascii="Calibri" w:hAnsi="Calibri" w:cs="Calibri"/>
        </w:rPr>
        <w:t>→0036, 039→0039</w:t>
      </w:r>
    </w:p>
    <w:p w14:paraId="34A485C0" w14:textId="0972A749" w:rsidR="002152D3" w:rsidRPr="002152D3" w:rsidRDefault="002152D3" w:rsidP="00A21925">
      <w:pPr>
        <w:rPr>
          <w:sz w:val="22"/>
          <w:szCs w:val="22"/>
        </w:rPr>
      </w:pPr>
      <w:r w:rsidRPr="002152D3">
        <w:rPr>
          <w:sz w:val="22"/>
          <w:szCs w:val="22"/>
        </w:rPr>
        <w:t xml:space="preserve">13. </w:t>
      </w:r>
      <w:r>
        <w:rPr>
          <w:sz w:val="22"/>
          <w:szCs w:val="22"/>
        </w:rPr>
        <w:t>St</w:t>
      </w:r>
      <w:r w:rsidRPr="002152D3">
        <w:rPr>
          <w:sz w:val="22"/>
          <w:szCs w:val="22"/>
        </w:rPr>
        <w:t>op at 81m for ship reposition</w:t>
      </w:r>
    </w:p>
    <w:p w14:paraId="2D845F2B" w14:textId="5EC82ADB" w:rsidR="002152D3" w:rsidRDefault="002152D3" w:rsidP="00A21925">
      <w:pPr>
        <w:rPr>
          <w:sz w:val="22"/>
          <w:szCs w:val="22"/>
        </w:rPr>
      </w:pPr>
      <w:r>
        <w:rPr>
          <w:sz w:val="22"/>
          <w:szCs w:val="22"/>
        </w:rPr>
        <w:t>23. Swapped Niskin 1 for new Niskin 2 off spare rosette.</w:t>
      </w:r>
    </w:p>
    <w:p w14:paraId="4020EFCC" w14:textId="7DB44492" w:rsidR="002152D3" w:rsidRPr="002152D3" w:rsidRDefault="009F0780" w:rsidP="00A21925">
      <w:pPr>
        <w:rPr>
          <w:sz w:val="22"/>
          <w:szCs w:val="22"/>
        </w:rPr>
      </w:pPr>
      <w:r>
        <w:rPr>
          <w:sz w:val="22"/>
          <w:szCs w:val="22"/>
        </w:rPr>
        <w:t>30</w:t>
      </w:r>
      <w:r w:rsidR="002152D3">
        <w:rPr>
          <w:sz w:val="22"/>
          <w:szCs w:val="22"/>
        </w:rPr>
        <w:t>. Spikes in O2 ~700m</w:t>
      </w:r>
      <w:r>
        <w:rPr>
          <w:sz w:val="22"/>
          <w:szCs w:val="22"/>
        </w:rPr>
        <w:t xml:space="preserve">. </w:t>
      </w:r>
      <w:r w:rsidR="005F10A4">
        <w:rPr>
          <w:sz w:val="22"/>
          <w:szCs w:val="22"/>
        </w:rPr>
        <w:t>Deck unit chirp</w:t>
      </w:r>
      <w:r>
        <w:rPr>
          <w:sz w:val="22"/>
          <w:szCs w:val="22"/>
        </w:rPr>
        <w:t>.</w:t>
      </w:r>
    </w:p>
    <w:p w14:paraId="21B40BD3" w14:textId="62196F82" w:rsidR="002152D3" w:rsidRDefault="002152D3" w:rsidP="00A21925">
      <w:pPr>
        <w:rPr>
          <w:sz w:val="22"/>
          <w:szCs w:val="22"/>
        </w:rPr>
      </w:pPr>
      <w:r>
        <w:rPr>
          <w:sz w:val="22"/>
          <w:szCs w:val="22"/>
        </w:rPr>
        <w:t xml:space="preserve">31. Spikes starting at </w:t>
      </w:r>
      <w:r w:rsidR="00442A65">
        <w:rPr>
          <w:sz w:val="22"/>
          <w:szCs w:val="22"/>
        </w:rPr>
        <w:t>~</w:t>
      </w:r>
      <w:r>
        <w:rPr>
          <w:sz w:val="22"/>
          <w:szCs w:val="22"/>
        </w:rPr>
        <w:t>600m</w:t>
      </w:r>
      <w:r w:rsidR="009F0780">
        <w:rPr>
          <w:sz w:val="22"/>
          <w:szCs w:val="22"/>
        </w:rPr>
        <w:t xml:space="preserve">. </w:t>
      </w:r>
      <w:r w:rsidR="005F10A4">
        <w:rPr>
          <w:sz w:val="22"/>
          <w:szCs w:val="22"/>
        </w:rPr>
        <w:t>Deck unit chirps</w:t>
      </w:r>
    </w:p>
    <w:p w14:paraId="77AE9F23" w14:textId="56E7B8DF" w:rsidR="00442A65" w:rsidRDefault="00442A65" w:rsidP="00A21925">
      <w:pPr>
        <w:rPr>
          <w:sz w:val="22"/>
          <w:szCs w:val="22"/>
        </w:rPr>
      </w:pPr>
      <w:r>
        <w:rPr>
          <w:sz w:val="22"/>
          <w:szCs w:val="22"/>
        </w:rPr>
        <w:t>36. Test pylon dummied. Stop @1854 for 5 min.</w:t>
      </w:r>
    </w:p>
    <w:p w14:paraId="1F5B7C06" w14:textId="04D72B8F" w:rsidR="009F0780" w:rsidRDefault="00442A65" w:rsidP="009F0780">
      <w:pPr>
        <w:rPr>
          <w:sz w:val="22"/>
          <w:szCs w:val="22"/>
        </w:rPr>
      </w:pPr>
      <w:r>
        <w:rPr>
          <w:sz w:val="22"/>
          <w:szCs w:val="22"/>
        </w:rPr>
        <w:t>39. Pylon swapped to SN 0676</w:t>
      </w:r>
      <w:r w:rsidR="009F0780">
        <w:rPr>
          <w:sz w:val="22"/>
          <w:szCs w:val="22"/>
        </w:rPr>
        <w:t>.</w:t>
      </w:r>
      <w:r w:rsidR="009F0780" w:rsidRPr="009F0780">
        <w:rPr>
          <w:sz w:val="22"/>
          <w:szCs w:val="22"/>
        </w:rPr>
        <w:t xml:space="preserve"> </w:t>
      </w:r>
      <w:r w:rsidR="009F0780">
        <w:rPr>
          <w:sz w:val="22"/>
          <w:szCs w:val="22"/>
        </w:rPr>
        <w:t>Spikes in DO, SAL, Temp, bottle 6 didn’t shut.</w:t>
      </w:r>
    </w:p>
    <w:p w14:paraId="12AC1B0E" w14:textId="313959DA" w:rsidR="00442A65" w:rsidRDefault="00F53F13" w:rsidP="00A21925">
      <w:pPr>
        <w:rPr>
          <w:sz w:val="22"/>
          <w:szCs w:val="22"/>
        </w:rPr>
      </w:pPr>
      <w:r>
        <w:rPr>
          <w:sz w:val="22"/>
          <w:szCs w:val="22"/>
        </w:rPr>
        <w:t xml:space="preserve"> Swapped carousels, bottle #6 still didn’t fire. Solenoid #6 on new carousel does not work.</w:t>
      </w:r>
    </w:p>
    <w:p w14:paraId="045EAA34" w14:textId="77777777" w:rsidR="009F0780" w:rsidRDefault="00442A65" w:rsidP="00A21925">
      <w:pPr>
        <w:rPr>
          <w:sz w:val="22"/>
          <w:szCs w:val="22"/>
        </w:rPr>
      </w:pPr>
      <w:r>
        <w:rPr>
          <w:sz w:val="22"/>
          <w:szCs w:val="22"/>
        </w:rPr>
        <w:t xml:space="preserve">40. </w:t>
      </w:r>
      <w:r w:rsidR="009F0780">
        <w:rPr>
          <w:sz w:val="22"/>
          <w:szCs w:val="22"/>
        </w:rPr>
        <w:t>Dummied off carousel for LC10 to test noise – spike in salinity at 920m.</w:t>
      </w:r>
    </w:p>
    <w:p w14:paraId="03F904EC" w14:textId="5EFA7088" w:rsidR="00442A65" w:rsidRPr="00CB1597" w:rsidRDefault="002152D3" w:rsidP="00A21925">
      <w:pPr>
        <w:rPr>
          <w:sz w:val="22"/>
          <w:szCs w:val="22"/>
        </w:rPr>
      </w:pPr>
      <w:r w:rsidRPr="00CB1597">
        <w:rPr>
          <w:sz w:val="22"/>
          <w:szCs w:val="22"/>
        </w:rPr>
        <w:t>41. Split cast</w:t>
      </w:r>
      <w:r w:rsidR="00442A65" w:rsidRPr="00CB1597">
        <w:rPr>
          <w:sz w:val="22"/>
          <w:szCs w:val="22"/>
        </w:rPr>
        <w:t xml:space="preserve">. 41up not needed </w:t>
      </w:r>
      <w:r w:rsidR="00F53F13" w:rsidRPr="00CB1597">
        <w:rPr>
          <w:sz w:val="22"/>
          <w:szCs w:val="22"/>
        </w:rPr>
        <w:t>-</w:t>
      </w:r>
      <w:r w:rsidR="00442A65" w:rsidRPr="00CB1597">
        <w:rPr>
          <w:sz w:val="22"/>
          <w:szCs w:val="22"/>
        </w:rPr>
        <w:t xml:space="preserve"> no Niskin sampling.</w:t>
      </w:r>
      <w:r w:rsidR="00F53F13" w:rsidRPr="00CB1597">
        <w:rPr>
          <w:sz w:val="22"/>
          <w:szCs w:val="22"/>
        </w:rPr>
        <w:t xml:space="preserve"> </w:t>
      </w:r>
      <w:r w:rsidR="001C1FE0">
        <w:rPr>
          <w:sz w:val="22"/>
          <w:szCs w:val="22"/>
        </w:rPr>
        <w:t>Re</w:t>
      </w:r>
      <w:r w:rsidR="00F53F13" w:rsidRPr="00CB1597">
        <w:rPr>
          <w:sz w:val="22"/>
          <w:szCs w:val="22"/>
        </w:rPr>
        <w:t>run</w:t>
      </w:r>
      <w:r w:rsidR="00F02126">
        <w:rPr>
          <w:sz w:val="22"/>
          <w:szCs w:val="22"/>
        </w:rPr>
        <w:t xml:space="preserve"> as event #42</w:t>
      </w:r>
      <w:r w:rsidR="00CB1597" w:rsidRPr="00CB1597">
        <w:rPr>
          <w:sz w:val="22"/>
          <w:szCs w:val="22"/>
        </w:rPr>
        <w:t>. Downcasts similar</w:t>
      </w:r>
      <w:r w:rsidR="001C1FE0">
        <w:rPr>
          <w:sz w:val="22"/>
          <w:szCs w:val="22"/>
        </w:rPr>
        <w:t xml:space="preserve"> -</w:t>
      </w:r>
      <w:r w:rsidR="00CB1597" w:rsidRPr="00CB1597">
        <w:rPr>
          <w:sz w:val="22"/>
          <w:szCs w:val="22"/>
        </w:rPr>
        <w:t xml:space="preserve"> both kept.</w:t>
      </w:r>
      <w:r w:rsidR="001407A6" w:rsidRPr="00CB1597">
        <w:rPr>
          <w:sz w:val="22"/>
          <w:szCs w:val="22"/>
        </w:rPr>
        <w:t>.</w:t>
      </w:r>
    </w:p>
    <w:p w14:paraId="3735D34D" w14:textId="0038D5B1" w:rsidR="00442A65" w:rsidRDefault="00442A65" w:rsidP="00A21925">
      <w:pPr>
        <w:rPr>
          <w:sz w:val="22"/>
          <w:szCs w:val="22"/>
        </w:rPr>
      </w:pPr>
      <w:r w:rsidRPr="00CB1597">
        <w:rPr>
          <w:sz w:val="22"/>
          <w:szCs w:val="22"/>
        </w:rPr>
        <w:t>41. Forgot to reconnect pylon after testing at last station.</w:t>
      </w:r>
      <w:r>
        <w:rPr>
          <w:sz w:val="22"/>
          <w:szCs w:val="22"/>
        </w:rPr>
        <w:t xml:space="preserve"> </w:t>
      </w:r>
    </w:p>
    <w:p w14:paraId="1F6AA472" w14:textId="0340A990" w:rsidR="00F53F13" w:rsidRDefault="00F53F13" w:rsidP="00A21925">
      <w:pPr>
        <w:rPr>
          <w:sz w:val="22"/>
          <w:szCs w:val="22"/>
        </w:rPr>
      </w:pPr>
      <w:r>
        <w:rPr>
          <w:sz w:val="22"/>
          <w:szCs w:val="22"/>
        </w:rPr>
        <w:t xml:space="preserve">42. Re run of LC09. Fluorometer spikes on upcast. </w:t>
      </w:r>
      <w:r w:rsidR="00CB1597">
        <w:rPr>
          <w:sz w:val="22"/>
          <w:szCs w:val="22"/>
        </w:rPr>
        <w:t>Downcast similar to #41.</w:t>
      </w:r>
    </w:p>
    <w:p w14:paraId="0DDFF080" w14:textId="0F0A201E" w:rsidR="001407A6" w:rsidRDefault="00F53F13" w:rsidP="00A21925">
      <w:pPr>
        <w:rPr>
          <w:sz w:val="22"/>
          <w:szCs w:val="22"/>
        </w:rPr>
      </w:pPr>
      <w:r>
        <w:rPr>
          <w:sz w:val="22"/>
          <w:szCs w:val="22"/>
        </w:rPr>
        <w:t xml:space="preserve">46. </w:t>
      </w:r>
      <w:r w:rsidR="001407A6">
        <w:rPr>
          <w:sz w:val="22"/>
          <w:szCs w:val="22"/>
        </w:rPr>
        <w:t xml:space="preserve">Bottle 6 fired – data recorded in ROS file, but not sampled – no note as to whether it closed or not. </w:t>
      </w:r>
    </w:p>
    <w:p w14:paraId="43AFFFD8" w14:textId="77777777" w:rsidR="001407A6" w:rsidRDefault="001407A6" w:rsidP="00A21925">
      <w:pPr>
        <w:rPr>
          <w:sz w:val="22"/>
          <w:szCs w:val="22"/>
        </w:rPr>
      </w:pPr>
      <w:r>
        <w:rPr>
          <w:sz w:val="22"/>
          <w:szCs w:val="22"/>
        </w:rPr>
        <w:t>50. Bottle #6 skipped.</w:t>
      </w:r>
    </w:p>
    <w:p w14:paraId="0EC26B1B" w14:textId="40C398CE" w:rsidR="00F53F13" w:rsidRDefault="001407A6" w:rsidP="00A21925">
      <w:pPr>
        <w:rPr>
          <w:sz w:val="22"/>
          <w:szCs w:val="22"/>
        </w:rPr>
      </w:pPr>
      <w:r>
        <w:rPr>
          <w:sz w:val="22"/>
          <w:szCs w:val="22"/>
        </w:rPr>
        <w:t>61. Ran UHF radio interference check – click, click, click during cast to see if there are spikes.</w:t>
      </w:r>
      <w:r w:rsidR="00F53F13">
        <w:rPr>
          <w:sz w:val="22"/>
          <w:szCs w:val="22"/>
        </w:rPr>
        <w:t xml:space="preserve"> </w:t>
      </w:r>
    </w:p>
    <w:p w14:paraId="2AC9E49D" w14:textId="1ED266BF" w:rsidR="001407A6" w:rsidRDefault="001407A6" w:rsidP="00A21925">
      <w:pPr>
        <w:rPr>
          <w:sz w:val="22"/>
          <w:szCs w:val="22"/>
        </w:rPr>
      </w:pPr>
      <w:r>
        <w:rPr>
          <w:sz w:val="22"/>
          <w:szCs w:val="22"/>
        </w:rPr>
        <w:t xml:space="preserve">New Pylon - #1218 </w:t>
      </w:r>
    </w:p>
    <w:p w14:paraId="08BC7E2A" w14:textId="04CFCA07" w:rsidR="005F10A4" w:rsidRDefault="005F10A4" w:rsidP="00A21925">
      <w:pPr>
        <w:rPr>
          <w:sz w:val="22"/>
          <w:szCs w:val="22"/>
        </w:rPr>
      </w:pPr>
      <w:r>
        <w:rPr>
          <w:sz w:val="22"/>
          <w:szCs w:val="22"/>
        </w:rPr>
        <w:t xml:space="preserve">67. DO spike </w:t>
      </w:r>
      <w:r w:rsidR="004C52D3">
        <w:rPr>
          <w:sz w:val="22"/>
          <w:szCs w:val="22"/>
        </w:rPr>
        <w:t>~</w:t>
      </w:r>
      <w:r>
        <w:rPr>
          <w:sz w:val="22"/>
          <w:szCs w:val="22"/>
        </w:rPr>
        <w:t>650m right after UHF radio call from LARS to bridge. Another deck unit chirp ~700m after using UHF radio (closet and LARS).</w:t>
      </w:r>
    </w:p>
    <w:p w14:paraId="236069F3" w14:textId="58D79103" w:rsidR="005F10A4" w:rsidRDefault="005F10A4" w:rsidP="00A21925">
      <w:pPr>
        <w:rPr>
          <w:sz w:val="22"/>
          <w:szCs w:val="22"/>
        </w:rPr>
      </w:pPr>
      <w:r>
        <w:rPr>
          <w:sz w:val="22"/>
          <w:szCs w:val="22"/>
        </w:rPr>
        <w:t xml:space="preserve">68. DO spike </w:t>
      </w:r>
      <w:r w:rsidR="004C52D3">
        <w:rPr>
          <w:sz w:val="22"/>
          <w:szCs w:val="22"/>
        </w:rPr>
        <w:t>~</w:t>
      </w:r>
      <w:r>
        <w:rPr>
          <w:sz w:val="22"/>
          <w:szCs w:val="22"/>
        </w:rPr>
        <w:t xml:space="preserve">800m, DO and SAL spike </w:t>
      </w:r>
      <w:r w:rsidR="004C52D3">
        <w:rPr>
          <w:sz w:val="22"/>
          <w:szCs w:val="22"/>
        </w:rPr>
        <w:t>~</w:t>
      </w:r>
      <w:r>
        <w:rPr>
          <w:sz w:val="22"/>
          <w:szCs w:val="22"/>
        </w:rPr>
        <w:t xml:space="preserve">950m, FL spike </w:t>
      </w:r>
      <w:r w:rsidR="004C52D3">
        <w:rPr>
          <w:sz w:val="22"/>
          <w:szCs w:val="22"/>
        </w:rPr>
        <w:t>~</w:t>
      </w:r>
      <w:r>
        <w:rPr>
          <w:sz w:val="22"/>
          <w:szCs w:val="22"/>
        </w:rPr>
        <w:t>360m</w:t>
      </w:r>
      <w:r w:rsidR="004C52D3">
        <w:rPr>
          <w:sz w:val="22"/>
          <w:szCs w:val="22"/>
        </w:rPr>
        <w:t>. During 10m soak oil spotted on water surface, needed to bring CTD back on board to inspect for cause of oil slick.</w:t>
      </w:r>
    </w:p>
    <w:p w14:paraId="0C9AB599" w14:textId="18F0E420" w:rsidR="004C52D3" w:rsidRDefault="004C52D3" w:rsidP="00A21925">
      <w:pPr>
        <w:rPr>
          <w:sz w:val="22"/>
          <w:szCs w:val="22"/>
        </w:rPr>
      </w:pPr>
      <w:r>
        <w:rPr>
          <w:sz w:val="22"/>
          <w:szCs w:val="22"/>
        </w:rPr>
        <w:t>68. DO spike ~800, DO and SAL spikes ~950m. Fluor spike ~360m.</w:t>
      </w:r>
    </w:p>
    <w:p w14:paraId="4201AE3B" w14:textId="713AC06F" w:rsidR="004C52D3" w:rsidRDefault="004C52D3" w:rsidP="00A21925">
      <w:pPr>
        <w:rPr>
          <w:sz w:val="22"/>
          <w:szCs w:val="22"/>
        </w:rPr>
      </w:pPr>
      <w:r>
        <w:rPr>
          <w:sz w:val="22"/>
          <w:szCs w:val="22"/>
        </w:rPr>
        <w:t>70. Fluor</w:t>
      </w:r>
      <w:r w:rsidR="001C1FE0">
        <w:rPr>
          <w:sz w:val="22"/>
          <w:szCs w:val="22"/>
        </w:rPr>
        <w:t xml:space="preserve"> s</w:t>
      </w:r>
      <w:r>
        <w:rPr>
          <w:sz w:val="22"/>
          <w:szCs w:val="22"/>
        </w:rPr>
        <w:t>pike ~170m and 280</w:t>
      </w:r>
    </w:p>
    <w:p w14:paraId="7C8BE705" w14:textId="0BAC0829" w:rsidR="004C52D3" w:rsidRDefault="004C52D3" w:rsidP="00A21925">
      <w:pPr>
        <w:rPr>
          <w:sz w:val="22"/>
          <w:szCs w:val="22"/>
        </w:rPr>
      </w:pPr>
      <w:r>
        <w:rPr>
          <w:sz w:val="22"/>
          <w:szCs w:val="22"/>
        </w:rPr>
        <w:t>71. Fluor spike ~500 upcast</w:t>
      </w:r>
    </w:p>
    <w:p w14:paraId="1743B3F8" w14:textId="32861C40" w:rsidR="004C52D3" w:rsidRDefault="004C52D3" w:rsidP="00A21925">
      <w:pPr>
        <w:rPr>
          <w:sz w:val="22"/>
          <w:szCs w:val="22"/>
        </w:rPr>
      </w:pPr>
      <w:r>
        <w:rPr>
          <w:sz w:val="22"/>
          <w:szCs w:val="22"/>
        </w:rPr>
        <w:t>78. Fluor spike ~1200m</w:t>
      </w:r>
    </w:p>
    <w:p w14:paraId="5DF69572" w14:textId="78720A01" w:rsidR="004C52D3" w:rsidRDefault="004C52D3" w:rsidP="00A21925">
      <w:pPr>
        <w:rPr>
          <w:sz w:val="22"/>
          <w:szCs w:val="22"/>
        </w:rPr>
      </w:pPr>
      <w:r>
        <w:rPr>
          <w:sz w:val="22"/>
          <w:szCs w:val="22"/>
        </w:rPr>
        <w:t>80. DO spike~900 upcast. Sounder power off to re-organize rack.</w:t>
      </w:r>
    </w:p>
    <w:p w14:paraId="49F6BDDA" w14:textId="463891AC" w:rsidR="004C52D3" w:rsidRDefault="004C52D3" w:rsidP="00A21925">
      <w:pPr>
        <w:rPr>
          <w:sz w:val="22"/>
          <w:szCs w:val="22"/>
        </w:rPr>
      </w:pPr>
      <w:r>
        <w:rPr>
          <w:sz w:val="22"/>
          <w:szCs w:val="22"/>
        </w:rPr>
        <w:t>81. Sounder power back on.</w:t>
      </w:r>
    </w:p>
    <w:p w14:paraId="0339453C" w14:textId="47095DC3" w:rsidR="00B052E8" w:rsidRDefault="00B052E8" w:rsidP="00A21925">
      <w:pPr>
        <w:rPr>
          <w:sz w:val="22"/>
          <w:szCs w:val="22"/>
        </w:rPr>
      </w:pPr>
      <w:r>
        <w:rPr>
          <w:sz w:val="22"/>
          <w:szCs w:val="22"/>
        </w:rPr>
        <w:t>89-92. UHF</w:t>
      </w:r>
    </w:p>
    <w:p w14:paraId="396BD277" w14:textId="4417425E" w:rsidR="004C52D3" w:rsidRDefault="004C52D3" w:rsidP="00A21925">
      <w:pPr>
        <w:rPr>
          <w:sz w:val="22"/>
          <w:szCs w:val="22"/>
        </w:rPr>
      </w:pPr>
      <w:r>
        <w:rPr>
          <w:sz w:val="22"/>
          <w:szCs w:val="22"/>
        </w:rPr>
        <w:t>94. Archive started at ~10m downcast. VHF</w:t>
      </w:r>
    </w:p>
    <w:p w14:paraId="661B1CB3" w14:textId="4E1984F0" w:rsidR="004C52D3" w:rsidRDefault="004C52D3" w:rsidP="00A21925">
      <w:pPr>
        <w:rPr>
          <w:sz w:val="22"/>
          <w:szCs w:val="22"/>
        </w:rPr>
      </w:pPr>
      <w:r>
        <w:rPr>
          <w:sz w:val="22"/>
          <w:szCs w:val="22"/>
        </w:rPr>
        <w:t>100. Fluor spike on upcast ~60m.</w:t>
      </w:r>
    </w:p>
    <w:p w14:paraId="440DC8FF" w14:textId="615E96EC" w:rsidR="004C52D3" w:rsidRDefault="004C52D3" w:rsidP="00A21925">
      <w:pPr>
        <w:rPr>
          <w:sz w:val="22"/>
          <w:szCs w:val="22"/>
        </w:rPr>
      </w:pPr>
      <w:r>
        <w:rPr>
          <w:sz w:val="22"/>
          <w:szCs w:val="22"/>
        </w:rPr>
        <w:t>104. VHF</w:t>
      </w:r>
    </w:p>
    <w:p w14:paraId="5CF3B131" w14:textId="4D5EEBF0" w:rsidR="004C52D3" w:rsidRDefault="004C52D3" w:rsidP="00A21925">
      <w:pPr>
        <w:rPr>
          <w:sz w:val="22"/>
          <w:szCs w:val="22"/>
        </w:rPr>
      </w:pPr>
      <w:r>
        <w:rPr>
          <w:sz w:val="22"/>
          <w:szCs w:val="22"/>
        </w:rPr>
        <w:t>106. Spikes at bottom. Variable sound ~1200m. FL spike, chirp. USB stick in computer. VHF</w:t>
      </w:r>
    </w:p>
    <w:p w14:paraId="4D8E37D2" w14:textId="1A9EC36E" w:rsidR="00B052E8" w:rsidRDefault="00B052E8" w:rsidP="00A21925">
      <w:pPr>
        <w:rPr>
          <w:sz w:val="22"/>
          <w:szCs w:val="22"/>
        </w:rPr>
      </w:pPr>
      <w:r>
        <w:rPr>
          <w:sz w:val="22"/>
          <w:szCs w:val="22"/>
        </w:rPr>
        <w:t>111. After cast flushed secondary cell with fresh warm water.</w:t>
      </w:r>
    </w:p>
    <w:p w14:paraId="57BC040A" w14:textId="678DFD57" w:rsidR="00B052E8" w:rsidRDefault="00B052E8" w:rsidP="00A21925">
      <w:pPr>
        <w:rPr>
          <w:sz w:val="22"/>
          <w:szCs w:val="22"/>
        </w:rPr>
      </w:pPr>
      <w:r>
        <w:rPr>
          <w:sz w:val="22"/>
          <w:szCs w:val="22"/>
        </w:rPr>
        <w:t>114. Vent cap loose on #23. Sample #s changed from 444 &amp; 445 to 9444 &amp; 9445 for Oxy, Nuts.</w:t>
      </w:r>
    </w:p>
    <w:p w14:paraId="4D3CE445" w14:textId="6427AAA0" w:rsidR="00B052E8" w:rsidRDefault="00B052E8" w:rsidP="00A21925">
      <w:pPr>
        <w:rPr>
          <w:sz w:val="22"/>
          <w:szCs w:val="22"/>
        </w:rPr>
      </w:pPr>
      <w:r>
        <w:rPr>
          <w:sz w:val="22"/>
          <w:szCs w:val="22"/>
        </w:rPr>
        <w:t>136. Swapped FL#3640 for FL#4108. Stopped winch payout at 155m for 2min for wire adjustment.</w:t>
      </w:r>
    </w:p>
    <w:p w14:paraId="60C9B13C" w14:textId="1EA7354B" w:rsidR="00B052E8" w:rsidRDefault="00B052E8" w:rsidP="00A21925">
      <w:pPr>
        <w:rPr>
          <w:sz w:val="22"/>
          <w:szCs w:val="22"/>
        </w:rPr>
      </w:pPr>
      <w:r>
        <w:rPr>
          <w:sz w:val="22"/>
          <w:szCs w:val="22"/>
        </w:rPr>
        <w:t>138. Gain cable swapped – but gain the same 3X.</w:t>
      </w:r>
    </w:p>
    <w:p w14:paraId="0FB4413C" w14:textId="23D7710B" w:rsidR="00B052E8" w:rsidRDefault="00B052E8" w:rsidP="00A21925">
      <w:pPr>
        <w:rPr>
          <w:sz w:val="22"/>
          <w:szCs w:val="22"/>
        </w:rPr>
      </w:pPr>
      <w:r>
        <w:rPr>
          <w:sz w:val="22"/>
          <w:szCs w:val="22"/>
        </w:rPr>
        <w:t>150. Rosette brought back on board after 10m soak to clean oil. FL was high on downcast 220-360m - coupled with transmissivity.</w:t>
      </w:r>
    </w:p>
    <w:p w14:paraId="1B187203" w14:textId="77777777" w:rsidR="00B052E8" w:rsidRDefault="00B052E8" w:rsidP="00A21925">
      <w:pPr>
        <w:rPr>
          <w:sz w:val="22"/>
          <w:szCs w:val="22"/>
        </w:rPr>
      </w:pPr>
    </w:p>
    <w:p w14:paraId="1E44EB27" w14:textId="5E9C4EA0" w:rsidR="004C52D3" w:rsidRDefault="004C52D3" w:rsidP="00A21925">
      <w:pPr>
        <w:rPr>
          <w:sz w:val="22"/>
          <w:szCs w:val="22"/>
        </w:rPr>
      </w:pPr>
    </w:p>
    <w:p w14:paraId="2D8148EA" w14:textId="53D6FBFE" w:rsidR="0068034A" w:rsidRDefault="0068034A" w:rsidP="00A21925">
      <w:pPr>
        <w:rPr>
          <w:sz w:val="22"/>
          <w:szCs w:val="22"/>
        </w:rPr>
      </w:pPr>
    </w:p>
    <w:p w14:paraId="798E27F2" w14:textId="5D9F6599" w:rsidR="0068034A" w:rsidRDefault="0068034A" w:rsidP="00A21925">
      <w:pPr>
        <w:rPr>
          <w:sz w:val="22"/>
          <w:szCs w:val="22"/>
        </w:rPr>
      </w:pPr>
    </w:p>
    <w:p w14:paraId="3644EC67" w14:textId="77777777" w:rsidR="008201E9" w:rsidRDefault="008201E9" w:rsidP="00CD49F2">
      <w:pPr>
        <w:jc w:val="center"/>
        <w:rPr>
          <w:b/>
          <w:sz w:val="22"/>
          <w:szCs w:val="22"/>
          <w:lang w:val="en-CA"/>
        </w:rPr>
      </w:pPr>
    </w:p>
    <w:p w14:paraId="35B9394B" w14:textId="77777777" w:rsidR="009A1382" w:rsidRDefault="009A1382">
      <w:pPr>
        <w:rPr>
          <w:b/>
          <w:sz w:val="22"/>
          <w:szCs w:val="22"/>
          <w:lang w:val="en-CA"/>
        </w:rPr>
      </w:pPr>
      <w:r>
        <w:rPr>
          <w:b/>
          <w:sz w:val="22"/>
          <w:szCs w:val="22"/>
          <w:lang w:val="en-CA"/>
        </w:rPr>
        <w:br w:type="page"/>
      </w:r>
    </w:p>
    <w:p w14:paraId="208070EC" w14:textId="2821DA1C" w:rsidR="00D41433" w:rsidRPr="00F937EA" w:rsidRDefault="00861AA2" w:rsidP="00CD49F2">
      <w:pPr>
        <w:jc w:val="center"/>
        <w:rPr>
          <w:b/>
          <w:sz w:val="22"/>
          <w:szCs w:val="22"/>
          <w:lang w:val="en-CA"/>
        </w:rPr>
      </w:pPr>
      <w:r>
        <w:rPr>
          <w:b/>
          <w:sz w:val="22"/>
          <w:szCs w:val="22"/>
          <w:lang w:val="en-CA"/>
        </w:rPr>
        <w:lastRenderedPageBreak/>
        <w:t>2023-019</w:t>
      </w:r>
    </w:p>
    <w:p w14:paraId="7A78C9F9" w14:textId="77777777" w:rsidR="00DF37F4" w:rsidRPr="00F937EA" w:rsidRDefault="00DF37F4" w:rsidP="00CD49F2">
      <w:pPr>
        <w:jc w:val="center"/>
        <w:rPr>
          <w:b/>
          <w:sz w:val="22"/>
          <w:szCs w:val="22"/>
          <w:lang w:val="en-CA"/>
        </w:rPr>
      </w:pP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857"/>
        <w:gridCol w:w="999"/>
        <w:gridCol w:w="1997"/>
        <w:gridCol w:w="3220"/>
      </w:tblGrid>
      <w:tr w:rsidR="00DF37F4" w:rsidRPr="00F937EA" w14:paraId="0107FBC0" w14:textId="77777777" w:rsidTr="008815E3">
        <w:trPr>
          <w:trHeight w:val="157"/>
        </w:trPr>
        <w:tc>
          <w:tcPr>
            <w:tcW w:w="999" w:type="dxa"/>
            <w:tcBorders>
              <w:bottom w:val="double" w:sz="6" w:space="0" w:color="auto"/>
              <w:right w:val="nil"/>
            </w:tcBorders>
          </w:tcPr>
          <w:p w14:paraId="06E95729" w14:textId="77777777" w:rsidR="00DF37F4" w:rsidRPr="00F937EA" w:rsidRDefault="00DF37F4" w:rsidP="005D5AD8">
            <w:pPr>
              <w:jc w:val="center"/>
              <w:rPr>
                <w:b/>
                <w:sz w:val="22"/>
                <w:szCs w:val="22"/>
                <w:lang w:val="en-CA"/>
              </w:rPr>
            </w:pPr>
            <w:r w:rsidRPr="00F937EA">
              <w:rPr>
                <w:b/>
                <w:sz w:val="22"/>
                <w:szCs w:val="22"/>
                <w:lang w:val="en-CA"/>
              </w:rPr>
              <w:t>CTD#</w:t>
            </w:r>
          </w:p>
        </w:tc>
        <w:tc>
          <w:tcPr>
            <w:tcW w:w="1284" w:type="dxa"/>
            <w:tcBorders>
              <w:left w:val="double" w:sz="6" w:space="0" w:color="auto"/>
              <w:bottom w:val="double" w:sz="6" w:space="0" w:color="auto"/>
            </w:tcBorders>
          </w:tcPr>
          <w:p w14:paraId="40C1838E" w14:textId="77777777" w:rsidR="00DF37F4" w:rsidRPr="00F937EA" w:rsidRDefault="00DF37F4" w:rsidP="005D5AD8">
            <w:pPr>
              <w:jc w:val="center"/>
              <w:rPr>
                <w:b/>
                <w:sz w:val="22"/>
                <w:szCs w:val="22"/>
                <w:lang w:val="en-CA"/>
              </w:rPr>
            </w:pPr>
            <w:r w:rsidRPr="00F937EA">
              <w:rPr>
                <w:b/>
                <w:sz w:val="22"/>
                <w:szCs w:val="22"/>
                <w:lang w:val="en-CA"/>
              </w:rPr>
              <w:t>Make</w:t>
            </w:r>
          </w:p>
        </w:tc>
        <w:tc>
          <w:tcPr>
            <w:tcW w:w="857" w:type="dxa"/>
            <w:tcBorders>
              <w:bottom w:val="double" w:sz="6" w:space="0" w:color="auto"/>
            </w:tcBorders>
          </w:tcPr>
          <w:p w14:paraId="5AE0B93F" w14:textId="77777777" w:rsidR="00DF37F4" w:rsidRPr="00F937EA" w:rsidRDefault="00DF37F4" w:rsidP="005D5AD8">
            <w:pPr>
              <w:jc w:val="center"/>
              <w:rPr>
                <w:b/>
                <w:sz w:val="22"/>
                <w:szCs w:val="22"/>
                <w:lang w:val="en-CA"/>
              </w:rPr>
            </w:pPr>
            <w:r w:rsidRPr="00F937EA">
              <w:rPr>
                <w:b/>
                <w:sz w:val="22"/>
                <w:szCs w:val="22"/>
                <w:lang w:val="en-CA"/>
              </w:rPr>
              <w:t>Model</w:t>
            </w:r>
          </w:p>
        </w:tc>
        <w:tc>
          <w:tcPr>
            <w:tcW w:w="999" w:type="dxa"/>
            <w:tcBorders>
              <w:bottom w:val="double" w:sz="6" w:space="0" w:color="auto"/>
            </w:tcBorders>
          </w:tcPr>
          <w:p w14:paraId="7A2F9DD8" w14:textId="77777777" w:rsidR="00DF37F4" w:rsidRPr="00F937EA" w:rsidRDefault="00DF37F4" w:rsidP="005D5AD8">
            <w:pPr>
              <w:jc w:val="center"/>
              <w:rPr>
                <w:b/>
                <w:sz w:val="22"/>
                <w:szCs w:val="22"/>
                <w:lang w:val="en-CA"/>
              </w:rPr>
            </w:pPr>
            <w:r w:rsidRPr="00F937EA">
              <w:rPr>
                <w:b/>
                <w:sz w:val="22"/>
                <w:szCs w:val="22"/>
                <w:lang w:val="en-CA"/>
              </w:rPr>
              <w:t>Serial#</w:t>
            </w:r>
          </w:p>
        </w:tc>
        <w:tc>
          <w:tcPr>
            <w:tcW w:w="1997" w:type="dxa"/>
            <w:tcBorders>
              <w:bottom w:val="double" w:sz="6" w:space="0" w:color="auto"/>
            </w:tcBorders>
          </w:tcPr>
          <w:p w14:paraId="0FC76042" w14:textId="77777777" w:rsidR="00DF37F4" w:rsidRPr="00F937EA" w:rsidRDefault="00DF37F4" w:rsidP="005D5AD8">
            <w:pPr>
              <w:jc w:val="center"/>
              <w:rPr>
                <w:b/>
                <w:sz w:val="22"/>
                <w:szCs w:val="22"/>
                <w:lang w:val="en-CA"/>
              </w:rPr>
            </w:pPr>
            <w:r w:rsidRPr="00F937EA">
              <w:rPr>
                <w:b/>
                <w:sz w:val="22"/>
                <w:szCs w:val="22"/>
                <w:lang w:val="en-CA"/>
              </w:rPr>
              <w:t>Used with Rosette?</w:t>
            </w:r>
          </w:p>
        </w:tc>
        <w:tc>
          <w:tcPr>
            <w:tcW w:w="3220" w:type="dxa"/>
            <w:tcBorders>
              <w:bottom w:val="double" w:sz="6" w:space="0" w:color="auto"/>
            </w:tcBorders>
          </w:tcPr>
          <w:p w14:paraId="6EC46FF5" w14:textId="77777777" w:rsidR="00DF37F4" w:rsidRPr="00F937EA" w:rsidRDefault="00DF37F4" w:rsidP="005D5AD8">
            <w:pPr>
              <w:jc w:val="center"/>
              <w:rPr>
                <w:b/>
                <w:sz w:val="22"/>
                <w:szCs w:val="22"/>
                <w:lang w:val="en-CA"/>
              </w:rPr>
            </w:pPr>
            <w:r w:rsidRPr="00F937EA">
              <w:rPr>
                <w:b/>
                <w:sz w:val="22"/>
                <w:szCs w:val="22"/>
                <w:lang w:val="en-CA"/>
              </w:rPr>
              <w:t>CTD Calibration Sheet Competed?</w:t>
            </w:r>
          </w:p>
        </w:tc>
      </w:tr>
      <w:tr w:rsidR="00DF37F4" w:rsidRPr="00F937EA" w14:paraId="23E56F1A" w14:textId="77777777" w:rsidTr="008815E3">
        <w:trPr>
          <w:trHeight w:val="333"/>
        </w:trPr>
        <w:tc>
          <w:tcPr>
            <w:tcW w:w="999" w:type="dxa"/>
            <w:tcBorders>
              <w:top w:val="double" w:sz="6" w:space="0" w:color="auto"/>
              <w:bottom w:val="double" w:sz="6" w:space="0" w:color="auto"/>
              <w:right w:val="nil"/>
            </w:tcBorders>
          </w:tcPr>
          <w:p w14:paraId="2A519E0A" w14:textId="77777777" w:rsidR="00DF37F4" w:rsidRPr="00F937EA" w:rsidRDefault="00DF37F4" w:rsidP="005D5AD8">
            <w:pPr>
              <w:jc w:val="center"/>
              <w:rPr>
                <w:b/>
                <w:sz w:val="22"/>
                <w:szCs w:val="22"/>
                <w:lang w:val="en-CA"/>
              </w:rPr>
            </w:pPr>
            <w:r w:rsidRPr="00F937EA">
              <w:rPr>
                <w:b/>
                <w:sz w:val="22"/>
                <w:szCs w:val="22"/>
                <w:lang w:val="en-CA"/>
              </w:rPr>
              <w:t>1</w:t>
            </w:r>
          </w:p>
        </w:tc>
        <w:tc>
          <w:tcPr>
            <w:tcW w:w="1284" w:type="dxa"/>
            <w:tcBorders>
              <w:top w:val="double" w:sz="6" w:space="0" w:color="auto"/>
              <w:left w:val="double" w:sz="6" w:space="0" w:color="auto"/>
              <w:bottom w:val="double" w:sz="6" w:space="0" w:color="auto"/>
            </w:tcBorders>
          </w:tcPr>
          <w:p w14:paraId="18289C56" w14:textId="77777777" w:rsidR="00DF37F4" w:rsidRPr="00F937EA" w:rsidRDefault="00DF37F4" w:rsidP="005D5AD8">
            <w:pPr>
              <w:jc w:val="center"/>
              <w:rPr>
                <w:b/>
                <w:sz w:val="22"/>
                <w:szCs w:val="22"/>
                <w:lang w:val="en-CA"/>
              </w:rPr>
            </w:pPr>
            <w:r w:rsidRPr="00F937EA">
              <w:rPr>
                <w:b/>
                <w:sz w:val="22"/>
                <w:szCs w:val="22"/>
                <w:lang w:val="en-CA"/>
              </w:rPr>
              <w:t>SEABIRD</w:t>
            </w:r>
          </w:p>
        </w:tc>
        <w:tc>
          <w:tcPr>
            <w:tcW w:w="857" w:type="dxa"/>
            <w:tcBorders>
              <w:top w:val="double" w:sz="6" w:space="0" w:color="auto"/>
              <w:bottom w:val="double" w:sz="6" w:space="0" w:color="auto"/>
            </w:tcBorders>
          </w:tcPr>
          <w:p w14:paraId="69023EC8" w14:textId="77777777" w:rsidR="00DF37F4" w:rsidRPr="00F937EA" w:rsidRDefault="00DF37F4" w:rsidP="005D5AD8">
            <w:pPr>
              <w:jc w:val="center"/>
              <w:rPr>
                <w:b/>
                <w:sz w:val="22"/>
                <w:szCs w:val="22"/>
                <w:lang w:val="en-CA"/>
              </w:rPr>
            </w:pPr>
            <w:r w:rsidRPr="00F937EA">
              <w:rPr>
                <w:b/>
                <w:sz w:val="22"/>
                <w:szCs w:val="22"/>
                <w:lang w:val="en-CA"/>
              </w:rPr>
              <w:t>911+</w:t>
            </w:r>
          </w:p>
        </w:tc>
        <w:tc>
          <w:tcPr>
            <w:tcW w:w="999" w:type="dxa"/>
            <w:tcBorders>
              <w:top w:val="double" w:sz="6" w:space="0" w:color="auto"/>
              <w:bottom w:val="double" w:sz="6" w:space="0" w:color="auto"/>
            </w:tcBorders>
          </w:tcPr>
          <w:p w14:paraId="162F754F" w14:textId="71473CEC" w:rsidR="00DF37F4" w:rsidRPr="00F937EA" w:rsidRDefault="00DF37F4" w:rsidP="005D5AD8">
            <w:pPr>
              <w:jc w:val="center"/>
              <w:rPr>
                <w:b/>
                <w:sz w:val="22"/>
                <w:szCs w:val="22"/>
                <w:lang w:val="en-CA"/>
              </w:rPr>
            </w:pPr>
            <w:r w:rsidRPr="00F937EA">
              <w:rPr>
                <w:b/>
                <w:sz w:val="22"/>
                <w:szCs w:val="22"/>
                <w:lang w:val="en-CA"/>
              </w:rPr>
              <w:t>0</w:t>
            </w:r>
            <w:r w:rsidR="008815E3">
              <w:rPr>
                <w:b/>
                <w:sz w:val="22"/>
                <w:szCs w:val="22"/>
                <w:lang w:val="en-CA"/>
              </w:rPr>
              <w:t>550</w:t>
            </w:r>
          </w:p>
        </w:tc>
        <w:tc>
          <w:tcPr>
            <w:tcW w:w="1997" w:type="dxa"/>
            <w:tcBorders>
              <w:top w:val="double" w:sz="6" w:space="0" w:color="auto"/>
              <w:bottom w:val="double" w:sz="6" w:space="0" w:color="auto"/>
            </w:tcBorders>
          </w:tcPr>
          <w:p w14:paraId="35B4100C" w14:textId="77777777" w:rsidR="00DF37F4" w:rsidRPr="00F937EA" w:rsidRDefault="00DF37F4" w:rsidP="005D5AD8">
            <w:pPr>
              <w:jc w:val="center"/>
              <w:rPr>
                <w:b/>
                <w:sz w:val="22"/>
                <w:szCs w:val="22"/>
                <w:lang w:val="en-CA"/>
              </w:rPr>
            </w:pPr>
            <w:r w:rsidRPr="00F937EA">
              <w:rPr>
                <w:b/>
                <w:sz w:val="22"/>
                <w:szCs w:val="22"/>
                <w:lang w:val="en-CA"/>
              </w:rPr>
              <w:t>Yes</w:t>
            </w:r>
          </w:p>
        </w:tc>
        <w:tc>
          <w:tcPr>
            <w:tcW w:w="3220" w:type="dxa"/>
            <w:tcBorders>
              <w:top w:val="double" w:sz="6" w:space="0" w:color="auto"/>
              <w:bottom w:val="double" w:sz="6" w:space="0" w:color="auto"/>
            </w:tcBorders>
          </w:tcPr>
          <w:p w14:paraId="57D8669D" w14:textId="77777777" w:rsidR="00DF37F4" w:rsidRPr="00F937EA" w:rsidRDefault="00DF37F4" w:rsidP="005D5AD8">
            <w:pPr>
              <w:jc w:val="center"/>
              <w:rPr>
                <w:b/>
                <w:sz w:val="22"/>
                <w:szCs w:val="22"/>
                <w:lang w:val="en-CA"/>
              </w:rPr>
            </w:pPr>
            <w:r w:rsidRPr="00F937EA">
              <w:rPr>
                <w:b/>
                <w:sz w:val="22"/>
                <w:szCs w:val="22"/>
                <w:lang w:val="en-CA"/>
              </w:rPr>
              <w:t>Yes</w:t>
            </w:r>
          </w:p>
        </w:tc>
      </w:tr>
    </w:tbl>
    <w:p w14:paraId="74352A9F" w14:textId="77777777" w:rsidR="00DF37F4" w:rsidRPr="00F937EA" w:rsidRDefault="00DF37F4" w:rsidP="00CD49F2">
      <w:pPr>
        <w:jc w:val="center"/>
        <w:rPr>
          <w:b/>
          <w:sz w:val="22"/>
          <w:szCs w:val="22"/>
          <w:lang w:val="en-CA"/>
        </w:rPr>
      </w:pPr>
    </w:p>
    <w:p w14:paraId="36B10615" w14:textId="77777777" w:rsidR="00D74BDB" w:rsidRPr="00F937EA" w:rsidRDefault="00D74BDB" w:rsidP="00CD49F2">
      <w:pPr>
        <w:jc w:val="center"/>
        <w:rPr>
          <w:b/>
          <w:sz w:val="22"/>
          <w:szCs w:val="22"/>
          <w:lang w:val="en-CA"/>
        </w:rPr>
      </w:pPr>
      <w:r w:rsidRPr="00F937EA">
        <w:rPr>
          <w:b/>
          <w:sz w:val="22"/>
          <w:szCs w:val="22"/>
          <w:lang w:val="en-CA"/>
        </w:rPr>
        <w:t>CRUISE SUMMARY</w:t>
      </w:r>
      <w:r w:rsidR="00041BD4" w:rsidRPr="00F937EA">
        <w:rPr>
          <w:b/>
          <w:sz w:val="22"/>
          <w:szCs w:val="22"/>
          <w:lang w:val="en-CA"/>
        </w:rPr>
        <w:t xml:space="preserve"> </w:t>
      </w:r>
      <w:r w:rsidR="00D13D65" w:rsidRPr="00F937EA">
        <w:rPr>
          <w:b/>
          <w:sz w:val="22"/>
          <w:szCs w:val="22"/>
          <w:lang w:val="en-CA"/>
        </w:rPr>
        <w:t>–</w:t>
      </w:r>
      <w:r w:rsidR="00041BD4" w:rsidRPr="00F937EA">
        <w:rPr>
          <w:b/>
          <w:sz w:val="22"/>
          <w:szCs w:val="22"/>
          <w:lang w:val="en-CA"/>
        </w:rPr>
        <w:t xml:space="preserve"> </w:t>
      </w:r>
      <w:r w:rsidRPr="00F937EA">
        <w:rPr>
          <w:b/>
          <w:sz w:val="22"/>
          <w:szCs w:val="22"/>
          <w:lang w:val="en-CA"/>
        </w:rPr>
        <w:t>CTD</w:t>
      </w:r>
    </w:p>
    <w:tbl>
      <w:tblPr>
        <w:tblW w:w="9389" w:type="dxa"/>
        <w:tblInd w:w="108" w:type="dxa"/>
        <w:tblLayout w:type="fixed"/>
        <w:tblLook w:val="0000" w:firstRow="0" w:lastRow="0" w:firstColumn="0" w:lastColumn="0" w:noHBand="0" w:noVBand="0"/>
      </w:tblPr>
      <w:tblGrid>
        <w:gridCol w:w="2127"/>
        <w:gridCol w:w="1432"/>
        <w:gridCol w:w="1369"/>
        <w:gridCol w:w="2280"/>
        <w:gridCol w:w="1128"/>
        <w:gridCol w:w="1053"/>
      </w:tblGrid>
      <w:tr w:rsidR="008815E3" w:rsidRPr="00551671" w14:paraId="6DCEEF68" w14:textId="77777777" w:rsidTr="00471E60">
        <w:trPr>
          <w:trHeight w:val="222"/>
        </w:trPr>
        <w:tc>
          <w:tcPr>
            <w:tcW w:w="9389" w:type="dxa"/>
            <w:gridSpan w:val="6"/>
            <w:tcBorders>
              <w:top w:val="single" w:sz="12" w:space="0" w:color="auto"/>
              <w:left w:val="single" w:sz="12" w:space="0" w:color="auto"/>
              <w:bottom w:val="single" w:sz="12" w:space="0" w:color="auto"/>
              <w:right w:val="single" w:sz="12" w:space="0" w:color="auto"/>
            </w:tcBorders>
          </w:tcPr>
          <w:p w14:paraId="6FC18317" w14:textId="77777777" w:rsidR="008815E3" w:rsidRPr="00551671" w:rsidRDefault="008815E3" w:rsidP="00471E60">
            <w:pPr>
              <w:jc w:val="center"/>
              <w:rPr>
                <w:b/>
                <w:lang w:val="en-CA"/>
              </w:rPr>
            </w:pPr>
            <w:r w:rsidRPr="00551671">
              <w:rPr>
                <w:b/>
                <w:lang w:val="en-CA"/>
              </w:rPr>
              <w:t>Calibration Information - 0550</w:t>
            </w:r>
          </w:p>
        </w:tc>
      </w:tr>
      <w:tr w:rsidR="008815E3" w:rsidRPr="00551671" w14:paraId="602D141C" w14:textId="77777777" w:rsidTr="00471E60">
        <w:trPr>
          <w:trHeight w:val="168"/>
        </w:trPr>
        <w:tc>
          <w:tcPr>
            <w:tcW w:w="3559" w:type="dxa"/>
            <w:gridSpan w:val="2"/>
            <w:tcBorders>
              <w:top w:val="single" w:sz="12" w:space="0" w:color="auto"/>
              <w:left w:val="single" w:sz="12" w:space="0" w:color="auto"/>
              <w:bottom w:val="single" w:sz="6" w:space="0" w:color="auto"/>
            </w:tcBorders>
          </w:tcPr>
          <w:p w14:paraId="36C351E8" w14:textId="77777777" w:rsidR="008815E3" w:rsidRPr="00551671" w:rsidRDefault="008815E3" w:rsidP="00471E60">
            <w:pPr>
              <w:jc w:val="center"/>
              <w:rPr>
                <w:b/>
                <w:lang w:val="en-CA"/>
              </w:rPr>
            </w:pPr>
            <w:r w:rsidRPr="00551671">
              <w:rPr>
                <w:b/>
                <w:lang w:val="en-CA"/>
              </w:rPr>
              <w:t>Sensor</w:t>
            </w:r>
          </w:p>
        </w:tc>
        <w:tc>
          <w:tcPr>
            <w:tcW w:w="3649" w:type="dxa"/>
            <w:gridSpan w:val="2"/>
            <w:tcBorders>
              <w:top w:val="single" w:sz="12" w:space="0" w:color="auto"/>
              <w:left w:val="double" w:sz="6" w:space="0" w:color="auto"/>
              <w:bottom w:val="single" w:sz="6" w:space="0" w:color="auto"/>
              <w:right w:val="single" w:sz="6" w:space="0" w:color="auto"/>
            </w:tcBorders>
          </w:tcPr>
          <w:p w14:paraId="7E2A051F" w14:textId="77777777" w:rsidR="008815E3" w:rsidRPr="00551671" w:rsidRDefault="008815E3" w:rsidP="00471E60">
            <w:pPr>
              <w:jc w:val="center"/>
              <w:rPr>
                <w:b/>
                <w:lang w:val="en-CA"/>
              </w:rPr>
            </w:pPr>
            <w:r w:rsidRPr="00551671">
              <w:rPr>
                <w:b/>
                <w:lang w:val="en-CA"/>
              </w:rPr>
              <w:t>Pre-Cruise</w:t>
            </w:r>
          </w:p>
        </w:tc>
        <w:tc>
          <w:tcPr>
            <w:tcW w:w="2181" w:type="dxa"/>
            <w:gridSpan w:val="2"/>
            <w:tcBorders>
              <w:top w:val="single" w:sz="12" w:space="0" w:color="auto"/>
              <w:left w:val="single" w:sz="6" w:space="0" w:color="auto"/>
              <w:bottom w:val="single" w:sz="6" w:space="0" w:color="auto"/>
              <w:right w:val="single" w:sz="12" w:space="0" w:color="auto"/>
            </w:tcBorders>
          </w:tcPr>
          <w:p w14:paraId="2D138048" w14:textId="77777777" w:rsidR="008815E3" w:rsidRPr="00551671" w:rsidRDefault="008815E3" w:rsidP="00471E60">
            <w:pPr>
              <w:jc w:val="center"/>
              <w:rPr>
                <w:b/>
                <w:lang w:val="en-CA"/>
              </w:rPr>
            </w:pPr>
            <w:r w:rsidRPr="00551671">
              <w:rPr>
                <w:b/>
                <w:lang w:val="en-CA"/>
              </w:rPr>
              <w:t>Post Cruise</w:t>
            </w:r>
          </w:p>
        </w:tc>
      </w:tr>
      <w:tr w:rsidR="008815E3" w:rsidRPr="00551671" w14:paraId="59449EA0" w14:textId="77777777" w:rsidTr="00471E60">
        <w:trPr>
          <w:trHeight w:val="335"/>
        </w:trPr>
        <w:tc>
          <w:tcPr>
            <w:tcW w:w="2127" w:type="dxa"/>
            <w:tcBorders>
              <w:left w:val="single" w:sz="12" w:space="0" w:color="auto"/>
              <w:bottom w:val="double" w:sz="6" w:space="0" w:color="auto"/>
            </w:tcBorders>
          </w:tcPr>
          <w:p w14:paraId="3C695ABA" w14:textId="77777777" w:rsidR="008815E3" w:rsidRPr="00551671" w:rsidRDefault="008815E3" w:rsidP="00471E60">
            <w:pPr>
              <w:jc w:val="center"/>
              <w:rPr>
                <w:b/>
                <w:lang w:val="en-CA"/>
              </w:rPr>
            </w:pPr>
            <w:r w:rsidRPr="00551671">
              <w:rPr>
                <w:b/>
                <w:lang w:val="en-CA"/>
              </w:rPr>
              <w:t>Name</w:t>
            </w:r>
          </w:p>
        </w:tc>
        <w:tc>
          <w:tcPr>
            <w:tcW w:w="1432" w:type="dxa"/>
            <w:tcBorders>
              <w:left w:val="single" w:sz="6" w:space="0" w:color="auto"/>
              <w:bottom w:val="double" w:sz="6" w:space="0" w:color="auto"/>
            </w:tcBorders>
          </w:tcPr>
          <w:p w14:paraId="30CA6245" w14:textId="77777777" w:rsidR="008815E3" w:rsidRPr="00551671" w:rsidRDefault="008815E3" w:rsidP="00471E60">
            <w:pPr>
              <w:jc w:val="center"/>
              <w:rPr>
                <w:b/>
                <w:lang w:val="en-CA"/>
              </w:rPr>
            </w:pPr>
            <w:r w:rsidRPr="00551671">
              <w:rPr>
                <w:b/>
                <w:lang w:val="en-CA"/>
              </w:rPr>
              <w:t>S/N</w:t>
            </w:r>
          </w:p>
        </w:tc>
        <w:tc>
          <w:tcPr>
            <w:tcW w:w="1369" w:type="dxa"/>
            <w:tcBorders>
              <w:top w:val="single" w:sz="12" w:space="0" w:color="auto"/>
              <w:left w:val="double" w:sz="6" w:space="0" w:color="auto"/>
              <w:bottom w:val="double" w:sz="6" w:space="0" w:color="auto"/>
              <w:right w:val="single" w:sz="6" w:space="0" w:color="auto"/>
            </w:tcBorders>
          </w:tcPr>
          <w:p w14:paraId="5F28BC98" w14:textId="77777777" w:rsidR="008815E3" w:rsidRPr="00551671" w:rsidRDefault="008815E3" w:rsidP="00471E60">
            <w:pPr>
              <w:jc w:val="center"/>
              <w:rPr>
                <w:b/>
                <w:lang w:val="en-CA"/>
              </w:rPr>
            </w:pPr>
            <w:r w:rsidRPr="00551671">
              <w:rPr>
                <w:b/>
                <w:lang w:val="en-CA"/>
              </w:rPr>
              <w:t>Date</w:t>
            </w:r>
          </w:p>
        </w:tc>
        <w:tc>
          <w:tcPr>
            <w:tcW w:w="2280" w:type="dxa"/>
            <w:tcBorders>
              <w:top w:val="single" w:sz="12" w:space="0" w:color="auto"/>
              <w:left w:val="single" w:sz="6" w:space="0" w:color="auto"/>
              <w:bottom w:val="double" w:sz="6" w:space="0" w:color="auto"/>
              <w:right w:val="single" w:sz="6" w:space="0" w:color="auto"/>
            </w:tcBorders>
          </w:tcPr>
          <w:p w14:paraId="38D7F0A8" w14:textId="77777777" w:rsidR="008815E3" w:rsidRPr="00551671" w:rsidRDefault="008815E3" w:rsidP="00471E60">
            <w:pPr>
              <w:jc w:val="center"/>
              <w:rPr>
                <w:b/>
                <w:lang w:val="en-CA"/>
              </w:rPr>
            </w:pPr>
            <w:r w:rsidRPr="00551671">
              <w:rPr>
                <w:b/>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4F3823EA" w14:textId="77777777" w:rsidR="008815E3" w:rsidRPr="00551671" w:rsidRDefault="008815E3" w:rsidP="00471E60">
            <w:pPr>
              <w:jc w:val="center"/>
              <w:rPr>
                <w:b/>
                <w:lang w:val="en-CA"/>
              </w:rPr>
            </w:pPr>
            <w:r w:rsidRPr="00551671">
              <w:rPr>
                <w:b/>
                <w:lang w:val="en-CA"/>
              </w:rPr>
              <w:t>Date</w:t>
            </w:r>
          </w:p>
        </w:tc>
        <w:tc>
          <w:tcPr>
            <w:tcW w:w="1053" w:type="dxa"/>
            <w:tcBorders>
              <w:top w:val="single" w:sz="12" w:space="0" w:color="auto"/>
              <w:left w:val="single" w:sz="6" w:space="0" w:color="auto"/>
              <w:bottom w:val="double" w:sz="6" w:space="0" w:color="auto"/>
              <w:right w:val="single" w:sz="12" w:space="0" w:color="auto"/>
            </w:tcBorders>
          </w:tcPr>
          <w:p w14:paraId="37C69B67" w14:textId="77777777" w:rsidR="008815E3" w:rsidRPr="00551671" w:rsidRDefault="008815E3" w:rsidP="00471E60">
            <w:pPr>
              <w:jc w:val="center"/>
              <w:rPr>
                <w:b/>
                <w:lang w:val="en-CA"/>
              </w:rPr>
            </w:pPr>
            <w:r w:rsidRPr="00551671">
              <w:rPr>
                <w:b/>
                <w:lang w:val="en-CA"/>
              </w:rPr>
              <w:t>Location</w:t>
            </w:r>
          </w:p>
        </w:tc>
      </w:tr>
      <w:tr w:rsidR="008815E3" w:rsidRPr="00551671" w14:paraId="76C17348" w14:textId="77777777" w:rsidTr="00471E60">
        <w:trPr>
          <w:trHeight w:val="243"/>
        </w:trPr>
        <w:tc>
          <w:tcPr>
            <w:tcW w:w="2127" w:type="dxa"/>
            <w:tcBorders>
              <w:top w:val="single" w:sz="6" w:space="0" w:color="auto"/>
              <w:left w:val="single" w:sz="12" w:space="0" w:color="auto"/>
              <w:bottom w:val="single" w:sz="6" w:space="0" w:color="auto"/>
            </w:tcBorders>
          </w:tcPr>
          <w:p w14:paraId="388642A8" w14:textId="77777777" w:rsidR="008815E3" w:rsidRPr="00551671" w:rsidRDefault="008815E3" w:rsidP="00471E60">
            <w:pPr>
              <w:jc w:val="center"/>
              <w:rPr>
                <w:b/>
                <w:lang w:val="en-CA"/>
              </w:rPr>
            </w:pPr>
            <w:r w:rsidRPr="00551671">
              <w:rPr>
                <w:b/>
                <w:lang w:val="en-CA"/>
              </w:rPr>
              <w:t>Temperature</w:t>
            </w:r>
          </w:p>
        </w:tc>
        <w:tc>
          <w:tcPr>
            <w:tcW w:w="1432" w:type="dxa"/>
            <w:tcBorders>
              <w:top w:val="single" w:sz="6" w:space="0" w:color="auto"/>
              <w:left w:val="single" w:sz="6" w:space="0" w:color="auto"/>
              <w:bottom w:val="single" w:sz="6" w:space="0" w:color="auto"/>
            </w:tcBorders>
          </w:tcPr>
          <w:p w14:paraId="11B7FB67" w14:textId="77777777" w:rsidR="008815E3" w:rsidRPr="00551671" w:rsidRDefault="008815E3" w:rsidP="00471E60">
            <w:pPr>
              <w:jc w:val="center"/>
              <w:rPr>
                <w:b/>
                <w:lang w:val="en-CA"/>
              </w:rPr>
            </w:pPr>
            <w:r w:rsidRPr="00551671">
              <w:rPr>
                <w:b/>
                <w:lang w:val="en-CA"/>
              </w:rPr>
              <w:t>2663</w:t>
            </w:r>
          </w:p>
        </w:tc>
        <w:tc>
          <w:tcPr>
            <w:tcW w:w="1369" w:type="dxa"/>
            <w:tcBorders>
              <w:top w:val="single" w:sz="6" w:space="0" w:color="auto"/>
              <w:left w:val="double" w:sz="6" w:space="0" w:color="auto"/>
              <w:bottom w:val="single" w:sz="6" w:space="0" w:color="auto"/>
              <w:right w:val="single" w:sz="6" w:space="0" w:color="auto"/>
            </w:tcBorders>
          </w:tcPr>
          <w:p w14:paraId="5A346620" w14:textId="77777777" w:rsidR="008815E3" w:rsidRPr="00551671" w:rsidRDefault="008815E3" w:rsidP="00471E60">
            <w:pPr>
              <w:jc w:val="center"/>
              <w:rPr>
                <w:b/>
                <w:lang w:val="en-CA"/>
              </w:rPr>
            </w:pPr>
            <w:r w:rsidRPr="00551671">
              <w:rPr>
                <w:b/>
                <w:lang w:val="en-CA"/>
              </w:rPr>
              <w:t>15Feb2023</w:t>
            </w:r>
          </w:p>
        </w:tc>
        <w:tc>
          <w:tcPr>
            <w:tcW w:w="2280" w:type="dxa"/>
            <w:tcBorders>
              <w:top w:val="single" w:sz="6" w:space="0" w:color="auto"/>
              <w:left w:val="single" w:sz="6" w:space="0" w:color="auto"/>
              <w:bottom w:val="single" w:sz="6" w:space="0" w:color="auto"/>
              <w:right w:val="single" w:sz="6" w:space="0" w:color="auto"/>
            </w:tcBorders>
          </w:tcPr>
          <w:p w14:paraId="273EACF2" w14:textId="77777777" w:rsidR="008815E3" w:rsidRPr="00551671" w:rsidRDefault="008815E3" w:rsidP="00471E60">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A7D9928"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2F6953D2" w14:textId="77777777" w:rsidR="008815E3" w:rsidRPr="00551671" w:rsidRDefault="008815E3" w:rsidP="00471E60">
            <w:pPr>
              <w:jc w:val="center"/>
              <w:rPr>
                <w:b/>
                <w:lang w:val="en-CA"/>
              </w:rPr>
            </w:pPr>
          </w:p>
        </w:tc>
      </w:tr>
      <w:tr w:rsidR="008815E3" w:rsidRPr="00551671" w14:paraId="4D8A737B" w14:textId="77777777" w:rsidTr="00471E60">
        <w:trPr>
          <w:trHeight w:val="255"/>
        </w:trPr>
        <w:tc>
          <w:tcPr>
            <w:tcW w:w="2127" w:type="dxa"/>
            <w:tcBorders>
              <w:top w:val="single" w:sz="6" w:space="0" w:color="auto"/>
              <w:left w:val="single" w:sz="12" w:space="0" w:color="auto"/>
              <w:bottom w:val="single" w:sz="6" w:space="0" w:color="auto"/>
            </w:tcBorders>
          </w:tcPr>
          <w:p w14:paraId="767082BF" w14:textId="77777777" w:rsidR="008815E3" w:rsidRPr="00551671" w:rsidRDefault="008815E3" w:rsidP="00471E60">
            <w:pPr>
              <w:jc w:val="center"/>
              <w:rPr>
                <w:b/>
                <w:lang w:val="en-CA"/>
              </w:rPr>
            </w:pPr>
            <w:r w:rsidRPr="00551671">
              <w:rPr>
                <w:b/>
                <w:lang w:val="en-CA"/>
              </w:rPr>
              <w:t>Conductivity</w:t>
            </w:r>
          </w:p>
        </w:tc>
        <w:tc>
          <w:tcPr>
            <w:tcW w:w="1432" w:type="dxa"/>
            <w:tcBorders>
              <w:top w:val="single" w:sz="6" w:space="0" w:color="auto"/>
              <w:left w:val="single" w:sz="6" w:space="0" w:color="auto"/>
              <w:bottom w:val="single" w:sz="6" w:space="0" w:color="auto"/>
            </w:tcBorders>
          </w:tcPr>
          <w:p w14:paraId="5554C150" w14:textId="77777777" w:rsidR="008815E3" w:rsidRPr="00551671" w:rsidRDefault="008815E3" w:rsidP="00471E60">
            <w:pPr>
              <w:jc w:val="center"/>
              <w:rPr>
                <w:b/>
                <w:lang w:val="en-CA"/>
              </w:rPr>
            </w:pPr>
            <w:r w:rsidRPr="00551671">
              <w:rPr>
                <w:b/>
                <w:lang w:val="en-CA"/>
              </w:rPr>
              <w:t>2280</w:t>
            </w:r>
          </w:p>
        </w:tc>
        <w:tc>
          <w:tcPr>
            <w:tcW w:w="1369" w:type="dxa"/>
            <w:tcBorders>
              <w:top w:val="single" w:sz="6" w:space="0" w:color="auto"/>
              <w:left w:val="double" w:sz="6" w:space="0" w:color="auto"/>
              <w:bottom w:val="single" w:sz="6" w:space="0" w:color="auto"/>
              <w:right w:val="single" w:sz="6" w:space="0" w:color="auto"/>
            </w:tcBorders>
          </w:tcPr>
          <w:p w14:paraId="2F88F181" w14:textId="77777777" w:rsidR="008815E3" w:rsidRPr="00551671" w:rsidRDefault="008815E3" w:rsidP="00471E60">
            <w:pPr>
              <w:jc w:val="center"/>
              <w:rPr>
                <w:b/>
                <w:lang w:val="en-CA"/>
              </w:rPr>
            </w:pPr>
            <w:r w:rsidRPr="00551671">
              <w:rPr>
                <w:b/>
                <w:lang w:val="en-CA"/>
              </w:rPr>
              <w:t>14Feb2023</w:t>
            </w:r>
          </w:p>
        </w:tc>
        <w:tc>
          <w:tcPr>
            <w:tcW w:w="2280" w:type="dxa"/>
            <w:tcBorders>
              <w:top w:val="single" w:sz="6" w:space="0" w:color="auto"/>
              <w:left w:val="single" w:sz="6" w:space="0" w:color="auto"/>
              <w:bottom w:val="single" w:sz="6" w:space="0" w:color="auto"/>
              <w:right w:val="single" w:sz="6" w:space="0" w:color="auto"/>
            </w:tcBorders>
          </w:tcPr>
          <w:p w14:paraId="33A5BABB" w14:textId="77777777" w:rsidR="008815E3" w:rsidRPr="00551671" w:rsidRDefault="008815E3" w:rsidP="00471E60">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7F95BBE"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344170A0" w14:textId="77777777" w:rsidR="008815E3" w:rsidRPr="00551671" w:rsidRDefault="008815E3" w:rsidP="00471E60">
            <w:pPr>
              <w:jc w:val="center"/>
              <w:rPr>
                <w:b/>
                <w:lang w:val="en-CA"/>
              </w:rPr>
            </w:pPr>
          </w:p>
        </w:tc>
      </w:tr>
      <w:tr w:rsidR="008815E3" w:rsidRPr="00551671" w14:paraId="7E0D9E95" w14:textId="77777777" w:rsidTr="00471E60">
        <w:trPr>
          <w:trHeight w:val="255"/>
        </w:trPr>
        <w:tc>
          <w:tcPr>
            <w:tcW w:w="2127" w:type="dxa"/>
            <w:tcBorders>
              <w:top w:val="single" w:sz="6" w:space="0" w:color="auto"/>
              <w:left w:val="single" w:sz="12" w:space="0" w:color="auto"/>
              <w:bottom w:val="single" w:sz="6" w:space="0" w:color="auto"/>
            </w:tcBorders>
          </w:tcPr>
          <w:p w14:paraId="537D08DA" w14:textId="77777777" w:rsidR="008815E3" w:rsidRPr="00551671" w:rsidRDefault="008815E3" w:rsidP="00471E60">
            <w:pPr>
              <w:jc w:val="center"/>
              <w:rPr>
                <w:b/>
                <w:lang w:val="en-CA"/>
              </w:rPr>
            </w:pPr>
            <w:r w:rsidRPr="00551671">
              <w:rPr>
                <w:b/>
                <w:lang w:val="en-CA"/>
              </w:rPr>
              <w:t>Secondary Temp.</w:t>
            </w:r>
          </w:p>
        </w:tc>
        <w:tc>
          <w:tcPr>
            <w:tcW w:w="1432" w:type="dxa"/>
            <w:tcBorders>
              <w:top w:val="single" w:sz="6" w:space="0" w:color="auto"/>
              <w:left w:val="single" w:sz="6" w:space="0" w:color="auto"/>
              <w:bottom w:val="single" w:sz="6" w:space="0" w:color="auto"/>
            </w:tcBorders>
          </w:tcPr>
          <w:p w14:paraId="7EC984DC" w14:textId="77777777" w:rsidR="008815E3" w:rsidRPr="00551671" w:rsidRDefault="008815E3" w:rsidP="00471E60">
            <w:pPr>
              <w:jc w:val="center"/>
              <w:rPr>
                <w:b/>
                <w:lang w:val="en-CA"/>
              </w:rPr>
            </w:pPr>
            <w:r w:rsidRPr="00551671">
              <w:rPr>
                <w:b/>
                <w:lang w:val="en-CA"/>
              </w:rPr>
              <w:t>2106</w:t>
            </w:r>
          </w:p>
        </w:tc>
        <w:tc>
          <w:tcPr>
            <w:tcW w:w="1369" w:type="dxa"/>
            <w:tcBorders>
              <w:top w:val="single" w:sz="6" w:space="0" w:color="auto"/>
              <w:left w:val="double" w:sz="6" w:space="0" w:color="auto"/>
              <w:bottom w:val="single" w:sz="6" w:space="0" w:color="auto"/>
              <w:right w:val="single" w:sz="6" w:space="0" w:color="auto"/>
            </w:tcBorders>
          </w:tcPr>
          <w:p w14:paraId="13FADAD2" w14:textId="77777777" w:rsidR="008815E3" w:rsidRPr="00551671" w:rsidRDefault="008815E3" w:rsidP="00471E60">
            <w:pPr>
              <w:jc w:val="center"/>
              <w:rPr>
                <w:b/>
                <w:lang w:val="en-CA"/>
              </w:rPr>
            </w:pPr>
            <w:r w:rsidRPr="00551671">
              <w:rPr>
                <w:b/>
                <w:lang w:val="en-CA"/>
              </w:rPr>
              <w:t>3Feb2023</w:t>
            </w:r>
          </w:p>
        </w:tc>
        <w:tc>
          <w:tcPr>
            <w:tcW w:w="2280" w:type="dxa"/>
            <w:tcBorders>
              <w:top w:val="single" w:sz="6" w:space="0" w:color="auto"/>
              <w:left w:val="single" w:sz="6" w:space="0" w:color="auto"/>
              <w:bottom w:val="single" w:sz="6" w:space="0" w:color="auto"/>
              <w:right w:val="single" w:sz="6" w:space="0" w:color="auto"/>
            </w:tcBorders>
          </w:tcPr>
          <w:p w14:paraId="19A9572C" w14:textId="77777777" w:rsidR="008815E3" w:rsidRPr="00551671" w:rsidRDefault="008815E3" w:rsidP="00471E60">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0820542"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67107962" w14:textId="77777777" w:rsidR="008815E3" w:rsidRPr="00551671" w:rsidRDefault="008815E3" w:rsidP="00471E60">
            <w:pPr>
              <w:jc w:val="center"/>
              <w:rPr>
                <w:b/>
                <w:lang w:val="en-CA"/>
              </w:rPr>
            </w:pPr>
          </w:p>
        </w:tc>
      </w:tr>
      <w:tr w:rsidR="008815E3" w:rsidRPr="00551671" w14:paraId="44DC4DF6" w14:textId="77777777" w:rsidTr="00471E60">
        <w:trPr>
          <w:trHeight w:val="255"/>
        </w:trPr>
        <w:tc>
          <w:tcPr>
            <w:tcW w:w="2127" w:type="dxa"/>
            <w:tcBorders>
              <w:top w:val="single" w:sz="6" w:space="0" w:color="auto"/>
              <w:left w:val="single" w:sz="12" w:space="0" w:color="auto"/>
              <w:bottom w:val="single" w:sz="6" w:space="0" w:color="auto"/>
            </w:tcBorders>
          </w:tcPr>
          <w:p w14:paraId="6B89AF3D" w14:textId="77777777" w:rsidR="008815E3" w:rsidRPr="00551671" w:rsidRDefault="008815E3" w:rsidP="00471E60">
            <w:pPr>
              <w:jc w:val="center"/>
              <w:rPr>
                <w:b/>
                <w:lang w:val="en-CA"/>
              </w:rPr>
            </w:pPr>
            <w:r w:rsidRPr="00551671">
              <w:rPr>
                <w:b/>
                <w:lang w:val="en-CA"/>
              </w:rPr>
              <w:t>Secondary Cond.</w:t>
            </w:r>
          </w:p>
        </w:tc>
        <w:tc>
          <w:tcPr>
            <w:tcW w:w="1432" w:type="dxa"/>
            <w:tcBorders>
              <w:top w:val="single" w:sz="6" w:space="0" w:color="auto"/>
              <w:left w:val="single" w:sz="6" w:space="0" w:color="auto"/>
              <w:bottom w:val="single" w:sz="6" w:space="0" w:color="auto"/>
            </w:tcBorders>
          </w:tcPr>
          <w:p w14:paraId="1C14B3C5" w14:textId="77777777" w:rsidR="008815E3" w:rsidRPr="00551671" w:rsidRDefault="008815E3" w:rsidP="00471E60">
            <w:pPr>
              <w:jc w:val="center"/>
              <w:rPr>
                <w:b/>
                <w:lang w:val="en-CA"/>
              </w:rPr>
            </w:pPr>
            <w:r w:rsidRPr="00551671">
              <w:rPr>
                <w:b/>
                <w:lang w:val="en-CA"/>
              </w:rPr>
              <w:t>2754</w:t>
            </w:r>
          </w:p>
        </w:tc>
        <w:tc>
          <w:tcPr>
            <w:tcW w:w="1369" w:type="dxa"/>
            <w:tcBorders>
              <w:top w:val="single" w:sz="6" w:space="0" w:color="auto"/>
              <w:left w:val="double" w:sz="6" w:space="0" w:color="auto"/>
              <w:bottom w:val="single" w:sz="6" w:space="0" w:color="auto"/>
              <w:right w:val="single" w:sz="6" w:space="0" w:color="auto"/>
            </w:tcBorders>
          </w:tcPr>
          <w:p w14:paraId="614142BD" w14:textId="77777777" w:rsidR="008815E3" w:rsidRPr="00551671" w:rsidRDefault="008815E3" w:rsidP="00471E60">
            <w:pPr>
              <w:jc w:val="center"/>
              <w:rPr>
                <w:b/>
                <w:lang w:val="en-CA"/>
              </w:rPr>
            </w:pPr>
            <w:r w:rsidRPr="00551671">
              <w:rPr>
                <w:b/>
                <w:lang w:val="en-CA"/>
              </w:rPr>
              <w:t>24Jan2023</w:t>
            </w:r>
          </w:p>
        </w:tc>
        <w:tc>
          <w:tcPr>
            <w:tcW w:w="2280" w:type="dxa"/>
            <w:tcBorders>
              <w:top w:val="single" w:sz="6" w:space="0" w:color="auto"/>
              <w:left w:val="single" w:sz="6" w:space="0" w:color="auto"/>
              <w:bottom w:val="single" w:sz="6" w:space="0" w:color="auto"/>
              <w:right w:val="single" w:sz="6" w:space="0" w:color="auto"/>
            </w:tcBorders>
          </w:tcPr>
          <w:p w14:paraId="1FAA3304" w14:textId="77777777" w:rsidR="008815E3" w:rsidRPr="00551671" w:rsidRDefault="008815E3" w:rsidP="00471E60">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F73D893"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7A485B1D" w14:textId="77777777" w:rsidR="008815E3" w:rsidRPr="00551671" w:rsidRDefault="008815E3" w:rsidP="00471E60">
            <w:pPr>
              <w:jc w:val="center"/>
              <w:rPr>
                <w:b/>
                <w:lang w:val="en-CA"/>
              </w:rPr>
            </w:pPr>
          </w:p>
        </w:tc>
      </w:tr>
      <w:tr w:rsidR="008815E3" w:rsidRPr="00551671" w14:paraId="458C6584" w14:textId="77777777" w:rsidTr="00471E60">
        <w:trPr>
          <w:trHeight w:val="255"/>
        </w:trPr>
        <w:tc>
          <w:tcPr>
            <w:tcW w:w="2127" w:type="dxa"/>
            <w:tcBorders>
              <w:top w:val="single" w:sz="6" w:space="0" w:color="auto"/>
              <w:left w:val="single" w:sz="12" w:space="0" w:color="auto"/>
              <w:bottom w:val="single" w:sz="6" w:space="0" w:color="auto"/>
            </w:tcBorders>
          </w:tcPr>
          <w:p w14:paraId="52A7BBE5" w14:textId="77777777" w:rsidR="008815E3" w:rsidRPr="00551671" w:rsidRDefault="008815E3" w:rsidP="00471E60">
            <w:pPr>
              <w:jc w:val="center"/>
              <w:rPr>
                <w:b/>
                <w:lang w:val="en-CA"/>
              </w:rPr>
            </w:pPr>
            <w:r w:rsidRPr="00551671">
              <w:rPr>
                <w:b/>
                <w:lang w:val="en-CA"/>
              </w:rPr>
              <w:t>Transmissometer</w:t>
            </w:r>
          </w:p>
        </w:tc>
        <w:tc>
          <w:tcPr>
            <w:tcW w:w="1432" w:type="dxa"/>
            <w:tcBorders>
              <w:top w:val="single" w:sz="6" w:space="0" w:color="auto"/>
              <w:left w:val="single" w:sz="6" w:space="0" w:color="auto"/>
              <w:bottom w:val="single" w:sz="6" w:space="0" w:color="auto"/>
            </w:tcBorders>
          </w:tcPr>
          <w:p w14:paraId="07E01EC1" w14:textId="77777777" w:rsidR="008815E3" w:rsidRPr="00551671" w:rsidRDefault="008815E3" w:rsidP="00471E60">
            <w:pPr>
              <w:jc w:val="center"/>
              <w:rPr>
                <w:b/>
                <w:lang w:val="en-CA"/>
              </w:rPr>
            </w:pPr>
            <w:r w:rsidRPr="00551671">
              <w:rPr>
                <w:b/>
                <w:lang w:val="en-CA"/>
              </w:rPr>
              <w:t>1185DR</w:t>
            </w:r>
          </w:p>
        </w:tc>
        <w:tc>
          <w:tcPr>
            <w:tcW w:w="1369" w:type="dxa"/>
            <w:tcBorders>
              <w:top w:val="single" w:sz="6" w:space="0" w:color="auto"/>
              <w:left w:val="double" w:sz="6" w:space="0" w:color="auto"/>
              <w:bottom w:val="single" w:sz="6" w:space="0" w:color="auto"/>
              <w:right w:val="single" w:sz="6" w:space="0" w:color="auto"/>
            </w:tcBorders>
          </w:tcPr>
          <w:p w14:paraId="3C088E6E" w14:textId="77777777" w:rsidR="008815E3" w:rsidRPr="00551671" w:rsidRDefault="008815E3" w:rsidP="00471E60">
            <w:pPr>
              <w:jc w:val="center"/>
              <w:rPr>
                <w:b/>
                <w:lang w:val="en-CA"/>
              </w:rPr>
            </w:pPr>
            <w:r w:rsidRPr="00551671">
              <w:rPr>
                <w:b/>
                <w:lang w:val="en-CA"/>
              </w:rPr>
              <w:t>23Mar2023</w:t>
            </w:r>
          </w:p>
        </w:tc>
        <w:tc>
          <w:tcPr>
            <w:tcW w:w="2280" w:type="dxa"/>
            <w:tcBorders>
              <w:top w:val="single" w:sz="6" w:space="0" w:color="auto"/>
              <w:left w:val="single" w:sz="6" w:space="0" w:color="auto"/>
              <w:bottom w:val="single" w:sz="6" w:space="0" w:color="auto"/>
              <w:right w:val="single" w:sz="6" w:space="0" w:color="auto"/>
            </w:tcBorders>
          </w:tcPr>
          <w:p w14:paraId="2F4CF445" w14:textId="77777777" w:rsidR="008815E3" w:rsidRPr="00551671" w:rsidRDefault="008815E3" w:rsidP="00471E60">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643BA88"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5F57C779" w14:textId="77777777" w:rsidR="008815E3" w:rsidRPr="00551671" w:rsidRDefault="008815E3" w:rsidP="00471E60">
            <w:pPr>
              <w:jc w:val="center"/>
              <w:rPr>
                <w:b/>
                <w:lang w:val="en-CA"/>
              </w:rPr>
            </w:pPr>
          </w:p>
        </w:tc>
      </w:tr>
      <w:tr w:rsidR="008815E3" w:rsidRPr="00551671" w14:paraId="1644ECE9" w14:textId="77777777" w:rsidTr="00471E60">
        <w:trPr>
          <w:trHeight w:val="255"/>
        </w:trPr>
        <w:tc>
          <w:tcPr>
            <w:tcW w:w="2127" w:type="dxa"/>
            <w:tcBorders>
              <w:top w:val="single" w:sz="6" w:space="0" w:color="auto"/>
              <w:left w:val="single" w:sz="12" w:space="0" w:color="auto"/>
              <w:bottom w:val="single" w:sz="6" w:space="0" w:color="auto"/>
            </w:tcBorders>
          </w:tcPr>
          <w:p w14:paraId="361F5CC2" w14:textId="77777777" w:rsidR="008815E3" w:rsidRPr="00551671" w:rsidRDefault="008815E3" w:rsidP="00471E60">
            <w:pPr>
              <w:jc w:val="center"/>
              <w:rPr>
                <w:b/>
                <w:lang w:val="en-CA"/>
              </w:rPr>
            </w:pPr>
            <w:r w:rsidRPr="00551671">
              <w:rPr>
                <w:b/>
                <w:lang w:val="en-CA"/>
              </w:rPr>
              <w:t>Transmissometer</w:t>
            </w:r>
          </w:p>
        </w:tc>
        <w:tc>
          <w:tcPr>
            <w:tcW w:w="1432" w:type="dxa"/>
            <w:tcBorders>
              <w:top w:val="single" w:sz="6" w:space="0" w:color="auto"/>
              <w:left w:val="single" w:sz="6" w:space="0" w:color="auto"/>
              <w:bottom w:val="single" w:sz="6" w:space="0" w:color="auto"/>
            </w:tcBorders>
          </w:tcPr>
          <w:p w14:paraId="6C365637" w14:textId="77777777" w:rsidR="008815E3" w:rsidRPr="00551671" w:rsidRDefault="008815E3" w:rsidP="00471E60">
            <w:pPr>
              <w:jc w:val="center"/>
              <w:rPr>
                <w:b/>
                <w:lang w:val="en-CA"/>
              </w:rPr>
            </w:pPr>
            <w:r w:rsidRPr="00551671">
              <w:rPr>
                <w:b/>
                <w:lang w:val="en-CA"/>
              </w:rPr>
              <w:t>1883DG</w:t>
            </w:r>
          </w:p>
        </w:tc>
        <w:tc>
          <w:tcPr>
            <w:tcW w:w="1369" w:type="dxa"/>
            <w:tcBorders>
              <w:top w:val="single" w:sz="6" w:space="0" w:color="auto"/>
              <w:left w:val="double" w:sz="6" w:space="0" w:color="auto"/>
              <w:bottom w:val="single" w:sz="6" w:space="0" w:color="auto"/>
              <w:right w:val="single" w:sz="6" w:space="0" w:color="auto"/>
            </w:tcBorders>
          </w:tcPr>
          <w:p w14:paraId="7B9670B7" w14:textId="77777777" w:rsidR="008815E3" w:rsidRPr="00551671" w:rsidRDefault="008815E3" w:rsidP="00471E60">
            <w:pPr>
              <w:jc w:val="center"/>
              <w:rPr>
                <w:b/>
                <w:lang w:val="en-CA"/>
              </w:rPr>
            </w:pPr>
            <w:r w:rsidRPr="00551671">
              <w:rPr>
                <w:b/>
                <w:lang w:val="en-CA"/>
              </w:rPr>
              <w:t>23Mar2023</w:t>
            </w:r>
          </w:p>
        </w:tc>
        <w:tc>
          <w:tcPr>
            <w:tcW w:w="2280" w:type="dxa"/>
            <w:tcBorders>
              <w:top w:val="single" w:sz="6" w:space="0" w:color="auto"/>
              <w:left w:val="single" w:sz="6" w:space="0" w:color="auto"/>
              <w:bottom w:val="single" w:sz="6" w:space="0" w:color="auto"/>
              <w:right w:val="single" w:sz="6" w:space="0" w:color="auto"/>
            </w:tcBorders>
          </w:tcPr>
          <w:p w14:paraId="556F1CAF" w14:textId="77777777" w:rsidR="008815E3" w:rsidRPr="00551671" w:rsidRDefault="008815E3" w:rsidP="00471E60">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2AC3753"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3D32526" w14:textId="77777777" w:rsidR="008815E3" w:rsidRPr="00551671" w:rsidRDefault="008815E3" w:rsidP="00471E60">
            <w:pPr>
              <w:jc w:val="center"/>
              <w:rPr>
                <w:b/>
                <w:lang w:val="en-CA"/>
              </w:rPr>
            </w:pPr>
          </w:p>
        </w:tc>
      </w:tr>
      <w:tr w:rsidR="008815E3" w:rsidRPr="00551671" w14:paraId="578F15A7" w14:textId="77777777" w:rsidTr="00471E60">
        <w:trPr>
          <w:trHeight w:val="255"/>
        </w:trPr>
        <w:tc>
          <w:tcPr>
            <w:tcW w:w="2127" w:type="dxa"/>
            <w:tcBorders>
              <w:top w:val="single" w:sz="6" w:space="0" w:color="auto"/>
              <w:left w:val="single" w:sz="12" w:space="0" w:color="auto"/>
              <w:bottom w:val="single" w:sz="6" w:space="0" w:color="auto"/>
            </w:tcBorders>
          </w:tcPr>
          <w:p w14:paraId="6D4172C5" w14:textId="77777777" w:rsidR="008815E3" w:rsidRPr="00551671" w:rsidRDefault="008815E3" w:rsidP="00471E60">
            <w:pPr>
              <w:jc w:val="center"/>
              <w:rPr>
                <w:b/>
                <w:lang w:val="en-CA"/>
              </w:rPr>
            </w:pPr>
            <w:r w:rsidRPr="00551671">
              <w:rPr>
                <w:b/>
                <w:lang w:val="en-CA"/>
              </w:rPr>
              <w:t>SBE 43 DO sensor</w:t>
            </w:r>
          </w:p>
        </w:tc>
        <w:tc>
          <w:tcPr>
            <w:tcW w:w="1432" w:type="dxa"/>
            <w:tcBorders>
              <w:top w:val="single" w:sz="6" w:space="0" w:color="auto"/>
              <w:left w:val="single" w:sz="6" w:space="0" w:color="auto"/>
              <w:bottom w:val="single" w:sz="6" w:space="0" w:color="auto"/>
            </w:tcBorders>
          </w:tcPr>
          <w:p w14:paraId="02DCDE64" w14:textId="77777777" w:rsidR="008815E3" w:rsidRPr="00551671" w:rsidRDefault="008815E3" w:rsidP="00471E60">
            <w:pPr>
              <w:jc w:val="center"/>
              <w:rPr>
                <w:b/>
                <w:lang w:val="en-CA"/>
              </w:rPr>
            </w:pPr>
            <w:r w:rsidRPr="00551671">
              <w:rPr>
                <w:b/>
                <w:lang w:val="en-CA"/>
              </w:rPr>
              <w:t>3791</w:t>
            </w:r>
          </w:p>
        </w:tc>
        <w:tc>
          <w:tcPr>
            <w:tcW w:w="1369" w:type="dxa"/>
            <w:tcBorders>
              <w:top w:val="single" w:sz="6" w:space="0" w:color="auto"/>
              <w:left w:val="double" w:sz="6" w:space="0" w:color="auto"/>
              <w:bottom w:val="single" w:sz="6" w:space="0" w:color="auto"/>
              <w:right w:val="single" w:sz="6" w:space="0" w:color="auto"/>
            </w:tcBorders>
          </w:tcPr>
          <w:p w14:paraId="6E4C4850" w14:textId="77777777" w:rsidR="008815E3" w:rsidRPr="00551671" w:rsidRDefault="008815E3" w:rsidP="00471E60">
            <w:pPr>
              <w:jc w:val="center"/>
              <w:rPr>
                <w:b/>
                <w:lang w:val="en-CA"/>
              </w:rPr>
            </w:pPr>
            <w:r w:rsidRPr="00551671">
              <w:rPr>
                <w:b/>
                <w:lang w:val="en-CA"/>
              </w:rPr>
              <w:t>10Feb2023</w:t>
            </w:r>
          </w:p>
        </w:tc>
        <w:tc>
          <w:tcPr>
            <w:tcW w:w="2280" w:type="dxa"/>
            <w:tcBorders>
              <w:top w:val="single" w:sz="6" w:space="0" w:color="auto"/>
              <w:left w:val="single" w:sz="6" w:space="0" w:color="auto"/>
              <w:bottom w:val="single" w:sz="6" w:space="0" w:color="auto"/>
              <w:right w:val="single" w:sz="6" w:space="0" w:color="auto"/>
            </w:tcBorders>
          </w:tcPr>
          <w:p w14:paraId="7F7F28C9" w14:textId="77777777" w:rsidR="008815E3" w:rsidRPr="00551671" w:rsidRDefault="008815E3" w:rsidP="00471E60">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C4CA460"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334ACC5F" w14:textId="77777777" w:rsidR="008815E3" w:rsidRPr="00551671" w:rsidRDefault="008815E3" w:rsidP="00471E60">
            <w:pPr>
              <w:jc w:val="center"/>
              <w:rPr>
                <w:b/>
                <w:lang w:val="en-CA"/>
              </w:rPr>
            </w:pPr>
          </w:p>
        </w:tc>
      </w:tr>
      <w:tr w:rsidR="008815E3" w:rsidRPr="00551671" w14:paraId="03C55F3E" w14:textId="77777777" w:rsidTr="00471E60">
        <w:trPr>
          <w:trHeight w:val="255"/>
        </w:trPr>
        <w:tc>
          <w:tcPr>
            <w:tcW w:w="2127" w:type="dxa"/>
            <w:tcBorders>
              <w:top w:val="single" w:sz="6" w:space="0" w:color="auto"/>
              <w:left w:val="single" w:sz="12" w:space="0" w:color="auto"/>
              <w:bottom w:val="single" w:sz="6" w:space="0" w:color="auto"/>
            </w:tcBorders>
          </w:tcPr>
          <w:p w14:paraId="273E89E7" w14:textId="77777777" w:rsidR="008815E3" w:rsidRPr="00551671" w:rsidRDefault="008815E3" w:rsidP="00471E60">
            <w:pPr>
              <w:jc w:val="center"/>
              <w:rPr>
                <w:b/>
                <w:lang w:val="en-CA"/>
              </w:rPr>
            </w:pPr>
            <w:r w:rsidRPr="00551671">
              <w:rPr>
                <w:b/>
                <w:lang w:val="en-CA"/>
              </w:rPr>
              <w:t>PAR sensor</w:t>
            </w:r>
          </w:p>
        </w:tc>
        <w:tc>
          <w:tcPr>
            <w:tcW w:w="1432" w:type="dxa"/>
            <w:tcBorders>
              <w:top w:val="single" w:sz="6" w:space="0" w:color="auto"/>
              <w:left w:val="single" w:sz="6" w:space="0" w:color="auto"/>
              <w:bottom w:val="single" w:sz="6" w:space="0" w:color="auto"/>
            </w:tcBorders>
          </w:tcPr>
          <w:p w14:paraId="253D1B6A" w14:textId="77777777" w:rsidR="008815E3" w:rsidRPr="00551671" w:rsidRDefault="008815E3" w:rsidP="00471E60">
            <w:pPr>
              <w:jc w:val="center"/>
              <w:rPr>
                <w:b/>
                <w:lang w:val="en-CA"/>
              </w:rPr>
            </w:pPr>
            <w:r w:rsidRPr="00551671">
              <w:rPr>
                <w:b/>
                <w:lang w:val="en-CA"/>
              </w:rPr>
              <w:t>70613</w:t>
            </w:r>
          </w:p>
        </w:tc>
        <w:tc>
          <w:tcPr>
            <w:tcW w:w="1369" w:type="dxa"/>
            <w:tcBorders>
              <w:top w:val="single" w:sz="6" w:space="0" w:color="auto"/>
              <w:left w:val="double" w:sz="6" w:space="0" w:color="auto"/>
              <w:bottom w:val="single" w:sz="6" w:space="0" w:color="auto"/>
              <w:right w:val="single" w:sz="6" w:space="0" w:color="auto"/>
            </w:tcBorders>
          </w:tcPr>
          <w:p w14:paraId="345189B3" w14:textId="77777777" w:rsidR="008815E3" w:rsidRPr="00551671" w:rsidRDefault="008815E3" w:rsidP="00471E60">
            <w:pPr>
              <w:jc w:val="center"/>
              <w:rPr>
                <w:b/>
                <w:lang w:val="en-CA"/>
              </w:rPr>
            </w:pPr>
            <w:r w:rsidRPr="00551671">
              <w:rPr>
                <w:b/>
                <w:lang w:val="en-CA"/>
              </w:rPr>
              <w:t>24Feb2021</w:t>
            </w:r>
          </w:p>
        </w:tc>
        <w:tc>
          <w:tcPr>
            <w:tcW w:w="2280" w:type="dxa"/>
            <w:tcBorders>
              <w:top w:val="single" w:sz="6" w:space="0" w:color="auto"/>
              <w:left w:val="single" w:sz="6" w:space="0" w:color="auto"/>
              <w:bottom w:val="single" w:sz="6" w:space="0" w:color="auto"/>
              <w:right w:val="single" w:sz="6" w:space="0" w:color="auto"/>
            </w:tcBorders>
          </w:tcPr>
          <w:p w14:paraId="371C69DA" w14:textId="77777777" w:rsidR="008815E3" w:rsidRPr="00551671" w:rsidRDefault="008815E3" w:rsidP="00471E60">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8159128"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E6E97E1" w14:textId="77777777" w:rsidR="008815E3" w:rsidRPr="00551671" w:rsidRDefault="008815E3" w:rsidP="00471E60">
            <w:pPr>
              <w:jc w:val="center"/>
              <w:rPr>
                <w:b/>
                <w:lang w:val="en-CA"/>
              </w:rPr>
            </w:pPr>
          </w:p>
        </w:tc>
      </w:tr>
      <w:tr w:rsidR="008815E3" w:rsidRPr="00551671" w14:paraId="62BD853B" w14:textId="77777777" w:rsidTr="00471E60">
        <w:trPr>
          <w:trHeight w:val="255"/>
        </w:trPr>
        <w:tc>
          <w:tcPr>
            <w:tcW w:w="2127" w:type="dxa"/>
            <w:tcBorders>
              <w:top w:val="single" w:sz="6" w:space="0" w:color="auto"/>
              <w:left w:val="single" w:sz="12" w:space="0" w:color="auto"/>
              <w:bottom w:val="single" w:sz="6" w:space="0" w:color="auto"/>
            </w:tcBorders>
          </w:tcPr>
          <w:p w14:paraId="45E39275" w14:textId="77777777" w:rsidR="008815E3" w:rsidRPr="00551671" w:rsidRDefault="008815E3" w:rsidP="00471E60">
            <w:pPr>
              <w:jc w:val="center"/>
              <w:rPr>
                <w:b/>
                <w:lang w:val="en-CA"/>
              </w:rPr>
            </w:pPr>
            <w:r w:rsidRPr="00551671">
              <w:rPr>
                <w:b/>
                <w:lang w:val="en-CA"/>
              </w:rPr>
              <w:t>SeaPoint Fluor.</w:t>
            </w:r>
          </w:p>
        </w:tc>
        <w:tc>
          <w:tcPr>
            <w:tcW w:w="1432" w:type="dxa"/>
            <w:tcBorders>
              <w:top w:val="single" w:sz="6" w:space="0" w:color="auto"/>
              <w:left w:val="single" w:sz="6" w:space="0" w:color="auto"/>
              <w:bottom w:val="single" w:sz="6" w:space="0" w:color="auto"/>
            </w:tcBorders>
          </w:tcPr>
          <w:p w14:paraId="4676708A" w14:textId="77777777" w:rsidR="008815E3" w:rsidRPr="00551671" w:rsidRDefault="008815E3" w:rsidP="00471E60">
            <w:pPr>
              <w:jc w:val="center"/>
              <w:rPr>
                <w:b/>
                <w:lang w:val="en-CA"/>
              </w:rPr>
            </w:pPr>
            <w:r w:rsidRPr="00551671">
              <w:rPr>
                <w:b/>
                <w:lang w:val="en-CA"/>
              </w:rPr>
              <w:t>3640</w:t>
            </w:r>
          </w:p>
        </w:tc>
        <w:tc>
          <w:tcPr>
            <w:tcW w:w="1369" w:type="dxa"/>
            <w:tcBorders>
              <w:top w:val="single" w:sz="6" w:space="0" w:color="auto"/>
              <w:left w:val="double" w:sz="6" w:space="0" w:color="auto"/>
              <w:bottom w:val="single" w:sz="6" w:space="0" w:color="auto"/>
              <w:right w:val="single" w:sz="6" w:space="0" w:color="auto"/>
            </w:tcBorders>
          </w:tcPr>
          <w:p w14:paraId="48C83666" w14:textId="77777777" w:rsidR="008815E3" w:rsidRPr="00551671" w:rsidRDefault="008815E3" w:rsidP="00471E60">
            <w:pPr>
              <w:jc w:val="center"/>
              <w:rPr>
                <w:b/>
                <w:lang w:val="en-CA"/>
              </w:rPr>
            </w:pPr>
          </w:p>
        </w:tc>
        <w:tc>
          <w:tcPr>
            <w:tcW w:w="2280" w:type="dxa"/>
            <w:tcBorders>
              <w:top w:val="single" w:sz="6" w:space="0" w:color="auto"/>
              <w:left w:val="single" w:sz="6" w:space="0" w:color="auto"/>
              <w:bottom w:val="single" w:sz="6" w:space="0" w:color="auto"/>
              <w:right w:val="single" w:sz="6" w:space="0" w:color="auto"/>
            </w:tcBorders>
          </w:tcPr>
          <w:p w14:paraId="43DBBFD8" w14:textId="77777777" w:rsidR="008815E3" w:rsidRPr="00551671" w:rsidRDefault="008815E3" w:rsidP="00471E60">
            <w:pPr>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605BA4AC" w14:textId="77777777" w:rsidR="008815E3" w:rsidRPr="00551671" w:rsidRDefault="008815E3" w:rsidP="00471E60">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36C94735" w14:textId="77777777" w:rsidR="008815E3" w:rsidRPr="00551671" w:rsidRDefault="008815E3" w:rsidP="00471E60">
            <w:pPr>
              <w:jc w:val="center"/>
              <w:rPr>
                <w:b/>
                <w:lang w:val="en-CA"/>
              </w:rPr>
            </w:pPr>
          </w:p>
        </w:tc>
      </w:tr>
      <w:tr w:rsidR="008815E3" w:rsidRPr="00551671" w14:paraId="47BC78D8" w14:textId="77777777" w:rsidTr="00471E60">
        <w:trPr>
          <w:trHeight w:val="255"/>
        </w:trPr>
        <w:tc>
          <w:tcPr>
            <w:tcW w:w="2127" w:type="dxa"/>
            <w:tcBorders>
              <w:top w:val="single" w:sz="6" w:space="0" w:color="auto"/>
              <w:left w:val="single" w:sz="12" w:space="0" w:color="auto"/>
              <w:bottom w:val="single" w:sz="6" w:space="0" w:color="auto"/>
            </w:tcBorders>
          </w:tcPr>
          <w:p w14:paraId="0B698BCA" w14:textId="0C43A75B" w:rsidR="008815E3" w:rsidRPr="00551671" w:rsidRDefault="008815E3" w:rsidP="008815E3">
            <w:pPr>
              <w:jc w:val="center"/>
              <w:rPr>
                <w:b/>
                <w:lang w:val="en-CA"/>
              </w:rPr>
            </w:pPr>
            <w:r w:rsidRPr="00551671">
              <w:rPr>
                <w:b/>
                <w:lang w:val="en-CA"/>
              </w:rPr>
              <w:t>SeaPoint Fluor.</w:t>
            </w:r>
          </w:p>
        </w:tc>
        <w:tc>
          <w:tcPr>
            <w:tcW w:w="1432" w:type="dxa"/>
            <w:tcBorders>
              <w:top w:val="single" w:sz="6" w:space="0" w:color="auto"/>
              <w:left w:val="single" w:sz="6" w:space="0" w:color="auto"/>
              <w:bottom w:val="single" w:sz="6" w:space="0" w:color="auto"/>
            </w:tcBorders>
          </w:tcPr>
          <w:p w14:paraId="6B2487BE" w14:textId="5636F3D5" w:rsidR="008815E3" w:rsidRPr="00551671" w:rsidRDefault="008815E3" w:rsidP="008815E3">
            <w:pPr>
              <w:jc w:val="center"/>
              <w:rPr>
                <w:b/>
                <w:lang w:val="en-CA"/>
              </w:rPr>
            </w:pPr>
            <w:r>
              <w:rPr>
                <w:b/>
                <w:lang w:val="en-CA"/>
              </w:rPr>
              <w:t>4108</w:t>
            </w:r>
          </w:p>
        </w:tc>
        <w:tc>
          <w:tcPr>
            <w:tcW w:w="1369" w:type="dxa"/>
            <w:tcBorders>
              <w:top w:val="single" w:sz="6" w:space="0" w:color="auto"/>
              <w:left w:val="double" w:sz="6" w:space="0" w:color="auto"/>
              <w:bottom w:val="single" w:sz="6" w:space="0" w:color="auto"/>
              <w:right w:val="single" w:sz="6" w:space="0" w:color="auto"/>
            </w:tcBorders>
          </w:tcPr>
          <w:p w14:paraId="737874AD" w14:textId="77777777" w:rsidR="008815E3" w:rsidRPr="00551671" w:rsidRDefault="008815E3" w:rsidP="008815E3">
            <w:pPr>
              <w:jc w:val="center"/>
              <w:rPr>
                <w:b/>
                <w:lang w:val="en-CA"/>
              </w:rPr>
            </w:pPr>
          </w:p>
        </w:tc>
        <w:tc>
          <w:tcPr>
            <w:tcW w:w="2280" w:type="dxa"/>
            <w:tcBorders>
              <w:top w:val="single" w:sz="6" w:space="0" w:color="auto"/>
              <w:left w:val="single" w:sz="6" w:space="0" w:color="auto"/>
              <w:bottom w:val="single" w:sz="6" w:space="0" w:color="auto"/>
              <w:right w:val="single" w:sz="6" w:space="0" w:color="auto"/>
            </w:tcBorders>
          </w:tcPr>
          <w:p w14:paraId="6F21019D" w14:textId="77777777" w:rsidR="008815E3" w:rsidRPr="00551671" w:rsidRDefault="008815E3" w:rsidP="008815E3">
            <w:pPr>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6047CC1C" w14:textId="77777777" w:rsidR="008815E3" w:rsidRPr="00551671" w:rsidRDefault="008815E3" w:rsidP="008815E3">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3D6E338D" w14:textId="77777777" w:rsidR="008815E3" w:rsidRPr="00551671" w:rsidRDefault="008815E3" w:rsidP="008815E3">
            <w:pPr>
              <w:jc w:val="center"/>
              <w:rPr>
                <w:b/>
                <w:lang w:val="en-CA"/>
              </w:rPr>
            </w:pPr>
          </w:p>
        </w:tc>
      </w:tr>
      <w:tr w:rsidR="008815E3" w:rsidRPr="00551671" w14:paraId="6007E9AD" w14:textId="77777777" w:rsidTr="00471E60">
        <w:trPr>
          <w:trHeight w:val="255"/>
        </w:trPr>
        <w:tc>
          <w:tcPr>
            <w:tcW w:w="2127" w:type="dxa"/>
            <w:tcBorders>
              <w:top w:val="single" w:sz="6" w:space="0" w:color="auto"/>
              <w:left w:val="single" w:sz="12" w:space="0" w:color="auto"/>
              <w:bottom w:val="single" w:sz="6" w:space="0" w:color="auto"/>
            </w:tcBorders>
          </w:tcPr>
          <w:p w14:paraId="1BAD257E" w14:textId="77777777" w:rsidR="008815E3" w:rsidRPr="00551671" w:rsidRDefault="008815E3" w:rsidP="008815E3">
            <w:pPr>
              <w:jc w:val="center"/>
              <w:rPr>
                <w:b/>
                <w:lang w:val="en-CA"/>
              </w:rPr>
            </w:pPr>
            <w:r w:rsidRPr="00551671">
              <w:rPr>
                <w:b/>
                <w:lang w:val="en-CA"/>
              </w:rPr>
              <w:t>Pressure Sensor</w:t>
            </w:r>
          </w:p>
        </w:tc>
        <w:tc>
          <w:tcPr>
            <w:tcW w:w="1432" w:type="dxa"/>
            <w:tcBorders>
              <w:top w:val="single" w:sz="6" w:space="0" w:color="auto"/>
              <w:left w:val="single" w:sz="6" w:space="0" w:color="auto"/>
              <w:bottom w:val="single" w:sz="6" w:space="0" w:color="auto"/>
            </w:tcBorders>
          </w:tcPr>
          <w:p w14:paraId="5C840C51" w14:textId="77777777" w:rsidR="008815E3" w:rsidRPr="00551671" w:rsidRDefault="008815E3" w:rsidP="008815E3">
            <w:pPr>
              <w:jc w:val="center"/>
              <w:rPr>
                <w:b/>
                <w:lang w:val="en-CA"/>
              </w:rPr>
            </w:pPr>
            <w:r w:rsidRPr="00551671">
              <w:rPr>
                <w:b/>
                <w:lang w:val="en-CA"/>
              </w:rPr>
              <w:t>0550</w:t>
            </w:r>
          </w:p>
        </w:tc>
        <w:tc>
          <w:tcPr>
            <w:tcW w:w="1369" w:type="dxa"/>
            <w:tcBorders>
              <w:top w:val="single" w:sz="6" w:space="0" w:color="auto"/>
              <w:left w:val="double" w:sz="6" w:space="0" w:color="auto"/>
              <w:bottom w:val="single" w:sz="6" w:space="0" w:color="auto"/>
              <w:right w:val="single" w:sz="6" w:space="0" w:color="auto"/>
            </w:tcBorders>
          </w:tcPr>
          <w:p w14:paraId="50D96C72" w14:textId="77777777" w:rsidR="008815E3" w:rsidRPr="00551671" w:rsidRDefault="008815E3" w:rsidP="008815E3">
            <w:pPr>
              <w:jc w:val="center"/>
              <w:rPr>
                <w:b/>
                <w:lang w:val="en-CA"/>
              </w:rPr>
            </w:pPr>
            <w:r w:rsidRPr="00551671">
              <w:rPr>
                <w:b/>
                <w:lang w:val="en-CA"/>
              </w:rPr>
              <w:t>20Feb2023</w:t>
            </w:r>
          </w:p>
        </w:tc>
        <w:tc>
          <w:tcPr>
            <w:tcW w:w="2280" w:type="dxa"/>
            <w:tcBorders>
              <w:top w:val="single" w:sz="6" w:space="0" w:color="auto"/>
              <w:left w:val="single" w:sz="6" w:space="0" w:color="auto"/>
              <w:bottom w:val="single" w:sz="6" w:space="0" w:color="auto"/>
              <w:right w:val="single" w:sz="6" w:space="0" w:color="auto"/>
            </w:tcBorders>
          </w:tcPr>
          <w:p w14:paraId="40223645" w14:textId="77777777" w:rsidR="008815E3" w:rsidRPr="00551671" w:rsidRDefault="008815E3" w:rsidP="008815E3">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B88BB45" w14:textId="77777777" w:rsidR="008815E3" w:rsidRPr="00551671" w:rsidRDefault="008815E3" w:rsidP="008815E3">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7854DD6" w14:textId="77777777" w:rsidR="008815E3" w:rsidRPr="00551671" w:rsidRDefault="008815E3" w:rsidP="008815E3">
            <w:pPr>
              <w:jc w:val="center"/>
              <w:rPr>
                <w:b/>
                <w:lang w:val="en-CA"/>
              </w:rPr>
            </w:pPr>
          </w:p>
        </w:tc>
      </w:tr>
      <w:tr w:rsidR="008815E3" w:rsidRPr="00551671" w14:paraId="41C9D77A" w14:textId="77777777" w:rsidTr="00471E60">
        <w:trPr>
          <w:trHeight w:val="165"/>
        </w:trPr>
        <w:tc>
          <w:tcPr>
            <w:tcW w:w="2127" w:type="dxa"/>
            <w:tcBorders>
              <w:top w:val="single" w:sz="6" w:space="0" w:color="auto"/>
              <w:left w:val="single" w:sz="12" w:space="0" w:color="auto"/>
              <w:bottom w:val="single" w:sz="4" w:space="0" w:color="auto"/>
            </w:tcBorders>
          </w:tcPr>
          <w:p w14:paraId="2A9C7102" w14:textId="77777777" w:rsidR="008815E3" w:rsidRPr="00551671" w:rsidRDefault="008815E3" w:rsidP="008815E3">
            <w:pPr>
              <w:jc w:val="center"/>
              <w:rPr>
                <w:b/>
                <w:lang w:val="en-CA"/>
              </w:rPr>
            </w:pPr>
            <w:r w:rsidRPr="00551671">
              <w:rPr>
                <w:b/>
                <w:lang w:val="en-CA"/>
              </w:rPr>
              <w:t>Valeport Altimeter</w:t>
            </w:r>
          </w:p>
        </w:tc>
        <w:tc>
          <w:tcPr>
            <w:tcW w:w="1432" w:type="dxa"/>
            <w:tcBorders>
              <w:top w:val="single" w:sz="6" w:space="0" w:color="auto"/>
              <w:left w:val="single" w:sz="6" w:space="0" w:color="auto"/>
              <w:bottom w:val="single" w:sz="4" w:space="0" w:color="auto"/>
            </w:tcBorders>
          </w:tcPr>
          <w:p w14:paraId="4EA8276D" w14:textId="77777777" w:rsidR="008815E3" w:rsidRPr="00551671" w:rsidRDefault="008815E3" w:rsidP="008815E3">
            <w:pPr>
              <w:jc w:val="center"/>
              <w:rPr>
                <w:b/>
                <w:lang w:val="en-CA"/>
              </w:rPr>
            </w:pPr>
            <w:r>
              <w:rPr>
                <w:b/>
                <w:lang w:val="en-CA"/>
              </w:rPr>
              <w:t>37171</w:t>
            </w:r>
          </w:p>
        </w:tc>
        <w:tc>
          <w:tcPr>
            <w:tcW w:w="1369" w:type="dxa"/>
            <w:tcBorders>
              <w:top w:val="single" w:sz="6" w:space="0" w:color="auto"/>
              <w:left w:val="double" w:sz="6" w:space="0" w:color="auto"/>
              <w:bottom w:val="single" w:sz="4" w:space="0" w:color="auto"/>
              <w:right w:val="single" w:sz="6" w:space="0" w:color="auto"/>
            </w:tcBorders>
          </w:tcPr>
          <w:p w14:paraId="23FD684D" w14:textId="77777777" w:rsidR="008815E3" w:rsidRPr="00551671" w:rsidRDefault="008815E3" w:rsidP="008815E3">
            <w:pPr>
              <w:jc w:val="center"/>
              <w:rPr>
                <w:b/>
                <w:lang w:val="en-CA"/>
              </w:rPr>
            </w:pPr>
          </w:p>
        </w:tc>
        <w:tc>
          <w:tcPr>
            <w:tcW w:w="2280" w:type="dxa"/>
            <w:tcBorders>
              <w:top w:val="single" w:sz="6" w:space="0" w:color="auto"/>
              <w:left w:val="single" w:sz="6" w:space="0" w:color="auto"/>
              <w:bottom w:val="single" w:sz="4" w:space="0" w:color="auto"/>
              <w:right w:val="single" w:sz="6" w:space="0" w:color="auto"/>
            </w:tcBorders>
          </w:tcPr>
          <w:p w14:paraId="4B97146F" w14:textId="77777777" w:rsidR="008815E3" w:rsidRPr="00551671" w:rsidRDefault="008815E3" w:rsidP="008815E3">
            <w:pPr>
              <w:jc w:val="center"/>
              <w:rPr>
                <w:b/>
                <w:lang w:val="en-CA"/>
              </w:rPr>
            </w:pPr>
            <w:r w:rsidRPr="00551671">
              <w:rPr>
                <w:b/>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7DF7C495" w14:textId="77777777" w:rsidR="008815E3" w:rsidRPr="00551671" w:rsidRDefault="008815E3" w:rsidP="008815E3">
            <w:pPr>
              <w:jc w:val="center"/>
              <w:rPr>
                <w:b/>
                <w:lang w:val="en-CA"/>
              </w:rPr>
            </w:pPr>
          </w:p>
        </w:tc>
        <w:tc>
          <w:tcPr>
            <w:tcW w:w="1053" w:type="dxa"/>
            <w:tcBorders>
              <w:top w:val="single" w:sz="6" w:space="0" w:color="auto"/>
              <w:left w:val="single" w:sz="6" w:space="0" w:color="auto"/>
              <w:bottom w:val="single" w:sz="4" w:space="0" w:color="auto"/>
              <w:right w:val="single" w:sz="12" w:space="0" w:color="auto"/>
            </w:tcBorders>
          </w:tcPr>
          <w:p w14:paraId="253D754D" w14:textId="77777777" w:rsidR="008815E3" w:rsidRPr="00551671" w:rsidRDefault="008815E3" w:rsidP="008815E3">
            <w:pPr>
              <w:jc w:val="center"/>
              <w:rPr>
                <w:b/>
                <w:lang w:val="en-CA"/>
              </w:rPr>
            </w:pPr>
          </w:p>
        </w:tc>
      </w:tr>
    </w:tbl>
    <w:p w14:paraId="775C2840" w14:textId="77777777" w:rsidR="008815E3" w:rsidRDefault="008815E3" w:rsidP="008815E3">
      <w:pPr>
        <w:pStyle w:val="Heading1"/>
        <w:rPr>
          <w:sz w:val="20"/>
          <w:u w:val="none"/>
          <w:lang w:val="en-CA"/>
        </w:rPr>
      </w:pPr>
    </w:p>
    <w:p w14:paraId="404311E5" w14:textId="77777777" w:rsidR="00D13D65" w:rsidRPr="00F937EA" w:rsidRDefault="00D13D65" w:rsidP="00CD49F2">
      <w:pPr>
        <w:jc w:val="center"/>
        <w:rPr>
          <w:b/>
          <w:sz w:val="22"/>
          <w:szCs w:val="22"/>
          <w:lang w:val="en-CA"/>
        </w:rPr>
      </w:pPr>
    </w:p>
    <w:p w14:paraId="1B2D0690" w14:textId="77777777" w:rsidR="002152D3" w:rsidRPr="00551671" w:rsidRDefault="002152D3" w:rsidP="002152D3">
      <w:pPr>
        <w:pStyle w:val="Heading1"/>
        <w:rPr>
          <w:b w:val="0"/>
          <w:sz w:val="20"/>
          <w:lang w:val="en-CA"/>
        </w:rPr>
      </w:pPr>
      <w:r w:rsidRPr="00551671">
        <w:rPr>
          <w:sz w:val="20"/>
          <w:u w:val="none"/>
          <w:lang w:val="en-CA"/>
        </w:rPr>
        <w:t>TSG Make/Model/Serial#:</w:t>
      </w:r>
      <w:r w:rsidRPr="00551671">
        <w:rPr>
          <w:sz w:val="20"/>
          <w:u w:val="none"/>
          <w:lang w:val="en-CA"/>
        </w:rPr>
        <w:tab/>
        <w:t>SEABIRD/45/0789</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2152D3" w:rsidRPr="00551671" w14:paraId="1E8E2E6A" w14:textId="77777777" w:rsidTr="00471E60">
        <w:tc>
          <w:tcPr>
            <w:tcW w:w="9356" w:type="dxa"/>
            <w:gridSpan w:val="6"/>
            <w:tcBorders>
              <w:top w:val="single" w:sz="12" w:space="0" w:color="auto"/>
              <w:left w:val="single" w:sz="12" w:space="0" w:color="auto"/>
              <w:bottom w:val="single" w:sz="12" w:space="0" w:color="auto"/>
              <w:right w:val="single" w:sz="12" w:space="0" w:color="auto"/>
            </w:tcBorders>
          </w:tcPr>
          <w:p w14:paraId="29618DEB" w14:textId="77777777" w:rsidR="002152D3" w:rsidRPr="00551671" w:rsidRDefault="002152D3" w:rsidP="00471E60">
            <w:pPr>
              <w:jc w:val="center"/>
              <w:rPr>
                <w:b/>
                <w:lang w:val="en-CA"/>
              </w:rPr>
            </w:pPr>
            <w:r w:rsidRPr="00551671">
              <w:rPr>
                <w:b/>
                <w:lang w:val="en-CA"/>
              </w:rPr>
              <w:t>Calibration Information</w:t>
            </w:r>
          </w:p>
        </w:tc>
      </w:tr>
      <w:tr w:rsidR="002152D3" w:rsidRPr="00551671" w14:paraId="290280F7" w14:textId="77777777" w:rsidTr="00471E60">
        <w:tc>
          <w:tcPr>
            <w:tcW w:w="3686" w:type="dxa"/>
            <w:gridSpan w:val="2"/>
            <w:tcBorders>
              <w:top w:val="single" w:sz="12" w:space="0" w:color="auto"/>
              <w:left w:val="single" w:sz="12" w:space="0" w:color="auto"/>
              <w:bottom w:val="single" w:sz="6" w:space="0" w:color="auto"/>
            </w:tcBorders>
          </w:tcPr>
          <w:p w14:paraId="4F975B45" w14:textId="77777777" w:rsidR="002152D3" w:rsidRPr="00551671" w:rsidRDefault="002152D3" w:rsidP="00471E60">
            <w:pPr>
              <w:jc w:val="center"/>
              <w:rPr>
                <w:b/>
                <w:lang w:val="en-CA"/>
              </w:rPr>
            </w:pPr>
            <w:r w:rsidRPr="00551671">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7C9539D5" w14:textId="77777777" w:rsidR="002152D3" w:rsidRPr="00551671" w:rsidRDefault="002152D3" w:rsidP="00471E60">
            <w:pPr>
              <w:jc w:val="center"/>
              <w:rPr>
                <w:b/>
                <w:lang w:val="en-CA"/>
              </w:rPr>
            </w:pPr>
            <w:r w:rsidRPr="00551671">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03D8A36F" w14:textId="77777777" w:rsidR="002152D3" w:rsidRPr="00551671" w:rsidRDefault="002152D3" w:rsidP="00471E60">
            <w:pPr>
              <w:jc w:val="center"/>
              <w:rPr>
                <w:b/>
                <w:lang w:val="en-CA"/>
              </w:rPr>
            </w:pPr>
            <w:r w:rsidRPr="00551671">
              <w:rPr>
                <w:b/>
                <w:lang w:val="en-CA"/>
              </w:rPr>
              <w:t>Post Cruise</w:t>
            </w:r>
          </w:p>
        </w:tc>
      </w:tr>
      <w:tr w:rsidR="002152D3" w:rsidRPr="00551671" w14:paraId="686C435F" w14:textId="77777777" w:rsidTr="00471E60">
        <w:tc>
          <w:tcPr>
            <w:tcW w:w="2410" w:type="dxa"/>
            <w:tcBorders>
              <w:left w:val="single" w:sz="12" w:space="0" w:color="auto"/>
              <w:bottom w:val="double" w:sz="6" w:space="0" w:color="auto"/>
            </w:tcBorders>
          </w:tcPr>
          <w:p w14:paraId="601A3A94" w14:textId="77777777" w:rsidR="002152D3" w:rsidRPr="00551671" w:rsidRDefault="002152D3" w:rsidP="00471E60">
            <w:pPr>
              <w:jc w:val="center"/>
              <w:rPr>
                <w:b/>
                <w:lang w:val="en-CA"/>
              </w:rPr>
            </w:pPr>
            <w:r w:rsidRPr="00551671">
              <w:rPr>
                <w:b/>
                <w:lang w:val="en-CA"/>
              </w:rPr>
              <w:t>Name</w:t>
            </w:r>
          </w:p>
        </w:tc>
        <w:tc>
          <w:tcPr>
            <w:tcW w:w="1276" w:type="dxa"/>
            <w:tcBorders>
              <w:left w:val="single" w:sz="6" w:space="0" w:color="auto"/>
              <w:bottom w:val="double" w:sz="6" w:space="0" w:color="auto"/>
            </w:tcBorders>
          </w:tcPr>
          <w:p w14:paraId="6946181B" w14:textId="77777777" w:rsidR="002152D3" w:rsidRPr="00551671" w:rsidRDefault="002152D3" w:rsidP="00471E60">
            <w:pPr>
              <w:jc w:val="center"/>
              <w:rPr>
                <w:b/>
                <w:lang w:val="en-CA"/>
              </w:rPr>
            </w:pPr>
            <w:r w:rsidRPr="00551671">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4117A391" w14:textId="77777777" w:rsidR="002152D3" w:rsidRPr="00551671" w:rsidRDefault="002152D3" w:rsidP="00471E60">
            <w:pPr>
              <w:jc w:val="center"/>
              <w:rPr>
                <w:b/>
                <w:lang w:val="en-CA"/>
              </w:rPr>
            </w:pPr>
            <w:r w:rsidRPr="00551671">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42EAD0C3" w14:textId="77777777" w:rsidR="002152D3" w:rsidRPr="00551671" w:rsidRDefault="002152D3" w:rsidP="00471E60">
            <w:pPr>
              <w:jc w:val="center"/>
              <w:rPr>
                <w:b/>
                <w:lang w:val="en-CA"/>
              </w:rPr>
            </w:pPr>
            <w:r w:rsidRPr="00551671">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45578F92" w14:textId="77777777" w:rsidR="002152D3" w:rsidRPr="00551671" w:rsidRDefault="002152D3" w:rsidP="00471E60">
            <w:pPr>
              <w:jc w:val="center"/>
              <w:rPr>
                <w:b/>
                <w:lang w:val="en-CA"/>
              </w:rPr>
            </w:pPr>
            <w:r w:rsidRPr="00551671">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4B2BBFDC" w14:textId="77777777" w:rsidR="002152D3" w:rsidRPr="00551671" w:rsidRDefault="002152D3" w:rsidP="00471E60">
            <w:pPr>
              <w:jc w:val="center"/>
              <w:rPr>
                <w:b/>
                <w:lang w:val="en-CA"/>
              </w:rPr>
            </w:pPr>
            <w:r w:rsidRPr="00551671">
              <w:rPr>
                <w:b/>
                <w:lang w:val="en-CA"/>
              </w:rPr>
              <w:t>Location</w:t>
            </w:r>
          </w:p>
        </w:tc>
      </w:tr>
      <w:tr w:rsidR="002152D3" w:rsidRPr="00551671" w14:paraId="18896669" w14:textId="77777777" w:rsidTr="00471E60">
        <w:trPr>
          <w:trHeight w:hRule="exact" w:val="360"/>
        </w:trPr>
        <w:tc>
          <w:tcPr>
            <w:tcW w:w="2410" w:type="dxa"/>
            <w:tcBorders>
              <w:top w:val="single" w:sz="6" w:space="0" w:color="auto"/>
              <w:left w:val="single" w:sz="12" w:space="0" w:color="auto"/>
              <w:bottom w:val="single" w:sz="6" w:space="0" w:color="auto"/>
            </w:tcBorders>
          </w:tcPr>
          <w:p w14:paraId="1C61754C" w14:textId="77777777" w:rsidR="002152D3" w:rsidRPr="00551671" w:rsidRDefault="002152D3" w:rsidP="00471E60">
            <w:pPr>
              <w:jc w:val="center"/>
              <w:rPr>
                <w:b/>
                <w:lang w:val="en-CA"/>
              </w:rPr>
            </w:pPr>
            <w:r w:rsidRPr="00551671">
              <w:rPr>
                <w:b/>
                <w:lang w:val="en-CA"/>
              </w:rPr>
              <w:t>Temperature</w:t>
            </w:r>
          </w:p>
        </w:tc>
        <w:tc>
          <w:tcPr>
            <w:tcW w:w="1276" w:type="dxa"/>
            <w:tcBorders>
              <w:top w:val="single" w:sz="6" w:space="0" w:color="auto"/>
              <w:left w:val="single" w:sz="6" w:space="0" w:color="auto"/>
              <w:bottom w:val="single" w:sz="6" w:space="0" w:color="auto"/>
            </w:tcBorders>
          </w:tcPr>
          <w:p w14:paraId="61DD99A8" w14:textId="77777777" w:rsidR="002152D3" w:rsidRPr="00551671" w:rsidRDefault="002152D3" w:rsidP="00471E60">
            <w:pPr>
              <w:jc w:val="center"/>
              <w:rPr>
                <w:b/>
                <w:lang w:val="en-CA"/>
              </w:rPr>
            </w:pPr>
            <w:r w:rsidRPr="00551671">
              <w:rPr>
                <w:b/>
                <w:lang w:val="en-CA"/>
              </w:rPr>
              <w:t>45-0789</w:t>
            </w:r>
          </w:p>
        </w:tc>
        <w:tc>
          <w:tcPr>
            <w:tcW w:w="1276" w:type="dxa"/>
            <w:tcBorders>
              <w:top w:val="single" w:sz="6" w:space="0" w:color="auto"/>
              <w:left w:val="double" w:sz="6" w:space="0" w:color="auto"/>
              <w:bottom w:val="single" w:sz="6" w:space="0" w:color="auto"/>
              <w:right w:val="single" w:sz="6" w:space="0" w:color="auto"/>
            </w:tcBorders>
          </w:tcPr>
          <w:p w14:paraId="0D5CB2F4" w14:textId="77777777" w:rsidR="002152D3" w:rsidRPr="00551671" w:rsidRDefault="002152D3" w:rsidP="00471E60">
            <w:pPr>
              <w:jc w:val="center"/>
              <w:rPr>
                <w:b/>
                <w:lang w:val="en-CA"/>
              </w:rPr>
            </w:pPr>
            <w:r w:rsidRPr="00551671">
              <w:rPr>
                <w:b/>
                <w:lang w:val="en-CA"/>
              </w:rPr>
              <w:t>1Feb22</w:t>
            </w:r>
          </w:p>
        </w:tc>
        <w:tc>
          <w:tcPr>
            <w:tcW w:w="1842" w:type="dxa"/>
            <w:tcBorders>
              <w:top w:val="single" w:sz="6" w:space="0" w:color="auto"/>
              <w:left w:val="single" w:sz="6" w:space="0" w:color="auto"/>
              <w:bottom w:val="single" w:sz="6" w:space="0" w:color="auto"/>
              <w:right w:val="single" w:sz="6" w:space="0" w:color="auto"/>
            </w:tcBorders>
          </w:tcPr>
          <w:p w14:paraId="3849E3DA" w14:textId="77777777" w:rsidR="002152D3" w:rsidRPr="00551671" w:rsidRDefault="002152D3" w:rsidP="00471E60">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5B6F84B" w14:textId="77777777" w:rsidR="002152D3" w:rsidRPr="00551671" w:rsidRDefault="002152D3" w:rsidP="00471E6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575FFD68" w14:textId="77777777" w:rsidR="002152D3" w:rsidRPr="00551671" w:rsidRDefault="002152D3" w:rsidP="00471E60">
            <w:pPr>
              <w:jc w:val="center"/>
              <w:rPr>
                <w:b/>
                <w:lang w:val="en-CA"/>
              </w:rPr>
            </w:pPr>
          </w:p>
        </w:tc>
      </w:tr>
      <w:tr w:rsidR="002152D3" w:rsidRPr="00551671" w14:paraId="679B170F" w14:textId="77777777" w:rsidTr="00471E60">
        <w:trPr>
          <w:trHeight w:hRule="exact" w:val="285"/>
        </w:trPr>
        <w:tc>
          <w:tcPr>
            <w:tcW w:w="2410" w:type="dxa"/>
            <w:tcBorders>
              <w:top w:val="single" w:sz="6" w:space="0" w:color="auto"/>
              <w:left w:val="single" w:sz="12" w:space="0" w:color="auto"/>
              <w:bottom w:val="single" w:sz="6" w:space="0" w:color="auto"/>
            </w:tcBorders>
          </w:tcPr>
          <w:p w14:paraId="6A2A85A3" w14:textId="77777777" w:rsidR="002152D3" w:rsidRPr="00551671" w:rsidRDefault="002152D3" w:rsidP="00471E60">
            <w:pPr>
              <w:jc w:val="center"/>
              <w:rPr>
                <w:b/>
                <w:lang w:val="en-CA"/>
              </w:rPr>
            </w:pPr>
            <w:r w:rsidRPr="00551671">
              <w:rPr>
                <w:b/>
                <w:lang w:val="en-CA"/>
              </w:rPr>
              <w:t>Conductivity</w:t>
            </w:r>
          </w:p>
        </w:tc>
        <w:tc>
          <w:tcPr>
            <w:tcW w:w="1276" w:type="dxa"/>
            <w:tcBorders>
              <w:top w:val="single" w:sz="6" w:space="0" w:color="auto"/>
              <w:left w:val="single" w:sz="6" w:space="0" w:color="auto"/>
              <w:bottom w:val="single" w:sz="6" w:space="0" w:color="auto"/>
            </w:tcBorders>
          </w:tcPr>
          <w:p w14:paraId="7C55A098" w14:textId="77777777" w:rsidR="002152D3" w:rsidRPr="00551671" w:rsidRDefault="002152D3" w:rsidP="00471E60">
            <w:pPr>
              <w:jc w:val="center"/>
              <w:rPr>
                <w:b/>
                <w:lang w:val="en-CA"/>
              </w:rPr>
            </w:pPr>
            <w:r w:rsidRPr="00551671">
              <w:rPr>
                <w:b/>
                <w:lang w:val="en-CA"/>
              </w:rPr>
              <w:t>45-0789</w:t>
            </w:r>
          </w:p>
        </w:tc>
        <w:tc>
          <w:tcPr>
            <w:tcW w:w="1276" w:type="dxa"/>
            <w:tcBorders>
              <w:top w:val="single" w:sz="6" w:space="0" w:color="auto"/>
              <w:left w:val="double" w:sz="6" w:space="0" w:color="auto"/>
              <w:bottom w:val="single" w:sz="6" w:space="0" w:color="auto"/>
              <w:right w:val="single" w:sz="6" w:space="0" w:color="auto"/>
            </w:tcBorders>
          </w:tcPr>
          <w:p w14:paraId="7BFED403" w14:textId="77777777" w:rsidR="002152D3" w:rsidRPr="00551671" w:rsidRDefault="002152D3" w:rsidP="00471E60">
            <w:pPr>
              <w:jc w:val="center"/>
              <w:rPr>
                <w:b/>
                <w:lang w:val="en-CA"/>
              </w:rPr>
            </w:pPr>
            <w:r w:rsidRPr="00551671">
              <w:rPr>
                <w:b/>
                <w:lang w:val="en-CA"/>
              </w:rPr>
              <w:t>1Feb22</w:t>
            </w:r>
          </w:p>
        </w:tc>
        <w:tc>
          <w:tcPr>
            <w:tcW w:w="1842" w:type="dxa"/>
            <w:tcBorders>
              <w:top w:val="single" w:sz="6" w:space="0" w:color="auto"/>
              <w:left w:val="single" w:sz="6" w:space="0" w:color="auto"/>
              <w:bottom w:val="single" w:sz="6" w:space="0" w:color="auto"/>
              <w:right w:val="single" w:sz="6" w:space="0" w:color="auto"/>
            </w:tcBorders>
          </w:tcPr>
          <w:p w14:paraId="7A186D66" w14:textId="77777777" w:rsidR="002152D3" w:rsidRPr="00551671" w:rsidRDefault="002152D3" w:rsidP="00471E60">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1629DB11" w14:textId="77777777" w:rsidR="002152D3" w:rsidRPr="00551671" w:rsidRDefault="002152D3" w:rsidP="00471E6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5EC5DC23" w14:textId="77777777" w:rsidR="002152D3" w:rsidRPr="00551671" w:rsidRDefault="002152D3" w:rsidP="00471E60">
            <w:pPr>
              <w:jc w:val="center"/>
              <w:rPr>
                <w:b/>
                <w:lang w:val="en-CA"/>
              </w:rPr>
            </w:pPr>
          </w:p>
        </w:tc>
      </w:tr>
      <w:tr w:rsidR="002152D3" w:rsidRPr="00551671" w14:paraId="0965D399" w14:textId="77777777" w:rsidTr="00471E60">
        <w:trPr>
          <w:trHeight w:hRule="exact" w:val="360"/>
        </w:trPr>
        <w:tc>
          <w:tcPr>
            <w:tcW w:w="2410" w:type="dxa"/>
            <w:tcBorders>
              <w:top w:val="single" w:sz="6" w:space="0" w:color="auto"/>
              <w:left w:val="single" w:sz="12" w:space="0" w:color="auto"/>
              <w:bottom w:val="single" w:sz="4" w:space="0" w:color="auto"/>
            </w:tcBorders>
          </w:tcPr>
          <w:p w14:paraId="43D08D50" w14:textId="77777777" w:rsidR="002152D3" w:rsidRPr="00551671" w:rsidRDefault="002152D3" w:rsidP="00471E60">
            <w:pPr>
              <w:rPr>
                <w:b/>
                <w:lang w:val="en-CA"/>
              </w:rPr>
            </w:pPr>
            <w:r w:rsidRPr="00551671">
              <w:rPr>
                <w:b/>
              </w:rPr>
              <w:t>Wetlabs WETStar Fluor.</w:t>
            </w:r>
          </w:p>
          <w:p w14:paraId="32CA215C" w14:textId="77777777" w:rsidR="002152D3" w:rsidRPr="00551671" w:rsidRDefault="002152D3" w:rsidP="00471E60"/>
          <w:p w14:paraId="0F6EA476" w14:textId="77777777" w:rsidR="002152D3" w:rsidRPr="00551671" w:rsidRDefault="002152D3" w:rsidP="00471E60">
            <w:r w:rsidRPr="00551671">
              <w:t xml:space="preserve">For depths deeper than, and including, 125 </w:t>
            </w:r>
            <w:proofErr w:type="spellStart"/>
            <w:r w:rsidRPr="00551671">
              <w:t>dbar</w:t>
            </w:r>
            <w:proofErr w:type="spellEnd"/>
            <w:r w:rsidRPr="00551671">
              <w:t xml:space="preserve">, we would wait 30 seconds before closing a bottle.  For depths shallower than, and including, 100 </w:t>
            </w:r>
            <w:proofErr w:type="spellStart"/>
            <w:r w:rsidRPr="00551671">
              <w:t>dbar</w:t>
            </w:r>
            <w:proofErr w:type="spellEnd"/>
            <w:r w:rsidRPr="00551671">
              <w:t xml:space="preserve">, we would wait 60 seconds before closing a bottle. </w:t>
            </w:r>
          </w:p>
          <w:p w14:paraId="22A7F4C6" w14:textId="77777777" w:rsidR="002152D3" w:rsidRPr="00551671" w:rsidRDefault="002152D3" w:rsidP="00471E60">
            <w:pPr>
              <w:jc w:val="center"/>
              <w:rPr>
                <w:b/>
              </w:rPr>
            </w:pPr>
          </w:p>
        </w:tc>
        <w:tc>
          <w:tcPr>
            <w:tcW w:w="1276" w:type="dxa"/>
            <w:tcBorders>
              <w:top w:val="single" w:sz="6" w:space="0" w:color="auto"/>
              <w:left w:val="single" w:sz="6" w:space="0" w:color="auto"/>
              <w:bottom w:val="single" w:sz="4" w:space="0" w:color="auto"/>
            </w:tcBorders>
          </w:tcPr>
          <w:p w14:paraId="2066025C" w14:textId="77777777" w:rsidR="002152D3" w:rsidRPr="00551671" w:rsidRDefault="002152D3" w:rsidP="00471E60">
            <w:pPr>
              <w:jc w:val="center"/>
              <w:rPr>
                <w:b/>
                <w:lang w:val="en-CA"/>
              </w:rPr>
            </w:pPr>
            <w:r w:rsidRPr="00551671">
              <w:rPr>
                <w:b/>
                <w:lang w:val="en-CA"/>
              </w:rPr>
              <w:t>1656</w:t>
            </w:r>
          </w:p>
        </w:tc>
        <w:tc>
          <w:tcPr>
            <w:tcW w:w="1276" w:type="dxa"/>
            <w:tcBorders>
              <w:top w:val="single" w:sz="6" w:space="0" w:color="auto"/>
              <w:left w:val="double" w:sz="6" w:space="0" w:color="auto"/>
              <w:bottom w:val="single" w:sz="4" w:space="0" w:color="auto"/>
              <w:right w:val="single" w:sz="6" w:space="0" w:color="auto"/>
            </w:tcBorders>
          </w:tcPr>
          <w:p w14:paraId="04754045" w14:textId="77777777" w:rsidR="002152D3" w:rsidRPr="00551671" w:rsidRDefault="002152D3" w:rsidP="00471E60">
            <w:pPr>
              <w:jc w:val="center"/>
              <w:rPr>
                <w:b/>
                <w:lang w:val="en-CA"/>
              </w:rPr>
            </w:pPr>
            <w:r w:rsidRPr="00551671">
              <w:rPr>
                <w:b/>
                <w:lang w:val="en-CA"/>
              </w:rPr>
              <w:t>12Mar2021</w:t>
            </w:r>
          </w:p>
        </w:tc>
        <w:tc>
          <w:tcPr>
            <w:tcW w:w="1842" w:type="dxa"/>
            <w:tcBorders>
              <w:top w:val="single" w:sz="6" w:space="0" w:color="auto"/>
              <w:left w:val="single" w:sz="6" w:space="0" w:color="auto"/>
              <w:bottom w:val="single" w:sz="4" w:space="0" w:color="auto"/>
              <w:right w:val="single" w:sz="6" w:space="0" w:color="auto"/>
            </w:tcBorders>
          </w:tcPr>
          <w:p w14:paraId="212F3710" w14:textId="77777777" w:rsidR="002152D3" w:rsidRPr="00551671" w:rsidRDefault="002152D3" w:rsidP="00471E60">
            <w:pPr>
              <w:jc w:val="center"/>
              <w:rPr>
                <w:b/>
                <w:lang w:val="en-CA"/>
              </w:rPr>
            </w:pPr>
            <w:r w:rsidRPr="00551671">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2B6029CB" w14:textId="77777777" w:rsidR="002152D3" w:rsidRPr="00551671" w:rsidRDefault="002152D3" w:rsidP="00471E6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23302771" w14:textId="77777777" w:rsidR="002152D3" w:rsidRPr="00551671" w:rsidRDefault="002152D3" w:rsidP="00471E60">
            <w:pPr>
              <w:jc w:val="center"/>
              <w:rPr>
                <w:b/>
                <w:lang w:val="en-CA"/>
              </w:rPr>
            </w:pPr>
          </w:p>
        </w:tc>
      </w:tr>
    </w:tbl>
    <w:p w14:paraId="22735B3E" w14:textId="77777777" w:rsidR="002152D3" w:rsidRDefault="002152D3" w:rsidP="002152D3">
      <w:pPr>
        <w:rPr>
          <w:noProof/>
        </w:rPr>
      </w:pPr>
    </w:p>
    <w:p w14:paraId="681255DB" w14:textId="77777777" w:rsidR="001B1535" w:rsidRPr="00F937EA" w:rsidRDefault="001B1535" w:rsidP="001B1535">
      <w:pPr>
        <w:pStyle w:val="Heading1"/>
        <w:jc w:val="left"/>
        <w:rPr>
          <w:b w:val="0"/>
          <w:sz w:val="20"/>
          <w:u w:val="none"/>
          <w:lang w:val="en-CA"/>
        </w:rPr>
      </w:pPr>
    </w:p>
    <w:p w14:paraId="2274A055" w14:textId="33171C8C" w:rsidR="00D74BDB" w:rsidRPr="00F937EA" w:rsidRDefault="00D74BDB" w:rsidP="00CD49F2">
      <w:pPr>
        <w:pStyle w:val="Heading1"/>
        <w:rPr>
          <w:b w:val="0"/>
          <w:lang w:val="en-CA"/>
        </w:rPr>
      </w:pPr>
    </w:p>
    <w:p w14:paraId="12F4540D" w14:textId="77777777" w:rsidR="00463916" w:rsidRPr="00F937EA" w:rsidRDefault="00463916" w:rsidP="00C72A5B">
      <w:pPr>
        <w:rPr>
          <w:highlight w:val="lightGray"/>
          <w:lang w:val="en-CA"/>
        </w:rPr>
      </w:pPr>
    </w:p>
    <w:p w14:paraId="4249348A" w14:textId="09C456FC" w:rsidR="006B321B" w:rsidRDefault="008234B5" w:rsidP="00C72A5B">
      <w:pPr>
        <w:rPr>
          <w:noProof/>
        </w:rPr>
      </w:pPr>
      <w:r>
        <w:rPr>
          <w:noProof/>
        </w:rPr>
        <w:t xml:space="preserve"> </w:t>
      </w:r>
    </w:p>
    <w:p w14:paraId="10E0860C" w14:textId="18AF007A" w:rsidR="008234B5" w:rsidRDefault="008234B5" w:rsidP="00C72A5B">
      <w:pPr>
        <w:rPr>
          <w:highlight w:val="lightGray"/>
          <w:lang w:val="en-CA"/>
        </w:rPr>
      </w:pPr>
    </w:p>
    <w:p w14:paraId="0CB20517" w14:textId="54795FBA" w:rsidR="0068034A" w:rsidRDefault="0068034A" w:rsidP="00C72A5B">
      <w:pPr>
        <w:rPr>
          <w:highlight w:val="lightGray"/>
          <w:lang w:val="en-CA"/>
        </w:rPr>
      </w:pPr>
    </w:p>
    <w:p w14:paraId="4F5A4600" w14:textId="553C4943" w:rsidR="0068034A" w:rsidRDefault="0068034A" w:rsidP="00C72A5B">
      <w:pPr>
        <w:rPr>
          <w:highlight w:val="lightGray"/>
          <w:lang w:val="en-CA"/>
        </w:rPr>
      </w:pPr>
    </w:p>
    <w:p w14:paraId="280416BA" w14:textId="77777777" w:rsidR="0068034A" w:rsidRDefault="0068034A" w:rsidP="00C72A5B">
      <w:pPr>
        <w:rPr>
          <w:lang w:val="en-CA"/>
        </w:rPr>
      </w:pPr>
    </w:p>
    <w:p w14:paraId="04D37253" w14:textId="1552E411" w:rsidR="0068034A" w:rsidRPr="00F937EA" w:rsidRDefault="0068034A" w:rsidP="00C72A5B">
      <w:pPr>
        <w:rPr>
          <w:highlight w:val="lightGray"/>
          <w:lang w:val="en-CA"/>
        </w:rPr>
      </w:pPr>
      <w:r w:rsidRPr="0068034A">
        <w:rPr>
          <w:noProof/>
          <w:lang w:val="en-CA"/>
        </w:rPr>
        <w:lastRenderedPageBreak/>
        <w:drawing>
          <wp:inline distT="0" distB="0" distL="0" distR="0" wp14:anchorId="07F88375" wp14:editId="62A2F50B">
            <wp:extent cx="5572125" cy="3886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85300" cy="3895389"/>
                    </a:xfrm>
                    <a:prstGeom prst="rect">
                      <a:avLst/>
                    </a:prstGeom>
                  </pic:spPr>
                </pic:pic>
              </a:graphicData>
            </a:graphic>
          </wp:inline>
        </w:drawing>
      </w:r>
    </w:p>
    <w:p w14:paraId="01D296DC" w14:textId="446F10DD" w:rsidR="00940F00" w:rsidRDefault="00084722" w:rsidP="00C72A5B">
      <w:pPr>
        <w:rPr>
          <w:noProof/>
        </w:rPr>
      </w:pPr>
      <w:r w:rsidRPr="00F937EA">
        <w:rPr>
          <w:b/>
          <w:sz w:val="24"/>
          <w:szCs w:val="24"/>
          <w:highlight w:val="lightGray"/>
          <w:lang w:val="en-CA"/>
        </w:rPr>
        <w:t xml:space="preserve"> </w:t>
      </w:r>
      <w:r w:rsidR="008C0E80" w:rsidRPr="008C0E80">
        <w:rPr>
          <w:noProof/>
          <w:lang w:val="en-CA"/>
        </w:rPr>
        <w:t xml:space="preserve"> </w:t>
      </w:r>
      <w:r w:rsidR="008234B5">
        <w:rPr>
          <w:noProof/>
        </w:rPr>
        <w:t xml:space="preserve"> </w:t>
      </w:r>
    </w:p>
    <w:p w14:paraId="6D37E317" w14:textId="3AE88400" w:rsidR="007713D0" w:rsidRDefault="0068034A" w:rsidP="00C72A5B">
      <w:pPr>
        <w:rPr>
          <w:highlight w:val="lightGray"/>
          <w:lang w:val="en-CA"/>
        </w:rPr>
      </w:pPr>
      <w:r w:rsidRPr="0068034A">
        <w:rPr>
          <w:noProof/>
          <w:lang w:val="en-CA"/>
        </w:rPr>
        <w:drawing>
          <wp:inline distT="0" distB="0" distL="0" distR="0" wp14:anchorId="07440BD4" wp14:editId="0D872995">
            <wp:extent cx="5943600" cy="411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114800"/>
                    </a:xfrm>
                    <a:prstGeom prst="rect">
                      <a:avLst/>
                    </a:prstGeom>
                  </pic:spPr>
                </pic:pic>
              </a:graphicData>
            </a:graphic>
          </wp:inline>
        </w:drawing>
      </w:r>
    </w:p>
    <w:p w14:paraId="051CD4E3" w14:textId="7DB101A2" w:rsidR="00A14B4B" w:rsidRPr="00F937EA" w:rsidRDefault="00A14B4B" w:rsidP="00C72A5B">
      <w:pPr>
        <w:rPr>
          <w:highlight w:val="lightGray"/>
          <w:lang w:val="en-CA"/>
        </w:rPr>
      </w:pPr>
      <w:r w:rsidRPr="00A14B4B">
        <w:rPr>
          <w:noProof/>
          <w:lang w:val="en-CA"/>
        </w:rPr>
        <w:lastRenderedPageBreak/>
        <w:drawing>
          <wp:inline distT="0" distB="0" distL="0" distR="0" wp14:anchorId="0A989359" wp14:editId="4398B5B3">
            <wp:extent cx="5943600" cy="4544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544695"/>
                    </a:xfrm>
                    <a:prstGeom prst="rect">
                      <a:avLst/>
                    </a:prstGeom>
                  </pic:spPr>
                </pic:pic>
              </a:graphicData>
            </a:graphic>
          </wp:inline>
        </w:drawing>
      </w:r>
    </w:p>
    <w:sectPr w:rsidR="00A14B4B" w:rsidRPr="00F937EA" w:rsidSect="00BA41CF">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1691" w14:textId="77777777" w:rsidR="00C34EA2" w:rsidRDefault="00C34EA2">
      <w:r>
        <w:separator/>
      </w:r>
    </w:p>
  </w:endnote>
  <w:endnote w:type="continuationSeparator" w:id="0">
    <w:p w14:paraId="105BD890" w14:textId="77777777" w:rsidR="00C34EA2" w:rsidRDefault="00C3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386F0EDD"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7D63">
      <w:rPr>
        <w:rStyle w:val="PageNumber"/>
        <w:noProof/>
      </w:rPr>
      <w:t>3</w: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F8C4" w14:textId="77777777" w:rsidR="00C34EA2" w:rsidRDefault="00C34EA2">
      <w:r>
        <w:separator/>
      </w:r>
    </w:p>
  </w:footnote>
  <w:footnote w:type="continuationSeparator" w:id="0">
    <w:p w14:paraId="4239EA0C" w14:textId="77777777" w:rsidR="00C34EA2" w:rsidRDefault="00C34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809"/>
    <w:multiLevelType w:val="hybridMultilevel"/>
    <w:tmpl w:val="4E14E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6E68F6"/>
    <w:multiLevelType w:val="hybridMultilevel"/>
    <w:tmpl w:val="F918CFA4"/>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9C03874"/>
    <w:multiLevelType w:val="hybridMultilevel"/>
    <w:tmpl w:val="DD8CC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EC618C"/>
    <w:multiLevelType w:val="hybridMultilevel"/>
    <w:tmpl w:val="FBDA6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C7160D"/>
    <w:multiLevelType w:val="hybridMultilevel"/>
    <w:tmpl w:val="2804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CBD36E4"/>
    <w:multiLevelType w:val="hybridMultilevel"/>
    <w:tmpl w:val="293E8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9E6933"/>
    <w:multiLevelType w:val="hybridMultilevel"/>
    <w:tmpl w:val="4EA69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0D5669"/>
    <w:multiLevelType w:val="hybridMultilevel"/>
    <w:tmpl w:val="5F0EF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D077BB6"/>
    <w:multiLevelType w:val="hybridMultilevel"/>
    <w:tmpl w:val="9C503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EB7D43"/>
    <w:multiLevelType w:val="hybridMultilevel"/>
    <w:tmpl w:val="74D8E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69C5B0E"/>
    <w:multiLevelType w:val="hybridMultilevel"/>
    <w:tmpl w:val="BDE44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15" w15:restartNumberingAfterBreak="0">
    <w:nsid w:val="5D071DC6"/>
    <w:multiLevelType w:val="hybridMultilevel"/>
    <w:tmpl w:val="EEB060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EF5E0A"/>
    <w:multiLevelType w:val="hybridMultilevel"/>
    <w:tmpl w:val="1DCED6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F754D56"/>
    <w:multiLevelType w:val="hybridMultilevel"/>
    <w:tmpl w:val="C19AA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9"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3B120A"/>
    <w:multiLevelType w:val="hybridMultilevel"/>
    <w:tmpl w:val="953E0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BA1BA4"/>
    <w:multiLevelType w:val="hybridMultilevel"/>
    <w:tmpl w:val="56683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2561F60"/>
    <w:multiLevelType w:val="hybridMultilevel"/>
    <w:tmpl w:val="99CA455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9E51230"/>
    <w:multiLevelType w:val="hybridMultilevel"/>
    <w:tmpl w:val="10447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BBF2797"/>
    <w:multiLevelType w:val="hybridMultilevel"/>
    <w:tmpl w:val="15025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13304416">
    <w:abstractNumId w:val="12"/>
  </w:num>
  <w:num w:numId="2" w16cid:durableId="1066025549">
    <w:abstractNumId w:val="14"/>
  </w:num>
  <w:num w:numId="3" w16cid:durableId="1445231546">
    <w:abstractNumId w:val="8"/>
  </w:num>
  <w:num w:numId="4" w16cid:durableId="1453204614">
    <w:abstractNumId w:val="7"/>
  </w:num>
  <w:num w:numId="5" w16cid:durableId="712735993">
    <w:abstractNumId w:val="23"/>
  </w:num>
  <w:num w:numId="6" w16cid:durableId="1974022167">
    <w:abstractNumId w:val="16"/>
  </w:num>
  <w:num w:numId="7" w16cid:durableId="1684476667">
    <w:abstractNumId w:val="4"/>
  </w:num>
  <w:num w:numId="8" w16cid:durableId="73405252">
    <w:abstractNumId w:val="1"/>
  </w:num>
  <w:num w:numId="9" w16cid:durableId="1650554104">
    <w:abstractNumId w:val="22"/>
  </w:num>
  <w:num w:numId="10" w16cid:durableId="750932309">
    <w:abstractNumId w:val="13"/>
  </w:num>
  <w:num w:numId="11" w16cid:durableId="1255284669">
    <w:abstractNumId w:val="3"/>
  </w:num>
  <w:num w:numId="12" w16cid:durableId="973829836">
    <w:abstractNumId w:val="24"/>
  </w:num>
  <w:num w:numId="13" w16cid:durableId="1365591479">
    <w:abstractNumId w:val="20"/>
  </w:num>
  <w:num w:numId="14" w16cid:durableId="1971737764">
    <w:abstractNumId w:val="11"/>
  </w:num>
  <w:num w:numId="15" w16cid:durableId="1772168328">
    <w:abstractNumId w:val="5"/>
  </w:num>
  <w:num w:numId="16" w16cid:durableId="2074155116">
    <w:abstractNumId w:val="2"/>
  </w:num>
  <w:num w:numId="17" w16cid:durableId="1441802645">
    <w:abstractNumId w:val="21"/>
  </w:num>
  <w:num w:numId="18" w16cid:durableId="1188562720">
    <w:abstractNumId w:val="0"/>
  </w:num>
  <w:num w:numId="19" w16cid:durableId="1877741240">
    <w:abstractNumId w:val="15"/>
  </w:num>
  <w:num w:numId="20" w16cid:durableId="811019604">
    <w:abstractNumId w:val="6"/>
  </w:num>
  <w:num w:numId="21" w16cid:durableId="81027726">
    <w:abstractNumId w:val="9"/>
  </w:num>
  <w:num w:numId="22" w16cid:durableId="80812833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15"/>
    <w:rsid w:val="00001B84"/>
    <w:rsid w:val="00001C57"/>
    <w:rsid w:val="00001DDD"/>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D1"/>
    <w:rsid w:val="000120E5"/>
    <w:rsid w:val="000122B8"/>
    <w:rsid w:val="00012360"/>
    <w:rsid w:val="000129CD"/>
    <w:rsid w:val="00012AED"/>
    <w:rsid w:val="00012C70"/>
    <w:rsid w:val="000134BA"/>
    <w:rsid w:val="00013DB1"/>
    <w:rsid w:val="00013F3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B0F"/>
    <w:rsid w:val="00020C6C"/>
    <w:rsid w:val="00020D2F"/>
    <w:rsid w:val="000210B0"/>
    <w:rsid w:val="000210C4"/>
    <w:rsid w:val="00021509"/>
    <w:rsid w:val="0002195C"/>
    <w:rsid w:val="00021B4D"/>
    <w:rsid w:val="00021DDF"/>
    <w:rsid w:val="00022646"/>
    <w:rsid w:val="0002272D"/>
    <w:rsid w:val="00022830"/>
    <w:rsid w:val="000229D1"/>
    <w:rsid w:val="00023021"/>
    <w:rsid w:val="000236EA"/>
    <w:rsid w:val="0002377A"/>
    <w:rsid w:val="000237E9"/>
    <w:rsid w:val="00023AB2"/>
    <w:rsid w:val="00023F3E"/>
    <w:rsid w:val="00024E04"/>
    <w:rsid w:val="0002505F"/>
    <w:rsid w:val="000252D4"/>
    <w:rsid w:val="000255C9"/>
    <w:rsid w:val="00025762"/>
    <w:rsid w:val="000257F2"/>
    <w:rsid w:val="00025838"/>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B11"/>
    <w:rsid w:val="00027BE2"/>
    <w:rsid w:val="00027C7E"/>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62"/>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468"/>
    <w:rsid w:val="000345B2"/>
    <w:rsid w:val="000345D5"/>
    <w:rsid w:val="00034796"/>
    <w:rsid w:val="000347F5"/>
    <w:rsid w:val="00034B0C"/>
    <w:rsid w:val="00034B68"/>
    <w:rsid w:val="00034FC9"/>
    <w:rsid w:val="000357EB"/>
    <w:rsid w:val="00035963"/>
    <w:rsid w:val="00035BDD"/>
    <w:rsid w:val="00035BDF"/>
    <w:rsid w:val="000360E3"/>
    <w:rsid w:val="00036514"/>
    <w:rsid w:val="00036565"/>
    <w:rsid w:val="00036575"/>
    <w:rsid w:val="000367B7"/>
    <w:rsid w:val="00036889"/>
    <w:rsid w:val="00036A83"/>
    <w:rsid w:val="000372B6"/>
    <w:rsid w:val="00037BA1"/>
    <w:rsid w:val="00040141"/>
    <w:rsid w:val="0004019F"/>
    <w:rsid w:val="000401C8"/>
    <w:rsid w:val="000405A3"/>
    <w:rsid w:val="00040BD1"/>
    <w:rsid w:val="00040FEA"/>
    <w:rsid w:val="00041363"/>
    <w:rsid w:val="00041710"/>
    <w:rsid w:val="000417FD"/>
    <w:rsid w:val="00041B88"/>
    <w:rsid w:val="00041BD4"/>
    <w:rsid w:val="00041C27"/>
    <w:rsid w:val="00041E4A"/>
    <w:rsid w:val="00041F0F"/>
    <w:rsid w:val="00042488"/>
    <w:rsid w:val="00042B20"/>
    <w:rsid w:val="000435C0"/>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DA"/>
    <w:rsid w:val="00056F7D"/>
    <w:rsid w:val="00056F89"/>
    <w:rsid w:val="00057029"/>
    <w:rsid w:val="000570C5"/>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D91"/>
    <w:rsid w:val="000652BD"/>
    <w:rsid w:val="000654BE"/>
    <w:rsid w:val="00065607"/>
    <w:rsid w:val="00065648"/>
    <w:rsid w:val="00065658"/>
    <w:rsid w:val="0006590A"/>
    <w:rsid w:val="00065AA9"/>
    <w:rsid w:val="00065FD2"/>
    <w:rsid w:val="0006603C"/>
    <w:rsid w:val="00066052"/>
    <w:rsid w:val="000665C7"/>
    <w:rsid w:val="00066C08"/>
    <w:rsid w:val="00066DCD"/>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6F1"/>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A12"/>
    <w:rsid w:val="00073BE3"/>
    <w:rsid w:val="00073CF7"/>
    <w:rsid w:val="00073FEF"/>
    <w:rsid w:val="0007409F"/>
    <w:rsid w:val="000741A7"/>
    <w:rsid w:val="000742CA"/>
    <w:rsid w:val="000748C8"/>
    <w:rsid w:val="00074B1C"/>
    <w:rsid w:val="00074EFA"/>
    <w:rsid w:val="00074FAD"/>
    <w:rsid w:val="0007509A"/>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0EEB"/>
    <w:rsid w:val="00081143"/>
    <w:rsid w:val="0008156A"/>
    <w:rsid w:val="00081F6B"/>
    <w:rsid w:val="00081F87"/>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C5F"/>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AB"/>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269"/>
    <w:rsid w:val="000A03E1"/>
    <w:rsid w:val="000A0525"/>
    <w:rsid w:val="000A0611"/>
    <w:rsid w:val="000A0783"/>
    <w:rsid w:val="000A07DD"/>
    <w:rsid w:val="000A09BA"/>
    <w:rsid w:val="000A0C8C"/>
    <w:rsid w:val="000A0D3A"/>
    <w:rsid w:val="000A0D87"/>
    <w:rsid w:val="000A0DCE"/>
    <w:rsid w:val="000A0E28"/>
    <w:rsid w:val="000A0E83"/>
    <w:rsid w:val="000A107A"/>
    <w:rsid w:val="000A1289"/>
    <w:rsid w:val="000A12DA"/>
    <w:rsid w:val="000A12F8"/>
    <w:rsid w:val="000A18C7"/>
    <w:rsid w:val="000A1BC6"/>
    <w:rsid w:val="000A1CE9"/>
    <w:rsid w:val="000A1ED5"/>
    <w:rsid w:val="000A2147"/>
    <w:rsid w:val="000A217C"/>
    <w:rsid w:val="000A21EC"/>
    <w:rsid w:val="000A24D2"/>
    <w:rsid w:val="000A283A"/>
    <w:rsid w:val="000A2A5A"/>
    <w:rsid w:val="000A2B91"/>
    <w:rsid w:val="000A2F1B"/>
    <w:rsid w:val="000A2F57"/>
    <w:rsid w:val="000A36A5"/>
    <w:rsid w:val="000A3A2E"/>
    <w:rsid w:val="000A3EA5"/>
    <w:rsid w:val="000A4139"/>
    <w:rsid w:val="000A41F1"/>
    <w:rsid w:val="000A4342"/>
    <w:rsid w:val="000A4374"/>
    <w:rsid w:val="000A43E9"/>
    <w:rsid w:val="000A4832"/>
    <w:rsid w:val="000A48E4"/>
    <w:rsid w:val="000A4C73"/>
    <w:rsid w:val="000A4CE5"/>
    <w:rsid w:val="000A4E50"/>
    <w:rsid w:val="000A506D"/>
    <w:rsid w:val="000A53BA"/>
    <w:rsid w:val="000A53CD"/>
    <w:rsid w:val="000A5432"/>
    <w:rsid w:val="000A5A07"/>
    <w:rsid w:val="000A5B8F"/>
    <w:rsid w:val="000A5D08"/>
    <w:rsid w:val="000A5E11"/>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E9C"/>
    <w:rsid w:val="000B3203"/>
    <w:rsid w:val="000B32C0"/>
    <w:rsid w:val="000B3377"/>
    <w:rsid w:val="000B33D5"/>
    <w:rsid w:val="000B36F3"/>
    <w:rsid w:val="000B3C0C"/>
    <w:rsid w:val="000B3C5E"/>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8B"/>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B09"/>
    <w:rsid w:val="000C5C80"/>
    <w:rsid w:val="000C6011"/>
    <w:rsid w:val="000C6188"/>
    <w:rsid w:val="000C6212"/>
    <w:rsid w:val="000C652B"/>
    <w:rsid w:val="000C656C"/>
    <w:rsid w:val="000C69E4"/>
    <w:rsid w:val="000C6ACA"/>
    <w:rsid w:val="000C6C31"/>
    <w:rsid w:val="000C6D0D"/>
    <w:rsid w:val="000C6E08"/>
    <w:rsid w:val="000C6F84"/>
    <w:rsid w:val="000C71BC"/>
    <w:rsid w:val="000C7782"/>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167"/>
    <w:rsid w:val="000D245C"/>
    <w:rsid w:val="000D24ED"/>
    <w:rsid w:val="000D263C"/>
    <w:rsid w:val="000D264B"/>
    <w:rsid w:val="000D2693"/>
    <w:rsid w:val="000D3056"/>
    <w:rsid w:val="000D3485"/>
    <w:rsid w:val="000D3A62"/>
    <w:rsid w:val="000D3AF0"/>
    <w:rsid w:val="000D3CC1"/>
    <w:rsid w:val="000D4239"/>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D25"/>
    <w:rsid w:val="000E6FA3"/>
    <w:rsid w:val="000E6FA9"/>
    <w:rsid w:val="000E7485"/>
    <w:rsid w:val="000E7BFF"/>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4D4"/>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39C"/>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86"/>
    <w:rsid w:val="001037C5"/>
    <w:rsid w:val="001038F5"/>
    <w:rsid w:val="00103900"/>
    <w:rsid w:val="00103956"/>
    <w:rsid w:val="00103A80"/>
    <w:rsid w:val="00103C9A"/>
    <w:rsid w:val="00104506"/>
    <w:rsid w:val="00104534"/>
    <w:rsid w:val="001048E3"/>
    <w:rsid w:val="00104B63"/>
    <w:rsid w:val="00104ED3"/>
    <w:rsid w:val="00105027"/>
    <w:rsid w:val="0010505E"/>
    <w:rsid w:val="001053D1"/>
    <w:rsid w:val="00105514"/>
    <w:rsid w:val="0010560A"/>
    <w:rsid w:val="001056F6"/>
    <w:rsid w:val="0010584D"/>
    <w:rsid w:val="0010585F"/>
    <w:rsid w:val="001058ED"/>
    <w:rsid w:val="00105B88"/>
    <w:rsid w:val="00105EFB"/>
    <w:rsid w:val="00106196"/>
    <w:rsid w:val="00106A39"/>
    <w:rsid w:val="00106FC0"/>
    <w:rsid w:val="001077A0"/>
    <w:rsid w:val="001077EB"/>
    <w:rsid w:val="00107AEA"/>
    <w:rsid w:val="00107DBA"/>
    <w:rsid w:val="00107E27"/>
    <w:rsid w:val="00107F7E"/>
    <w:rsid w:val="001100BB"/>
    <w:rsid w:val="001104F9"/>
    <w:rsid w:val="00110DD1"/>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5E47"/>
    <w:rsid w:val="00116003"/>
    <w:rsid w:val="00116287"/>
    <w:rsid w:val="0011631D"/>
    <w:rsid w:val="001163CD"/>
    <w:rsid w:val="0011653E"/>
    <w:rsid w:val="0011661C"/>
    <w:rsid w:val="0011677B"/>
    <w:rsid w:val="001169A5"/>
    <w:rsid w:val="00116A1D"/>
    <w:rsid w:val="00116D49"/>
    <w:rsid w:val="00116F1F"/>
    <w:rsid w:val="0011710F"/>
    <w:rsid w:val="00117564"/>
    <w:rsid w:val="00117782"/>
    <w:rsid w:val="00117910"/>
    <w:rsid w:val="00117A07"/>
    <w:rsid w:val="001200C5"/>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1ED"/>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1A4"/>
    <w:rsid w:val="0013432C"/>
    <w:rsid w:val="0013439F"/>
    <w:rsid w:val="0013443B"/>
    <w:rsid w:val="00134D6F"/>
    <w:rsid w:val="00134D7B"/>
    <w:rsid w:val="00134F15"/>
    <w:rsid w:val="00134F85"/>
    <w:rsid w:val="0013516C"/>
    <w:rsid w:val="00135325"/>
    <w:rsid w:val="001354CE"/>
    <w:rsid w:val="00135543"/>
    <w:rsid w:val="001355AF"/>
    <w:rsid w:val="00135615"/>
    <w:rsid w:val="0013589C"/>
    <w:rsid w:val="00135B08"/>
    <w:rsid w:val="00135DA0"/>
    <w:rsid w:val="00136141"/>
    <w:rsid w:val="001361A0"/>
    <w:rsid w:val="00136361"/>
    <w:rsid w:val="00136AC6"/>
    <w:rsid w:val="00136B7D"/>
    <w:rsid w:val="00136B97"/>
    <w:rsid w:val="00136D19"/>
    <w:rsid w:val="00137367"/>
    <w:rsid w:val="0013751B"/>
    <w:rsid w:val="001376A7"/>
    <w:rsid w:val="00137C9E"/>
    <w:rsid w:val="00137DFA"/>
    <w:rsid w:val="00137E82"/>
    <w:rsid w:val="00140048"/>
    <w:rsid w:val="00140297"/>
    <w:rsid w:val="0014033E"/>
    <w:rsid w:val="00140432"/>
    <w:rsid w:val="001405C3"/>
    <w:rsid w:val="001407A6"/>
    <w:rsid w:val="0014099D"/>
    <w:rsid w:val="001409C6"/>
    <w:rsid w:val="00140E14"/>
    <w:rsid w:val="00140ECF"/>
    <w:rsid w:val="00140FC7"/>
    <w:rsid w:val="00141065"/>
    <w:rsid w:val="00141168"/>
    <w:rsid w:val="001411FB"/>
    <w:rsid w:val="001415A7"/>
    <w:rsid w:val="00141626"/>
    <w:rsid w:val="001416E5"/>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00"/>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9A2"/>
    <w:rsid w:val="00151F22"/>
    <w:rsid w:val="001520CF"/>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4D44"/>
    <w:rsid w:val="00155032"/>
    <w:rsid w:val="00155129"/>
    <w:rsid w:val="00155601"/>
    <w:rsid w:val="00155691"/>
    <w:rsid w:val="0015572A"/>
    <w:rsid w:val="00155C52"/>
    <w:rsid w:val="00155D3B"/>
    <w:rsid w:val="0015621A"/>
    <w:rsid w:val="00156258"/>
    <w:rsid w:val="00156293"/>
    <w:rsid w:val="00156449"/>
    <w:rsid w:val="00156865"/>
    <w:rsid w:val="00156C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136"/>
    <w:rsid w:val="00162418"/>
    <w:rsid w:val="0016248A"/>
    <w:rsid w:val="001627BB"/>
    <w:rsid w:val="00162C6D"/>
    <w:rsid w:val="00162DCB"/>
    <w:rsid w:val="00163146"/>
    <w:rsid w:val="0016329D"/>
    <w:rsid w:val="001633AD"/>
    <w:rsid w:val="001634CC"/>
    <w:rsid w:val="00163581"/>
    <w:rsid w:val="001639DD"/>
    <w:rsid w:val="00163A2E"/>
    <w:rsid w:val="00163A4E"/>
    <w:rsid w:val="00163A97"/>
    <w:rsid w:val="00163ADC"/>
    <w:rsid w:val="00163D3B"/>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10"/>
    <w:rsid w:val="00166952"/>
    <w:rsid w:val="00166960"/>
    <w:rsid w:val="00166A97"/>
    <w:rsid w:val="00166B9E"/>
    <w:rsid w:val="00166FD5"/>
    <w:rsid w:val="00166FED"/>
    <w:rsid w:val="0016760A"/>
    <w:rsid w:val="00167A56"/>
    <w:rsid w:val="00167C86"/>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C51"/>
    <w:rsid w:val="00172DCB"/>
    <w:rsid w:val="00172EC7"/>
    <w:rsid w:val="00173337"/>
    <w:rsid w:val="00173726"/>
    <w:rsid w:val="00173BE9"/>
    <w:rsid w:val="00173D6A"/>
    <w:rsid w:val="00173EB9"/>
    <w:rsid w:val="001741B7"/>
    <w:rsid w:val="0017438E"/>
    <w:rsid w:val="001745F3"/>
    <w:rsid w:val="00174693"/>
    <w:rsid w:val="001747BF"/>
    <w:rsid w:val="00174935"/>
    <w:rsid w:val="00174A0C"/>
    <w:rsid w:val="00174ABC"/>
    <w:rsid w:val="00174AF2"/>
    <w:rsid w:val="00174D5C"/>
    <w:rsid w:val="0017532A"/>
    <w:rsid w:val="00175761"/>
    <w:rsid w:val="001759AF"/>
    <w:rsid w:val="001759BC"/>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4D9"/>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50"/>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608"/>
    <w:rsid w:val="001A18F6"/>
    <w:rsid w:val="001A1C69"/>
    <w:rsid w:val="001A2051"/>
    <w:rsid w:val="001A29C5"/>
    <w:rsid w:val="001A2C77"/>
    <w:rsid w:val="001A2D09"/>
    <w:rsid w:val="001A3374"/>
    <w:rsid w:val="001A34F9"/>
    <w:rsid w:val="001A355E"/>
    <w:rsid w:val="001A35C6"/>
    <w:rsid w:val="001A3DFE"/>
    <w:rsid w:val="001A3F0D"/>
    <w:rsid w:val="001A3F15"/>
    <w:rsid w:val="001A3F59"/>
    <w:rsid w:val="001A4102"/>
    <w:rsid w:val="001A41AA"/>
    <w:rsid w:val="001A42E3"/>
    <w:rsid w:val="001A4AF4"/>
    <w:rsid w:val="001A4F89"/>
    <w:rsid w:val="001A51DA"/>
    <w:rsid w:val="001A52BF"/>
    <w:rsid w:val="001A54FC"/>
    <w:rsid w:val="001A55AF"/>
    <w:rsid w:val="001A580F"/>
    <w:rsid w:val="001A5B9D"/>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7AF"/>
    <w:rsid w:val="001B07B2"/>
    <w:rsid w:val="001B0AC2"/>
    <w:rsid w:val="001B0B40"/>
    <w:rsid w:val="001B0BD1"/>
    <w:rsid w:val="001B0CDE"/>
    <w:rsid w:val="001B119B"/>
    <w:rsid w:val="001B11E2"/>
    <w:rsid w:val="001B1340"/>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265"/>
    <w:rsid w:val="001B4456"/>
    <w:rsid w:val="001B4462"/>
    <w:rsid w:val="001B45F9"/>
    <w:rsid w:val="001B4651"/>
    <w:rsid w:val="001B4852"/>
    <w:rsid w:val="001B4C81"/>
    <w:rsid w:val="001B51C3"/>
    <w:rsid w:val="001B5334"/>
    <w:rsid w:val="001B546C"/>
    <w:rsid w:val="001B5576"/>
    <w:rsid w:val="001B5ADE"/>
    <w:rsid w:val="001B5CE6"/>
    <w:rsid w:val="001B5E66"/>
    <w:rsid w:val="001B5EEC"/>
    <w:rsid w:val="001B61B9"/>
    <w:rsid w:val="001B61F9"/>
    <w:rsid w:val="001B626C"/>
    <w:rsid w:val="001B63C8"/>
    <w:rsid w:val="001B69DC"/>
    <w:rsid w:val="001B7720"/>
    <w:rsid w:val="001B7B02"/>
    <w:rsid w:val="001B7B10"/>
    <w:rsid w:val="001B7BAA"/>
    <w:rsid w:val="001B7F5E"/>
    <w:rsid w:val="001C040F"/>
    <w:rsid w:val="001C0496"/>
    <w:rsid w:val="001C0590"/>
    <w:rsid w:val="001C08D2"/>
    <w:rsid w:val="001C09C6"/>
    <w:rsid w:val="001C0AB3"/>
    <w:rsid w:val="001C0B5C"/>
    <w:rsid w:val="001C0CC3"/>
    <w:rsid w:val="001C0E26"/>
    <w:rsid w:val="001C0F7E"/>
    <w:rsid w:val="001C1121"/>
    <w:rsid w:val="001C15D0"/>
    <w:rsid w:val="001C169A"/>
    <w:rsid w:val="001C17BF"/>
    <w:rsid w:val="001C187B"/>
    <w:rsid w:val="001C1B5B"/>
    <w:rsid w:val="001C1C18"/>
    <w:rsid w:val="001C1D2D"/>
    <w:rsid w:val="001C1EEA"/>
    <w:rsid w:val="001C1F80"/>
    <w:rsid w:val="001C1FE0"/>
    <w:rsid w:val="001C21A2"/>
    <w:rsid w:val="001C2680"/>
    <w:rsid w:val="001C273C"/>
    <w:rsid w:val="001C2B2F"/>
    <w:rsid w:val="001C2F21"/>
    <w:rsid w:val="001C32E5"/>
    <w:rsid w:val="001C3665"/>
    <w:rsid w:val="001C3A82"/>
    <w:rsid w:val="001C3ABF"/>
    <w:rsid w:val="001C3BCE"/>
    <w:rsid w:val="001C3C2C"/>
    <w:rsid w:val="001C3C55"/>
    <w:rsid w:val="001C3CC2"/>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5FB0"/>
    <w:rsid w:val="001C631D"/>
    <w:rsid w:val="001C65FF"/>
    <w:rsid w:val="001C6920"/>
    <w:rsid w:val="001C6A1C"/>
    <w:rsid w:val="001C6AA1"/>
    <w:rsid w:val="001C6B5C"/>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9C1"/>
    <w:rsid w:val="001D0DC2"/>
    <w:rsid w:val="001D0DF7"/>
    <w:rsid w:val="001D10BE"/>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5E9"/>
    <w:rsid w:val="001D560F"/>
    <w:rsid w:val="001D5639"/>
    <w:rsid w:val="001D564C"/>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14"/>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654"/>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DD7"/>
    <w:rsid w:val="001E5EB1"/>
    <w:rsid w:val="001E5EC2"/>
    <w:rsid w:val="001E5F93"/>
    <w:rsid w:val="001E5FAD"/>
    <w:rsid w:val="001E6615"/>
    <w:rsid w:val="001E6644"/>
    <w:rsid w:val="001E69A2"/>
    <w:rsid w:val="001E6BE5"/>
    <w:rsid w:val="001E6C78"/>
    <w:rsid w:val="001E705F"/>
    <w:rsid w:val="001E7104"/>
    <w:rsid w:val="001E7135"/>
    <w:rsid w:val="001E72F7"/>
    <w:rsid w:val="001E7327"/>
    <w:rsid w:val="001E73F2"/>
    <w:rsid w:val="001E73FC"/>
    <w:rsid w:val="001E78B8"/>
    <w:rsid w:val="001E7926"/>
    <w:rsid w:val="001E7B05"/>
    <w:rsid w:val="001E7B7F"/>
    <w:rsid w:val="001E7BCD"/>
    <w:rsid w:val="001E7E33"/>
    <w:rsid w:val="001F030A"/>
    <w:rsid w:val="001F0327"/>
    <w:rsid w:val="001F05F8"/>
    <w:rsid w:val="001F067D"/>
    <w:rsid w:val="001F0788"/>
    <w:rsid w:val="001F0A5C"/>
    <w:rsid w:val="001F0DEC"/>
    <w:rsid w:val="001F0E8D"/>
    <w:rsid w:val="001F0FA8"/>
    <w:rsid w:val="001F10FF"/>
    <w:rsid w:val="001F116D"/>
    <w:rsid w:val="001F1220"/>
    <w:rsid w:val="001F152B"/>
    <w:rsid w:val="001F155E"/>
    <w:rsid w:val="001F1727"/>
    <w:rsid w:val="001F19C6"/>
    <w:rsid w:val="001F22BC"/>
    <w:rsid w:val="001F2F00"/>
    <w:rsid w:val="001F3215"/>
    <w:rsid w:val="001F3337"/>
    <w:rsid w:val="001F3607"/>
    <w:rsid w:val="001F39D2"/>
    <w:rsid w:val="001F3C09"/>
    <w:rsid w:val="001F40AB"/>
    <w:rsid w:val="001F4188"/>
    <w:rsid w:val="001F42C8"/>
    <w:rsid w:val="001F439F"/>
    <w:rsid w:val="001F4800"/>
    <w:rsid w:val="001F4C58"/>
    <w:rsid w:val="001F4E8A"/>
    <w:rsid w:val="001F50B6"/>
    <w:rsid w:val="001F517D"/>
    <w:rsid w:val="001F51F8"/>
    <w:rsid w:val="001F545A"/>
    <w:rsid w:val="001F5714"/>
    <w:rsid w:val="001F5925"/>
    <w:rsid w:val="001F5C01"/>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5F4"/>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CAE"/>
    <w:rsid w:val="00204ED9"/>
    <w:rsid w:val="00204FD8"/>
    <w:rsid w:val="002052B9"/>
    <w:rsid w:val="00205443"/>
    <w:rsid w:val="00205E2F"/>
    <w:rsid w:val="00205E3E"/>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04C"/>
    <w:rsid w:val="002105C0"/>
    <w:rsid w:val="00210771"/>
    <w:rsid w:val="00210868"/>
    <w:rsid w:val="002109F9"/>
    <w:rsid w:val="002109FC"/>
    <w:rsid w:val="00210ACA"/>
    <w:rsid w:val="00210B7B"/>
    <w:rsid w:val="00210DB3"/>
    <w:rsid w:val="00210F0A"/>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2D3"/>
    <w:rsid w:val="002157CE"/>
    <w:rsid w:val="0021591F"/>
    <w:rsid w:val="002159EB"/>
    <w:rsid w:val="00215B3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D44"/>
    <w:rsid w:val="00221020"/>
    <w:rsid w:val="00221754"/>
    <w:rsid w:val="00221968"/>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AA"/>
    <w:rsid w:val="0022474B"/>
    <w:rsid w:val="00224AAD"/>
    <w:rsid w:val="00224F5B"/>
    <w:rsid w:val="00224F5F"/>
    <w:rsid w:val="00225006"/>
    <w:rsid w:val="0022519C"/>
    <w:rsid w:val="002254B5"/>
    <w:rsid w:val="002256D3"/>
    <w:rsid w:val="0022594D"/>
    <w:rsid w:val="00225953"/>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76F"/>
    <w:rsid w:val="002318ED"/>
    <w:rsid w:val="002319E3"/>
    <w:rsid w:val="00231C11"/>
    <w:rsid w:val="00231CBC"/>
    <w:rsid w:val="00231D5F"/>
    <w:rsid w:val="00231EC5"/>
    <w:rsid w:val="00232034"/>
    <w:rsid w:val="00232AF0"/>
    <w:rsid w:val="00232CCD"/>
    <w:rsid w:val="00232FC8"/>
    <w:rsid w:val="002332F4"/>
    <w:rsid w:val="0023358A"/>
    <w:rsid w:val="00233966"/>
    <w:rsid w:val="00233D26"/>
    <w:rsid w:val="00233D6D"/>
    <w:rsid w:val="002342FC"/>
    <w:rsid w:val="002345FE"/>
    <w:rsid w:val="002347E1"/>
    <w:rsid w:val="002348DD"/>
    <w:rsid w:val="0023499E"/>
    <w:rsid w:val="00234A2D"/>
    <w:rsid w:val="00234EB5"/>
    <w:rsid w:val="00235409"/>
    <w:rsid w:val="00235471"/>
    <w:rsid w:val="002355C8"/>
    <w:rsid w:val="00235AE1"/>
    <w:rsid w:val="00235E53"/>
    <w:rsid w:val="00236582"/>
    <w:rsid w:val="00236C64"/>
    <w:rsid w:val="00237029"/>
    <w:rsid w:val="00237071"/>
    <w:rsid w:val="002371C2"/>
    <w:rsid w:val="002374D7"/>
    <w:rsid w:val="0023796B"/>
    <w:rsid w:val="00237E41"/>
    <w:rsid w:val="00240027"/>
    <w:rsid w:val="002401F5"/>
    <w:rsid w:val="00240231"/>
    <w:rsid w:val="00240A3F"/>
    <w:rsid w:val="00240A9A"/>
    <w:rsid w:val="00240B14"/>
    <w:rsid w:val="00240BDA"/>
    <w:rsid w:val="00241223"/>
    <w:rsid w:val="00241539"/>
    <w:rsid w:val="00241636"/>
    <w:rsid w:val="002418A3"/>
    <w:rsid w:val="00241915"/>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123"/>
    <w:rsid w:val="002442C5"/>
    <w:rsid w:val="002443F7"/>
    <w:rsid w:val="0024481B"/>
    <w:rsid w:val="0024489B"/>
    <w:rsid w:val="00244C32"/>
    <w:rsid w:val="002455F8"/>
    <w:rsid w:val="0024566B"/>
    <w:rsid w:val="0024574E"/>
    <w:rsid w:val="00245C1D"/>
    <w:rsid w:val="00245FD3"/>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C63"/>
    <w:rsid w:val="00251DA1"/>
    <w:rsid w:val="00252258"/>
    <w:rsid w:val="00252675"/>
    <w:rsid w:val="0025275A"/>
    <w:rsid w:val="00252AB9"/>
    <w:rsid w:val="00252C29"/>
    <w:rsid w:val="002535C4"/>
    <w:rsid w:val="00253800"/>
    <w:rsid w:val="00253907"/>
    <w:rsid w:val="002539C2"/>
    <w:rsid w:val="00253B78"/>
    <w:rsid w:val="0025407F"/>
    <w:rsid w:val="0025411D"/>
    <w:rsid w:val="00254165"/>
    <w:rsid w:val="00254221"/>
    <w:rsid w:val="0025445A"/>
    <w:rsid w:val="00254529"/>
    <w:rsid w:val="002545C0"/>
    <w:rsid w:val="00254744"/>
    <w:rsid w:val="0025474A"/>
    <w:rsid w:val="0025489A"/>
    <w:rsid w:val="002549B2"/>
    <w:rsid w:val="00254A02"/>
    <w:rsid w:val="00254EFF"/>
    <w:rsid w:val="0025500F"/>
    <w:rsid w:val="00255138"/>
    <w:rsid w:val="002551E8"/>
    <w:rsid w:val="00255305"/>
    <w:rsid w:val="00255465"/>
    <w:rsid w:val="00255596"/>
    <w:rsid w:val="002555D3"/>
    <w:rsid w:val="002555D7"/>
    <w:rsid w:val="00255607"/>
    <w:rsid w:val="00255944"/>
    <w:rsid w:val="0025598C"/>
    <w:rsid w:val="002559DF"/>
    <w:rsid w:val="00255B8E"/>
    <w:rsid w:val="00255C7E"/>
    <w:rsid w:val="00255DB3"/>
    <w:rsid w:val="00255E01"/>
    <w:rsid w:val="00255E8B"/>
    <w:rsid w:val="0025600F"/>
    <w:rsid w:val="00256C17"/>
    <w:rsid w:val="00256D3B"/>
    <w:rsid w:val="00257330"/>
    <w:rsid w:val="0025734C"/>
    <w:rsid w:val="002573C8"/>
    <w:rsid w:val="002575FD"/>
    <w:rsid w:val="0025768F"/>
    <w:rsid w:val="002578A8"/>
    <w:rsid w:val="0025798F"/>
    <w:rsid w:val="0025799E"/>
    <w:rsid w:val="00257D58"/>
    <w:rsid w:val="002601DF"/>
    <w:rsid w:val="00260B7C"/>
    <w:rsid w:val="00260BDB"/>
    <w:rsid w:val="00260CEF"/>
    <w:rsid w:val="00260DDA"/>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722"/>
    <w:rsid w:val="00265AD2"/>
    <w:rsid w:val="00265DB3"/>
    <w:rsid w:val="00265DE0"/>
    <w:rsid w:val="00265F3B"/>
    <w:rsid w:val="002660CB"/>
    <w:rsid w:val="002664EF"/>
    <w:rsid w:val="002666E0"/>
    <w:rsid w:val="00266747"/>
    <w:rsid w:val="002669B7"/>
    <w:rsid w:val="00266C53"/>
    <w:rsid w:val="00266CE6"/>
    <w:rsid w:val="00267081"/>
    <w:rsid w:val="00267136"/>
    <w:rsid w:val="0026717F"/>
    <w:rsid w:val="002671E7"/>
    <w:rsid w:val="00267214"/>
    <w:rsid w:val="0026722F"/>
    <w:rsid w:val="00267511"/>
    <w:rsid w:val="00267587"/>
    <w:rsid w:val="0026790C"/>
    <w:rsid w:val="00267A14"/>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2E4D"/>
    <w:rsid w:val="00273351"/>
    <w:rsid w:val="0027361E"/>
    <w:rsid w:val="00273647"/>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7EB"/>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000"/>
    <w:rsid w:val="00290227"/>
    <w:rsid w:val="002903A9"/>
    <w:rsid w:val="0029092E"/>
    <w:rsid w:val="00290AD1"/>
    <w:rsid w:val="00290ED5"/>
    <w:rsid w:val="00291311"/>
    <w:rsid w:val="00291475"/>
    <w:rsid w:val="0029149E"/>
    <w:rsid w:val="0029171A"/>
    <w:rsid w:val="00291734"/>
    <w:rsid w:val="00291742"/>
    <w:rsid w:val="002918FB"/>
    <w:rsid w:val="00291AE0"/>
    <w:rsid w:val="00291C92"/>
    <w:rsid w:val="00291CF7"/>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A4"/>
    <w:rsid w:val="00293BB7"/>
    <w:rsid w:val="00293D3D"/>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EBE"/>
    <w:rsid w:val="00296110"/>
    <w:rsid w:val="00296112"/>
    <w:rsid w:val="00296506"/>
    <w:rsid w:val="00296534"/>
    <w:rsid w:val="00296949"/>
    <w:rsid w:val="0029707B"/>
    <w:rsid w:val="00297094"/>
    <w:rsid w:val="002973E3"/>
    <w:rsid w:val="00297603"/>
    <w:rsid w:val="002978BB"/>
    <w:rsid w:val="00297AF4"/>
    <w:rsid w:val="00297C49"/>
    <w:rsid w:val="002A0563"/>
    <w:rsid w:val="002A064D"/>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15"/>
    <w:rsid w:val="002A3A7E"/>
    <w:rsid w:val="002A3BFA"/>
    <w:rsid w:val="002A3D8C"/>
    <w:rsid w:val="002A4069"/>
    <w:rsid w:val="002A447A"/>
    <w:rsid w:val="002A44DC"/>
    <w:rsid w:val="002A4509"/>
    <w:rsid w:val="002A5153"/>
    <w:rsid w:val="002A54C8"/>
    <w:rsid w:val="002A5623"/>
    <w:rsid w:val="002A563B"/>
    <w:rsid w:val="002A6165"/>
    <w:rsid w:val="002A63F3"/>
    <w:rsid w:val="002A6912"/>
    <w:rsid w:val="002A6D53"/>
    <w:rsid w:val="002A6E4F"/>
    <w:rsid w:val="002A72B2"/>
    <w:rsid w:val="002A732A"/>
    <w:rsid w:val="002A7543"/>
    <w:rsid w:val="002A754B"/>
    <w:rsid w:val="002A78C9"/>
    <w:rsid w:val="002A79F7"/>
    <w:rsid w:val="002A7A25"/>
    <w:rsid w:val="002B02F0"/>
    <w:rsid w:val="002B0882"/>
    <w:rsid w:val="002B0BC4"/>
    <w:rsid w:val="002B10F9"/>
    <w:rsid w:val="002B1491"/>
    <w:rsid w:val="002B153A"/>
    <w:rsid w:val="002B163D"/>
    <w:rsid w:val="002B16E9"/>
    <w:rsid w:val="002B1AF1"/>
    <w:rsid w:val="002B1BF0"/>
    <w:rsid w:val="002B2034"/>
    <w:rsid w:val="002B21E8"/>
    <w:rsid w:val="002B24DB"/>
    <w:rsid w:val="002B2690"/>
    <w:rsid w:val="002B27B1"/>
    <w:rsid w:val="002B2AA0"/>
    <w:rsid w:val="002B2CCE"/>
    <w:rsid w:val="002B2E86"/>
    <w:rsid w:val="002B3394"/>
    <w:rsid w:val="002B34AA"/>
    <w:rsid w:val="002B34D2"/>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54"/>
    <w:rsid w:val="002C21CC"/>
    <w:rsid w:val="002C24C5"/>
    <w:rsid w:val="002C2603"/>
    <w:rsid w:val="002C2744"/>
    <w:rsid w:val="002C2BF3"/>
    <w:rsid w:val="002C2F6A"/>
    <w:rsid w:val="002C30E3"/>
    <w:rsid w:val="002C3296"/>
    <w:rsid w:val="002C3494"/>
    <w:rsid w:val="002C36B0"/>
    <w:rsid w:val="002C3DFC"/>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73C4"/>
    <w:rsid w:val="002C7554"/>
    <w:rsid w:val="002C78D6"/>
    <w:rsid w:val="002D0455"/>
    <w:rsid w:val="002D04E0"/>
    <w:rsid w:val="002D0673"/>
    <w:rsid w:val="002D0ADC"/>
    <w:rsid w:val="002D0B94"/>
    <w:rsid w:val="002D0C4D"/>
    <w:rsid w:val="002D0CA6"/>
    <w:rsid w:val="002D0D50"/>
    <w:rsid w:val="002D0F93"/>
    <w:rsid w:val="002D1419"/>
    <w:rsid w:val="002D163F"/>
    <w:rsid w:val="002D1846"/>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1E8"/>
    <w:rsid w:val="002D770E"/>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B8E"/>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C1"/>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2E3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33"/>
    <w:rsid w:val="002F5745"/>
    <w:rsid w:val="002F5BE6"/>
    <w:rsid w:val="002F5E4C"/>
    <w:rsid w:val="002F5E76"/>
    <w:rsid w:val="002F60A8"/>
    <w:rsid w:val="002F60E8"/>
    <w:rsid w:val="002F6152"/>
    <w:rsid w:val="002F63A5"/>
    <w:rsid w:val="002F63C9"/>
    <w:rsid w:val="002F663D"/>
    <w:rsid w:val="002F679D"/>
    <w:rsid w:val="002F6A79"/>
    <w:rsid w:val="002F6AE0"/>
    <w:rsid w:val="002F6B7E"/>
    <w:rsid w:val="002F6B7F"/>
    <w:rsid w:val="002F6E31"/>
    <w:rsid w:val="002F6F0E"/>
    <w:rsid w:val="002F6F36"/>
    <w:rsid w:val="002F724E"/>
    <w:rsid w:val="002F7322"/>
    <w:rsid w:val="002F7510"/>
    <w:rsid w:val="002F7807"/>
    <w:rsid w:val="002F7F44"/>
    <w:rsid w:val="002F7F60"/>
    <w:rsid w:val="00300334"/>
    <w:rsid w:val="003003FE"/>
    <w:rsid w:val="00300578"/>
    <w:rsid w:val="00300638"/>
    <w:rsid w:val="00300732"/>
    <w:rsid w:val="00300CD8"/>
    <w:rsid w:val="00300FDB"/>
    <w:rsid w:val="003011DA"/>
    <w:rsid w:val="0030145B"/>
    <w:rsid w:val="003014E3"/>
    <w:rsid w:val="0030155B"/>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2F0"/>
    <w:rsid w:val="0030447C"/>
    <w:rsid w:val="003044B3"/>
    <w:rsid w:val="0030453D"/>
    <w:rsid w:val="00304F13"/>
    <w:rsid w:val="00304F4C"/>
    <w:rsid w:val="003050BA"/>
    <w:rsid w:val="00305321"/>
    <w:rsid w:val="00305493"/>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66C"/>
    <w:rsid w:val="00307C81"/>
    <w:rsid w:val="00307E05"/>
    <w:rsid w:val="00307E83"/>
    <w:rsid w:val="00310044"/>
    <w:rsid w:val="0031016A"/>
    <w:rsid w:val="00310188"/>
    <w:rsid w:val="003101AD"/>
    <w:rsid w:val="003104C3"/>
    <w:rsid w:val="0031067B"/>
    <w:rsid w:val="00310A87"/>
    <w:rsid w:val="00310B2B"/>
    <w:rsid w:val="00310FC6"/>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5FC3"/>
    <w:rsid w:val="00316093"/>
    <w:rsid w:val="003160CA"/>
    <w:rsid w:val="0031632E"/>
    <w:rsid w:val="0031634C"/>
    <w:rsid w:val="00316995"/>
    <w:rsid w:val="00316AA2"/>
    <w:rsid w:val="00316E3E"/>
    <w:rsid w:val="00316F3F"/>
    <w:rsid w:val="00317054"/>
    <w:rsid w:val="00317071"/>
    <w:rsid w:val="003171CC"/>
    <w:rsid w:val="003171F5"/>
    <w:rsid w:val="00317580"/>
    <w:rsid w:val="00317615"/>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1E"/>
    <w:rsid w:val="00322C9D"/>
    <w:rsid w:val="00322D7D"/>
    <w:rsid w:val="00322E99"/>
    <w:rsid w:val="00323290"/>
    <w:rsid w:val="0032378F"/>
    <w:rsid w:val="003237A5"/>
    <w:rsid w:val="0032387B"/>
    <w:rsid w:val="0032425D"/>
    <w:rsid w:val="00324486"/>
    <w:rsid w:val="0032477F"/>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0EF"/>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3E6C"/>
    <w:rsid w:val="00333F6F"/>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6E7E"/>
    <w:rsid w:val="003370B6"/>
    <w:rsid w:val="0033727A"/>
    <w:rsid w:val="003373D4"/>
    <w:rsid w:val="00337452"/>
    <w:rsid w:val="00337634"/>
    <w:rsid w:val="00337B86"/>
    <w:rsid w:val="00337BA3"/>
    <w:rsid w:val="00337E43"/>
    <w:rsid w:val="00340042"/>
    <w:rsid w:val="003401C7"/>
    <w:rsid w:val="003408AC"/>
    <w:rsid w:val="00340A42"/>
    <w:rsid w:val="00340A45"/>
    <w:rsid w:val="00340BE8"/>
    <w:rsid w:val="00340F0B"/>
    <w:rsid w:val="00341206"/>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54A"/>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8D"/>
    <w:rsid w:val="003456D9"/>
    <w:rsid w:val="003459EF"/>
    <w:rsid w:val="00345ADD"/>
    <w:rsid w:val="00345BC3"/>
    <w:rsid w:val="00346380"/>
    <w:rsid w:val="00346638"/>
    <w:rsid w:val="00346DFE"/>
    <w:rsid w:val="00347206"/>
    <w:rsid w:val="00347364"/>
    <w:rsid w:val="00347512"/>
    <w:rsid w:val="00347704"/>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BBC"/>
    <w:rsid w:val="00351D72"/>
    <w:rsid w:val="00351DAD"/>
    <w:rsid w:val="00352220"/>
    <w:rsid w:val="00352227"/>
    <w:rsid w:val="00352561"/>
    <w:rsid w:val="00352562"/>
    <w:rsid w:val="00352647"/>
    <w:rsid w:val="00352927"/>
    <w:rsid w:val="00352CE6"/>
    <w:rsid w:val="00353694"/>
    <w:rsid w:val="003538AB"/>
    <w:rsid w:val="00353957"/>
    <w:rsid w:val="00353A80"/>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534"/>
    <w:rsid w:val="00360701"/>
    <w:rsid w:val="0036079C"/>
    <w:rsid w:val="00360B4D"/>
    <w:rsid w:val="00360F03"/>
    <w:rsid w:val="00360FBC"/>
    <w:rsid w:val="00361141"/>
    <w:rsid w:val="00361176"/>
    <w:rsid w:val="00361511"/>
    <w:rsid w:val="003615FA"/>
    <w:rsid w:val="00361E65"/>
    <w:rsid w:val="00361F5E"/>
    <w:rsid w:val="00361FB9"/>
    <w:rsid w:val="00362058"/>
    <w:rsid w:val="00362171"/>
    <w:rsid w:val="003624CE"/>
    <w:rsid w:val="003628C6"/>
    <w:rsid w:val="00362F50"/>
    <w:rsid w:val="00363033"/>
    <w:rsid w:val="00363128"/>
    <w:rsid w:val="0036327D"/>
    <w:rsid w:val="00363304"/>
    <w:rsid w:val="00363406"/>
    <w:rsid w:val="00363A70"/>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85C"/>
    <w:rsid w:val="00370C0D"/>
    <w:rsid w:val="00370D16"/>
    <w:rsid w:val="00370D8A"/>
    <w:rsid w:val="00370F64"/>
    <w:rsid w:val="003711A9"/>
    <w:rsid w:val="0037170A"/>
    <w:rsid w:val="003717DC"/>
    <w:rsid w:val="003718B6"/>
    <w:rsid w:val="00371E3C"/>
    <w:rsid w:val="00371F20"/>
    <w:rsid w:val="003720CF"/>
    <w:rsid w:val="0037240E"/>
    <w:rsid w:val="0037246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A24"/>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CB2"/>
    <w:rsid w:val="00377DAD"/>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15F"/>
    <w:rsid w:val="003814B3"/>
    <w:rsid w:val="00381573"/>
    <w:rsid w:val="003815A9"/>
    <w:rsid w:val="003817F1"/>
    <w:rsid w:val="003818AA"/>
    <w:rsid w:val="0038196F"/>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5DF"/>
    <w:rsid w:val="00390706"/>
    <w:rsid w:val="003907E2"/>
    <w:rsid w:val="003908A5"/>
    <w:rsid w:val="003908E0"/>
    <w:rsid w:val="00390B18"/>
    <w:rsid w:val="00390CAB"/>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271"/>
    <w:rsid w:val="00394352"/>
    <w:rsid w:val="003943B2"/>
    <w:rsid w:val="00394442"/>
    <w:rsid w:val="00394561"/>
    <w:rsid w:val="00394851"/>
    <w:rsid w:val="0039492C"/>
    <w:rsid w:val="00394CFB"/>
    <w:rsid w:val="00395573"/>
    <w:rsid w:val="00395585"/>
    <w:rsid w:val="0039588D"/>
    <w:rsid w:val="00395BCE"/>
    <w:rsid w:val="00395E15"/>
    <w:rsid w:val="00395EAF"/>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6AA"/>
    <w:rsid w:val="003A3746"/>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A9"/>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CDC"/>
    <w:rsid w:val="003B30AF"/>
    <w:rsid w:val="003B3827"/>
    <w:rsid w:val="003B3AA6"/>
    <w:rsid w:val="003B3B85"/>
    <w:rsid w:val="003B3D72"/>
    <w:rsid w:val="003B3F4E"/>
    <w:rsid w:val="003B4106"/>
    <w:rsid w:val="003B45AC"/>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4F9"/>
    <w:rsid w:val="003B77A0"/>
    <w:rsid w:val="003B77BE"/>
    <w:rsid w:val="003B797B"/>
    <w:rsid w:val="003B7A03"/>
    <w:rsid w:val="003B7AF1"/>
    <w:rsid w:val="003B7B14"/>
    <w:rsid w:val="003B7C15"/>
    <w:rsid w:val="003B7FA2"/>
    <w:rsid w:val="003C05A6"/>
    <w:rsid w:val="003C096E"/>
    <w:rsid w:val="003C0D58"/>
    <w:rsid w:val="003C0DB1"/>
    <w:rsid w:val="003C0E0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42C"/>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B8"/>
    <w:rsid w:val="003C78DC"/>
    <w:rsid w:val="003C7A5B"/>
    <w:rsid w:val="003C7BC5"/>
    <w:rsid w:val="003C7D9B"/>
    <w:rsid w:val="003C7ED6"/>
    <w:rsid w:val="003C7F59"/>
    <w:rsid w:val="003C7FAE"/>
    <w:rsid w:val="003D049E"/>
    <w:rsid w:val="003D0600"/>
    <w:rsid w:val="003D0863"/>
    <w:rsid w:val="003D0B2E"/>
    <w:rsid w:val="003D0C99"/>
    <w:rsid w:val="003D0F45"/>
    <w:rsid w:val="003D11D5"/>
    <w:rsid w:val="003D1345"/>
    <w:rsid w:val="003D14FB"/>
    <w:rsid w:val="003D17EB"/>
    <w:rsid w:val="003D1A3F"/>
    <w:rsid w:val="003D1A9C"/>
    <w:rsid w:val="003D1E04"/>
    <w:rsid w:val="003D2044"/>
    <w:rsid w:val="003D219F"/>
    <w:rsid w:val="003D2280"/>
    <w:rsid w:val="003D22D8"/>
    <w:rsid w:val="003D2CF6"/>
    <w:rsid w:val="003D2F02"/>
    <w:rsid w:val="003D2FB0"/>
    <w:rsid w:val="003D3097"/>
    <w:rsid w:val="003D31A5"/>
    <w:rsid w:val="003D32C3"/>
    <w:rsid w:val="003D331D"/>
    <w:rsid w:val="003D3329"/>
    <w:rsid w:val="003D33A8"/>
    <w:rsid w:val="003D348D"/>
    <w:rsid w:val="003D36E4"/>
    <w:rsid w:val="003D399A"/>
    <w:rsid w:val="003D3D6C"/>
    <w:rsid w:val="003D42F1"/>
    <w:rsid w:val="003D4559"/>
    <w:rsid w:val="003D45E1"/>
    <w:rsid w:val="003D46C4"/>
    <w:rsid w:val="003D46F1"/>
    <w:rsid w:val="003D473B"/>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83D"/>
    <w:rsid w:val="003E2FA5"/>
    <w:rsid w:val="003E34E2"/>
    <w:rsid w:val="003E3510"/>
    <w:rsid w:val="003E37B2"/>
    <w:rsid w:val="003E39EB"/>
    <w:rsid w:val="003E3A22"/>
    <w:rsid w:val="003E3AC7"/>
    <w:rsid w:val="003E4097"/>
    <w:rsid w:val="003E4725"/>
    <w:rsid w:val="003E4735"/>
    <w:rsid w:val="003E4AC4"/>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834"/>
    <w:rsid w:val="003E7B93"/>
    <w:rsid w:val="003E7C6D"/>
    <w:rsid w:val="003F009B"/>
    <w:rsid w:val="003F07BF"/>
    <w:rsid w:val="003F097B"/>
    <w:rsid w:val="003F0A78"/>
    <w:rsid w:val="003F12DD"/>
    <w:rsid w:val="003F136A"/>
    <w:rsid w:val="003F1759"/>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9CC"/>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D6C"/>
    <w:rsid w:val="00401E57"/>
    <w:rsid w:val="00401E82"/>
    <w:rsid w:val="0040237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6B58"/>
    <w:rsid w:val="0040700D"/>
    <w:rsid w:val="004070FA"/>
    <w:rsid w:val="00407386"/>
    <w:rsid w:val="00407558"/>
    <w:rsid w:val="00407E7C"/>
    <w:rsid w:val="00407FA7"/>
    <w:rsid w:val="00407FE8"/>
    <w:rsid w:val="0041064C"/>
    <w:rsid w:val="0041073F"/>
    <w:rsid w:val="00410758"/>
    <w:rsid w:val="00410A52"/>
    <w:rsid w:val="00410AC5"/>
    <w:rsid w:val="00410BF1"/>
    <w:rsid w:val="0041106F"/>
    <w:rsid w:val="00412098"/>
    <w:rsid w:val="004121A1"/>
    <w:rsid w:val="00412306"/>
    <w:rsid w:val="004125C2"/>
    <w:rsid w:val="0041293B"/>
    <w:rsid w:val="004129F4"/>
    <w:rsid w:val="00412BCA"/>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B5A"/>
    <w:rsid w:val="00415D04"/>
    <w:rsid w:val="00415DD4"/>
    <w:rsid w:val="00415F14"/>
    <w:rsid w:val="00415FBE"/>
    <w:rsid w:val="004164A8"/>
    <w:rsid w:val="0041658A"/>
    <w:rsid w:val="004165CE"/>
    <w:rsid w:val="00416C3C"/>
    <w:rsid w:val="00416DBA"/>
    <w:rsid w:val="00416ED9"/>
    <w:rsid w:val="004174AA"/>
    <w:rsid w:val="004176D4"/>
    <w:rsid w:val="0041771B"/>
    <w:rsid w:val="004177CD"/>
    <w:rsid w:val="00417A41"/>
    <w:rsid w:val="00417AA4"/>
    <w:rsid w:val="00417ACC"/>
    <w:rsid w:val="004200B0"/>
    <w:rsid w:val="0042085D"/>
    <w:rsid w:val="00420BE3"/>
    <w:rsid w:val="00420DA0"/>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2B5"/>
    <w:rsid w:val="00424390"/>
    <w:rsid w:val="0042450F"/>
    <w:rsid w:val="004248F5"/>
    <w:rsid w:val="00424A76"/>
    <w:rsid w:val="0042595A"/>
    <w:rsid w:val="004259F8"/>
    <w:rsid w:val="00425A5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0D79"/>
    <w:rsid w:val="00431181"/>
    <w:rsid w:val="004311C9"/>
    <w:rsid w:val="0043138C"/>
    <w:rsid w:val="004318DD"/>
    <w:rsid w:val="0043196D"/>
    <w:rsid w:val="004319E2"/>
    <w:rsid w:val="00431C1C"/>
    <w:rsid w:val="00431CB9"/>
    <w:rsid w:val="00431EDF"/>
    <w:rsid w:val="004320A2"/>
    <w:rsid w:val="004321E3"/>
    <w:rsid w:val="004322A3"/>
    <w:rsid w:val="0043237F"/>
    <w:rsid w:val="00432458"/>
    <w:rsid w:val="0043275A"/>
    <w:rsid w:val="00432833"/>
    <w:rsid w:val="00432953"/>
    <w:rsid w:val="0043295E"/>
    <w:rsid w:val="00432A29"/>
    <w:rsid w:val="00432CD1"/>
    <w:rsid w:val="00432FAA"/>
    <w:rsid w:val="0043307E"/>
    <w:rsid w:val="004330A1"/>
    <w:rsid w:val="004331ED"/>
    <w:rsid w:val="004333AA"/>
    <w:rsid w:val="004333ED"/>
    <w:rsid w:val="004336E4"/>
    <w:rsid w:val="0043375E"/>
    <w:rsid w:val="00433B86"/>
    <w:rsid w:val="00433C64"/>
    <w:rsid w:val="00433CE1"/>
    <w:rsid w:val="0043437D"/>
    <w:rsid w:val="004343A0"/>
    <w:rsid w:val="004346BB"/>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68A"/>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A65"/>
    <w:rsid w:val="00442CB4"/>
    <w:rsid w:val="00443161"/>
    <w:rsid w:val="004432A9"/>
    <w:rsid w:val="00443846"/>
    <w:rsid w:val="004439BE"/>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0FCA"/>
    <w:rsid w:val="004511C5"/>
    <w:rsid w:val="004513DB"/>
    <w:rsid w:val="0045146B"/>
    <w:rsid w:val="004518ED"/>
    <w:rsid w:val="00451ACD"/>
    <w:rsid w:val="00452014"/>
    <w:rsid w:val="00452319"/>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6F14"/>
    <w:rsid w:val="00457678"/>
    <w:rsid w:val="0045781F"/>
    <w:rsid w:val="004579F0"/>
    <w:rsid w:val="004579F8"/>
    <w:rsid w:val="00457AC1"/>
    <w:rsid w:val="00457CEC"/>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A62"/>
    <w:rsid w:val="00464B71"/>
    <w:rsid w:val="00464D83"/>
    <w:rsid w:val="00464F4B"/>
    <w:rsid w:val="004652D0"/>
    <w:rsid w:val="00465834"/>
    <w:rsid w:val="00465925"/>
    <w:rsid w:val="00465B83"/>
    <w:rsid w:val="00465DC5"/>
    <w:rsid w:val="00465F9C"/>
    <w:rsid w:val="0046610D"/>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3F"/>
    <w:rsid w:val="00471E60"/>
    <w:rsid w:val="00471EBC"/>
    <w:rsid w:val="00471F6C"/>
    <w:rsid w:val="00471FDB"/>
    <w:rsid w:val="00472169"/>
    <w:rsid w:val="004721FD"/>
    <w:rsid w:val="004727AE"/>
    <w:rsid w:val="00472B1A"/>
    <w:rsid w:val="00472BA6"/>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BE1"/>
    <w:rsid w:val="00476F41"/>
    <w:rsid w:val="004771A0"/>
    <w:rsid w:val="004775A1"/>
    <w:rsid w:val="004777E5"/>
    <w:rsid w:val="00477CBA"/>
    <w:rsid w:val="00477F49"/>
    <w:rsid w:val="00480063"/>
    <w:rsid w:val="0048057E"/>
    <w:rsid w:val="004805F6"/>
    <w:rsid w:val="00480655"/>
    <w:rsid w:val="00480AA6"/>
    <w:rsid w:val="0048136D"/>
    <w:rsid w:val="0048141F"/>
    <w:rsid w:val="004817B7"/>
    <w:rsid w:val="00481B11"/>
    <w:rsid w:val="00481CC5"/>
    <w:rsid w:val="00481D3A"/>
    <w:rsid w:val="00481E7B"/>
    <w:rsid w:val="0048337C"/>
    <w:rsid w:val="0048339D"/>
    <w:rsid w:val="004834F8"/>
    <w:rsid w:val="0048389F"/>
    <w:rsid w:val="00483CC1"/>
    <w:rsid w:val="00483E4A"/>
    <w:rsid w:val="00483E77"/>
    <w:rsid w:val="00484042"/>
    <w:rsid w:val="00484132"/>
    <w:rsid w:val="004844A0"/>
    <w:rsid w:val="004844FD"/>
    <w:rsid w:val="00484A76"/>
    <w:rsid w:val="00484B72"/>
    <w:rsid w:val="00484BC5"/>
    <w:rsid w:val="00484E9F"/>
    <w:rsid w:val="00485102"/>
    <w:rsid w:val="0048528B"/>
    <w:rsid w:val="004853B0"/>
    <w:rsid w:val="004854E4"/>
    <w:rsid w:val="00485892"/>
    <w:rsid w:val="00485D68"/>
    <w:rsid w:val="00485EAE"/>
    <w:rsid w:val="00485FBC"/>
    <w:rsid w:val="004860B3"/>
    <w:rsid w:val="004868D5"/>
    <w:rsid w:val="00486B6C"/>
    <w:rsid w:val="00486D51"/>
    <w:rsid w:val="00486D55"/>
    <w:rsid w:val="0048720F"/>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4EA"/>
    <w:rsid w:val="004965E5"/>
    <w:rsid w:val="00496E25"/>
    <w:rsid w:val="00496F73"/>
    <w:rsid w:val="004972C4"/>
    <w:rsid w:val="00497501"/>
    <w:rsid w:val="00497799"/>
    <w:rsid w:val="00497927"/>
    <w:rsid w:val="004979CC"/>
    <w:rsid w:val="00497DBB"/>
    <w:rsid w:val="004A008C"/>
    <w:rsid w:val="004A04C8"/>
    <w:rsid w:val="004A0654"/>
    <w:rsid w:val="004A098C"/>
    <w:rsid w:val="004A0BAC"/>
    <w:rsid w:val="004A0CB7"/>
    <w:rsid w:val="004A0D55"/>
    <w:rsid w:val="004A0D87"/>
    <w:rsid w:val="004A140C"/>
    <w:rsid w:val="004A1622"/>
    <w:rsid w:val="004A17CC"/>
    <w:rsid w:val="004A19DC"/>
    <w:rsid w:val="004A1AA2"/>
    <w:rsid w:val="004A1BDE"/>
    <w:rsid w:val="004A1CC8"/>
    <w:rsid w:val="004A2311"/>
    <w:rsid w:val="004A2432"/>
    <w:rsid w:val="004A26A0"/>
    <w:rsid w:val="004A27FE"/>
    <w:rsid w:val="004A2AA6"/>
    <w:rsid w:val="004A2B93"/>
    <w:rsid w:val="004A3405"/>
    <w:rsid w:val="004A35A4"/>
    <w:rsid w:val="004A3811"/>
    <w:rsid w:val="004A39C9"/>
    <w:rsid w:val="004A39EB"/>
    <w:rsid w:val="004A3A00"/>
    <w:rsid w:val="004A3AA9"/>
    <w:rsid w:val="004A3B5C"/>
    <w:rsid w:val="004A3BF5"/>
    <w:rsid w:val="004A45A3"/>
    <w:rsid w:val="004A47E9"/>
    <w:rsid w:val="004A4C2B"/>
    <w:rsid w:val="004A4D78"/>
    <w:rsid w:val="004A4E0F"/>
    <w:rsid w:val="004A5244"/>
    <w:rsid w:val="004A5CDA"/>
    <w:rsid w:val="004A5D8E"/>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A7B50"/>
    <w:rsid w:val="004B009B"/>
    <w:rsid w:val="004B0180"/>
    <w:rsid w:val="004B0ADF"/>
    <w:rsid w:val="004B0CCF"/>
    <w:rsid w:val="004B112B"/>
    <w:rsid w:val="004B133C"/>
    <w:rsid w:val="004B17B7"/>
    <w:rsid w:val="004B1CF0"/>
    <w:rsid w:val="004B2271"/>
    <w:rsid w:val="004B2292"/>
    <w:rsid w:val="004B230D"/>
    <w:rsid w:val="004B260E"/>
    <w:rsid w:val="004B263E"/>
    <w:rsid w:val="004B2AB9"/>
    <w:rsid w:val="004B2D74"/>
    <w:rsid w:val="004B31AC"/>
    <w:rsid w:val="004B3757"/>
    <w:rsid w:val="004B39DA"/>
    <w:rsid w:val="004B3B1D"/>
    <w:rsid w:val="004B40EB"/>
    <w:rsid w:val="004B411D"/>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58C"/>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349"/>
    <w:rsid w:val="004C0B0D"/>
    <w:rsid w:val="004C0D7E"/>
    <w:rsid w:val="004C0F62"/>
    <w:rsid w:val="004C10E2"/>
    <w:rsid w:val="004C144E"/>
    <w:rsid w:val="004C15BC"/>
    <w:rsid w:val="004C1657"/>
    <w:rsid w:val="004C170B"/>
    <w:rsid w:val="004C1909"/>
    <w:rsid w:val="004C195C"/>
    <w:rsid w:val="004C1A3B"/>
    <w:rsid w:val="004C1CBC"/>
    <w:rsid w:val="004C1E47"/>
    <w:rsid w:val="004C20CD"/>
    <w:rsid w:val="004C248D"/>
    <w:rsid w:val="004C24F9"/>
    <w:rsid w:val="004C280E"/>
    <w:rsid w:val="004C29CC"/>
    <w:rsid w:val="004C2AFC"/>
    <w:rsid w:val="004C2CFF"/>
    <w:rsid w:val="004C2D46"/>
    <w:rsid w:val="004C2F82"/>
    <w:rsid w:val="004C31D6"/>
    <w:rsid w:val="004C335A"/>
    <w:rsid w:val="004C3676"/>
    <w:rsid w:val="004C3679"/>
    <w:rsid w:val="004C36CE"/>
    <w:rsid w:val="004C39A7"/>
    <w:rsid w:val="004C3AB0"/>
    <w:rsid w:val="004C3C2A"/>
    <w:rsid w:val="004C3DD5"/>
    <w:rsid w:val="004C4396"/>
    <w:rsid w:val="004C43A5"/>
    <w:rsid w:val="004C48DE"/>
    <w:rsid w:val="004C49B0"/>
    <w:rsid w:val="004C4B7A"/>
    <w:rsid w:val="004C5149"/>
    <w:rsid w:val="004C52D3"/>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46F"/>
    <w:rsid w:val="004C7634"/>
    <w:rsid w:val="004C76DF"/>
    <w:rsid w:val="004C7FAC"/>
    <w:rsid w:val="004D02D2"/>
    <w:rsid w:val="004D03D6"/>
    <w:rsid w:val="004D069A"/>
    <w:rsid w:val="004D0F04"/>
    <w:rsid w:val="004D11D6"/>
    <w:rsid w:val="004D1240"/>
    <w:rsid w:val="004D128C"/>
    <w:rsid w:val="004D16A8"/>
    <w:rsid w:val="004D1759"/>
    <w:rsid w:val="004D1D19"/>
    <w:rsid w:val="004D1FA5"/>
    <w:rsid w:val="004D2028"/>
    <w:rsid w:val="004D209C"/>
    <w:rsid w:val="004D2122"/>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717"/>
    <w:rsid w:val="004D4B9B"/>
    <w:rsid w:val="004D4BC9"/>
    <w:rsid w:val="004D51A8"/>
    <w:rsid w:val="004D53C5"/>
    <w:rsid w:val="004D568A"/>
    <w:rsid w:val="004D5A95"/>
    <w:rsid w:val="004D5C3C"/>
    <w:rsid w:val="004D6629"/>
    <w:rsid w:val="004D6817"/>
    <w:rsid w:val="004D695B"/>
    <w:rsid w:val="004D6A3D"/>
    <w:rsid w:val="004D6A83"/>
    <w:rsid w:val="004D6D04"/>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602"/>
    <w:rsid w:val="004E470C"/>
    <w:rsid w:val="004E481E"/>
    <w:rsid w:val="004E484B"/>
    <w:rsid w:val="004E4936"/>
    <w:rsid w:val="004E49D9"/>
    <w:rsid w:val="004E4F52"/>
    <w:rsid w:val="004E4FE7"/>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358"/>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630"/>
    <w:rsid w:val="004F4928"/>
    <w:rsid w:val="004F4B78"/>
    <w:rsid w:val="004F4F8C"/>
    <w:rsid w:val="004F4FC0"/>
    <w:rsid w:val="004F50A7"/>
    <w:rsid w:val="004F50AC"/>
    <w:rsid w:val="004F53D2"/>
    <w:rsid w:val="004F5BC2"/>
    <w:rsid w:val="004F5D30"/>
    <w:rsid w:val="004F6008"/>
    <w:rsid w:val="004F66B0"/>
    <w:rsid w:val="004F69C0"/>
    <w:rsid w:val="004F6A84"/>
    <w:rsid w:val="004F6B3E"/>
    <w:rsid w:val="004F6B89"/>
    <w:rsid w:val="004F6C64"/>
    <w:rsid w:val="004F70DE"/>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30"/>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864"/>
    <w:rsid w:val="00506957"/>
    <w:rsid w:val="00506AF7"/>
    <w:rsid w:val="00506D49"/>
    <w:rsid w:val="00506D72"/>
    <w:rsid w:val="00506E1F"/>
    <w:rsid w:val="00506E6A"/>
    <w:rsid w:val="00506F78"/>
    <w:rsid w:val="00507061"/>
    <w:rsid w:val="00507253"/>
    <w:rsid w:val="00507AD4"/>
    <w:rsid w:val="00507B02"/>
    <w:rsid w:val="0051004D"/>
    <w:rsid w:val="005101CB"/>
    <w:rsid w:val="005101E5"/>
    <w:rsid w:val="0051036E"/>
    <w:rsid w:val="005103B9"/>
    <w:rsid w:val="0051043C"/>
    <w:rsid w:val="00510733"/>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39"/>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1B5"/>
    <w:rsid w:val="00520236"/>
    <w:rsid w:val="005203AB"/>
    <w:rsid w:val="005207D4"/>
    <w:rsid w:val="00520832"/>
    <w:rsid w:val="0052098A"/>
    <w:rsid w:val="00520A08"/>
    <w:rsid w:val="00520B4F"/>
    <w:rsid w:val="00520E28"/>
    <w:rsid w:val="00520F02"/>
    <w:rsid w:val="00521076"/>
    <w:rsid w:val="00521282"/>
    <w:rsid w:val="005213B7"/>
    <w:rsid w:val="005213EB"/>
    <w:rsid w:val="00521490"/>
    <w:rsid w:val="005214F6"/>
    <w:rsid w:val="00521841"/>
    <w:rsid w:val="00521B29"/>
    <w:rsid w:val="00521C9C"/>
    <w:rsid w:val="00521DEF"/>
    <w:rsid w:val="00521E04"/>
    <w:rsid w:val="00521E8F"/>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6D30"/>
    <w:rsid w:val="00527266"/>
    <w:rsid w:val="005274D1"/>
    <w:rsid w:val="005277B8"/>
    <w:rsid w:val="00527872"/>
    <w:rsid w:val="00527DFC"/>
    <w:rsid w:val="00530016"/>
    <w:rsid w:val="0053021B"/>
    <w:rsid w:val="00530239"/>
    <w:rsid w:val="00530277"/>
    <w:rsid w:val="0053030E"/>
    <w:rsid w:val="00530411"/>
    <w:rsid w:val="005306A6"/>
    <w:rsid w:val="00530B26"/>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B91"/>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6C5"/>
    <w:rsid w:val="0053582F"/>
    <w:rsid w:val="00535B0F"/>
    <w:rsid w:val="00535C60"/>
    <w:rsid w:val="00535DCE"/>
    <w:rsid w:val="00535DF6"/>
    <w:rsid w:val="00536417"/>
    <w:rsid w:val="0053668F"/>
    <w:rsid w:val="005368B9"/>
    <w:rsid w:val="00536A14"/>
    <w:rsid w:val="00536D41"/>
    <w:rsid w:val="0053703B"/>
    <w:rsid w:val="00537209"/>
    <w:rsid w:val="00537219"/>
    <w:rsid w:val="005372E1"/>
    <w:rsid w:val="005374B2"/>
    <w:rsid w:val="00537620"/>
    <w:rsid w:val="0053777F"/>
    <w:rsid w:val="00537927"/>
    <w:rsid w:val="00537FB5"/>
    <w:rsid w:val="00540036"/>
    <w:rsid w:val="0054004D"/>
    <w:rsid w:val="0054042A"/>
    <w:rsid w:val="0054065D"/>
    <w:rsid w:val="00540D30"/>
    <w:rsid w:val="00540E06"/>
    <w:rsid w:val="005413A9"/>
    <w:rsid w:val="005419E8"/>
    <w:rsid w:val="00541AAA"/>
    <w:rsid w:val="00541C78"/>
    <w:rsid w:val="00541DB8"/>
    <w:rsid w:val="00541EA2"/>
    <w:rsid w:val="00541EB3"/>
    <w:rsid w:val="00542093"/>
    <w:rsid w:val="0054209B"/>
    <w:rsid w:val="00542165"/>
    <w:rsid w:val="005421D9"/>
    <w:rsid w:val="00542404"/>
    <w:rsid w:val="0054265F"/>
    <w:rsid w:val="00542B46"/>
    <w:rsid w:val="00542C26"/>
    <w:rsid w:val="00542F3A"/>
    <w:rsid w:val="00542F58"/>
    <w:rsid w:val="0054351B"/>
    <w:rsid w:val="00543F4A"/>
    <w:rsid w:val="0054400C"/>
    <w:rsid w:val="00544246"/>
    <w:rsid w:val="0054450C"/>
    <w:rsid w:val="005450E4"/>
    <w:rsid w:val="00545292"/>
    <w:rsid w:val="005452A2"/>
    <w:rsid w:val="005453F5"/>
    <w:rsid w:val="0054541D"/>
    <w:rsid w:val="00545453"/>
    <w:rsid w:val="00545713"/>
    <w:rsid w:val="00545852"/>
    <w:rsid w:val="005459CE"/>
    <w:rsid w:val="00545C94"/>
    <w:rsid w:val="00545CC4"/>
    <w:rsid w:val="005464CD"/>
    <w:rsid w:val="00546C1A"/>
    <w:rsid w:val="00546C63"/>
    <w:rsid w:val="00546D00"/>
    <w:rsid w:val="00546E9C"/>
    <w:rsid w:val="005472E8"/>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707"/>
    <w:rsid w:val="00550A52"/>
    <w:rsid w:val="00550AA5"/>
    <w:rsid w:val="00550C09"/>
    <w:rsid w:val="00550E0E"/>
    <w:rsid w:val="0055123A"/>
    <w:rsid w:val="005514DB"/>
    <w:rsid w:val="005515D1"/>
    <w:rsid w:val="00551929"/>
    <w:rsid w:val="00551E8B"/>
    <w:rsid w:val="00551F9F"/>
    <w:rsid w:val="005523FF"/>
    <w:rsid w:val="0055245D"/>
    <w:rsid w:val="00552542"/>
    <w:rsid w:val="00552648"/>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C9B"/>
    <w:rsid w:val="00556130"/>
    <w:rsid w:val="005561F7"/>
    <w:rsid w:val="00556272"/>
    <w:rsid w:val="0055672E"/>
    <w:rsid w:val="00556A91"/>
    <w:rsid w:val="00556C42"/>
    <w:rsid w:val="00556C6B"/>
    <w:rsid w:val="00556D31"/>
    <w:rsid w:val="00556E9E"/>
    <w:rsid w:val="00557252"/>
    <w:rsid w:val="005574D2"/>
    <w:rsid w:val="005574D3"/>
    <w:rsid w:val="00557A8D"/>
    <w:rsid w:val="00557AF9"/>
    <w:rsid w:val="00557F72"/>
    <w:rsid w:val="0056011F"/>
    <w:rsid w:val="005601D2"/>
    <w:rsid w:val="0056059F"/>
    <w:rsid w:val="00560619"/>
    <w:rsid w:val="005607B3"/>
    <w:rsid w:val="005607E5"/>
    <w:rsid w:val="00560976"/>
    <w:rsid w:val="00560C58"/>
    <w:rsid w:val="00560DD1"/>
    <w:rsid w:val="00560E5A"/>
    <w:rsid w:val="0056112A"/>
    <w:rsid w:val="005613A1"/>
    <w:rsid w:val="005614C6"/>
    <w:rsid w:val="00561678"/>
    <w:rsid w:val="00561813"/>
    <w:rsid w:val="0056189C"/>
    <w:rsid w:val="00561A55"/>
    <w:rsid w:val="00561A60"/>
    <w:rsid w:val="00562096"/>
    <w:rsid w:val="005620BF"/>
    <w:rsid w:val="005621A9"/>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3F57"/>
    <w:rsid w:val="00564939"/>
    <w:rsid w:val="00564CAB"/>
    <w:rsid w:val="00564CB0"/>
    <w:rsid w:val="00564F32"/>
    <w:rsid w:val="005652E7"/>
    <w:rsid w:val="005654D5"/>
    <w:rsid w:val="0056579D"/>
    <w:rsid w:val="00565CEF"/>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504"/>
    <w:rsid w:val="00571997"/>
    <w:rsid w:val="00571E19"/>
    <w:rsid w:val="0057218A"/>
    <w:rsid w:val="0057223F"/>
    <w:rsid w:val="0057249A"/>
    <w:rsid w:val="005724DE"/>
    <w:rsid w:val="0057251B"/>
    <w:rsid w:val="0057274D"/>
    <w:rsid w:val="0057290E"/>
    <w:rsid w:val="00572918"/>
    <w:rsid w:val="00572D65"/>
    <w:rsid w:val="00572D92"/>
    <w:rsid w:val="00572F34"/>
    <w:rsid w:val="00573128"/>
    <w:rsid w:val="00573162"/>
    <w:rsid w:val="00573184"/>
    <w:rsid w:val="00573373"/>
    <w:rsid w:val="00573B05"/>
    <w:rsid w:val="00573B09"/>
    <w:rsid w:val="00573CAB"/>
    <w:rsid w:val="00573DD2"/>
    <w:rsid w:val="00573FB5"/>
    <w:rsid w:val="0057436C"/>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66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B27"/>
    <w:rsid w:val="00585DC0"/>
    <w:rsid w:val="00586150"/>
    <w:rsid w:val="005861A3"/>
    <w:rsid w:val="005861E9"/>
    <w:rsid w:val="005864B4"/>
    <w:rsid w:val="005867DC"/>
    <w:rsid w:val="00586965"/>
    <w:rsid w:val="00586998"/>
    <w:rsid w:val="00586BDB"/>
    <w:rsid w:val="00586DF6"/>
    <w:rsid w:val="00586E6A"/>
    <w:rsid w:val="00586F01"/>
    <w:rsid w:val="0058706E"/>
    <w:rsid w:val="005871B6"/>
    <w:rsid w:val="0058753C"/>
    <w:rsid w:val="0058760F"/>
    <w:rsid w:val="0058784B"/>
    <w:rsid w:val="005878A2"/>
    <w:rsid w:val="00587979"/>
    <w:rsid w:val="00587A3B"/>
    <w:rsid w:val="00587CA9"/>
    <w:rsid w:val="00587FCA"/>
    <w:rsid w:val="0059010B"/>
    <w:rsid w:val="0059017C"/>
    <w:rsid w:val="005902BB"/>
    <w:rsid w:val="0059087B"/>
    <w:rsid w:val="00590961"/>
    <w:rsid w:val="005909B0"/>
    <w:rsid w:val="00590A20"/>
    <w:rsid w:val="00590AB3"/>
    <w:rsid w:val="00590BD9"/>
    <w:rsid w:val="00590BE5"/>
    <w:rsid w:val="00590E3A"/>
    <w:rsid w:val="00590E9C"/>
    <w:rsid w:val="00590F1C"/>
    <w:rsid w:val="00591564"/>
    <w:rsid w:val="00591765"/>
    <w:rsid w:val="0059181F"/>
    <w:rsid w:val="005919E1"/>
    <w:rsid w:val="00591B65"/>
    <w:rsid w:val="00591D89"/>
    <w:rsid w:val="00592000"/>
    <w:rsid w:val="00592184"/>
    <w:rsid w:val="00592504"/>
    <w:rsid w:val="0059275E"/>
    <w:rsid w:val="0059277C"/>
    <w:rsid w:val="00592847"/>
    <w:rsid w:val="005929B8"/>
    <w:rsid w:val="00592A71"/>
    <w:rsid w:val="00592AC2"/>
    <w:rsid w:val="00592FC9"/>
    <w:rsid w:val="00593666"/>
    <w:rsid w:val="005936DA"/>
    <w:rsid w:val="005939F9"/>
    <w:rsid w:val="00593A17"/>
    <w:rsid w:val="00593CBF"/>
    <w:rsid w:val="00593D35"/>
    <w:rsid w:val="00593EDE"/>
    <w:rsid w:val="00593F6C"/>
    <w:rsid w:val="00594382"/>
    <w:rsid w:val="00594490"/>
    <w:rsid w:val="00594504"/>
    <w:rsid w:val="00594592"/>
    <w:rsid w:val="00594764"/>
    <w:rsid w:val="00594773"/>
    <w:rsid w:val="0059503D"/>
    <w:rsid w:val="00595042"/>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CEC"/>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815"/>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7D4"/>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A7C"/>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C5E"/>
    <w:rsid w:val="005B4EE6"/>
    <w:rsid w:val="005B513B"/>
    <w:rsid w:val="005B554E"/>
    <w:rsid w:val="005B56D1"/>
    <w:rsid w:val="005B5D72"/>
    <w:rsid w:val="005B5F28"/>
    <w:rsid w:val="005B5FAD"/>
    <w:rsid w:val="005B615C"/>
    <w:rsid w:val="005B63DF"/>
    <w:rsid w:val="005B644C"/>
    <w:rsid w:val="005B65C3"/>
    <w:rsid w:val="005B665F"/>
    <w:rsid w:val="005B6789"/>
    <w:rsid w:val="005B6BA2"/>
    <w:rsid w:val="005B6C37"/>
    <w:rsid w:val="005B6CEE"/>
    <w:rsid w:val="005B6DD1"/>
    <w:rsid w:val="005B6DD7"/>
    <w:rsid w:val="005B6F90"/>
    <w:rsid w:val="005B7043"/>
    <w:rsid w:val="005B757A"/>
    <w:rsid w:val="005B7707"/>
    <w:rsid w:val="005B787A"/>
    <w:rsid w:val="005B792A"/>
    <w:rsid w:val="005B7B58"/>
    <w:rsid w:val="005B7C96"/>
    <w:rsid w:val="005C0172"/>
    <w:rsid w:val="005C02A8"/>
    <w:rsid w:val="005C039E"/>
    <w:rsid w:val="005C0539"/>
    <w:rsid w:val="005C07D1"/>
    <w:rsid w:val="005C0839"/>
    <w:rsid w:val="005C093C"/>
    <w:rsid w:val="005C0F21"/>
    <w:rsid w:val="005C10E7"/>
    <w:rsid w:val="005C18E7"/>
    <w:rsid w:val="005C1925"/>
    <w:rsid w:val="005C1A8A"/>
    <w:rsid w:val="005C1B56"/>
    <w:rsid w:val="005C1FFB"/>
    <w:rsid w:val="005C23E9"/>
    <w:rsid w:val="005C295F"/>
    <w:rsid w:val="005C2AAC"/>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4D5"/>
    <w:rsid w:val="005D06B8"/>
    <w:rsid w:val="005D08A2"/>
    <w:rsid w:val="005D0A83"/>
    <w:rsid w:val="005D0E80"/>
    <w:rsid w:val="005D1337"/>
    <w:rsid w:val="005D13EE"/>
    <w:rsid w:val="005D14CC"/>
    <w:rsid w:val="005D16E5"/>
    <w:rsid w:val="005D18F2"/>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2FC9"/>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22B"/>
    <w:rsid w:val="005E75B0"/>
    <w:rsid w:val="005E762F"/>
    <w:rsid w:val="005E7849"/>
    <w:rsid w:val="005E7A86"/>
    <w:rsid w:val="005E7CFB"/>
    <w:rsid w:val="005E7D7C"/>
    <w:rsid w:val="005F01B4"/>
    <w:rsid w:val="005F0357"/>
    <w:rsid w:val="005F058E"/>
    <w:rsid w:val="005F0599"/>
    <w:rsid w:val="005F06BA"/>
    <w:rsid w:val="005F0748"/>
    <w:rsid w:val="005F096E"/>
    <w:rsid w:val="005F0A62"/>
    <w:rsid w:val="005F0AE7"/>
    <w:rsid w:val="005F0C08"/>
    <w:rsid w:val="005F0DCE"/>
    <w:rsid w:val="005F0E53"/>
    <w:rsid w:val="005F10A4"/>
    <w:rsid w:val="005F124C"/>
    <w:rsid w:val="005F14EC"/>
    <w:rsid w:val="005F1568"/>
    <w:rsid w:val="005F17FC"/>
    <w:rsid w:val="005F1A14"/>
    <w:rsid w:val="005F1A52"/>
    <w:rsid w:val="005F1B13"/>
    <w:rsid w:val="005F1CAA"/>
    <w:rsid w:val="005F1E2E"/>
    <w:rsid w:val="005F1EC3"/>
    <w:rsid w:val="005F2187"/>
    <w:rsid w:val="005F22FD"/>
    <w:rsid w:val="005F23F7"/>
    <w:rsid w:val="005F26C7"/>
    <w:rsid w:val="005F2D2D"/>
    <w:rsid w:val="005F2D3A"/>
    <w:rsid w:val="005F2FEE"/>
    <w:rsid w:val="005F3424"/>
    <w:rsid w:val="005F362A"/>
    <w:rsid w:val="005F36A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15A"/>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608"/>
    <w:rsid w:val="00604AB5"/>
    <w:rsid w:val="00604C31"/>
    <w:rsid w:val="00604D15"/>
    <w:rsid w:val="006053B3"/>
    <w:rsid w:val="0060551F"/>
    <w:rsid w:val="006058D1"/>
    <w:rsid w:val="006059DD"/>
    <w:rsid w:val="00605A3A"/>
    <w:rsid w:val="00605B06"/>
    <w:rsid w:val="0060646C"/>
    <w:rsid w:val="006065BD"/>
    <w:rsid w:val="0060660D"/>
    <w:rsid w:val="0060674A"/>
    <w:rsid w:val="00606A1F"/>
    <w:rsid w:val="00606A36"/>
    <w:rsid w:val="00606AF8"/>
    <w:rsid w:val="00606B2A"/>
    <w:rsid w:val="00606C7D"/>
    <w:rsid w:val="00606F64"/>
    <w:rsid w:val="0060719B"/>
    <w:rsid w:val="00607285"/>
    <w:rsid w:val="006074CF"/>
    <w:rsid w:val="0060788A"/>
    <w:rsid w:val="00607987"/>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953"/>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7"/>
    <w:rsid w:val="00617C4B"/>
    <w:rsid w:val="0062011D"/>
    <w:rsid w:val="006203F2"/>
    <w:rsid w:val="0062058D"/>
    <w:rsid w:val="006205B1"/>
    <w:rsid w:val="00620745"/>
    <w:rsid w:val="006207D3"/>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779"/>
    <w:rsid w:val="00622980"/>
    <w:rsid w:val="006229F9"/>
    <w:rsid w:val="00622A67"/>
    <w:rsid w:val="00622A8D"/>
    <w:rsid w:val="00622AA1"/>
    <w:rsid w:val="00622BBE"/>
    <w:rsid w:val="006230A7"/>
    <w:rsid w:val="00623139"/>
    <w:rsid w:val="006231A8"/>
    <w:rsid w:val="006232C4"/>
    <w:rsid w:val="00623406"/>
    <w:rsid w:val="0062358F"/>
    <w:rsid w:val="00623701"/>
    <w:rsid w:val="00623B7C"/>
    <w:rsid w:val="00623CB3"/>
    <w:rsid w:val="00624504"/>
    <w:rsid w:val="0062453F"/>
    <w:rsid w:val="006245BD"/>
    <w:rsid w:val="00624F98"/>
    <w:rsid w:val="00624FD5"/>
    <w:rsid w:val="00625148"/>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6B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4EC"/>
    <w:rsid w:val="00634525"/>
    <w:rsid w:val="00634560"/>
    <w:rsid w:val="00634737"/>
    <w:rsid w:val="006347B3"/>
    <w:rsid w:val="00634EAE"/>
    <w:rsid w:val="0063509A"/>
    <w:rsid w:val="0063566B"/>
    <w:rsid w:val="006358A1"/>
    <w:rsid w:val="00635A73"/>
    <w:rsid w:val="00635AB3"/>
    <w:rsid w:val="00635ABC"/>
    <w:rsid w:val="00635E9B"/>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836"/>
    <w:rsid w:val="00641960"/>
    <w:rsid w:val="0064199A"/>
    <w:rsid w:val="00641C59"/>
    <w:rsid w:val="00641C61"/>
    <w:rsid w:val="00641EDB"/>
    <w:rsid w:val="00641FAB"/>
    <w:rsid w:val="006420A4"/>
    <w:rsid w:val="00642182"/>
    <w:rsid w:val="006422E5"/>
    <w:rsid w:val="00642497"/>
    <w:rsid w:val="00642B3F"/>
    <w:rsid w:val="00642CD9"/>
    <w:rsid w:val="00642D13"/>
    <w:rsid w:val="00643108"/>
    <w:rsid w:val="006433E9"/>
    <w:rsid w:val="0064352F"/>
    <w:rsid w:val="006439CB"/>
    <w:rsid w:val="00644223"/>
    <w:rsid w:val="00644261"/>
    <w:rsid w:val="00644289"/>
    <w:rsid w:val="0064492C"/>
    <w:rsid w:val="00644970"/>
    <w:rsid w:val="00644BCA"/>
    <w:rsid w:val="00644D94"/>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401"/>
    <w:rsid w:val="00652659"/>
    <w:rsid w:val="006528E9"/>
    <w:rsid w:val="00652907"/>
    <w:rsid w:val="00652B32"/>
    <w:rsid w:val="00652B74"/>
    <w:rsid w:val="00652CB0"/>
    <w:rsid w:val="00652E36"/>
    <w:rsid w:val="006530B7"/>
    <w:rsid w:val="006532AA"/>
    <w:rsid w:val="006533CD"/>
    <w:rsid w:val="00653A57"/>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DF8"/>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DB3"/>
    <w:rsid w:val="00667E17"/>
    <w:rsid w:val="00670156"/>
    <w:rsid w:val="00670561"/>
    <w:rsid w:val="00670809"/>
    <w:rsid w:val="00670931"/>
    <w:rsid w:val="00670963"/>
    <w:rsid w:val="00670A1E"/>
    <w:rsid w:val="00671140"/>
    <w:rsid w:val="00671190"/>
    <w:rsid w:val="006712CC"/>
    <w:rsid w:val="0067160D"/>
    <w:rsid w:val="006719D3"/>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53"/>
    <w:rsid w:val="00675692"/>
    <w:rsid w:val="006756A8"/>
    <w:rsid w:val="00675D1D"/>
    <w:rsid w:val="0067602C"/>
    <w:rsid w:val="006765A9"/>
    <w:rsid w:val="00676614"/>
    <w:rsid w:val="0067691B"/>
    <w:rsid w:val="00676A11"/>
    <w:rsid w:val="00676A6F"/>
    <w:rsid w:val="00676B13"/>
    <w:rsid w:val="00676B8C"/>
    <w:rsid w:val="00677111"/>
    <w:rsid w:val="0067712A"/>
    <w:rsid w:val="00677180"/>
    <w:rsid w:val="00677433"/>
    <w:rsid w:val="00677489"/>
    <w:rsid w:val="00677708"/>
    <w:rsid w:val="0067785E"/>
    <w:rsid w:val="0068023B"/>
    <w:rsid w:val="0068034A"/>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26A"/>
    <w:rsid w:val="00682352"/>
    <w:rsid w:val="00682419"/>
    <w:rsid w:val="00682846"/>
    <w:rsid w:val="006829AE"/>
    <w:rsid w:val="00682E32"/>
    <w:rsid w:val="006831C6"/>
    <w:rsid w:val="006832F3"/>
    <w:rsid w:val="006832F8"/>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2C1"/>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83"/>
    <w:rsid w:val="006965D9"/>
    <w:rsid w:val="00696AC3"/>
    <w:rsid w:val="00697041"/>
    <w:rsid w:val="00697368"/>
    <w:rsid w:val="00697656"/>
    <w:rsid w:val="0069774F"/>
    <w:rsid w:val="0069794B"/>
    <w:rsid w:val="00697B52"/>
    <w:rsid w:val="00697D07"/>
    <w:rsid w:val="00697DF4"/>
    <w:rsid w:val="00697E43"/>
    <w:rsid w:val="006A0698"/>
    <w:rsid w:val="006A077A"/>
    <w:rsid w:val="006A0E42"/>
    <w:rsid w:val="006A1060"/>
    <w:rsid w:val="006A108B"/>
    <w:rsid w:val="006A122E"/>
    <w:rsid w:val="006A12D3"/>
    <w:rsid w:val="006A14AB"/>
    <w:rsid w:val="006A187E"/>
    <w:rsid w:val="006A1A5C"/>
    <w:rsid w:val="006A1C10"/>
    <w:rsid w:val="006A1C8C"/>
    <w:rsid w:val="006A1D0B"/>
    <w:rsid w:val="006A1E09"/>
    <w:rsid w:val="006A21D6"/>
    <w:rsid w:val="006A2373"/>
    <w:rsid w:val="006A28D0"/>
    <w:rsid w:val="006A2B71"/>
    <w:rsid w:val="006A2BF6"/>
    <w:rsid w:val="006A2C48"/>
    <w:rsid w:val="006A3310"/>
    <w:rsid w:val="006A35C4"/>
    <w:rsid w:val="006A3AF8"/>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8E2"/>
    <w:rsid w:val="006B2B5E"/>
    <w:rsid w:val="006B2F46"/>
    <w:rsid w:val="006B321B"/>
    <w:rsid w:val="006B3CDB"/>
    <w:rsid w:val="006B3FBC"/>
    <w:rsid w:val="006B472C"/>
    <w:rsid w:val="006B47B3"/>
    <w:rsid w:val="006B49E9"/>
    <w:rsid w:val="006B4A51"/>
    <w:rsid w:val="006B4E8C"/>
    <w:rsid w:val="006B4F8A"/>
    <w:rsid w:val="006B5195"/>
    <w:rsid w:val="006B5342"/>
    <w:rsid w:val="006B53E0"/>
    <w:rsid w:val="006B5E79"/>
    <w:rsid w:val="006B6182"/>
    <w:rsid w:val="006B61A3"/>
    <w:rsid w:val="006B6275"/>
    <w:rsid w:val="006B62E7"/>
    <w:rsid w:val="006B69FE"/>
    <w:rsid w:val="006B6DF0"/>
    <w:rsid w:val="006B6E27"/>
    <w:rsid w:val="006B6FB5"/>
    <w:rsid w:val="006B73DE"/>
    <w:rsid w:val="006B747B"/>
    <w:rsid w:val="006B7692"/>
    <w:rsid w:val="006B7AA7"/>
    <w:rsid w:val="006B7C4C"/>
    <w:rsid w:val="006B7DA9"/>
    <w:rsid w:val="006C00B0"/>
    <w:rsid w:val="006C01B3"/>
    <w:rsid w:val="006C0643"/>
    <w:rsid w:val="006C0698"/>
    <w:rsid w:val="006C06B6"/>
    <w:rsid w:val="006C07BA"/>
    <w:rsid w:val="006C08F8"/>
    <w:rsid w:val="006C0B11"/>
    <w:rsid w:val="006C0B14"/>
    <w:rsid w:val="006C0BB8"/>
    <w:rsid w:val="006C0F7F"/>
    <w:rsid w:val="006C111C"/>
    <w:rsid w:val="006C125F"/>
    <w:rsid w:val="006C137D"/>
    <w:rsid w:val="006C14DE"/>
    <w:rsid w:val="006C18E2"/>
    <w:rsid w:val="006C1A8C"/>
    <w:rsid w:val="006C1A90"/>
    <w:rsid w:val="006C1CE0"/>
    <w:rsid w:val="006C1D31"/>
    <w:rsid w:val="006C1D83"/>
    <w:rsid w:val="006C25B0"/>
    <w:rsid w:val="006C268A"/>
    <w:rsid w:val="006C2946"/>
    <w:rsid w:val="006C31BE"/>
    <w:rsid w:val="006C34B8"/>
    <w:rsid w:val="006C350C"/>
    <w:rsid w:val="006C3540"/>
    <w:rsid w:val="006C377C"/>
    <w:rsid w:val="006C38A0"/>
    <w:rsid w:val="006C3AF1"/>
    <w:rsid w:val="006C3BFA"/>
    <w:rsid w:val="006C3E09"/>
    <w:rsid w:val="006C4021"/>
    <w:rsid w:val="006C4251"/>
    <w:rsid w:val="006C43ED"/>
    <w:rsid w:val="006C43EE"/>
    <w:rsid w:val="006C4469"/>
    <w:rsid w:val="006C44AC"/>
    <w:rsid w:val="006C496A"/>
    <w:rsid w:val="006C49CA"/>
    <w:rsid w:val="006C4C47"/>
    <w:rsid w:val="006C4D1F"/>
    <w:rsid w:val="006C4DEE"/>
    <w:rsid w:val="006C4E5D"/>
    <w:rsid w:val="006C4F68"/>
    <w:rsid w:val="006C50AA"/>
    <w:rsid w:val="006C5122"/>
    <w:rsid w:val="006C51E9"/>
    <w:rsid w:val="006C554E"/>
    <w:rsid w:val="006C5966"/>
    <w:rsid w:val="006C5BA0"/>
    <w:rsid w:val="006C5E16"/>
    <w:rsid w:val="006C5E82"/>
    <w:rsid w:val="006C5E8A"/>
    <w:rsid w:val="006C5E8B"/>
    <w:rsid w:val="006C62E1"/>
    <w:rsid w:val="006C6786"/>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D6"/>
    <w:rsid w:val="006D20FB"/>
    <w:rsid w:val="006D2187"/>
    <w:rsid w:val="006D219B"/>
    <w:rsid w:val="006D242A"/>
    <w:rsid w:val="006D2483"/>
    <w:rsid w:val="006D260C"/>
    <w:rsid w:val="006D27A2"/>
    <w:rsid w:val="006D2CC1"/>
    <w:rsid w:val="006D349D"/>
    <w:rsid w:val="006D366B"/>
    <w:rsid w:val="006D3805"/>
    <w:rsid w:val="006D3A2A"/>
    <w:rsid w:val="006D3BB1"/>
    <w:rsid w:val="006D3D78"/>
    <w:rsid w:val="006D3E58"/>
    <w:rsid w:val="006D4001"/>
    <w:rsid w:val="006D438A"/>
    <w:rsid w:val="006D44AD"/>
    <w:rsid w:val="006D4685"/>
    <w:rsid w:val="006D48DB"/>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27"/>
    <w:rsid w:val="006E1895"/>
    <w:rsid w:val="006E1A90"/>
    <w:rsid w:val="006E1E79"/>
    <w:rsid w:val="006E1ECA"/>
    <w:rsid w:val="006E2017"/>
    <w:rsid w:val="006E2024"/>
    <w:rsid w:val="006E2288"/>
    <w:rsid w:val="006E2757"/>
    <w:rsid w:val="006E28E9"/>
    <w:rsid w:val="006E2C73"/>
    <w:rsid w:val="006E2D2C"/>
    <w:rsid w:val="006E2D9B"/>
    <w:rsid w:val="006E300B"/>
    <w:rsid w:val="006E35EF"/>
    <w:rsid w:val="006E376C"/>
    <w:rsid w:val="006E3AF5"/>
    <w:rsid w:val="006E3C61"/>
    <w:rsid w:val="006E3E61"/>
    <w:rsid w:val="006E3F1C"/>
    <w:rsid w:val="006E3F5D"/>
    <w:rsid w:val="006E443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6F21"/>
    <w:rsid w:val="006E734A"/>
    <w:rsid w:val="006E73C9"/>
    <w:rsid w:val="006E73D0"/>
    <w:rsid w:val="006E7A1A"/>
    <w:rsid w:val="006E7C23"/>
    <w:rsid w:val="006F00A9"/>
    <w:rsid w:val="006F00CA"/>
    <w:rsid w:val="006F038E"/>
    <w:rsid w:val="006F0828"/>
    <w:rsid w:val="006F089E"/>
    <w:rsid w:val="006F0950"/>
    <w:rsid w:val="006F09C2"/>
    <w:rsid w:val="006F0A2A"/>
    <w:rsid w:val="006F0DFD"/>
    <w:rsid w:val="006F1282"/>
    <w:rsid w:val="006F12FE"/>
    <w:rsid w:val="006F1539"/>
    <w:rsid w:val="006F167A"/>
    <w:rsid w:val="006F17FA"/>
    <w:rsid w:val="006F18A2"/>
    <w:rsid w:val="006F1A5F"/>
    <w:rsid w:val="006F1B8B"/>
    <w:rsid w:val="006F1F08"/>
    <w:rsid w:val="006F1F56"/>
    <w:rsid w:val="006F1FE2"/>
    <w:rsid w:val="006F2455"/>
    <w:rsid w:val="006F2734"/>
    <w:rsid w:val="006F295F"/>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24"/>
    <w:rsid w:val="006F3C58"/>
    <w:rsid w:val="006F3C9E"/>
    <w:rsid w:val="006F3DD0"/>
    <w:rsid w:val="006F3ECB"/>
    <w:rsid w:val="006F413E"/>
    <w:rsid w:val="006F4290"/>
    <w:rsid w:val="006F42EE"/>
    <w:rsid w:val="006F4482"/>
    <w:rsid w:val="006F4653"/>
    <w:rsid w:val="006F49D5"/>
    <w:rsid w:val="006F4E71"/>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B71"/>
    <w:rsid w:val="00700B87"/>
    <w:rsid w:val="00700F4E"/>
    <w:rsid w:val="00700F81"/>
    <w:rsid w:val="0070138A"/>
    <w:rsid w:val="007013F9"/>
    <w:rsid w:val="0070158A"/>
    <w:rsid w:val="0070164A"/>
    <w:rsid w:val="00701C19"/>
    <w:rsid w:val="00701E9B"/>
    <w:rsid w:val="00702761"/>
    <w:rsid w:val="007030C1"/>
    <w:rsid w:val="0070314E"/>
    <w:rsid w:val="0070317F"/>
    <w:rsid w:val="00703390"/>
    <w:rsid w:val="00703669"/>
    <w:rsid w:val="00703B12"/>
    <w:rsid w:val="00703B2B"/>
    <w:rsid w:val="00703E2A"/>
    <w:rsid w:val="00703E5F"/>
    <w:rsid w:val="00704310"/>
    <w:rsid w:val="00704B7C"/>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6B6"/>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809"/>
    <w:rsid w:val="00712EA8"/>
    <w:rsid w:val="007130C8"/>
    <w:rsid w:val="007131EB"/>
    <w:rsid w:val="00713565"/>
    <w:rsid w:val="00713934"/>
    <w:rsid w:val="00713D96"/>
    <w:rsid w:val="00713E80"/>
    <w:rsid w:val="0071420A"/>
    <w:rsid w:val="0071423E"/>
    <w:rsid w:val="007145FD"/>
    <w:rsid w:val="00714672"/>
    <w:rsid w:val="0071494E"/>
    <w:rsid w:val="00714B13"/>
    <w:rsid w:val="00714C76"/>
    <w:rsid w:val="00714DC1"/>
    <w:rsid w:val="0071537A"/>
    <w:rsid w:val="00715532"/>
    <w:rsid w:val="00715666"/>
    <w:rsid w:val="0071566F"/>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19"/>
    <w:rsid w:val="00720AF1"/>
    <w:rsid w:val="00720B00"/>
    <w:rsid w:val="00720C8C"/>
    <w:rsid w:val="00720F95"/>
    <w:rsid w:val="00721191"/>
    <w:rsid w:val="00721281"/>
    <w:rsid w:val="0072136B"/>
    <w:rsid w:val="0072137A"/>
    <w:rsid w:val="0072191D"/>
    <w:rsid w:val="007219FF"/>
    <w:rsid w:val="00721B74"/>
    <w:rsid w:val="0072233A"/>
    <w:rsid w:val="00722752"/>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A73"/>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2F2"/>
    <w:rsid w:val="007334DB"/>
    <w:rsid w:val="007336EC"/>
    <w:rsid w:val="00733768"/>
    <w:rsid w:val="00733916"/>
    <w:rsid w:val="00733A03"/>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7B4"/>
    <w:rsid w:val="00737D75"/>
    <w:rsid w:val="0074018D"/>
    <w:rsid w:val="00740331"/>
    <w:rsid w:val="007407F4"/>
    <w:rsid w:val="007408FE"/>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672"/>
    <w:rsid w:val="00744AD2"/>
    <w:rsid w:val="00744E96"/>
    <w:rsid w:val="0074564C"/>
    <w:rsid w:val="00745797"/>
    <w:rsid w:val="0074601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40E"/>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836"/>
    <w:rsid w:val="00757F8E"/>
    <w:rsid w:val="007600C2"/>
    <w:rsid w:val="00760158"/>
    <w:rsid w:val="007601A8"/>
    <w:rsid w:val="0076022A"/>
    <w:rsid w:val="0076074E"/>
    <w:rsid w:val="007607D8"/>
    <w:rsid w:val="00761311"/>
    <w:rsid w:val="00761878"/>
    <w:rsid w:val="007619C4"/>
    <w:rsid w:val="00761A64"/>
    <w:rsid w:val="00761BCE"/>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5F0"/>
    <w:rsid w:val="007646AD"/>
    <w:rsid w:val="00764949"/>
    <w:rsid w:val="00764D8A"/>
    <w:rsid w:val="00764F0C"/>
    <w:rsid w:val="00765254"/>
    <w:rsid w:val="0076531F"/>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E94"/>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A8"/>
    <w:rsid w:val="007719B2"/>
    <w:rsid w:val="00771B07"/>
    <w:rsid w:val="00771DA9"/>
    <w:rsid w:val="00771ED1"/>
    <w:rsid w:val="00771F05"/>
    <w:rsid w:val="00771F83"/>
    <w:rsid w:val="0077257F"/>
    <w:rsid w:val="00772A61"/>
    <w:rsid w:val="00772F01"/>
    <w:rsid w:val="007732FF"/>
    <w:rsid w:val="0077351A"/>
    <w:rsid w:val="00773598"/>
    <w:rsid w:val="0077360B"/>
    <w:rsid w:val="00773668"/>
    <w:rsid w:val="007736B5"/>
    <w:rsid w:val="0077370A"/>
    <w:rsid w:val="00773917"/>
    <w:rsid w:val="00773A2E"/>
    <w:rsid w:val="00773D1E"/>
    <w:rsid w:val="00773F42"/>
    <w:rsid w:val="0077469E"/>
    <w:rsid w:val="00775119"/>
    <w:rsid w:val="007754EA"/>
    <w:rsid w:val="00775664"/>
    <w:rsid w:val="007757A1"/>
    <w:rsid w:val="007757EF"/>
    <w:rsid w:val="0077584E"/>
    <w:rsid w:val="007759B4"/>
    <w:rsid w:val="00775B43"/>
    <w:rsid w:val="007761E5"/>
    <w:rsid w:val="00776361"/>
    <w:rsid w:val="007765EA"/>
    <w:rsid w:val="00776876"/>
    <w:rsid w:val="007768C1"/>
    <w:rsid w:val="007779EB"/>
    <w:rsid w:val="00777A79"/>
    <w:rsid w:val="00777BB4"/>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F3C"/>
    <w:rsid w:val="00783163"/>
    <w:rsid w:val="0078393E"/>
    <w:rsid w:val="00783B7F"/>
    <w:rsid w:val="00783CE8"/>
    <w:rsid w:val="0078421A"/>
    <w:rsid w:val="007847B9"/>
    <w:rsid w:val="007848C3"/>
    <w:rsid w:val="007848D6"/>
    <w:rsid w:val="00785359"/>
    <w:rsid w:val="007854A9"/>
    <w:rsid w:val="00785723"/>
    <w:rsid w:val="00785B3E"/>
    <w:rsid w:val="00785F73"/>
    <w:rsid w:val="007860D3"/>
    <w:rsid w:val="007862E8"/>
    <w:rsid w:val="0078635D"/>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40"/>
    <w:rsid w:val="00790CDE"/>
    <w:rsid w:val="00790CDF"/>
    <w:rsid w:val="00790E8C"/>
    <w:rsid w:val="00790ECA"/>
    <w:rsid w:val="00791128"/>
    <w:rsid w:val="007918DD"/>
    <w:rsid w:val="00791958"/>
    <w:rsid w:val="00791BA6"/>
    <w:rsid w:val="00791BE3"/>
    <w:rsid w:val="00791EC3"/>
    <w:rsid w:val="00791F6E"/>
    <w:rsid w:val="0079212B"/>
    <w:rsid w:val="0079246A"/>
    <w:rsid w:val="007925F2"/>
    <w:rsid w:val="007928ED"/>
    <w:rsid w:val="00792A44"/>
    <w:rsid w:val="00792B13"/>
    <w:rsid w:val="00792CAD"/>
    <w:rsid w:val="00792EBB"/>
    <w:rsid w:val="00792F49"/>
    <w:rsid w:val="00793078"/>
    <w:rsid w:val="0079315A"/>
    <w:rsid w:val="00793273"/>
    <w:rsid w:val="007932B1"/>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781"/>
    <w:rsid w:val="007A0833"/>
    <w:rsid w:val="007A0941"/>
    <w:rsid w:val="007A0BC7"/>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411B"/>
    <w:rsid w:val="007A44B3"/>
    <w:rsid w:val="007A47CF"/>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E9"/>
    <w:rsid w:val="007A5C79"/>
    <w:rsid w:val="007A5CB1"/>
    <w:rsid w:val="007A5D9A"/>
    <w:rsid w:val="007A5DA5"/>
    <w:rsid w:val="007A5DCD"/>
    <w:rsid w:val="007A5F5A"/>
    <w:rsid w:val="007A610B"/>
    <w:rsid w:val="007A6381"/>
    <w:rsid w:val="007A66BB"/>
    <w:rsid w:val="007A67CF"/>
    <w:rsid w:val="007A6B57"/>
    <w:rsid w:val="007A6F04"/>
    <w:rsid w:val="007A718E"/>
    <w:rsid w:val="007A72E5"/>
    <w:rsid w:val="007A738F"/>
    <w:rsid w:val="007A7991"/>
    <w:rsid w:val="007A7A7B"/>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7E2"/>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7C1"/>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19"/>
    <w:rsid w:val="007C05DE"/>
    <w:rsid w:val="007C0867"/>
    <w:rsid w:val="007C0DF3"/>
    <w:rsid w:val="007C1212"/>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6F"/>
    <w:rsid w:val="007C2CD6"/>
    <w:rsid w:val="007C32EF"/>
    <w:rsid w:val="007C35B5"/>
    <w:rsid w:val="007C363F"/>
    <w:rsid w:val="007C3685"/>
    <w:rsid w:val="007C377F"/>
    <w:rsid w:val="007C3838"/>
    <w:rsid w:val="007C3C95"/>
    <w:rsid w:val="007C3F75"/>
    <w:rsid w:val="007C411D"/>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B9"/>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8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516"/>
    <w:rsid w:val="007D66AB"/>
    <w:rsid w:val="007D6A23"/>
    <w:rsid w:val="007D6AC8"/>
    <w:rsid w:val="007D6AE3"/>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DF9"/>
    <w:rsid w:val="007E2E64"/>
    <w:rsid w:val="007E306E"/>
    <w:rsid w:val="007E3277"/>
    <w:rsid w:val="007E3299"/>
    <w:rsid w:val="007E37FD"/>
    <w:rsid w:val="007E3832"/>
    <w:rsid w:val="007E3843"/>
    <w:rsid w:val="007E3DF4"/>
    <w:rsid w:val="007E40A4"/>
    <w:rsid w:val="007E44D6"/>
    <w:rsid w:val="007E44FB"/>
    <w:rsid w:val="007E4967"/>
    <w:rsid w:val="007E4AA5"/>
    <w:rsid w:val="007E4ABD"/>
    <w:rsid w:val="007E4E1B"/>
    <w:rsid w:val="007E514D"/>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AC7"/>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165"/>
    <w:rsid w:val="007F6219"/>
    <w:rsid w:val="007F62AD"/>
    <w:rsid w:val="007F6369"/>
    <w:rsid w:val="007F63F7"/>
    <w:rsid w:val="007F6502"/>
    <w:rsid w:val="007F6519"/>
    <w:rsid w:val="007F654B"/>
    <w:rsid w:val="007F65F2"/>
    <w:rsid w:val="007F6BCD"/>
    <w:rsid w:val="007F6C7E"/>
    <w:rsid w:val="007F7365"/>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BC6"/>
    <w:rsid w:val="00801C74"/>
    <w:rsid w:val="00801CA1"/>
    <w:rsid w:val="00801D1D"/>
    <w:rsid w:val="00801E93"/>
    <w:rsid w:val="0080222C"/>
    <w:rsid w:val="00802405"/>
    <w:rsid w:val="008025E7"/>
    <w:rsid w:val="00802768"/>
    <w:rsid w:val="00802CCD"/>
    <w:rsid w:val="00802DB7"/>
    <w:rsid w:val="00802EF3"/>
    <w:rsid w:val="00802FB0"/>
    <w:rsid w:val="0080306D"/>
    <w:rsid w:val="00803147"/>
    <w:rsid w:val="008031AF"/>
    <w:rsid w:val="00803349"/>
    <w:rsid w:val="008036E7"/>
    <w:rsid w:val="00803887"/>
    <w:rsid w:val="008038AF"/>
    <w:rsid w:val="008038CA"/>
    <w:rsid w:val="00803B64"/>
    <w:rsid w:val="00803CC9"/>
    <w:rsid w:val="00803D29"/>
    <w:rsid w:val="00803E07"/>
    <w:rsid w:val="00803EBE"/>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324"/>
    <w:rsid w:val="00815407"/>
    <w:rsid w:val="00815982"/>
    <w:rsid w:val="00816200"/>
    <w:rsid w:val="00816238"/>
    <w:rsid w:val="00816247"/>
    <w:rsid w:val="00816388"/>
    <w:rsid w:val="008163CA"/>
    <w:rsid w:val="00816470"/>
    <w:rsid w:val="008166CE"/>
    <w:rsid w:val="00816881"/>
    <w:rsid w:val="00816CB1"/>
    <w:rsid w:val="00817306"/>
    <w:rsid w:val="00817BE7"/>
    <w:rsid w:val="0082000B"/>
    <w:rsid w:val="008201CB"/>
    <w:rsid w:val="008201E9"/>
    <w:rsid w:val="00820372"/>
    <w:rsid w:val="008205EA"/>
    <w:rsid w:val="00820A39"/>
    <w:rsid w:val="00820E5D"/>
    <w:rsid w:val="008211D4"/>
    <w:rsid w:val="00821302"/>
    <w:rsid w:val="00821F23"/>
    <w:rsid w:val="008221DC"/>
    <w:rsid w:val="008228A0"/>
    <w:rsid w:val="008228BA"/>
    <w:rsid w:val="00822C69"/>
    <w:rsid w:val="0082317C"/>
    <w:rsid w:val="008233DA"/>
    <w:rsid w:val="0082341A"/>
    <w:rsid w:val="008234B5"/>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881"/>
    <w:rsid w:val="00827966"/>
    <w:rsid w:val="00827974"/>
    <w:rsid w:val="00827B4F"/>
    <w:rsid w:val="00827EA9"/>
    <w:rsid w:val="0083005B"/>
    <w:rsid w:val="0083009A"/>
    <w:rsid w:val="0083040A"/>
    <w:rsid w:val="00830425"/>
    <w:rsid w:val="00830434"/>
    <w:rsid w:val="00830442"/>
    <w:rsid w:val="008306D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355"/>
    <w:rsid w:val="008365E8"/>
    <w:rsid w:val="00836601"/>
    <w:rsid w:val="0083671F"/>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39E"/>
    <w:rsid w:val="00841AB5"/>
    <w:rsid w:val="00842293"/>
    <w:rsid w:val="0084267E"/>
    <w:rsid w:val="00842A2B"/>
    <w:rsid w:val="00842D22"/>
    <w:rsid w:val="00843033"/>
    <w:rsid w:val="00843159"/>
    <w:rsid w:val="0084320A"/>
    <w:rsid w:val="00843238"/>
    <w:rsid w:val="00843261"/>
    <w:rsid w:val="00843A4A"/>
    <w:rsid w:val="00843D61"/>
    <w:rsid w:val="008442A9"/>
    <w:rsid w:val="00844455"/>
    <w:rsid w:val="00844488"/>
    <w:rsid w:val="00844521"/>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581"/>
    <w:rsid w:val="008475E2"/>
    <w:rsid w:val="00847608"/>
    <w:rsid w:val="008476D4"/>
    <w:rsid w:val="008476FE"/>
    <w:rsid w:val="0084781F"/>
    <w:rsid w:val="00847D63"/>
    <w:rsid w:val="0085032D"/>
    <w:rsid w:val="008505D9"/>
    <w:rsid w:val="00850794"/>
    <w:rsid w:val="008509EB"/>
    <w:rsid w:val="00850B71"/>
    <w:rsid w:val="00850DE1"/>
    <w:rsid w:val="00850EDD"/>
    <w:rsid w:val="00850F6D"/>
    <w:rsid w:val="0085119A"/>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24E"/>
    <w:rsid w:val="0085390A"/>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14B"/>
    <w:rsid w:val="00860278"/>
    <w:rsid w:val="008602C3"/>
    <w:rsid w:val="008606CA"/>
    <w:rsid w:val="00860833"/>
    <w:rsid w:val="0086088C"/>
    <w:rsid w:val="00860898"/>
    <w:rsid w:val="00860A56"/>
    <w:rsid w:val="0086100F"/>
    <w:rsid w:val="00861201"/>
    <w:rsid w:val="008613FB"/>
    <w:rsid w:val="0086141D"/>
    <w:rsid w:val="008615BD"/>
    <w:rsid w:val="00861AA2"/>
    <w:rsid w:val="008620C5"/>
    <w:rsid w:val="00862122"/>
    <w:rsid w:val="00862651"/>
    <w:rsid w:val="00862C5C"/>
    <w:rsid w:val="00862F6F"/>
    <w:rsid w:val="00862F70"/>
    <w:rsid w:val="00863011"/>
    <w:rsid w:val="0086308E"/>
    <w:rsid w:val="008630BE"/>
    <w:rsid w:val="008630E1"/>
    <w:rsid w:val="0086317F"/>
    <w:rsid w:val="008631DD"/>
    <w:rsid w:val="008633AF"/>
    <w:rsid w:val="00863595"/>
    <w:rsid w:val="00863902"/>
    <w:rsid w:val="00863CEB"/>
    <w:rsid w:val="00863E67"/>
    <w:rsid w:val="00863FB3"/>
    <w:rsid w:val="00863FC2"/>
    <w:rsid w:val="00864100"/>
    <w:rsid w:val="00864171"/>
    <w:rsid w:val="00864BF7"/>
    <w:rsid w:val="008653B6"/>
    <w:rsid w:val="0086563B"/>
    <w:rsid w:val="008656E1"/>
    <w:rsid w:val="00865751"/>
    <w:rsid w:val="00865823"/>
    <w:rsid w:val="0086595E"/>
    <w:rsid w:val="00865E45"/>
    <w:rsid w:val="00865FDE"/>
    <w:rsid w:val="0086635F"/>
    <w:rsid w:val="00866969"/>
    <w:rsid w:val="00866BD0"/>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255"/>
    <w:rsid w:val="0087444F"/>
    <w:rsid w:val="00874591"/>
    <w:rsid w:val="00874821"/>
    <w:rsid w:val="008748DF"/>
    <w:rsid w:val="00874B49"/>
    <w:rsid w:val="00874E10"/>
    <w:rsid w:val="00874F18"/>
    <w:rsid w:val="00875014"/>
    <w:rsid w:val="00875397"/>
    <w:rsid w:val="008755EE"/>
    <w:rsid w:val="008758CC"/>
    <w:rsid w:val="008759F8"/>
    <w:rsid w:val="00875A9D"/>
    <w:rsid w:val="00875EB1"/>
    <w:rsid w:val="00875F41"/>
    <w:rsid w:val="00876282"/>
    <w:rsid w:val="00876599"/>
    <w:rsid w:val="0087688B"/>
    <w:rsid w:val="008769A5"/>
    <w:rsid w:val="00876C7C"/>
    <w:rsid w:val="00876DE3"/>
    <w:rsid w:val="008770E1"/>
    <w:rsid w:val="00877125"/>
    <w:rsid w:val="008774F7"/>
    <w:rsid w:val="008775CA"/>
    <w:rsid w:val="008778A3"/>
    <w:rsid w:val="00877B8F"/>
    <w:rsid w:val="00877C17"/>
    <w:rsid w:val="00877C28"/>
    <w:rsid w:val="008807CB"/>
    <w:rsid w:val="00880D48"/>
    <w:rsid w:val="0088117D"/>
    <w:rsid w:val="00881233"/>
    <w:rsid w:val="0088136F"/>
    <w:rsid w:val="008815E3"/>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6DB"/>
    <w:rsid w:val="0088475B"/>
    <w:rsid w:val="00884FE7"/>
    <w:rsid w:val="00885018"/>
    <w:rsid w:val="00885160"/>
    <w:rsid w:val="00885359"/>
    <w:rsid w:val="00885EBB"/>
    <w:rsid w:val="0088635C"/>
    <w:rsid w:val="0088642B"/>
    <w:rsid w:val="0088647E"/>
    <w:rsid w:val="00886663"/>
    <w:rsid w:val="008868C1"/>
    <w:rsid w:val="00886BC0"/>
    <w:rsid w:val="00886BEF"/>
    <w:rsid w:val="00886C28"/>
    <w:rsid w:val="00887016"/>
    <w:rsid w:val="00887174"/>
    <w:rsid w:val="00887304"/>
    <w:rsid w:val="0088739D"/>
    <w:rsid w:val="008873CF"/>
    <w:rsid w:val="00887422"/>
    <w:rsid w:val="00887884"/>
    <w:rsid w:val="00887BF7"/>
    <w:rsid w:val="00887C15"/>
    <w:rsid w:val="00887D70"/>
    <w:rsid w:val="00887DA4"/>
    <w:rsid w:val="00887DAC"/>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3051"/>
    <w:rsid w:val="008935B5"/>
    <w:rsid w:val="00893624"/>
    <w:rsid w:val="00893714"/>
    <w:rsid w:val="00893E47"/>
    <w:rsid w:val="0089417F"/>
    <w:rsid w:val="00894277"/>
    <w:rsid w:val="008944A0"/>
    <w:rsid w:val="0089455C"/>
    <w:rsid w:val="00894725"/>
    <w:rsid w:val="0089482D"/>
    <w:rsid w:val="00894895"/>
    <w:rsid w:val="008948B4"/>
    <w:rsid w:val="0089490F"/>
    <w:rsid w:val="008949EB"/>
    <w:rsid w:val="00895300"/>
    <w:rsid w:val="00895515"/>
    <w:rsid w:val="008958CC"/>
    <w:rsid w:val="008958DC"/>
    <w:rsid w:val="00895A6F"/>
    <w:rsid w:val="00895C30"/>
    <w:rsid w:val="00895D5F"/>
    <w:rsid w:val="00895EB1"/>
    <w:rsid w:val="00895ED9"/>
    <w:rsid w:val="00895EFC"/>
    <w:rsid w:val="00895F74"/>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C63"/>
    <w:rsid w:val="00897C7C"/>
    <w:rsid w:val="00897F38"/>
    <w:rsid w:val="008A0559"/>
    <w:rsid w:val="008A059F"/>
    <w:rsid w:val="008A0A2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2EF"/>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B5"/>
    <w:rsid w:val="008A48DF"/>
    <w:rsid w:val="008A498F"/>
    <w:rsid w:val="008A4AEB"/>
    <w:rsid w:val="008A4C1C"/>
    <w:rsid w:val="008A4DAA"/>
    <w:rsid w:val="008A570B"/>
    <w:rsid w:val="008A5D98"/>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0D05"/>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D5B"/>
    <w:rsid w:val="008B5EC3"/>
    <w:rsid w:val="008B5F88"/>
    <w:rsid w:val="008B608C"/>
    <w:rsid w:val="008B6238"/>
    <w:rsid w:val="008B641A"/>
    <w:rsid w:val="008B66ED"/>
    <w:rsid w:val="008B6808"/>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B7FFB"/>
    <w:rsid w:val="008C0116"/>
    <w:rsid w:val="008C026C"/>
    <w:rsid w:val="008C05ED"/>
    <w:rsid w:val="008C0826"/>
    <w:rsid w:val="008C0A4B"/>
    <w:rsid w:val="008C0C12"/>
    <w:rsid w:val="008C0DF0"/>
    <w:rsid w:val="008C0E80"/>
    <w:rsid w:val="008C1051"/>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18E"/>
    <w:rsid w:val="008C5265"/>
    <w:rsid w:val="008C5883"/>
    <w:rsid w:val="008C5BD2"/>
    <w:rsid w:val="008C5FF6"/>
    <w:rsid w:val="008C638C"/>
    <w:rsid w:val="008C63F9"/>
    <w:rsid w:val="008C649C"/>
    <w:rsid w:val="008C64F9"/>
    <w:rsid w:val="008C655A"/>
    <w:rsid w:val="008C65B3"/>
    <w:rsid w:val="008C6824"/>
    <w:rsid w:val="008C6B24"/>
    <w:rsid w:val="008C7406"/>
    <w:rsid w:val="008C7616"/>
    <w:rsid w:val="008C76A0"/>
    <w:rsid w:val="008C76A1"/>
    <w:rsid w:val="008C76EC"/>
    <w:rsid w:val="008C7744"/>
    <w:rsid w:val="008C79A1"/>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895"/>
    <w:rsid w:val="008D3ACF"/>
    <w:rsid w:val="008D3C3A"/>
    <w:rsid w:val="008D3EA2"/>
    <w:rsid w:val="008D4057"/>
    <w:rsid w:val="008D4427"/>
    <w:rsid w:val="008D4662"/>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0739"/>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6CE"/>
    <w:rsid w:val="008E3A6A"/>
    <w:rsid w:val="008E3C36"/>
    <w:rsid w:val="008E3E62"/>
    <w:rsid w:val="008E413B"/>
    <w:rsid w:val="008E4A47"/>
    <w:rsid w:val="008E4AF1"/>
    <w:rsid w:val="008E4CFA"/>
    <w:rsid w:val="008E552D"/>
    <w:rsid w:val="008E5573"/>
    <w:rsid w:val="008E5884"/>
    <w:rsid w:val="008E5A65"/>
    <w:rsid w:val="008E5C14"/>
    <w:rsid w:val="008E5E65"/>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8E2"/>
    <w:rsid w:val="008F1CF5"/>
    <w:rsid w:val="008F1D19"/>
    <w:rsid w:val="008F22EC"/>
    <w:rsid w:val="008F23C2"/>
    <w:rsid w:val="008F2468"/>
    <w:rsid w:val="008F24CF"/>
    <w:rsid w:val="008F2730"/>
    <w:rsid w:val="008F2A41"/>
    <w:rsid w:val="008F2AA8"/>
    <w:rsid w:val="008F2B38"/>
    <w:rsid w:val="008F2D03"/>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050"/>
    <w:rsid w:val="00903775"/>
    <w:rsid w:val="00903840"/>
    <w:rsid w:val="0090386D"/>
    <w:rsid w:val="00903910"/>
    <w:rsid w:val="00903E90"/>
    <w:rsid w:val="00903FAA"/>
    <w:rsid w:val="00904024"/>
    <w:rsid w:val="00904241"/>
    <w:rsid w:val="00904338"/>
    <w:rsid w:val="009043A9"/>
    <w:rsid w:val="00904557"/>
    <w:rsid w:val="00904D78"/>
    <w:rsid w:val="0090533C"/>
    <w:rsid w:val="009056FF"/>
    <w:rsid w:val="0090579C"/>
    <w:rsid w:val="009059C9"/>
    <w:rsid w:val="00905ADF"/>
    <w:rsid w:val="00906190"/>
    <w:rsid w:val="0090620B"/>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6CC"/>
    <w:rsid w:val="009108E4"/>
    <w:rsid w:val="00910B88"/>
    <w:rsid w:val="00910C28"/>
    <w:rsid w:val="00910D7A"/>
    <w:rsid w:val="00910F89"/>
    <w:rsid w:val="00910FF4"/>
    <w:rsid w:val="009112A3"/>
    <w:rsid w:val="009114A0"/>
    <w:rsid w:val="00911765"/>
    <w:rsid w:val="00911E1E"/>
    <w:rsid w:val="009126A5"/>
    <w:rsid w:val="0091290A"/>
    <w:rsid w:val="0091290D"/>
    <w:rsid w:val="00912A92"/>
    <w:rsid w:val="00912C1B"/>
    <w:rsid w:val="00912CC6"/>
    <w:rsid w:val="009130E1"/>
    <w:rsid w:val="009139B2"/>
    <w:rsid w:val="00914657"/>
    <w:rsid w:val="00914A21"/>
    <w:rsid w:val="00914B01"/>
    <w:rsid w:val="00914B27"/>
    <w:rsid w:val="00914CF2"/>
    <w:rsid w:val="00914E6E"/>
    <w:rsid w:val="00914EF4"/>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B5E"/>
    <w:rsid w:val="00921D48"/>
    <w:rsid w:val="00922415"/>
    <w:rsid w:val="0092271A"/>
    <w:rsid w:val="00922931"/>
    <w:rsid w:val="00922A70"/>
    <w:rsid w:val="00922A73"/>
    <w:rsid w:val="00922B79"/>
    <w:rsid w:val="00922BC9"/>
    <w:rsid w:val="00922DDE"/>
    <w:rsid w:val="00922F3B"/>
    <w:rsid w:val="009233BE"/>
    <w:rsid w:val="00923752"/>
    <w:rsid w:val="009239FC"/>
    <w:rsid w:val="00923CD8"/>
    <w:rsid w:val="00923D55"/>
    <w:rsid w:val="00924668"/>
    <w:rsid w:val="00924752"/>
    <w:rsid w:val="009249A2"/>
    <w:rsid w:val="00924A8D"/>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CF1"/>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00"/>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AED"/>
    <w:rsid w:val="00945E22"/>
    <w:rsid w:val="00945E83"/>
    <w:rsid w:val="00945E8C"/>
    <w:rsid w:val="00945E97"/>
    <w:rsid w:val="00945EC7"/>
    <w:rsid w:val="009461FC"/>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18"/>
    <w:rsid w:val="00950AD8"/>
    <w:rsid w:val="0095131D"/>
    <w:rsid w:val="0095149A"/>
    <w:rsid w:val="00951897"/>
    <w:rsid w:val="009518E6"/>
    <w:rsid w:val="009519DE"/>
    <w:rsid w:val="00951E77"/>
    <w:rsid w:val="0095208F"/>
    <w:rsid w:val="009523C2"/>
    <w:rsid w:val="009524F4"/>
    <w:rsid w:val="00952975"/>
    <w:rsid w:val="009529CD"/>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6D9C"/>
    <w:rsid w:val="00957211"/>
    <w:rsid w:val="00957497"/>
    <w:rsid w:val="00957559"/>
    <w:rsid w:val="00957679"/>
    <w:rsid w:val="009577B2"/>
    <w:rsid w:val="00957AD0"/>
    <w:rsid w:val="00957C29"/>
    <w:rsid w:val="00957EA3"/>
    <w:rsid w:val="00957F25"/>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4F76"/>
    <w:rsid w:val="009650B9"/>
    <w:rsid w:val="00965744"/>
    <w:rsid w:val="00965745"/>
    <w:rsid w:val="009657A7"/>
    <w:rsid w:val="00965804"/>
    <w:rsid w:val="00965B58"/>
    <w:rsid w:val="00965CB7"/>
    <w:rsid w:val="00965E1D"/>
    <w:rsid w:val="00965F35"/>
    <w:rsid w:val="00965FA9"/>
    <w:rsid w:val="00965FDB"/>
    <w:rsid w:val="00966234"/>
    <w:rsid w:val="00966274"/>
    <w:rsid w:val="0096664E"/>
    <w:rsid w:val="00966B54"/>
    <w:rsid w:val="00966B59"/>
    <w:rsid w:val="00966BC6"/>
    <w:rsid w:val="00966C22"/>
    <w:rsid w:val="00966E09"/>
    <w:rsid w:val="00966FC5"/>
    <w:rsid w:val="00967092"/>
    <w:rsid w:val="00967514"/>
    <w:rsid w:val="009675F7"/>
    <w:rsid w:val="00967782"/>
    <w:rsid w:val="009678FF"/>
    <w:rsid w:val="00967C91"/>
    <w:rsid w:val="00967D2C"/>
    <w:rsid w:val="00970067"/>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008"/>
    <w:rsid w:val="0097612E"/>
    <w:rsid w:val="0097642D"/>
    <w:rsid w:val="009768E6"/>
    <w:rsid w:val="00976B04"/>
    <w:rsid w:val="00976DFD"/>
    <w:rsid w:val="009773F2"/>
    <w:rsid w:val="0097788E"/>
    <w:rsid w:val="00977F16"/>
    <w:rsid w:val="00977FBE"/>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57"/>
    <w:rsid w:val="00982794"/>
    <w:rsid w:val="0098285A"/>
    <w:rsid w:val="009828FC"/>
    <w:rsid w:val="009830EF"/>
    <w:rsid w:val="00983135"/>
    <w:rsid w:val="009833D6"/>
    <w:rsid w:val="009835B4"/>
    <w:rsid w:val="00983E3B"/>
    <w:rsid w:val="00983E6D"/>
    <w:rsid w:val="00983E82"/>
    <w:rsid w:val="0098400B"/>
    <w:rsid w:val="009841E2"/>
    <w:rsid w:val="00984238"/>
    <w:rsid w:val="00984293"/>
    <w:rsid w:val="009849A0"/>
    <w:rsid w:val="009849A4"/>
    <w:rsid w:val="00984B72"/>
    <w:rsid w:val="00984BB4"/>
    <w:rsid w:val="0098503B"/>
    <w:rsid w:val="0098579A"/>
    <w:rsid w:val="00985D7F"/>
    <w:rsid w:val="00985F24"/>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AE2"/>
    <w:rsid w:val="00993BE8"/>
    <w:rsid w:val="00993D47"/>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C90"/>
    <w:rsid w:val="00995D5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82"/>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16"/>
    <w:rsid w:val="009A32E3"/>
    <w:rsid w:val="009A33AB"/>
    <w:rsid w:val="009A3953"/>
    <w:rsid w:val="009A3A14"/>
    <w:rsid w:val="009A3C34"/>
    <w:rsid w:val="009A3C6A"/>
    <w:rsid w:val="009A3EF1"/>
    <w:rsid w:val="009A4425"/>
    <w:rsid w:val="009A44E9"/>
    <w:rsid w:val="009A47D1"/>
    <w:rsid w:val="009A48AC"/>
    <w:rsid w:val="009A48D9"/>
    <w:rsid w:val="009A4DAE"/>
    <w:rsid w:val="009A5232"/>
    <w:rsid w:val="009A5386"/>
    <w:rsid w:val="009A5657"/>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D59"/>
    <w:rsid w:val="009B3E1D"/>
    <w:rsid w:val="009B409F"/>
    <w:rsid w:val="009B4153"/>
    <w:rsid w:val="009B49DD"/>
    <w:rsid w:val="009B4A6F"/>
    <w:rsid w:val="009B4BCA"/>
    <w:rsid w:val="009B4EB9"/>
    <w:rsid w:val="009B501B"/>
    <w:rsid w:val="009B517B"/>
    <w:rsid w:val="009B518A"/>
    <w:rsid w:val="009B53DD"/>
    <w:rsid w:val="009B5B55"/>
    <w:rsid w:val="009B5C23"/>
    <w:rsid w:val="009B5FDB"/>
    <w:rsid w:val="009B607A"/>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5E67"/>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6F0"/>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19"/>
    <w:rsid w:val="009D375C"/>
    <w:rsid w:val="009D3974"/>
    <w:rsid w:val="009D39BC"/>
    <w:rsid w:val="009D3F93"/>
    <w:rsid w:val="009D4403"/>
    <w:rsid w:val="009D4425"/>
    <w:rsid w:val="009D45CF"/>
    <w:rsid w:val="009D47D5"/>
    <w:rsid w:val="009D4C4D"/>
    <w:rsid w:val="009D4F69"/>
    <w:rsid w:val="009D5137"/>
    <w:rsid w:val="009D515D"/>
    <w:rsid w:val="009D57BD"/>
    <w:rsid w:val="009D57CD"/>
    <w:rsid w:val="009D591D"/>
    <w:rsid w:val="009D5A9A"/>
    <w:rsid w:val="009D5E2F"/>
    <w:rsid w:val="009D5E49"/>
    <w:rsid w:val="009D60BF"/>
    <w:rsid w:val="009D6331"/>
    <w:rsid w:val="009D661F"/>
    <w:rsid w:val="009D670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3C2"/>
    <w:rsid w:val="009E14D2"/>
    <w:rsid w:val="009E151E"/>
    <w:rsid w:val="009E156A"/>
    <w:rsid w:val="009E16B5"/>
    <w:rsid w:val="009E1984"/>
    <w:rsid w:val="009E1A5D"/>
    <w:rsid w:val="009E1A8F"/>
    <w:rsid w:val="009E1ABE"/>
    <w:rsid w:val="009E1D0C"/>
    <w:rsid w:val="009E1F7D"/>
    <w:rsid w:val="009E2252"/>
    <w:rsid w:val="009E22D4"/>
    <w:rsid w:val="009E23E0"/>
    <w:rsid w:val="009E24B9"/>
    <w:rsid w:val="009E25AD"/>
    <w:rsid w:val="009E2649"/>
    <w:rsid w:val="009E2910"/>
    <w:rsid w:val="009E2B5F"/>
    <w:rsid w:val="009E2D09"/>
    <w:rsid w:val="009E2EF9"/>
    <w:rsid w:val="009E3080"/>
    <w:rsid w:val="009E351D"/>
    <w:rsid w:val="009E374C"/>
    <w:rsid w:val="009E3AEF"/>
    <w:rsid w:val="009E4572"/>
    <w:rsid w:val="009E4B92"/>
    <w:rsid w:val="009E4CE0"/>
    <w:rsid w:val="009E5164"/>
    <w:rsid w:val="009E5202"/>
    <w:rsid w:val="009E559A"/>
    <w:rsid w:val="009E58E3"/>
    <w:rsid w:val="009E5F1C"/>
    <w:rsid w:val="009E600A"/>
    <w:rsid w:val="009E6055"/>
    <w:rsid w:val="009E61CA"/>
    <w:rsid w:val="009E62DA"/>
    <w:rsid w:val="009E641C"/>
    <w:rsid w:val="009E6554"/>
    <w:rsid w:val="009E69CA"/>
    <w:rsid w:val="009E6A3E"/>
    <w:rsid w:val="009E72F0"/>
    <w:rsid w:val="009E7341"/>
    <w:rsid w:val="009E75DF"/>
    <w:rsid w:val="009E78D0"/>
    <w:rsid w:val="009E7A60"/>
    <w:rsid w:val="009E7A87"/>
    <w:rsid w:val="009E7BB4"/>
    <w:rsid w:val="009E7CAA"/>
    <w:rsid w:val="009F00A0"/>
    <w:rsid w:val="009F027E"/>
    <w:rsid w:val="009F032E"/>
    <w:rsid w:val="009F03CC"/>
    <w:rsid w:val="009F063A"/>
    <w:rsid w:val="009F0763"/>
    <w:rsid w:val="009F0780"/>
    <w:rsid w:val="009F08CC"/>
    <w:rsid w:val="009F0933"/>
    <w:rsid w:val="009F09B2"/>
    <w:rsid w:val="009F0AB3"/>
    <w:rsid w:val="009F0B97"/>
    <w:rsid w:val="009F0EDD"/>
    <w:rsid w:val="009F0F53"/>
    <w:rsid w:val="009F106A"/>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5B85"/>
    <w:rsid w:val="009F63D4"/>
    <w:rsid w:val="009F65D5"/>
    <w:rsid w:val="009F6703"/>
    <w:rsid w:val="009F699E"/>
    <w:rsid w:val="009F6B2D"/>
    <w:rsid w:val="009F6C03"/>
    <w:rsid w:val="009F7045"/>
    <w:rsid w:val="009F711C"/>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BCB"/>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3B6"/>
    <w:rsid w:val="00A14AA7"/>
    <w:rsid w:val="00A14B4B"/>
    <w:rsid w:val="00A14BD1"/>
    <w:rsid w:val="00A14C92"/>
    <w:rsid w:val="00A14D51"/>
    <w:rsid w:val="00A14FDE"/>
    <w:rsid w:val="00A1535A"/>
    <w:rsid w:val="00A153DD"/>
    <w:rsid w:val="00A15622"/>
    <w:rsid w:val="00A156AF"/>
    <w:rsid w:val="00A156FC"/>
    <w:rsid w:val="00A15BAF"/>
    <w:rsid w:val="00A15EDC"/>
    <w:rsid w:val="00A161E7"/>
    <w:rsid w:val="00A162D0"/>
    <w:rsid w:val="00A162F1"/>
    <w:rsid w:val="00A16323"/>
    <w:rsid w:val="00A167F8"/>
    <w:rsid w:val="00A16996"/>
    <w:rsid w:val="00A16A12"/>
    <w:rsid w:val="00A16A48"/>
    <w:rsid w:val="00A175CF"/>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4ED5"/>
    <w:rsid w:val="00A25199"/>
    <w:rsid w:val="00A2581F"/>
    <w:rsid w:val="00A25849"/>
    <w:rsid w:val="00A25896"/>
    <w:rsid w:val="00A258A7"/>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9E"/>
    <w:rsid w:val="00A27CC4"/>
    <w:rsid w:val="00A30A76"/>
    <w:rsid w:val="00A30BB4"/>
    <w:rsid w:val="00A30CA9"/>
    <w:rsid w:val="00A30CF0"/>
    <w:rsid w:val="00A30D2C"/>
    <w:rsid w:val="00A30E01"/>
    <w:rsid w:val="00A310E1"/>
    <w:rsid w:val="00A310FE"/>
    <w:rsid w:val="00A313FD"/>
    <w:rsid w:val="00A3146D"/>
    <w:rsid w:val="00A31745"/>
    <w:rsid w:val="00A317E1"/>
    <w:rsid w:val="00A317F4"/>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A6A"/>
    <w:rsid w:val="00A33BF7"/>
    <w:rsid w:val="00A33DA9"/>
    <w:rsid w:val="00A33F2A"/>
    <w:rsid w:val="00A34260"/>
    <w:rsid w:val="00A34370"/>
    <w:rsid w:val="00A348F1"/>
    <w:rsid w:val="00A34937"/>
    <w:rsid w:val="00A349CD"/>
    <w:rsid w:val="00A34D31"/>
    <w:rsid w:val="00A350EF"/>
    <w:rsid w:val="00A3548C"/>
    <w:rsid w:val="00A355AD"/>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72B"/>
    <w:rsid w:val="00A368E6"/>
    <w:rsid w:val="00A36A7F"/>
    <w:rsid w:val="00A36C35"/>
    <w:rsid w:val="00A3745D"/>
    <w:rsid w:val="00A3754E"/>
    <w:rsid w:val="00A37575"/>
    <w:rsid w:val="00A37FF1"/>
    <w:rsid w:val="00A40166"/>
    <w:rsid w:val="00A403F5"/>
    <w:rsid w:val="00A41180"/>
    <w:rsid w:val="00A4129B"/>
    <w:rsid w:val="00A41344"/>
    <w:rsid w:val="00A426D7"/>
    <w:rsid w:val="00A4271B"/>
    <w:rsid w:val="00A427E8"/>
    <w:rsid w:val="00A4292C"/>
    <w:rsid w:val="00A42BE0"/>
    <w:rsid w:val="00A42C4B"/>
    <w:rsid w:val="00A42D45"/>
    <w:rsid w:val="00A42E9D"/>
    <w:rsid w:val="00A43205"/>
    <w:rsid w:val="00A434AC"/>
    <w:rsid w:val="00A43586"/>
    <w:rsid w:val="00A4388D"/>
    <w:rsid w:val="00A438DE"/>
    <w:rsid w:val="00A43A4A"/>
    <w:rsid w:val="00A43CF5"/>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89"/>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C52"/>
    <w:rsid w:val="00A51E7F"/>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133"/>
    <w:rsid w:val="00A5642F"/>
    <w:rsid w:val="00A564AE"/>
    <w:rsid w:val="00A56575"/>
    <w:rsid w:val="00A569F4"/>
    <w:rsid w:val="00A56A7D"/>
    <w:rsid w:val="00A56D6B"/>
    <w:rsid w:val="00A56E59"/>
    <w:rsid w:val="00A56E9C"/>
    <w:rsid w:val="00A56F09"/>
    <w:rsid w:val="00A56F34"/>
    <w:rsid w:val="00A56FFC"/>
    <w:rsid w:val="00A57139"/>
    <w:rsid w:val="00A572DB"/>
    <w:rsid w:val="00A57689"/>
    <w:rsid w:val="00A579A2"/>
    <w:rsid w:val="00A57A58"/>
    <w:rsid w:val="00A57AD6"/>
    <w:rsid w:val="00A57F9C"/>
    <w:rsid w:val="00A6009B"/>
    <w:rsid w:val="00A6071F"/>
    <w:rsid w:val="00A60A1D"/>
    <w:rsid w:val="00A60B51"/>
    <w:rsid w:val="00A60B67"/>
    <w:rsid w:val="00A60E47"/>
    <w:rsid w:val="00A61290"/>
    <w:rsid w:val="00A6129E"/>
    <w:rsid w:val="00A6199B"/>
    <w:rsid w:val="00A61D74"/>
    <w:rsid w:val="00A61DDE"/>
    <w:rsid w:val="00A61F1E"/>
    <w:rsid w:val="00A61FC4"/>
    <w:rsid w:val="00A622F2"/>
    <w:rsid w:val="00A62585"/>
    <w:rsid w:val="00A62BCA"/>
    <w:rsid w:val="00A62E88"/>
    <w:rsid w:val="00A62EAD"/>
    <w:rsid w:val="00A6307E"/>
    <w:rsid w:val="00A63266"/>
    <w:rsid w:val="00A632B0"/>
    <w:rsid w:val="00A632D4"/>
    <w:rsid w:val="00A633E3"/>
    <w:rsid w:val="00A633F9"/>
    <w:rsid w:val="00A637F0"/>
    <w:rsid w:val="00A63825"/>
    <w:rsid w:val="00A6418D"/>
    <w:rsid w:val="00A6471E"/>
    <w:rsid w:val="00A6495A"/>
    <w:rsid w:val="00A64BAD"/>
    <w:rsid w:val="00A65314"/>
    <w:rsid w:val="00A6539B"/>
    <w:rsid w:val="00A654D0"/>
    <w:rsid w:val="00A65803"/>
    <w:rsid w:val="00A65891"/>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0C0C"/>
    <w:rsid w:val="00A713A8"/>
    <w:rsid w:val="00A71433"/>
    <w:rsid w:val="00A71536"/>
    <w:rsid w:val="00A7162E"/>
    <w:rsid w:val="00A71A28"/>
    <w:rsid w:val="00A71A43"/>
    <w:rsid w:val="00A71B6A"/>
    <w:rsid w:val="00A71C2C"/>
    <w:rsid w:val="00A71C59"/>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5DD"/>
    <w:rsid w:val="00A8061A"/>
    <w:rsid w:val="00A80801"/>
    <w:rsid w:val="00A8091C"/>
    <w:rsid w:val="00A80B0F"/>
    <w:rsid w:val="00A80EA4"/>
    <w:rsid w:val="00A80F4B"/>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3F9"/>
    <w:rsid w:val="00A8395A"/>
    <w:rsid w:val="00A83CB1"/>
    <w:rsid w:val="00A83D0C"/>
    <w:rsid w:val="00A83D49"/>
    <w:rsid w:val="00A83D58"/>
    <w:rsid w:val="00A8420E"/>
    <w:rsid w:val="00A843BC"/>
    <w:rsid w:val="00A85070"/>
    <w:rsid w:val="00A85303"/>
    <w:rsid w:val="00A8536D"/>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253"/>
    <w:rsid w:val="00A90477"/>
    <w:rsid w:val="00A905E2"/>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22"/>
    <w:rsid w:val="00A92CB9"/>
    <w:rsid w:val="00A92D18"/>
    <w:rsid w:val="00A92DD1"/>
    <w:rsid w:val="00A9333C"/>
    <w:rsid w:val="00A935B9"/>
    <w:rsid w:val="00A935F8"/>
    <w:rsid w:val="00A93C78"/>
    <w:rsid w:val="00A93E76"/>
    <w:rsid w:val="00A93F03"/>
    <w:rsid w:val="00A93F3F"/>
    <w:rsid w:val="00A93FD3"/>
    <w:rsid w:val="00A941F5"/>
    <w:rsid w:val="00A94208"/>
    <w:rsid w:val="00A9429F"/>
    <w:rsid w:val="00A94367"/>
    <w:rsid w:val="00A945B0"/>
    <w:rsid w:val="00A9472F"/>
    <w:rsid w:val="00A94E2D"/>
    <w:rsid w:val="00A94E8D"/>
    <w:rsid w:val="00A95478"/>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14A"/>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168"/>
    <w:rsid w:val="00AA4338"/>
    <w:rsid w:val="00AA481F"/>
    <w:rsid w:val="00AA4A8E"/>
    <w:rsid w:val="00AA4CBC"/>
    <w:rsid w:val="00AA5237"/>
    <w:rsid w:val="00AA5457"/>
    <w:rsid w:val="00AA58D0"/>
    <w:rsid w:val="00AA5E4B"/>
    <w:rsid w:val="00AA5FCB"/>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59"/>
    <w:rsid w:val="00AB12A1"/>
    <w:rsid w:val="00AB13A2"/>
    <w:rsid w:val="00AB166F"/>
    <w:rsid w:val="00AB17D0"/>
    <w:rsid w:val="00AB1A54"/>
    <w:rsid w:val="00AB1B02"/>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AEB"/>
    <w:rsid w:val="00AB3B1B"/>
    <w:rsid w:val="00AB3B61"/>
    <w:rsid w:val="00AB3C81"/>
    <w:rsid w:val="00AB4116"/>
    <w:rsid w:val="00AB42FB"/>
    <w:rsid w:val="00AB4C91"/>
    <w:rsid w:val="00AB560D"/>
    <w:rsid w:val="00AB5630"/>
    <w:rsid w:val="00AB599A"/>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59B"/>
    <w:rsid w:val="00AC1809"/>
    <w:rsid w:val="00AC18C6"/>
    <w:rsid w:val="00AC19A8"/>
    <w:rsid w:val="00AC1AAE"/>
    <w:rsid w:val="00AC1DA6"/>
    <w:rsid w:val="00AC204D"/>
    <w:rsid w:val="00AC21BA"/>
    <w:rsid w:val="00AC21FA"/>
    <w:rsid w:val="00AC22D5"/>
    <w:rsid w:val="00AC2739"/>
    <w:rsid w:val="00AC293E"/>
    <w:rsid w:val="00AC29D8"/>
    <w:rsid w:val="00AC2E74"/>
    <w:rsid w:val="00AC31DA"/>
    <w:rsid w:val="00AC3398"/>
    <w:rsid w:val="00AC34B0"/>
    <w:rsid w:val="00AC34D8"/>
    <w:rsid w:val="00AC35A3"/>
    <w:rsid w:val="00AC3745"/>
    <w:rsid w:val="00AC3A06"/>
    <w:rsid w:val="00AC3BE6"/>
    <w:rsid w:val="00AC3C47"/>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128"/>
    <w:rsid w:val="00AD7272"/>
    <w:rsid w:val="00AD735A"/>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D54"/>
    <w:rsid w:val="00AE101B"/>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A9E"/>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AC3"/>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161"/>
    <w:rsid w:val="00AE7597"/>
    <w:rsid w:val="00AE7753"/>
    <w:rsid w:val="00AE77D5"/>
    <w:rsid w:val="00AE78A2"/>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AF7D0F"/>
    <w:rsid w:val="00B00084"/>
    <w:rsid w:val="00B00619"/>
    <w:rsid w:val="00B0086A"/>
    <w:rsid w:val="00B00871"/>
    <w:rsid w:val="00B009BE"/>
    <w:rsid w:val="00B00F77"/>
    <w:rsid w:val="00B01134"/>
    <w:rsid w:val="00B01795"/>
    <w:rsid w:val="00B01AFD"/>
    <w:rsid w:val="00B01CE2"/>
    <w:rsid w:val="00B01D34"/>
    <w:rsid w:val="00B01DEE"/>
    <w:rsid w:val="00B01EA8"/>
    <w:rsid w:val="00B01F7D"/>
    <w:rsid w:val="00B022AB"/>
    <w:rsid w:val="00B0269A"/>
    <w:rsid w:val="00B0281E"/>
    <w:rsid w:val="00B02820"/>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218"/>
    <w:rsid w:val="00B0522A"/>
    <w:rsid w:val="00B052E8"/>
    <w:rsid w:val="00B05C2D"/>
    <w:rsid w:val="00B05E59"/>
    <w:rsid w:val="00B05FA4"/>
    <w:rsid w:val="00B06407"/>
    <w:rsid w:val="00B06B3C"/>
    <w:rsid w:val="00B06B98"/>
    <w:rsid w:val="00B06D0C"/>
    <w:rsid w:val="00B07AE9"/>
    <w:rsid w:val="00B07DE2"/>
    <w:rsid w:val="00B07FD8"/>
    <w:rsid w:val="00B10235"/>
    <w:rsid w:val="00B10244"/>
    <w:rsid w:val="00B1036A"/>
    <w:rsid w:val="00B104E8"/>
    <w:rsid w:val="00B10640"/>
    <w:rsid w:val="00B1076C"/>
    <w:rsid w:val="00B107A6"/>
    <w:rsid w:val="00B107C4"/>
    <w:rsid w:val="00B10834"/>
    <w:rsid w:val="00B10A09"/>
    <w:rsid w:val="00B10B5A"/>
    <w:rsid w:val="00B10D32"/>
    <w:rsid w:val="00B10E9D"/>
    <w:rsid w:val="00B11258"/>
    <w:rsid w:val="00B1173A"/>
    <w:rsid w:val="00B11874"/>
    <w:rsid w:val="00B11C61"/>
    <w:rsid w:val="00B11CB5"/>
    <w:rsid w:val="00B11DAA"/>
    <w:rsid w:val="00B11F19"/>
    <w:rsid w:val="00B11F2A"/>
    <w:rsid w:val="00B11F69"/>
    <w:rsid w:val="00B1200F"/>
    <w:rsid w:val="00B1211B"/>
    <w:rsid w:val="00B124C9"/>
    <w:rsid w:val="00B125B1"/>
    <w:rsid w:val="00B12A47"/>
    <w:rsid w:val="00B12CF4"/>
    <w:rsid w:val="00B12D04"/>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17E1E"/>
    <w:rsid w:val="00B200FB"/>
    <w:rsid w:val="00B20144"/>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242"/>
    <w:rsid w:val="00B237CA"/>
    <w:rsid w:val="00B2390F"/>
    <w:rsid w:val="00B2395D"/>
    <w:rsid w:val="00B23995"/>
    <w:rsid w:val="00B23D66"/>
    <w:rsid w:val="00B23EBC"/>
    <w:rsid w:val="00B23F76"/>
    <w:rsid w:val="00B23FAA"/>
    <w:rsid w:val="00B24052"/>
    <w:rsid w:val="00B240FD"/>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680"/>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3D9"/>
    <w:rsid w:val="00B33779"/>
    <w:rsid w:val="00B33D0D"/>
    <w:rsid w:val="00B33DB3"/>
    <w:rsid w:val="00B34092"/>
    <w:rsid w:val="00B340FE"/>
    <w:rsid w:val="00B34603"/>
    <w:rsid w:val="00B3473A"/>
    <w:rsid w:val="00B34FB6"/>
    <w:rsid w:val="00B351B4"/>
    <w:rsid w:val="00B355A5"/>
    <w:rsid w:val="00B35872"/>
    <w:rsid w:val="00B359EA"/>
    <w:rsid w:val="00B361EB"/>
    <w:rsid w:val="00B36242"/>
    <w:rsid w:val="00B3626B"/>
    <w:rsid w:val="00B365C4"/>
    <w:rsid w:val="00B36742"/>
    <w:rsid w:val="00B3687C"/>
    <w:rsid w:val="00B3691D"/>
    <w:rsid w:val="00B36921"/>
    <w:rsid w:val="00B36AFD"/>
    <w:rsid w:val="00B36E73"/>
    <w:rsid w:val="00B36F10"/>
    <w:rsid w:val="00B36F89"/>
    <w:rsid w:val="00B37133"/>
    <w:rsid w:val="00B37256"/>
    <w:rsid w:val="00B373AF"/>
    <w:rsid w:val="00B374BC"/>
    <w:rsid w:val="00B375CF"/>
    <w:rsid w:val="00B37C11"/>
    <w:rsid w:val="00B37C22"/>
    <w:rsid w:val="00B37D71"/>
    <w:rsid w:val="00B401FA"/>
    <w:rsid w:val="00B40382"/>
    <w:rsid w:val="00B4048C"/>
    <w:rsid w:val="00B40877"/>
    <w:rsid w:val="00B40D25"/>
    <w:rsid w:val="00B41167"/>
    <w:rsid w:val="00B412B0"/>
    <w:rsid w:val="00B4130D"/>
    <w:rsid w:val="00B41640"/>
    <w:rsid w:val="00B41838"/>
    <w:rsid w:val="00B4190E"/>
    <w:rsid w:val="00B42274"/>
    <w:rsid w:val="00B4286B"/>
    <w:rsid w:val="00B42B41"/>
    <w:rsid w:val="00B42CA5"/>
    <w:rsid w:val="00B42D0B"/>
    <w:rsid w:val="00B42F2D"/>
    <w:rsid w:val="00B436A5"/>
    <w:rsid w:val="00B43B0B"/>
    <w:rsid w:val="00B43B94"/>
    <w:rsid w:val="00B44708"/>
    <w:rsid w:val="00B44E89"/>
    <w:rsid w:val="00B45A1D"/>
    <w:rsid w:val="00B45B54"/>
    <w:rsid w:val="00B45B7A"/>
    <w:rsid w:val="00B45BB8"/>
    <w:rsid w:val="00B4607A"/>
    <w:rsid w:val="00B46129"/>
    <w:rsid w:val="00B463DE"/>
    <w:rsid w:val="00B464BF"/>
    <w:rsid w:val="00B46958"/>
    <w:rsid w:val="00B46981"/>
    <w:rsid w:val="00B46CA4"/>
    <w:rsid w:val="00B46E61"/>
    <w:rsid w:val="00B46E79"/>
    <w:rsid w:val="00B470AF"/>
    <w:rsid w:val="00B47306"/>
    <w:rsid w:val="00B473ED"/>
    <w:rsid w:val="00B47423"/>
    <w:rsid w:val="00B478F8"/>
    <w:rsid w:val="00B47B63"/>
    <w:rsid w:val="00B47E6D"/>
    <w:rsid w:val="00B47F2D"/>
    <w:rsid w:val="00B50483"/>
    <w:rsid w:val="00B50613"/>
    <w:rsid w:val="00B5097A"/>
    <w:rsid w:val="00B50BAC"/>
    <w:rsid w:val="00B50C10"/>
    <w:rsid w:val="00B510DA"/>
    <w:rsid w:val="00B51421"/>
    <w:rsid w:val="00B516C1"/>
    <w:rsid w:val="00B5177C"/>
    <w:rsid w:val="00B5187D"/>
    <w:rsid w:val="00B518A9"/>
    <w:rsid w:val="00B51A64"/>
    <w:rsid w:val="00B51A8F"/>
    <w:rsid w:val="00B523FB"/>
    <w:rsid w:val="00B52463"/>
    <w:rsid w:val="00B52754"/>
    <w:rsid w:val="00B5290D"/>
    <w:rsid w:val="00B5296D"/>
    <w:rsid w:val="00B529A6"/>
    <w:rsid w:val="00B52DD7"/>
    <w:rsid w:val="00B53104"/>
    <w:rsid w:val="00B53D02"/>
    <w:rsid w:val="00B5400B"/>
    <w:rsid w:val="00B54042"/>
    <w:rsid w:val="00B542C8"/>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11C"/>
    <w:rsid w:val="00B5639C"/>
    <w:rsid w:val="00B563F9"/>
    <w:rsid w:val="00B56553"/>
    <w:rsid w:val="00B56B25"/>
    <w:rsid w:val="00B56BBF"/>
    <w:rsid w:val="00B56DFB"/>
    <w:rsid w:val="00B56F3B"/>
    <w:rsid w:val="00B56FB4"/>
    <w:rsid w:val="00B57102"/>
    <w:rsid w:val="00B57336"/>
    <w:rsid w:val="00B57395"/>
    <w:rsid w:val="00B575E4"/>
    <w:rsid w:val="00B576F5"/>
    <w:rsid w:val="00B57CC2"/>
    <w:rsid w:val="00B57D22"/>
    <w:rsid w:val="00B6021E"/>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8BF"/>
    <w:rsid w:val="00B65966"/>
    <w:rsid w:val="00B65F2C"/>
    <w:rsid w:val="00B660FB"/>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10E"/>
    <w:rsid w:val="00B712CB"/>
    <w:rsid w:val="00B715E8"/>
    <w:rsid w:val="00B71630"/>
    <w:rsid w:val="00B716AF"/>
    <w:rsid w:val="00B716B9"/>
    <w:rsid w:val="00B71924"/>
    <w:rsid w:val="00B71984"/>
    <w:rsid w:val="00B71BA1"/>
    <w:rsid w:val="00B71F52"/>
    <w:rsid w:val="00B72272"/>
    <w:rsid w:val="00B7248A"/>
    <w:rsid w:val="00B725F6"/>
    <w:rsid w:val="00B72829"/>
    <w:rsid w:val="00B728E7"/>
    <w:rsid w:val="00B72DAF"/>
    <w:rsid w:val="00B72E96"/>
    <w:rsid w:val="00B72FDA"/>
    <w:rsid w:val="00B73263"/>
    <w:rsid w:val="00B73315"/>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5FFC"/>
    <w:rsid w:val="00B76107"/>
    <w:rsid w:val="00B762F3"/>
    <w:rsid w:val="00B76482"/>
    <w:rsid w:val="00B76800"/>
    <w:rsid w:val="00B7697B"/>
    <w:rsid w:val="00B76A10"/>
    <w:rsid w:val="00B76A3E"/>
    <w:rsid w:val="00B76AC0"/>
    <w:rsid w:val="00B76C3C"/>
    <w:rsid w:val="00B76E0D"/>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F8B"/>
    <w:rsid w:val="00B820C2"/>
    <w:rsid w:val="00B821D4"/>
    <w:rsid w:val="00B8263D"/>
    <w:rsid w:val="00B82E89"/>
    <w:rsid w:val="00B82F6A"/>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B64"/>
    <w:rsid w:val="00B90C3F"/>
    <w:rsid w:val="00B90CCD"/>
    <w:rsid w:val="00B90E21"/>
    <w:rsid w:val="00B9158F"/>
    <w:rsid w:val="00B915D3"/>
    <w:rsid w:val="00B9162F"/>
    <w:rsid w:val="00B91DC9"/>
    <w:rsid w:val="00B91DCF"/>
    <w:rsid w:val="00B92116"/>
    <w:rsid w:val="00B92187"/>
    <w:rsid w:val="00B92BCB"/>
    <w:rsid w:val="00B92DD6"/>
    <w:rsid w:val="00B93567"/>
    <w:rsid w:val="00B9359D"/>
    <w:rsid w:val="00B93608"/>
    <w:rsid w:val="00B93CAA"/>
    <w:rsid w:val="00B93EE1"/>
    <w:rsid w:val="00B94103"/>
    <w:rsid w:val="00B9415D"/>
    <w:rsid w:val="00B94163"/>
    <w:rsid w:val="00B942F2"/>
    <w:rsid w:val="00B94407"/>
    <w:rsid w:val="00B94512"/>
    <w:rsid w:val="00B94B84"/>
    <w:rsid w:val="00B953A6"/>
    <w:rsid w:val="00B953A7"/>
    <w:rsid w:val="00B953BF"/>
    <w:rsid w:val="00B95417"/>
    <w:rsid w:val="00B95477"/>
    <w:rsid w:val="00B956D6"/>
    <w:rsid w:val="00B957E4"/>
    <w:rsid w:val="00B95BF8"/>
    <w:rsid w:val="00B9693D"/>
    <w:rsid w:val="00B96A4F"/>
    <w:rsid w:val="00B96B64"/>
    <w:rsid w:val="00B96B9D"/>
    <w:rsid w:val="00B96D54"/>
    <w:rsid w:val="00B96D5B"/>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63"/>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8E0"/>
    <w:rsid w:val="00BA39D9"/>
    <w:rsid w:val="00BA3BA9"/>
    <w:rsid w:val="00BA3D0B"/>
    <w:rsid w:val="00BA3E49"/>
    <w:rsid w:val="00BA3E79"/>
    <w:rsid w:val="00BA41CF"/>
    <w:rsid w:val="00BA426C"/>
    <w:rsid w:val="00BA47EF"/>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A8"/>
    <w:rsid w:val="00BB04D1"/>
    <w:rsid w:val="00BB058B"/>
    <w:rsid w:val="00BB063D"/>
    <w:rsid w:val="00BB0678"/>
    <w:rsid w:val="00BB077D"/>
    <w:rsid w:val="00BB0788"/>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60A"/>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81F"/>
    <w:rsid w:val="00BB5936"/>
    <w:rsid w:val="00BB5C58"/>
    <w:rsid w:val="00BB5D7C"/>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65B"/>
    <w:rsid w:val="00BC487D"/>
    <w:rsid w:val="00BC4F20"/>
    <w:rsid w:val="00BC4F92"/>
    <w:rsid w:val="00BC53E3"/>
    <w:rsid w:val="00BC53F7"/>
    <w:rsid w:val="00BC57E4"/>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56F"/>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850"/>
    <w:rsid w:val="00BD2CB0"/>
    <w:rsid w:val="00BD2E3C"/>
    <w:rsid w:val="00BD3152"/>
    <w:rsid w:val="00BD34A3"/>
    <w:rsid w:val="00BD3610"/>
    <w:rsid w:val="00BD3BF1"/>
    <w:rsid w:val="00BD4506"/>
    <w:rsid w:val="00BD4661"/>
    <w:rsid w:val="00BD4E50"/>
    <w:rsid w:val="00BD4E97"/>
    <w:rsid w:val="00BD4ED5"/>
    <w:rsid w:val="00BD50B8"/>
    <w:rsid w:val="00BD50D5"/>
    <w:rsid w:val="00BD5130"/>
    <w:rsid w:val="00BD5206"/>
    <w:rsid w:val="00BD56AD"/>
    <w:rsid w:val="00BD57A8"/>
    <w:rsid w:val="00BD58B6"/>
    <w:rsid w:val="00BD58FF"/>
    <w:rsid w:val="00BD59DF"/>
    <w:rsid w:val="00BD5CC8"/>
    <w:rsid w:val="00BD5E09"/>
    <w:rsid w:val="00BD650A"/>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02E"/>
    <w:rsid w:val="00BE12B5"/>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24C"/>
    <w:rsid w:val="00BE3619"/>
    <w:rsid w:val="00BE3778"/>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37"/>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4C0"/>
    <w:rsid w:val="00BF15FD"/>
    <w:rsid w:val="00BF161A"/>
    <w:rsid w:val="00BF17A0"/>
    <w:rsid w:val="00BF1AB1"/>
    <w:rsid w:val="00BF1C1E"/>
    <w:rsid w:val="00BF1D58"/>
    <w:rsid w:val="00BF1FEB"/>
    <w:rsid w:val="00BF2011"/>
    <w:rsid w:val="00BF2424"/>
    <w:rsid w:val="00BF2441"/>
    <w:rsid w:val="00BF25E6"/>
    <w:rsid w:val="00BF2AC0"/>
    <w:rsid w:val="00BF305A"/>
    <w:rsid w:val="00BF36AB"/>
    <w:rsid w:val="00BF37A1"/>
    <w:rsid w:val="00BF3A88"/>
    <w:rsid w:val="00BF3AE8"/>
    <w:rsid w:val="00BF3E08"/>
    <w:rsid w:val="00BF43AD"/>
    <w:rsid w:val="00BF43EE"/>
    <w:rsid w:val="00BF4940"/>
    <w:rsid w:val="00BF4C30"/>
    <w:rsid w:val="00BF4CCC"/>
    <w:rsid w:val="00BF4F32"/>
    <w:rsid w:val="00BF50A9"/>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28"/>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46D"/>
    <w:rsid w:val="00C10B57"/>
    <w:rsid w:val="00C10E6C"/>
    <w:rsid w:val="00C10E8B"/>
    <w:rsid w:val="00C11086"/>
    <w:rsid w:val="00C11247"/>
    <w:rsid w:val="00C11346"/>
    <w:rsid w:val="00C1154C"/>
    <w:rsid w:val="00C1174D"/>
    <w:rsid w:val="00C118AD"/>
    <w:rsid w:val="00C118C9"/>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B43"/>
    <w:rsid w:val="00C12F3F"/>
    <w:rsid w:val="00C130F4"/>
    <w:rsid w:val="00C132CB"/>
    <w:rsid w:val="00C135AC"/>
    <w:rsid w:val="00C1393C"/>
    <w:rsid w:val="00C13CB1"/>
    <w:rsid w:val="00C1402D"/>
    <w:rsid w:val="00C140DE"/>
    <w:rsid w:val="00C141F5"/>
    <w:rsid w:val="00C14272"/>
    <w:rsid w:val="00C147D1"/>
    <w:rsid w:val="00C1481E"/>
    <w:rsid w:val="00C14899"/>
    <w:rsid w:val="00C14C3A"/>
    <w:rsid w:val="00C1509A"/>
    <w:rsid w:val="00C158F4"/>
    <w:rsid w:val="00C15A60"/>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DC1"/>
    <w:rsid w:val="00C17FD5"/>
    <w:rsid w:val="00C20020"/>
    <w:rsid w:val="00C20227"/>
    <w:rsid w:val="00C204D8"/>
    <w:rsid w:val="00C20B7E"/>
    <w:rsid w:val="00C20DE0"/>
    <w:rsid w:val="00C20F0B"/>
    <w:rsid w:val="00C21274"/>
    <w:rsid w:val="00C2129C"/>
    <w:rsid w:val="00C2131E"/>
    <w:rsid w:val="00C213F6"/>
    <w:rsid w:val="00C21408"/>
    <w:rsid w:val="00C214BB"/>
    <w:rsid w:val="00C217A1"/>
    <w:rsid w:val="00C218CA"/>
    <w:rsid w:val="00C21AAA"/>
    <w:rsid w:val="00C21ADE"/>
    <w:rsid w:val="00C22102"/>
    <w:rsid w:val="00C2218A"/>
    <w:rsid w:val="00C22249"/>
    <w:rsid w:val="00C224FD"/>
    <w:rsid w:val="00C22701"/>
    <w:rsid w:val="00C227F9"/>
    <w:rsid w:val="00C22861"/>
    <w:rsid w:val="00C22941"/>
    <w:rsid w:val="00C22951"/>
    <w:rsid w:val="00C22B3F"/>
    <w:rsid w:val="00C22BB0"/>
    <w:rsid w:val="00C22BFB"/>
    <w:rsid w:val="00C22CE1"/>
    <w:rsid w:val="00C22D79"/>
    <w:rsid w:val="00C22DE4"/>
    <w:rsid w:val="00C22EBD"/>
    <w:rsid w:val="00C2344C"/>
    <w:rsid w:val="00C234C9"/>
    <w:rsid w:val="00C2373E"/>
    <w:rsid w:val="00C239DB"/>
    <w:rsid w:val="00C23AC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390"/>
    <w:rsid w:val="00C253BD"/>
    <w:rsid w:val="00C25623"/>
    <w:rsid w:val="00C258FE"/>
    <w:rsid w:val="00C25EC9"/>
    <w:rsid w:val="00C25F0E"/>
    <w:rsid w:val="00C2620A"/>
    <w:rsid w:val="00C2657B"/>
    <w:rsid w:val="00C265D1"/>
    <w:rsid w:val="00C26A10"/>
    <w:rsid w:val="00C26E4B"/>
    <w:rsid w:val="00C26F22"/>
    <w:rsid w:val="00C27029"/>
    <w:rsid w:val="00C270F1"/>
    <w:rsid w:val="00C2716A"/>
    <w:rsid w:val="00C274A7"/>
    <w:rsid w:val="00C274FA"/>
    <w:rsid w:val="00C27898"/>
    <w:rsid w:val="00C27CA5"/>
    <w:rsid w:val="00C27F92"/>
    <w:rsid w:val="00C30191"/>
    <w:rsid w:val="00C30357"/>
    <w:rsid w:val="00C30635"/>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D5E"/>
    <w:rsid w:val="00C33F3C"/>
    <w:rsid w:val="00C33F80"/>
    <w:rsid w:val="00C33F89"/>
    <w:rsid w:val="00C33FAC"/>
    <w:rsid w:val="00C34327"/>
    <w:rsid w:val="00C34504"/>
    <w:rsid w:val="00C34541"/>
    <w:rsid w:val="00C3454F"/>
    <w:rsid w:val="00C34920"/>
    <w:rsid w:val="00C34AEA"/>
    <w:rsid w:val="00C34B13"/>
    <w:rsid w:val="00C34B44"/>
    <w:rsid w:val="00C34CD3"/>
    <w:rsid w:val="00C34EA2"/>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D0D"/>
    <w:rsid w:val="00C40EC3"/>
    <w:rsid w:val="00C40EC7"/>
    <w:rsid w:val="00C40F61"/>
    <w:rsid w:val="00C411DC"/>
    <w:rsid w:val="00C415EA"/>
    <w:rsid w:val="00C4178D"/>
    <w:rsid w:val="00C41881"/>
    <w:rsid w:val="00C4196A"/>
    <w:rsid w:val="00C42466"/>
    <w:rsid w:val="00C42764"/>
    <w:rsid w:val="00C42A16"/>
    <w:rsid w:val="00C42B9A"/>
    <w:rsid w:val="00C43066"/>
    <w:rsid w:val="00C432D8"/>
    <w:rsid w:val="00C43327"/>
    <w:rsid w:val="00C435A8"/>
    <w:rsid w:val="00C439BC"/>
    <w:rsid w:val="00C439D8"/>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CF1"/>
    <w:rsid w:val="00C47D05"/>
    <w:rsid w:val="00C47D74"/>
    <w:rsid w:val="00C47F47"/>
    <w:rsid w:val="00C47FBD"/>
    <w:rsid w:val="00C50149"/>
    <w:rsid w:val="00C50517"/>
    <w:rsid w:val="00C508C5"/>
    <w:rsid w:val="00C50935"/>
    <w:rsid w:val="00C50A6F"/>
    <w:rsid w:val="00C50B05"/>
    <w:rsid w:val="00C50CEA"/>
    <w:rsid w:val="00C50D24"/>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59F"/>
    <w:rsid w:val="00C56650"/>
    <w:rsid w:val="00C568B5"/>
    <w:rsid w:val="00C56930"/>
    <w:rsid w:val="00C5693C"/>
    <w:rsid w:val="00C56A33"/>
    <w:rsid w:val="00C56E34"/>
    <w:rsid w:val="00C56EA3"/>
    <w:rsid w:val="00C57338"/>
    <w:rsid w:val="00C57440"/>
    <w:rsid w:val="00C5783F"/>
    <w:rsid w:val="00C5786B"/>
    <w:rsid w:val="00C57B66"/>
    <w:rsid w:val="00C57DF2"/>
    <w:rsid w:val="00C57E2A"/>
    <w:rsid w:val="00C57F4F"/>
    <w:rsid w:val="00C603A2"/>
    <w:rsid w:val="00C60A68"/>
    <w:rsid w:val="00C60B97"/>
    <w:rsid w:val="00C60DA3"/>
    <w:rsid w:val="00C60DE2"/>
    <w:rsid w:val="00C60DE9"/>
    <w:rsid w:val="00C61441"/>
    <w:rsid w:val="00C6159B"/>
    <w:rsid w:val="00C61AF1"/>
    <w:rsid w:val="00C61CEC"/>
    <w:rsid w:val="00C61D0B"/>
    <w:rsid w:val="00C61EC6"/>
    <w:rsid w:val="00C620B3"/>
    <w:rsid w:val="00C621D7"/>
    <w:rsid w:val="00C6263B"/>
    <w:rsid w:val="00C62793"/>
    <w:rsid w:val="00C6280B"/>
    <w:rsid w:val="00C62A15"/>
    <w:rsid w:val="00C62AF1"/>
    <w:rsid w:val="00C630D5"/>
    <w:rsid w:val="00C63288"/>
    <w:rsid w:val="00C63339"/>
    <w:rsid w:val="00C6362C"/>
    <w:rsid w:val="00C636D3"/>
    <w:rsid w:val="00C63A99"/>
    <w:rsid w:val="00C63B5D"/>
    <w:rsid w:val="00C63C34"/>
    <w:rsid w:val="00C63E29"/>
    <w:rsid w:val="00C63E33"/>
    <w:rsid w:val="00C64050"/>
    <w:rsid w:val="00C641A9"/>
    <w:rsid w:val="00C645B0"/>
    <w:rsid w:val="00C6478C"/>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AE0"/>
    <w:rsid w:val="00C70B06"/>
    <w:rsid w:val="00C70C70"/>
    <w:rsid w:val="00C71191"/>
    <w:rsid w:val="00C714A7"/>
    <w:rsid w:val="00C716B2"/>
    <w:rsid w:val="00C71918"/>
    <w:rsid w:val="00C71A86"/>
    <w:rsid w:val="00C71B92"/>
    <w:rsid w:val="00C71C6C"/>
    <w:rsid w:val="00C71D02"/>
    <w:rsid w:val="00C72328"/>
    <w:rsid w:val="00C7244A"/>
    <w:rsid w:val="00C726D4"/>
    <w:rsid w:val="00C72715"/>
    <w:rsid w:val="00C72886"/>
    <w:rsid w:val="00C729F3"/>
    <w:rsid w:val="00C72A5B"/>
    <w:rsid w:val="00C72B8D"/>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0A"/>
    <w:rsid w:val="00C75759"/>
    <w:rsid w:val="00C758F8"/>
    <w:rsid w:val="00C75BBC"/>
    <w:rsid w:val="00C75DF0"/>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D"/>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4E0"/>
    <w:rsid w:val="00C90641"/>
    <w:rsid w:val="00C9077E"/>
    <w:rsid w:val="00C90A2B"/>
    <w:rsid w:val="00C90F86"/>
    <w:rsid w:val="00C9104D"/>
    <w:rsid w:val="00C913A8"/>
    <w:rsid w:val="00C913B9"/>
    <w:rsid w:val="00C91515"/>
    <w:rsid w:val="00C917BB"/>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EB"/>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74D"/>
    <w:rsid w:val="00CA0BB3"/>
    <w:rsid w:val="00CA0D95"/>
    <w:rsid w:val="00CA186B"/>
    <w:rsid w:val="00CA1CDF"/>
    <w:rsid w:val="00CA1D09"/>
    <w:rsid w:val="00CA22B2"/>
    <w:rsid w:val="00CA25E0"/>
    <w:rsid w:val="00CA2671"/>
    <w:rsid w:val="00CA27BE"/>
    <w:rsid w:val="00CA2A34"/>
    <w:rsid w:val="00CA2B9C"/>
    <w:rsid w:val="00CA2E64"/>
    <w:rsid w:val="00CA2F14"/>
    <w:rsid w:val="00CA3026"/>
    <w:rsid w:val="00CA3214"/>
    <w:rsid w:val="00CA323E"/>
    <w:rsid w:val="00CA356F"/>
    <w:rsid w:val="00CA37A1"/>
    <w:rsid w:val="00CA3C2D"/>
    <w:rsid w:val="00CA3D7F"/>
    <w:rsid w:val="00CA3ED2"/>
    <w:rsid w:val="00CA3F59"/>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597"/>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3CDC"/>
    <w:rsid w:val="00CC40DF"/>
    <w:rsid w:val="00CC4105"/>
    <w:rsid w:val="00CC458E"/>
    <w:rsid w:val="00CC474D"/>
    <w:rsid w:val="00CC49E7"/>
    <w:rsid w:val="00CC4DDB"/>
    <w:rsid w:val="00CC4F36"/>
    <w:rsid w:val="00CC4F5D"/>
    <w:rsid w:val="00CC4FB3"/>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AD7"/>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6A2"/>
    <w:rsid w:val="00CD680D"/>
    <w:rsid w:val="00CD6C1F"/>
    <w:rsid w:val="00CD7015"/>
    <w:rsid w:val="00CD7270"/>
    <w:rsid w:val="00CD7387"/>
    <w:rsid w:val="00CD7415"/>
    <w:rsid w:val="00CD7963"/>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A9"/>
    <w:rsid w:val="00CE26EE"/>
    <w:rsid w:val="00CE274E"/>
    <w:rsid w:val="00CE2A5B"/>
    <w:rsid w:val="00CE2E1A"/>
    <w:rsid w:val="00CE2E50"/>
    <w:rsid w:val="00CE307A"/>
    <w:rsid w:val="00CE3288"/>
    <w:rsid w:val="00CE36C1"/>
    <w:rsid w:val="00CE37B4"/>
    <w:rsid w:val="00CE3B4C"/>
    <w:rsid w:val="00CE4006"/>
    <w:rsid w:val="00CE4322"/>
    <w:rsid w:val="00CE43B4"/>
    <w:rsid w:val="00CE44D7"/>
    <w:rsid w:val="00CE4A06"/>
    <w:rsid w:val="00CE4ADF"/>
    <w:rsid w:val="00CE4C4D"/>
    <w:rsid w:val="00CE4F3F"/>
    <w:rsid w:val="00CE4F42"/>
    <w:rsid w:val="00CE500A"/>
    <w:rsid w:val="00CE58BC"/>
    <w:rsid w:val="00CE5C56"/>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878"/>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289"/>
    <w:rsid w:val="00D003D6"/>
    <w:rsid w:val="00D0061F"/>
    <w:rsid w:val="00D00858"/>
    <w:rsid w:val="00D00AE1"/>
    <w:rsid w:val="00D00BCD"/>
    <w:rsid w:val="00D00D2B"/>
    <w:rsid w:val="00D011EE"/>
    <w:rsid w:val="00D015D1"/>
    <w:rsid w:val="00D01B76"/>
    <w:rsid w:val="00D01CAE"/>
    <w:rsid w:val="00D01E75"/>
    <w:rsid w:val="00D021E9"/>
    <w:rsid w:val="00D0280E"/>
    <w:rsid w:val="00D0283D"/>
    <w:rsid w:val="00D029C7"/>
    <w:rsid w:val="00D02A85"/>
    <w:rsid w:val="00D02BCA"/>
    <w:rsid w:val="00D02C33"/>
    <w:rsid w:val="00D02D60"/>
    <w:rsid w:val="00D02ED0"/>
    <w:rsid w:val="00D02FD8"/>
    <w:rsid w:val="00D032F4"/>
    <w:rsid w:val="00D0362F"/>
    <w:rsid w:val="00D036BD"/>
    <w:rsid w:val="00D03E41"/>
    <w:rsid w:val="00D03EC8"/>
    <w:rsid w:val="00D042C8"/>
    <w:rsid w:val="00D0472B"/>
    <w:rsid w:val="00D04BCF"/>
    <w:rsid w:val="00D04F62"/>
    <w:rsid w:val="00D050C2"/>
    <w:rsid w:val="00D053B3"/>
    <w:rsid w:val="00D05A88"/>
    <w:rsid w:val="00D05D62"/>
    <w:rsid w:val="00D05F4D"/>
    <w:rsid w:val="00D060C9"/>
    <w:rsid w:val="00D0611E"/>
    <w:rsid w:val="00D062A4"/>
    <w:rsid w:val="00D06705"/>
    <w:rsid w:val="00D068C7"/>
    <w:rsid w:val="00D068F3"/>
    <w:rsid w:val="00D069AC"/>
    <w:rsid w:val="00D069CB"/>
    <w:rsid w:val="00D069F0"/>
    <w:rsid w:val="00D06F08"/>
    <w:rsid w:val="00D071D9"/>
    <w:rsid w:val="00D072C0"/>
    <w:rsid w:val="00D075A8"/>
    <w:rsid w:val="00D07ADC"/>
    <w:rsid w:val="00D07D5C"/>
    <w:rsid w:val="00D07D75"/>
    <w:rsid w:val="00D07F3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C5"/>
    <w:rsid w:val="00D13A98"/>
    <w:rsid w:val="00D13C39"/>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D3F"/>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45"/>
    <w:rsid w:val="00D254AF"/>
    <w:rsid w:val="00D256F9"/>
    <w:rsid w:val="00D257DE"/>
    <w:rsid w:val="00D25E60"/>
    <w:rsid w:val="00D260E3"/>
    <w:rsid w:val="00D26188"/>
    <w:rsid w:val="00D264EB"/>
    <w:rsid w:val="00D266F6"/>
    <w:rsid w:val="00D26A10"/>
    <w:rsid w:val="00D26AED"/>
    <w:rsid w:val="00D26B01"/>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9B4"/>
    <w:rsid w:val="00D30A22"/>
    <w:rsid w:val="00D31424"/>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E98"/>
    <w:rsid w:val="00D34EC5"/>
    <w:rsid w:val="00D34FE7"/>
    <w:rsid w:val="00D353CA"/>
    <w:rsid w:val="00D35425"/>
    <w:rsid w:val="00D354B5"/>
    <w:rsid w:val="00D3556E"/>
    <w:rsid w:val="00D355A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2F5"/>
    <w:rsid w:val="00D42309"/>
    <w:rsid w:val="00D424C9"/>
    <w:rsid w:val="00D424CE"/>
    <w:rsid w:val="00D425E9"/>
    <w:rsid w:val="00D42606"/>
    <w:rsid w:val="00D42B77"/>
    <w:rsid w:val="00D43137"/>
    <w:rsid w:val="00D43485"/>
    <w:rsid w:val="00D434A1"/>
    <w:rsid w:val="00D4360E"/>
    <w:rsid w:val="00D439F5"/>
    <w:rsid w:val="00D43C42"/>
    <w:rsid w:val="00D440E2"/>
    <w:rsid w:val="00D4445E"/>
    <w:rsid w:val="00D44684"/>
    <w:rsid w:val="00D44693"/>
    <w:rsid w:val="00D44702"/>
    <w:rsid w:val="00D44985"/>
    <w:rsid w:val="00D44A71"/>
    <w:rsid w:val="00D44AA9"/>
    <w:rsid w:val="00D44B70"/>
    <w:rsid w:val="00D44C1F"/>
    <w:rsid w:val="00D44C75"/>
    <w:rsid w:val="00D44D13"/>
    <w:rsid w:val="00D44D51"/>
    <w:rsid w:val="00D45320"/>
    <w:rsid w:val="00D45508"/>
    <w:rsid w:val="00D45672"/>
    <w:rsid w:val="00D456F0"/>
    <w:rsid w:val="00D459B7"/>
    <w:rsid w:val="00D45AC5"/>
    <w:rsid w:val="00D45B5B"/>
    <w:rsid w:val="00D45CA7"/>
    <w:rsid w:val="00D45FDF"/>
    <w:rsid w:val="00D46097"/>
    <w:rsid w:val="00D46201"/>
    <w:rsid w:val="00D46C1B"/>
    <w:rsid w:val="00D4708A"/>
    <w:rsid w:val="00D47204"/>
    <w:rsid w:val="00D47222"/>
    <w:rsid w:val="00D47223"/>
    <w:rsid w:val="00D47464"/>
    <w:rsid w:val="00D47503"/>
    <w:rsid w:val="00D47599"/>
    <w:rsid w:val="00D476E8"/>
    <w:rsid w:val="00D477D7"/>
    <w:rsid w:val="00D4780B"/>
    <w:rsid w:val="00D478B5"/>
    <w:rsid w:val="00D47A2D"/>
    <w:rsid w:val="00D47B42"/>
    <w:rsid w:val="00D5028E"/>
    <w:rsid w:val="00D50F30"/>
    <w:rsid w:val="00D510B9"/>
    <w:rsid w:val="00D511E6"/>
    <w:rsid w:val="00D51503"/>
    <w:rsid w:val="00D51B1E"/>
    <w:rsid w:val="00D51B1F"/>
    <w:rsid w:val="00D51C03"/>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6C4"/>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D02"/>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14B"/>
    <w:rsid w:val="00D628A3"/>
    <w:rsid w:val="00D62CEB"/>
    <w:rsid w:val="00D62DD2"/>
    <w:rsid w:val="00D62E71"/>
    <w:rsid w:val="00D63028"/>
    <w:rsid w:val="00D63483"/>
    <w:rsid w:val="00D63509"/>
    <w:rsid w:val="00D63792"/>
    <w:rsid w:val="00D639EC"/>
    <w:rsid w:val="00D63B77"/>
    <w:rsid w:val="00D63C9B"/>
    <w:rsid w:val="00D63FEF"/>
    <w:rsid w:val="00D642DC"/>
    <w:rsid w:val="00D644AD"/>
    <w:rsid w:val="00D64530"/>
    <w:rsid w:val="00D6460D"/>
    <w:rsid w:val="00D64CD0"/>
    <w:rsid w:val="00D64D6F"/>
    <w:rsid w:val="00D64DA8"/>
    <w:rsid w:val="00D64E75"/>
    <w:rsid w:val="00D65236"/>
    <w:rsid w:val="00D6524B"/>
    <w:rsid w:val="00D65486"/>
    <w:rsid w:val="00D659CA"/>
    <w:rsid w:val="00D659FD"/>
    <w:rsid w:val="00D65A0D"/>
    <w:rsid w:val="00D65A5E"/>
    <w:rsid w:val="00D65B82"/>
    <w:rsid w:val="00D65F69"/>
    <w:rsid w:val="00D663BD"/>
    <w:rsid w:val="00D66657"/>
    <w:rsid w:val="00D666AB"/>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9E"/>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6EC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E50"/>
    <w:rsid w:val="00DA4F36"/>
    <w:rsid w:val="00DA500B"/>
    <w:rsid w:val="00DA555A"/>
    <w:rsid w:val="00DA58A1"/>
    <w:rsid w:val="00DA595D"/>
    <w:rsid w:val="00DA59E3"/>
    <w:rsid w:val="00DA5BB7"/>
    <w:rsid w:val="00DA5D9B"/>
    <w:rsid w:val="00DA5F9C"/>
    <w:rsid w:val="00DA601E"/>
    <w:rsid w:val="00DA60BC"/>
    <w:rsid w:val="00DA61EF"/>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88"/>
    <w:rsid w:val="00DB34A4"/>
    <w:rsid w:val="00DB3585"/>
    <w:rsid w:val="00DB3601"/>
    <w:rsid w:val="00DB3635"/>
    <w:rsid w:val="00DB387E"/>
    <w:rsid w:val="00DB3B2C"/>
    <w:rsid w:val="00DB3F93"/>
    <w:rsid w:val="00DB3FBF"/>
    <w:rsid w:val="00DB3FE1"/>
    <w:rsid w:val="00DB4152"/>
    <w:rsid w:val="00DB42F4"/>
    <w:rsid w:val="00DB465A"/>
    <w:rsid w:val="00DB472E"/>
    <w:rsid w:val="00DB4A57"/>
    <w:rsid w:val="00DB4C9E"/>
    <w:rsid w:val="00DB4D81"/>
    <w:rsid w:val="00DB4EF1"/>
    <w:rsid w:val="00DB4F5C"/>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041"/>
    <w:rsid w:val="00DC1BF1"/>
    <w:rsid w:val="00DC1C98"/>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2C"/>
    <w:rsid w:val="00DC3D95"/>
    <w:rsid w:val="00DC4143"/>
    <w:rsid w:val="00DC438D"/>
    <w:rsid w:val="00DC4459"/>
    <w:rsid w:val="00DC4AFE"/>
    <w:rsid w:val="00DC4C86"/>
    <w:rsid w:val="00DC4FEA"/>
    <w:rsid w:val="00DC5388"/>
    <w:rsid w:val="00DC578B"/>
    <w:rsid w:val="00DC5795"/>
    <w:rsid w:val="00DC5801"/>
    <w:rsid w:val="00DC5E9C"/>
    <w:rsid w:val="00DC602E"/>
    <w:rsid w:val="00DC68B1"/>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C7FDB"/>
    <w:rsid w:val="00DD023E"/>
    <w:rsid w:val="00DD0869"/>
    <w:rsid w:val="00DD0AAC"/>
    <w:rsid w:val="00DD0EEB"/>
    <w:rsid w:val="00DD149E"/>
    <w:rsid w:val="00DD1625"/>
    <w:rsid w:val="00DD1673"/>
    <w:rsid w:val="00DD190D"/>
    <w:rsid w:val="00DD1A2B"/>
    <w:rsid w:val="00DD1AE7"/>
    <w:rsid w:val="00DD1D8D"/>
    <w:rsid w:val="00DD1DC4"/>
    <w:rsid w:val="00DD1F71"/>
    <w:rsid w:val="00DD201C"/>
    <w:rsid w:val="00DD22BC"/>
    <w:rsid w:val="00DD27CC"/>
    <w:rsid w:val="00DD2998"/>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4F2A"/>
    <w:rsid w:val="00DD5B36"/>
    <w:rsid w:val="00DD5CE4"/>
    <w:rsid w:val="00DD5FBE"/>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783"/>
    <w:rsid w:val="00DE08C9"/>
    <w:rsid w:val="00DE0919"/>
    <w:rsid w:val="00DE0B51"/>
    <w:rsid w:val="00DE0BA0"/>
    <w:rsid w:val="00DE0C17"/>
    <w:rsid w:val="00DE0EE5"/>
    <w:rsid w:val="00DE1014"/>
    <w:rsid w:val="00DE1212"/>
    <w:rsid w:val="00DE1559"/>
    <w:rsid w:val="00DE1722"/>
    <w:rsid w:val="00DE18A6"/>
    <w:rsid w:val="00DE18C7"/>
    <w:rsid w:val="00DE1996"/>
    <w:rsid w:val="00DE19B1"/>
    <w:rsid w:val="00DE1B8B"/>
    <w:rsid w:val="00DE1BB1"/>
    <w:rsid w:val="00DE1BDA"/>
    <w:rsid w:val="00DE1E12"/>
    <w:rsid w:val="00DE20EC"/>
    <w:rsid w:val="00DE21F3"/>
    <w:rsid w:val="00DE25A0"/>
    <w:rsid w:val="00DE2A83"/>
    <w:rsid w:val="00DE2C66"/>
    <w:rsid w:val="00DE2E51"/>
    <w:rsid w:val="00DE3272"/>
    <w:rsid w:val="00DE342E"/>
    <w:rsid w:val="00DE38A2"/>
    <w:rsid w:val="00DE38E5"/>
    <w:rsid w:val="00DE39BC"/>
    <w:rsid w:val="00DE3D2D"/>
    <w:rsid w:val="00DE3E25"/>
    <w:rsid w:val="00DE43A1"/>
    <w:rsid w:val="00DE4466"/>
    <w:rsid w:val="00DE4764"/>
    <w:rsid w:val="00DE4887"/>
    <w:rsid w:val="00DE4A13"/>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748"/>
    <w:rsid w:val="00DE7827"/>
    <w:rsid w:val="00DE7882"/>
    <w:rsid w:val="00DE79E1"/>
    <w:rsid w:val="00DE7AA7"/>
    <w:rsid w:val="00DE7AEA"/>
    <w:rsid w:val="00DE7C76"/>
    <w:rsid w:val="00DE7D06"/>
    <w:rsid w:val="00DF00ED"/>
    <w:rsid w:val="00DF0680"/>
    <w:rsid w:val="00DF06A2"/>
    <w:rsid w:val="00DF0907"/>
    <w:rsid w:val="00DF09AE"/>
    <w:rsid w:val="00DF0C6B"/>
    <w:rsid w:val="00DF1065"/>
    <w:rsid w:val="00DF10DD"/>
    <w:rsid w:val="00DF14C2"/>
    <w:rsid w:val="00DF15A3"/>
    <w:rsid w:val="00DF19B9"/>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B44"/>
    <w:rsid w:val="00DF4D03"/>
    <w:rsid w:val="00DF4D5C"/>
    <w:rsid w:val="00DF4E23"/>
    <w:rsid w:val="00DF4EE3"/>
    <w:rsid w:val="00DF4F7E"/>
    <w:rsid w:val="00DF5139"/>
    <w:rsid w:val="00DF5356"/>
    <w:rsid w:val="00DF5B23"/>
    <w:rsid w:val="00DF5C61"/>
    <w:rsid w:val="00DF5C6B"/>
    <w:rsid w:val="00DF60FB"/>
    <w:rsid w:val="00DF62CF"/>
    <w:rsid w:val="00DF6698"/>
    <w:rsid w:val="00DF69B3"/>
    <w:rsid w:val="00DF6AE7"/>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10F"/>
    <w:rsid w:val="00E02391"/>
    <w:rsid w:val="00E02533"/>
    <w:rsid w:val="00E028BA"/>
    <w:rsid w:val="00E02931"/>
    <w:rsid w:val="00E02A96"/>
    <w:rsid w:val="00E02C16"/>
    <w:rsid w:val="00E02C8E"/>
    <w:rsid w:val="00E02F7B"/>
    <w:rsid w:val="00E03495"/>
    <w:rsid w:val="00E036D8"/>
    <w:rsid w:val="00E0378C"/>
    <w:rsid w:val="00E03883"/>
    <w:rsid w:val="00E0389A"/>
    <w:rsid w:val="00E03B5D"/>
    <w:rsid w:val="00E03DC6"/>
    <w:rsid w:val="00E03F2A"/>
    <w:rsid w:val="00E0482B"/>
    <w:rsid w:val="00E048CF"/>
    <w:rsid w:val="00E048F7"/>
    <w:rsid w:val="00E0498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2D"/>
    <w:rsid w:val="00E075DA"/>
    <w:rsid w:val="00E07AEA"/>
    <w:rsid w:val="00E07B4C"/>
    <w:rsid w:val="00E07CC5"/>
    <w:rsid w:val="00E07D9C"/>
    <w:rsid w:val="00E103B7"/>
    <w:rsid w:val="00E10A36"/>
    <w:rsid w:val="00E10A7D"/>
    <w:rsid w:val="00E10BC8"/>
    <w:rsid w:val="00E10BCC"/>
    <w:rsid w:val="00E10D28"/>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AC0"/>
    <w:rsid w:val="00E20C18"/>
    <w:rsid w:val="00E21F0C"/>
    <w:rsid w:val="00E22192"/>
    <w:rsid w:val="00E22327"/>
    <w:rsid w:val="00E22485"/>
    <w:rsid w:val="00E22747"/>
    <w:rsid w:val="00E22849"/>
    <w:rsid w:val="00E229F6"/>
    <w:rsid w:val="00E22A65"/>
    <w:rsid w:val="00E22D3F"/>
    <w:rsid w:val="00E22EAD"/>
    <w:rsid w:val="00E231B9"/>
    <w:rsid w:val="00E2338D"/>
    <w:rsid w:val="00E23696"/>
    <w:rsid w:val="00E23912"/>
    <w:rsid w:val="00E23A66"/>
    <w:rsid w:val="00E23AD5"/>
    <w:rsid w:val="00E23B15"/>
    <w:rsid w:val="00E23B50"/>
    <w:rsid w:val="00E23F74"/>
    <w:rsid w:val="00E23FB0"/>
    <w:rsid w:val="00E24980"/>
    <w:rsid w:val="00E24EBC"/>
    <w:rsid w:val="00E25091"/>
    <w:rsid w:val="00E25198"/>
    <w:rsid w:val="00E251CE"/>
    <w:rsid w:val="00E253B9"/>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00"/>
    <w:rsid w:val="00E33C3E"/>
    <w:rsid w:val="00E33CEC"/>
    <w:rsid w:val="00E33DC1"/>
    <w:rsid w:val="00E345E4"/>
    <w:rsid w:val="00E34653"/>
    <w:rsid w:val="00E34684"/>
    <w:rsid w:val="00E346EE"/>
    <w:rsid w:val="00E34856"/>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343"/>
    <w:rsid w:val="00E41390"/>
    <w:rsid w:val="00E413D7"/>
    <w:rsid w:val="00E416DC"/>
    <w:rsid w:val="00E418B7"/>
    <w:rsid w:val="00E41CC8"/>
    <w:rsid w:val="00E41D18"/>
    <w:rsid w:val="00E41D8B"/>
    <w:rsid w:val="00E41E86"/>
    <w:rsid w:val="00E420A3"/>
    <w:rsid w:val="00E422C7"/>
    <w:rsid w:val="00E42CD7"/>
    <w:rsid w:val="00E432FE"/>
    <w:rsid w:val="00E4336B"/>
    <w:rsid w:val="00E43473"/>
    <w:rsid w:val="00E43B4E"/>
    <w:rsid w:val="00E43E34"/>
    <w:rsid w:val="00E43EFF"/>
    <w:rsid w:val="00E43F0B"/>
    <w:rsid w:val="00E444D4"/>
    <w:rsid w:val="00E44590"/>
    <w:rsid w:val="00E44C98"/>
    <w:rsid w:val="00E44DAF"/>
    <w:rsid w:val="00E453E8"/>
    <w:rsid w:val="00E45444"/>
    <w:rsid w:val="00E457B1"/>
    <w:rsid w:val="00E4596F"/>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47D43"/>
    <w:rsid w:val="00E500CF"/>
    <w:rsid w:val="00E501A2"/>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2F5"/>
    <w:rsid w:val="00E545E3"/>
    <w:rsid w:val="00E546B9"/>
    <w:rsid w:val="00E546D6"/>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A43"/>
    <w:rsid w:val="00E56BD4"/>
    <w:rsid w:val="00E56C05"/>
    <w:rsid w:val="00E56C52"/>
    <w:rsid w:val="00E56DCF"/>
    <w:rsid w:val="00E56F68"/>
    <w:rsid w:val="00E5719D"/>
    <w:rsid w:val="00E574D0"/>
    <w:rsid w:val="00E5752D"/>
    <w:rsid w:val="00E575E8"/>
    <w:rsid w:val="00E57697"/>
    <w:rsid w:val="00E576F1"/>
    <w:rsid w:val="00E578C5"/>
    <w:rsid w:val="00E57EE0"/>
    <w:rsid w:val="00E57EF8"/>
    <w:rsid w:val="00E600DF"/>
    <w:rsid w:val="00E60115"/>
    <w:rsid w:val="00E601B5"/>
    <w:rsid w:val="00E6025D"/>
    <w:rsid w:val="00E60535"/>
    <w:rsid w:val="00E60799"/>
    <w:rsid w:val="00E60CC8"/>
    <w:rsid w:val="00E60ED7"/>
    <w:rsid w:val="00E6134B"/>
    <w:rsid w:val="00E6197B"/>
    <w:rsid w:val="00E61C12"/>
    <w:rsid w:val="00E61C3E"/>
    <w:rsid w:val="00E623B8"/>
    <w:rsid w:val="00E625AA"/>
    <w:rsid w:val="00E628CF"/>
    <w:rsid w:val="00E62B6C"/>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5F5"/>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3FD"/>
    <w:rsid w:val="00E7080C"/>
    <w:rsid w:val="00E70A48"/>
    <w:rsid w:val="00E70ADA"/>
    <w:rsid w:val="00E70CE3"/>
    <w:rsid w:val="00E70D74"/>
    <w:rsid w:val="00E70F13"/>
    <w:rsid w:val="00E71088"/>
    <w:rsid w:val="00E7118B"/>
    <w:rsid w:val="00E716D1"/>
    <w:rsid w:val="00E717B2"/>
    <w:rsid w:val="00E71A60"/>
    <w:rsid w:val="00E71B5B"/>
    <w:rsid w:val="00E7228C"/>
    <w:rsid w:val="00E72438"/>
    <w:rsid w:val="00E72525"/>
    <w:rsid w:val="00E72986"/>
    <w:rsid w:val="00E7299D"/>
    <w:rsid w:val="00E72B48"/>
    <w:rsid w:val="00E72BAA"/>
    <w:rsid w:val="00E72CCE"/>
    <w:rsid w:val="00E72E67"/>
    <w:rsid w:val="00E731F3"/>
    <w:rsid w:val="00E734ED"/>
    <w:rsid w:val="00E73893"/>
    <w:rsid w:val="00E73B44"/>
    <w:rsid w:val="00E73C0A"/>
    <w:rsid w:val="00E73E6A"/>
    <w:rsid w:val="00E73E92"/>
    <w:rsid w:val="00E73EC3"/>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7A6"/>
    <w:rsid w:val="00E7783C"/>
    <w:rsid w:val="00E779CC"/>
    <w:rsid w:val="00E77A44"/>
    <w:rsid w:val="00E77CA1"/>
    <w:rsid w:val="00E77CE1"/>
    <w:rsid w:val="00E77F5E"/>
    <w:rsid w:val="00E80088"/>
    <w:rsid w:val="00E801E3"/>
    <w:rsid w:val="00E804F4"/>
    <w:rsid w:val="00E806BB"/>
    <w:rsid w:val="00E80718"/>
    <w:rsid w:val="00E80927"/>
    <w:rsid w:val="00E81057"/>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CC3"/>
    <w:rsid w:val="00E84DF1"/>
    <w:rsid w:val="00E85322"/>
    <w:rsid w:val="00E85685"/>
    <w:rsid w:val="00E857D4"/>
    <w:rsid w:val="00E85801"/>
    <w:rsid w:val="00E85DFA"/>
    <w:rsid w:val="00E85F5D"/>
    <w:rsid w:val="00E865DA"/>
    <w:rsid w:val="00E868F2"/>
    <w:rsid w:val="00E86BA2"/>
    <w:rsid w:val="00E86E04"/>
    <w:rsid w:val="00E86F42"/>
    <w:rsid w:val="00E87235"/>
    <w:rsid w:val="00E87566"/>
    <w:rsid w:val="00E875E6"/>
    <w:rsid w:val="00E87714"/>
    <w:rsid w:val="00E87930"/>
    <w:rsid w:val="00E9008E"/>
    <w:rsid w:val="00E9016E"/>
    <w:rsid w:val="00E901C4"/>
    <w:rsid w:val="00E904BF"/>
    <w:rsid w:val="00E905C6"/>
    <w:rsid w:val="00E90855"/>
    <w:rsid w:val="00E90B3C"/>
    <w:rsid w:val="00E90CDC"/>
    <w:rsid w:val="00E90DE9"/>
    <w:rsid w:val="00E914B2"/>
    <w:rsid w:val="00E9153D"/>
    <w:rsid w:val="00E918CB"/>
    <w:rsid w:val="00E91AA4"/>
    <w:rsid w:val="00E91E88"/>
    <w:rsid w:val="00E921E4"/>
    <w:rsid w:val="00E929D0"/>
    <w:rsid w:val="00E929D9"/>
    <w:rsid w:val="00E92A91"/>
    <w:rsid w:val="00E92AB2"/>
    <w:rsid w:val="00E93350"/>
    <w:rsid w:val="00E934DD"/>
    <w:rsid w:val="00E93AEB"/>
    <w:rsid w:val="00E93B30"/>
    <w:rsid w:val="00E93C9B"/>
    <w:rsid w:val="00E94038"/>
    <w:rsid w:val="00E94794"/>
    <w:rsid w:val="00E948D8"/>
    <w:rsid w:val="00E949BD"/>
    <w:rsid w:val="00E94A35"/>
    <w:rsid w:val="00E94D2A"/>
    <w:rsid w:val="00E950EE"/>
    <w:rsid w:val="00E954DA"/>
    <w:rsid w:val="00E954EC"/>
    <w:rsid w:val="00E95BDA"/>
    <w:rsid w:val="00E9669E"/>
    <w:rsid w:val="00E969AC"/>
    <w:rsid w:val="00E96C14"/>
    <w:rsid w:val="00E96C24"/>
    <w:rsid w:val="00E96C6C"/>
    <w:rsid w:val="00E9717E"/>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89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984"/>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B5"/>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CAF"/>
    <w:rsid w:val="00EB6E24"/>
    <w:rsid w:val="00EB6E50"/>
    <w:rsid w:val="00EB6E87"/>
    <w:rsid w:val="00EB6EE6"/>
    <w:rsid w:val="00EB70CF"/>
    <w:rsid w:val="00EB7134"/>
    <w:rsid w:val="00EB7AFD"/>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5CD"/>
    <w:rsid w:val="00EC2D81"/>
    <w:rsid w:val="00EC2FD4"/>
    <w:rsid w:val="00EC309C"/>
    <w:rsid w:val="00EC31BE"/>
    <w:rsid w:val="00EC31EA"/>
    <w:rsid w:val="00EC341F"/>
    <w:rsid w:val="00EC35AC"/>
    <w:rsid w:val="00EC35F2"/>
    <w:rsid w:val="00EC3A1E"/>
    <w:rsid w:val="00EC3ADF"/>
    <w:rsid w:val="00EC3B8C"/>
    <w:rsid w:val="00EC3CAA"/>
    <w:rsid w:val="00EC3D66"/>
    <w:rsid w:val="00EC4362"/>
    <w:rsid w:val="00EC4492"/>
    <w:rsid w:val="00EC46D8"/>
    <w:rsid w:val="00EC4ADF"/>
    <w:rsid w:val="00EC4AE3"/>
    <w:rsid w:val="00EC4C2F"/>
    <w:rsid w:val="00EC4F43"/>
    <w:rsid w:val="00EC5337"/>
    <w:rsid w:val="00EC5CE1"/>
    <w:rsid w:val="00EC5F15"/>
    <w:rsid w:val="00EC6041"/>
    <w:rsid w:val="00EC617D"/>
    <w:rsid w:val="00EC6201"/>
    <w:rsid w:val="00EC63B7"/>
    <w:rsid w:val="00EC64BE"/>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2C"/>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2D6"/>
    <w:rsid w:val="00ED49BD"/>
    <w:rsid w:val="00ED4A7A"/>
    <w:rsid w:val="00ED4CB4"/>
    <w:rsid w:val="00ED4CBD"/>
    <w:rsid w:val="00ED52D2"/>
    <w:rsid w:val="00ED5343"/>
    <w:rsid w:val="00ED5A83"/>
    <w:rsid w:val="00ED5D3F"/>
    <w:rsid w:val="00ED6859"/>
    <w:rsid w:val="00ED72CB"/>
    <w:rsid w:val="00ED74AD"/>
    <w:rsid w:val="00ED7783"/>
    <w:rsid w:val="00ED7C11"/>
    <w:rsid w:val="00ED7CA3"/>
    <w:rsid w:val="00EE03BD"/>
    <w:rsid w:val="00EE0579"/>
    <w:rsid w:val="00EE05B9"/>
    <w:rsid w:val="00EE0A6B"/>
    <w:rsid w:val="00EE0BC4"/>
    <w:rsid w:val="00EE0BCD"/>
    <w:rsid w:val="00EE0C9C"/>
    <w:rsid w:val="00EE0E25"/>
    <w:rsid w:val="00EE0E33"/>
    <w:rsid w:val="00EE0F21"/>
    <w:rsid w:val="00EE11F4"/>
    <w:rsid w:val="00EE129E"/>
    <w:rsid w:val="00EE13BE"/>
    <w:rsid w:val="00EE15B5"/>
    <w:rsid w:val="00EE17DF"/>
    <w:rsid w:val="00EE183A"/>
    <w:rsid w:val="00EE1C10"/>
    <w:rsid w:val="00EE1CD2"/>
    <w:rsid w:val="00EE1D68"/>
    <w:rsid w:val="00EE1F2A"/>
    <w:rsid w:val="00EE226C"/>
    <w:rsid w:val="00EE24EA"/>
    <w:rsid w:val="00EE25F7"/>
    <w:rsid w:val="00EE266B"/>
    <w:rsid w:val="00EE281D"/>
    <w:rsid w:val="00EE2986"/>
    <w:rsid w:val="00EE299C"/>
    <w:rsid w:val="00EE2ABC"/>
    <w:rsid w:val="00EE2C26"/>
    <w:rsid w:val="00EE2DE1"/>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76A"/>
    <w:rsid w:val="00EF0D4B"/>
    <w:rsid w:val="00EF0E5C"/>
    <w:rsid w:val="00EF0E7F"/>
    <w:rsid w:val="00EF0FDC"/>
    <w:rsid w:val="00EF1214"/>
    <w:rsid w:val="00EF1222"/>
    <w:rsid w:val="00EF129F"/>
    <w:rsid w:val="00EF1681"/>
    <w:rsid w:val="00EF1953"/>
    <w:rsid w:val="00EF19AD"/>
    <w:rsid w:val="00EF20C8"/>
    <w:rsid w:val="00EF23F4"/>
    <w:rsid w:val="00EF257F"/>
    <w:rsid w:val="00EF2902"/>
    <w:rsid w:val="00EF2C61"/>
    <w:rsid w:val="00EF2CD7"/>
    <w:rsid w:val="00EF2DAC"/>
    <w:rsid w:val="00EF2DDF"/>
    <w:rsid w:val="00EF3019"/>
    <w:rsid w:val="00EF31F5"/>
    <w:rsid w:val="00EF3303"/>
    <w:rsid w:val="00EF3423"/>
    <w:rsid w:val="00EF381A"/>
    <w:rsid w:val="00EF386B"/>
    <w:rsid w:val="00EF3A79"/>
    <w:rsid w:val="00EF3B87"/>
    <w:rsid w:val="00EF415F"/>
    <w:rsid w:val="00EF46A0"/>
    <w:rsid w:val="00EF46BF"/>
    <w:rsid w:val="00EF4B2E"/>
    <w:rsid w:val="00EF4FDB"/>
    <w:rsid w:val="00EF5456"/>
    <w:rsid w:val="00EF57B9"/>
    <w:rsid w:val="00EF5D7B"/>
    <w:rsid w:val="00EF5DE3"/>
    <w:rsid w:val="00EF6036"/>
    <w:rsid w:val="00EF6244"/>
    <w:rsid w:val="00EF6316"/>
    <w:rsid w:val="00EF6370"/>
    <w:rsid w:val="00EF6394"/>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AD1"/>
    <w:rsid w:val="00F00B03"/>
    <w:rsid w:val="00F00D06"/>
    <w:rsid w:val="00F01344"/>
    <w:rsid w:val="00F01635"/>
    <w:rsid w:val="00F0179D"/>
    <w:rsid w:val="00F017A0"/>
    <w:rsid w:val="00F01AEE"/>
    <w:rsid w:val="00F01B3B"/>
    <w:rsid w:val="00F01C31"/>
    <w:rsid w:val="00F02046"/>
    <w:rsid w:val="00F0212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AD3"/>
    <w:rsid w:val="00F06D1B"/>
    <w:rsid w:val="00F06FAF"/>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5BA"/>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17E"/>
    <w:rsid w:val="00F21234"/>
    <w:rsid w:val="00F2131F"/>
    <w:rsid w:val="00F2140E"/>
    <w:rsid w:val="00F21514"/>
    <w:rsid w:val="00F2154C"/>
    <w:rsid w:val="00F2174C"/>
    <w:rsid w:val="00F21DA3"/>
    <w:rsid w:val="00F21F3F"/>
    <w:rsid w:val="00F2201B"/>
    <w:rsid w:val="00F22191"/>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6A7B"/>
    <w:rsid w:val="00F27392"/>
    <w:rsid w:val="00F277AD"/>
    <w:rsid w:val="00F279F5"/>
    <w:rsid w:val="00F27DAA"/>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A10"/>
    <w:rsid w:val="00F36A6A"/>
    <w:rsid w:val="00F36CFE"/>
    <w:rsid w:val="00F36D3E"/>
    <w:rsid w:val="00F36DB0"/>
    <w:rsid w:val="00F37370"/>
    <w:rsid w:val="00F374D1"/>
    <w:rsid w:val="00F374D4"/>
    <w:rsid w:val="00F37549"/>
    <w:rsid w:val="00F3755F"/>
    <w:rsid w:val="00F37950"/>
    <w:rsid w:val="00F37ADA"/>
    <w:rsid w:val="00F400BA"/>
    <w:rsid w:val="00F4015A"/>
    <w:rsid w:val="00F4040F"/>
    <w:rsid w:val="00F40577"/>
    <w:rsid w:val="00F405D7"/>
    <w:rsid w:val="00F405E2"/>
    <w:rsid w:val="00F4063D"/>
    <w:rsid w:val="00F406CD"/>
    <w:rsid w:val="00F4070E"/>
    <w:rsid w:val="00F40911"/>
    <w:rsid w:val="00F409F0"/>
    <w:rsid w:val="00F40A13"/>
    <w:rsid w:val="00F4100B"/>
    <w:rsid w:val="00F41642"/>
    <w:rsid w:val="00F41830"/>
    <w:rsid w:val="00F4195A"/>
    <w:rsid w:val="00F419CF"/>
    <w:rsid w:val="00F41ABE"/>
    <w:rsid w:val="00F41BCE"/>
    <w:rsid w:val="00F422BC"/>
    <w:rsid w:val="00F4238C"/>
    <w:rsid w:val="00F4249A"/>
    <w:rsid w:val="00F42749"/>
    <w:rsid w:val="00F42C02"/>
    <w:rsid w:val="00F43208"/>
    <w:rsid w:val="00F43682"/>
    <w:rsid w:val="00F436AC"/>
    <w:rsid w:val="00F4386D"/>
    <w:rsid w:val="00F43B77"/>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15"/>
    <w:rsid w:val="00F45B47"/>
    <w:rsid w:val="00F45CAE"/>
    <w:rsid w:val="00F45EE8"/>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1B3"/>
    <w:rsid w:val="00F5243C"/>
    <w:rsid w:val="00F527B9"/>
    <w:rsid w:val="00F528CC"/>
    <w:rsid w:val="00F52F95"/>
    <w:rsid w:val="00F531DF"/>
    <w:rsid w:val="00F534CA"/>
    <w:rsid w:val="00F53EC7"/>
    <w:rsid w:val="00F53F13"/>
    <w:rsid w:val="00F5468D"/>
    <w:rsid w:val="00F54815"/>
    <w:rsid w:val="00F54A86"/>
    <w:rsid w:val="00F54D0B"/>
    <w:rsid w:val="00F54D37"/>
    <w:rsid w:val="00F54DEE"/>
    <w:rsid w:val="00F54E21"/>
    <w:rsid w:val="00F55443"/>
    <w:rsid w:val="00F559FA"/>
    <w:rsid w:val="00F55A37"/>
    <w:rsid w:val="00F55C22"/>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8CF"/>
    <w:rsid w:val="00F63AE6"/>
    <w:rsid w:val="00F63BD1"/>
    <w:rsid w:val="00F63F46"/>
    <w:rsid w:val="00F6414B"/>
    <w:rsid w:val="00F64266"/>
    <w:rsid w:val="00F64522"/>
    <w:rsid w:val="00F64670"/>
    <w:rsid w:val="00F64748"/>
    <w:rsid w:val="00F64B51"/>
    <w:rsid w:val="00F64C8F"/>
    <w:rsid w:val="00F64EFA"/>
    <w:rsid w:val="00F650CB"/>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1C3"/>
    <w:rsid w:val="00F7052F"/>
    <w:rsid w:val="00F70596"/>
    <w:rsid w:val="00F706D1"/>
    <w:rsid w:val="00F70885"/>
    <w:rsid w:val="00F70B59"/>
    <w:rsid w:val="00F70B8A"/>
    <w:rsid w:val="00F70CF4"/>
    <w:rsid w:val="00F70D09"/>
    <w:rsid w:val="00F70EB3"/>
    <w:rsid w:val="00F71048"/>
    <w:rsid w:val="00F71078"/>
    <w:rsid w:val="00F711F0"/>
    <w:rsid w:val="00F71336"/>
    <w:rsid w:val="00F716F0"/>
    <w:rsid w:val="00F71BA5"/>
    <w:rsid w:val="00F71DC0"/>
    <w:rsid w:val="00F71E00"/>
    <w:rsid w:val="00F71EA4"/>
    <w:rsid w:val="00F71F27"/>
    <w:rsid w:val="00F722AA"/>
    <w:rsid w:val="00F7231B"/>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6"/>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9B7"/>
    <w:rsid w:val="00F92D88"/>
    <w:rsid w:val="00F931A0"/>
    <w:rsid w:val="00F93723"/>
    <w:rsid w:val="00F937EA"/>
    <w:rsid w:val="00F94C4E"/>
    <w:rsid w:val="00F94D5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71CB"/>
    <w:rsid w:val="00F971E7"/>
    <w:rsid w:val="00F97392"/>
    <w:rsid w:val="00F9757F"/>
    <w:rsid w:val="00F975E0"/>
    <w:rsid w:val="00F975EF"/>
    <w:rsid w:val="00F978C2"/>
    <w:rsid w:val="00F9799F"/>
    <w:rsid w:val="00F97E4D"/>
    <w:rsid w:val="00FA03D0"/>
    <w:rsid w:val="00FA05C7"/>
    <w:rsid w:val="00FA0C5E"/>
    <w:rsid w:val="00FA0EBF"/>
    <w:rsid w:val="00FA0ED6"/>
    <w:rsid w:val="00FA0F97"/>
    <w:rsid w:val="00FA1132"/>
    <w:rsid w:val="00FA1196"/>
    <w:rsid w:val="00FA13B2"/>
    <w:rsid w:val="00FA16FF"/>
    <w:rsid w:val="00FA198F"/>
    <w:rsid w:val="00FA1B1E"/>
    <w:rsid w:val="00FA1B3B"/>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BA0"/>
    <w:rsid w:val="00FA3F44"/>
    <w:rsid w:val="00FA40CA"/>
    <w:rsid w:val="00FA40F5"/>
    <w:rsid w:val="00FA4202"/>
    <w:rsid w:val="00FA46FB"/>
    <w:rsid w:val="00FA48AD"/>
    <w:rsid w:val="00FA4B01"/>
    <w:rsid w:val="00FA4F20"/>
    <w:rsid w:val="00FA4F81"/>
    <w:rsid w:val="00FA4F99"/>
    <w:rsid w:val="00FA4FAB"/>
    <w:rsid w:val="00FA5582"/>
    <w:rsid w:val="00FA587B"/>
    <w:rsid w:val="00FA5BC0"/>
    <w:rsid w:val="00FA5D02"/>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46E"/>
    <w:rsid w:val="00FB063B"/>
    <w:rsid w:val="00FB066B"/>
    <w:rsid w:val="00FB076D"/>
    <w:rsid w:val="00FB0AAF"/>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D1B"/>
    <w:rsid w:val="00FB4F35"/>
    <w:rsid w:val="00FB512D"/>
    <w:rsid w:val="00FB519C"/>
    <w:rsid w:val="00FB530D"/>
    <w:rsid w:val="00FB590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3FB1"/>
    <w:rsid w:val="00FC4016"/>
    <w:rsid w:val="00FC4398"/>
    <w:rsid w:val="00FC4440"/>
    <w:rsid w:val="00FC446B"/>
    <w:rsid w:val="00FC45A9"/>
    <w:rsid w:val="00FC468C"/>
    <w:rsid w:val="00FC47B2"/>
    <w:rsid w:val="00FC4945"/>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BDE"/>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0D60"/>
    <w:rsid w:val="00FD10FF"/>
    <w:rsid w:val="00FD1840"/>
    <w:rsid w:val="00FD188A"/>
    <w:rsid w:val="00FD1C8E"/>
    <w:rsid w:val="00FD1F9E"/>
    <w:rsid w:val="00FD20DF"/>
    <w:rsid w:val="00FD244A"/>
    <w:rsid w:val="00FD2D33"/>
    <w:rsid w:val="00FD30EA"/>
    <w:rsid w:val="00FD30ED"/>
    <w:rsid w:val="00FD344A"/>
    <w:rsid w:val="00FD35E2"/>
    <w:rsid w:val="00FD37FC"/>
    <w:rsid w:val="00FD3939"/>
    <w:rsid w:val="00FD399D"/>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0E6E"/>
    <w:rsid w:val="00FE1005"/>
    <w:rsid w:val="00FE105B"/>
    <w:rsid w:val="00FE109A"/>
    <w:rsid w:val="00FE12C6"/>
    <w:rsid w:val="00FE15D4"/>
    <w:rsid w:val="00FE1949"/>
    <w:rsid w:val="00FE19B6"/>
    <w:rsid w:val="00FE1A7A"/>
    <w:rsid w:val="00FE1AFE"/>
    <w:rsid w:val="00FE1B73"/>
    <w:rsid w:val="00FE1BFC"/>
    <w:rsid w:val="00FE1DA8"/>
    <w:rsid w:val="00FE1E9A"/>
    <w:rsid w:val="00FE1EB2"/>
    <w:rsid w:val="00FE2107"/>
    <w:rsid w:val="00FE2598"/>
    <w:rsid w:val="00FE26B9"/>
    <w:rsid w:val="00FE28FC"/>
    <w:rsid w:val="00FE2AB6"/>
    <w:rsid w:val="00FE2BCE"/>
    <w:rsid w:val="00FE2C61"/>
    <w:rsid w:val="00FE2E5D"/>
    <w:rsid w:val="00FE30C3"/>
    <w:rsid w:val="00FE324E"/>
    <w:rsid w:val="00FE32D6"/>
    <w:rsid w:val="00FE349B"/>
    <w:rsid w:val="00FE3887"/>
    <w:rsid w:val="00FE3981"/>
    <w:rsid w:val="00FE3B19"/>
    <w:rsid w:val="00FE3D0E"/>
    <w:rsid w:val="00FE3F1F"/>
    <w:rsid w:val="00FE412F"/>
    <w:rsid w:val="00FE43C3"/>
    <w:rsid w:val="00FE4452"/>
    <w:rsid w:val="00FE459F"/>
    <w:rsid w:val="00FE4651"/>
    <w:rsid w:val="00FE491C"/>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E7F62"/>
    <w:rsid w:val="00FF0361"/>
    <w:rsid w:val="00FF0365"/>
    <w:rsid w:val="00FF03AC"/>
    <w:rsid w:val="00FF03B8"/>
    <w:rsid w:val="00FF054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BC1"/>
    <w:rsid w:val="00FF5C7D"/>
    <w:rsid w:val="00FF5D64"/>
    <w:rsid w:val="00FF5D9E"/>
    <w:rsid w:val="00FF5F42"/>
    <w:rsid w:val="00FF63CC"/>
    <w:rsid w:val="00FF6764"/>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38C877A"/>
  <w15:docId w15:val="{B01DC79C-343A-4142-8080-93A009CE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8E"/>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CommentReference">
    <w:name w:val="annotation reference"/>
    <w:basedOn w:val="DefaultParagraphFont"/>
    <w:uiPriority w:val="99"/>
    <w:semiHidden/>
    <w:unhideWhenUsed/>
    <w:rsid w:val="009B3D59"/>
    <w:rPr>
      <w:sz w:val="16"/>
      <w:szCs w:val="16"/>
    </w:rPr>
  </w:style>
  <w:style w:type="paragraph" w:styleId="CommentText">
    <w:name w:val="annotation text"/>
    <w:basedOn w:val="Normal"/>
    <w:link w:val="CommentTextChar"/>
    <w:uiPriority w:val="99"/>
    <w:semiHidden/>
    <w:unhideWhenUsed/>
    <w:rsid w:val="009B3D59"/>
  </w:style>
  <w:style w:type="character" w:customStyle="1" w:styleId="CommentTextChar">
    <w:name w:val="Comment Text Char"/>
    <w:basedOn w:val="DefaultParagraphFont"/>
    <w:link w:val="CommentText"/>
    <w:uiPriority w:val="99"/>
    <w:semiHidden/>
    <w:rsid w:val="009B3D59"/>
    <w:rPr>
      <w:lang w:val="en-US"/>
    </w:rPr>
  </w:style>
  <w:style w:type="paragraph" w:styleId="CommentSubject">
    <w:name w:val="annotation subject"/>
    <w:basedOn w:val="CommentText"/>
    <w:next w:val="CommentText"/>
    <w:link w:val="CommentSubjectChar"/>
    <w:uiPriority w:val="99"/>
    <w:semiHidden/>
    <w:unhideWhenUsed/>
    <w:rsid w:val="009B3D59"/>
    <w:rPr>
      <w:b/>
      <w:bCs/>
    </w:rPr>
  </w:style>
  <w:style w:type="character" w:customStyle="1" w:styleId="CommentSubjectChar">
    <w:name w:val="Comment Subject Char"/>
    <w:basedOn w:val="CommentTextChar"/>
    <w:link w:val="CommentSubject"/>
    <w:uiPriority w:val="99"/>
    <w:semiHidden/>
    <w:rsid w:val="009B3D59"/>
    <w:rPr>
      <w:b/>
      <w:bCs/>
      <w:lang w:val="en-US"/>
    </w:rPr>
  </w:style>
  <w:style w:type="character" w:styleId="IntenseEmphasis">
    <w:name w:val="Intense Emphasis"/>
    <w:basedOn w:val="DefaultParagraphFont"/>
    <w:uiPriority w:val="21"/>
    <w:qFormat/>
    <w:rsid w:val="00310A8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1828">
      <w:bodyDiv w:val="1"/>
      <w:marLeft w:val="0"/>
      <w:marRight w:val="0"/>
      <w:marTop w:val="0"/>
      <w:marBottom w:val="0"/>
      <w:divBdr>
        <w:top w:val="none" w:sz="0" w:space="0" w:color="auto"/>
        <w:left w:val="none" w:sz="0" w:space="0" w:color="auto"/>
        <w:bottom w:val="none" w:sz="0" w:space="0" w:color="auto"/>
        <w:right w:val="none" w:sz="0" w:space="0" w:color="auto"/>
      </w:divBdr>
    </w:div>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6567285">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5347381">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15551826">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82537378">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86576165">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25513196">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49628468">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992757792">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3567473">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8197216">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58041279">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3874020">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38180487">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Telework\2023-019\Processing\Hydro\2023-019-fl-chl-comp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elework\2023-019\Processing\Hydro\2023-019-fl-chl-comp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elework\2023-019\Processing\Hydro\2023-019-fl-chl-comp1.xls"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E:\Telework\2023-019\Processing\doc\TSG\2023-019-tsg-ctd-loop=rosette-comp.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oleObject" Target="file:///E:\Telework\2023-019\Processing\doc\TSG\2023-019-tsg-ctd-loop=rosette-comp.xlsx"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oleObject" Target="file:///E:\Telework\2023-019\Processing\doc\TSG\2023-019-tsg-ctd-loop=rosette-comp.xlsx" TargetMode="External"/><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oleObject" Target="file:///E:\Telework\2023-019\Processing\doc\TSG\2023-019-tsg-ctd-loop=rosette-comp.xlsx"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oleObject" Target="file:///E:\Telework\2023-019\Processing\doc\TSG\2023-019-tsg-ctd-loop=rosette-comp.xlsx" TargetMode="External"/><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oleObject" Target="file:///E:\Telework\2023-019\Processing\doc\TSG\2023-019-tsg-ctd-loop=rosette-comp.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(Fl/CHL vs CHL) Fluor. #3640 excluding cast #120 and 1 bottle from cast #17</a:t>
            </a:r>
          </a:p>
        </c:rich>
      </c:tx>
      <c:overlay val="0"/>
      <c:spPr>
        <a:noFill/>
        <a:ln>
          <a:noFill/>
        </a:ln>
        <a:effectLst/>
      </c:spPr>
    </c:title>
    <c:autoTitleDeleted val="0"/>
    <c:plotArea>
      <c:layou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Fit_1!$P$17:$P$185</c:f>
              <c:numCache>
                <c:formatCode>0.00</c:formatCode>
                <c:ptCount val="169"/>
                <c:pt idx="0">
                  <c:v>4.3</c:v>
                </c:pt>
                <c:pt idx="1">
                  <c:v>12.620000000000001</c:v>
                </c:pt>
                <c:pt idx="2">
                  <c:v>6.58</c:v>
                </c:pt>
                <c:pt idx="3">
                  <c:v>11.69</c:v>
                </c:pt>
                <c:pt idx="4">
                  <c:v>7.3000000000000007</c:v>
                </c:pt>
                <c:pt idx="5">
                  <c:v>5.91</c:v>
                </c:pt>
                <c:pt idx="6">
                  <c:v>6.49</c:v>
                </c:pt>
                <c:pt idx="7">
                  <c:v>24.83</c:v>
                </c:pt>
                <c:pt idx="8">
                  <c:v>9.36</c:v>
                </c:pt>
                <c:pt idx="9">
                  <c:v>1.5100040000000001</c:v>
                </c:pt>
                <c:pt idx="10">
                  <c:v>4.12</c:v>
                </c:pt>
                <c:pt idx="11">
                  <c:v>1.25</c:v>
                </c:pt>
                <c:pt idx="12">
                  <c:v>10.42</c:v>
                </c:pt>
                <c:pt idx="13">
                  <c:v>14.42</c:v>
                </c:pt>
                <c:pt idx="14">
                  <c:v>38.11</c:v>
                </c:pt>
                <c:pt idx="15">
                  <c:v>32.870000000000005</c:v>
                </c:pt>
                <c:pt idx="16">
                  <c:v>15.030010000000001</c:v>
                </c:pt>
                <c:pt idx="17">
                  <c:v>2.2400000000000002</c:v>
                </c:pt>
                <c:pt idx="18">
                  <c:v>7.01</c:v>
                </c:pt>
                <c:pt idx="19">
                  <c:v>11.75</c:v>
                </c:pt>
                <c:pt idx="20">
                  <c:v>25.53</c:v>
                </c:pt>
                <c:pt idx="21">
                  <c:v>15.55002</c:v>
                </c:pt>
                <c:pt idx="23">
                  <c:v>3.17</c:v>
                </c:pt>
                <c:pt idx="24">
                  <c:v>15.949960000000001</c:v>
                </c:pt>
                <c:pt idx="25">
                  <c:v>32.35</c:v>
                </c:pt>
                <c:pt idx="26">
                  <c:v>41.07</c:v>
                </c:pt>
                <c:pt idx="27">
                  <c:v>8.48</c:v>
                </c:pt>
                <c:pt idx="28">
                  <c:v>1.1099999999999999</c:v>
                </c:pt>
                <c:pt idx="29">
                  <c:v>4.17</c:v>
                </c:pt>
                <c:pt idx="30">
                  <c:v>8.7700050000000012</c:v>
                </c:pt>
                <c:pt idx="31">
                  <c:v>1.1799980000000001</c:v>
                </c:pt>
                <c:pt idx="32">
                  <c:v>0.46</c:v>
                </c:pt>
                <c:pt idx="33">
                  <c:v>0.31</c:v>
                </c:pt>
                <c:pt idx="34">
                  <c:v>0.44</c:v>
                </c:pt>
                <c:pt idx="35">
                  <c:v>0.529999</c:v>
                </c:pt>
                <c:pt idx="36">
                  <c:v>0.63000200000000006</c:v>
                </c:pt>
                <c:pt idx="37">
                  <c:v>0.6100000000000001</c:v>
                </c:pt>
                <c:pt idx="38">
                  <c:v>0.21999999999999997</c:v>
                </c:pt>
                <c:pt idx="39">
                  <c:v>1.71</c:v>
                </c:pt>
                <c:pt idx="40">
                  <c:v>1.6400000000000001</c:v>
                </c:pt>
                <c:pt idx="41">
                  <c:v>0.77</c:v>
                </c:pt>
                <c:pt idx="42">
                  <c:v>0.35999979999999998</c:v>
                </c:pt>
                <c:pt idx="43">
                  <c:v>0.29000000000000004</c:v>
                </c:pt>
                <c:pt idx="44">
                  <c:v>0.16000039999999999</c:v>
                </c:pt>
                <c:pt idx="45">
                  <c:v>0.21000024</c:v>
                </c:pt>
                <c:pt idx="46">
                  <c:v>4.97</c:v>
                </c:pt>
                <c:pt idx="47">
                  <c:v>28.78</c:v>
                </c:pt>
                <c:pt idx="48">
                  <c:v>0.60000039999999999</c:v>
                </c:pt>
                <c:pt idx="49">
                  <c:v>0.40000009999999997</c:v>
                </c:pt>
                <c:pt idx="50">
                  <c:v>0.38</c:v>
                </c:pt>
                <c:pt idx="51">
                  <c:v>0.4</c:v>
                </c:pt>
                <c:pt idx="52">
                  <c:v>1.65</c:v>
                </c:pt>
                <c:pt idx="53">
                  <c:v>4.51</c:v>
                </c:pt>
                <c:pt idx="54">
                  <c:v>9.0600009999999997</c:v>
                </c:pt>
                <c:pt idx="55">
                  <c:v>0.69</c:v>
                </c:pt>
                <c:pt idx="56">
                  <c:v>0.44000000000000006</c:v>
                </c:pt>
                <c:pt idx="57">
                  <c:v>0.59</c:v>
                </c:pt>
                <c:pt idx="58">
                  <c:v>0.70999950000000001</c:v>
                </c:pt>
                <c:pt idx="59">
                  <c:v>1.5399989999999999</c:v>
                </c:pt>
                <c:pt idx="60">
                  <c:v>0.41999999999999993</c:v>
                </c:pt>
                <c:pt idx="61">
                  <c:v>0.44000000000000006</c:v>
                </c:pt>
                <c:pt idx="62">
                  <c:v>1.1200000000000001</c:v>
                </c:pt>
                <c:pt idx="63">
                  <c:v>5.21</c:v>
                </c:pt>
                <c:pt idx="64">
                  <c:v>2.2100020000000002</c:v>
                </c:pt>
                <c:pt idx="65">
                  <c:v>1.0200001000000001</c:v>
                </c:pt>
                <c:pt idx="66">
                  <c:v>0.23000020000000002</c:v>
                </c:pt>
                <c:pt idx="67">
                  <c:v>0.4499995</c:v>
                </c:pt>
                <c:pt idx="68">
                  <c:v>1.6099999999999999</c:v>
                </c:pt>
                <c:pt idx="69">
                  <c:v>4.5999999999999996</c:v>
                </c:pt>
                <c:pt idx="70">
                  <c:v>2.1700018139999999</c:v>
                </c:pt>
                <c:pt idx="71">
                  <c:v>1.2400013999999999</c:v>
                </c:pt>
                <c:pt idx="72">
                  <c:v>0.61</c:v>
                </c:pt>
                <c:pt idx="73">
                  <c:v>8</c:v>
                </c:pt>
                <c:pt idx="74">
                  <c:v>20.069980000000001</c:v>
                </c:pt>
                <c:pt idx="75">
                  <c:v>15.07</c:v>
                </c:pt>
                <c:pt idx="76">
                  <c:v>6.8100000000000005</c:v>
                </c:pt>
                <c:pt idx="77">
                  <c:v>1.02</c:v>
                </c:pt>
                <c:pt idx="78">
                  <c:v>1.88</c:v>
                </c:pt>
                <c:pt idx="79">
                  <c:v>6.49</c:v>
                </c:pt>
                <c:pt idx="80">
                  <c:v>1.33</c:v>
                </c:pt>
                <c:pt idx="81">
                  <c:v>0.58999970000000002</c:v>
                </c:pt>
                <c:pt idx="82">
                  <c:v>0.8</c:v>
                </c:pt>
                <c:pt idx="83">
                  <c:v>1.3399999999999999</c:v>
                </c:pt>
                <c:pt idx="84">
                  <c:v>3.62</c:v>
                </c:pt>
                <c:pt idx="85">
                  <c:v>6.6</c:v>
                </c:pt>
                <c:pt idx="86">
                  <c:v>1.3700045000000001</c:v>
                </c:pt>
                <c:pt idx="87">
                  <c:v>3.45</c:v>
                </c:pt>
                <c:pt idx="88">
                  <c:v>26.329980000000003</c:v>
                </c:pt>
                <c:pt idx="89">
                  <c:v>6.9499979999999999</c:v>
                </c:pt>
                <c:pt idx="90">
                  <c:v>0.47</c:v>
                </c:pt>
                <c:pt idx="91">
                  <c:v>1.929999</c:v>
                </c:pt>
                <c:pt idx="92">
                  <c:v>1.2899960000000001</c:v>
                </c:pt>
                <c:pt idx="93">
                  <c:v>0.34999970000000002</c:v>
                </c:pt>
                <c:pt idx="94">
                  <c:v>5.0199999999999996</c:v>
                </c:pt>
                <c:pt idx="95">
                  <c:v>2.1500019999999997</c:v>
                </c:pt>
                <c:pt idx="96">
                  <c:v>14.59003</c:v>
                </c:pt>
                <c:pt idx="97">
                  <c:v>1.769997</c:v>
                </c:pt>
                <c:pt idx="98">
                  <c:v>0.56000000000000005</c:v>
                </c:pt>
                <c:pt idx="99">
                  <c:v>0.27000040000000003</c:v>
                </c:pt>
                <c:pt idx="100">
                  <c:v>0.32999970000000001</c:v>
                </c:pt>
                <c:pt idx="101">
                  <c:v>1.4200000000000002</c:v>
                </c:pt>
                <c:pt idx="102">
                  <c:v>0.67000029999999999</c:v>
                </c:pt>
                <c:pt idx="103">
                  <c:v>0.64999960000000001</c:v>
                </c:pt>
                <c:pt idx="104">
                  <c:v>0.22</c:v>
                </c:pt>
                <c:pt idx="105">
                  <c:v>0.63999799999999984</c:v>
                </c:pt>
                <c:pt idx="106">
                  <c:v>0.79999699999999996</c:v>
                </c:pt>
                <c:pt idx="107">
                  <c:v>0.54</c:v>
                </c:pt>
                <c:pt idx="108">
                  <c:v>0.47</c:v>
                </c:pt>
                <c:pt idx="109">
                  <c:v>0.36</c:v>
                </c:pt>
                <c:pt idx="110">
                  <c:v>0.35</c:v>
                </c:pt>
                <c:pt idx="111">
                  <c:v>0.98999800000000004</c:v>
                </c:pt>
                <c:pt idx="112">
                  <c:v>0.53999969999999997</c:v>
                </c:pt>
                <c:pt idx="113">
                  <c:v>0.39</c:v>
                </c:pt>
                <c:pt idx="114">
                  <c:v>0.38</c:v>
                </c:pt>
                <c:pt idx="115">
                  <c:v>0.29000000000000004</c:v>
                </c:pt>
                <c:pt idx="116">
                  <c:v>0.47000199999999992</c:v>
                </c:pt>
                <c:pt idx="117">
                  <c:v>0.51000499999999993</c:v>
                </c:pt>
                <c:pt idx="118">
                  <c:v>0.7399969999999999</c:v>
                </c:pt>
                <c:pt idx="119">
                  <c:v>0.72</c:v>
                </c:pt>
                <c:pt idx="120">
                  <c:v>0.33999999999999997</c:v>
                </c:pt>
                <c:pt idx="121">
                  <c:v>4.67</c:v>
                </c:pt>
                <c:pt idx="122">
                  <c:v>2.6400009999999998</c:v>
                </c:pt>
                <c:pt idx="123">
                  <c:v>1.2400005999999999</c:v>
                </c:pt>
                <c:pt idx="124">
                  <c:v>0.99000299999999997</c:v>
                </c:pt>
                <c:pt idx="125">
                  <c:v>0.21999999999999997</c:v>
                </c:pt>
                <c:pt idx="126">
                  <c:v>0.46</c:v>
                </c:pt>
                <c:pt idx="127">
                  <c:v>5.0200029999999991</c:v>
                </c:pt>
                <c:pt idx="128">
                  <c:v>1.130002</c:v>
                </c:pt>
                <c:pt idx="129">
                  <c:v>0.99000200000000005</c:v>
                </c:pt>
                <c:pt idx="130">
                  <c:v>0.77</c:v>
                </c:pt>
                <c:pt idx="131">
                  <c:v>1.1099999999999999</c:v>
                </c:pt>
                <c:pt idx="132">
                  <c:v>2.2300040000000001</c:v>
                </c:pt>
                <c:pt idx="133">
                  <c:v>4.5999949999999998</c:v>
                </c:pt>
                <c:pt idx="134">
                  <c:v>2.2700011</c:v>
                </c:pt>
                <c:pt idx="135">
                  <c:v>0.22999999999999993</c:v>
                </c:pt>
                <c:pt idx="136">
                  <c:v>0.42000000000000004</c:v>
                </c:pt>
                <c:pt idx="137">
                  <c:v>0.5</c:v>
                </c:pt>
                <c:pt idx="138">
                  <c:v>0.46000040000000003</c:v>
                </c:pt>
                <c:pt idx="139">
                  <c:v>0.19</c:v>
                </c:pt>
                <c:pt idx="140">
                  <c:v>0.31999999999999995</c:v>
                </c:pt>
                <c:pt idx="141">
                  <c:v>0.53</c:v>
                </c:pt>
                <c:pt idx="142">
                  <c:v>0.78000199999999986</c:v>
                </c:pt>
                <c:pt idx="143">
                  <c:v>0.93000039999999995</c:v>
                </c:pt>
                <c:pt idx="144">
                  <c:v>0.22999999999999998</c:v>
                </c:pt>
                <c:pt idx="145">
                  <c:v>0.30999989999999999</c:v>
                </c:pt>
                <c:pt idx="146">
                  <c:v>0.39</c:v>
                </c:pt>
                <c:pt idx="147">
                  <c:v>1.1099999999999999</c:v>
                </c:pt>
                <c:pt idx="148">
                  <c:v>1.08</c:v>
                </c:pt>
                <c:pt idx="149">
                  <c:v>7.000010000000001E-2</c:v>
                </c:pt>
                <c:pt idx="150">
                  <c:v>0.23000010000000001</c:v>
                </c:pt>
                <c:pt idx="151">
                  <c:v>0.41</c:v>
                </c:pt>
                <c:pt idx="152">
                  <c:v>0.73</c:v>
                </c:pt>
                <c:pt idx="153">
                  <c:v>0.72</c:v>
                </c:pt>
                <c:pt idx="154">
                  <c:v>0.31</c:v>
                </c:pt>
                <c:pt idx="155">
                  <c:v>1.070004</c:v>
                </c:pt>
                <c:pt idx="156">
                  <c:v>1.1599999999999999</c:v>
                </c:pt>
                <c:pt idx="157">
                  <c:v>1.01999906</c:v>
                </c:pt>
                <c:pt idx="158">
                  <c:v>1.19</c:v>
                </c:pt>
                <c:pt idx="159">
                  <c:v>0.38999999999999996</c:v>
                </c:pt>
                <c:pt idx="160">
                  <c:v>0.94</c:v>
                </c:pt>
                <c:pt idx="161">
                  <c:v>1.8500000000000005</c:v>
                </c:pt>
                <c:pt idx="162">
                  <c:v>0.89999699999999994</c:v>
                </c:pt>
                <c:pt idx="163">
                  <c:v>0.9199989999999999</c:v>
                </c:pt>
                <c:pt idx="164">
                  <c:v>1.9499950000000001</c:v>
                </c:pt>
                <c:pt idx="165">
                  <c:v>2.3600029999999999</c:v>
                </c:pt>
                <c:pt idx="166">
                  <c:v>1.2300049999999998</c:v>
                </c:pt>
                <c:pt idx="167">
                  <c:v>1.300001</c:v>
                </c:pt>
                <c:pt idx="168">
                  <c:v>1.2100010000000001</c:v>
                </c:pt>
              </c:numCache>
            </c:numRef>
          </c:xVal>
          <c:yVal>
            <c:numRef>
              <c:f>Fit_1!$Q$17:$Q$185</c:f>
              <c:numCache>
                <c:formatCode>0.00</c:formatCode>
                <c:ptCount val="169"/>
                <c:pt idx="0">
                  <c:v>0.66130930232558149</c:v>
                </c:pt>
                <c:pt idx="1">
                  <c:v>0.57278526148969888</c:v>
                </c:pt>
                <c:pt idx="2">
                  <c:v>0.70569452887537987</c:v>
                </c:pt>
                <c:pt idx="3">
                  <c:v>0.52782207014542348</c:v>
                </c:pt>
                <c:pt idx="4">
                  <c:v>0.61973150684931499</c:v>
                </c:pt>
                <c:pt idx="5">
                  <c:v>0.48268358714043996</c:v>
                </c:pt>
                <c:pt idx="6">
                  <c:v>0.39580277349768878</c:v>
                </c:pt>
                <c:pt idx="7">
                  <c:v>0.56629883205799436</c:v>
                </c:pt>
                <c:pt idx="8">
                  <c:v>0.73954700854700861</c:v>
                </c:pt>
                <c:pt idx="9">
                  <c:v>1.5675124039406518</c:v>
                </c:pt>
                <c:pt idx="10">
                  <c:v>0.75382038834951448</c:v>
                </c:pt>
                <c:pt idx="11">
                  <c:v>0.48496560000000005</c:v>
                </c:pt>
                <c:pt idx="12">
                  <c:v>0.26786852207293665</c:v>
                </c:pt>
                <c:pt idx="13">
                  <c:v>0.6547392510402219</c:v>
                </c:pt>
                <c:pt idx="14">
                  <c:v>0.55253214379427973</c:v>
                </c:pt>
                <c:pt idx="15">
                  <c:v>0.49881350775783384</c:v>
                </c:pt>
                <c:pt idx="16">
                  <c:v>0.78105736456595831</c:v>
                </c:pt>
                <c:pt idx="17">
                  <c:v>0.47545089285714282</c:v>
                </c:pt>
                <c:pt idx="18">
                  <c:v>0.41318544935805995</c:v>
                </c:pt>
                <c:pt idx="19">
                  <c:v>0.54402723404255315</c:v>
                </c:pt>
                <c:pt idx="20">
                  <c:v>0.52283196239717977</c:v>
                </c:pt>
                <c:pt idx="21">
                  <c:v>0.65367118498882959</c:v>
                </c:pt>
                <c:pt idx="23">
                  <c:v>0.56166876971608826</c:v>
                </c:pt>
                <c:pt idx="24">
                  <c:v>0.30479449478243203</c:v>
                </c:pt>
                <c:pt idx="25">
                  <c:v>0.33446367851622877</c:v>
                </c:pt>
                <c:pt idx="26">
                  <c:v>0.44644752860969078</c:v>
                </c:pt>
                <c:pt idx="27">
                  <c:v>0.56396226415094342</c:v>
                </c:pt>
                <c:pt idx="28">
                  <c:v>0.7328657657657659</c:v>
                </c:pt>
                <c:pt idx="29">
                  <c:v>0.44460431654676263</c:v>
                </c:pt>
                <c:pt idx="30">
                  <c:v>0.96181245050601438</c:v>
                </c:pt>
                <c:pt idx="31">
                  <c:v>1.1831037001757629</c:v>
                </c:pt>
                <c:pt idx="32">
                  <c:v>1.6523999999999999</c:v>
                </c:pt>
                <c:pt idx="33">
                  <c:v>2.1209064516129033</c:v>
                </c:pt>
                <c:pt idx="34">
                  <c:v>1.4372318181818182</c:v>
                </c:pt>
                <c:pt idx="35">
                  <c:v>2.2263626912503609</c:v>
                </c:pt>
                <c:pt idx="36">
                  <c:v>1.9190256538868129</c:v>
                </c:pt>
                <c:pt idx="37">
                  <c:v>1.6130540983606556</c:v>
                </c:pt>
                <c:pt idx="38">
                  <c:v>1.6281318181818183</c:v>
                </c:pt>
                <c:pt idx="39">
                  <c:v>0.56159999999999999</c:v>
                </c:pt>
                <c:pt idx="40">
                  <c:v>0.55396219512195122</c:v>
                </c:pt>
                <c:pt idx="41">
                  <c:v>1.1302025974025973</c:v>
                </c:pt>
                <c:pt idx="42">
                  <c:v>1.197353442974135</c:v>
                </c:pt>
                <c:pt idx="43">
                  <c:v>1.3738034482758619</c:v>
                </c:pt>
                <c:pt idx="44">
                  <c:v>1.3037217406956483</c:v>
                </c:pt>
                <c:pt idx="45">
                  <c:v>0.97589412278766918</c:v>
                </c:pt>
                <c:pt idx="46">
                  <c:v>0.53788732394366201</c:v>
                </c:pt>
                <c:pt idx="47">
                  <c:v>0.60100416956219593</c:v>
                </c:pt>
                <c:pt idx="48">
                  <c:v>0.95139936573375616</c:v>
                </c:pt>
                <c:pt idx="49">
                  <c:v>1.0386772403306899</c:v>
                </c:pt>
                <c:pt idx="50">
                  <c:v>1.3831710526315788</c:v>
                </c:pt>
                <c:pt idx="51">
                  <c:v>1.4435274999999999</c:v>
                </c:pt>
                <c:pt idx="52">
                  <c:v>0.55151757575757576</c:v>
                </c:pt>
                <c:pt idx="53">
                  <c:v>0.49578270509977829</c:v>
                </c:pt>
                <c:pt idx="54">
                  <c:v>0.95771843733792095</c:v>
                </c:pt>
                <c:pt idx="55">
                  <c:v>1.3523840579710147</c:v>
                </c:pt>
                <c:pt idx="56">
                  <c:v>1.3140977272727272</c:v>
                </c:pt>
                <c:pt idx="57">
                  <c:v>0.70091355932203392</c:v>
                </c:pt>
                <c:pt idx="58">
                  <c:v>0.93202037466223575</c:v>
                </c:pt>
                <c:pt idx="59">
                  <c:v>0.88805252470943163</c:v>
                </c:pt>
                <c:pt idx="60">
                  <c:v>1.4493357142857144</c:v>
                </c:pt>
                <c:pt idx="61">
                  <c:v>1.2464272727272727</c:v>
                </c:pt>
                <c:pt idx="62">
                  <c:v>0.72355178571428569</c:v>
                </c:pt>
                <c:pt idx="63">
                  <c:v>0.47889059500959691</c:v>
                </c:pt>
                <c:pt idx="64">
                  <c:v>0.54786828247214248</c:v>
                </c:pt>
                <c:pt idx="65">
                  <c:v>0.91813520410439176</c:v>
                </c:pt>
                <c:pt idx="66">
                  <c:v>1.2083728622844676</c:v>
                </c:pt>
                <c:pt idx="67">
                  <c:v>0.78533865037627815</c:v>
                </c:pt>
                <c:pt idx="68">
                  <c:v>0.52475217391304352</c:v>
                </c:pt>
                <c:pt idx="69">
                  <c:v>0.62620869565217396</c:v>
                </c:pt>
                <c:pt idx="70">
                  <c:v>1.0001927122812995</c:v>
                </c:pt>
                <c:pt idx="71">
                  <c:v>0.99428113548904062</c:v>
                </c:pt>
                <c:pt idx="72">
                  <c:v>0.63579016393442622</c:v>
                </c:pt>
                <c:pt idx="73">
                  <c:v>0.3961075</c:v>
                </c:pt>
                <c:pt idx="74">
                  <c:v>0.36599837169743066</c:v>
                </c:pt>
                <c:pt idx="75">
                  <c:v>0.62382349037823492</c:v>
                </c:pt>
                <c:pt idx="76">
                  <c:v>0.41228487518355356</c:v>
                </c:pt>
                <c:pt idx="77">
                  <c:v>0.50575588235294111</c:v>
                </c:pt>
                <c:pt idx="78">
                  <c:v>0.50963829787234038</c:v>
                </c:pt>
                <c:pt idx="79">
                  <c:v>0.66714637904468421</c:v>
                </c:pt>
                <c:pt idx="80">
                  <c:v>0.5457390977443608</c:v>
                </c:pt>
                <c:pt idx="81">
                  <c:v>1.0901802153458722</c:v>
                </c:pt>
                <c:pt idx="82">
                  <c:v>0.55246874999999995</c:v>
                </c:pt>
                <c:pt idx="83">
                  <c:v>0.49002014925373139</c:v>
                </c:pt>
                <c:pt idx="84">
                  <c:v>0.71220441988950278</c:v>
                </c:pt>
                <c:pt idx="85">
                  <c:v>0.55504090909090908</c:v>
                </c:pt>
                <c:pt idx="86">
                  <c:v>1.0081353747378203</c:v>
                </c:pt>
                <c:pt idx="87">
                  <c:v>0.55831884057971004</c:v>
                </c:pt>
                <c:pt idx="88">
                  <c:v>0.25050455792218601</c:v>
                </c:pt>
                <c:pt idx="89">
                  <c:v>6.9992538127349097E-2</c:v>
                </c:pt>
                <c:pt idx="90">
                  <c:v>0.67660638297872344</c:v>
                </c:pt>
                <c:pt idx="91">
                  <c:v>0.65898997875128429</c:v>
                </c:pt>
                <c:pt idx="92">
                  <c:v>0.84354525130310476</c:v>
                </c:pt>
                <c:pt idx="93">
                  <c:v>1.1096266653942846</c:v>
                </c:pt>
                <c:pt idx="94">
                  <c:v>0.5464641434262949</c:v>
                </c:pt>
                <c:pt idx="95">
                  <c:v>0.55082739457916785</c:v>
                </c:pt>
                <c:pt idx="96">
                  <c:v>0.83840814583657464</c:v>
                </c:pt>
                <c:pt idx="97">
                  <c:v>0.38450743136852772</c:v>
                </c:pt>
                <c:pt idx="98">
                  <c:v>0.67439285714285702</c:v>
                </c:pt>
                <c:pt idx="99">
                  <c:v>1.2967721529301437</c:v>
                </c:pt>
                <c:pt idx="100">
                  <c:v>1.1401737637943308</c:v>
                </c:pt>
                <c:pt idx="101">
                  <c:v>1.8195281690140843</c:v>
                </c:pt>
                <c:pt idx="102">
                  <c:v>0.93174585145708144</c:v>
                </c:pt>
                <c:pt idx="103">
                  <c:v>1.1281776173400722</c:v>
                </c:pt>
                <c:pt idx="104">
                  <c:v>1.6410954545454546</c:v>
                </c:pt>
                <c:pt idx="105">
                  <c:v>1.901630942596696</c:v>
                </c:pt>
                <c:pt idx="106">
                  <c:v>2.126782975436158</c:v>
                </c:pt>
                <c:pt idx="107">
                  <c:v>1.4817574074074074</c:v>
                </c:pt>
                <c:pt idx="108">
                  <c:v>1.6456382978723405</c:v>
                </c:pt>
                <c:pt idx="109">
                  <c:v>2.1032611111111112</c:v>
                </c:pt>
                <c:pt idx="110">
                  <c:v>1.5823</c:v>
                </c:pt>
                <c:pt idx="111">
                  <c:v>1.3666088214319625</c:v>
                </c:pt>
                <c:pt idx="112">
                  <c:v>1.1810358413162081</c:v>
                </c:pt>
                <c:pt idx="113">
                  <c:v>1.458274358974359</c:v>
                </c:pt>
                <c:pt idx="114">
                  <c:v>2.341413157894737</c:v>
                </c:pt>
                <c:pt idx="115">
                  <c:v>2.2779931034482757</c:v>
                </c:pt>
                <c:pt idx="116">
                  <c:v>2.458712941647057</c:v>
                </c:pt>
                <c:pt idx="117">
                  <c:v>2.3689963823884082</c:v>
                </c:pt>
                <c:pt idx="118">
                  <c:v>1.4836141227599573</c:v>
                </c:pt>
                <c:pt idx="119">
                  <c:v>1.2761111111111112</c:v>
                </c:pt>
                <c:pt idx="120">
                  <c:v>1.4048088235294118</c:v>
                </c:pt>
                <c:pt idx="121">
                  <c:v>0.75350749464668088</c:v>
                </c:pt>
                <c:pt idx="122">
                  <c:v>1.2331358965394332</c:v>
                </c:pt>
                <c:pt idx="123">
                  <c:v>1.0356043376108044</c:v>
                </c:pt>
                <c:pt idx="124">
                  <c:v>1.2521477207644827</c:v>
                </c:pt>
                <c:pt idx="125">
                  <c:v>1.5386636363636363</c:v>
                </c:pt>
                <c:pt idx="126">
                  <c:v>1.2898978260869565</c:v>
                </c:pt>
                <c:pt idx="127">
                  <c:v>0.88415285807598132</c:v>
                </c:pt>
                <c:pt idx="128">
                  <c:v>1.2820773768542002</c:v>
                </c:pt>
                <c:pt idx="129">
                  <c:v>1.4951282926701157</c:v>
                </c:pt>
                <c:pt idx="130">
                  <c:v>0.60372337662337661</c:v>
                </c:pt>
                <c:pt idx="131">
                  <c:v>0.6555981981981982</c:v>
                </c:pt>
                <c:pt idx="132">
                  <c:v>0.64805264923291617</c:v>
                </c:pt>
                <c:pt idx="133">
                  <c:v>0.93074448993966297</c:v>
                </c:pt>
                <c:pt idx="134">
                  <c:v>1.0232373896206481</c:v>
                </c:pt>
                <c:pt idx="135">
                  <c:v>2.5369130434782616</c:v>
                </c:pt>
                <c:pt idx="136">
                  <c:v>2.0091238095238095</c:v>
                </c:pt>
                <c:pt idx="137">
                  <c:v>1.6084400000000001</c:v>
                </c:pt>
                <c:pt idx="138">
                  <c:v>1.1993359136209447</c:v>
                </c:pt>
                <c:pt idx="139">
                  <c:v>2.9220999999999999</c:v>
                </c:pt>
                <c:pt idx="140">
                  <c:v>2.8014406250000001</c:v>
                </c:pt>
                <c:pt idx="141">
                  <c:v>1.6896377358490564</c:v>
                </c:pt>
                <c:pt idx="142">
                  <c:v>1.4400732305814603</c:v>
                </c:pt>
                <c:pt idx="143">
                  <c:v>1.0391651444450991</c:v>
                </c:pt>
                <c:pt idx="144">
                  <c:v>1.2858739130434782</c:v>
                </c:pt>
                <c:pt idx="145">
                  <c:v>1.2647036337753659</c:v>
                </c:pt>
                <c:pt idx="146">
                  <c:v>1.4035153846153847</c:v>
                </c:pt>
                <c:pt idx="147">
                  <c:v>0.61591171171171177</c:v>
                </c:pt>
                <c:pt idx="148">
                  <c:v>0.57167685185185191</c:v>
                </c:pt>
                <c:pt idx="149">
                  <c:v>1.4900407285132449</c:v>
                </c:pt>
                <c:pt idx="150">
                  <c:v>1.4185819919208731</c:v>
                </c:pt>
                <c:pt idx="151">
                  <c:v>1.1683634146341464</c:v>
                </c:pt>
                <c:pt idx="152">
                  <c:v>1.2622219178082192</c:v>
                </c:pt>
                <c:pt idx="153">
                  <c:v>1.1659597222222222</c:v>
                </c:pt>
                <c:pt idx="154">
                  <c:v>1.578490322580645</c:v>
                </c:pt>
                <c:pt idx="155">
                  <c:v>1.8905536801731582</c:v>
                </c:pt>
                <c:pt idx="156">
                  <c:v>2.3004827586206895</c:v>
                </c:pt>
                <c:pt idx="157">
                  <c:v>1.0056675934583703</c:v>
                </c:pt>
                <c:pt idx="158">
                  <c:v>0.61812773109243702</c:v>
                </c:pt>
                <c:pt idx="159">
                  <c:v>1.6617410256410257</c:v>
                </c:pt>
                <c:pt idx="160">
                  <c:v>2.0226808510638299</c:v>
                </c:pt>
                <c:pt idx="161">
                  <c:v>2.2834054054054049</c:v>
                </c:pt>
                <c:pt idx="162">
                  <c:v>1.7620614290936527</c:v>
                </c:pt>
                <c:pt idx="163">
                  <c:v>1.7029257640497437</c:v>
                </c:pt>
                <c:pt idx="164">
                  <c:v>0.78476098656663218</c:v>
                </c:pt>
                <c:pt idx="165">
                  <c:v>0.68450336715673665</c:v>
                </c:pt>
                <c:pt idx="166">
                  <c:v>0.9139556343266898</c:v>
                </c:pt>
                <c:pt idx="167">
                  <c:v>0.84687627163363721</c:v>
                </c:pt>
                <c:pt idx="168">
                  <c:v>0.65191185792408435</c:v>
                </c:pt>
              </c:numCache>
            </c:numRef>
          </c:yVal>
          <c:smooth val="0"/>
          <c:extLst>
            <c:ext xmlns:c16="http://schemas.microsoft.com/office/drawing/2014/chart" uri="{C3380CC4-5D6E-409C-BE32-E72D297353CC}">
              <c16:uniqueId val="{00000000-D9CA-407C-9A09-3AC3782B6750}"/>
            </c:ext>
          </c:extLst>
        </c:ser>
        <c:dLbls>
          <c:showLegendKey val="0"/>
          <c:showVal val="0"/>
          <c:showCatName val="0"/>
          <c:showSerName val="0"/>
          <c:showPercent val="0"/>
          <c:showBubbleSize val="0"/>
        </c:dLbls>
        <c:axId val="63104623"/>
        <c:axId val="1"/>
      </c:scatterChart>
      <c:valAx>
        <c:axId val="631046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 / CHL</a:t>
                </a:r>
              </a:p>
            </c:rich>
          </c:tx>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04623"/>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(FL vs CHL) Fl #3640 excluding cast #120</a:t>
            </a:r>
          </a:p>
          <a:p>
            <a:pPr>
              <a:defRPr sz="1400" b="0" i="0" u="none" strike="noStrike" kern="1200" spc="0" baseline="0">
                <a:solidFill>
                  <a:schemeClr val="tx1">
                    <a:lumMod val="65000"/>
                    <a:lumOff val="35000"/>
                  </a:schemeClr>
                </a:solidFill>
                <a:latin typeface="+mn-lt"/>
                <a:ea typeface="+mn-ea"/>
                <a:cs typeface="+mn-cs"/>
              </a:defRPr>
            </a:pPr>
            <a:r>
              <a:rPr lang="en-US"/>
              <a:t>and one bottle</a:t>
            </a:r>
            <a:r>
              <a:rPr lang="en-US" baseline="0"/>
              <a:t> from cast #17</a:t>
            </a:r>
            <a:endParaRPr lang="en-US"/>
          </a:p>
        </c:rich>
      </c:tx>
      <c:layout>
        <c:manualLayout>
          <c:xMode val="edge"/>
          <c:yMode val="edge"/>
          <c:x val="0.17767344706911636"/>
          <c:y val="1.8518518518518517E-2"/>
        </c:manualLayout>
      </c:layout>
      <c:overlay val="0"/>
      <c:spPr>
        <a:noFill/>
        <a:ln>
          <a:noFill/>
        </a:ln>
        <a:effectLst/>
      </c:spPr>
    </c:title>
    <c:autoTitleDeleted val="0"/>
    <c:plotArea>
      <c:layout/>
      <c:scatterChart>
        <c:scatterStyle val="lineMarker"/>
        <c:varyColors val="0"/>
        <c:ser>
          <c:idx val="0"/>
          <c:order val="0"/>
          <c:tx>
            <c:strRef>
              <c:f>Fit_1!$O$16</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8.7482720909886263E-2"/>
                  <c:y val="-0.1330632108486439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Fit_1!$N$17:$N$185</c:f>
              <c:numCache>
                <c:formatCode>0.00</c:formatCode>
                <c:ptCount val="169"/>
                <c:pt idx="0">
                  <c:v>4.3</c:v>
                </c:pt>
                <c:pt idx="1">
                  <c:v>12.620000000000001</c:v>
                </c:pt>
                <c:pt idx="2">
                  <c:v>6.58</c:v>
                </c:pt>
                <c:pt idx="3">
                  <c:v>11.69</c:v>
                </c:pt>
                <c:pt idx="4">
                  <c:v>7.3000000000000007</c:v>
                </c:pt>
                <c:pt idx="5">
                  <c:v>5.91</c:v>
                </c:pt>
                <c:pt idx="6">
                  <c:v>6.49</c:v>
                </c:pt>
                <c:pt idx="7">
                  <c:v>24.83</c:v>
                </c:pt>
                <c:pt idx="8">
                  <c:v>9.36</c:v>
                </c:pt>
                <c:pt idx="9">
                  <c:v>1.5100040000000001</c:v>
                </c:pt>
                <c:pt idx="10">
                  <c:v>4.12</c:v>
                </c:pt>
                <c:pt idx="11">
                  <c:v>1.25</c:v>
                </c:pt>
                <c:pt idx="12">
                  <c:v>10.42</c:v>
                </c:pt>
                <c:pt idx="13">
                  <c:v>14.42</c:v>
                </c:pt>
                <c:pt idx="14">
                  <c:v>38.11</c:v>
                </c:pt>
                <c:pt idx="15">
                  <c:v>32.870000000000005</c:v>
                </c:pt>
                <c:pt idx="16">
                  <c:v>15.030010000000001</c:v>
                </c:pt>
                <c:pt idx="17">
                  <c:v>2.2400000000000002</c:v>
                </c:pt>
                <c:pt idx="18">
                  <c:v>7.01</c:v>
                </c:pt>
                <c:pt idx="19">
                  <c:v>11.75</c:v>
                </c:pt>
                <c:pt idx="20">
                  <c:v>25.53</c:v>
                </c:pt>
                <c:pt idx="21">
                  <c:v>15.55002</c:v>
                </c:pt>
                <c:pt idx="23">
                  <c:v>3.17</c:v>
                </c:pt>
                <c:pt idx="24">
                  <c:v>15.949960000000001</c:v>
                </c:pt>
                <c:pt idx="25">
                  <c:v>32.35</c:v>
                </c:pt>
                <c:pt idx="26">
                  <c:v>41.07</c:v>
                </c:pt>
                <c:pt idx="27">
                  <c:v>8.48</c:v>
                </c:pt>
                <c:pt idx="28">
                  <c:v>1.1099999999999999</c:v>
                </c:pt>
                <c:pt idx="29">
                  <c:v>4.17</c:v>
                </c:pt>
                <c:pt idx="30">
                  <c:v>8.7700050000000012</c:v>
                </c:pt>
                <c:pt idx="31">
                  <c:v>1.1799980000000001</c:v>
                </c:pt>
                <c:pt idx="32">
                  <c:v>0.46</c:v>
                </c:pt>
                <c:pt idx="33">
                  <c:v>0.31</c:v>
                </c:pt>
                <c:pt idx="34">
                  <c:v>0.44</c:v>
                </c:pt>
                <c:pt idx="35">
                  <c:v>0.529999</c:v>
                </c:pt>
                <c:pt idx="36">
                  <c:v>0.63000200000000006</c:v>
                </c:pt>
                <c:pt idx="37">
                  <c:v>0.6100000000000001</c:v>
                </c:pt>
                <c:pt idx="38">
                  <c:v>0.21999999999999997</c:v>
                </c:pt>
                <c:pt idx="39">
                  <c:v>1.71</c:v>
                </c:pt>
                <c:pt idx="40">
                  <c:v>1.6400000000000001</c:v>
                </c:pt>
                <c:pt idx="41">
                  <c:v>0.77</c:v>
                </c:pt>
                <c:pt idx="42">
                  <c:v>0.35999979999999998</c:v>
                </c:pt>
                <c:pt idx="43">
                  <c:v>0.29000000000000004</c:v>
                </c:pt>
                <c:pt idx="44">
                  <c:v>0.16000039999999999</c:v>
                </c:pt>
                <c:pt idx="45">
                  <c:v>0.21000024</c:v>
                </c:pt>
                <c:pt idx="46">
                  <c:v>4.97</c:v>
                </c:pt>
                <c:pt idx="47">
                  <c:v>28.78</c:v>
                </c:pt>
                <c:pt idx="48">
                  <c:v>0.60000039999999999</c:v>
                </c:pt>
                <c:pt idx="49">
                  <c:v>0.40000009999999997</c:v>
                </c:pt>
                <c:pt idx="50">
                  <c:v>0.38</c:v>
                </c:pt>
                <c:pt idx="51">
                  <c:v>0.4</c:v>
                </c:pt>
                <c:pt idx="52">
                  <c:v>1.65</c:v>
                </c:pt>
                <c:pt idx="53">
                  <c:v>4.51</c:v>
                </c:pt>
                <c:pt idx="54">
                  <c:v>9.0600009999999997</c:v>
                </c:pt>
                <c:pt idx="55">
                  <c:v>0.69</c:v>
                </c:pt>
                <c:pt idx="56">
                  <c:v>0.44000000000000006</c:v>
                </c:pt>
                <c:pt idx="57">
                  <c:v>0.59</c:v>
                </c:pt>
                <c:pt idx="58">
                  <c:v>0.70999950000000001</c:v>
                </c:pt>
                <c:pt idx="59">
                  <c:v>1.5399989999999999</c:v>
                </c:pt>
                <c:pt idx="60">
                  <c:v>0.41999999999999993</c:v>
                </c:pt>
                <c:pt idx="61">
                  <c:v>0.44000000000000006</c:v>
                </c:pt>
                <c:pt idx="62">
                  <c:v>1.1200000000000001</c:v>
                </c:pt>
                <c:pt idx="63">
                  <c:v>5.21</c:v>
                </c:pt>
                <c:pt idx="64">
                  <c:v>2.2100020000000002</c:v>
                </c:pt>
                <c:pt idx="65">
                  <c:v>1.0200001000000001</c:v>
                </c:pt>
                <c:pt idx="66">
                  <c:v>0.23000020000000002</c:v>
                </c:pt>
                <c:pt idx="67">
                  <c:v>0.4499995</c:v>
                </c:pt>
                <c:pt idx="68">
                  <c:v>1.6099999999999999</c:v>
                </c:pt>
                <c:pt idx="69">
                  <c:v>4.5999999999999996</c:v>
                </c:pt>
                <c:pt idx="70">
                  <c:v>2.1700018139999999</c:v>
                </c:pt>
                <c:pt idx="71">
                  <c:v>1.2400013999999999</c:v>
                </c:pt>
                <c:pt idx="72">
                  <c:v>0.61</c:v>
                </c:pt>
                <c:pt idx="73">
                  <c:v>8</c:v>
                </c:pt>
                <c:pt idx="74">
                  <c:v>20.069980000000001</c:v>
                </c:pt>
                <c:pt idx="75">
                  <c:v>15.07</c:v>
                </c:pt>
                <c:pt idx="76">
                  <c:v>6.8100000000000005</c:v>
                </c:pt>
                <c:pt idx="77">
                  <c:v>1.02</c:v>
                </c:pt>
                <c:pt idx="78">
                  <c:v>1.88</c:v>
                </c:pt>
                <c:pt idx="79">
                  <c:v>6.49</c:v>
                </c:pt>
                <c:pt idx="80">
                  <c:v>1.33</c:v>
                </c:pt>
                <c:pt idx="81">
                  <c:v>0.58999970000000002</c:v>
                </c:pt>
                <c:pt idx="82">
                  <c:v>0.8</c:v>
                </c:pt>
                <c:pt idx="83">
                  <c:v>1.3399999999999999</c:v>
                </c:pt>
                <c:pt idx="84">
                  <c:v>3.62</c:v>
                </c:pt>
                <c:pt idx="85">
                  <c:v>6.6</c:v>
                </c:pt>
                <c:pt idx="86">
                  <c:v>1.3700045000000001</c:v>
                </c:pt>
                <c:pt idx="87">
                  <c:v>3.45</c:v>
                </c:pt>
                <c:pt idx="88">
                  <c:v>26.329980000000003</c:v>
                </c:pt>
                <c:pt idx="89">
                  <c:v>6.9499979999999999</c:v>
                </c:pt>
                <c:pt idx="90">
                  <c:v>0.47</c:v>
                </c:pt>
                <c:pt idx="91">
                  <c:v>1.929999</c:v>
                </c:pt>
                <c:pt idx="92">
                  <c:v>1.2899960000000001</c:v>
                </c:pt>
                <c:pt idx="93">
                  <c:v>0.34999970000000002</c:v>
                </c:pt>
                <c:pt idx="94">
                  <c:v>5.0199999999999996</c:v>
                </c:pt>
                <c:pt idx="95">
                  <c:v>2.1500019999999997</c:v>
                </c:pt>
                <c:pt idx="96">
                  <c:v>14.59003</c:v>
                </c:pt>
                <c:pt idx="97">
                  <c:v>1.769997</c:v>
                </c:pt>
                <c:pt idx="98">
                  <c:v>0.56000000000000005</c:v>
                </c:pt>
                <c:pt idx="99">
                  <c:v>0.27000040000000003</c:v>
                </c:pt>
                <c:pt idx="100">
                  <c:v>0.32999970000000001</c:v>
                </c:pt>
                <c:pt idx="101">
                  <c:v>1.4200000000000002</c:v>
                </c:pt>
                <c:pt idx="102">
                  <c:v>0.67000029999999999</c:v>
                </c:pt>
                <c:pt idx="103">
                  <c:v>0.64999960000000001</c:v>
                </c:pt>
                <c:pt idx="104">
                  <c:v>0.22</c:v>
                </c:pt>
                <c:pt idx="105">
                  <c:v>0.63999799999999984</c:v>
                </c:pt>
                <c:pt idx="106">
                  <c:v>0.79999699999999996</c:v>
                </c:pt>
                <c:pt idx="107">
                  <c:v>0.54</c:v>
                </c:pt>
                <c:pt idx="108">
                  <c:v>0.47</c:v>
                </c:pt>
                <c:pt idx="109">
                  <c:v>0.36</c:v>
                </c:pt>
                <c:pt idx="110">
                  <c:v>0.35</c:v>
                </c:pt>
                <c:pt idx="111">
                  <c:v>0.98999800000000004</c:v>
                </c:pt>
                <c:pt idx="112">
                  <c:v>0.53999969999999997</c:v>
                </c:pt>
                <c:pt idx="113">
                  <c:v>0.39</c:v>
                </c:pt>
                <c:pt idx="114">
                  <c:v>0.38</c:v>
                </c:pt>
                <c:pt idx="115">
                  <c:v>0.29000000000000004</c:v>
                </c:pt>
                <c:pt idx="116">
                  <c:v>0.47000199999999992</c:v>
                </c:pt>
                <c:pt idx="117">
                  <c:v>0.51000499999999993</c:v>
                </c:pt>
                <c:pt idx="118">
                  <c:v>0.7399969999999999</c:v>
                </c:pt>
                <c:pt idx="119">
                  <c:v>0.72</c:v>
                </c:pt>
                <c:pt idx="120">
                  <c:v>0.33999999999999997</c:v>
                </c:pt>
                <c:pt idx="121">
                  <c:v>4.67</c:v>
                </c:pt>
                <c:pt idx="122">
                  <c:v>2.6400009999999998</c:v>
                </c:pt>
                <c:pt idx="123">
                  <c:v>1.2400005999999999</c:v>
                </c:pt>
                <c:pt idx="124">
                  <c:v>0.99000299999999997</c:v>
                </c:pt>
                <c:pt idx="125">
                  <c:v>0.21999999999999997</c:v>
                </c:pt>
                <c:pt idx="126">
                  <c:v>0.46</c:v>
                </c:pt>
                <c:pt idx="127">
                  <c:v>5.0200029999999991</c:v>
                </c:pt>
                <c:pt idx="128">
                  <c:v>1.130002</c:v>
                </c:pt>
                <c:pt idx="129">
                  <c:v>0.99000200000000005</c:v>
                </c:pt>
                <c:pt idx="130">
                  <c:v>0.77</c:v>
                </c:pt>
                <c:pt idx="131">
                  <c:v>1.1099999999999999</c:v>
                </c:pt>
                <c:pt idx="132">
                  <c:v>2.2300040000000001</c:v>
                </c:pt>
                <c:pt idx="133">
                  <c:v>4.5999949999999998</c:v>
                </c:pt>
                <c:pt idx="134">
                  <c:v>2.2700011</c:v>
                </c:pt>
                <c:pt idx="135">
                  <c:v>0.22999999999999993</c:v>
                </c:pt>
                <c:pt idx="136">
                  <c:v>0.42000000000000004</c:v>
                </c:pt>
                <c:pt idx="137">
                  <c:v>0.5</c:v>
                </c:pt>
                <c:pt idx="138">
                  <c:v>0.46000040000000003</c:v>
                </c:pt>
                <c:pt idx="139">
                  <c:v>0.19</c:v>
                </c:pt>
                <c:pt idx="140">
                  <c:v>0.31999999999999995</c:v>
                </c:pt>
                <c:pt idx="141">
                  <c:v>0.53</c:v>
                </c:pt>
                <c:pt idx="142">
                  <c:v>0.78000199999999986</c:v>
                </c:pt>
                <c:pt idx="143">
                  <c:v>0.93000039999999995</c:v>
                </c:pt>
                <c:pt idx="144">
                  <c:v>0.22999999999999998</c:v>
                </c:pt>
                <c:pt idx="145">
                  <c:v>0.30999989999999999</c:v>
                </c:pt>
                <c:pt idx="146">
                  <c:v>0.39</c:v>
                </c:pt>
                <c:pt idx="147">
                  <c:v>1.1099999999999999</c:v>
                </c:pt>
                <c:pt idx="148">
                  <c:v>1.08</c:v>
                </c:pt>
                <c:pt idx="149">
                  <c:v>7.000010000000001E-2</c:v>
                </c:pt>
                <c:pt idx="150">
                  <c:v>0.23000010000000001</c:v>
                </c:pt>
                <c:pt idx="151">
                  <c:v>0.41</c:v>
                </c:pt>
                <c:pt idx="152">
                  <c:v>0.73</c:v>
                </c:pt>
                <c:pt idx="153">
                  <c:v>0.72</c:v>
                </c:pt>
                <c:pt idx="154">
                  <c:v>0.31</c:v>
                </c:pt>
                <c:pt idx="155">
                  <c:v>1.070004</c:v>
                </c:pt>
                <c:pt idx="156">
                  <c:v>1.1599999999999999</c:v>
                </c:pt>
                <c:pt idx="157">
                  <c:v>1.01999906</c:v>
                </c:pt>
                <c:pt idx="158">
                  <c:v>1.19</c:v>
                </c:pt>
                <c:pt idx="159">
                  <c:v>0.38999999999999996</c:v>
                </c:pt>
                <c:pt idx="160">
                  <c:v>0.94</c:v>
                </c:pt>
                <c:pt idx="161">
                  <c:v>1.8500000000000005</c:v>
                </c:pt>
                <c:pt idx="162">
                  <c:v>0.89999699999999994</c:v>
                </c:pt>
                <c:pt idx="163">
                  <c:v>0.9199989999999999</c:v>
                </c:pt>
                <c:pt idx="164">
                  <c:v>1.9499950000000001</c:v>
                </c:pt>
                <c:pt idx="165">
                  <c:v>2.3600029999999999</c:v>
                </c:pt>
                <c:pt idx="166">
                  <c:v>1.2300049999999998</c:v>
                </c:pt>
                <c:pt idx="167">
                  <c:v>1.300001</c:v>
                </c:pt>
                <c:pt idx="168">
                  <c:v>1.2100010000000001</c:v>
                </c:pt>
              </c:numCache>
            </c:numRef>
          </c:xVal>
          <c:yVal>
            <c:numRef>
              <c:f>Fit_1!$O$17:$O$185</c:f>
              <c:numCache>
                <c:formatCode>0.00</c:formatCode>
                <c:ptCount val="169"/>
                <c:pt idx="0">
                  <c:v>2.8436300000000001</c:v>
                </c:pt>
                <c:pt idx="1">
                  <c:v>7.2285500000000003</c:v>
                </c:pt>
                <c:pt idx="2">
                  <c:v>4.6434699999999998</c:v>
                </c:pt>
                <c:pt idx="3">
                  <c:v>6.1702399999999997</c:v>
                </c:pt>
                <c:pt idx="4">
                  <c:v>4.5240400000000003</c:v>
                </c:pt>
                <c:pt idx="5">
                  <c:v>2.8526600000000002</c:v>
                </c:pt>
                <c:pt idx="6">
                  <c:v>2.5687600000000002</c:v>
                </c:pt>
                <c:pt idx="7">
                  <c:v>14.061199999999999</c:v>
                </c:pt>
                <c:pt idx="8">
                  <c:v>6.9221599999999999</c:v>
                </c:pt>
                <c:pt idx="9">
                  <c:v>2.3669500000000001</c:v>
                </c:pt>
                <c:pt idx="10">
                  <c:v>3.1057399999999999</c:v>
                </c:pt>
                <c:pt idx="11">
                  <c:v>0.60620700000000005</c:v>
                </c:pt>
                <c:pt idx="12">
                  <c:v>2.7911899999999998</c:v>
                </c:pt>
                <c:pt idx="13">
                  <c:v>9.4413400000000003</c:v>
                </c:pt>
                <c:pt idx="14">
                  <c:v>21.056999999999999</c:v>
                </c:pt>
                <c:pt idx="15">
                  <c:v>16.396000000000001</c:v>
                </c:pt>
                <c:pt idx="16">
                  <c:v>11.7393</c:v>
                </c:pt>
                <c:pt idx="17">
                  <c:v>1.06501</c:v>
                </c:pt>
                <c:pt idx="18">
                  <c:v>2.8964300000000001</c:v>
                </c:pt>
                <c:pt idx="19">
                  <c:v>6.3923199999999998</c:v>
                </c:pt>
                <c:pt idx="20">
                  <c:v>13.347899999999999</c:v>
                </c:pt>
                <c:pt idx="21">
                  <c:v>10.1646</c:v>
                </c:pt>
                <c:pt idx="23">
                  <c:v>1.7804899999999999</c:v>
                </c:pt>
                <c:pt idx="24">
                  <c:v>4.8614600000000001</c:v>
                </c:pt>
                <c:pt idx="25">
                  <c:v>10.819900000000001</c:v>
                </c:pt>
                <c:pt idx="26">
                  <c:v>18.335599999999999</c:v>
                </c:pt>
                <c:pt idx="27">
                  <c:v>4.7824</c:v>
                </c:pt>
                <c:pt idx="28">
                  <c:v>0.81348100000000001</c:v>
                </c:pt>
                <c:pt idx="29">
                  <c:v>1.8540000000000001</c:v>
                </c:pt>
                <c:pt idx="30">
                  <c:v>8.4351000000000003</c:v>
                </c:pt>
                <c:pt idx="31">
                  <c:v>1.3960600000000001</c:v>
                </c:pt>
                <c:pt idx="32">
                  <c:v>0.760104</c:v>
                </c:pt>
                <c:pt idx="33">
                  <c:v>0.65748099999999998</c:v>
                </c:pt>
                <c:pt idx="34">
                  <c:v>0.632382</c:v>
                </c:pt>
                <c:pt idx="35">
                  <c:v>1.17997</c:v>
                </c:pt>
                <c:pt idx="36">
                  <c:v>1.20899</c:v>
                </c:pt>
                <c:pt idx="37">
                  <c:v>0.98396300000000003</c:v>
                </c:pt>
                <c:pt idx="38">
                  <c:v>0.35818899999999998</c:v>
                </c:pt>
                <c:pt idx="39">
                  <c:v>0.96033599999999997</c:v>
                </c:pt>
                <c:pt idx="40">
                  <c:v>0.90849800000000003</c:v>
                </c:pt>
                <c:pt idx="41">
                  <c:v>0.87025600000000003</c:v>
                </c:pt>
                <c:pt idx="42">
                  <c:v>0.43104700000000001</c:v>
                </c:pt>
                <c:pt idx="43">
                  <c:v>0.39840300000000001</c:v>
                </c:pt>
                <c:pt idx="44">
                  <c:v>0.208596</c:v>
                </c:pt>
                <c:pt idx="45">
                  <c:v>0.20493800000000001</c:v>
                </c:pt>
                <c:pt idx="46">
                  <c:v>2.6732999999999998</c:v>
                </c:pt>
                <c:pt idx="47">
                  <c:v>17.296900000000001</c:v>
                </c:pt>
                <c:pt idx="48">
                  <c:v>0.57084000000000001</c:v>
                </c:pt>
                <c:pt idx="49">
                  <c:v>0.41547099999999998</c:v>
                </c:pt>
                <c:pt idx="50">
                  <c:v>0.52560499999999999</c:v>
                </c:pt>
                <c:pt idx="51">
                  <c:v>0.57741100000000001</c:v>
                </c:pt>
                <c:pt idx="52">
                  <c:v>0.91000400000000004</c:v>
                </c:pt>
                <c:pt idx="53">
                  <c:v>2.2359800000000001</c:v>
                </c:pt>
                <c:pt idx="54">
                  <c:v>8.6769300000000005</c:v>
                </c:pt>
                <c:pt idx="55">
                  <c:v>0.933145</c:v>
                </c:pt>
                <c:pt idx="56">
                  <c:v>0.57820300000000002</c:v>
                </c:pt>
                <c:pt idx="57">
                  <c:v>0.41353899999999999</c:v>
                </c:pt>
                <c:pt idx="58">
                  <c:v>0.66173400000000004</c:v>
                </c:pt>
                <c:pt idx="59">
                  <c:v>1.3675999999999999</c:v>
                </c:pt>
                <c:pt idx="60">
                  <c:v>0.60872099999999996</c:v>
                </c:pt>
                <c:pt idx="61">
                  <c:v>0.54842800000000003</c:v>
                </c:pt>
                <c:pt idx="62">
                  <c:v>0.81037800000000004</c:v>
                </c:pt>
                <c:pt idx="63">
                  <c:v>2.4950199999999998</c:v>
                </c:pt>
                <c:pt idx="64">
                  <c:v>1.21079</c:v>
                </c:pt>
                <c:pt idx="65">
                  <c:v>0.93649800000000005</c:v>
                </c:pt>
                <c:pt idx="66">
                  <c:v>0.27792600000000001</c:v>
                </c:pt>
                <c:pt idx="67">
                  <c:v>0.35340199999999999</c:v>
                </c:pt>
                <c:pt idx="68">
                  <c:v>0.84485100000000002</c:v>
                </c:pt>
                <c:pt idx="69">
                  <c:v>2.88056</c:v>
                </c:pt>
                <c:pt idx="70">
                  <c:v>2.17042</c:v>
                </c:pt>
                <c:pt idx="71">
                  <c:v>1.23291</c:v>
                </c:pt>
                <c:pt idx="72">
                  <c:v>0.38783200000000001</c:v>
                </c:pt>
                <c:pt idx="73">
                  <c:v>3.16886</c:v>
                </c:pt>
                <c:pt idx="74">
                  <c:v>7.34558</c:v>
                </c:pt>
                <c:pt idx="75">
                  <c:v>9.4010200000000008</c:v>
                </c:pt>
                <c:pt idx="76">
                  <c:v>2.8076599999999998</c:v>
                </c:pt>
                <c:pt idx="77">
                  <c:v>0.51587099999999997</c:v>
                </c:pt>
                <c:pt idx="78">
                  <c:v>0.95811999999999997</c:v>
                </c:pt>
                <c:pt idx="79">
                  <c:v>4.3297800000000004</c:v>
                </c:pt>
                <c:pt idx="80">
                  <c:v>0.72583299999999995</c:v>
                </c:pt>
                <c:pt idx="81">
                  <c:v>0.64320600000000006</c:v>
                </c:pt>
                <c:pt idx="82">
                  <c:v>0.44197500000000001</c:v>
                </c:pt>
                <c:pt idx="83">
                  <c:v>0.65662699999999996</c:v>
                </c:pt>
                <c:pt idx="84">
                  <c:v>2.5781800000000001</c:v>
                </c:pt>
                <c:pt idx="85">
                  <c:v>3.6632699999999998</c:v>
                </c:pt>
                <c:pt idx="86">
                  <c:v>1.3811500000000001</c:v>
                </c:pt>
                <c:pt idx="87">
                  <c:v>1.9261999999999999</c:v>
                </c:pt>
                <c:pt idx="88">
                  <c:v>6.5957800000000004</c:v>
                </c:pt>
                <c:pt idx="89">
                  <c:v>0.48644799999999999</c:v>
                </c:pt>
                <c:pt idx="90">
                  <c:v>0.31800499999999998</c:v>
                </c:pt>
                <c:pt idx="91">
                  <c:v>1.2718499999999999</c:v>
                </c:pt>
                <c:pt idx="92">
                  <c:v>1.0881700000000001</c:v>
                </c:pt>
                <c:pt idx="93">
                  <c:v>0.38836900000000002</c:v>
                </c:pt>
                <c:pt idx="94">
                  <c:v>2.7432500000000002</c:v>
                </c:pt>
                <c:pt idx="95">
                  <c:v>1.18428</c:v>
                </c:pt>
                <c:pt idx="96">
                  <c:v>12.2324</c:v>
                </c:pt>
                <c:pt idx="97">
                  <c:v>0.68057699999999999</c:v>
                </c:pt>
                <c:pt idx="98">
                  <c:v>0.37766</c:v>
                </c:pt>
                <c:pt idx="99">
                  <c:v>0.35012900000000002</c:v>
                </c:pt>
                <c:pt idx="100">
                  <c:v>0.37625700000000001</c:v>
                </c:pt>
                <c:pt idx="101">
                  <c:v>2.5837300000000001</c:v>
                </c:pt>
                <c:pt idx="102">
                  <c:v>0.62426999999999999</c:v>
                </c:pt>
                <c:pt idx="103">
                  <c:v>0.73331500000000005</c:v>
                </c:pt>
                <c:pt idx="104">
                  <c:v>0.361041</c:v>
                </c:pt>
                <c:pt idx="105">
                  <c:v>1.2170399999999999</c:v>
                </c:pt>
                <c:pt idx="106">
                  <c:v>1.7014199999999999</c:v>
                </c:pt>
                <c:pt idx="107">
                  <c:v>0.800149</c:v>
                </c:pt>
                <c:pt idx="108">
                  <c:v>0.77344999999999997</c:v>
                </c:pt>
                <c:pt idx="109">
                  <c:v>0.75717400000000001</c:v>
                </c:pt>
                <c:pt idx="110">
                  <c:v>0.55380499999999999</c:v>
                </c:pt>
                <c:pt idx="111">
                  <c:v>1.35294</c:v>
                </c:pt>
                <c:pt idx="112">
                  <c:v>0.63775899999999996</c:v>
                </c:pt>
                <c:pt idx="113">
                  <c:v>0.56872699999999998</c:v>
                </c:pt>
                <c:pt idx="114">
                  <c:v>0.889737</c:v>
                </c:pt>
                <c:pt idx="115">
                  <c:v>0.66061800000000004</c:v>
                </c:pt>
                <c:pt idx="116">
                  <c:v>1.1556</c:v>
                </c:pt>
                <c:pt idx="117">
                  <c:v>1.2081999999999999</c:v>
                </c:pt>
                <c:pt idx="118">
                  <c:v>1.0978699999999999</c:v>
                </c:pt>
                <c:pt idx="119">
                  <c:v>0.91879999999999995</c:v>
                </c:pt>
                <c:pt idx="120">
                  <c:v>0.47763499999999998</c:v>
                </c:pt>
                <c:pt idx="121">
                  <c:v>3.5188799999999998</c:v>
                </c:pt>
                <c:pt idx="122">
                  <c:v>3.2554799999999999</c:v>
                </c:pt>
                <c:pt idx="123">
                  <c:v>1.2841499999999999</c:v>
                </c:pt>
                <c:pt idx="124">
                  <c:v>1.23963</c:v>
                </c:pt>
                <c:pt idx="125">
                  <c:v>0.33850599999999997</c:v>
                </c:pt>
                <c:pt idx="126">
                  <c:v>0.59335300000000002</c:v>
                </c:pt>
                <c:pt idx="127">
                  <c:v>4.4384499999999996</c:v>
                </c:pt>
                <c:pt idx="128">
                  <c:v>1.44875</c:v>
                </c:pt>
                <c:pt idx="129">
                  <c:v>1.4801800000000001</c:v>
                </c:pt>
                <c:pt idx="130">
                  <c:v>0.46486699999999997</c:v>
                </c:pt>
                <c:pt idx="131">
                  <c:v>0.72771399999999997</c:v>
                </c:pt>
                <c:pt idx="132">
                  <c:v>1.44516</c:v>
                </c:pt>
                <c:pt idx="133">
                  <c:v>4.2814199999999998</c:v>
                </c:pt>
                <c:pt idx="134">
                  <c:v>2.3227500000000001</c:v>
                </c:pt>
                <c:pt idx="135">
                  <c:v>0.58348999999999995</c:v>
                </c:pt>
                <c:pt idx="136">
                  <c:v>0.84383200000000003</c:v>
                </c:pt>
                <c:pt idx="137">
                  <c:v>0.80422000000000005</c:v>
                </c:pt>
                <c:pt idx="138">
                  <c:v>0.55169500000000005</c:v>
                </c:pt>
                <c:pt idx="139">
                  <c:v>0.555199</c:v>
                </c:pt>
                <c:pt idx="140">
                  <c:v>0.89646099999999995</c:v>
                </c:pt>
                <c:pt idx="141">
                  <c:v>0.89550799999999997</c:v>
                </c:pt>
                <c:pt idx="142">
                  <c:v>1.1232599999999999</c:v>
                </c:pt>
                <c:pt idx="143">
                  <c:v>0.96642399999999995</c:v>
                </c:pt>
                <c:pt idx="144">
                  <c:v>0.29575099999999999</c:v>
                </c:pt>
                <c:pt idx="145">
                  <c:v>0.39205800000000002</c:v>
                </c:pt>
                <c:pt idx="146">
                  <c:v>0.54737100000000005</c:v>
                </c:pt>
                <c:pt idx="147">
                  <c:v>0.68366199999999999</c:v>
                </c:pt>
                <c:pt idx="148">
                  <c:v>0.61741100000000004</c:v>
                </c:pt>
                <c:pt idx="149">
                  <c:v>0.10430300000000001</c:v>
                </c:pt>
                <c:pt idx="150">
                  <c:v>0.32627400000000001</c:v>
                </c:pt>
                <c:pt idx="151">
                  <c:v>0.47902899999999998</c:v>
                </c:pt>
                <c:pt idx="152">
                  <c:v>0.92142199999999996</c:v>
                </c:pt>
                <c:pt idx="153">
                  <c:v>0.83949099999999999</c:v>
                </c:pt>
                <c:pt idx="154">
                  <c:v>0.48933199999999999</c:v>
                </c:pt>
                <c:pt idx="155">
                  <c:v>2.0228999999999999</c:v>
                </c:pt>
                <c:pt idx="156">
                  <c:v>2.6685599999999998</c:v>
                </c:pt>
                <c:pt idx="157">
                  <c:v>1.0257799999999999</c:v>
                </c:pt>
                <c:pt idx="158">
                  <c:v>0.735572</c:v>
                </c:pt>
                <c:pt idx="159">
                  <c:v>0.64807899999999996</c:v>
                </c:pt>
                <c:pt idx="160">
                  <c:v>1.9013199999999999</c:v>
                </c:pt>
                <c:pt idx="161">
                  <c:v>4.2243000000000004</c:v>
                </c:pt>
                <c:pt idx="162">
                  <c:v>1.58585</c:v>
                </c:pt>
                <c:pt idx="163">
                  <c:v>1.5666899999999999</c:v>
                </c:pt>
                <c:pt idx="164">
                  <c:v>1.5302800000000001</c:v>
                </c:pt>
                <c:pt idx="165">
                  <c:v>1.6154299999999999</c:v>
                </c:pt>
                <c:pt idx="166">
                  <c:v>1.1241699999999999</c:v>
                </c:pt>
                <c:pt idx="167">
                  <c:v>1.10094</c:v>
                </c:pt>
                <c:pt idx="168">
                  <c:v>0.78881400000000002</c:v>
                </c:pt>
              </c:numCache>
            </c:numRef>
          </c:yVal>
          <c:smooth val="0"/>
          <c:extLst>
            <c:ext xmlns:c16="http://schemas.microsoft.com/office/drawing/2014/chart" uri="{C3380CC4-5D6E-409C-BE32-E72D297353CC}">
              <c16:uniqueId val="{00000001-6FBD-4BB2-B89F-2A1A22EDEDB2}"/>
            </c:ext>
          </c:extLst>
        </c:ser>
        <c:dLbls>
          <c:showLegendKey val="0"/>
          <c:showVal val="0"/>
          <c:showCatName val="0"/>
          <c:showSerName val="0"/>
          <c:showPercent val="0"/>
          <c:showBubbleSize val="0"/>
        </c:dLbls>
        <c:axId val="63095471"/>
        <c:axId val="1"/>
      </c:scatterChart>
      <c:valAx>
        <c:axId val="6309547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95471"/>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FL vs CHL FL #4108</a:t>
            </a:r>
          </a:p>
        </c:rich>
      </c:tx>
      <c:overlay val="0"/>
      <c:spPr>
        <a:noFill/>
        <a:ln>
          <a:noFill/>
        </a:ln>
        <a:effectLst/>
      </c:spPr>
    </c:title>
    <c:autoTitleDeleted val="0"/>
    <c:plotArea>
      <c:layout/>
      <c:scatterChart>
        <c:scatterStyle val="lineMarker"/>
        <c:varyColors val="0"/>
        <c:ser>
          <c:idx val="0"/>
          <c:order val="0"/>
          <c:tx>
            <c:strRef>
              <c:f>Fit_1!$P$190</c:f>
              <c:strCache>
                <c:ptCount val="1"/>
                <c:pt idx="0">
                  <c:v>CHL</c:v>
                </c:pt>
              </c:strCache>
            </c:strRef>
          </c:tx>
          <c:spPr>
            <a:ln w="19050" cap="rnd">
              <a:noFill/>
              <a:round/>
            </a:ln>
            <a:effectLst/>
          </c:spPr>
          <c:marker>
            <c:symbol val="circle"/>
            <c:size val="5"/>
            <c:spPr>
              <a:solidFill>
                <a:schemeClr val="accent1"/>
              </a:solidFill>
              <a:ln w="9525">
                <a:solidFill>
                  <a:schemeClr val="accent1"/>
                </a:solidFill>
              </a:ln>
              <a:effectLst/>
            </c:spPr>
          </c:marker>
          <c:trendline>
            <c:trendlineType val="linear"/>
            <c:dispRSqr val="0"/>
            <c:dispEq val="1"/>
            <c:trendlineLbl>
              <c:numFmt formatCode="General" sourceLinked="0"/>
            </c:trendlineLbl>
          </c:trendline>
          <c:xVal>
            <c:numRef>
              <c:f>Fit_1!$P$191:$P$205</c:f>
              <c:numCache>
                <c:formatCode>0.00</c:formatCode>
                <c:ptCount val="15"/>
                <c:pt idx="0">
                  <c:v>0.48999952000000002</c:v>
                </c:pt>
                <c:pt idx="1">
                  <c:v>1.179999</c:v>
                </c:pt>
                <c:pt idx="2">
                  <c:v>1.8700019999999999</c:v>
                </c:pt>
                <c:pt idx="3">
                  <c:v>1.85</c:v>
                </c:pt>
                <c:pt idx="4">
                  <c:v>1.6799950000000001</c:v>
                </c:pt>
                <c:pt idx="5">
                  <c:v>2.1899959999999998</c:v>
                </c:pt>
                <c:pt idx="6">
                  <c:v>1.8200050000000001</c:v>
                </c:pt>
                <c:pt idx="7">
                  <c:v>2.179999</c:v>
                </c:pt>
                <c:pt idx="8">
                  <c:v>2.070004</c:v>
                </c:pt>
                <c:pt idx="9">
                  <c:v>2.2399971000000001</c:v>
                </c:pt>
                <c:pt idx="10">
                  <c:v>2.2599964000000003</c:v>
                </c:pt>
                <c:pt idx="11">
                  <c:v>0.69</c:v>
                </c:pt>
                <c:pt idx="12">
                  <c:v>1.640002</c:v>
                </c:pt>
                <c:pt idx="13">
                  <c:v>3.1699959999999998</c:v>
                </c:pt>
                <c:pt idx="14">
                  <c:v>2.3600029999999999</c:v>
                </c:pt>
              </c:numCache>
            </c:numRef>
          </c:xVal>
          <c:yVal>
            <c:numRef>
              <c:f>Fit_1!$O$191:$O$205</c:f>
              <c:numCache>
                <c:formatCode>0.00</c:formatCode>
                <c:ptCount val="15"/>
                <c:pt idx="0">
                  <c:v>4.2595200000000001E-3</c:v>
                </c:pt>
                <c:pt idx="1">
                  <c:v>0.17136899999999999</c:v>
                </c:pt>
                <c:pt idx="2">
                  <c:v>0.34127200000000002</c:v>
                </c:pt>
                <c:pt idx="3">
                  <c:v>0.43071999999999999</c:v>
                </c:pt>
                <c:pt idx="4">
                  <c:v>0.22492500000000001</c:v>
                </c:pt>
                <c:pt idx="5">
                  <c:v>0.65091600000000005</c:v>
                </c:pt>
                <c:pt idx="6">
                  <c:v>0.26990500000000001</c:v>
                </c:pt>
                <c:pt idx="7">
                  <c:v>0.318629</c:v>
                </c:pt>
                <c:pt idx="8">
                  <c:v>0.140124</c:v>
                </c:pt>
                <c:pt idx="9">
                  <c:v>7.0747099999999993E-2</c:v>
                </c:pt>
                <c:pt idx="10">
                  <c:v>2.3186399999999999E-2</c:v>
                </c:pt>
                <c:pt idx="11">
                  <c:v>0.15113299999999999</c:v>
                </c:pt>
                <c:pt idx="12">
                  <c:v>0.29006199999999999</c:v>
                </c:pt>
                <c:pt idx="13">
                  <c:v>0.71672599999999997</c:v>
                </c:pt>
                <c:pt idx="14">
                  <c:v>0.33542300000000003</c:v>
                </c:pt>
              </c:numCache>
            </c:numRef>
          </c:yVal>
          <c:smooth val="0"/>
          <c:extLst>
            <c:ext xmlns:c16="http://schemas.microsoft.com/office/drawing/2014/chart" uri="{C3380CC4-5D6E-409C-BE32-E72D297353CC}">
              <c16:uniqueId val="{00000001-E5FB-41D2-90E6-E6D8B532CDD9}"/>
            </c:ext>
          </c:extLst>
        </c:ser>
        <c:dLbls>
          <c:showLegendKey val="0"/>
          <c:showVal val="0"/>
          <c:showCatName val="0"/>
          <c:showSerName val="0"/>
          <c:showPercent val="0"/>
          <c:showBubbleSize val="0"/>
        </c:dLbls>
        <c:axId val="63097551"/>
        <c:axId val="1"/>
      </c:scatterChart>
      <c:valAx>
        <c:axId val="6309755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Chlorophyll</a:t>
                </a:r>
              </a:p>
            </c:rich>
          </c:tx>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97551"/>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(Tintake-Tctd) vs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'TSG vs CTD'!$X$1</c:f>
              <c:strCache>
                <c:ptCount val="1"/>
                <c:pt idx="0">
                  <c:v>Tintake-Tctd</c:v>
                </c:pt>
              </c:strCache>
            </c:strRef>
          </c:tx>
          <c:spPr>
            <a:ln w="19050" cap="rnd">
              <a:noFill/>
              <a:round/>
            </a:ln>
            <a:effectLst/>
          </c:spPr>
          <c:marker>
            <c:symbol val="circle"/>
            <c:size val="5"/>
            <c:spPr>
              <a:solidFill>
                <a:schemeClr val="accent1"/>
              </a:solidFill>
              <a:ln w="9525">
                <a:solidFill>
                  <a:schemeClr val="accent1"/>
                </a:solidFill>
              </a:ln>
              <a:effectLst/>
            </c:spPr>
          </c:marker>
          <c:xVal>
            <c:numRef>
              <c:f>'TSG vs CTD'!$B$2:$B$65</c:f>
              <c:numCache>
                <c:formatCode>General</c:formatCode>
                <c:ptCount val="64"/>
                <c:pt idx="0">
                  <c:v>3</c:v>
                </c:pt>
                <c:pt idx="1">
                  <c:v>4</c:v>
                </c:pt>
                <c:pt idx="2">
                  <c:v>6</c:v>
                </c:pt>
                <c:pt idx="3">
                  <c:v>7</c:v>
                </c:pt>
                <c:pt idx="4">
                  <c:v>9</c:v>
                </c:pt>
                <c:pt idx="5">
                  <c:v>11</c:v>
                </c:pt>
                <c:pt idx="6">
                  <c:v>13</c:v>
                </c:pt>
                <c:pt idx="7">
                  <c:v>19</c:v>
                </c:pt>
                <c:pt idx="8">
                  <c:v>21</c:v>
                </c:pt>
                <c:pt idx="9">
                  <c:v>23</c:v>
                </c:pt>
                <c:pt idx="10">
                  <c:v>25</c:v>
                </c:pt>
                <c:pt idx="11">
                  <c:v>26</c:v>
                </c:pt>
                <c:pt idx="12">
                  <c:v>27</c:v>
                </c:pt>
                <c:pt idx="13">
                  <c:v>30</c:v>
                </c:pt>
                <c:pt idx="14">
                  <c:v>31</c:v>
                </c:pt>
                <c:pt idx="15">
                  <c:v>32</c:v>
                </c:pt>
                <c:pt idx="16">
                  <c:v>33</c:v>
                </c:pt>
                <c:pt idx="17">
                  <c:v>36</c:v>
                </c:pt>
                <c:pt idx="18">
                  <c:v>39</c:v>
                </c:pt>
                <c:pt idx="19">
                  <c:v>40</c:v>
                </c:pt>
                <c:pt idx="20">
                  <c:v>41</c:v>
                </c:pt>
                <c:pt idx="21">
                  <c:v>42</c:v>
                </c:pt>
                <c:pt idx="22">
                  <c:v>44</c:v>
                </c:pt>
                <c:pt idx="23">
                  <c:v>46</c:v>
                </c:pt>
                <c:pt idx="24">
                  <c:v>50</c:v>
                </c:pt>
                <c:pt idx="25">
                  <c:v>51</c:v>
                </c:pt>
                <c:pt idx="26">
                  <c:v>53</c:v>
                </c:pt>
                <c:pt idx="27">
                  <c:v>56</c:v>
                </c:pt>
                <c:pt idx="28">
                  <c:v>57</c:v>
                </c:pt>
                <c:pt idx="29">
                  <c:v>58</c:v>
                </c:pt>
                <c:pt idx="30">
                  <c:v>59</c:v>
                </c:pt>
                <c:pt idx="31">
                  <c:v>61</c:v>
                </c:pt>
                <c:pt idx="32">
                  <c:v>63</c:v>
                </c:pt>
                <c:pt idx="33">
                  <c:v>64</c:v>
                </c:pt>
                <c:pt idx="34">
                  <c:v>65</c:v>
                </c:pt>
                <c:pt idx="35">
                  <c:v>66</c:v>
                </c:pt>
                <c:pt idx="36">
                  <c:v>67</c:v>
                </c:pt>
                <c:pt idx="37">
                  <c:v>68</c:v>
                </c:pt>
                <c:pt idx="38">
                  <c:v>70</c:v>
                </c:pt>
                <c:pt idx="39">
                  <c:v>71</c:v>
                </c:pt>
                <c:pt idx="40">
                  <c:v>80</c:v>
                </c:pt>
                <c:pt idx="41">
                  <c:v>81</c:v>
                </c:pt>
                <c:pt idx="42">
                  <c:v>84</c:v>
                </c:pt>
                <c:pt idx="43">
                  <c:v>89</c:v>
                </c:pt>
                <c:pt idx="44">
                  <c:v>92</c:v>
                </c:pt>
                <c:pt idx="45">
                  <c:v>98</c:v>
                </c:pt>
                <c:pt idx="46">
                  <c:v>100</c:v>
                </c:pt>
                <c:pt idx="47">
                  <c:v>102</c:v>
                </c:pt>
                <c:pt idx="48">
                  <c:v>104</c:v>
                </c:pt>
                <c:pt idx="49">
                  <c:v>108</c:v>
                </c:pt>
                <c:pt idx="50">
                  <c:v>111</c:v>
                </c:pt>
                <c:pt idx="51">
                  <c:v>120</c:v>
                </c:pt>
                <c:pt idx="52">
                  <c:v>122</c:v>
                </c:pt>
                <c:pt idx="53">
                  <c:v>124</c:v>
                </c:pt>
                <c:pt idx="54">
                  <c:v>128</c:v>
                </c:pt>
                <c:pt idx="55">
                  <c:v>130</c:v>
                </c:pt>
                <c:pt idx="56">
                  <c:v>134</c:v>
                </c:pt>
                <c:pt idx="57">
                  <c:v>136</c:v>
                </c:pt>
                <c:pt idx="58">
                  <c:v>138</c:v>
                </c:pt>
                <c:pt idx="59">
                  <c:v>140</c:v>
                </c:pt>
                <c:pt idx="60">
                  <c:v>143</c:v>
                </c:pt>
                <c:pt idx="61">
                  <c:v>145</c:v>
                </c:pt>
                <c:pt idx="62">
                  <c:v>147</c:v>
                </c:pt>
                <c:pt idx="63">
                  <c:v>153</c:v>
                </c:pt>
              </c:numCache>
            </c:numRef>
          </c:xVal>
          <c:yVal>
            <c:numRef>
              <c:f>'TSG vs CTD'!$X$2:$X$65</c:f>
              <c:numCache>
                <c:formatCode>0.0000</c:formatCode>
                <c:ptCount val="64"/>
                <c:pt idx="0">
                  <c:v>2.0381</c:v>
                </c:pt>
                <c:pt idx="1">
                  <c:v>0.61730000000000018</c:v>
                </c:pt>
                <c:pt idx="2">
                  <c:v>0.46970000000000134</c:v>
                </c:pt>
                <c:pt idx="3">
                  <c:v>0.51849999999999952</c:v>
                </c:pt>
                <c:pt idx="4">
                  <c:v>0.49960000000000093</c:v>
                </c:pt>
                <c:pt idx="5">
                  <c:v>0.58940000000000126</c:v>
                </c:pt>
                <c:pt idx="6">
                  <c:v>1.3964999999999996</c:v>
                </c:pt>
                <c:pt idx="7">
                  <c:v>-0.23179999999999978</c:v>
                </c:pt>
                <c:pt idx="8">
                  <c:v>9.7300000000000608E-2</c:v>
                </c:pt>
                <c:pt idx="9">
                  <c:v>1.0199999999999321E-2</c:v>
                </c:pt>
                <c:pt idx="10">
                  <c:v>-0.19710000000000072</c:v>
                </c:pt>
                <c:pt idx="11">
                  <c:v>-0.1728999999999985</c:v>
                </c:pt>
                <c:pt idx="12">
                  <c:v>-1.1455000000000002</c:v>
                </c:pt>
                <c:pt idx="13">
                  <c:v>0.12160000000000082</c:v>
                </c:pt>
                <c:pt idx="14">
                  <c:v>-0.10810000000000031</c:v>
                </c:pt>
                <c:pt idx="15">
                  <c:v>8.3099999999999952E-2</c:v>
                </c:pt>
                <c:pt idx="16">
                  <c:v>5.4999999999996163E-3</c:v>
                </c:pt>
                <c:pt idx="17">
                  <c:v>1.2800000000000367E-2</c:v>
                </c:pt>
                <c:pt idx="18">
                  <c:v>0.44480000000000075</c:v>
                </c:pt>
                <c:pt idx="19">
                  <c:v>6.4999999999990621E-3</c:v>
                </c:pt>
                <c:pt idx="20">
                  <c:v>7.3700000000000543E-2</c:v>
                </c:pt>
                <c:pt idx="21">
                  <c:v>-3.5999999999987153E-3</c:v>
                </c:pt>
                <c:pt idx="22">
                  <c:v>2.0699999999999719E-2</c:v>
                </c:pt>
                <c:pt idx="23">
                  <c:v>-0.59050000000000047</c:v>
                </c:pt>
                <c:pt idx="24">
                  <c:v>3.6400000000000432E-2</c:v>
                </c:pt>
                <c:pt idx="25">
                  <c:v>0.42799999999999905</c:v>
                </c:pt>
                <c:pt idx="26">
                  <c:v>0.3100000000000005</c:v>
                </c:pt>
                <c:pt idx="27">
                  <c:v>0.71400000000000041</c:v>
                </c:pt>
                <c:pt idx="28">
                  <c:v>-0.61819999999999986</c:v>
                </c:pt>
                <c:pt idx="29">
                  <c:v>7.7099999999999724E-2</c:v>
                </c:pt>
                <c:pt idx="30">
                  <c:v>7.1400000000000574E-2</c:v>
                </c:pt>
                <c:pt idx="31">
                  <c:v>4.8999999999999488E-2</c:v>
                </c:pt>
                <c:pt idx="32">
                  <c:v>0.16539999999999999</c:v>
                </c:pt>
                <c:pt idx="33">
                  <c:v>-4.1100000000000136E-2</c:v>
                </c:pt>
                <c:pt idx="34">
                  <c:v>-3.4299999999999997E-2</c:v>
                </c:pt>
                <c:pt idx="35">
                  <c:v>5.3300000000000125E-2</c:v>
                </c:pt>
                <c:pt idx="36">
                  <c:v>3.9400000000000546E-2</c:v>
                </c:pt>
                <c:pt idx="37">
                  <c:v>1.7599999999999838E-2</c:v>
                </c:pt>
                <c:pt idx="38">
                  <c:v>4.2799999999999727E-2</c:v>
                </c:pt>
                <c:pt idx="39">
                  <c:v>4.0900000000000603E-2</c:v>
                </c:pt>
                <c:pt idx="40">
                  <c:v>5.3000000000000824E-3</c:v>
                </c:pt>
                <c:pt idx="41">
                  <c:v>2.7499999999999858E-2</c:v>
                </c:pt>
                <c:pt idx="42">
                  <c:v>3.6199999999999122E-2</c:v>
                </c:pt>
                <c:pt idx="43">
                  <c:v>0.81809999999999938</c:v>
                </c:pt>
                <c:pt idx="44">
                  <c:v>0.79230000000000089</c:v>
                </c:pt>
                <c:pt idx="45">
                  <c:v>1.0810999999999993</c:v>
                </c:pt>
                <c:pt idx="46">
                  <c:v>1.3023999999999987</c:v>
                </c:pt>
                <c:pt idx="47">
                  <c:v>1.5103999999999989</c:v>
                </c:pt>
                <c:pt idx="48">
                  <c:v>1.2022000000000013</c:v>
                </c:pt>
                <c:pt idx="49">
                  <c:v>1.0358999999999998</c:v>
                </c:pt>
                <c:pt idx="50">
                  <c:v>0.94570000000000043</c:v>
                </c:pt>
                <c:pt idx="51">
                  <c:v>1.0315000000000012</c:v>
                </c:pt>
                <c:pt idx="52">
                  <c:v>0.9894999999999996</c:v>
                </c:pt>
                <c:pt idx="53">
                  <c:v>1.1344999999999992</c:v>
                </c:pt>
                <c:pt idx="54">
                  <c:v>0.88589999999999947</c:v>
                </c:pt>
                <c:pt idx="55">
                  <c:v>0.75450000000000017</c:v>
                </c:pt>
                <c:pt idx="56">
                  <c:v>0.87920000000000087</c:v>
                </c:pt>
                <c:pt idx="57">
                  <c:v>0.78490000000000038</c:v>
                </c:pt>
                <c:pt idx="58">
                  <c:v>0.89470000000000027</c:v>
                </c:pt>
                <c:pt idx="59">
                  <c:v>0.84350000000000058</c:v>
                </c:pt>
                <c:pt idx="60">
                  <c:v>1.8688000000000002</c:v>
                </c:pt>
                <c:pt idx="61">
                  <c:v>1.0790000000000006</c:v>
                </c:pt>
                <c:pt idx="62">
                  <c:v>1.4818999999999996</c:v>
                </c:pt>
                <c:pt idx="63">
                  <c:v>0.80880000000000152</c:v>
                </c:pt>
              </c:numCache>
            </c:numRef>
          </c:yVal>
          <c:smooth val="0"/>
          <c:extLst>
            <c:ext xmlns:c16="http://schemas.microsoft.com/office/drawing/2014/chart" uri="{C3380CC4-5D6E-409C-BE32-E72D297353CC}">
              <c16:uniqueId val="{00000000-AF2D-4622-8A06-CFE8C3E5066B}"/>
            </c:ext>
          </c:extLst>
        </c:ser>
        <c:dLbls>
          <c:showLegendKey val="0"/>
          <c:showVal val="0"/>
          <c:showCatName val="0"/>
          <c:showSerName val="0"/>
          <c:showPercent val="0"/>
          <c:showBubbleSize val="0"/>
        </c:dLbls>
        <c:axId val="1622604720"/>
        <c:axId val="1550224320"/>
      </c:scatterChart>
      <c:valAx>
        <c:axId val="1622604720"/>
        <c:scaling>
          <c:orientation val="minMax"/>
          <c:max val="16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0224320"/>
        <c:crosses val="autoZero"/>
        <c:crossBetween val="midCat"/>
      </c:valAx>
      <c:valAx>
        <c:axId val="1550224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a:t>
                </a:r>
                <a:r>
                  <a:rPr lang="en-US" baseline="0"/>
                  <a:t> Intake  Temp</a:t>
                </a:r>
                <a:r>
                  <a:rPr lang="en-US"/>
                  <a:t> -CTD Temp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26047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CTD Temperature 4.5m</a:t>
            </a:r>
            <a:r>
              <a:rPr lang="en-US" baseline="0"/>
              <a:t> vs Event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'TSG vs CTD'!$F$1</c:f>
              <c:strCache>
                <c:ptCount val="1"/>
                <c:pt idx="0">
                  <c:v>Temperature*</c:v>
                </c:pt>
              </c:strCache>
            </c:strRef>
          </c:tx>
          <c:spPr>
            <a:ln w="19050" cap="rnd">
              <a:noFill/>
              <a:round/>
            </a:ln>
            <a:effectLst/>
          </c:spPr>
          <c:marker>
            <c:symbol val="circle"/>
            <c:size val="5"/>
            <c:spPr>
              <a:solidFill>
                <a:schemeClr val="accent1"/>
              </a:solidFill>
              <a:ln w="9525">
                <a:solidFill>
                  <a:schemeClr val="accent1"/>
                </a:solidFill>
              </a:ln>
              <a:effectLst/>
            </c:spPr>
          </c:marker>
          <c:xVal>
            <c:numRef>
              <c:f>'TSG vs CTD'!$B$2:$B$65</c:f>
              <c:numCache>
                <c:formatCode>General</c:formatCode>
                <c:ptCount val="64"/>
                <c:pt idx="0">
                  <c:v>3</c:v>
                </c:pt>
                <c:pt idx="1">
                  <c:v>4</c:v>
                </c:pt>
                <c:pt idx="2">
                  <c:v>6</c:v>
                </c:pt>
                <c:pt idx="3">
                  <c:v>7</c:v>
                </c:pt>
                <c:pt idx="4">
                  <c:v>9</c:v>
                </c:pt>
                <c:pt idx="5">
                  <c:v>11</c:v>
                </c:pt>
                <c:pt idx="6">
                  <c:v>13</c:v>
                </c:pt>
                <c:pt idx="7">
                  <c:v>19</c:v>
                </c:pt>
                <c:pt idx="8">
                  <c:v>21</c:v>
                </c:pt>
                <c:pt idx="9">
                  <c:v>23</c:v>
                </c:pt>
                <c:pt idx="10">
                  <c:v>25</c:v>
                </c:pt>
                <c:pt idx="11">
                  <c:v>26</c:v>
                </c:pt>
                <c:pt idx="12">
                  <c:v>27</c:v>
                </c:pt>
                <c:pt idx="13">
                  <c:v>30</c:v>
                </c:pt>
                <c:pt idx="14">
                  <c:v>31</c:v>
                </c:pt>
                <c:pt idx="15">
                  <c:v>32</c:v>
                </c:pt>
                <c:pt idx="16">
                  <c:v>33</c:v>
                </c:pt>
                <c:pt idx="17">
                  <c:v>36</c:v>
                </c:pt>
                <c:pt idx="18">
                  <c:v>39</c:v>
                </c:pt>
                <c:pt idx="19">
                  <c:v>40</c:v>
                </c:pt>
                <c:pt idx="20">
                  <c:v>41</c:v>
                </c:pt>
                <c:pt idx="21">
                  <c:v>42</c:v>
                </c:pt>
                <c:pt idx="22">
                  <c:v>44</c:v>
                </c:pt>
                <c:pt idx="23">
                  <c:v>46</c:v>
                </c:pt>
                <c:pt idx="24">
                  <c:v>50</c:v>
                </c:pt>
                <c:pt idx="25">
                  <c:v>51</c:v>
                </c:pt>
                <c:pt idx="26">
                  <c:v>53</c:v>
                </c:pt>
                <c:pt idx="27">
                  <c:v>56</c:v>
                </c:pt>
                <c:pt idx="28">
                  <c:v>57</c:v>
                </c:pt>
                <c:pt idx="29">
                  <c:v>58</c:v>
                </c:pt>
                <c:pt idx="30">
                  <c:v>59</c:v>
                </c:pt>
                <c:pt idx="31">
                  <c:v>61</c:v>
                </c:pt>
                <c:pt idx="32">
                  <c:v>63</c:v>
                </c:pt>
                <c:pt idx="33">
                  <c:v>64</c:v>
                </c:pt>
                <c:pt idx="34">
                  <c:v>65</c:v>
                </c:pt>
                <c:pt idx="35">
                  <c:v>66</c:v>
                </c:pt>
                <c:pt idx="36">
                  <c:v>67</c:v>
                </c:pt>
                <c:pt idx="37">
                  <c:v>68</c:v>
                </c:pt>
                <c:pt idx="38">
                  <c:v>70</c:v>
                </c:pt>
                <c:pt idx="39">
                  <c:v>71</c:v>
                </c:pt>
                <c:pt idx="40">
                  <c:v>80</c:v>
                </c:pt>
                <c:pt idx="41">
                  <c:v>81</c:v>
                </c:pt>
                <c:pt idx="42">
                  <c:v>84</c:v>
                </c:pt>
                <c:pt idx="43">
                  <c:v>89</c:v>
                </c:pt>
                <c:pt idx="44">
                  <c:v>92</c:v>
                </c:pt>
                <c:pt idx="45">
                  <c:v>98</c:v>
                </c:pt>
                <c:pt idx="46">
                  <c:v>100</c:v>
                </c:pt>
                <c:pt idx="47">
                  <c:v>102</c:v>
                </c:pt>
                <c:pt idx="48">
                  <c:v>104</c:v>
                </c:pt>
                <c:pt idx="49">
                  <c:v>108</c:v>
                </c:pt>
                <c:pt idx="50">
                  <c:v>111</c:v>
                </c:pt>
                <c:pt idx="51">
                  <c:v>120</c:v>
                </c:pt>
                <c:pt idx="52">
                  <c:v>122</c:v>
                </c:pt>
                <c:pt idx="53">
                  <c:v>124</c:v>
                </c:pt>
                <c:pt idx="54">
                  <c:v>128</c:v>
                </c:pt>
                <c:pt idx="55">
                  <c:v>130</c:v>
                </c:pt>
                <c:pt idx="56">
                  <c:v>134</c:v>
                </c:pt>
                <c:pt idx="57">
                  <c:v>136</c:v>
                </c:pt>
                <c:pt idx="58">
                  <c:v>138</c:v>
                </c:pt>
                <c:pt idx="59">
                  <c:v>140</c:v>
                </c:pt>
                <c:pt idx="60">
                  <c:v>143</c:v>
                </c:pt>
                <c:pt idx="61">
                  <c:v>145</c:v>
                </c:pt>
                <c:pt idx="62">
                  <c:v>147</c:v>
                </c:pt>
                <c:pt idx="63">
                  <c:v>153</c:v>
                </c:pt>
              </c:numCache>
            </c:numRef>
          </c:xVal>
          <c:yVal>
            <c:numRef>
              <c:f>'TSG vs CTD'!$F$2:$F$65</c:f>
              <c:numCache>
                <c:formatCode>General</c:formatCode>
                <c:ptCount val="64"/>
                <c:pt idx="0">
                  <c:v>9.8247999999999998</c:v>
                </c:pt>
                <c:pt idx="1">
                  <c:v>11.4559</c:v>
                </c:pt>
                <c:pt idx="2">
                  <c:v>11.850899999999999</c:v>
                </c:pt>
                <c:pt idx="3">
                  <c:v>9.9916</c:v>
                </c:pt>
                <c:pt idx="4">
                  <c:v>9.8048999999999999</c:v>
                </c:pt>
                <c:pt idx="5">
                  <c:v>11.809699999999999</c:v>
                </c:pt>
                <c:pt idx="6">
                  <c:v>10.5077</c:v>
                </c:pt>
                <c:pt idx="7">
                  <c:v>13.5177</c:v>
                </c:pt>
                <c:pt idx="8">
                  <c:v>12.0282</c:v>
                </c:pt>
                <c:pt idx="9">
                  <c:v>12.6433</c:v>
                </c:pt>
                <c:pt idx="10">
                  <c:v>13.5251</c:v>
                </c:pt>
                <c:pt idx="11">
                  <c:v>13.911099999999999</c:v>
                </c:pt>
                <c:pt idx="12">
                  <c:v>13.7928</c:v>
                </c:pt>
                <c:pt idx="13">
                  <c:v>13.955399999999999</c:v>
                </c:pt>
                <c:pt idx="14">
                  <c:v>14.2018</c:v>
                </c:pt>
                <c:pt idx="15">
                  <c:v>14.009399999999999</c:v>
                </c:pt>
                <c:pt idx="16">
                  <c:v>13.7597</c:v>
                </c:pt>
                <c:pt idx="17">
                  <c:v>13.8002</c:v>
                </c:pt>
                <c:pt idx="18">
                  <c:v>13.4361</c:v>
                </c:pt>
                <c:pt idx="19">
                  <c:v>14.0448</c:v>
                </c:pt>
                <c:pt idx="20">
                  <c:v>13.783099999999999</c:v>
                </c:pt>
                <c:pt idx="21">
                  <c:v>13.844799999999999</c:v>
                </c:pt>
                <c:pt idx="22">
                  <c:v>13.9786</c:v>
                </c:pt>
                <c:pt idx="23">
                  <c:v>13.3879</c:v>
                </c:pt>
                <c:pt idx="24">
                  <c:v>13.2194</c:v>
                </c:pt>
                <c:pt idx="25">
                  <c:v>12.3055</c:v>
                </c:pt>
                <c:pt idx="26">
                  <c:v>13.0024</c:v>
                </c:pt>
                <c:pt idx="27">
                  <c:v>12.3157</c:v>
                </c:pt>
                <c:pt idx="28">
                  <c:v>12.004</c:v>
                </c:pt>
                <c:pt idx="29">
                  <c:v>13.773400000000001</c:v>
                </c:pt>
                <c:pt idx="30">
                  <c:v>13.6266</c:v>
                </c:pt>
                <c:pt idx="31">
                  <c:v>13.545500000000001</c:v>
                </c:pt>
                <c:pt idx="32">
                  <c:v>13.441700000000001</c:v>
                </c:pt>
                <c:pt idx="33">
                  <c:v>14.0573</c:v>
                </c:pt>
                <c:pt idx="34">
                  <c:v>13.493499999999999</c:v>
                </c:pt>
                <c:pt idx="35">
                  <c:v>13.397</c:v>
                </c:pt>
                <c:pt idx="36">
                  <c:v>13.625</c:v>
                </c:pt>
                <c:pt idx="37">
                  <c:v>13.5167</c:v>
                </c:pt>
                <c:pt idx="38">
                  <c:v>13.420500000000001</c:v>
                </c:pt>
                <c:pt idx="39">
                  <c:v>11.7517</c:v>
                </c:pt>
                <c:pt idx="40">
                  <c:v>13.26</c:v>
                </c:pt>
                <c:pt idx="41">
                  <c:v>12.8508</c:v>
                </c:pt>
                <c:pt idx="42">
                  <c:v>12.7705</c:v>
                </c:pt>
                <c:pt idx="43">
                  <c:v>11.992100000000001</c:v>
                </c:pt>
                <c:pt idx="44">
                  <c:v>12.3028</c:v>
                </c:pt>
                <c:pt idx="45">
                  <c:v>11.227600000000001</c:v>
                </c:pt>
                <c:pt idx="46">
                  <c:v>10.436400000000001</c:v>
                </c:pt>
                <c:pt idx="47">
                  <c:v>9.3511000000000006</c:v>
                </c:pt>
                <c:pt idx="48">
                  <c:v>10.238899999999999</c:v>
                </c:pt>
                <c:pt idx="49">
                  <c:v>11.009</c:v>
                </c:pt>
                <c:pt idx="50">
                  <c:v>11.321199999999999</c:v>
                </c:pt>
                <c:pt idx="51">
                  <c:v>10.6107</c:v>
                </c:pt>
                <c:pt idx="52">
                  <c:v>10.7789</c:v>
                </c:pt>
                <c:pt idx="53">
                  <c:v>10.4451</c:v>
                </c:pt>
                <c:pt idx="54">
                  <c:v>10.8454</c:v>
                </c:pt>
                <c:pt idx="55">
                  <c:v>11.3172</c:v>
                </c:pt>
                <c:pt idx="56">
                  <c:v>10.770799999999999</c:v>
                </c:pt>
                <c:pt idx="57">
                  <c:v>11.4152</c:v>
                </c:pt>
                <c:pt idx="58">
                  <c:v>11.2506</c:v>
                </c:pt>
                <c:pt idx="59">
                  <c:v>11.1357</c:v>
                </c:pt>
                <c:pt idx="60">
                  <c:v>9.0518999999999998</c:v>
                </c:pt>
                <c:pt idx="61">
                  <c:v>10.446199999999999</c:v>
                </c:pt>
                <c:pt idx="62">
                  <c:v>8.9062000000000001</c:v>
                </c:pt>
                <c:pt idx="63">
                  <c:v>15.3872</c:v>
                </c:pt>
              </c:numCache>
            </c:numRef>
          </c:yVal>
          <c:smooth val="0"/>
          <c:extLst>
            <c:ext xmlns:c16="http://schemas.microsoft.com/office/drawing/2014/chart" uri="{C3380CC4-5D6E-409C-BE32-E72D297353CC}">
              <c16:uniqueId val="{00000000-C5CB-4EC1-98E4-70DBB1B9444E}"/>
            </c:ext>
          </c:extLst>
        </c:ser>
        <c:dLbls>
          <c:showLegendKey val="0"/>
          <c:showVal val="0"/>
          <c:showCatName val="0"/>
          <c:showSerName val="0"/>
          <c:showPercent val="0"/>
          <c:showBubbleSize val="0"/>
        </c:dLbls>
        <c:axId val="1163986192"/>
        <c:axId val="1618304416"/>
      </c:scatterChart>
      <c:valAx>
        <c:axId val="1163986192"/>
        <c:scaling>
          <c:orientation val="minMax"/>
          <c:max val="16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8304416"/>
        <c:crosses val="autoZero"/>
        <c:crossBetween val="midCat"/>
      </c:valAx>
      <c:valAx>
        <c:axId val="1618304416"/>
        <c:scaling>
          <c:orientation val="minMax"/>
          <c:min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Temperature at 4.5m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39861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CTD Temp vs TSG Lab Temp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'Tintake Proxy Fit'!$G$1</c:f>
              <c:strCache>
                <c:ptCount val="1"/>
                <c:pt idx="0">
                  <c:v>Temperature*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49151356080489939"/>
                  <c:y val="5.749088655584718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'Tintake Proxy Fit'!$A$2:$A$33</c:f>
              <c:numCache>
                <c:formatCode>General</c:formatCode>
                <c:ptCount val="32"/>
                <c:pt idx="0">
                  <c:v>11.1989</c:v>
                </c:pt>
                <c:pt idx="1">
                  <c:v>11.771000000000001</c:v>
                </c:pt>
                <c:pt idx="2">
                  <c:v>13.865399999999999</c:v>
                </c:pt>
                <c:pt idx="3">
                  <c:v>12.402900000000001</c:v>
                </c:pt>
                <c:pt idx="4">
                  <c:v>14.092499999999999</c:v>
                </c:pt>
                <c:pt idx="5">
                  <c:v>14.103899999999999</c:v>
                </c:pt>
                <c:pt idx="6">
                  <c:v>11.7446</c:v>
                </c:pt>
                <c:pt idx="7">
                  <c:v>11.7059</c:v>
                </c:pt>
                <c:pt idx="8">
                  <c:v>13.5831</c:v>
                </c:pt>
                <c:pt idx="9">
                  <c:v>13.7347</c:v>
                </c:pt>
                <c:pt idx="10">
                  <c:v>14.3474</c:v>
                </c:pt>
                <c:pt idx="11">
                  <c:v>13.2354</c:v>
                </c:pt>
                <c:pt idx="12">
                  <c:v>13.9518</c:v>
                </c:pt>
                <c:pt idx="13">
                  <c:v>13.815</c:v>
                </c:pt>
                <c:pt idx="14">
                  <c:v>14.0313</c:v>
                </c:pt>
                <c:pt idx="15">
                  <c:v>14.302899999999999</c:v>
                </c:pt>
                <c:pt idx="16">
                  <c:v>9.5615000000000006</c:v>
                </c:pt>
                <c:pt idx="17">
                  <c:v>11.522500000000001</c:v>
                </c:pt>
                <c:pt idx="18">
                  <c:v>14.013199999999999</c:v>
                </c:pt>
                <c:pt idx="19">
                  <c:v>13.9824</c:v>
                </c:pt>
                <c:pt idx="20">
                  <c:v>11.8657</c:v>
                </c:pt>
                <c:pt idx="21">
                  <c:v>13.2141</c:v>
                </c:pt>
                <c:pt idx="22">
                  <c:v>10.8111</c:v>
                </c:pt>
                <c:pt idx="23">
                  <c:v>14.4407</c:v>
                </c:pt>
                <c:pt idx="24">
                  <c:v>12.561999999999999</c:v>
                </c:pt>
                <c:pt idx="25">
                  <c:v>14.1014</c:v>
                </c:pt>
                <c:pt idx="26">
                  <c:v>13.9648</c:v>
                </c:pt>
                <c:pt idx="27">
                  <c:v>14.120200000000001</c:v>
                </c:pt>
                <c:pt idx="28">
                  <c:v>13.565</c:v>
                </c:pt>
                <c:pt idx="29">
                  <c:v>11.023899999999999</c:v>
                </c:pt>
                <c:pt idx="30">
                  <c:v>11.097200000000001</c:v>
                </c:pt>
                <c:pt idx="31">
                  <c:v>14.186400000000001</c:v>
                </c:pt>
              </c:numCache>
            </c:numRef>
          </c:xVal>
          <c:yVal>
            <c:numRef>
              <c:f>'Tintake Proxy Fit'!$G$2:$G$33</c:f>
              <c:numCache>
                <c:formatCode>General</c:formatCode>
                <c:ptCount val="32"/>
                <c:pt idx="0">
                  <c:v>10.7789</c:v>
                </c:pt>
                <c:pt idx="1">
                  <c:v>11.321199999999999</c:v>
                </c:pt>
                <c:pt idx="2">
                  <c:v>13.493499999999999</c:v>
                </c:pt>
                <c:pt idx="3">
                  <c:v>11.992100000000001</c:v>
                </c:pt>
                <c:pt idx="4">
                  <c:v>13.8002</c:v>
                </c:pt>
                <c:pt idx="5">
                  <c:v>13.773400000000001</c:v>
                </c:pt>
                <c:pt idx="6">
                  <c:v>11.3172</c:v>
                </c:pt>
                <c:pt idx="7">
                  <c:v>11.2506</c:v>
                </c:pt>
                <c:pt idx="8">
                  <c:v>13.26</c:v>
                </c:pt>
                <c:pt idx="9">
                  <c:v>13.420500000000001</c:v>
                </c:pt>
                <c:pt idx="10">
                  <c:v>14.0448</c:v>
                </c:pt>
                <c:pt idx="11">
                  <c:v>12.8508</c:v>
                </c:pt>
                <c:pt idx="12">
                  <c:v>13.5251</c:v>
                </c:pt>
                <c:pt idx="13">
                  <c:v>13.5167</c:v>
                </c:pt>
                <c:pt idx="14">
                  <c:v>13.3879</c:v>
                </c:pt>
                <c:pt idx="15">
                  <c:v>14.0573</c:v>
                </c:pt>
                <c:pt idx="16">
                  <c:v>8.9062000000000001</c:v>
                </c:pt>
                <c:pt idx="17">
                  <c:v>11.009</c:v>
                </c:pt>
                <c:pt idx="18">
                  <c:v>13.5177</c:v>
                </c:pt>
                <c:pt idx="19">
                  <c:v>13.6266</c:v>
                </c:pt>
                <c:pt idx="20">
                  <c:v>11.4152</c:v>
                </c:pt>
                <c:pt idx="21">
                  <c:v>12.7705</c:v>
                </c:pt>
                <c:pt idx="22">
                  <c:v>10.238899999999999</c:v>
                </c:pt>
                <c:pt idx="23">
                  <c:v>14.2018</c:v>
                </c:pt>
                <c:pt idx="24">
                  <c:v>11.850899999999999</c:v>
                </c:pt>
                <c:pt idx="25">
                  <c:v>13.844799999999999</c:v>
                </c:pt>
                <c:pt idx="26">
                  <c:v>13.625</c:v>
                </c:pt>
                <c:pt idx="27">
                  <c:v>13.7597</c:v>
                </c:pt>
                <c:pt idx="28">
                  <c:v>13.2194</c:v>
                </c:pt>
                <c:pt idx="29">
                  <c:v>10.446199999999999</c:v>
                </c:pt>
                <c:pt idx="30">
                  <c:v>10.6107</c:v>
                </c:pt>
                <c:pt idx="31">
                  <c:v>13.783099999999999</c:v>
                </c:pt>
              </c:numCache>
            </c:numRef>
          </c:yVal>
          <c:smooth val="0"/>
          <c:extLst>
            <c:ext xmlns:c16="http://schemas.microsoft.com/office/drawing/2014/chart" uri="{C3380CC4-5D6E-409C-BE32-E72D297353CC}">
              <c16:uniqueId val="{00000001-74E4-4C50-AE71-01E5E7AA7277}"/>
            </c:ext>
          </c:extLst>
        </c:ser>
        <c:dLbls>
          <c:showLegendKey val="0"/>
          <c:showVal val="0"/>
          <c:showCatName val="0"/>
          <c:showSerName val="0"/>
          <c:showPercent val="0"/>
          <c:showBubbleSize val="0"/>
        </c:dLbls>
        <c:axId val="1614599664"/>
        <c:axId val="1547794576"/>
      </c:scatterChart>
      <c:valAx>
        <c:axId val="1614599664"/>
        <c:scaling>
          <c:orientation val="minMax"/>
          <c:min val="8"/>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Lab Temperature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7794576"/>
        <c:crosses val="autoZero"/>
        <c:crossBetween val="midCat"/>
      </c:valAx>
      <c:valAx>
        <c:axId val="1547794576"/>
        <c:scaling>
          <c:orientation val="minMax"/>
          <c:min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Temperature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59966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Casts</a:t>
            </a:r>
            <a:r>
              <a:rPr lang="en-US" baseline="0"/>
              <a:t> i</a:t>
            </a:r>
            <a:r>
              <a:rPr lang="en-US"/>
              <a:t>ncluded in Fit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'Tintake Proxy Fit'!$C$75</c:f>
              <c:strCache>
                <c:ptCount val="1"/>
                <c:pt idx="0">
                  <c:v>Included in Fit</c:v>
                </c:pt>
              </c:strCache>
            </c:strRef>
          </c:tx>
          <c:spPr>
            <a:ln w="19050" cap="rnd">
              <a:noFill/>
              <a:round/>
            </a:ln>
            <a:effectLst/>
          </c:spPr>
          <c:marker>
            <c:symbol val="circle"/>
            <c:size val="5"/>
            <c:spPr>
              <a:solidFill>
                <a:schemeClr val="accent1"/>
              </a:solidFill>
              <a:ln w="9525">
                <a:solidFill>
                  <a:schemeClr val="accent1"/>
                </a:solidFill>
              </a:ln>
              <a:effectLst/>
            </c:spPr>
          </c:marker>
          <c:xVal>
            <c:numRef>
              <c:f>'Tintake Proxy Fit'!$B$76:$B$139</c:f>
              <c:numCache>
                <c:formatCode>General</c:formatCode>
                <c:ptCount val="64"/>
                <c:pt idx="0">
                  <c:v>3</c:v>
                </c:pt>
                <c:pt idx="1">
                  <c:v>4</c:v>
                </c:pt>
                <c:pt idx="2">
                  <c:v>6</c:v>
                </c:pt>
                <c:pt idx="3">
                  <c:v>7</c:v>
                </c:pt>
                <c:pt idx="4">
                  <c:v>9</c:v>
                </c:pt>
                <c:pt idx="5">
                  <c:v>11</c:v>
                </c:pt>
                <c:pt idx="6">
                  <c:v>13</c:v>
                </c:pt>
                <c:pt idx="7">
                  <c:v>19</c:v>
                </c:pt>
                <c:pt idx="8">
                  <c:v>21</c:v>
                </c:pt>
                <c:pt idx="9">
                  <c:v>23</c:v>
                </c:pt>
                <c:pt idx="10">
                  <c:v>25</c:v>
                </c:pt>
                <c:pt idx="11">
                  <c:v>26</c:v>
                </c:pt>
                <c:pt idx="12">
                  <c:v>27</c:v>
                </c:pt>
                <c:pt idx="13">
                  <c:v>30</c:v>
                </c:pt>
                <c:pt idx="14">
                  <c:v>31</c:v>
                </c:pt>
                <c:pt idx="15">
                  <c:v>32</c:v>
                </c:pt>
                <c:pt idx="16">
                  <c:v>33</c:v>
                </c:pt>
                <c:pt idx="17">
                  <c:v>36</c:v>
                </c:pt>
                <c:pt idx="18">
                  <c:v>39</c:v>
                </c:pt>
                <c:pt idx="19">
                  <c:v>40</c:v>
                </c:pt>
                <c:pt idx="20">
                  <c:v>41</c:v>
                </c:pt>
                <c:pt idx="21">
                  <c:v>42</c:v>
                </c:pt>
                <c:pt idx="22">
                  <c:v>44</c:v>
                </c:pt>
                <c:pt idx="23">
                  <c:v>46</c:v>
                </c:pt>
                <c:pt idx="24">
                  <c:v>50</c:v>
                </c:pt>
                <c:pt idx="25">
                  <c:v>51</c:v>
                </c:pt>
                <c:pt idx="26">
                  <c:v>53</c:v>
                </c:pt>
                <c:pt idx="27">
                  <c:v>56</c:v>
                </c:pt>
                <c:pt idx="28">
                  <c:v>57</c:v>
                </c:pt>
                <c:pt idx="29">
                  <c:v>58</c:v>
                </c:pt>
                <c:pt idx="30">
                  <c:v>59</c:v>
                </c:pt>
                <c:pt idx="31">
                  <c:v>61</c:v>
                </c:pt>
                <c:pt idx="32">
                  <c:v>63</c:v>
                </c:pt>
                <c:pt idx="33">
                  <c:v>64</c:v>
                </c:pt>
                <c:pt idx="34">
                  <c:v>65</c:v>
                </c:pt>
                <c:pt idx="35">
                  <c:v>66</c:v>
                </c:pt>
                <c:pt idx="36">
                  <c:v>67</c:v>
                </c:pt>
                <c:pt idx="37">
                  <c:v>68</c:v>
                </c:pt>
                <c:pt idx="38">
                  <c:v>70</c:v>
                </c:pt>
                <c:pt idx="39">
                  <c:v>71</c:v>
                </c:pt>
                <c:pt idx="40">
                  <c:v>80</c:v>
                </c:pt>
                <c:pt idx="41">
                  <c:v>81</c:v>
                </c:pt>
                <c:pt idx="42">
                  <c:v>84</c:v>
                </c:pt>
                <c:pt idx="43">
                  <c:v>89</c:v>
                </c:pt>
                <c:pt idx="44">
                  <c:v>92</c:v>
                </c:pt>
                <c:pt idx="45">
                  <c:v>98</c:v>
                </c:pt>
                <c:pt idx="46">
                  <c:v>100</c:v>
                </c:pt>
                <c:pt idx="47">
                  <c:v>102</c:v>
                </c:pt>
                <c:pt idx="48">
                  <c:v>104</c:v>
                </c:pt>
                <c:pt idx="49">
                  <c:v>108</c:v>
                </c:pt>
                <c:pt idx="50">
                  <c:v>111</c:v>
                </c:pt>
                <c:pt idx="51">
                  <c:v>120</c:v>
                </c:pt>
                <c:pt idx="52">
                  <c:v>122</c:v>
                </c:pt>
                <c:pt idx="53">
                  <c:v>124</c:v>
                </c:pt>
                <c:pt idx="54">
                  <c:v>128</c:v>
                </c:pt>
                <c:pt idx="55">
                  <c:v>130</c:v>
                </c:pt>
                <c:pt idx="56">
                  <c:v>134</c:v>
                </c:pt>
                <c:pt idx="57">
                  <c:v>136</c:v>
                </c:pt>
                <c:pt idx="58">
                  <c:v>138</c:v>
                </c:pt>
                <c:pt idx="59">
                  <c:v>140</c:v>
                </c:pt>
                <c:pt idx="60">
                  <c:v>143</c:v>
                </c:pt>
                <c:pt idx="61">
                  <c:v>145</c:v>
                </c:pt>
                <c:pt idx="62">
                  <c:v>147</c:v>
                </c:pt>
                <c:pt idx="63">
                  <c:v>153</c:v>
                </c:pt>
              </c:numCache>
            </c:numRef>
          </c:xVal>
          <c:yVal>
            <c:numRef>
              <c:f>'Tintake Proxy Fit'!$C$76:$C$139</c:f>
              <c:numCache>
                <c:formatCode>General</c:formatCode>
                <c:ptCount val="64"/>
                <c:pt idx="2">
                  <c:v>1</c:v>
                </c:pt>
                <c:pt idx="7">
                  <c:v>1</c:v>
                </c:pt>
                <c:pt idx="10">
                  <c:v>1</c:v>
                </c:pt>
                <c:pt idx="14">
                  <c:v>1</c:v>
                </c:pt>
                <c:pt idx="16">
                  <c:v>1</c:v>
                </c:pt>
                <c:pt idx="17">
                  <c:v>1</c:v>
                </c:pt>
                <c:pt idx="19">
                  <c:v>1</c:v>
                </c:pt>
                <c:pt idx="20">
                  <c:v>1</c:v>
                </c:pt>
                <c:pt idx="21">
                  <c:v>1</c:v>
                </c:pt>
                <c:pt idx="23">
                  <c:v>1</c:v>
                </c:pt>
                <c:pt idx="24">
                  <c:v>1</c:v>
                </c:pt>
                <c:pt idx="29">
                  <c:v>1</c:v>
                </c:pt>
                <c:pt idx="30">
                  <c:v>1</c:v>
                </c:pt>
                <c:pt idx="33">
                  <c:v>1</c:v>
                </c:pt>
                <c:pt idx="34">
                  <c:v>1</c:v>
                </c:pt>
                <c:pt idx="36">
                  <c:v>1</c:v>
                </c:pt>
                <c:pt idx="37">
                  <c:v>1</c:v>
                </c:pt>
                <c:pt idx="38">
                  <c:v>1</c:v>
                </c:pt>
                <c:pt idx="40">
                  <c:v>1</c:v>
                </c:pt>
                <c:pt idx="41">
                  <c:v>1</c:v>
                </c:pt>
                <c:pt idx="42">
                  <c:v>1</c:v>
                </c:pt>
                <c:pt idx="43">
                  <c:v>1</c:v>
                </c:pt>
                <c:pt idx="48">
                  <c:v>1</c:v>
                </c:pt>
                <c:pt idx="49">
                  <c:v>1</c:v>
                </c:pt>
                <c:pt idx="50">
                  <c:v>1</c:v>
                </c:pt>
                <c:pt idx="51">
                  <c:v>1</c:v>
                </c:pt>
                <c:pt idx="52">
                  <c:v>1</c:v>
                </c:pt>
                <c:pt idx="55">
                  <c:v>1</c:v>
                </c:pt>
                <c:pt idx="57">
                  <c:v>1</c:v>
                </c:pt>
                <c:pt idx="58">
                  <c:v>1</c:v>
                </c:pt>
                <c:pt idx="61">
                  <c:v>1</c:v>
                </c:pt>
                <c:pt idx="62">
                  <c:v>1</c:v>
                </c:pt>
              </c:numCache>
            </c:numRef>
          </c:yVal>
          <c:smooth val="0"/>
          <c:extLst>
            <c:ext xmlns:c16="http://schemas.microsoft.com/office/drawing/2014/chart" uri="{C3380CC4-5D6E-409C-BE32-E72D297353CC}">
              <c16:uniqueId val="{00000000-46B7-4F7E-B661-07B27D710DF5}"/>
            </c:ext>
          </c:extLst>
        </c:ser>
        <c:dLbls>
          <c:showLegendKey val="0"/>
          <c:showVal val="0"/>
          <c:showCatName val="0"/>
          <c:showSerName val="0"/>
          <c:showPercent val="0"/>
          <c:showBubbleSize val="0"/>
        </c:dLbls>
        <c:axId val="1624410144"/>
        <c:axId val="1476293600"/>
      </c:scatterChart>
      <c:valAx>
        <c:axId val="1624410144"/>
        <c:scaling>
          <c:orientation val="minMax"/>
          <c:max val="16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6293600"/>
        <c:crosses val="autoZero"/>
        <c:crossBetween val="midCat"/>
      </c:valAx>
      <c:valAx>
        <c:axId val="1476293600"/>
        <c:scaling>
          <c:orientation val="minMax"/>
          <c:max val="1.01"/>
          <c:min val="0.99"/>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Incdlued in Fit?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 sourceLinked="0"/>
        <c:majorTickMark val="none"/>
        <c:minorTickMark val="none"/>
        <c:tickLblPos val="nextTo"/>
        <c:crossAx val="16244101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TSG FL/CHL vs Loop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'TSG vs Loop'!$E$17</c:f>
              <c:strCache>
                <c:ptCount val="1"/>
                <c:pt idx="0">
                  <c:v>TSG 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'TSG vs Loop'!$B$18:$B$22</c:f>
              <c:numCache>
                <c:formatCode>0.00</c:formatCode>
                <c:ptCount val="5"/>
                <c:pt idx="0">
                  <c:v>1.9729756432723302</c:v>
                </c:pt>
                <c:pt idx="1">
                  <c:v>0.75150230852642796</c:v>
                </c:pt>
                <c:pt idx="2">
                  <c:v>0.8167878709965074</c:v>
                </c:pt>
                <c:pt idx="3">
                  <c:v>2.6525845322565309</c:v>
                </c:pt>
                <c:pt idx="4">
                  <c:v>2.1796883683839532</c:v>
                </c:pt>
              </c:numCache>
            </c:numRef>
          </c:xVal>
          <c:yVal>
            <c:numRef>
              <c:f>'TSG vs Loop'!$E$18:$E$22</c:f>
              <c:numCache>
                <c:formatCode>0.00</c:formatCode>
                <c:ptCount val="5"/>
                <c:pt idx="0">
                  <c:v>0.67816346570848962</c:v>
                </c:pt>
                <c:pt idx="1">
                  <c:v>0.65069660392507422</c:v>
                </c:pt>
                <c:pt idx="2">
                  <c:v>1.2304296325726136</c:v>
                </c:pt>
                <c:pt idx="3">
                  <c:v>0.69818698611822172</c:v>
                </c:pt>
                <c:pt idx="4">
                  <c:v>0.39400000000000002</c:v>
                </c:pt>
              </c:numCache>
            </c:numRef>
          </c:yVal>
          <c:smooth val="0"/>
          <c:extLst>
            <c:ext xmlns:c16="http://schemas.microsoft.com/office/drawing/2014/chart" uri="{C3380CC4-5D6E-409C-BE32-E72D297353CC}">
              <c16:uniqueId val="{00000000-64B1-4EA5-BD27-312929B336C9}"/>
            </c:ext>
          </c:extLst>
        </c:ser>
        <c:dLbls>
          <c:showLegendKey val="0"/>
          <c:showVal val="0"/>
          <c:showCatName val="0"/>
          <c:showSerName val="0"/>
          <c:showPercent val="0"/>
          <c:showBubbleSize val="0"/>
        </c:dLbls>
        <c:axId val="992290079"/>
        <c:axId val="731404767"/>
      </c:scatterChart>
      <c:valAx>
        <c:axId val="99229007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 from Loop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1404767"/>
        <c:crosses val="autoZero"/>
        <c:crossBetween val="midCat"/>
      </c:valAx>
      <c:valAx>
        <c:axId val="7314047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Fluorescence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29007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(TSG Sal - CTD Sal) vs Std Dev in TSG Sal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744225721784776"/>
          <c:y val="0.18097222222222226"/>
          <c:w val="0.7472521872265967"/>
          <c:h val="0.70696741032370958"/>
        </c:manualLayout>
      </c:layout>
      <c:scatterChart>
        <c:scatterStyle val="lineMarker"/>
        <c:varyColors val="0"/>
        <c:ser>
          <c:idx val="0"/>
          <c:order val="0"/>
          <c:tx>
            <c:strRef>
              <c:f>'TSG vs Loop'!$I$17</c:f>
              <c:strCache>
                <c:ptCount val="1"/>
                <c:pt idx="0">
                  <c:v>SALtsg-SAL_Loop</c:v>
                </c:pt>
              </c:strCache>
            </c:strRef>
          </c:tx>
          <c:spPr>
            <a:ln w="19050" cap="rnd">
              <a:noFill/>
              <a:round/>
            </a:ln>
            <a:effectLst/>
          </c:spPr>
          <c:marker>
            <c:symbol val="circle"/>
            <c:size val="5"/>
            <c:spPr>
              <a:solidFill>
                <a:schemeClr val="accent1"/>
              </a:solidFill>
              <a:ln w="9525">
                <a:solidFill>
                  <a:schemeClr val="accent1"/>
                </a:solidFill>
              </a:ln>
              <a:effectLst/>
            </c:spPr>
          </c:marker>
          <c:xVal>
            <c:numRef>
              <c:f>'TSG vs Loop'!$H$18:$H$22</c:f>
              <c:numCache>
                <c:formatCode>0.00E+00</c:formatCode>
                <c:ptCount val="5"/>
                <c:pt idx="0">
                  <c:v>6.89254E-3</c:v>
                </c:pt>
                <c:pt idx="1">
                  <c:v>1.6289700000000001E-2</c:v>
                </c:pt>
                <c:pt idx="2">
                  <c:v>5.0070859999999998E-4</c:v>
                </c:pt>
                <c:pt idx="3">
                  <c:v>4.3166259999999998E-2</c:v>
                </c:pt>
                <c:pt idx="4">
                  <c:v>1.241116E-3</c:v>
                </c:pt>
              </c:numCache>
            </c:numRef>
          </c:xVal>
          <c:yVal>
            <c:numRef>
              <c:f>'TSG vs Loop'!$I$18:$I$22</c:f>
              <c:numCache>
                <c:formatCode>0.0000</c:formatCode>
                <c:ptCount val="5"/>
                <c:pt idx="0">
                  <c:v>2.4999999999977263E-3</c:v>
                </c:pt>
                <c:pt idx="1">
                  <c:v>2.1300000000000097E-2</c:v>
                </c:pt>
                <c:pt idx="2">
                  <c:v>-3.7099999999998801E-2</c:v>
                </c:pt>
                <c:pt idx="3">
                  <c:v>0.12490000000000023</c:v>
                </c:pt>
                <c:pt idx="4">
                  <c:v>-3.6999999999999034E-2</c:v>
                </c:pt>
              </c:numCache>
            </c:numRef>
          </c:yVal>
          <c:smooth val="0"/>
          <c:extLst>
            <c:ext xmlns:c16="http://schemas.microsoft.com/office/drawing/2014/chart" uri="{C3380CC4-5D6E-409C-BE32-E72D297353CC}">
              <c16:uniqueId val="{00000000-CB7B-41E8-A1A1-4A826A27E8B0}"/>
            </c:ext>
          </c:extLst>
        </c:ser>
        <c:dLbls>
          <c:showLegendKey val="0"/>
          <c:showVal val="0"/>
          <c:showCatName val="0"/>
          <c:showSerName val="0"/>
          <c:showPercent val="0"/>
          <c:showBubbleSize val="0"/>
        </c:dLbls>
        <c:axId val="1053557567"/>
        <c:axId val="997300143"/>
      </c:scatterChart>
      <c:valAx>
        <c:axId val="105355756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Std Dev in TSG Salinity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300143"/>
        <c:crosses val="autoZero"/>
        <c:crossBetween val="midCat"/>
      </c:valAx>
      <c:valAx>
        <c:axId val="9973001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Salinity - Loop Salinity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355756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7705</TotalTime>
  <Pages>25</Pages>
  <Words>9068</Words>
  <Characters>51691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60638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46</cp:revision>
  <cp:lastPrinted>2022-07-19T17:47:00Z</cp:lastPrinted>
  <dcterms:created xsi:type="dcterms:W3CDTF">2023-11-15T16:23:00Z</dcterms:created>
  <dcterms:modified xsi:type="dcterms:W3CDTF">2025-03-27T17:54:00Z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