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368"/>
        <w:gridCol w:w="6210"/>
        <w:gridCol w:w="1890"/>
      </w:tblGrid>
      <w:tr w:rsidR="00676248">
        <w:tc>
          <w:tcPr>
            <w:tcW w:w="1368" w:type="dxa"/>
            <w:tcBorders>
              <w:top w:val="nil"/>
              <w:left w:val="nil"/>
              <w:bottom w:val="nil"/>
              <w:right w:val="nil"/>
            </w:tcBorders>
          </w:tcPr>
          <w:p w:rsidR="00676248" w:rsidRDefault="00CF78FB" w:rsidP="00C36E4D">
            <w:pPr>
              <w:pStyle w:val="Header"/>
              <w:rPr>
                <w:rFonts w:ascii="Arial Rounded MT Bold" w:hAnsi="Arial Rounded MT Bold" w:cs="Arial Rounded MT Bold"/>
                <w:b/>
                <w:bCs/>
                <w:color w:val="FF0000"/>
              </w:rPr>
            </w:pPr>
            <w:r>
              <w:rPr>
                <w:rFonts w:ascii="Arial Rounded MT Bold" w:hAnsi="Arial Rounded MT Bold" w:cs="Arial Rounded MT Bold"/>
                <w:b/>
                <w:bCs/>
                <w:noProof/>
                <w:color w:val="FF0000"/>
                <w:lang w:val="en-US"/>
              </w:rPr>
              <w:drawing>
                <wp:inline distT="0" distB="0" distL="0" distR="0">
                  <wp:extent cx="543560" cy="75057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3560" cy="750570"/>
                          </a:xfrm>
                          <a:prstGeom prst="rect">
                            <a:avLst/>
                          </a:prstGeom>
                          <a:noFill/>
                          <a:ln>
                            <a:noFill/>
                          </a:ln>
                        </pic:spPr>
                      </pic:pic>
                    </a:graphicData>
                  </a:graphic>
                </wp:inline>
              </w:drawing>
            </w:r>
          </w:p>
        </w:tc>
        <w:tc>
          <w:tcPr>
            <w:tcW w:w="6210" w:type="dxa"/>
            <w:tcBorders>
              <w:top w:val="nil"/>
              <w:left w:val="nil"/>
              <w:bottom w:val="nil"/>
              <w:right w:val="nil"/>
            </w:tcBorders>
          </w:tcPr>
          <w:p w:rsidR="00676248" w:rsidRDefault="00676248" w:rsidP="00C36E4D">
            <w:pPr>
              <w:pStyle w:val="Header"/>
              <w:jc w:val="center"/>
              <w:rPr>
                <w:b/>
                <w:bCs/>
                <w:sz w:val="28"/>
                <w:szCs w:val="28"/>
                <w:u w:val="single"/>
              </w:rPr>
            </w:pPr>
            <w:r>
              <w:rPr>
                <w:b/>
                <w:bCs/>
                <w:sz w:val="28"/>
                <w:szCs w:val="28"/>
                <w:u w:val="single"/>
              </w:rPr>
              <w:t>Regional Operations Centre</w:t>
            </w:r>
          </w:p>
          <w:p w:rsidR="00676248" w:rsidRDefault="00676248" w:rsidP="00C36E4D">
            <w:pPr>
              <w:pStyle w:val="Header"/>
              <w:jc w:val="center"/>
              <w:rPr>
                <w:rFonts w:ascii="Arial Rounded MT Bold" w:hAnsi="Arial Rounded MT Bold" w:cs="Arial Rounded MT Bold"/>
                <w:b/>
                <w:bCs/>
                <w:color w:val="FF0000"/>
              </w:rPr>
            </w:pPr>
            <w:r>
              <w:rPr>
                <w:b/>
                <w:bCs/>
                <w:sz w:val="28"/>
                <w:szCs w:val="28"/>
                <w:u w:val="single"/>
              </w:rPr>
              <w:t>Canadian Coast Guard – Pacific</w:t>
            </w:r>
          </w:p>
        </w:tc>
        <w:tc>
          <w:tcPr>
            <w:tcW w:w="1890" w:type="dxa"/>
            <w:tcBorders>
              <w:top w:val="nil"/>
              <w:left w:val="nil"/>
              <w:bottom w:val="nil"/>
              <w:right w:val="nil"/>
            </w:tcBorders>
          </w:tcPr>
          <w:p w:rsidR="00676248" w:rsidRDefault="00676248" w:rsidP="00C36E4D">
            <w:pPr>
              <w:pStyle w:val="Header"/>
              <w:jc w:val="right"/>
            </w:pPr>
          </w:p>
        </w:tc>
      </w:tr>
    </w:tbl>
    <w:p w:rsidR="00676248" w:rsidRDefault="00676248" w:rsidP="00676248">
      <w:pPr>
        <w:pStyle w:val="Title"/>
        <w:spacing w:after="120"/>
        <w:outlineLvl w:val="0"/>
        <w:rPr>
          <w:rFonts w:ascii="Arial" w:hAnsi="Arial" w:cs="Arial"/>
        </w:rPr>
      </w:pPr>
      <w:r w:rsidRPr="0034041F">
        <w:rPr>
          <w:rFonts w:ascii="Arial" w:hAnsi="Arial" w:cs="Arial"/>
        </w:rPr>
        <w:t>PACIFIC REGION CCG VESSEL - POST CRUISE REPORT</w:t>
      </w:r>
    </w:p>
    <w:p w:rsidR="00676248" w:rsidRPr="0034041F" w:rsidRDefault="00676248" w:rsidP="00676248">
      <w:pPr>
        <w:pStyle w:val="Title"/>
        <w:outlineLvl w:val="0"/>
        <w:rPr>
          <w:rFonts w:ascii="Arial" w:hAnsi="Arial" w:cs="Arial"/>
        </w:rPr>
      </w:pPr>
      <w:r>
        <w:rPr>
          <w:rFonts w:ascii="Arial" w:hAnsi="Arial" w:cs="Arial"/>
        </w:rPr>
        <w:t xml:space="preserve">Line P Program – Fisheries and Oceans </w:t>
      </w:r>
      <w:smartTag w:uri="urn:schemas-microsoft-com:office:smarttags" w:element="country-region">
        <w:smartTag w:uri="urn:schemas-microsoft-com:office:smarttags" w:element="place">
          <w:r>
            <w:rPr>
              <w:rFonts w:ascii="Arial" w:hAnsi="Arial" w:cs="Arial"/>
            </w:rPr>
            <w:t>Canada</w:t>
          </w:r>
        </w:smartTag>
      </w:smartTag>
    </w:p>
    <w:p w:rsidR="00676248" w:rsidRPr="009112AC" w:rsidRDefault="00676248" w:rsidP="00676248">
      <w:pPr>
        <w:rPr>
          <w:rFonts w:ascii="Arial" w:hAnsi="Arial" w:cs="Arial"/>
          <w:vertAlign w:val="superscript"/>
        </w:rPr>
      </w:pPr>
    </w:p>
    <w:p w:rsidR="00676248" w:rsidRPr="0034041F" w:rsidRDefault="00676248" w:rsidP="00676248">
      <w:pPr>
        <w:rPr>
          <w:rFonts w:ascii="Arial" w:hAnsi="Arial" w:cs="Arial"/>
        </w:rPr>
      </w:pPr>
    </w:p>
    <w:p w:rsidR="00676248" w:rsidRPr="0034041F" w:rsidRDefault="00676248" w:rsidP="00676248">
      <w:pPr>
        <w:outlineLvl w:val="0"/>
        <w:rPr>
          <w:rFonts w:ascii="Arial" w:hAnsi="Arial" w:cs="Arial"/>
        </w:rPr>
      </w:pPr>
      <w:r w:rsidRPr="0034041F">
        <w:rPr>
          <w:rFonts w:ascii="Arial" w:hAnsi="Arial" w:cs="Arial"/>
          <w:b/>
          <w:bCs/>
          <w:u w:val="single"/>
        </w:rPr>
        <w:t>NAME OF SHIP/PLATFORM:</w:t>
      </w:r>
      <w:r w:rsidRPr="0034041F">
        <w:rPr>
          <w:rFonts w:ascii="Arial" w:hAnsi="Arial" w:cs="Arial"/>
          <w:b/>
          <w:bCs/>
        </w:rPr>
        <w:t xml:space="preserve">  </w:t>
      </w:r>
      <w:r w:rsidRPr="0034041F">
        <w:rPr>
          <w:rFonts w:ascii="Arial" w:hAnsi="Arial" w:cs="Arial"/>
          <w:bCs/>
        </w:rPr>
        <w:t>John P Tully</w:t>
      </w:r>
    </w:p>
    <w:p w:rsidR="00676248" w:rsidRPr="0034041F" w:rsidRDefault="00676248" w:rsidP="00676248">
      <w:pPr>
        <w:rPr>
          <w:rFonts w:ascii="Arial" w:hAnsi="Arial" w:cs="Arial"/>
        </w:rPr>
      </w:pPr>
    </w:p>
    <w:p w:rsidR="00676248" w:rsidRPr="0034041F" w:rsidRDefault="00676248" w:rsidP="00676248">
      <w:pPr>
        <w:rPr>
          <w:rFonts w:ascii="Arial" w:hAnsi="Arial" w:cs="Arial"/>
        </w:rPr>
      </w:pPr>
    </w:p>
    <w:p w:rsidR="00676248" w:rsidRPr="0034041F" w:rsidRDefault="00676248" w:rsidP="00676248">
      <w:pPr>
        <w:rPr>
          <w:rFonts w:ascii="Arial" w:hAnsi="Arial" w:cs="Arial"/>
          <w:b/>
          <w:bCs/>
        </w:rPr>
      </w:pPr>
      <w:r w:rsidRPr="0034041F">
        <w:rPr>
          <w:rFonts w:ascii="Arial" w:hAnsi="Arial" w:cs="Arial"/>
          <w:b/>
          <w:bCs/>
          <w:u w:val="single"/>
        </w:rPr>
        <w:t>DATE:</w:t>
      </w:r>
      <w:r w:rsidRPr="0034041F">
        <w:rPr>
          <w:rFonts w:ascii="Arial" w:hAnsi="Arial" w:cs="Arial"/>
        </w:rPr>
        <w:tab/>
      </w:r>
      <w:r w:rsidRPr="0034041F">
        <w:rPr>
          <w:rFonts w:ascii="Arial" w:hAnsi="Arial" w:cs="Arial"/>
        </w:rPr>
        <w:tab/>
      </w:r>
      <w:r w:rsidRPr="0034041F">
        <w:rPr>
          <w:rFonts w:ascii="Arial" w:hAnsi="Arial" w:cs="Arial"/>
          <w:b/>
          <w:bCs/>
        </w:rPr>
        <w:t>FROM:</w:t>
      </w:r>
      <w:r w:rsidRPr="0034041F">
        <w:rPr>
          <w:rFonts w:ascii="Arial" w:hAnsi="Arial" w:cs="Arial"/>
        </w:rPr>
        <w:tab/>
        <w:t xml:space="preserve">  </w:t>
      </w:r>
      <w:r w:rsidR="00E46C4A">
        <w:rPr>
          <w:rFonts w:ascii="Arial" w:hAnsi="Arial" w:cs="Arial"/>
        </w:rPr>
        <w:t>2</w:t>
      </w:r>
      <w:r w:rsidR="002C4508">
        <w:rPr>
          <w:rFonts w:ascii="Arial" w:hAnsi="Arial" w:cs="Arial"/>
        </w:rPr>
        <w:t xml:space="preserve"> </w:t>
      </w:r>
      <w:r w:rsidR="00E46C4A">
        <w:rPr>
          <w:rFonts w:ascii="Arial" w:hAnsi="Arial" w:cs="Arial"/>
        </w:rPr>
        <w:t>June</w:t>
      </w:r>
      <w:r w:rsidR="006F04E7">
        <w:rPr>
          <w:rFonts w:ascii="Arial" w:hAnsi="Arial" w:cs="Arial"/>
        </w:rPr>
        <w:t xml:space="preserve"> </w:t>
      </w:r>
      <w:r w:rsidR="00F51191">
        <w:rPr>
          <w:rFonts w:ascii="Arial" w:hAnsi="Arial" w:cs="Arial"/>
        </w:rPr>
        <w:t>201</w:t>
      </w:r>
      <w:r w:rsidR="00705461">
        <w:rPr>
          <w:rFonts w:ascii="Arial" w:hAnsi="Arial" w:cs="Arial"/>
        </w:rPr>
        <w:t>9</w:t>
      </w:r>
      <w:r w:rsidRPr="0034041F">
        <w:rPr>
          <w:rFonts w:ascii="Arial" w:hAnsi="Arial" w:cs="Arial"/>
        </w:rPr>
        <w:tab/>
      </w:r>
      <w:r w:rsidR="00E46C4A">
        <w:rPr>
          <w:rFonts w:ascii="Arial" w:hAnsi="Arial" w:cs="Arial"/>
        </w:rPr>
        <w:tab/>
      </w:r>
      <w:r w:rsidRPr="0034041F">
        <w:rPr>
          <w:rFonts w:ascii="Arial" w:hAnsi="Arial" w:cs="Arial"/>
        </w:rPr>
        <w:tab/>
      </w:r>
      <w:r w:rsidRPr="0034041F">
        <w:rPr>
          <w:rFonts w:ascii="Arial" w:hAnsi="Arial" w:cs="Arial"/>
          <w:b/>
          <w:bCs/>
        </w:rPr>
        <w:t xml:space="preserve">TO:  </w:t>
      </w:r>
      <w:r w:rsidR="00E46C4A" w:rsidRPr="00E46C4A">
        <w:rPr>
          <w:rFonts w:ascii="Arial" w:hAnsi="Arial" w:cs="Arial"/>
          <w:bCs/>
        </w:rPr>
        <w:t>18</w:t>
      </w:r>
      <w:r w:rsidR="003A08B6">
        <w:rPr>
          <w:rFonts w:ascii="Arial" w:hAnsi="Arial" w:cs="Arial"/>
          <w:bCs/>
        </w:rPr>
        <w:t xml:space="preserve"> </w:t>
      </w:r>
      <w:r w:rsidR="00E46C4A">
        <w:rPr>
          <w:rFonts w:ascii="Arial" w:hAnsi="Arial" w:cs="Arial"/>
          <w:bCs/>
        </w:rPr>
        <w:t>June</w:t>
      </w:r>
      <w:r w:rsidR="00705461">
        <w:rPr>
          <w:rFonts w:ascii="Arial" w:hAnsi="Arial" w:cs="Arial"/>
          <w:bCs/>
        </w:rPr>
        <w:t xml:space="preserve"> </w:t>
      </w:r>
      <w:r w:rsidRPr="0034041F">
        <w:rPr>
          <w:rFonts w:ascii="Arial" w:hAnsi="Arial" w:cs="Arial"/>
          <w:bCs/>
        </w:rPr>
        <w:t>20</w:t>
      </w:r>
      <w:r>
        <w:rPr>
          <w:rFonts w:ascii="Arial" w:hAnsi="Arial" w:cs="Arial"/>
          <w:bCs/>
        </w:rPr>
        <w:t>1</w:t>
      </w:r>
      <w:r w:rsidR="00705461">
        <w:rPr>
          <w:rFonts w:ascii="Arial" w:hAnsi="Arial" w:cs="Arial"/>
          <w:bCs/>
        </w:rPr>
        <w:t>9</w:t>
      </w:r>
    </w:p>
    <w:p w:rsidR="00676248" w:rsidRPr="0034041F" w:rsidRDefault="00676248" w:rsidP="00676248">
      <w:pPr>
        <w:rPr>
          <w:rFonts w:ascii="Arial" w:hAnsi="Arial" w:cs="Arial"/>
          <w:b/>
          <w:bCs/>
        </w:rPr>
      </w:pPr>
    </w:p>
    <w:p w:rsidR="00676248" w:rsidRPr="0034041F" w:rsidRDefault="00676248" w:rsidP="00676248">
      <w:pPr>
        <w:rPr>
          <w:rFonts w:ascii="Arial" w:hAnsi="Arial" w:cs="Arial"/>
          <w:b/>
          <w:bCs/>
        </w:rPr>
      </w:pPr>
    </w:p>
    <w:p w:rsidR="00676248" w:rsidRPr="0034041F" w:rsidRDefault="00676248" w:rsidP="00676248">
      <w:pPr>
        <w:rPr>
          <w:rFonts w:ascii="Arial" w:hAnsi="Arial" w:cs="Arial"/>
          <w:bCs/>
        </w:rPr>
      </w:pPr>
      <w:r w:rsidRPr="0034041F">
        <w:rPr>
          <w:rFonts w:ascii="Arial" w:hAnsi="Arial" w:cs="Arial"/>
          <w:b/>
          <w:bCs/>
          <w:u w:val="single"/>
        </w:rPr>
        <w:t>SCIENCE CRUISE NUMBER:</w:t>
      </w:r>
      <w:r w:rsidRPr="0034041F">
        <w:rPr>
          <w:rFonts w:ascii="Arial" w:hAnsi="Arial" w:cs="Arial"/>
        </w:rPr>
        <w:tab/>
        <w:t>20</w:t>
      </w:r>
      <w:r w:rsidR="00916CF5">
        <w:rPr>
          <w:rFonts w:ascii="Arial" w:hAnsi="Arial" w:cs="Arial"/>
        </w:rPr>
        <w:t>1</w:t>
      </w:r>
      <w:r w:rsidR="00705461">
        <w:rPr>
          <w:rFonts w:ascii="Arial" w:hAnsi="Arial" w:cs="Arial"/>
        </w:rPr>
        <w:t>9</w:t>
      </w:r>
      <w:r w:rsidRPr="0034041F">
        <w:rPr>
          <w:rFonts w:ascii="Arial" w:hAnsi="Arial" w:cs="Arial"/>
        </w:rPr>
        <w:t>-</w:t>
      </w:r>
      <w:r w:rsidR="00FE213C">
        <w:rPr>
          <w:rFonts w:ascii="Arial" w:hAnsi="Arial" w:cs="Arial"/>
        </w:rPr>
        <w:t>0</w:t>
      </w:r>
      <w:r w:rsidR="00705461">
        <w:rPr>
          <w:rFonts w:ascii="Arial" w:hAnsi="Arial" w:cs="Arial"/>
        </w:rPr>
        <w:t>0</w:t>
      </w:r>
      <w:r w:rsidR="00E46C4A">
        <w:rPr>
          <w:rFonts w:ascii="Arial" w:hAnsi="Arial" w:cs="Arial"/>
        </w:rPr>
        <w:t>6</w:t>
      </w:r>
      <w:r w:rsidRPr="0034041F">
        <w:rPr>
          <w:rFonts w:ascii="Arial" w:hAnsi="Arial" w:cs="Arial"/>
        </w:rPr>
        <w:tab/>
      </w:r>
      <w:r w:rsidRPr="0034041F">
        <w:rPr>
          <w:rFonts w:ascii="Arial" w:hAnsi="Arial" w:cs="Arial"/>
        </w:rPr>
        <w:tab/>
      </w:r>
      <w:r w:rsidRPr="0034041F">
        <w:rPr>
          <w:rFonts w:ascii="Arial" w:hAnsi="Arial" w:cs="Arial"/>
          <w:b/>
          <w:bCs/>
          <w:u w:val="single"/>
        </w:rPr>
        <w:t>SHIP’S PATROL NUMBER:</w:t>
      </w:r>
      <w:r w:rsidRPr="0034041F">
        <w:rPr>
          <w:rFonts w:ascii="Arial" w:hAnsi="Arial" w:cs="Arial"/>
          <w:bCs/>
        </w:rPr>
        <w:t xml:space="preserve">   </w:t>
      </w:r>
      <w:r w:rsidR="00E46C4A">
        <w:rPr>
          <w:rFonts w:ascii="Arial" w:hAnsi="Arial" w:cs="Arial"/>
          <w:bCs/>
        </w:rPr>
        <w:t>19-03</w:t>
      </w:r>
    </w:p>
    <w:p w:rsidR="00676248" w:rsidRPr="0034041F" w:rsidRDefault="00676248" w:rsidP="00676248">
      <w:pPr>
        <w:rPr>
          <w:rFonts w:ascii="Arial" w:hAnsi="Arial" w:cs="Arial"/>
          <w:b/>
          <w:bCs/>
          <w:u w:val="single"/>
        </w:rPr>
      </w:pPr>
    </w:p>
    <w:p w:rsidR="00676248" w:rsidRPr="0034041F" w:rsidRDefault="00676248" w:rsidP="00676248">
      <w:pPr>
        <w:rPr>
          <w:rFonts w:ascii="Arial" w:hAnsi="Arial" w:cs="Arial"/>
          <w:b/>
          <w:bCs/>
          <w:u w:val="single"/>
        </w:rPr>
      </w:pPr>
    </w:p>
    <w:p w:rsidR="00676248" w:rsidRPr="0034041F" w:rsidRDefault="00676248" w:rsidP="00676248">
      <w:pPr>
        <w:rPr>
          <w:rFonts w:ascii="Arial" w:hAnsi="Arial" w:cs="Arial"/>
          <w:bCs/>
        </w:rPr>
      </w:pPr>
      <w:bookmarkStart w:id="0" w:name="OLE_LINK3"/>
      <w:r w:rsidRPr="0034041F">
        <w:rPr>
          <w:rFonts w:ascii="Arial" w:hAnsi="Arial" w:cs="Arial"/>
          <w:b/>
          <w:bCs/>
          <w:u w:val="single"/>
        </w:rPr>
        <w:t>CHIEF SCIENTIST[S]:</w:t>
      </w:r>
      <w:bookmarkEnd w:id="0"/>
      <w:r w:rsidRPr="0034041F">
        <w:rPr>
          <w:rFonts w:ascii="Arial" w:hAnsi="Arial" w:cs="Arial"/>
          <w:bCs/>
        </w:rPr>
        <w:t xml:space="preserve">   Marie Robert</w:t>
      </w:r>
    </w:p>
    <w:p w:rsidR="00676248" w:rsidRPr="0034041F" w:rsidRDefault="00676248" w:rsidP="00676248">
      <w:pPr>
        <w:rPr>
          <w:rFonts w:ascii="Arial" w:hAnsi="Arial" w:cs="Arial"/>
          <w:bCs/>
        </w:rPr>
      </w:pPr>
    </w:p>
    <w:p w:rsidR="00676248" w:rsidRPr="0034041F" w:rsidRDefault="00676248" w:rsidP="00676248">
      <w:pPr>
        <w:rPr>
          <w:rFonts w:ascii="Arial" w:hAnsi="Arial" w:cs="Arial"/>
          <w:bCs/>
        </w:rPr>
      </w:pPr>
    </w:p>
    <w:p w:rsidR="00676248" w:rsidRDefault="00676248" w:rsidP="00676248">
      <w:pPr>
        <w:outlineLvl w:val="0"/>
        <w:rPr>
          <w:rFonts w:ascii="Arial" w:hAnsi="Arial" w:cs="Arial"/>
          <w:b/>
          <w:bCs/>
          <w:u w:val="single"/>
        </w:rPr>
      </w:pPr>
      <w:r w:rsidRPr="0034041F">
        <w:rPr>
          <w:rFonts w:ascii="Arial" w:hAnsi="Arial" w:cs="Arial"/>
          <w:b/>
          <w:bCs/>
          <w:u w:val="single"/>
        </w:rPr>
        <w:t xml:space="preserve">SCIENTIFIC PERSONNEL:    </w:t>
      </w:r>
    </w:p>
    <w:p w:rsidR="00676248" w:rsidRDefault="00676248" w:rsidP="00676248">
      <w:pPr>
        <w:rPr>
          <w:rFonts w:ascii="Arial" w:hAnsi="Arial" w:cs="Arial"/>
          <w:bCs/>
        </w:rPr>
      </w:pPr>
    </w:p>
    <w:p w:rsidR="00701647" w:rsidRPr="0034041F" w:rsidRDefault="00701647" w:rsidP="00676248">
      <w:pPr>
        <w:rPr>
          <w:rFonts w:ascii="Arial" w:hAnsi="Arial" w:cs="Arial"/>
          <w:bCs/>
        </w:rPr>
      </w:pP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4320"/>
        <w:gridCol w:w="4050"/>
      </w:tblGrid>
      <w:tr w:rsidR="00AE7DEB" w:rsidRPr="008A2F42">
        <w:trPr>
          <w:cantSplit/>
          <w:jc w:val="center"/>
        </w:trPr>
        <w:tc>
          <w:tcPr>
            <w:tcW w:w="4320" w:type="dxa"/>
            <w:tcBorders>
              <w:top w:val="single" w:sz="12" w:space="0" w:color="auto"/>
              <w:bottom w:val="single" w:sz="12" w:space="0" w:color="auto"/>
            </w:tcBorders>
          </w:tcPr>
          <w:p w:rsidR="00AE7DEB" w:rsidRPr="006616E6" w:rsidRDefault="00AE7DEB" w:rsidP="00FE4C42">
            <w:pPr>
              <w:spacing w:before="40" w:after="40" w:line="240" w:lineRule="atLeast"/>
              <w:jc w:val="center"/>
              <w:rPr>
                <w:rFonts w:ascii="Arial" w:hAnsi="Arial" w:cs="Arial"/>
                <w:b/>
              </w:rPr>
            </w:pPr>
            <w:r w:rsidRPr="006616E6">
              <w:rPr>
                <w:rFonts w:ascii="Arial" w:hAnsi="Arial" w:cs="Arial"/>
                <w:b/>
              </w:rPr>
              <w:t xml:space="preserve"> Female</w:t>
            </w:r>
          </w:p>
        </w:tc>
        <w:tc>
          <w:tcPr>
            <w:tcW w:w="4050" w:type="dxa"/>
            <w:tcBorders>
              <w:top w:val="single" w:sz="12" w:space="0" w:color="auto"/>
              <w:bottom w:val="single" w:sz="12" w:space="0" w:color="auto"/>
            </w:tcBorders>
          </w:tcPr>
          <w:p w:rsidR="00AE7DEB" w:rsidRPr="006616E6" w:rsidRDefault="00AE7DEB" w:rsidP="00FE4C42">
            <w:pPr>
              <w:spacing w:before="40" w:after="40" w:line="240" w:lineRule="atLeast"/>
              <w:jc w:val="center"/>
              <w:rPr>
                <w:rFonts w:ascii="Arial" w:hAnsi="Arial" w:cs="Arial"/>
                <w:b/>
              </w:rPr>
            </w:pPr>
            <w:r w:rsidRPr="006616E6">
              <w:rPr>
                <w:rFonts w:ascii="Arial" w:hAnsi="Arial" w:cs="Arial"/>
                <w:b/>
              </w:rPr>
              <w:t>Male</w:t>
            </w:r>
          </w:p>
        </w:tc>
      </w:tr>
      <w:tr w:rsidR="00AE7DEB" w:rsidRPr="008A2F42">
        <w:trPr>
          <w:cantSplit/>
          <w:jc w:val="center"/>
        </w:trPr>
        <w:tc>
          <w:tcPr>
            <w:tcW w:w="4320" w:type="dxa"/>
            <w:tcBorders>
              <w:top w:val="single" w:sz="12" w:space="0" w:color="auto"/>
            </w:tcBorders>
            <w:shd w:val="clear" w:color="auto" w:fill="auto"/>
          </w:tcPr>
          <w:p w:rsidR="00AE7DEB" w:rsidRPr="009C78A5" w:rsidRDefault="00E46C4A" w:rsidP="00FE4C42">
            <w:pPr>
              <w:spacing w:before="40" w:after="40" w:line="240" w:lineRule="atLeast"/>
              <w:jc w:val="center"/>
              <w:rPr>
                <w:rFonts w:ascii="Arial" w:hAnsi="Arial" w:cs="Arial"/>
              </w:rPr>
            </w:pPr>
            <w:r>
              <w:rPr>
                <w:rFonts w:ascii="Arial" w:hAnsi="Arial" w:cs="Arial"/>
              </w:rPr>
              <w:t>Moira Galbraith  (IOS)</w:t>
            </w:r>
          </w:p>
        </w:tc>
        <w:tc>
          <w:tcPr>
            <w:tcW w:w="4050" w:type="dxa"/>
            <w:tcBorders>
              <w:top w:val="single" w:sz="12" w:space="0" w:color="auto"/>
            </w:tcBorders>
            <w:shd w:val="clear" w:color="auto" w:fill="auto"/>
          </w:tcPr>
          <w:p w:rsidR="00AE7DEB" w:rsidRPr="009C78A5" w:rsidRDefault="00E46C4A" w:rsidP="00FE4C42">
            <w:pPr>
              <w:spacing w:before="40" w:after="40" w:line="240" w:lineRule="atLeast"/>
              <w:jc w:val="center"/>
              <w:rPr>
                <w:rFonts w:ascii="Arial" w:hAnsi="Arial" w:cs="Arial"/>
              </w:rPr>
            </w:pPr>
            <w:r>
              <w:rPr>
                <w:rFonts w:ascii="Arial" w:hAnsi="Arial" w:cs="Arial"/>
              </w:rPr>
              <w:t>Nathan Anderson (NOAA)</w:t>
            </w:r>
          </w:p>
        </w:tc>
      </w:tr>
      <w:tr w:rsidR="00FE213C" w:rsidRPr="008A2F42">
        <w:trPr>
          <w:cantSplit/>
          <w:jc w:val="center"/>
        </w:trPr>
        <w:tc>
          <w:tcPr>
            <w:tcW w:w="4320" w:type="dxa"/>
            <w:shd w:val="clear" w:color="auto" w:fill="auto"/>
          </w:tcPr>
          <w:p w:rsidR="00FE213C" w:rsidRPr="009C78A5" w:rsidRDefault="00E46C4A" w:rsidP="0036063F">
            <w:pPr>
              <w:spacing w:before="40" w:after="40" w:line="240" w:lineRule="atLeast"/>
              <w:jc w:val="center"/>
              <w:rPr>
                <w:rFonts w:ascii="Arial" w:hAnsi="Arial" w:cs="Arial"/>
              </w:rPr>
            </w:pPr>
            <w:proofErr w:type="spellStart"/>
            <w:r>
              <w:rPr>
                <w:rFonts w:ascii="Arial" w:hAnsi="Arial" w:cs="Arial"/>
              </w:rPr>
              <w:t>Josianne</w:t>
            </w:r>
            <w:proofErr w:type="spellEnd"/>
            <w:r>
              <w:rPr>
                <w:rFonts w:ascii="Arial" w:hAnsi="Arial" w:cs="Arial"/>
              </w:rPr>
              <w:t xml:space="preserve"> Haag (UBC)</w:t>
            </w:r>
          </w:p>
        </w:tc>
        <w:tc>
          <w:tcPr>
            <w:tcW w:w="4050" w:type="dxa"/>
            <w:shd w:val="clear" w:color="auto" w:fill="auto"/>
          </w:tcPr>
          <w:p w:rsidR="00FE213C" w:rsidRDefault="00E46C4A" w:rsidP="0036063F">
            <w:pPr>
              <w:spacing w:before="40" w:after="40" w:line="240" w:lineRule="atLeast"/>
              <w:jc w:val="center"/>
              <w:rPr>
                <w:rFonts w:ascii="Arial" w:hAnsi="Arial" w:cs="Arial"/>
              </w:rPr>
            </w:pPr>
            <w:r>
              <w:rPr>
                <w:rFonts w:ascii="Arial" w:hAnsi="Arial" w:cs="Arial"/>
              </w:rPr>
              <w:t>Michael Arychuk  (IOS)</w:t>
            </w:r>
          </w:p>
        </w:tc>
      </w:tr>
      <w:tr w:rsidR="00E46C4A" w:rsidRPr="008A2F42">
        <w:trPr>
          <w:cantSplit/>
          <w:jc w:val="center"/>
        </w:trPr>
        <w:tc>
          <w:tcPr>
            <w:tcW w:w="4320" w:type="dxa"/>
            <w:shd w:val="clear" w:color="auto" w:fill="auto"/>
          </w:tcPr>
          <w:p w:rsidR="00E46C4A" w:rsidRPr="009C78A5" w:rsidRDefault="00E46C4A" w:rsidP="0036063F">
            <w:pPr>
              <w:spacing w:before="40" w:after="40" w:line="240" w:lineRule="atLeast"/>
              <w:jc w:val="center"/>
              <w:rPr>
                <w:rFonts w:ascii="Arial" w:hAnsi="Arial" w:cs="Arial"/>
              </w:rPr>
            </w:pPr>
            <w:r w:rsidRPr="009C78A5">
              <w:rPr>
                <w:rFonts w:ascii="Arial" w:hAnsi="Arial" w:cs="Arial"/>
              </w:rPr>
              <w:t>Marie Robert  (IOS)</w:t>
            </w:r>
          </w:p>
        </w:tc>
        <w:tc>
          <w:tcPr>
            <w:tcW w:w="4050" w:type="dxa"/>
            <w:shd w:val="clear" w:color="auto" w:fill="auto"/>
          </w:tcPr>
          <w:p w:rsidR="00E46C4A" w:rsidRDefault="00E46C4A" w:rsidP="0036063F">
            <w:pPr>
              <w:spacing w:before="40" w:after="40" w:line="240" w:lineRule="atLeast"/>
              <w:jc w:val="center"/>
              <w:rPr>
                <w:rFonts w:ascii="Arial" w:hAnsi="Arial" w:cs="Arial"/>
              </w:rPr>
            </w:pPr>
            <w:r>
              <w:rPr>
                <w:rFonts w:ascii="Arial" w:hAnsi="Arial" w:cs="Arial"/>
              </w:rPr>
              <w:t>William Haskell (MBARI)</w:t>
            </w:r>
          </w:p>
        </w:tc>
      </w:tr>
      <w:tr w:rsidR="00FE213C" w:rsidRPr="008A2F42">
        <w:trPr>
          <w:cantSplit/>
          <w:jc w:val="center"/>
        </w:trPr>
        <w:tc>
          <w:tcPr>
            <w:tcW w:w="4320" w:type="dxa"/>
            <w:shd w:val="clear" w:color="auto" w:fill="auto"/>
          </w:tcPr>
          <w:p w:rsidR="00FE213C" w:rsidRPr="009C78A5" w:rsidRDefault="00E46C4A" w:rsidP="00222053">
            <w:pPr>
              <w:spacing w:before="40" w:after="40" w:line="240" w:lineRule="atLeast"/>
              <w:jc w:val="center"/>
              <w:rPr>
                <w:rFonts w:ascii="Arial" w:hAnsi="Arial" w:cs="Arial"/>
              </w:rPr>
            </w:pPr>
            <w:r>
              <w:rPr>
                <w:rFonts w:ascii="Arial" w:hAnsi="Arial" w:cs="Arial"/>
              </w:rPr>
              <w:t xml:space="preserve">Robyn </w:t>
            </w:r>
            <w:proofErr w:type="spellStart"/>
            <w:r>
              <w:rPr>
                <w:rFonts w:ascii="Arial" w:hAnsi="Arial" w:cs="Arial"/>
              </w:rPr>
              <w:t>Sahota</w:t>
            </w:r>
            <w:proofErr w:type="spellEnd"/>
            <w:r>
              <w:rPr>
                <w:rFonts w:ascii="Arial" w:hAnsi="Arial" w:cs="Arial"/>
              </w:rPr>
              <w:t xml:space="preserve"> (U</w:t>
            </w:r>
            <w:r w:rsidR="00222053">
              <w:rPr>
                <w:rFonts w:ascii="Arial" w:hAnsi="Arial" w:cs="Arial"/>
              </w:rPr>
              <w:t xml:space="preserve"> Vic</w:t>
            </w:r>
            <w:r>
              <w:rPr>
                <w:rFonts w:ascii="Arial" w:hAnsi="Arial" w:cs="Arial"/>
              </w:rPr>
              <w:t>)</w:t>
            </w:r>
          </w:p>
        </w:tc>
        <w:tc>
          <w:tcPr>
            <w:tcW w:w="4050" w:type="dxa"/>
            <w:shd w:val="clear" w:color="auto" w:fill="auto"/>
          </w:tcPr>
          <w:p w:rsidR="00FE213C" w:rsidRDefault="00E46C4A" w:rsidP="0036063F">
            <w:pPr>
              <w:spacing w:before="40" w:after="40" w:line="240" w:lineRule="atLeast"/>
              <w:jc w:val="center"/>
              <w:rPr>
                <w:rFonts w:ascii="Arial" w:hAnsi="Arial" w:cs="Arial"/>
              </w:rPr>
            </w:pPr>
            <w:r>
              <w:rPr>
                <w:rFonts w:ascii="Arial" w:hAnsi="Arial" w:cs="Arial"/>
              </w:rPr>
              <w:t xml:space="preserve">William </w:t>
            </w:r>
            <w:proofErr w:type="spellStart"/>
            <w:r>
              <w:rPr>
                <w:rFonts w:ascii="Arial" w:hAnsi="Arial" w:cs="Arial"/>
              </w:rPr>
              <w:t>Higley</w:t>
            </w:r>
            <w:proofErr w:type="spellEnd"/>
            <w:r>
              <w:rPr>
                <w:rFonts w:ascii="Arial" w:hAnsi="Arial" w:cs="Arial"/>
              </w:rPr>
              <w:t xml:space="preserve"> (NOAA)</w:t>
            </w:r>
          </w:p>
        </w:tc>
      </w:tr>
      <w:tr w:rsidR="00E46C4A" w:rsidRPr="008A2F42">
        <w:trPr>
          <w:cantSplit/>
          <w:jc w:val="center"/>
        </w:trPr>
        <w:tc>
          <w:tcPr>
            <w:tcW w:w="4320" w:type="dxa"/>
            <w:shd w:val="clear" w:color="auto" w:fill="auto"/>
          </w:tcPr>
          <w:p w:rsidR="00E46C4A" w:rsidRPr="009C78A5" w:rsidRDefault="00E46C4A" w:rsidP="0036063F">
            <w:pPr>
              <w:spacing w:before="40" w:after="40" w:line="240" w:lineRule="atLeast"/>
              <w:jc w:val="center"/>
              <w:rPr>
                <w:rFonts w:ascii="Arial" w:hAnsi="Arial" w:cs="Arial"/>
              </w:rPr>
            </w:pPr>
            <w:r>
              <w:rPr>
                <w:rFonts w:ascii="Arial" w:hAnsi="Arial" w:cs="Arial"/>
              </w:rPr>
              <w:t xml:space="preserve">Jade </w:t>
            </w:r>
            <w:proofErr w:type="spellStart"/>
            <w:r>
              <w:rPr>
                <w:rFonts w:ascii="Arial" w:hAnsi="Arial" w:cs="Arial"/>
              </w:rPr>
              <w:t>Shiller</w:t>
            </w:r>
            <w:proofErr w:type="spellEnd"/>
            <w:r>
              <w:rPr>
                <w:rFonts w:ascii="Arial" w:hAnsi="Arial" w:cs="Arial"/>
              </w:rPr>
              <w:t xml:space="preserve"> (UBC)</w:t>
            </w:r>
          </w:p>
        </w:tc>
        <w:tc>
          <w:tcPr>
            <w:tcW w:w="4050" w:type="dxa"/>
            <w:shd w:val="clear" w:color="auto" w:fill="auto"/>
          </w:tcPr>
          <w:p w:rsidR="00E46C4A" w:rsidRDefault="00E46C4A" w:rsidP="0036063F">
            <w:pPr>
              <w:spacing w:before="40" w:after="40" w:line="240" w:lineRule="atLeast"/>
              <w:jc w:val="center"/>
              <w:rPr>
                <w:rFonts w:ascii="Arial" w:hAnsi="Arial" w:cs="Arial"/>
              </w:rPr>
            </w:pPr>
            <w:r>
              <w:rPr>
                <w:rFonts w:ascii="Arial" w:hAnsi="Arial" w:cs="Arial"/>
              </w:rPr>
              <w:t>Michael Livingston (</w:t>
            </w:r>
            <w:proofErr w:type="spellStart"/>
            <w:r>
              <w:rPr>
                <w:rFonts w:ascii="Arial" w:hAnsi="Arial" w:cs="Arial"/>
              </w:rPr>
              <w:t>UVic</w:t>
            </w:r>
            <w:proofErr w:type="spellEnd"/>
            <w:r>
              <w:rPr>
                <w:rFonts w:ascii="Arial" w:hAnsi="Arial" w:cs="Arial"/>
              </w:rPr>
              <w:t>)</w:t>
            </w:r>
          </w:p>
        </w:tc>
      </w:tr>
      <w:tr w:rsidR="00FE213C" w:rsidRPr="008A2F42">
        <w:trPr>
          <w:cantSplit/>
          <w:jc w:val="center"/>
        </w:trPr>
        <w:tc>
          <w:tcPr>
            <w:tcW w:w="4320" w:type="dxa"/>
            <w:shd w:val="clear" w:color="auto" w:fill="auto"/>
          </w:tcPr>
          <w:p w:rsidR="00FE213C" w:rsidRPr="009C78A5" w:rsidRDefault="00FE213C" w:rsidP="0036063F">
            <w:pPr>
              <w:spacing w:before="40" w:after="40" w:line="240" w:lineRule="atLeast"/>
              <w:jc w:val="center"/>
              <w:rPr>
                <w:rFonts w:ascii="Arial" w:hAnsi="Arial" w:cs="Arial"/>
              </w:rPr>
            </w:pPr>
          </w:p>
        </w:tc>
        <w:tc>
          <w:tcPr>
            <w:tcW w:w="4050" w:type="dxa"/>
            <w:shd w:val="clear" w:color="auto" w:fill="auto"/>
          </w:tcPr>
          <w:p w:rsidR="00FE213C" w:rsidRDefault="00E46C4A" w:rsidP="0036063F">
            <w:pPr>
              <w:spacing w:before="40" w:after="40" w:line="240" w:lineRule="atLeast"/>
              <w:jc w:val="center"/>
              <w:rPr>
                <w:rFonts w:ascii="Arial" w:hAnsi="Arial" w:cs="Arial"/>
              </w:rPr>
            </w:pPr>
            <w:r>
              <w:rPr>
                <w:rFonts w:ascii="Arial" w:hAnsi="Arial" w:cs="Arial"/>
              </w:rPr>
              <w:t xml:space="preserve">Florian </w:t>
            </w:r>
            <w:proofErr w:type="spellStart"/>
            <w:r>
              <w:rPr>
                <w:rFonts w:ascii="Arial" w:hAnsi="Arial" w:cs="Arial"/>
              </w:rPr>
              <w:t>L</w:t>
            </w:r>
            <w:r w:rsidR="00086BA8" w:rsidRPr="00086BA8">
              <w:rPr>
                <w:rFonts w:ascii="Arial" w:hAnsi="Arial" w:cs="Arial"/>
              </w:rPr>
              <w:t>ü</w:t>
            </w:r>
            <w:r>
              <w:rPr>
                <w:rFonts w:ascii="Arial" w:hAnsi="Arial" w:cs="Arial"/>
              </w:rPr>
              <w:t>skow</w:t>
            </w:r>
            <w:proofErr w:type="spellEnd"/>
            <w:r>
              <w:rPr>
                <w:rFonts w:ascii="Arial" w:hAnsi="Arial" w:cs="Arial"/>
              </w:rPr>
              <w:t xml:space="preserve"> (UBC)</w:t>
            </w:r>
          </w:p>
        </w:tc>
      </w:tr>
      <w:tr w:rsidR="00FE213C" w:rsidRPr="008A2F42">
        <w:trPr>
          <w:cantSplit/>
          <w:jc w:val="center"/>
        </w:trPr>
        <w:tc>
          <w:tcPr>
            <w:tcW w:w="4320" w:type="dxa"/>
            <w:shd w:val="clear" w:color="auto" w:fill="auto"/>
          </w:tcPr>
          <w:p w:rsidR="00FE213C" w:rsidRPr="009C78A5" w:rsidRDefault="00FE213C" w:rsidP="0036063F">
            <w:pPr>
              <w:spacing w:before="40" w:after="40" w:line="240" w:lineRule="atLeast"/>
              <w:jc w:val="center"/>
              <w:rPr>
                <w:rFonts w:ascii="Arial" w:hAnsi="Arial" w:cs="Arial"/>
              </w:rPr>
            </w:pPr>
          </w:p>
        </w:tc>
        <w:tc>
          <w:tcPr>
            <w:tcW w:w="4050" w:type="dxa"/>
            <w:shd w:val="clear" w:color="auto" w:fill="auto"/>
          </w:tcPr>
          <w:p w:rsidR="00FE213C" w:rsidRDefault="00E46C4A" w:rsidP="0036063F">
            <w:pPr>
              <w:spacing w:before="40" w:after="40" w:line="240" w:lineRule="atLeast"/>
              <w:jc w:val="center"/>
              <w:rPr>
                <w:rFonts w:ascii="Arial" w:hAnsi="Arial" w:cs="Arial"/>
              </w:rPr>
            </w:pPr>
            <w:r>
              <w:rPr>
                <w:rFonts w:ascii="Arial" w:hAnsi="Arial" w:cs="Arial"/>
              </w:rPr>
              <w:t>Steve Romaine (IOS)</w:t>
            </w:r>
          </w:p>
        </w:tc>
      </w:tr>
      <w:tr w:rsidR="00FE213C" w:rsidRPr="008A2F42">
        <w:trPr>
          <w:cantSplit/>
          <w:jc w:val="center"/>
        </w:trPr>
        <w:tc>
          <w:tcPr>
            <w:tcW w:w="4320" w:type="dxa"/>
            <w:shd w:val="clear" w:color="auto" w:fill="auto"/>
          </w:tcPr>
          <w:p w:rsidR="00FE213C" w:rsidRPr="009C78A5" w:rsidRDefault="00FE213C" w:rsidP="0036063F">
            <w:pPr>
              <w:spacing w:before="40" w:after="40" w:line="240" w:lineRule="atLeast"/>
              <w:jc w:val="center"/>
              <w:rPr>
                <w:rFonts w:ascii="Arial" w:hAnsi="Arial" w:cs="Arial"/>
              </w:rPr>
            </w:pPr>
          </w:p>
        </w:tc>
        <w:tc>
          <w:tcPr>
            <w:tcW w:w="4050" w:type="dxa"/>
            <w:shd w:val="clear" w:color="auto" w:fill="auto"/>
          </w:tcPr>
          <w:p w:rsidR="00FE213C" w:rsidRDefault="00E46C4A" w:rsidP="0036063F">
            <w:pPr>
              <w:spacing w:before="40" w:after="40" w:line="240" w:lineRule="atLeast"/>
              <w:jc w:val="center"/>
              <w:rPr>
                <w:rFonts w:ascii="Arial" w:hAnsi="Arial" w:cs="Arial"/>
              </w:rPr>
            </w:pPr>
            <w:r>
              <w:rPr>
                <w:rFonts w:ascii="Arial" w:hAnsi="Arial" w:cs="Arial"/>
              </w:rPr>
              <w:t>Kyle Simpson (IOS)</w:t>
            </w:r>
          </w:p>
        </w:tc>
      </w:tr>
    </w:tbl>
    <w:p w:rsidR="00676248" w:rsidRPr="0034041F" w:rsidRDefault="00676248" w:rsidP="00676248">
      <w:pPr>
        <w:rPr>
          <w:rFonts w:ascii="Arial" w:hAnsi="Arial" w:cs="Arial"/>
          <w:bCs/>
        </w:rPr>
      </w:pPr>
    </w:p>
    <w:p w:rsidR="00676248" w:rsidRPr="0034041F" w:rsidRDefault="00676248" w:rsidP="00676248">
      <w:pPr>
        <w:rPr>
          <w:rFonts w:ascii="Arial" w:hAnsi="Arial" w:cs="Arial"/>
          <w:b/>
          <w:bCs/>
          <w:u w:val="single"/>
        </w:rPr>
      </w:pPr>
    </w:p>
    <w:p w:rsidR="00676248" w:rsidRDefault="00676248" w:rsidP="00676248">
      <w:pPr>
        <w:outlineLvl w:val="0"/>
        <w:rPr>
          <w:rFonts w:ascii="Arial" w:hAnsi="Arial" w:cs="Arial"/>
          <w:bCs/>
        </w:rPr>
      </w:pPr>
      <w:r w:rsidRPr="0034041F">
        <w:rPr>
          <w:rFonts w:ascii="Arial" w:hAnsi="Arial" w:cs="Arial"/>
          <w:b/>
          <w:bCs/>
          <w:u w:val="single"/>
        </w:rPr>
        <w:t>AREAS OF OPERATION:</w:t>
      </w:r>
      <w:r w:rsidRPr="0034041F">
        <w:rPr>
          <w:rFonts w:ascii="Arial" w:hAnsi="Arial" w:cs="Arial"/>
          <w:bCs/>
        </w:rPr>
        <w:t xml:space="preserve">   </w:t>
      </w:r>
      <w:proofErr w:type="spellStart"/>
      <w:r w:rsidR="00705461">
        <w:rPr>
          <w:rFonts w:ascii="Arial" w:hAnsi="Arial" w:cs="Arial"/>
          <w:bCs/>
        </w:rPr>
        <w:t>Saanich</w:t>
      </w:r>
      <w:proofErr w:type="spellEnd"/>
      <w:r w:rsidR="00705461">
        <w:rPr>
          <w:rFonts w:ascii="Arial" w:hAnsi="Arial" w:cs="Arial"/>
          <w:bCs/>
        </w:rPr>
        <w:t xml:space="preserve"> Inlet, Juan de Fuca </w:t>
      </w:r>
      <w:r w:rsidR="00B21602">
        <w:rPr>
          <w:rFonts w:ascii="Arial" w:hAnsi="Arial" w:cs="Arial"/>
          <w:bCs/>
        </w:rPr>
        <w:t xml:space="preserve">and </w:t>
      </w:r>
      <w:proofErr w:type="spellStart"/>
      <w:r w:rsidR="00705461">
        <w:rPr>
          <w:rFonts w:ascii="Arial" w:hAnsi="Arial" w:cs="Arial"/>
          <w:bCs/>
        </w:rPr>
        <w:t>Haro</w:t>
      </w:r>
      <w:proofErr w:type="spellEnd"/>
      <w:r w:rsidR="00705461">
        <w:rPr>
          <w:rFonts w:ascii="Arial" w:hAnsi="Arial" w:cs="Arial"/>
          <w:bCs/>
        </w:rPr>
        <w:t xml:space="preserve"> Strait</w:t>
      </w:r>
      <w:r w:rsidR="00B21602">
        <w:rPr>
          <w:rFonts w:ascii="Arial" w:hAnsi="Arial" w:cs="Arial"/>
          <w:bCs/>
        </w:rPr>
        <w:t>s</w:t>
      </w:r>
      <w:r w:rsidR="00705461">
        <w:rPr>
          <w:rFonts w:ascii="Arial" w:hAnsi="Arial" w:cs="Arial"/>
          <w:bCs/>
        </w:rPr>
        <w:t xml:space="preserve">, </w:t>
      </w:r>
      <w:r w:rsidRPr="0034041F">
        <w:rPr>
          <w:rFonts w:ascii="Arial" w:hAnsi="Arial" w:cs="Arial"/>
          <w:bCs/>
        </w:rPr>
        <w:t>North</w:t>
      </w:r>
      <w:r w:rsidR="00B21602">
        <w:rPr>
          <w:rFonts w:ascii="Arial" w:hAnsi="Arial" w:cs="Arial"/>
          <w:bCs/>
        </w:rPr>
        <w:t xml:space="preserve"> East Pacific, Line P, Station P</w:t>
      </w:r>
      <w:r w:rsidRPr="0034041F">
        <w:rPr>
          <w:rFonts w:ascii="Arial" w:hAnsi="Arial" w:cs="Arial"/>
          <w:bCs/>
        </w:rPr>
        <w:t>.</w:t>
      </w:r>
    </w:p>
    <w:p w:rsidR="00676248" w:rsidRPr="00FE213C" w:rsidRDefault="00676248" w:rsidP="00676248">
      <w:pPr>
        <w:rPr>
          <w:rFonts w:ascii="Arial" w:hAnsi="Arial" w:cs="Arial"/>
          <w:b/>
          <w:bCs/>
          <w:sz w:val="18"/>
          <w:szCs w:val="18"/>
          <w:u w:val="single"/>
        </w:rPr>
      </w:pPr>
    </w:p>
    <w:p w:rsidR="00676248" w:rsidRDefault="00676248" w:rsidP="000706ED">
      <w:pPr>
        <w:jc w:val="both"/>
        <w:rPr>
          <w:rFonts w:ascii="Arial" w:hAnsi="Arial" w:cs="Arial"/>
          <w:bCs/>
        </w:rPr>
      </w:pPr>
      <w:r w:rsidRPr="0034041F">
        <w:rPr>
          <w:rFonts w:ascii="Arial" w:hAnsi="Arial" w:cs="Arial"/>
          <w:b/>
          <w:bCs/>
          <w:u w:val="single"/>
        </w:rPr>
        <w:t>INTRODUCTION/PROGRAM BACKGROUND:</w:t>
      </w:r>
      <w:r w:rsidRPr="0034041F">
        <w:rPr>
          <w:rFonts w:ascii="Arial" w:hAnsi="Arial" w:cs="Arial"/>
          <w:bCs/>
        </w:rPr>
        <w:t xml:space="preserve">   Line P is a long standing program which surveys a 1400 km long se</w:t>
      </w:r>
      <w:r w:rsidR="002C4508">
        <w:rPr>
          <w:rFonts w:ascii="Arial" w:hAnsi="Arial" w:cs="Arial"/>
          <w:bCs/>
        </w:rPr>
        <w:t>ction 3 times annually. Data have</w:t>
      </w:r>
      <w:r w:rsidRPr="0034041F">
        <w:rPr>
          <w:rFonts w:ascii="Arial" w:hAnsi="Arial" w:cs="Arial"/>
          <w:bCs/>
        </w:rPr>
        <w:t xml:space="preserve"> been collected along this line since 1956 and show evidence of the impact of climate variability on ocean productivity. It is the only Canadian long time-series that allows scientists to monitor climate changes in the </w:t>
      </w:r>
      <w:smartTag w:uri="urn:schemas-microsoft-com:office:smarttags" w:element="place">
        <w:r w:rsidRPr="0034041F">
          <w:rPr>
            <w:rFonts w:ascii="Arial" w:hAnsi="Arial" w:cs="Arial"/>
            <w:bCs/>
          </w:rPr>
          <w:t>Pacific Ocean</w:t>
        </w:r>
      </w:smartTag>
      <w:r w:rsidRPr="0034041F">
        <w:rPr>
          <w:rFonts w:ascii="Arial" w:hAnsi="Arial" w:cs="Arial"/>
          <w:bCs/>
        </w:rPr>
        <w:t xml:space="preserve">. It is also the best opportunity for other programs (e.g. Universities) to do research in the Pacific since the Line P data give them background as well as current water properties. </w:t>
      </w:r>
    </w:p>
    <w:p w:rsidR="00142CF9" w:rsidRPr="00FE213C" w:rsidRDefault="00142CF9" w:rsidP="000706ED">
      <w:pPr>
        <w:jc w:val="both"/>
        <w:rPr>
          <w:rFonts w:ascii="Arial" w:hAnsi="Arial" w:cs="Arial"/>
          <w:bCs/>
          <w:sz w:val="18"/>
          <w:szCs w:val="18"/>
        </w:rPr>
      </w:pPr>
    </w:p>
    <w:p w:rsidR="00142CF9" w:rsidRDefault="00142CF9" w:rsidP="00142CF9">
      <w:pPr>
        <w:jc w:val="both"/>
        <w:rPr>
          <w:rFonts w:ascii="Arial" w:hAnsi="Arial" w:cs="Arial"/>
          <w:bCs/>
        </w:rPr>
      </w:pPr>
      <w:r w:rsidRPr="0034041F">
        <w:rPr>
          <w:rFonts w:ascii="Arial" w:hAnsi="Arial" w:cs="Arial"/>
          <w:b/>
          <w:bCs/>
          <w:u w:val="single"/>
        </w:rPr>
        <w:t>CRUISE OBJECTIVE/OBJECTIVES:</w:t>
      </w:r>
      <w:r w:rsidRPr="0034041F">
        <w:rPr>
          <w:rFonts w:ascii="Arial" w:hAnsi="Arial" w:cs="Arial"/>
          <w:bCs/>
        </w:rPr>
        <w:t xml:space="preserve">   Repeat hydrography section</w:t>
      </w:r>
      <w:r w:rsidR="00A950F1">
        <w:rPr>
          <w:rFonts w:ascii="Arial" w:hAnsi="Arial" w:cs="Arial"/>
          <w:bCs/>
        </w:rPr>
        <w:t xml:space="preserve"> (physics, </w:t>
      </w:r>
      <w:r w:rsidR="00A950F1" w:rsidRPr="00B21602">
        <w:rPr>
          <w:rFonts w:ascii="Arial" w:hAnsi="Arial" w:cs="Arial"/>
          <w:bCs/>
        </w:rPr>
        <w:t>chemi</w:t>
      </w:r>
      <w:r w:rsidR="00FE213C" w:rsidRPr="00B21602">
        <w:rPr>
          <w:rFonts w:ascii="Arial" w:hAnsi="Arial" w:cs="Arial"/>
          <w:bCs/>
        </w:rPr>
        <w:t xml:space="preserve">stry, </w:t>
      </w:r>
      <w:proofErr w:type="gramStart"/>
      <w:r w:rsidR="00FE213C" w:rsidRPr="00B21602">
        <w:rPr>
          <w:rFonts w:ascii="Arial" w:hAnsi="Arial" w:cs="Arial"/>
          <w:bCs/>
        </w:rPr>
        <w:t>zooplankton</w:t>
      </w:r>
      <w:proofErr w:type="gramEnd"/>
      <w:r w:rsidR="00FE213C" w:rsidRPr="00B21602">
        <w:rPr>
          <w:rFonts w:ascii="Arial" w:hAnsi="Arial" w:cs="Arial"/>
          <w:bCs/>
        </w:rPr>
        <w:t>);</w:t>
      </w:r>
      <w:r w:rsidR="00AB51AF" w:rsidRPr="00B21602">
        <w:rPr>
          <w:rFonts w:ascii="Arial" w:hAnsi="Arial" w:cs="Arial"/>
          <w:bCs/>
        </w:rPr>
        <w:t xml:space="preserve"> </w:t>
      </w:r>
      <w:r w:rsidR="00B21602" w:rsidRPr="00B21602">
        <w:rPr>
          <w:rFonts w:ascii="Arial" w:hAnsi="Arial" w:cs="Arial"/>
        </w:rPr>
        <w:t xml:space="preserve">service NOAA mooring, deploy </w:t>
      </w:r>
      <w:r w:rsidR="00B21602">
        <w:rPr>
          <w:rFonts w:ascii="Arial" w:hAnsi="Arial" w:cs="Arial"/>
        </w:rPr>
        <w:t xml:space="preserve">8 </w:t>
      </w:r>
      <w:r w:rsidR="00B21602" w:rsidRPr="00B21602">
        <w:rPr>
          <w:rFonts w:ascii="Arial" w:hAnsi="Arial" w:cs="Arial"/>
        </w:rPr>
        <w:t xml:space="preserve">drifters for </w:t>
      </w:r>
      <w:r w:rsidR="00B21602">
        <w:rPr>
          <w:rFonts w:ascii="Arial" w:hAnsi="Arial" w:cs="Arial"/>
        </w:rPr>
        <w:t xml:space="preserve">NOAA, deploy </w:t>
      </w:r>
      <w:r w:rsidR="00BE1B67">
        <w:rPr>
          <w:rFonts w:ascii="Arial" w:hAnsi="Arial" w:cs="Arial"/>
        </w:rPr>
        <w:t>9</w:t>
      </w:r>
      <w:r w:rsidR="00B21602">
        <w:rPr>
          <w:rFonts w:ascii="Arial" w:hAnsi="Arial" w:cs="Arial"/>
        </w:rPr>
        <w:t xml:space="preserve"> drifters for IOS, recover an Argo float for MBARI</w:t>
      </w:r>
      <w:r w:rsidR="00222053">
        <w:rPr>
          <w:rFonts w:ascii="Arial" w:hAnsi="Arial" w:cs="Arial"/>
        </w:rPr>
        <w:t xml:space="preserve"> (Monterey Bay Aquarium Research Institute)</w:t>
      </w:r>
      <w:r w:rsidR="00B21602">
        <w:rPr>
          <w:rFonts w:ascii="Arial" w:hAnsi="Arial" w:cs="Arial"/>
        </w:rPr>
        <w:t>.</w:t>
      </w:r>
      <w:r w:rsidR="00FE213C">
        <w:rPr>
          <w:rFonts w:ascii="Arial" w:hAnsi="Arial" w:cs="Arial"/>
          <w:bCs/>
        </w:rPr>
        <w:t xml:space="preserve"> </w:t>
      </w:r>
    </w:p>
    <w:p w:rsidR="00142CF9" w:rsidRPr="00B84AD1" w:rsidRDefault="00142CF9" w:rsidP="000706ED">
      <w:pPr>
        <w:jc w:val="both"/>
        <w:rPr>
          <w:rFonts w:ascii="Arial" w:hAnsi="Arial" w:cs="Arial"/>
          <w:sz w:val="16"/>
          <w:szCs w:val="16"/>
        </w:rPr>
      </w:pPr>
    </w:p>
    <w:p w:rsidR="00B21602" w:rsidRDefault="00142CF9" w:rsidP="000706ED">
      <w:pPr>
        <w:jc w:val="both"/>
        <w:rPr>
          <w:rFonts w:ascii="Arial" w:hAnsi="Arial" w:cs="Arial"/>
        </w:rPr>
      </w:pPr>
      <w:r w:rsidRPr="0034041F">
        <w:rPr>
          <w:rFonts w:ascii="Arial" w:hAnsi="Arial" w:cs="Arial"/>
          <w:b/>
          <w:bCs/>
          <w:u w:val="single"/>
        </w:rPr>
        <w:t xml:space="preserve">CRUISE </w:t>
      </w:r>
      <w:r>
        <w:rPr>
          <w:rFonts w:ascii="Arial" w:hAnsi="Arial" w:cs="Arial"/>
          <w:b/>
          <w:bCs/>
          <w:u w:val="single"/>
        </w:rPr>
        <w:t>DESCRIPTION</w:t>
      </w:r>
      <w:r w:rsidRPr="0034041F">
        <w:rPr>
          <w:rFonts w:ascii="Arial" w:hAnsi="Arial" w:cs="Arial"/>
          <w:b/>
          <w:bCs/>
          <w:u w:val="single"/>
        </w:rPr>
        <w:t>:</w:t>
      </w:r>
      <w:r w:rsidRPr="0034041F">
        <w:rPr>
          <w:rFonts w:ascii="Arial" w:hAnsi="Arial" w:cs="Arial"/>
          <w:bCs/>
        </w:rPr>
        <w:t xml:space="preserve">   </w:t>
      </w:r>
      <w:r w:rsidR="00676248">
        <w:rPr>
          <w:rFonts w:ascii="Arial" w:hAnsi="Arial" w:cs="Arial"/>
        </w:rPr>
        <w:t>Th</w:t>
      </w:r>
      <w:r w:rsidR="00BE1B67">
        <w:rPr>
          <w:rFonts w:ascii="Arial" w:hAnsi="Arial" w:cs="Arial"/>
        </w:rPr>
        <w:t>is</w:t>
      </w:r>
      <w:r w:rsidR="004048AD">
        <w:rPr>
          <w:rFonts w:ascii="Arial" w:hAnsi="Arial" w:cs="Arial"/>
        </w:rPr>
        <w:t xml:space="preserve"> </w:t>
      </w:r>
      <w:r w:rsidR="00676248" w:rsidRPr="0034041F">
        <w:rPr>
          <w:rFonts w:ascii="Arial" w:hAnsi="Arial" w:cs="Arial"/>
        </w:rPr>
        <w:t>cruise (20</w:t>
      </w:r>
      <w:r w:rsidR="00676248">
        <w:rPr>
          <w:rFonts w:ascii="Arial" w:hAnsi="Arial" w:cs="Arial"/>
        </w:rPr>
        <w:t>1</w:t>
      </w:r>
      <w:r w:rsidR="004048AD">
        <w:rPr>
          <w:rFonts w:ascii="Arial" w:hAnsi="Arial" w:cs="Arial"/>
        </w:rPr>
        <w:t>9</w:t>
      </w:r>
      <w:r w:rsidR="00F94879">
        <w:rPr>
          <w:rFonts w:ascii="Arial" w:hAnsi="Arial" w:cs="Arial"/>
        </w:rPr>
        <w:t>-</w:t>
      </w:r>
      <w:r w:rsidR="004048AD">
        <w:rPr>
          <w:rFonts w:ascii="Arial" w:hAnsi="Arial" w:cs="Arial"/>
        </w:rPr>
        <w:t>00</w:t>
      </w:r>
      <w:r w:rsidR="00BE1B67">
        <w:rPr>
          <w:rFonts w:ascii="Arial" w:hAnsi="Arial" w:cs="Arial"/>
        </w:rPr>
        <w:t>6</w:t>
      </w:r>
      <w:r w:rsidR="00676248" w:rsidRPr="0034041F">
        <w:rPr>
          <w:rFonts w:ascii="Arial" w:hAnsi="Arial" w:cs="Arial"/>
        </w:rPr>
        <w:t>)</w:t>
      </w:r>
      <w:r w:rsidR="000274D1">
        <w:rPr>
          <w:rFonts w:ascii="Arial" w:hAnsi="Arial" w:cs="Arial"/>
        </w:rPr>
        <w:t xml:space="preserve"> </w:t>
      </w:r>
      <w:r w:rsidR="004048AD">
        <w:rPr>
          <w:rFonts w:ascii="Arial" w:hAnsi="Arial" w:cs="Arial"/>
        </w:rPr>
        <w:t>w</w:t>
      </w:r>
      <w:r w:rsidR="00BE1B67">
        <w:rPr>
          <w:rFonts w:ascii="Arial" w:hAnsi="Arial" w:cs="Arial"/>
        </w:rPr>
        <w:t xml:space="preserve">ent really smoothly all along.  The loading was facilitated by the fact that </w:t>
      </w:r>
      <w:r w:rsidR="00222053">
        <w:rPr>
          <w:rFonts w:ascii="Arial" w:hAnsi="Arial" w:cs="Arial"/>
        </w:rPr>
        <w:t xml:space="preserve">a </w:t>
      </w:r>
      <w:r w:rsidR="00BE1B67">
        <w:rPr>
          <w:rFonts w:ascii="Arial" w:hAnsi="Arial" w:cs="Arial"/>
        </w:rPr>
        <w:t xml:space="preserve">lot of gear was already on board for the La Perouse cruise and the NOAA mooring gear showed up early.  The weather was mostly good during the cruise except at P20 and the first day at P26.  All in all everything went really well. </w:t>
      </w:r>
    </w:p>
    <w:p w:rsidR="00BE1B67" w:rsidRDefault="00BE1B67" w:rsidP="000706ED">
      <w:pPr>
        <w:jc w:val="both"/>
        <w:rPr>
          <w:rFonts w:ascii="Arial" w:hAnsi="Arial" w:cs="Arial"/>
        </w:rPr>
      </w:pPr>
    </w:p>
    <w:p w:rsidR="00B21602" w:rsidRDefault="00B21602" w:rsidP="000706ED">
      <w:pPr>
        <w:jc w:val="both"/>
        <w:rPr>
          <w:rFonts w:ascii="Arial" w:hAnsi="Arial" w:cs="Arial"/>
        </w:rPr>
      </w:pPr>
    </w:p>
    <w:p w:rsidR="00676248" w:rsidRPr="00194751" w:rsidRDefault="00676248" w:rsidP="00194751">
      <w:pPr>
        <w:spacing w:after="240"/>
        <w:rPr>
          <w:rFonts w:ascii="Arial" w:hAnsi="Arial" w:cs="Arial"/>
          <w:bCs/>
        </w:rPr>
      </w:pPr>
      <w:r w:rsidRPr="0034041F">
        <w:rPr>
          <w:rFonts w:ascii="Arial" w:hAnsi="Arial" w:cs="Arial"/>
          <w:b/>
          <w:bCs/>
          <w:u w:val="single"/>
        </w:rPr>
        <w:lastRenderedPageBreak/>
        <w:t>DAYS ALLOCATED:</w:t>
      </w:r>
      <w:r w:rsidRPr="0034041F">
        <w:rPr>
          <w:rFonts w:ascii="Arial" w:hAnsi="Arial" w:cs="Arial"/>
          <w:b/>
          <w:bCs/>
        </w:rPr>
        <w:tab/>
      </w:r>
      <w:r w:rsidR="00FE213C">
        <w:rPr>
          <w:rFonts w:ascii="Arial" w:hAnsi="Arial" w:cs="Arial"/>
          <w:bCs/>
        </w:rPr>
        <w:t>1</w:t>
      </w:r>
      <w:r w:rsidR="00B21602">
        <w:rPr>
          <w:rFonts w:ascii="Arial" w:hAnsi="Arial" w:cs="Arial"/>
          <w:bCs/>
        </w:rPr>
        <w:t>6</w:t>
      </w:r>
      <w:r w:rsidR="00705461">
        <w:rPr>
          <w:rFonts w:ascii="Arial" w:hAnsi="Arial" w:cs="Arial"/>
          <w:bCs/>
        </w:rPr>
        <w:t xml:space="preserve">   </w:t>
      </w:r>
      <w:r w:rsidRPr="0034041F">
        <w:rPr>
          <w:rFonts w:ascii="Arial" w:hAnsi="Arial" w:cs="Arial"/>
          <w:bCs/>
        </w:rPr>
        <w:tab/>
      </w:r>
      <w:r w:rsidRPr="0034041F">
        <w:rPr>
          <w:rFonts w:ascii="Arial" w:hAnsi="Arial" w:cs="Arial"/>
          <w:b/>
          <w:bCs/>
        </w:rPr>
        <w:tab/>
      </w:r>
      <w:r w:rsidRPr="0034041F">
        <w:rPr>
          <w:rFonts w:ascii="Arial" w:hAnsi="Arial" w:cs="Arial"/>
          <w:b/>
          <w:bCs/>
        </w:rPr>
        <w:tab/>
      </w:r>
      <w:r w:rsidRPr="0034041F">
        <w:rPr>
          <w:rFonts w:ascii="Arial" w:hAnsi="Arial" w:cs="Arial"/>
          <w:b/>
          <w:bCs/>
          <w:u w:val="single"/>
        </w:rPr>
        <w:t>DAYS OF OPERATION:</w:t>
      </w:r>
      <w:r w:rsidRPr="0034041F">
        <w:rPr>
          <w:rFonts w:ascii="Arial" w:hAnsi="Arial" w:cs="Arial"/>
          <w:bCs/>
        </w:rPr>
        <w:t xml:space="preserve">   </w:t>
      </w:r>
      <w:r w:rsidR="00B21602">
        <w:rPr>
          <w:rFonts w:ascii="Arial" w:hAnsi="Arial" w:cs="Arial"/>
          <w:bCs/>
        </w:rPr>
        <w:t>15</w:t>
      </w:r>
    </w:p>
    <w:p w:rsidR="00676248" w:rsidRPr="0034041F" w:rsidRDefault="00676248" w:rsidP="00194751">
      <w:pPr>
        <w:spacing w:after="240"/>
        <w:rPr>
          <w:rFonts w:ascii="Arial" w:hAnsi="Arial" w:cs="Arial"/>
          <w:bCs/>
        </w:rPr>
      </w:pPr>
      <w:r w:rsidRPr="0034041F">
        <w:rPr>
          <w:rFonts w:ascii="Arial" w:hAnsi="Arial" w:cs="Arial"/>
          <w:b/>
          <w:bCs/>
          <w:u w:val="single"/>
        </w:rPr>
        <w:t>DAYS LOST DUE TO WEATHER:</w:t>
      </w:r>
      <w:r w:rsidR="00C971A4">
        <w:rPr>
          <w:rFonts w:ascii="Arial" w:hAnsi="Arial" w:cs="Arial"/>
          <w:bCs/>
        </w:rPr>
        <w:t xml:space="preserve">  </w:t>
      </w:r>
      <w:r w:rsidR="00B21602">
        <w:rPr>
          <w:rFonts w:ascii="Arial" w:hAnsi="Arial" w:cs="Arial"/>
          <w:bCs/>
        </w:rPr>
        <w:t xml:space="preserve"> </w:t>
      </w:r>
      <w:r w:rsidR="007A0773">
        <w:rPr>
          <w:rFonts w:ascii="Arial" w:hAnsi="Arial" w:cs="Arial"/>
          <w:bCs/>
        </w:rPr>
        <w:t xml:space="preserve"> </w:t>
      </w:r>
      <w:r w:rsidR="009A2FD9">
        <w:rPr>
          <w:rFonts w:ascii="Arial" w:hAnsi="Arial" w:cs="Arial"/>
          <w:bCs/>
        </w:rPr>
        <w:t xml:space="preserve"> </w:t>
      </w:r>
      <w:r w:rsidR="00210C06">
        <w:rPr>
          <w:rFonts w:ascii="Arial" w:hAnsi="Arial" w:cs="Arial"/>
          <w:bCs/>
        </w:rPr>
        <w:t>~5 hours at P20</w:t>
      </w:r>
    </w:p>
    <w:p w:rsidR="00676248" w:rsidRPr="0034041F" w:rsidRDefault="00676248" w:rsidP="00676248">
      <w:pPr>
        <w:outlineLvl w:val="0"/>
        <w:rPr>
          <w:rFonts w:ascii="Arial" w:hAnsi="Arial" w:cs="Arial"/>
          <w:b/>
          <w:bCs/>
          <w:u w:val="single"/>
        </w:rPr>
      </w:pPr>
      <w:r w:rsidRPr="0034041F">
        <w:rPr>
          <w:rFonts w:ascii="Arial" w:hAnsi="Arial" w:cs="Arial"/>
          <w:b/>
          <w:bCs/>
          <w:u w:val="single"/>
        </w:rPr>
        <w:t>SAMPLING:</w:t>
      </w:r>
    </w:p>
    <w:p w:rsidR="00676248" w:rsidRPr="0034041F" w:rsidRDefault="00676248" w:rsidP="00676248">
      <w:pPr>
        <w:rPr>
          <w:rFonts w:ascii="Arial" w:hAnsi="Arial" w:cs="Arial"/>
        </w:rPr>
      </w:pPr>
    </w:p>
    <w:p w:rsidR="00676248" w:rsidRDefault="00676248" w:rsidP="00194751">
      <w:pPr>
        <w:numPr>
          <w:ilvl w:val="0"/>
          <w:numId w:val="1"/>
        </w:numPr>
        <w:autoSpaceDE/>
        <w:autoSpaceDN/>
        <w:spacing w:after="120"/>
        <w:jc w:val="both"/>
        <w:rPr>
          <w:rFonts w:ascii="Arial" w:hAnsi="Arial" w:cs="Arial"/>
        </w:rPr>
      </w:pPr>
      <w:r w:rsidRPr="00C971A4">
        <w:rPr>
          <w:rFonts w:ascii="Arial" w:hAnsi="Arial" w:cs="Arial"/>
        </w:rPr>
        <w:t xml:space="preserve">The Line P survey was </w:t>
      </w:r>
      <w:r w:rsidR="00051848">
        <w:rPr>
          <w:rFonts w:ascii="Arial" w:hAnsi="Arial" w:cs="Arial"/>
        </w:rPr>
        <w:t>~</w:t>
      </w:r>
      <w:r w:rsidR="00BE1B67">
        <w:rPr>
          <w:rFonts w:ascii="Arial" w:hAnsi="Arial" w:cs="Arial"/>
        </w:rPr>
        <w:t>98</w:t>
      </w:r>
      <w:r w:rsidRPr="00C971A4">
        <w:rPr>
          <w:rFonts w:ascii="Arial" w:hAnsi="Arial" w:cs="Arial"/>
        </w:rPr>
        <w:t>% successful.</w:t>
      </w:r>
      <w:r w:rsidR="009E67BC">
        <w:rPr>
          <w:rFonts w:ascii="Arial" w:hAnsi="Arial" w:cs="Arial"/>
        </w:rPr>
        <w:t xml:space="preserve">  </w:t>
      </w:r>
      <w:r w:rsidR="00210C06">
        <w:rPr>
          <w:rFonts w:ascii="Arial" w:hAnsi="Arial" w:cs="Arial"/>
        </w:rPr>
        <w:t xml:space="preserve">The ring net was cancelled at P8, no bongo/net casts were done at P20. </w:t>
      </w:r>
      <w:r w:rsidR="00C532D3">
        <w:rPr>
          <w:rFonts w:ascii="Arial" w:hAnsi="Arial" w:cs="Arial"/>
        </w:rPr>
        <w:t>On the other hand some extra work was done, which still gives the cruise an A++ score card.</w:t>
      </w:r>
    </w:p>
    <w:p w:rsidR="00051848" w:rsidRDefault="00BE1B67" w:rsidP="00194751">
      <w:pPr>
        <w:numPr>
          <w:ilvl w:val="0"/>
          <w:numId w:val="1"/>
        </w:numPr>
        <w:autoSpaceDE/>
        <w:autoSpaceDN/>
        <w:spacing w:after="120"/>
        <w:jc w:val="both"/>
        <w:rPr>
          <w:rFonts w:ascii="Arial" w:hAnsi="Arial" w:cs="Arial"/>
        </w:rPr>
      </w:pPr>
      <w:r>
        <w:rPr>
          <w:rFonts w:ascii="Arial" w:hAnsi="Arial" w:cs="Arial"/>
        </w:rPr>
        <w:t>Six</w:t>
      </w:r>
      <w:r w:rsidR="00051848">
        <w:rPr>
          <w:rFonts w:ascii="Arial" w:hAnsi="Arial" w:cs="Arial"/>
        </w:rPr>
        <w:t xml:space="preserve"> “Sponge-Bob”</w:t>
      </w:r>
      <w:r>
        <w:rPr>
          <w:rFonts w:ascii="Arial" w:hAnsi="Arial" w:cs="Arial"/>
        </w:rPr>
        <w:t xml:space="preserve"> and three OSKER drifters were deployed for IOS at P26.</w:t>
      </w:r>
    </w:p>
    <w:p w:rsidR="008C3FA2" w:rsidRDefault="00210C06" w:rsidP="00194751">
      <w:pPr>
        <w:numPr>
          <w:ilvl w:val="0"/>
          <w:numId w:val="1"/>
        </w:numPr>
        <w:autoSpaceDE/>
        <w:autoSpaceDN/>
        <w:spacing w:after="120"/>
        <w:jc w:val="both"/>
        <w:rPr>
          <w:rFonts w:ascii="Arial" w:hAnsi="Arial" w:cs="Arial"/>
        </w:rPr>
      </w:pPr>
      <w:r>
        <w:rPr>
          <w:rFonts w:ascii="Arial" w:hAnsi="Arial" w:cs="Arial"/>
        </w:rPr>
        <w:t>Eight</w:t>
      </w:r>
      <w:r w:rsidR="00051848">
        <w:rPr>
          <w:rFonts w:ascii="Arial" w:hAnsi="Arial" w:cs="Arial"/>
        </w:rPr>
        <w:t xml:space="preserve"> </w:t>
      </w:r>
      <w:r>
        <w:rPr>
          <w:rFonts w:ascii="Arial" w:hAnsi="Arial" w:cs="Arial"/>
        </w:rPr>
        <w:t>drifters were</w:t>
      </w:r>
      <w:r w:rsidR="00916CF5">
        <w:rPr>
          <w:rFonts w:ascii="Arial" w:hAnsi="Arial" w:cs="Arial"/>
        </w:rPr>
        <w:t xml:space="preserve"> deployed fo</w:t>
      </w:r>
      <w:r w:rsidR="009A2FD9">
        <w:rPr>
          <w:rFonts w:ascii="Arial" w:hAnsi="Arial" w:cs="Arial"/>
        </w:rPr>
        <w:t xml:space="preserve">r </w:t>
      </w:r>
      <w:r>
        <w:rPr>
          <w:rFonts w:ascii="Arial" w:hAnsi="Arial" w:cs="Arial"/>
        </w:rPr>
        <w:t>NOAA</w:t>
      </w:r>
      <w:r w:rsidR="00BE1B67">
        <w:rPr>
          <w:rFonts w:ascii="Arial" w:hAnsi="Arial" w:cs="Arial"/>
        </w:rPr>
        <w:t xml:space="preserve"> (P17, P21x2, P23, P24, P25, </w:t>
      </w:r>
      <w:proofErr w:type="gramStart"/>
      <w:r w:rsidR="00BE1B67">
        <w:rPr>
          <w:rFonts w:ascii="Arial" w:hAnsi="Arial" w:cs="Arial"/>
        </w:rPr>
        <w:t>P26x2</w:t>
      </w:r>
      <w:proofErr w:type="gramEnd"/>
      <w:r w:rsidR="00BE1B67">
        <w:rPr>
          <w:rFonts w:ascii="Arial" w:hAnsi="Arial" w:cs="Arial"/>
        </w:rPr>
        <w:t>).</w:t>
      </w:r>
    </w:p>
    <w:p w:rsidR="00051848" w:rsidRPr="00194751" w:rsidRDefault="00051848" w:rsidP="00194751">
      <w:pPr>
        <w:numPr>
          <w:ilvl w:val="0"/>
          <w:numId w:val="1"/>
        </w:numPr>
        <w:autoSpaceDE/>
        <w:autoSpaceDN/>
        <w:spacing w:after="120"/>
        <w:jc w:val="both"/>
        <w:rPr>
          <w:rFonts w:ascii="Arial" w:hAnsi="Arial" w:cs="Arial"/>
        </w:rPr>
      </w:pPr>
      <w:r>
        <w:rPr>
          <w:rFonts w:ascii="Arial" w:hAnsi="Arial" w:cs="Arial"/>
        </w:rPr>
        <w:t xml:space="preserve">One </w:t>
      </w:r>
      <w:proofErr w:type="spellStart"/>
      <w:r w:rsidR="00BE1B67">
        <w:rPr>
          <w:rFonts w:ascii="Arial" w:hAnsi="Arial" w:cs="Arial"/>
        </w:rPr>
        <w:t>BioArgo</w:t>
      </w:r>
      <w:proofErr w:type="spellEnd"/>
      <w:r w:rsidR="00BE1B67">
        <w:rPr>
          <w:rFonts w:ascii="Arial" w:hAnsi="Arial" w:cs="Arial"/>
        </w:rPr>
        <w:t xml:space="preserve"> float was recovered for MBARI.</w:t>
      </w:r>
    </w:p>
    <w:p w:rsidR="00676248" w:rsidRDefault="00676248" w:rsidP="000706ED">
      <w:pPr>
        <w:numPr>
          <w:ilvl w:val="0"/>
          <w:numId w:val="1"/>
        </w:numPr>
        <w:autoSpaceDE/>
        <w:autoSpaceDN/>
        <w:spacing w:after="120"/>
        <w:jc w:val="both"/>
        <w:rPr>
          <w:rFonts w:ascii="Arial" w:hAnsi="Arial" w:cs="Arial"/>
        </w:rPr>
      </w:pPr>
      <w:bookmarkStart w:id="1" w:name="OLE_LINK11"/>
      <w:r w:rsidRPr="0034041F">
        <w:rPr>
          <w:rFonts w:ascii="Arial" w:hAnsi="Arial" w:cs="Arial"/>
        </w:rPr>
        <w:t xml:space="preserve">The samples collected include: </w:t>
      </w:r>
    </w:p>
    <w:p w:rsidR="00676248" w:rsidRDefault="00676248" w:rsidP="000706ED">
      <w:pPr>
        <w:numPr>
          <w:ilvl w:val="0"/>
          <w:numId w:val="2"/>
        </w:numPr>
        <w:autoSpaceDE/>
        <w:autoSpaceDN/>
        <w:spacing w:after="120"/>
        <w:jc w:val="both"/>
        <w:rPr>
          <w:rFonts w:ascii="Arial" w:hAnsi="Arial" w:cs="Arial"/>
        </w:rPr>
      </w:pPr>
      <w:r w:rsidRPr="00DA54CE">
        <w:rPr>
          <w:rFonts w:ascii="Arial" w:hAnsi="Arial" w:cs="Arial"/>
          <w:u w:val="single"/>
        </w:rPr>
        <w:t>Underway</w:t>
      </w:r>
      <w:r>
        <w:rPr>
          <w:rFonts w:ascii="Arial" w:hAnsi="Arial" w:cs="Arial"/>
        </w:rPr>
        <w:t xml:space="preserve">: </w:t>
      </w:r>
      <w:r>
        <w:rPr>
          <w:rFonts w:ascii="Arial" w:hAnsi="Arial" w:cs="Arial"/>
          <w:b/>
        </w:rPr>
        <w:t>IOS</w:t>
      </w:r>
      <w:r>
        <w:rPr>
          <w:rFonts w:ascii="Arial" w:hAnsi="Arial" w:cs="Arial"/>
        </w:rPr>
        <w:t xml:space="preserve">: Thermosalinograph (Temperature, </w:t>
      </w:r>
      <w:r w:rsidR="009A2FD9">
        <w:rPr>
          <w:rFonts w:ascii="Arial" w:hAnsi="Arial" w:cs="Arial"/>
        </w:rPr>
        <w:t>Conductivity</w:t>
      </w:r>
      <w:r>
        <w:rPr>
          <w:rFonts w:ascii="Arial" w:hAnsi="Arial" w:cs="Arial"/>
        </w:rPr>
        <w:t>, F</w:t>
      </w:r>
      <w:r w:rsidR="00470237">
        <w:rPr>
          <w:rFonts w:ascii="Arial" w:hAnsi="Arial" w:cs="Arial"/>
        </w:rPr>
        <w:t xml:space="preserve">luorescence), acoustic sounder, </w:t>
      </w:r>
      <w:r w:rsidR="009112AC">
        <w:rPr>
          <w:rFonts w:ascii="Arial" w:hAnsi="Arial" w:cs="Arial"/>
        </w:rPr>
        <w:t>pCO</w:t>
      </w:r>
      <w:r w:rsidR="009112AC" w:rsidRPr="009112AC">
        <w:rPr>
          <w:rFonts w:ascii="Arial" w:hAnsi="Arial" w:cs="Arial"/>
          <w:vertAlign w:val="subscript"/>
        </w:rPr>
        <w:t>2</w:t>
      </w:r>
      <w:r w:rsidR="00B629F4">
        <w:rPr>
          <w:rFonts w:ascii="Arial" w:hAnsi="Arial" w:cs="Arial"/>
          <w:vertAlign w:val="subscript"/>
        </w:rPr>
        <w:t xml:space="preserve"> </w:t>
      </w:r>
      <w:r w:rsidR="00E95F66">
        <w:rPr>
          <w:rFonts w:ascii="Arial" w:hAnsi="Arial" w:cs="Arial"/>
        </w:rPr>
        <w:t xml:space="preserve">– </w:t>
      </w:r>
      <w:r w:rsidR="00E95F66">
        <w:rPr>
          <w:rFonts w:ascii="Arial" w:hAnsi="Arial" w:cs="Arial"/>
          <w:b/>
        </w:rPr>
        <w:t>UBC (</w:t>
      </w:r>
      <w:r w:rsidR="00051848" w:rsidRPr="007A0773">
        <w:rPr>
          <w:rFonts w:ascii="Arial" w:hAnsi="Arial" w:cs="Arial"/>
          <w:b/>
        </w:rPr>
        <w:t>Izett</w:t>
      </w:r>
      <w:r w:rsidR="00E95F66" w:rsidRPr="007A0773">
        <w:rPr>
          <w:rFonts w:ascii="Arial" w:hAnsi="Arial" w:cs="Arial"/>
          <w:b/>
        </w:rPr>
        <w:t xml:space="preserve">): </w:t>
      </w:r>
      <w:r w:rsidR="00FF06FD" w:rsidRPr="007A0773">
        <w:rPr>
          <w:rFonts w:ascii="Arial" w:hAnsi="Arial" w:cs="Arial"/>
        </w:rPr>
        <w:t>PIG</w:t>
      </w:r>
      <w:r w:rsidR="007A0773" w:rsidRPr="007A0773">
        <w:rPr>
          <w:rFonts w:ascii="Arial" w:hAnsi="Arial" w:cs="Arial"/>
        </w:rPr>
        <w:t xml:space="preserve">I </w:t>
      </w:r>
      <w:r w:rsidR="00FF06FD" w:rsidRPr="007A0773">
        <w:rPr>
          <w:rFonts w:ascii="Arial" w:hAnsi="Arial" w:cs="Arial"/>
        </w:rPr>
        <w:t>(O</w:t>
      </w:r>
      <w:r w:rsidR="00FF06FD" w:rsidRPr="007A0773">
        <w:rPr>
          <w:rFonts w:ascii="Arial" w:hAnsi="Arial" w:cs="Arial"/>
          <w:vertAlign w:val="subscript"/>
        </w:rPr>
        <w:t>2</w:t>
      </w:r>
      <w:r w:rsidR="00FF06FD" w:rsidRPr="007A0773">
        <w:rPr>
          <w:rFonts w:ascii="Arial" w:hAnsi="Arial" w:cs="Arial"/>
        </w:rPr>
        <w:t>, total gas tension ~N</w:t>
      </w:r>
      <w:r w:rsidR="00FF06FD" w:rsidRPr="007A0773">
        <w:rPr>
          <w:rFonts w:ascii="Arial" w:hAnsi="Arial" w:cs="Arial"/>
          <w:vertAlign w:val="subscript"/>
        </w:rPr>
        <w:t>2</w:t>
      </w:r>
      <w:r w:rsidR="009A2FD9" w:rsidRPr="007A0773">
        <w:rPr>
          <w:rFonts w:ascii="Arial" w:hAnsi="Arial" w:cs="Arial"/>
        </w:rPr>
        <w:t>)</w:t>
      </w:r>
      <w:r w:rsidR="00B21602">
        <w:rPr>
          <w:rFonts w:ascii="Arial" w:hAnsi="Arial" w:cs="Arial"/>
        </w:rPr>
        <w:t xml:space="preserve"> – </w:t>
      </w:r>
      <w:r w:rsidR="00B21602">
        <w:rPr>
          <w:rFonts w:ascii="Arial" w:hAnsi="Arial" w:cs="Arial"/>
          <w:b/>
        </w:rPr>
        <w:t xml:space="preserve">MBARI (Haskell): </w:t>
      </w:r>
      <w:r w:rsidR="00B21602">
        <w:rPr>
          <w:rFonts w:ascii="Arial" w:hAnsi="Arial" w:cs="Arial"/>
        </w:rPr>
        <w:t>Nitrate</w:t>
      </w:r>
      <w:r w:rsidR="00E50B2A">
        <w:rPr>
          <w:rFonts w:ascii="Arial" w:hAnsi="Arial" w:cs="Arial"/>
        </w:rPr>
        <w:t>, pH, temperature, salinity.</w:t>
      </w:r>
    </w:p>
    <w:p w:rsidR="00676248" w:rsidRPr="00BD6D9B" w:rsidRDefault="00676248" w:rsidP="000706ED">
      <w:pPr>
        <w:numPr>
          <w:ilvl w:val="0"/>
          <w:numId w:val="2"/>
        </w:numPr>
        <w:autoSpaceDE/>
        <w:autoSpaceDN/>
        <w:spacing w:after="120"/>
        <w:jc w:val="both"/>
        <w:rPr>
          <w:rFonts w:ascii="Arial" w:hAnsi="Arial" w:cs="Arial"/>
        </w:rPr>
      </w:pPr>
      <w:r w:rsidRPr="00BD6D9B">
        <w:rPr>
          <w:rFonts w:ascii="Arial" w:hAnsi="Arial" w:cs="Arial"/>
          <w:u w:val="single"/>
          <w:lang w:eastAsia="en-CA"/>
        </w:rPr>
        <w:t>“E-data” from CTD</w:t>
      </w:r>
      <w:r w:rsidRPr="00BD6D9B">
        <w:rPr>
          <w:rFonts w:ascii="Arial" w:hAnsi="Arial" w:cs="Arial"/>
          <w:lang w:eastAsia="en-CA"/>
        </w:rPr>
        <w:t>: Pressure, Temperature, Conductivity, Dissolved Oxygen, Transmissi</w:t>
      </w:r>
      <w:r w:rsidR="008C3FA2">
        <w:rPr>
          <w:rFonts w:ascii="Arial" w:hAnsi="Arial" w:cs="Arial"/>
          <w:lang w:eastAsia="en-CA"/>
        </w:rPr>
        <w:t>vity</w:t>
      </w:r>
      <w:r w:rsidR="00B21602">
        <w:rPr>
          <w:rFonts w:ascii="Arial" w:hAnsi="Arial" w:cs="Arial"/>
          <w:lang w:eastAsia="en-CA"/>
        </w:rPr>
        <w:t xml:space="preserve"> x2</w:t>
      </w:r>
      <w:r w:rsidR="008C3FA2">
        <w:rPr>
          <w:rFonts w:ascii="Arial" w:hAnsi="Arial" w:cs="Arial"/>
          <w:lang w:eastAsia="en-CA"/>
        </w:rPr>
        <w:t>, Irradiance, Fluorescence.</w:t>
      </w:r>
    </w:p>
    <w:p w:rsidR="00676248" w:rsidRDefault="00676248" w:rsidP="000706ED">
      <w:pPr>
        <w:numPr>
          <w:ilvl w:val="0"/>
          <w:numId w:val="2"/>
        </w:numPr>
        <w:autoSpaceDE/>
        <w:autoSpaceDN/>
        <w:spacing w:after="120"/>
        <w:jc w:val="both"/>
        <w:rPr>
          <w:rFonts w:ascii="Arial" w:hAnsi="Arial" w:cs="Arial"/>
          <w:b/>
        </w:rPr>
      </w:pPr>
      <w:r w:rsidRPr="00DC0739">
        <w:rPr>
          <w:rFonts w:ascii="Arial" w:hAnsi="Arial" w:cs="Arial"/>
          <w:u w:val="single"/>
          <w:lang w:eastAsia="en-CA"/>
        </w:rPr>
        <w:t>From the Rosette</w:t>
      </w:r>
      <w:r w:rsidRPr="00DC0739">
        <w:rPr>
          <w:rFonts w:ascii="Arial" w:hAnsi="Arial" w:cs="Arial"/>
          <w:lang w:eastAsia="en-CA"/>
        </w:rPr>
        <w:t xml:space="preserve">: </w:t>
      </w:r>
      <w:r w:rsidR="00B56798" w:rsidRPr="00DC0739">
        <w:rPr>
          <w:rFonts w:ascii="Arial" w:hAnsi="Arial" w:cs="Arial"/>
          <w:b/>
          <w:lang w:eastAsia="en-CA"/>
        </w:rPr>
        <w:t xml:space="preserve">DFO-IOS: </w:t>
      </w:r>
      <w:r w:rsidR="00B56798" w:rsidRPr="00DC0739">
        <w:rPr>
          <w:rFonts w:ascii="Arial" w:hAnsi="Arial" w:cs="Arial"/>
        </w:rPr>
        <w:t xml:space="preserve">dissolved oxygen, salinity, nutrients, DMS, DMSP, chlorophyll, pigments (HPLC), dissolved inorganic carbon (DIC), alkalinity, </w:t>
      </w:r>
      <w:r w:rsidR="005E0C76">
        <w:rPr>
          <w:rFonts w:ascii="Arial" w:hAnsi="Arial" w:cs="Arial"/>
        </w:rPr>
        <w:t>phytoplankton</w:t>
      </w:r>
      <w:r w:rsidR="003F787A">
        <w:rPr>
          <w:rFonts w:ascii="Arial" w:hAnsi="Arial" w:cs="Arial"/>
        </w:rPr>
        <w:t xml:space="preserve"> </w:t>
      </w:r>
      <w:r w:rsidR="00B56798" w:rsidRPr="003F1818">
        <w:rPr>
          <w:rFonts w:ascii="Arial" w:hAnsi="Arial" w:cs="Arial"/>
          <w:b/>
        </w:rPr>
        <w:t>–</w:t>
      </w:r>
      <w:r w:rsidR="004727CD">
        <w:rPr>
          <w:rFonts w:ascii="Arial" w:hAnsi="Arial" w:cs="Arial"/>
          <w:b/>
        </w:rPr>
        <w:t xml:space="preserve"> </w:t>
      </w:r>
      <w:r w:rsidR="00B56798" w:rsidRPr="00DC0739">
        <w:rPr>
          <w:rFonts w:ascii="Arial" w:hAnsi="Arial" w:cs="Arial"/>
          <w:b/>
        </w:rPr>
        <w:t>UBC (</w:t>
      </w:r>
      <w:proofErr w:type="spellStart"/>
      <w:r w:rsidR="003F787A">
        <w:rPr>
          <w:rFonts w:ascii="Arial" w:hAnsi="Arial" w:cs="Arial"/>
          <w:b/>
        </w:rPr>
        <w:t>Shiller</w:t>
      </w:r>
      <w:proofErr w:type="spellEnd"/>
      <w:r w:rsidR="00B56798" w:rsidRPr="00DC0739">
        <w:rPr>
          <w:rFonts w:ascii="Arial" w:hAnsi="Arial" w:cs="Arial"/>
          <w:b/>
        </w:rPr>
        <w:t>):</w:t>
      </w:r>
      <w:r w:rsidR="00B56798" w:rsidRPr="00DC0739">
        <w:rPr>
          <w:rFonts w:ascii="Arial" w:hAnsi="Arial" w:cs="Arial"/>
        </w:rPr>
        <w:t xml:space="preserve">  </w:t>
      </w:r>
      <w:r w:rsidR="00B56798">
        <w:rPr>
          <w:rFonts w:ascii="Arial" w:hAnsi="Arial" w:cs="Arial"/>
        </w:rPr>
        <w:t xml:space="preserve">high-resolution bacterial DNA sequencing, </w:t>
      </w:r>
      <w:r w:rsidR="00B56798" w:rsidRPr="00DC0739">
        <w:rPr>
          <w:rFonts w:ascii="Arial" w:hAnsi="Arial" w:cs="Arial"/>
          <w:iCs/>
        </w:rPr>
        <w:t xml:space="preserve">number of cells per millilitre, </w:t>
      </w:r>
      <w:r w:rsidR="00B56798">
        <w:rPr>
          <w:rFonts w:ascii="Arial" w:hAnsi="Arial" w:cs="Arial"/>
          <w:iCs/>
        </w:rPr>
        <w:t>single cell DNA analysis, virus analysis, viral counts</w:t>
      </w:r>
      <w:r w:rsidR="00B56798" w:rsidRPr="00DC0739">
        <w:rPr>
          <w:rFonts w:ascii="Arial" w:hAnsi="Arial" w:cs="Arial"/>
        </w:rPr>
        <w:t xml:space="preserve"> </w:t>
      </w:r>
      <w:r w:rsidR="00B56798" w:rsidRPr="00DC0739">
        <w:rPr>
          <w:rFonts w:ascii="Arial" w:hAnsi="Arial" w:cs="Arial"/>
          <w:iCs/>
        </w:rPr>
        <w:t>–</w:t>
      </w:r>
      <w:r w:rsidR="00B56798">
        <w:rPr>
          <w:rFonts w:ascii="Arial" w:hAnsi="Arial" w:cs="Arial"/>
          <w:iCs/>
        </w:rPr>
        <w:t xml:space="preserve"> </w:t>
      </w:r>
      <w:r w:rsidR="00B56798" w:rsidRPr="00DC0739">
        <w:rPr>
          <w:rFonts w:ascii="Arial" w:hAnsi="Arial" w:cs="Arial"/>
          <w:b/>
          <w:iCs/>
        </w:rPr>
        <w:t>UBC (</w:t>
      </w:r>
      <w:proofErr w:type="spellStart"/>
      <w:r w:rsidR="00DE4DF1">
        <w:rPr>
          <w:rFonts w:ascii="Arial" w:hAnsi="Arial" w:cs="Arial"/>
          <w:b/>
          <w:iCs/>
        </w:rPr>
        <w:t>Shiller</w:t>
      </w:r>
      <w:proofErr w:type="spellEnd"/>
      <w:r w:rsidR="00DE4DF1">
        <w:rPr>
          <w:rFonts w:ascii="Arial" w:hAnsi="Arial" w:cs="Arial"/>
          <w:b/>
          <w:iCs/>
        </w:rPr>
        <w:t xml:space="preserve">, </w:t>
      </w:r>
      <w:proofErr w:type="spellStart"/>
      <w:r w:rsidR="004E79A8">
        <w:rPr>
          <w:rFonts w:ascii="Arial" w:hAnsi="Arial" w:cs="Arial"/>
          <w:b/>
          <w:iCs/>
        </w:rPr>
        <w:t>L</w:t>
      </w:r>
      <w:r w:rsidR="004E79A8" w:rsidRPr="004E79A8">
        <w:rPr>
          <w:rFonts w:ascii="Arial" w:hAnsi="Arial" w:cs="Arial"/>
          <w:b/>
        </w:rPr>
        <w:t>ü</w:t>
      </w:r>
      <w:r w:rsidR="004E79A8">
        <w:rPr>
          <w:rFonts w:ascii="Arial" w:hAnsi="Arial" w:cs="Arial"/>
          <w:b/>
          <w:iCs/>
        </w:rPr>
        <w:t>skow</w:t>
      </w:r>
      <w:proofErr w:type="spellEnd"/>
      <w:r w:rsidR="00B56798">
        <w:rPr>
          <w:rFonts w:ascii="Arial" w:hAnsi="Arial" w:cs="Arial"/>
          <w:b/>
          <w:iCs/>
        </w:rPr>
        <w:t>)</w:t>
      </w:r>
      <w:r w:rsidR="00B56798" w:rsidRPr="00DC0739">
        <w:rPr>
          <w:rFonts w:ascii="Arial" w:hAnsi="Arial" w:cs="Arial"/>
          <w:b/>
          <w:iCs/>
        </w:rPr>
        <w:t>:</w:t>
      </w:r>
      <w:r w:rsidR="00B56798" w:rsidRPr="00DC0739">
        <w:rPr>
          <w:rFonts w:ascii="Arial" w:hAnsi="Arial" w:cs="Arial"/>
          <w:iCs/>
        </w:rPr>
        <w:t xml:space="preserve"> </w:t>
      </w:r>
      <w:r w:rsidR="00B56798" w:rsidRPr="000D6A18">
        <w:rPr>
          <w:rFonts w:ascii="Arial" w:hAnsi="Arial" w:cs="Arial"/>
        </w:rPr>
        <w:t>methane and nitrous oxide (N</w:t>
      </w:r>
      <w:r w:rsidR="00B56798" w:rsidRPr="000D6A18">
        <w:rPr>
          <w:rFonts w:ascii="Arial" w:hAnsi="Arial" w:cs="Arial"/>
          <w:vertAlign w:val="subscript"/>
        </w:rPr>
        <w:t>2</w:t>
      </w:r>
      <w:r w:rsidR="00B56798" w:rsidRPr="000D6A18">
        <w:rPr>
          <w:rFonts w:ascii="Arial" w:hAnsi="Arial" w:cs="Arial"/>
        </w:rPr>
        <w:t>O)</w:t>
      </w:r>
      <w:r w:rsidR="00E23CF3">
        <w:rPr>
          <w:rFonts w:ascii="Arial" w:hAnsi="Arial" w:cs="Arial"/>
        </w:rPr>
        <w:t xml:space="preserve"> </w:t>
      </w:r>
      <w:r w:rsidR="00B56798">
        <w:rPr>
          <w:rFonts w:ascii="Arial" w:hAnsi="Arial" w:cs="Arial"/>
          <w:iCs/>
        </w:rPr>
        <w:t>–</w:t>
      </w:r>
      <w:r w:rsidR="00051848">
        <w:rPr>
          <w:rFonts w:ascii="Arial" w:hAnsi="Arial" w:cs="Arial"/>
          <w:iCs/>
        </w:rPr>
        <w:t xml:space="preserve"> </w:t>
      </w:r>
      <w:r w:rsidR="00330D45">
        <w:rPr>
          <w:rFonts w:ascii="Arial" w:hAnsi="Arial" w:cs="Arial"/>
          <w:b/>
        </w:rPr>
        <w:t>MBARI</w:t>
      </w:r>
      <w:r w:rsidR="004727CD" w:rsidRPr="004727CD">
        <w:rPr>
          <w:rFonts w:ascii="Arial" w:hAnsi="Arial" w:cs="Arial"/>
          <w:b/>
        </w:rPr>
        <w:t xml:space="preserve"> (</w:t>
      </w:r>
      <w:r w:rsidR="00330D45">
        <w:rPr>
          <w:rFonts w:ascii="Arial" w:hAnsi="Arial" w:cs="Arial"/>
          <w:b/>
        </w:rPr>
        <w:t>Haskell</w:t>
      </w:r>
      <w:r w:rsidR="004727CD" w:rsidRPr="004727CD">
        <w:rPr>
          <w:rFonts w:ascii="Arial" w:hAnsi="Arial" w:cs="Arial"/>
          <w:b/>
        </w:rPr>
        <w:t>):</w:t>
      </w:r>
      <w:r w:rsidR="0044031F">
        <w:rPr>
          <w:rFonts w:ascii="Arial" w:hAnsi="Arial" w:cs="Arial"/>
          <w:b/>
        </w:rPr>
        <w:t xml:space="preserve"> </w:t>
      </w:r>
      <w:r w:rsidR="00330D45">
        <w:rPr>
          <w:rFonts w:ascii="Arial" w:hAnsi="Arial" w:cs="Arial"/>
        </w:rPr>
        <w:t>DOC, TOC, CDOM, PIC, POC, Gels</w:t>
      </w:r>
      <w:r w:rsidR="004E79A8">
        <w:rPr>
          <w:rFonts w:ascii="Arial" w:hAnsi="Arial" w:cs="Arial"/>
        </w:rPr>
        <w:t xml:space="preserve"> – </w:t>
      </w:r>
      <w:proofErr w:type="spellStart"/>
      <w:r w:rsidR="004E79A8" w:rsidRPr="004E79A8">
        <w:rPr>
          <w:rFonts w:ascii="Arial" w:hAnsi="Arial" w:cs="Arial"/>
          <w:b/>
        </w:rPr>
        <w:t>U</w:t>
      </w:r>
      <w:r w:rsidR="004E79A8">
        <w:rPr>
          <w:rFonts w:ascii="Arial" w:hAnsi="Arial" w:cs="Arial"/>
          <w:b/>
        </w:rPr>
        <w:t>V</w:t>
      </w:r>
      <w:r w:rsidR="004E79A8" w:rsidRPr="004E79A8">
        <w:rPr>
          <w:rFonts w:ascii="Arial" w:hAnsi="Arial" w:cs="Arial"/>
          <w:b/>
        </w:rPr>
        <w:t>ic</w:t>
      </w:r>
      <w:proofErr w:type="spellEnd"/>
      <w:r w:rsidR="004E79A8" w:rsidRPr="004E79A8">
        <w:rPr>
          <w:rFonts w:ascii="Arial" w:hAnsi="Arial" w:cs="Arial"/>
          <w:b/>
        </w:rPr>
        <w:t xml:space="preserve"> (Livingston)</w:t>
      </w:r>
      <w:r w:rsidR="004E79A8">
        <w:rPr>
          <w:rFonts w:ascii="Arial" w:hAnsi="Arial" w:cs="Arial"/>
        </w:rPr>
        <w:t xml:space="preserve">: </w:t>
      </w:r>
      <w:r w:rsidR="00E50B2A">
        <w:rPr>
          <w:rFonts w:ascii="Arial" w:hAnsi="Arial" w:cs="Arial"/>
        </w:rPr>
        <w:t xml:space="preserve">C/N/Si uptake rates (productivity), biogenic silica, size-fractionated chlorophyll, phytoplankton, bacteria, nutrients, dissolved silica, transparent </w:t>
      </w:r>
      <w:proofErr w:type="spellStart"/>
      <w:r w:rsidR="00E50B2A">
        <w:rPr>
          <w:rFonts w:ascii="Arial" w:hAnsi="Arial" w:cs="Arial"/>
        </w:rPr>
        <w:t>exopolymer</w:t>
      </w:r>
      <w:proofErr w:type="spellEnd"/>
      <w:r w:rsidR="00E50B2A">
        <w:rPr>
          <w:rFonts w:ascii="Arial" w:hAnsi="Arial" w:cs="Arial"/>
        </w:rPr>
        <w:t xml:space="preserve"> particles</w:t>
      </w:r>
      <w:r w:rsidR="002A54AD">
        <w:rPr>
          <w:rFonts w:ascii="Arial" w:hAnsi="Arial" w:cs="Arial"/>
        </w:rPr>
        <w:t xml:space="preserve"> – </w:t>
      </w:r>
      <w:proofErr w:type="spellStart"/>
      <w:r w:rsidR="002A54AD" w:rsidRPr="002A54AD">
        <w:rPr>
          <w:rFonts w:ascii="Arial" w:hAnsi="Arial" w:cs="Arial"/>
          <w:b/>
        </w:rPr>
        <w:t>UVic</w:t>
      </w:r>
      <w:proofErr w:type="spellEnd"/>
      <w:r w:rsidR="002A54AD" w:rsidRPr="002A54AD">
        <w:rPr>
          <w:rFonts w:ascii="Arial" w:hAnsi="Arial" w:cs="Arial"/>
          <w:b/>
        </w:rPr>
        <w:t xml:space="preserve"> (</w:t>
      </w:r>
      <w:proofErr w:type="spellStart"/>
      <w:r w:rsidR="002A54AD" w:rsidRPr="002A54AD">
        <w:rPr>
          <w:rFonts w:ascii="Arial" w:hAnsi="Arial" w:cs="Arial"/>
          <w:b/>
        </w:rPr>
        <w:t>Sahota</w:t>
      </w:r>
      <w:proofErr w:type="spellEnd"/>
      <w:r w:rsidR="002A54AD" w:rsidRPr="002A54AD">
        <w:rPr>
          <w:rFonts w:ascii="Arial" w:hAnsi="Arial" w:cs="Arial"/>
          <w:b/>
        </w:rPr>
        <w:t>)</w:t>
      </w:r>
      <w:r w:rsidR="002A54AD">
        <w:rPr>
          <w:rFonts w:ascii="Arial" w:hAnsi="Arial" w:cs="Arial"/>
          <w:b/>
        </w:rPr>
        <w:t>:</w:t>
      </w:r>
      <w:r w:rsidR="002A54AD" w:rsidRPr="002A54AD">
        <w:rPr>
          <w:rFonts w:ascii="Arial" w:hAnsi="Arial" w:cs="Arial"/>
          <w:b/>
        </w:rPr>
        <w:t xml:space="preserve"> </w:t>
      </w:r>
      <w:proofErr w:type="spellStart"/>
      <w:r w:rsidR="00E3489E">
        <w:rPr>
          <w:rFonts w:ascii="Arial" w:hAnsi="Arial" w:cs="Arial"/>
        </w:rPr>
        <w:t>seston</w:t>
      </w:r>
      <w:proofErr w:type="spellEnd"/>
      <w:r w:rsidR="00E3489E">
        <w:rPr>
          <w:rFonts w:ascii="Arial" w:hAnsi="Arial" w:cs="Arial"/>
        </w:rPr>
        <w:t>, phytoplankton.</w:t>
      </w:r>
    </w:p>
    <w:p w:rsidR="00676248" w:rsidRDefault="004727CD" w:rsidP="000706ED">
      <w:pPr>
        <w:numPr>
          <w:ilvl w:val="0"/>
          <w:numId w:val="2"/>
        </w:numPr>
        <w:autoSpaceDE/>
        <w:autoSpaceDN/>
        <w:spacing w:after="120"/>
        <w:jc w:val="both"/>
        <w:rPr>
          <w:rFonts w:ascii="Arial" w:hAnsi="Arial" w:cs="Arial"/>
        </w:rPr>
      </w:pPr>
      <w:r>
        <w:rPr>
          <w:rFonts w:ascii="Arial" w:hAnsi="Arial" w:cs="Arial"/>
          <w:u w:val="single"/>
        </w:rPr>
        <w:t>From the various nets:</w:t>
      </w:r>
      <w:r>
        <w:rPr>
          <w:rFonts w:ascii="Arial" w:hAnsi="Arial" w:cs="Arial"/>
        </w:rPr>
        <w:t xml:space="preserve"> </w:t>
      </w:r>
      <w:r w:rsidR="00F75A26" w:rsidRPr="00DC0739">
        <w:rPr>
          <w:rFonts w:ascii="Arial" w:hAnsi="Arial" w:cs="Arial"/>
          <w:b/>
        </w:rPr>
        <w:t>DFO-</w:t>
      </w:r>
      <w:r w:rsidR="00676248" w:rsidRPr="00DC0739">
        <w:rPr>
          <w:rFonts w:ascii="Arial" w:hAnsi="Arial" w:cs="Arial"/>
          <w:b/>
        </w:rPr>
        <w:t>IOS</w:t>
      </w:r>
      <w:r w:rsidR="002A54AD">
        <w:rPr>
          <w:rFonts w:ascii="Arial" w:hAnsi="Arial" w:cs="Arial"/>
          <w:b/>
        </w:rPr>
        <w:t>, UBC</w:t>
      </w:r>
      <w:r w:rsidR="007A0773">
        <w:rPr>
          <w:rFonts w:ascii="Arial" w:hAnsi="Arial" w:cs="Arial"/>
          <w:b/>
        </w:rPr>
        <w:t xml:space="preserve"> and</w:t>
      </w:r>
      <w:r w:rsidR="003F787A">
        <w:rPr>
          <w:rFonts w:ascii="Arial" w:hAnsi="Arial" w:cs="Arial"/>
          <w:b/>
        </w:rPr>
        <w:t xml:space="preserve"> </w:t>
      </w:r>
      <w:proofErr w:type="spellStart"/>
      <w:r w:rsidR="003F787A">
        <w:rPr>
          <w:rFonts w:ascii="Arial" w:hAnsi="Arial" w:cs="Arial"/>
          <w:b/>
        </w:rPr>
        <w:t>U</w:t>
      </w:r>
      <w:r w:rsidR="002A54AD">
        <w:rPr>
          <w:rFonts w:ascii="Arial" w:hAnsi="Arial" w:cs="Arial"/>
          <w:b/>
        </w:rPr>
        <w:t>Vic</w:t>
      </w:r>
      <w:proofErr w:type="spellEnd"/>
      <w:r w:rsidR="00676248" w:rsidRPr="00DC0739">
        <w:rPr>
          <w:rFonts w:ascii="Arial" w:hAnsi="Arial" w:cs="Arial"/>
          <w:b/>
        </w:rPr>
        <w:t xml:space="preserve"> (</w:t>
      </w:r>
      <w:r w:rsidR="00E23CF3">
        <w:rPr>
          <w:rFonts w:ascii="Arial" w:hAnsi="Arial" w:cs="Arial"/>
          <w:b/>
        </w:rPr>
        <w:t>Galbraith</w:t>
      </w:r>
      <w:r w:rsidR="000D39F7">
        <w:rPr>
          <w:rFonts w:ascii="Arial" w:hAnsi="Arial" w:cs="Arial"/>
          <w:b/>
        </w:rPr>
        <w:t xml:space="preserve">, </w:t>
      </w:r>
      <w:proofErr w:type="spellStart"/>
      <w:r w:rsidR="00330D45">
        <w:rPr>
          <w:rFonts w:ascii="Arial" w:hAnsi="Arial" w:cs="Arial"/>
          <w:b/>
        </w:rPr>
        <w:t>L</w:t>
      </w:r>
      <w:r w:rsidR="004E79A8" w:rsidRPr="004E79A8">
        <w:rPr>
          <w:rFonts w:ascii="Arial" w:hAnsi="Arial" w:cs="Arial"/>
          <w:b/>
        </w:rPr>
        <w:t>ü</w:t>
      </w:r>
      <w:r w:rsidR="00330D45">
        <w:rPr>
          <w:rFonts w:ascii="Arial" w:hAnsi="Arial" w:cs="Arial"/>
          <w:b/>
        </w:rPr>
        <w:t>skow</w:t>
      </w:r>
      <w:proofErr w:type="spellEnd"/>
      <w:r w:rsidR="002A54AD">
        <w:rPr>
          <w:rFonts w:ascii="Arial" w:hAnsi="Arial" w:cs="Arial"/>
          <w:b/>
        </w:rPr>
        <w:t xml:space="preserve">, </w:t>
      </w:r>
      <w:proofErr w:type="spellStart"/>
      <w:r w:rsidR="002A54AD">
        <w:rPr>
          <w:rFonts w:ascii="Arial" w:hAnsi="Arial" w:cs="Arial"/>
          <w:b/>
        </w:rPr>
        <w:t>Sahota</w:t>
      </w:r>
      <w:proofErr w:type="spellEnd"/>
      <w:r w:rsidR="00676248" w:rsidRPr="00DC0739">
        <w:rPr>
          <w:rFonts w:ascii="Arial" w:hAnsi="Arial" w:cs="Arial"/>
          <w:b/>
        </w:rPr>
        <w:t xml:space="preserve">): </w:t>
      </w:r>
      <w:r w:rsidR="00676248" w:rsidRPr="00DC0739">
        <w:rPr>
          <w:rFonts w:ascii="Arial" w:hAnsi="Arial" w:cs="Arial"/>
        </w:rPr>
        <w:t>Zoopl</w:t>
      </w:r>
      <w:r w:rsidR="00F75A26" w:rsidRPr="00DC0739">
        <w:rPr>
          <w:rFonts w:ascii="Arial" w:hAnsi="Arial" w:cs="Arial"/>
        </w:rPr>
        <w:t>ank</w:t>
      </w:r>
      <w:r w:rsidR="0047727F" w:rsidRPr="00DC0739">
        <w:rPr>
          <w:rFonts w:ascii="Arial" w:hAnsi="Arial" w:cs="Arial"/>
        </w:rPr>
        <w:t>ton using vertical net hauls</w:t>
      </w:r>
      <w:r w:rsidR="00F75A26" w:rsidRPr="00DC0739">
        <w:rPr>
          <w:rFonts w:ascii="Arial" w:hAnsi="Arial" w:cs="Arial"/>
        </w:rPr>
        <w:t xml:space="preserve"> </w:t>
      </w:r>
      <w:r w:rsidR="00D84190" w:rsidRPr="00DC0739">
        <w:rPr>
          <w:rFonts w:ascii="Arial" w:hAnsi="Arial" w:cs="Arial"/>
        </w:rPr>
        <w:t>(Bongo</w:t>
      </w:r>
      <w:r w:rsidR="00507A7E" w:rsidRPr="00DC0739">
        <w:rPr>
          <w:rFonts w:ascii="Arial" w:hAnsi="Arial" w:cs="Arial"/>
        </w:rPr>
        <w:t xml:space="preserve"> to 250 m and 1200 m</w:t>
      </w:r>
      <w:r w:rsidR="00A30738">
        <w:rPr>
          <w:rFonts w:ascii="Arial" w:hAnsi="Arial" w:cs="Arial"/>
        </w:rPr>
        <w:t>, single fine-mesh</w:t>
      </w:r>
      <w:r w:rsidR="00051848">
        <w:rPr>
          <w:rFonts w:ascii="Arial" w:hAnsi="Arial" w:cs="Arial"/>
        </w:rPr>
        <w:t xml:space="preserve"> “Ring”</w:t>
      </w:r>
      <w:r w:rsidR="00A30738">
        <w:rPr>
          <w:rFonts w:ascii="Arial" w:hAnsi="Arial" w:cs="Arial"/>
        </w:rPr>
        <w:t xml:space="preserve"> net to 250 m</w:t>
      </w:r>
      <w:r w:rsidR="00330D45">
        <w:rPr>
          <w:rFonts w:ascii="Arial" w:hAnsi="Arial" w:cs="Arial"/>
        </w:rPr>
        <w:t xml:space="preserve">, </w:t>
      </w:r>
      <w:proofErr w:type="spellStart"/>
      <w:r w:rsidR="00330D45">
        <w:rPr>
          <w:rFonts w:ascii="Arial" w:hAnsi="Arial" w:cs="Arial"/>
        </w:rPr>
        <w:t>Multinet</w:t>
      </w:r>
      <w:proofErr w:type="spellEnd"/>
      <w:r w:rsidR="00330D45">
        <w:rPr>
          <w:rFonts w:ascii="Arial" w:hAnsi="Arial" w:cs="Arial"/>
        </w:rPr>
        <w:t xml:space="preserve"> to </w:t>
      </w:r>
      <w:r w:rsidR="00DE4DF1">
        <w:rPr>
          <w:rFonts w:ascii="Arial" w:hAnsi="Arial" w:cs="Arial"/>
        </w:rPr>
        <w:t>12</w:t>
      </w:r>
      <w:r w:rsidR="00330D45">
        <w:rPr>
          <w:rFonts w:ascii="Arial" w:hAnsi="Arial" w:cs="Arial"/>
        </w:rPr>
        <w:t>00 m</w:t>
      </w:r>
      <w:r>
        <w:rPr>
          <w:rFonts w:ascii="Arial" w:hAnsi="Arial" w:cs="Arial"/>
        </w:rPr>
        <w:t>)</w:t>
      </w:r>
      <w:r w:rsidR="00A04E3B" w:rsidRPr="00DC0739">
        <w:rPr>
          <w:rFonts w:ascii="Arial" w:hAnsi="Arial" w:cs="Arial"/>
        </w:rPr>
        <w:t>.</w:t>
      </w:r>
    </w:p>
    <w:p w:rsidR="00E50B2A" w:rsidRDefault="00E50B2A" w:rsidP="000706ED">
      <w:pPr>
        <w:numPr>
          <w:ilvl w:val="0"/>
          <w:numId w:val="2"/>
        </w:numPr>
        <w:autoSpaceDE/>
        <w:autoSpaceDN/>
        <w:spacing w:after="120"/>
        <w:jc w:val="both"/>
        <w:rPr>
          <w:rFonts w:ascii="Arial" w:hAnsi="Arial" w:cs="Arial"/>
        </w:rPr>
      </w:pPr>
      <w:r w:rsidRPr="00E50B2A">
        <w:rPr>
          <w:rFonts w:ascii="Arial" w:hAnsi="Arial" w:cs="Arial"/>
          <w:u w:val="single"/>
        </w:rPr>
        <w:t>From the Go-</w:t>
      </w:r>
      <w:proofErr w:type="spellStart"/>
      <w:r w:rsidRPr="00E50B2A">
        <w:rPr>
          <w:rFonts w:ascii="Arial" w:hAnsi="Arial" w:cs="Arial"/>
          <w:u w:val="single"/>
        </w:rPr>
        <w:t>Flos</w:t>
      </w:r>
      <w:proofErr w:type="spellEnd"/>
      <w:r w:rsidRPr="00E50B2A">
        <w:rPr>
          <w:rFonts w:ascii="Arial" w:hAnsi="Arial" w:cs="Arial"/>
          <w:u w:val="single"/>
        </w:rPr>
        <w:t xml:space="preserve"> and Niskin-X</w:t>
      </w:r>
      <w:r>
        <w:rPr>
          <w:rFonts w:ascii="Arial" w:hAnsi="Arial" w:cs="Arial"/>
        </w:rPr>
        <w:t xml:space="preserve">: </w:t>
      </w:r>
      <w:r>
        <w:rPr>
          <w:rFonts w:ascii="Arial" w:hAnsi="Arial" w:cs="Arial"/>
          <w:b/>
        </w:rPr>
        <w:t xml:space="preserve">DFO-IOS (Simpson): </w:t>
      </w:r>
      <w:r w:rsidRPr="001D6D33">
        <w:rPr>
          <w:rFonts w:ascii="Arial" w:hAnsi="Arial" w:cs="Arial"/>
          <w:color w:val="222222"/>
          <w:lang w:val="en-US"/>
        </w:rPr>
        <w:t>dissolved (&lt;0.2 </w:t>
      </w:r>
      <w:r>
        <w:rPr>
          <w:rFonts w:ascii="SymbolMT" w:hAnsi="SymbolMT"/>
          <w:color w:val="222222"/>
          <w:lang w:val="en-US"/>
        </w:rPr>
        <w:t>µ</w:t>
      </w:r>
      <w:r w:rsidRPr="001D6D33">
        <w:rPr>
          <w:rFonts w:ascii="Arial" w:hAnsi="Arial" w:cs="Arial"/>
          <w:color w:val="222222"/>
          <w:lang w:val="en-US"/>
        </w:rPr>
        <w:t>m) and total dissolvable (unfiltered) trace elements</w:t>
      </w:r>
      <w:r>
        <w:rPr>
          <w:rFonts w:ascii="Arial" w:hAnsi="Arial" w:cs="Arial"/>
          <w:color w:val="222222"/>
          <w:lang w:val="en-US"/>
        </w:rPr>
        <w:t>, nutrients, salinity.</w:t>
      </w:r>
    </w:p>
    <w:bookmarkEnd w:id="1"/>
    <w:p w:rsidR="00676248" w:rsidRDefault="00676248" w:rsidP="00676248">
      <w:pPr>
        <w:ind w:left="360"/>
        <w:rPr>
          <w:rFonts w:ascii="Arial" w:hAnsi="Arial" w:cs="Arial"/>
          <w:lang w:eastAsia="en-CA"/>
        </w:rPr>
      </w:pPr>
    </w:p>
    <w:p w:rsidR="00676248" w:rsidRPr="0034041F" w:rsidRDefault="00676248" w:rsidP="00676248">
      <w:pPr>
        <w:outlineLvl w:val="0"/>
        <w:rPr>
          <w:rFonts w:ascii="Arial" w:hAnsi="Arial" w:cs="Arial"/>
          <w:b/>
          <w:bCs/>
          <w:caps/>
          <w:u w:val="single"/>
        </w:rPr>
      </w:pPr>
      <w:r w:rsidRPr="0034041F">
        <w:rPr>
          <w:rFonts w:ascii="Arial" w:hAnsi="Arial" w:cs="Arial"/>
          <w:b/>
          <w:bCs/>
          <w:caps/>
          <w:u w:val="single"/>
        </w:rPr>
        <w:t xml:space="preserve">Radioisotope Use: </w:t>
      </w:r>
    </w:p>
    <w:p w:rsidR="00676248" w:rsidRPr="0044031F" w:rsidRDefault="00676248" w:rsidP="00676248">
      <w:pPr>
        <w:rPr>
          <w:rFonts w:ascii="Arial" w:hAnsi="Arial" w:cs="Arial"/>
          <w:b/>
          <w:bCs/>
          <w:caps/>
          <w:sz w:val="12"/>
          <w:szCs w:val="12"/>
          <w:u w:val="single"/>
        </w:rPr>
      </w:pPr>
    </w:p>
    <w:p w:rsidR="00B56798" w:rsidRDefault="00330D45" w:rsidP="00B56798">
      <w:pPr>
        <w:jc w:val="both"/>
        <w:rPr>
          <w:rFonts w:ascii="Arial" w:hAnsi="Arial" w:cs="Arial"/>
        </w:rPr>
      </w:pPr>
      <w:r w:rsidRPr="00330D45">
        <w:rPr>
          <w:rFonts w:ascii="Arial" w:hAnsi="Arial" w:cs="Arial"/>
          <w:vertAlign w:val="superscript"/>
        </w:rPr>
        <w:t>32</w:t>
      </w:r>
      <w:r w:rsidR="00DE4DF1">
        <w:rPr>
          <w:rFonts w:ascii="Arial" w:hAnsi="Arial" w:cs="Arial"/>
        </w:rPr>
        <w:t xml:space="preserve">Si radioisotopes were used during this cruise.  </w:t>
      </w:r>
      <w:r w:rsidR="004436AA">
        <w:rPr>
          <w:rFonts w:ascii="Arial" w:hAnsi="Arial" w:cs="Arial"/>
        </w:rPr>
        <w:t xml:space="preserve">Due to </w:t>
      </w:r>
      <w:r w:rsidR="00DE4DF1">
        <w:rPr>
          <w:rFonts w:ascii="Arial" w:hAnsi="Arial" w:cs="Arial"/>
        </w:rPr>
        <w:t xml:space="preserve">problems with the boat davit, and the necessity to bring a different rescue boat, the Rad-van could not be used.  The radioisotopes used </w:t>
      </w:r>
      <w:r w:rsidR="004436AA">
        <w:rPr>
          <w:rFonts w:ascii="Arial" w:hAnsi="Arial" w:cs="Arial"/>
        </w:rPr>
        <w:t>were</w:t>
      </w:r>
      <w:r w:rsidR="00DE4DF1">
        <w:rPr>
          <w:rFonts w:ascii="Arial" w:hAnsi="Arial" w:cs="Arial"/>
        </w:rPr>
        <w:t xml:space="preserve"> of very low activity and quantity</w:t>
      </w:r>
      <w:r w:rsidR="004436AA">
        <w:rPr>
          <w:rFonts w:ascii="Arial" w:hAnsi="Arial" w:cs="Arial"/>
        </w:rPr>
        <w:t xml:space="preserve"> hence</w:t>
      </w:r>
      <w:r w:rsidR="00DE4DF1">
        <w:rPr>
          <w:rFonts w:ascii="Arial" w:hAnsi="Arial" w:cs="Arial"/>
        </w:rPr>
        <w:t xml:space="preserve"> the work was carried </w:t>
      </w:r>
      <w:r w:rsidR="004436AA">
        <w:rPr>
          <w:rFonts w:ascii="Arial" w:hAnsi="Arial" w:cs="Arial"/>
        </w:rPr>
        <w:t xml:space="preserve">out </w:t>
      </w:r>
      <w:r w:rsidR="00DE4DF1">
        <w:rPr>
          <w:rFonts w:ascii="Arial" w:hAnsi="Arial" w:cs="Arial"/>
        </w:rPr>
        <w:t xml:space="preserve">in the main lab.  The lab was decommissioned at the end of the cruise. </w:t>
      </w:r>
    </w:p>
    <w:p w:rsidR="000D39F7" w:rsidRDefault="000D39F7" w:rsidP="0036114C">
      <w:pPr>
        <w:jc w:val="both"/>
        <w:rPr>
          <w:rFonts w:ascii="Arial" w:hAnsi="Arial" w:cs="Arial"/>
        </w:rPr>
      </w:pPr>
    </w:p>
    <w:p w:rsidR="00676248" w:rsidRPr="0034041F" w:rsidRDefault="00676248" w:rsidP="00676248">
      <w:pPr>
        <w:outlineLvl w:val="0"/>
        <w:rPr>
          <w:rFonts w:ascii="Arial" w:hAnsi="Arial" w:cs="Arial"/>
          <w:b/>
          <w:bCs/>
          <w:u w:val="single"/>
        </w:rPr>
      </w:pPr>
      <w:r w:rsidRPr="0034041F">
        <w:rPr>
          <w:rFonts w:ascii="Arial" w:hAnsi="Arial" w:cs="Arial"/>
          <w:b/>
          <w:bCs/>
          <w:u w:val="single"/>
        </w:rPr>
        <w:t xml:space="preserve">PROBLEMS [SCIENTIFIC GEAR </w:t>
      </w:r>
      <w:smartTag w:uri="urn:schemas-microsoft-com:office:smarttags" w:element="stockticker">
        <w:r w:rsidRPr="0034041F">
          <w:rPr>
            <w:rFonts w:ascii="Arial" w:hAnsi="Arial" w:cs="Arial"/>
            <w:b/>
            <w:bCs/>
            <w:u w:val="single"/>
          </w:rPr>
          <w:t>AND</w:t>
        </w:r>
      </w:smartTag>
      <w:r w:rsidRPr="0034041F">
        <w:rPr>
          <w:rFonts w:ascii="Arial" w:hAnsi="Arial" w:cs="Arial"/>
          <w:b/>
          <w:bCs/>
          <w:u w:val="single"/>
        </w:rPr>
        <w:t xml:space="preserve"> OPERATIONS]:</w:t>
      </w:r>
    </w:p>
    <w:p w:rsidR="00676248" w:rsidRPr="00C532D3" w:rsidRDefault="00676248" w:rsidP="004048AD">
      <w:pPr>
        <w:jc w:val="both"/>
        <w:rPr>
          <w:rFonts w:ascii="Arial" w:hAnsi="Arial" w:cs="Arial"/>
          <w:sz w:val="12"/>
          <w:szCs w:val="12"/>
        </w:rPr>
      </w:pPr>
    </w:p>
    <w:p w:rsidR="00330D45" w:rsidRDefault="00AC7E9F" w:rsidP="001E49C5">
      <w:pPr>
        <w:jc w:val="both"/>
        <w:rPr>
          <w:rFonts w:ascii="Arial" w:hAnsi="Arial" w:cs="Arial"/>
        </w:rPr>
      </w:pPr>
      <w:r w:rsidRPr="00AC7E9F">
        <w:rPr>
          <w:rFonts w:ascii="Arial" w:hAnsi="Arial" w:cs="Arial"/>
        </w:rPr>
        <w:t xml:space="preserve">Several </w:t>
      </w:r>
      <w:r>
        <w:rPr>
          <w:rFonts w:ascii="Arial" w:hAnsi="Arial" w:cs="Arial"/>
        </w:rPr>
        <w:t xml:space="preserve">Niskin </w:t>
      </w:r>
      <w:r w:rsidRPr="00AC7E9F">
        <w:rPr>
          <w:rFonts w:ascii="Arial" w:hAnsi="Arial" w:cs="Arial"/>
        </w:rPr>
        <w:t>bottles had problems with leaking. This appears to have something to do with the tension on the end caps and their seating</w:t>
      </w:r>
      <w:r>
        <w:rPr>
          <w:rFonts w:ascii="Arial" w:hAnsi="Arial" w:cs="Arial"/>
        </w:rPr>
        <w:t xml:space="preserve">.  Niskins </w:t>
      </w:r>
      <w:r w:rsidRPr="00AC7E9F">
        <w:rPr>
          <w:rFonts w:ascii="Arial" w:hAnsi="Arial" w:cs="Arial"/>
        </w:rPr>
        <w:t xml:space="preserve">10, 14 and 23 were consistently a problem. </w:t>
      </w:r>
      <w:r w:rsidR="004436AA">
        <w:rPr>
          <w:rFonts w:ascii="Arial" w:hAnsi="Arial" w:cs="Arial"/>
        </w:rPr>
        <w:t xml:space="preserve">There were three </w:t>
      </w:r>
      <w:r w:rsidR="00330D45">
        <w:rPr>
          <w:rFonts w:ascii="Arial" w:hAnsi="Arial" w:cs="Arial"/>
        </w:rPr>
        <w:t xml:space="preserve">instances </w:t>
      </w:r>
      <w:r w:rsidR="004436AA">
        <w:rPr>
          <w:rFonts w:ascii="Arial" w:hAnsi="Arial" w:cs="Arial"/>
        </w:rPr>
        <w:t xml:space="preserve">where </w:t>
      </w:r>
      <w:r w:rsidR="00330D45">
        <w:rPr>
          <w:rFonts w:ascii="Arial" w:hAnsi="Arial" w:cs="Arial"/>
        </w:rPr>
        <w:t xml:space="preserve">we ran out of water from the Niskin in cases where there should have been more than 5 litres of water left.  Either the Niskins </w:t>
      </w:r>
      <w:r w:rsidR="00A43068">
        <w:rPr>
          <w:rFonts w:ascii="Arial" w:hAnsi="Arial" w:cs="Arial"/>
        </w:rPr>
        <w:t>were</w:t>
      </w:r>
      <w:r w:rsidR="00330D45">
        <w:rPr>
          <w:rFonts w:ascii="Arial" w:hAnsi="Arial" w:cs="Arial"/>
        </w:rPr>
        <w:t xml:space="preserve"> leaking </w:t>
      </w:r>
      <w:r w:rsidR="00A43068">
        <w:rPr>
          <w:rFonts w:ascii="Arial" w:hAnsi="Arial" w:cs="Arial"/>
        </w:rPr>
        <w:t xml:space="preserve">a lot </w:t>
      </w:r>
      <w:r w:rsidR="00330D45">
        <w:rPr>
          <w:rFonts w:ascii="Arial" w:hAnsi="Arial" w:cs="Arial"/>
        </w:rPr>
        <w:t xml:space="preserve">or people were wasting the water while rinsing.  We lost a few samples because of this lack of water. </w:t>
      </w:r>
    </w:p>
    <w:p w:rsidR="00AC7E9F" w:rsidRDefault="00AC7E9F" w:rsidP="001E49C5">
      <w:pPr>
        <w:jc w:val="both"/>
        <w:rPr>
          <w:rFonts w:ascii="Arial" w:hAnsi="Arial" w:cs="Arial"/>
        </w:rPr>
      </w:pPr>
      <w:r>
        <w:rPr>
          <w:rFonts w:ascii="Arial" w:hAnsi="Arial" w:cs="Arial"/>
        </w:rPr>
        <w:t xml:space="preserve">Niskin </w:t>
      </w:r>
      <w:r w:rsidRPr="00AC7E9F">
        <w:rPr>
          <w:rFonts w:ascii="Arial" w:hAnsi="Arial" w:cs="Arial"/>
        </w:rPr>
        <w:t>6 is particularly difficult to open; the tension (the spring) needs to be adjusted.</w:t>
      </w:r>
    </w:p>
    <w:p w:rsidR="00DE4DF1" w:rsidRDefault="00DE4DF1" w:rsidP="001E49C5">
      <w:pPr>
        <w:jc w:val="both"/>
        <w:rPr>
          <w:rFonts w:ascii="Arial" w:hAnsi="Arial" w:cs="Arial"/>
        </w:rPr>
      </w:pPr>
      <w:r>
        <w:rPr>
          <w:rFonts w:ascii="Arial" w:hAnsi="Arial" w:cs="Arial"/>
        </w:rPr>
        <w:t xml:space="preserve">The main bongo net was ripped at P20 because of the bongo frame falling on the net in bad weather. </w:t>
      </w:r>
    </w:p>
    <w:p w:rsidR="00DE4DF1" w:rsidRDefault="00DE4DF1" w:rsidP="001E49C5">
      <w:pPr>
        <w:jc w:val="both"/>
        <w:rPr>
          <w:rFonts w:ascii="Arial" w:hAnsi="Arial" w:cs="Arial"/>
        </w:rPr>
      </w:pPr>
      <w:r>
        <w:rPr>
          <w:rFonts w:ascii="Arial" w:hAnsi="Arial" w:cs="Arial"/>
        </w:rPr>
        <w:t xml:space="preserve">The ring net was </w:t>
      </w:r>
      <w:r w:rsidR="00270CDF">
        <w:rPr>
          <w:rFonts w:ascii="Arial" w:hAnsi="Arial" w:cs="Arial"/>
        </w:rPr>
        <w:t xml:space="preserve">brought </w:t>
      </w:r>
      <w:r>
        <w:rPr>
          <w:rFonts w:ascii="Arial" w:hAnsi="Arial" w:cs="Arial"/>
        </w:rPr>
        <w:t xml:space="preserve">aboard without a flow meter.  The flow meter from our spare bongo net was transferred to the ring net (preventing us from using the spare net when needed at P20; see item above).  The ring net got ripped </w:t>
      </w:r>
      <w:r w:rsidR="0045108F">
        <w:rPr>
          <w:rFonts w:ascii="Arial" w:hAnsi="Arial" w:cs="Arial"/>
        </w:rPr>
        <w:t xml:space="preserve">beyond repair </w:t>
      </w:r>
      <w:r>
        <w:rPr>
          <w:rFonts w:ascii="Arial" w:hAnsi="Arial" w:cs="Arial"/>
        </w:rPr>
        <w:t xml:space="preserve">at P26. </w:t>
      </w:r>
      <w:proofErr w:type="gramStart"/>
      <w:r w:rsidR="0045108F">
        <w:rPr>
          <w:rFonts w:ascii="Arial" w:hAnsi="Arial" w:cs="Arial"/>
        </w:rPr>
        <w:t>(See Zooplankton section</w:t>
      </w:r>
      <w:r w:rsidR="00A43068">
        <w:rPr>
          <w:rFonts w:ascii="Arial" w:hAnsi="Arial" w:cs="Arial"/>
        </w:rPr>
        <w:t xml:space="preserve"> in Projects and Results</w:t>
      </w:r>
      <w:r w:rsidR="0045108F">
        <w:rPr>
          <w:rFonts w:ascii="Arial" w:hAnsi="Arial" w:cs="Arial"/>
        </w:rPr>
        <w:t>).</w:t>
      </w:r>
      <w:proofErr w:type="gramEnd"/>
      <w:r w:rsidR="0045108F">
        <w:rPr>
          <w:rFonts w:ascii="Arial" w:hAnsi="Arial" w:cs="Arial"/>
        </w:rPr>
        <w:t xml:space="preserve"> </w:t>
      </w:r>
    </w:p>
    <w:p w:rsidR="00DE4DF1" w:rsidRDefault="00DE4DF1" w:rsidP="001E49C5">
      <w:pPr>
        <w:jc w:val="both"/>
        <w:rPr>
          <w:rFonts w:ascii="Arial" w:hAnsi="Arial" w:cs="Arial"/>
        </w:rPr>
      </w:pPr>
      <w:r>
        <w:rPr>
          <w:rFonts w:ascii="Arial" w:hAnsi="Arial" w:cs="Arial"/>
        </w:rPr>
        <w:t xml:space="preserve">Two small kinks appeared in the main CTD conductive wire towards the end of the cruise. </w:t>
      </w:r>
    </w:p>
    <w:p w:rsidR="004436AA" w:rsidRDefault="004436AA" w:rsidP="001E49C5">
      <w:pPr>
        <w:jc w:val="both"/>
        <w:rPr>
          <w:rFonts w:ascii="Arial" w:hAnsi="Arial" w:cs="Arial"/>
        </w:rPr>
      </w:pPr>
      <w:r>
        <w:rPr>
          <w:rFonts w:ascii="Arial" w:hAnsi="Arial" w:cs="Arial"/>
        </w:rPr>
        <w:t>Once again we had to sail with no backup for the CTD laptop.  Should this laptop – getting older and older – fail</w:t>
      </w:r>
      <w:r w:rsidR="005C1FC5">
        <w:rPr>
          <w:rFonts w:ascii="Arial" w:hAnsi="Arial" w:cs="Arial"/>
        </w:rPr>
        <w:t xml:space="preserve"> during a cruise</w:t>
      </w:r>
      <w:r>
        <w:rPr>
          <w:rFonts w:ascii="Arial" w:hAnsi="Arial" w:cs="Arial"/>
        </w:rPr>
        <w:t>, the successful completion of th</w:t>
      </w:r>
      <w:r w:rsidR="005C1FC5">
        <w:rPr>
          <w:rFonts w:ascii="Arial" w:hAnsi="Arial" w:cs="Arial"/>
        </w:rPr>
        <w:t>at</w:t>
      </w:r>
      <w:r>
        <w:rPr>
          <w:rFonts w:ascii="Arial" w:hAnsi="Arial" w:cs="Arial"/>
        </w:rPr>
        <w:t xml:space="preserve"> cruise would be </w:t>
      </w:r>
      <w:r w:rsidR="005C1FC5">
        <w:rPr>
          <w:rFonts w:ascii="Arial" w:hAnsi="Arial" w:cs="Arial"/>
        </w:rPr>
        <w:t xml:space="preserve">extremely </w:t>
      </w:r>
      <w:r>
        <w:rPr>
          <w:rFonts w:ascii="Arial" w:hAnsi="Arial" w:cs="Arial"/>
        </w:rPr>
        <w:t>challeng</w:t>
      </w:r>
      <w:r w:rsidR="005C1FC5">
        <w:rPr>
          <w:rFonts w:ascii="Arial" w:hAnsi="Arial" w:cs="Arial"/>
        </w:rPr>
        <w:t>ing</w:t>
      </w:r>
      <w:r>
        <w:rPr>
          <w:rFonts w:ascii="Arial" w:hAnsi="Arial" w:cs="Arial"/>
        </w:rPr>
        <w:t xml:space="preserve">. </w:t>
      </w:r>
    </w:p>
    <w:p w:rsidR="00704C7C" w:rsidRDefault="00704C7C" w:rsidP="001E49C5">
      <w:pPr>
        <w:jc w:val="both"/>
        <w:rPr>
          <w:rFonts w:ascii="Arial" w:hAnsi="Arial" w:cs="Arial"/>
        </w:rPr>
      </w:pPr>
      <w:r>
        <w:rPr>
          <w:rFonts w:ascii="Arial" w:hAnsi="Arial" w:cs="Arial"/>
        </w:rPr>
        <w:t>T</w:t>
      </w:r>
      <w:r w:rsidRPr="00704C7C">
        <w:rPr>
          <w:rFonts w:ascii="Arial" w:hAnsi="Arial" w:cs="Arial"/>
        </w:rPr>
        <w:t xml:space="preserve">he mouse </w:t>
      </w:r>
      <w:r>
        <w:rPr>
          <w:rFonts w:ascii="Arial" w:hAnsi="Arial" w:cs="Arial"/>
        </w:rPr>
        <w:t xml:space="preserve">of the CTD laptop </w:t>
      </w:r>
      <w:r w:rsidRPr="00704C7C">
        <w:rPr>
          <w:rFonts w:ascii="Arial" w:hAnsi="Arial" w:cs="Arial"/>
        </w:rPr>
        <w:t>stopped working several times</w:t>
      </w:r>
      <w:r>
        <w:rPr>
          <w:rFonts w:ascii="Arial" w:hAnsi="Arial" w:cs="Arial"/>
        </w:rPr>
        <w:t>.</w:t>
      </w:r>
    </w:p>
    <w:p w:rsidR="00D310FE" w:rsidRDefault="00D310FE" w:rsidP="00D310FE">
      <w:pPr>
        <w:jc w:val="both"/>
        <w:rPr>
          <w:rFonts w:ascii="Arial" w:hAnsi="Arial" w:cs="Arial"/>
        </w:rPr>
      </w:pPr>
      <w:r>
        <w:rPr>
          <w:rFonts w:ascii="Arial" w:hAnsi="Arial" w:cs="Arial"/>
        </w:rPr>
        <w:t>The TSG stopped working on June 8</w:t>
      </w:r>
      <w:r w:rsidRPr="00D310FE">
        <w:rPr>
          <w:rFonts w:ascii="Arial" w:hAnsi="Arial" w:cs="Arial"/>
          <w:vertAlign w:val="superscript"/>
        </w:rPr>
        <w:t>th</w:t>
      </w:r>
      <w:r>
        <w:rPr>
          <w:rFonts w:ascii="Arial" w:hAnsi="Arial" w:cs="Arial"/>
        </w:rPr>
        <w:t xml:space="preserve">.  Unfortunately we only realised at the end of the cruise. The cause of the failure could not get identified on board before offloading. </w:t>
      </w:r>
    </w:p>
    <w:p w:rsidR="00676248" w:rsidRPr="0034041F" w:rsidRDefault="00676248" w:rsidP="00D310FE">
      <w:pPr>
        <w:jc w:val="both"/>
        <w:rPr>
          <w:rFonts w:ascii="Arial" w:hAnsi="Arial" w:cs="Arial"/>
          <w:b/>
          <w:bCs/>
          <w:u w:val="single"/>
        </w:rPr>
      </w:pPr>
      <w:r w:rsidRPr="0034041F">
        <w:rPr>
          <w:rFonts w:ascii="Arial" w:hAnsi="Arial" w:cs="Arial"/>
          <w:b/>
          <w:bCs/>
          <w:u w:val="single"/>
        </w:rPr>
        <w:lastRenderedPageBreak/>
        <w:t>SUCCESSES [SCIENTIFIC]:</w:t>
      </w:r>
    </w:p>
    <w:p w:rsidR="000F235C" w:rsidRPr="00C6328E" w:rsidRDefault="000F235C" w:rsidP="00465FE5">
      <w:pPr>
        <w:jc w:val="both"/>
        <w:outlineLvl w:val="0"/>
        <w:rPr>
          <w:rFonts w:ascii="Arial" w:hAnsi="Arial" w:cs="Arial"/>
          <w:b/>
          <w:bCs/>
          <w:sz w:val="12"/>
          <w:szCs w:val="12"/>
        </w:rPr>
      </w:pPr>
    </w:p>
    <w:p w:rsidR="0026787F" w:rsidRDefault="004436AA" w:rsidP="00465FE5">
      <w:pPr>
        <w:jc w:val="both"/>
        <w:outlineLvl w:val="0"/>
        <w:rPr>
          <w:rFonts w:ascii="Arial" w:hAnsi="Arial" w:cs="Arial"/>
          <w:bCs/>
        </w:rPr>
      </w:pPr>
      <w:r w:rsidRPr="004436AA">
        <w:rPr>
          <w:rFonts w:ascii="Arial" w:hAnsi="Arial" w:cs="Arial"/>
          <w:bCs/>
        </w:rPr>
        <w:t xml:space="preserve">We </w:t>
      </w:r>
      <w:r>
        <w:rPr>
          <w:rFonts w:ascii="Arial" w:hAnsi="Arial" w:cs="Arial"/>
          <w:bCs/>
        </w:rPr>
        <w:t xml:space="preserve">managed to complete all the work at Station P early enough to give us time to recover a </w:t>
      </w:r>
      <w:proofErr w:type="spellStart"/>
      <w:r>
        <w:rPr>
          <w:rFonts w:ascii="Arial" w:hAnsi="Arial" w:cs="Arial"/>
          <w:bCs/>
        </w:rPr>
        <w:t>BioArgo</w:t>
      </w:r>
      <w:proofErr w:type="spellEnd"/>
      <w:r>
        <w:rPr>
          <w:rFonts w:ascii="Arial" w:hAnsi="Arial" w:cs="Arial"/>
          <w:bCs/>
        </w:rPr>
        <w:t xml:space="preserve"> drifter for MBARI.  </w:t>
      </w:r>
    </w:p>
    <w:p w:rsidR="00AC7E9F" w:rsidRPr="004436AA" w:rsidRDefault="00AC7E9F" w:rsidP="00465FE5">
      <w:pPr>
        <w:jc w:val="both"/>
        <w:outlineLvl w:val="0"/>
        <w:rPr>
          <w:rFonts w:ascii="Arial" w:hAnsi="Arial" w:cs="Arial"/>
          <w:bCs/>
        </w:rPr>
      </w:pPr>
      <w:r>
        <w:rPr>
          <w:rFonts w:ascii="Arial" w:hAnsi="Arial" w:cs="Arial"/>
          <w:bCs/>
        </w:rPr>
        <w:t>Many spigots on the Niskin bottles were hard to open or close</w:t>
      </w:r>
      <w:r w:rsidR="009511EA">
        <w:rPr>
          <w:rFonts w:ascii="Arial" w:hAnsi="Arial" w:cs="Arial"/>
          <w:bCs/>
        </w:rPr>
        <w:t xml:space="preserve"> at the beginning of the cruise</w:t>
      </w:r>
      <w:r>
        <w:rPr>
          <w:rFonts w:ascii="Arial" w:hAnsi="Arial" w:cs="Arial"/>
          <w:bCs/>
        </w:rPr>
        <w:t xml:space="preserve">.  With lots of swapping of the spigots from one Niskin to another most of them are a lot easier to use now.  </w:t>
      </w:r>
    </w:p>
    <w:p w:rsidR="004048AD" w:rsidRDefault="004048AD" w:rsidP="00465FE5">
      <w:pPr>
        <w:jc w:val="both"/>
        <w:outlineLvl w:val="0"/>
        <w:rPr>
          <w:rFonts w:ascii="Arial" w:hAnsi="Arial" w:cs="Arial"/>
          <w:bCs/>
        </w:rPr>
      </w:pPr>
    </w:p>
    <w:p w:rsidR="00676248" w:rsidRPr="0034041F" w:rsidRDefault="00676248" w:rsidP="00676248">
      <w:pPr>
        <w:outlineLvl w:val="0"/>
        <w:rPr>
          <w:rFonts w:ascii="Arial" w:hAnsi="Arial" w:cs="Arial"/>
          <w:bCs/>
        </w:rPr>
      </w:pPr>
      <w:r w:rsidRPr="0034041F">
        <w:rPr>
          <w:rFonts w:ascii="Arial" w:hAnsi="Arial" w:cs="Arial"/>
          <w:b/>
          <w:bCs/>
          <w:u w:val="single"/>
        </w:rPr>
        <w:t>PROBLEMS [SHIP’S EQUIPMENT/OPERATIONS/PLATFORM SUITABILITY]:</w:t>
      </w:r>
      <w:r w:rsidRPr="0034041F">
        <w:rPr>
          <w:rFonts w:ascii="Arial" w:hAnsi="Arial" w:cs="Arial"/>
          <w:bCs/>
        </w:rPr>
        <w:t xml:space="preserve">  </w:t>
      </w:r>
    </w:p>
    <w:p w:rsidR="0026787F" w:rsidRDefault="0026787F" w:rsidP="00676248">
      <w:pPr>
        <w:jc w:val="both"/>
        <w:outlineLvl w:val="0"/>
        <w:rPr>
          <w:rFonts w:ascii="Arial" w:hAnsi="Arial" w:cs="Arial"/>
          <w:bCs/>
        </w:rPr>
      </w:pPr>
    </w:p>
    <w:p w:rsidR="00450300" w:rsidRPr="00330D45" w:rsidRDefault="00330D45" w:rsidP="00676248">
      <w:pPr>
        <w:jc w:val="both"/>
        <w:outlineLvl w:val="0"/>
        <w:rPr>
          <w:rFonts w:ascii="Arial" w:hAnsi="Arial" w:cs="Arial"/>
          <w:bCs/>
        </w:rPr>
      </w:pPr>
      <w:r>
        <w:rPr>
          <w:rFonts w:ascii="Arial" w:hAnsi="Arial" w:cs="Arial"/>
          <w:bCs/>
        </w:rPr>
        <w:t>The radioactive work had to be done in the main lab</w:t>
      </w:r>
      <w:r w:rsidRPr="00330D45">
        <w:rPr>
          <w:rFonts w:ascii="Arial" w:hAnsi="Arial" w:cs="Arial"/>
          <w:bCs/>
        </w:rPr>
        <w:t xml:space="preserve"> </w:t>
      </w:r>
      <w:r>
        <w:rPr>
          <w:rFonts w:ascii="Arial" w:hAnsi="Arial" w:cs="Arial"/>
          <w:bCs/>
        </w:rPr>
        <w:t>b</w:t>
      </w:r>
      <w:r w:rsidRPr="00330D45">
        <w:rPr>
          <w:rFonts w:ascii="Arial" w:hAnsi="Arial" w:cs="Arial"/>
          <w:bCs/>
        </w:rPr>
        <w:t xml:space="preserve">ecause </w:t>
      </w:r>
      <w:r>
        <w:rPr>
          <w:rFonts w:ascii="Arial" w:hAnsi="Arial" w:cs="Arial"/>
          <w:bCs/>
        </w:rPr>
        <w:t xml:space="preserve">the boat davit isn’t quite fully operational yet.  Fortunately the radioisotopes used </w:t>
      </w:r>
      <w:r w:rsidR="004436AA">
        <w:rPr>
          <w:rFonts w:ascii="Arial" w:hAnsi="Arial" w:cs="Arial"/>
          <w:bCs/>
        </w:rPr>
        <w:t>had</w:t>
      </w:r>
      <w:r>
        <w:rPr>
          <w:rFonts w:ascii="Arial" w:hAnsi="Arial" w:cs="Arial"/>
          <w:bCs/>
        </w:rPr>
        <w:t xml:space="preserve"> very low activity and </w:t>
      </w:r>
      <w:r w:rsidR="004436AA">
        <w:rPr>
          <w:rFonts w:ascii="Arial" w:hAnsi="Arial" w:cs="Arial"/>
          <w:bCs/>
        </w:rPr>
        <w:t>we</w:t>
      </w:r>
      <w:r>
        <w:rPr>
          <w:rFonts w:ascii="Arial" w:hAnsi="Arial" w:cs="Arial"/>
          <w:bCs/>
        </w:rPr>
        <w:t xml:space="preserve">re of very low quantity. </w:t>
      </w:r>
    </w:p>
    <w:p w:rsidR="00450300" w:rsidRDefault="00450300" w:rsidP="00676248">
      <w:pPr>
        <w:jc w:val="both"/>
        <w:outlineLvl w:val="0"/>
        <w:rPr>
          <w:rFonts w:ascii="Arial" w:hAnsi="Arial" w:cs="Arial"/>
          <w:bCs/>
        </w:rPr>
      </w:pPr>
    </w:p>
    <w:p w:rsidR="00676248" w:rsidRPr="0034041F" w:rsidRDefault="00676248" w:rsidP="00676248">
      <w:pPr>
        <w:jc w:val="both"/>
        <w:outlineLvl w:val="0"/>
        <w:rPr>
          <w:rFonts w:ascii="Arial" w:hAnsi="Arial" w:cs="Arial"/>
          <w:b/>
          <w:bCs/>
          <w:u w:val="single"/>
        </w:rPr>
      </w:pPr>
      <w:r w:rsidRPr="0034041F">
        <w:rPr>
          <w:rFonts w:ascii="Arial" w:hAnsi="Arial" w:cs="Arial"/>
          <w:b/>
          <w:bCs/>
          <w:u w:val="single"/>
        </w:rPr>
        <w:t>SUCCESSES [SHIP]:</w:t>
      </w:r>
    </w:p>
    <w:p w:rsidR="00676248" w:rsidRPr="007F7801" w:rsidRDefault="00676248" w:rsidP="00676248">
      <w:pPr>
        <w:jc w:val="both"/>
        <w:rPr>
          <w:rFonts w:ascii="Arial" w:hAnsi="Arial" w:cs="Arial"/>
          <w:b/>
          <w:bCs/>
          <w:sz w:val="12"/>
          <w:szCs w:val="12"/>
          <w:u w:val="single"/>
        </w:rPr>
      </w:pPr>
    </w:p>
    <w:p w:rsidR="00465FE5" w:rsidRDefault="00330D45" w:rsidP="00676248">
      <w:pPr>
        <w:jc w:val="both"/>
        <w:outlineLvl w:val="0"/>
        <w:rPr>
          <w:rFonts w:ascii="Arial" w:hAnsi="Arial" w:cs="Arial"/>
          <w:bCs/>
        </w:rPr>
      </w:pPr>
      <w:r>
        <w:rPr>
          <w:rFonts w:ascii="Arial" w:hAnsi="Arial" w:cs="Arial"/>
          <w:bCs/>
        </w:rPr>
        <w:t xml:space="preserve">The loading for this cruise happened really smoothly.  </w:t>
      </w:r>
    </w:p>
    <w:p w:rsidR="00110B2A" w:rsidRDefault="00110B2A" w:rsidP="00676248">
      <w:pPr>
        <w:jc w:val="both"/>
        <w:outlineLvl w:val="0"/>
        <w:rPr>
          <w:rFonts w:ascii="Arial" w:hAnsi="Arial" w:cs="Arial"/>
          <w:bCs/>
        </w:rPr>
      </w:pPr>
      <w:r>
        <w:rPr>
          <w:rFonts w:ascii="Arial" w:hAnsi="Arial" w:cs="Arial"/>
          <w:bCs/>
        </w:rPr>
        <w:t xml:space="preserve">The mooring work was done without any problem at all. </w:t>
      </w:r>
    </w:p>
    <w:p w:rsidR="00465FE5" w:rsidRDefault="00465FE5" w:rsidP="00676248">
      <w:pPr>
        <w:jc w:val="both"/>
        <w:outlineLvl w:val="0"/>
        <w:rPr>
          <w:rFonts w:ascii="Arial" w:hAnsi="Arial" w:cs="Arial"/>
          <w:bCs/>
        </w:rPr>
      </w:pPr>
    </w:p>
    <w:p w:rsidR="00676248" w:rsidRPr="0034041F" w:rsidRDefault="00676248" w:rsidP="00676248">
      <w:pPr>
        <w:jc w:val="both"/>
        <w:outlineLvl w:val="0"/>
        <w:rPr>
          <w:rFonts w:ascii="Arial" w:hAnsi="Arial" w:cs="Arial"/>
          <w:bCs/>
        </w:rPr>
      </w:pPr>
      <w:r w:rsidRPr="0034041F">
        <w:rPr>
          <w:rFonts w:ascii="Arial" w:hAnsi="Arial" w:cs="Arial"/>
          <w:b/>
          <w:bCs/>
          <w:u w:val="single"/>
        </w:rPr>
        <w:t xml:space="preserve">DELAYS [OTHER </w:t>
      </w:r>
      <w:smartTag w:uri="urn:schemas-microsoft-com:office:smarttags" w:element="stockticker">
        <w:r w:rsidRPr="0034041F">
          <w:rPr>
            <w:rFonts w:ascii="Arial" w:hAnsi="Arial" w:cs="Arial"/>
            <w:b/>
            <w:bCs/>
            <w:u w:val="single"/>
          </w:rPr>
          <w:t>THAN</w:t>
        </w:r>
      </w:smartTag>
      <w:r w:rsidRPr="0034041F">
        <w:rPr>
          <w:rFonts w:ascii="Arial" w:hAnsi="Arial" w:cs="Arial"/>
          <w:b/>
          <w:bCs/>
          <w:u w:val="single"/>
        </w:rPr>
        <w:t xml:space="preserve"> WEATHER]:</w:t>
      </w:r>
      <w:r w:rsidRPr="0034041F">
        <w:rPr>
          <w:rFonts w:ascii="Arial" w:hAnsi="Arial" w:cs="Arial"/>
          <w:bCs/>
        </w:rPr>
        <w:t xml:space="preserve">  </w:t>
      </w:r>
    </w:p>
    <w:p w:rsidR="00676248" w:rsidRPr="007F7801" w:rsidRDefault="00676248" w:rsidP="00676248">
      <w:pPr>
        <w:jc w:val="both"/>
        <w:rPr>
          <w:rFonts w:ascii="Arial" w:hAnsi="Arial" w:cs="Arial"/>
          <w:bCs/>
          <w:sz w:val="12"/>
          <w:szCs w:val="12"/>
        </w:rPr>
      </w:pPr>
    </w:p>
    <w:p w:rsidR="00330D45" w:rsidRDefault="00DC5255" w:rsidP="00676248">
      <w:pPr>
        <w:jc w:val="both"/>
        <w:rPr>
          <w:rFonts w:ascii="Arial" w:hAnsi="Arial" w:cs="Arial"/>
          <w:bCs/>
        </w:rPr>
      </w:pPr>
      <w:r>
        <w:rPr>
          <w:rFonts w:ascii="Arial" w:hAnsi="Arial" w:cs="Arial"/>
          <w:bCs/>
        </w:rPr>
        <w:t>~</w:t>
      </w:r>
      <w:r w:rsidR="00330D45">
        <w:rPr>
          <w:rFonts w:ascii="Arial" w:hAnsi="Arial" w:cs="Arial"/>
          <w:bCs/>
        </w:rPr>
        <w:t xml:space="preserve">3 hours at the beginning and </w:t>
      </w:r>
      <w:r>
        <w:rPr>
          <w:rFonts w:ascii="Arial" w:hAnsi="Arial" w:cs="Arial"/>
          <w:bCs/>
        </w:rPr>
        <w:t>~</w:t>
      </w:r>
      <w:r w:rsidR="00330D45">
        <w:rPr>
          <w:rFonts w:ascii="Arial" w:hAnsi="Arial" w:cs="Arial"/>
          <w:bCs/>
        </w:rPr>
        <w:t>3 hours at the end of the cruise for fuelling.</w:t>
      </w:r>
    </w:p>
    <w:p w:rsidR="00155929" w:rsidRDefault="00BB2D4B" w:rsidP="00676248">
      <w:pPr>
        <w:jc w:val="both"/>
        <w:rPr>
          <w:rFonts w:ascii="Arial" w:hAnsi="Arial" w:cs="Arial"/>
          <w:bCs/>
        </w:rPr>
      </w:pPr>
      <w:proofErr w:type="gramStart"/>
      <w:r>
        <w:rPr>
          <w:rFonts w:ascii="Arial" w:hAnsi="Arial" w:cs="Arial"/>
          <w:bCs/>
        </w:rPr>
        <w:t>An hour or so on major stations for “Tank breaks”.</w:t>
      </w:r>
      <w:proofErr w:type="gramEnd"/>
    </w:p>
    <w:p w:rsidR="00F95F1D" w:rsidRPr="009B0CE3" w:rsidRDefault="00F95F1D" w:rsidP="00676248">
      <w:pPr>
        <w:jc w:val="both"/>
        <w:rPr>
          <w:rFonts w:ascii="Arial" w:hAnsi="Arial" w:cs="Arial"/>
          <w:bCs/>
          <w:sz w:val="18"/>
          <w:szCs w:val="18"/>
        </w:rPr>
      </w:pPr>
    </w:p>
    <w:p w:rsidR="00676248" w:rsidRPr="0034041F" w:rsidRDefault="00676248" w:rsidP="00676248">
      <w:pPr>
        <w:outlineLvl w:val="0"/>
        <w:rPr>
          <w:rFonts w:ascii="Arial" w:hAnsi="Arial" w:cs="Arial"/>
          <w:bCs/>
        </w:rPr>
      </w:pPr>
      <w:r>
        <w:rPr>
          <w:rFonts w:ascii="Arial" w:hAnsi="Arial" w:cs="Arial"/>
          <w:b/>
          <w:bCs/>
          <w:u w:val="single"/>
        </w:rPr>
        <w:t>S</w:t>
      </w:r>
      <w:r w:rsidRPr="0034041F">
        <w:rPr>
          <w:rFonts w:ascii="Arial" w:hAnsi="Arial" w:cs="Arial"/>
          <w:b/>
          <w:bCs/>
          <w:u w:val="single"/>
        </w:rPr>
        <w:t>AFETY CONCERNS:</w:t>
      </w:r>
      <w:r w:rsidRPr="0034041F">
        <w:rPr>
          <w:rFonts w:ascii="Arial" w:hAnsi="Arial" w:cs="Arial"/>
          <w:bCs/>
        </w:rPr>
        <w:t xml:space="preserve">  </w:t>
      </w:r>
    </w:p>
    <w:p w:rsidR="00676248" w:rsidRPr="007F7801" w:rsidRDefault="00676248" w:rsidP="00676248">
      <w:pPr>
        <w:rPr>
          <w:rFonts w:ascii="Arial" w:hAnsi="Arial" w:cs="Arial"/>
          <w:bCs/>
          <w:sz w:val="12"/>
          <w:szCs w:val="12"/>
        </w:rPr>
      </w:pPr>
    </w:p>
    <w:p w:rsidR="00737CC6" w:rsidRDefault="00D20B0B" w:rsidP="00676248">
      <w:pPr>
        <w:outlineLvl w:val="0"/>
        <w:rPr>
          <w:rFonts w:ascii="Arial" w:hAnsi="Arial" w:cs="Arial"/>
          <w:bCs/>
        </w:rPr>
      </w:pPr>
      <w:proofErr w:type="gramStart"/>
      <w:r>
        <w:rPr>
          <w:rFonts w:ascii="Arial" w:hAnsi="Arial" w:cs="Arial"/>
          <w:bCs/>
        </w:rPr>
        <w:t>None</w:t>
      </w:r>
      <w:r w:rsidR="00577D74">
        <w:rPr>
          <w:rFonts w:ascii="Arial" w:hAnsi="Arial" w:cs="Arial"/>
          <w:bCs/>
        </w:rPr>
        <w:t>.</w:t>
      </w:r>
      <w:proofErr w:type="gramEnd"/>
    </w:p>
    <w:p w:rsidR="00D20B0B" w:rsidRDefault="00D20B0B" w:rsidP="00676248">
      <w:pPr>
        <w:outlineLvl w:val="0"/>
        <w:rPr>
          <w:rFonts w:ascii="Arial" w:hAnsi="Arial" w:cs="Arial"/>
          <w:bCs/>
        </w:rPr>
      </w:pPr>
    </w:p>
    <w:p w:rsidR="00676248" w:rsidRPr="0034041F" w:rsidRDefault="00676248" w:rsidP="00676248">
      <w:pPr>
        <w:outlineLvl w:val="0"/>
        <w:rPr>
          <w:rFonts w:ascii="Arial" w:hAnsi="Arial" w:cs="Arial"/>
          <w:bCs/>
        </w:rPr>
      </w:pPr>
      <w:r w:rsidRPr="0034041F">
        <w:rPr>
          <w:rFonts w:ascii="Arial" w:hAnsi="Arial" w:cs="Arial"/>
          <w:b/>
          <w:bCs/>
          <w:u w:val="single"/>
        </w:rPr>
        <w:t>HAZARDOUS OCCURRENCES:</w:t>
      </w:r>
      <w:r w:rsidRPr="0034041F">
        <w:rPr>
          <w:rFonts w:ascii="Arial" w:hAnsi="Arial" w:cs="Arial"/>
          <w:bCs/>
        </w:rPr>
        <w:t xml:space="preserve">  </w:t>
      </w:r>
    </w:p>
    <w:p w:rsidR="00676248" w:rsidRPr="007F7801" w:rsidRDefault="00676248" w:rsidP="00676248">
      <w:pPr>
        <w:rPr>
          <w:rFonts w:ascii="Arial" w:hAnsi="Arial" w:cs="Arial"/>
          <w:bCs/>
          <w:sz w:val="12"/>
          <w:szCs w:val="12"/>
        </w:rPr>
      </w:pPr>
    </w:p>
    <w:p w:rsidR="00E0419D" w:rsidRDefault="005E0C76" w:rsidP="00C8154C">
      <w:pPr>
        <w:jc w:val="both"/>
        <w:outlineLvl w:val="0"/>
        <w:rPr>
          <w:rFonts w:ascii="Arial" w:hAnsi="Arial" w:cs="Arial"/>
        </w:rPr>
      </w:pPr>
      <w:r>
        <w:rPr>
          <w:rFonts w:ascii="Arial" w:hAnsi="Arial" w:cs="Arial"/>
        </w:rPr>
        <w:t>None</w:t>
      </w:r>
      <w:r w:rsidR="00270CDF">
        <w:rPr>
          <w:rFonts w:ascii="Arial" w:hAnsi="Arial" w:cs="Arial"/>
        </w:rPr>
        <w:t xml:space="preserve"> involving science personnel</w:t>
      </w:r>
      <w:r>
        <w:rPr>
          <w:rFonts w:ascii="Arial" w:hAnsi="Arial" w:cs="Arial"/>
        </w:rPr>
        <w:t>.</w:t>
      </w:r>
    </w:p>
    <w:p w:rsidR="00F9751F" w:rsidRDefault="00F9751F" w:rsidP="00676248">
      <w:pPr>
        <w:outlineLvl w:val="0"/>
        <w:rPr>
          <w:rFonts w:ascii="Arial" w:hAnsi="Arial" w:cs="Arial"/>
          <w:sz w:val="18"/>
          <w:szCs w:val="18"/>
        </w:rPr>
      </w:pPr>
    </w:p>
    <w:p w:rsidR="00676248" w:rsidRPr="0034041F" w:rsidRDefault="00676248" w:rsidP="00676248">
      <w:pPr>
        <w:outlineLvl w:val="0"/>
        <w:rPr>
          <w:rFonts w:ascii="Arial" w:hAnsi="Arial" w:cs="Arial"/>
          <w:b/>
          <w:bCs/>
          <w:u w:val="single"/>
        </w:rPr>
      </w:pPr>
      <w:r w:rsidRPr="0034041F">
        <w:rPr>
          <w:rFonts w:ascii="Arial" w:hAnsi="Arial" w:cs="Arial"/>
          <w:b/>
          <w:bCs/>
          <w:u w:val="single"/>
        </w:rPr>
        <w:t>EVENT LOG:</w:t>
      </w:r>
    </w:p>
    <w:p w:rsidR="000F235C" w:rsidRPr="007F7801" w:rsidRDefault="000F235C" w:rsidP="00676248">
      <w:pPr>
        <w:rPr>
          <w:rFonts w:ascii="Arial" w:hAnsi="Arial" w:cs="Arial"/>
          <w:b/>
          <w:bCs/>
          <w:sz w:val="12"/>
          <w:szCs w:val="12"/>
          <w:u w:val="single"/>
        </w:rPr>
      </w:pPr>
    </w:p>
    <w:p w:rsidR="00330D45" w:rsidRDefault="00330D45" w:rsidP="00214FB5">
      <w:pPr>
        <w:ind w:left="2160" w:hanging="2160"/>
        <w:rPr>
          <w:rFonts w:ascii="Arial" w:hAnsi="Arial" w:cs="Arial"/>
          <w:bCs/>
        </w:rPr>
      </w:pPr>
      <w:r>
        <w:rPr>
          <w:rFonts w:ascii="Arial" w:hAnsi="Arial" w:cs="Arial"/>
          <w:bCs/>
        </w:rPr>
        <w:t xml:space="preserve">Saturday 1 June: </w:t>
      </w:r>
      <w:r>
        <w:rPr>
          <w:rFonts w:ascii="Arial" w:hAnsi="Arial" w:cs="Arial"/>
          <w:bCs/>
        </w:rPr>
        <w:tab/>
        <w:t>Load DMS container, NOAA mooring gear, and swap winches at the end of</w:t>
      </w:r>
      <w:r w:rsidR="00270CDF">
        <w:rPr>
          <w:rFonts w:ascii="Arial" w:hAnsi="Arial" w:cs="Arial"/>
          <w:bCs/>
        </w:rPr>
        <w:t xml:space="preserve"> the La Perouse cruise.</w:t>
      </w:r>
    </w:p>
    <w:p w:rsidR="004E0373" w:rsidRDefault="00330D45" w:rsidP="00214FB5">
      <w:pPr>
        <w:ind w:left="2160" w:hanging="2160"/>
        <w:rPr>
          <w:rFonts w:ascii="Arial" w:hAnsi="Arial" w:cs="Arial"/>
          <w:bCs/>
        </w:rPr>
      </w:pPr>
      <w:r>
        <w:rPr>
          <w:rFonts w:ascii="Arial" w:hAnsi="Arial" w:cs="Arial"/>
          <w:bCs/>
        </w:rPr>
        <w:t>Sunday</w:t>
      </w:r>
      <w:r w:rsidR="004E0373">
        <w:rPr>
          <w:rFonts w:ascii="Arial" w:hAnsi="Arial" w:cs="Arial"/>
          <w:bCs/>
        </w:rPr>
        <w:t xml:space="preserve"> </w:t>
      </w:r>
      <w:r>
        <w:rPr>
          <w:rFonts w:ascii="Arial" w:hAnsi="Arial" w:cs="Arial"/>
          <w:bCs/>
        </w:rPr>
        <w:t>2</w:t>
      </w:r>
      <w:r w:rsidR="00450300">
        <w:rPr>
          <w:rFonts w:ascii="Arial" w:hAnsi="Arial" w:cs="Arial"/>
          <w:bCs/>
        </w:rPr>
        <w:t xml:space="preserve"> </w:t>
      </w:r>
      <w:r>
        <w:rPr>
          <w:rFonts w:ascii="Arial" w:hAnsi="Arial" w:cs="Arial"/>
          <w:bCs/>
        </w:rPr>
        <w:t>June</w:t>
      </w:r>
      <w:r w:rsidR="004E0373">
        <w:rPr>
          <w:rFonts w:ascii="Arial" w:hAnsi="Arial" w:cs="Arial"/>
          <w:bCs/>
        </w:rPr>
        <w:t>:</w:t>
      </w:r>
      <w:r w:rsidR="004E0373">
        <w:rPr>
          <w:rFonts w:ascii="Arial" w:hAnsi="Arial" w:cs="Arial"/>
          <w:bCs/>
        </w:rPr>
        <w:tab/>
        <w:t xml:space="preserve">Start loading </w:t>
      </w:r>
      <w:r w:rsidR="00450300">
        <w:rPr>
          <w:rFonts w:ascii="Arial" w:hAnsi="Arial" w:cs="Arial"/>
          <w:bCs/>
        </w:rPr>
        <w:t>scientific g</w:t>
      </w:r>
      <w:r>
        <w:rPr>
          <w:rFonts w:ascii="Arial" w:hAnsi="Arial" w:cs="Arial"/>
          <w:bCs/>
        </w:rPr>
        <w:t>ear</w:t>
      </w:r>
      <w:r w:rsidR="00450300">
        <w:rPr>
          <w:rFonts w:ascii="Arial" w:hAnsi="Arial" w:cs="Arial"/>
          <w:bCs/>
        </w:rPr>
        <w:t xml:space="preserve"> </w:t>
      </w:r>
      <w:r w:rsidR="0006742C">
        <w:rPr>
          <w:rFonts w:ascii="Arial" w:hAnsi="Arial" w:cs="Arial"/>
          <w:bCs/>
        </w:rPr>
        <w:t xml:space="preserve">at </w:t>
      </w:r>
      <w:r>
        <w:rPr>
          <w:rFonts w:ascii="Arial" w:hAnsi="Arial" w:cs="Arial"/>
          <w:bCs/>
        </w:rPr>
        <w:t>08</w:t>
      </w:r>
      <w:r w:rsidR="00450300">
        <w:rPr>
          <w:rFonts w:ascii="Arial" w:hAnsi="Arial" w:cs="Arial"/>
          <w:bCs/>
        </w:rPr>
        <w:t>00</w:t>
      </w:r>
      <w:r w:rsidR="004E0373">
        <w:rPr>
          <w:rFonts w:ascii="Arial" w:hAnsi="Arial" w:cs="Arial"/>
          <w:bCs/>
        </w:rPr>
        <w:t xml:space="preserve">. </w:t>
      </w:r>
      <w:r w:rsidR="0006742C">
        <w:rPr>
          <w:rFonts w:ascii="Arial" w:hAnsi="Arial" w:cs="Arial"/>
          <w:bCs/>
        </w:rPr>
        <w:t xml:space="preserve"> </w:t>
      </w:r>
      <w:proofErr w:type="gramStart"/>
      <w:r w:rsidR="000F79A0">
        <w:rPr>
          <w:rFonts w:ascii="Arial" w:hAnsi="Arial" w:cs="Arial"/>
          <w:bCs/>
        </w:rPr>
        <w:t>Fuelling from ~1515 to dinner time.</w:t>
      </w:r>
      <w:proofErr w:type="gramEnd"/>
      <w:r w:rsidR="000F79A0">
        <w:rPr>
          <w:rFonts w:ascii="Arial" w:hAnsi="Arial" w:cs="Arial"/>
          <w:bCs/>
        </w:rPr>
        <w:t xml:space="preserve">  </w:t>
      </w:r>
      <w:proofErr w:type="gramStart"/>
      <w:r w:rsidR="000F79A0">
        <w:rPr>
          <w:rFonts w:ascii="Arial" w:hAnsi="Arial" w:cs="Arial"/>
          <w:bCs/>
        </w:rPr>
        <w:t>Safety meeting at 1530, science meeting at 1630.</w:t>
      </w:r>
      <w:proofErr w:type="gramEnd"/>
      <w:r w:rsidR="000F79A0">
        <w:rPr>
          <w:rFonts w:ascii="Arial" w:hAnsi="Arial" w:cs="Arial"/>
          <w:bCs/>
        </w:rPr>
        <w:t xml:space="preserve">  </w:t>
      </w:r>
      <w:proofErr w:type="gramStart"/>
      <w:r w:rsidR="00450300">
        <w:rPr>
          <w:rFonts w:ascii="Arial" w:hAnsi="Arial" w:cs="Arial"/>
          <w:bCs/>
        </w:rPr>
        <w:t>Departure from the jetty at 1</w:t>
      </w:r>
      <w:r w:rsidR="000F79A0">
        <w:rPr>
          <w:rFonts w:ascii="Arial" w:hAnsi="Arial" w:cs="Arial"/>
          <w:bCs/>
        </w:rPr>
        <w:t>8</w:t>
      </w:r>
      <w:r w:rsidR="00450300">
        <w:rPr>
          <w:rFonts w:ascii="Arial" w:hAnsi="Arial" w:cs="Arial"/>
          <w:bCs/>
        </w:rPr>
        <w:t>30.</w:t>
      </w:r>
      <w:proofErr w:type="gramEnd"/>
      <w:r w:rsidR="00450300">
        <w:rPr>
          <w:rFonts w:ascii="Arial" w:hAnsi="Arial" w:cs="Arial"/>
          <w:bCs/>
        </w:rPr>
        <w:t xml:space="preserve"> </w:t>
      </w:r>
      <w:proofErr w:type="spellStart"/>
      <w:r w:rsidR="000F79A0">
        <w:rPr>
          <w:rFonts w:ascii="Arial" w:hAnsi="Arial" w:cs="Arial"/>
          <w:bCs/>
        </w:rPr>
        <w:t>Saanich</w:t>
      </w:r>
      <w:proofErr w:type="spellEnd"/>
      <w:r w:rsidR="000F79A0">
        <w:rPr>
          <w:rFonts w:ascii="Arial" w:hAnsi="Arial" w:cs="Arial"/>
          <w:bCs/>
        </w:rPr>
        <w:t xml:space="preserve"> I</w:t>
      </w:r>
      <w:r w:rsidR="00450300">
        <w:rPr>
          <w:rFonts w:ascii="Arial" w:hAnsi="Arial" w:cs="Arial"/>
          <w:bCs/>
        </w:rPr>
        <w:t>nlet</w:t>
      </w:r>
      <w:r w:rsidR="000F79A0">
        <w:rPr>
          <w:rFonts w:ascii="Arial" w:hAnsi="Arial" w:cs="Arial"/>
          <w:bCs/>
        </w:rPr>
        <w:t xml:space="preserve"> cast, then off</w:t>
      </w:r>
      <w:r w:rsidR="00450300">
        <w:rPr>
          <w:rFonts w:ascii="Arial" w:hAnsi="Arial" w:cs="Arial"/>
          <w:bCs/>
        </w:rPr>
        <w:t xml:space="preserve"> to P1. </w:t>
      </w:r>
    </w:p>
    <w:p w:rsidR="000F79A0" w:rsidRDefault="000F79A0" w:rsidP="00214FB5">
      <w:pPr>
        <w:ind w:left="2160" w:hanging="2160"/>
        <w:rPr>
          <w:rFonts w:ascii="Arial" w:hAnsi="Arial" w:cs="Arial"/>
          <w:bCs/>
        </w:rPr>
      </w:pPr>
      <w:r>
        <w:rPr>
          <w:rFonts w:ascii="Arial" w:hAnsi="Arial" w:cs="Arial"/>
          <w:bCs/>
        </w:rPr>
        <w:t xml:space="preserve">Monday 3 June: </w:t>
      </w:r>
      <w:r>
        <w:rPr>
          <w:rFonts w:ascii="Arial" w:hAnsi="Arial" w:cs="Arial"/>
          <w:bCs/>
        </w:rPr>
        <w:tab/>
        <w:t xml:space="preserve">Stations P1 to P4.  Fire and boat drill. </w:t>
      </w:r>
    </w:p>
    <w:p w:rsidR="000F79A0" w:rsidRDefault="000F79A0" w:rsidP="00214FB5">
      <w:pPr>
        <w:ind w:left="2160" w:hanging="2160"/>
        <w:rPr>
          <w:rFonts w:ascii="Arial" w:hAnsi="Arial" w:cs="Arial"/>
          <w:bCs/>
        </w:rPr>
      </w:pPr>
      <w:r>
        <w:rPr>
          <w:rFonts w:ascii="Arial" w:hAnsi="Arial" w:cs="Arial"/>
          <w:bCs/>
        </w:rPr>
        <w:t xml:space="preserve">Tuesday 4 June: </w:t>
      </w:r>
      <w:r>
        <w:rPr>
          <w:rFonts w:ascii="Arial" w:hAnsi="Arial" w:cs="Arial"/>
          <w:bCs/>
        </w:rPr>
        <w:tab/>
        <w:t>Stations P4 to P9.</w:t>
      </w:r>
    </w:p>
    <w:p w:rsidR="000F79A0" w:rsidRDefault="000F79A0" w:rsidP="00214FB5">
      <w:pPr>
        <w:ind w:left="2160" w:hanging="2160"/>
        <w:rPr>
          <w:rFonts w:ascii="Arial" w:hAnsi="Arial" w:cs="Arial"/>
          <w:bCs/>
        </w:rPr>
      </w:pPr>
      <w:r>
        <w:rPr>
          <w:rFonts w:ascii="Arial" w:hAnsi="Arial" w:cs="Arial"/>
          <w:bCs/>
        </w:rPr>
        <w:t xml:space="preserve">Wednesday 5 June: </w:t>
      </w:r>
      <w:r>
        <w:rPr>
          <w:rFonts w:ascii="Arial" w:hAnsi="Arial" w:cs="Arial"/>
          <w:bCs/>
        </w:rPr>
        <w:tab/>
        <w:t xml:space="preserve">Stations P10 to </w:t>
      </w:r>
      <w:r w:rsidR="00210C06">
        <w:rPr>
          <w:rFonts w:ascii="Arial" w:hAnsi="Arial" w:cs="Arial"/>
          <w:bCs/>
        </w:rPr>
        <w:t>P12</w:t>
      </w:r>
      <w:r w:rsidR="00DC5255">
        <w:rPr>
          <w:rFonts w:ascii="Arial" w:hAnsi="Arial" w:cs="Arial"/>
          <w:bCs/>
        </w:rPr>
        <w:t>.</w:t>
      </w:r>
    </w:p>
    <w:p w:rsidR="00210C06" w:rsidRDefault="00210C06" w:rsidP="00214FB5">
      <w:pPr>
        <w:ind w:left="2160" w:hanging="2160"/>
        <w:rPr>
          <w:rFonts w:ascii="Arial" w:hAnsi="Arial" w:cs="Arial"/>
          <w:bCs/>
        </w:rPr>
      </w:pPr>
      <w:r>
        <w:rPr>
          <w:rFonts w:ascii="Arial" w:hAnsi="Arial" w:cs="Arial"/>
          <w:bCs/>
        </w:rPr>
        <w:t xml:space="preserve">Thursday 6 June: </w:t>
      </w:r>
      <w:r>
        <w:rPr>
          <w:rFonts w:ascii="Arial" w:hAnsi="Arial" w:cs="Arial"/>
          <w:bCs/>
        </w:rPr>
        <w:tab/>
        <w:t>Stations P13 to P16</w:t>
      </w:r>
      <w:r w:rsidR="00DC5255">
        <w:rPr>
          <w:rFonts w:ascii="Arial" w:hAnsi="Arial" w:cs="Arial"/>
          <w:bCs/>
        </w:rPr>
        <w:t>.</w:t>
      </w:r>
    </w:p>
    <w:p w:rsidR="00210C06" w:rsidRDefault="00210C06" w:rsidP="00214FB5">
      <w:pPr>
        <w:ind w:left="2160" w:hanging="2160"/>
        <w:rPr>
          <w:rFonts w:ascii="Arial" w:hAnsi="Arial" w:cs="Arial"/>
          <w:bCs/>
        </w:rPr>
      </w:pPr>
      <w:r>
        <w:rPr>
          <w:rFonts w:ascii="Arial" w:hAnsi="Arial" w:cs="Arial"/>
          <w:bCs/>
        </w:rPr>
        <w:t xml:space="preserve">Friday 7 June: </w:t>
      </w:r>
      <w:r>
        <w:rPr>
          <w:rFonts w:ascii="Arial" w:hAnsi="Arial" w:cs="Arial"/>
          <w:bCs/>
        </w:rPr>
        <w:tab/>
        <w:t>Stations P16 to P19</w:t>
      </w:r>
      <w:r w:rsidR="002164CB">
        <w:rPr>
          <w:rFonts w:ascii="Arial" w:hAnsi="Arial" w:cs="Arial"/>
          <w:bCs/>
        </w:rPr>
        <w:t>.  Deploy 1 NOAA drifter at P17.</w:t>
      </w:r>
    </w:p>
    <w:p w:rsidR="00210C06" w:rsidRDefault="00210C06" w:rsidP="00214FB5">
      <w:pPr>
        <w:ind w:left="2160" w:hanging="2160"/>
        <w:rPr>
          <w:rFonts w:ascii="Arial" w:hAnsi="Arial" w:cs="Arial"/>
          <w:bCs/>
        </w:rPr>
      </w:pPr>
      <w:r>
        <w:rPr>
          <w:rFonts w:ascii="Arial" w:hAnsi="Arial" w:cs="Arial"/>
          <w:bCs/>
        </w:rPr>
        <w:t xml:space="preserve">Saturday 8 June: </w:t>
      </w:r>
      <w:r>
        <w:rPr>
          <w:rFonts w:ascii="Arial" w:hAnsi="Arial" w:cs="Arial"/>
          <w:bCs/>
        </w:rPr>
        <w:tab/>
        <w:t xml:space="preserve">Stations P20 and P21.  </w:t>
      </w:r>
      <w:proofErr w:type="gramStart"/>
      <w:r>
        <w:rPr>
          <w:rFonts w:ascii="Arial" w:hAnsi="Arial" w:cs="Arial"/>
          <w:bCs/>
        </w:rPr>
        <w:t>Bad weather.</w:t>
      </w:r>
      <w:proofErr w:type="gramEnd"/>
      <w:r>
        <w:rPr>
          <w:rFonts w:ascii="Arial" w:hAnsi="Arial" w:cs="Arial"/>
          <w:bCs/>
        </w:rPr>
        <w:t xml:space="preserve"> </w:t>
      </w:r>
      <w:r w:rsidR="002164CB">
        <w:rPr>
          <w:rFonts w:ascii="Arial" w:hAnsi="Arial" w:cs="Arial"/>
          <w:bCs/>
        </w:rPr>
        <w:t xml:space="preserve">Deploy 2 NOAA drifters at P21. </w:t>
      </w:r>
    </w:p>
    <w:p w:rsidR="00210C06" w:rsidRDefault="00210C06" w:rsidP="00214FB5">
      <w:pPr>
        <w:ind w:left="2160" w:hanging="2160"/>
        <w:rPr>
          <w:rFonts w:ascii="Arial" w:hAnsi="Arial" w:cs="Arial"/>
          <w:bCs/>
        </w:rPr>
      </w:pPr>
      <w:r>
        <w:rPr>
          <w:rFonts w:ascii="Arial" w:hAnsi="Arial" w:cs="Arial"/>
          <w:bCs/>
        </w:rPr>
        <w:t xml:space="preserve">Sunday 9 June: </w:t>
      </w:r>
      <w:r>
        <w:rPr>
          <w:rFonts w:ascii="Arial" w:hAnsi="Arial" w:cs="Arial"/>
          <w:bCs/>
        </w:rPr>
        <w:tab/>
        <w:t>Stations P22 to</w:t>
      </w:r>
      <w:r w:rsidR="002164CB">
        <w:rPr>
          <w:rFonts w:ascii="Arial" w:hAnsi="Arial" w:cs="Arial"/>
          <w:bCs/>
        </w:rPr>
        <w:t xml:space="preserve"> P25.  Deploy 1 NOAA drifter </w:t>
      </w:r>
      <w:r w:rsidR="00DC5255">
        <w:rPr>
          <w:rFonts w:ascii="Arial" w:hAnsi="Arial" w:cs="Arial"/>
          <w:bCs/>
        </w:rPr>
        <w:t xml:space="preserve">each </w:t>
      </w:r>
      <w:r w:rsidR="002164CB">
        <w:rPr>
          <w:rFonts w:ascii="Arial" w:hAnsi="Arial" w:cs="Arial"/>
          <w:bCs/>
        </w:rPr>
        <w:t xml:space="preserve">at P23, P24, </w:t>
      </w:r>
      <w:proofErr w:type="gramStart"/>
      <w:r w:rsidR="002164CB">
        <w:rPr>
          <w:rFonts w:ascii="Arial" w:hAnsi="Arial" w:cs="Arial"/>
          <w:bCs/>
        </w:rPr>
        <w:t>P25</w:t>
      </w:r>
      <w:proofErr w:type="gramEnd"/>
      <w:r w:rsidR="002164CB">
        <w:rPr>
          <w:rFonts w:ascii="Arial" w:hAnsi="Arial" w:cs="Arial"/>
          <w:bCs/>
        </w:rPr>
        <w:t>.</w:t>
      </w:r>
    </w:p>
    <w:p w:rsidR="002164CB" w:rsidRDefault="002164CB" w:rsidP="00214FB5">
      <w:pPr>
        <w:ind w:left="2160" w:hanging="2160"/>
        <w:rPr>
          <w:rFonts w:ascii="Arial" w:hAnsi="Arial" w:cs="Arial"/>
          <w:bCs/>
        </w:rPr>
      </w:pPr>
      <w:r>
        <w:rPr>
          <w:rFonts w:ascii="Arial" w:hAnsi="Arial" w:cs="Arial"/>
          <w:bCs/>
        </w:rPr>
        <w:t xml:space="preserve">Monday 10 June: </w:t>
      </w:r>
      <w:r>
        <w:rPr>
          <w:rFonts w:ascii="Arial" w:hAnsi="Arial" w:cs="Arial"/>
          <w:bCs/>
        </w:rPr>
        <w:tab/>
        <w:t>Station P35.  Station P26: Chemistry, Deep, DMS and UBC rosette casts. 350m bongo.</w:t>
      </w:r>
    </w:p>
    <w:p w:rsidR="002164CB" w:rsidRDefault="002164CB" w:rsidP="00214FB5">
      <w:pPr>
        <w:ind w:left="2160" w:hanging="2160"/>
        <w:rPr>
          <w:rFonts w:ascii="Arial" w:hAnsi="Arial" w:cs="Arial"/>
          <w:bCs/>
        </w:rPr>
      </w:pPr>
      <w:r>
        <w:rPr>
          <w:rFonts w:ascii="Arial" w:hAnsi="Arial" w:cs="Arial"/>
          <w:bCs/>
        </w:rPr>
        <w:t xml:space="preserve">Tuesday 11 June: </w:t>
      </w:r>
      <w:r>
        <w:rPr>
          <w:rFonts w:ascii="Arial" w:hAnsi="Arial" w:cs="Arial"/>
          <w:bCs/>
        </w:rPr>
        <w:tab/>
        <w:t>Station P26: 4 Trace Metal casts, 250m</w:t>
      </w:r>
      <w:r w:rsidR="00110B2A">
        <w:rPr>
          <w:rFonts w:ascii="Arial" w:hAnsi="Arial" w:cs="Arial"/>
          <w:bCs/>
        </w:rPr>
        <w:t xml:space="preserve"> and 1200m bongo.  </w:t>
      </w:r>
      <w:proofErr w:type="gramStart"/>
      <w:r w:rsidR="00110B2A">
        <w:rPr>
          <w:rFonts w:ascii="Arial" w:hAnsi="Arial" w:cs="Arial"/>
          <w:bCs/>
        </w:rPr>
        <w:t xml:space="preserve">Recovery of the MBARI </w:t>
      </w:r>
      <w:proofErr w:type="spellStart"/>
      <w:r w:rsidR="00110B2A">
        <w:rPr>
          <w:rFonts w:ascii="Arial" w:hAnsi="Arial" w:cs="Arial"/>
          <w:bCs/>
        </w:rPr>
        <w:t>BioArgo</w:t>
      </w:r>
      <w:proofErr w:type="spellEnd"/>
      <w:r w:rsidR="00110B2A">
        <w:rPr>
          <w:rFonts w:ascii="Arial" w:hAnsi="Arial" w:cs="Arial"/>
          <w:bCs/>
        </w:rPr>
        <w:t xml:space="preserve"> drifter.</w:t>
      </w:r>
      <w:proofErr w:type="gramEnd"/>
      <w:r w:rsidR="00110B2A">
        <w:rPr>
          <w:rFonts w:ascii="Arial" w:hAnsi="Arial" w:cs="Arial"/>
          <w:bCs/>
        </w:rPr>
        <w:t xml:space="preserve"> </w:t>
      </w:r>
    </w:p>
    <w:p w:rsidR="00110B2A" w:rsidRDefault="00110B2A" w:rsidP="00214FB5">
      <w:pPr>
        <w:ind w:left="2160" w:hanging="2160"/>
        <w:rPr>
          <w:rFonts w:ascii="Arial" w:hAnsi="Arial" w:cs="Arial"/>
          <w:bCs/>
        </w:rPr>
      </w:pPr>
      <w:r>
        <w:rPr>
          <w:rFonts w:ascii="Arial" w:hAnsi="Arial" w:cs="Arial"/>
          <w:bCs/>
        </w:rPr>
        <w:t>Wednesday 12 June:</w:t>
      </w:r>
      <w:r>
        <w:rPr>
          <w:rFonts w:ascii="Arial" w:hAnsi="Arial" w:cs="Arial"/>
          <w:bCs/>
        </w:rPr>
        <w:tab/>
        <w:t>Deployment of mooring PA-013.  Post-deployment rosette</w:t>
      </w:r>
      <w:r w:rsidR="00DC5255">
        <w:rPr>
          <w:rFonts w:ascii="Arial" w:hAnsi="Arial" w:cs="Arial"/>
          <w:bCs/>
        </w:rPr>
        <w:t xml:space="preserve"> cast</w:t>
      </w:r>
      <w:r>
        <w:rPr>
          <w:rFonts w:ascii="Arial" w:hAnsi="Arial" w:cs="Arial"/>
          <w:bCs/>
        </w:rPr>
        <w:t xml:space="preserve">. </w:t>
      </w:r>
    </w:p>
    <w:p w:rsidR="00110B2A" w:rsidRDefault="00110B2A" w:rsidP="00214FB5">
      <w:pPr>
        <w:ind w:left="2160" w:hanging="2160"/>
        <w:rPr>
          <w:rFonts w:ascii="Arial" w:hAnsi="Arial" w:cs="Arial"/>
          <w:bCs/>
        </w:rPr>
      </w:pPr>
      <w:r>
        <w:rPr>
          <w:rFonts w:ascii="Arial" w:hAnsi="Arial" w:cs="Arial"/>
          <w:bCs/>
        </w:rPr>
        <w:t xml:space="preserve">Thursday 13 June: </w:t>
      </w:r>
      <w:r>
        <w:rPr>
          <w:rFonts w:ascii="Arial" w:hAnsi="Arial" w:cs="Arial"/>
          <w:bCs/>
        </w:rPr>
        <w:tab/>
        <w:t>Pre-recovery rosette</w:t>
      </w:r>
      <w:r w:rsidR="00DC5255">
        <w:rPr>
          <w:rFonts w:ascii="Arial" w:hAnsi="Arial" w:cs="Arial"/>
          <w:bCs/>
        </w:rPr>
        <w:t xml:space="preserve"> cast</w:t>
      </w:r>
      <w:r>
        <w:rPr>
          <w:rFonts w:ascii="Arial" w:hAnsi="Arial" w:cs="Arial"/>
          <w:bCs/>
        </w:rPr>
        <w:t xml:space="preserve">.  </w:t>
      </w:r>
      <w:proofErr w:type="gramStart"/>
      <w:r>
        <w:rPr>
          <w:rFonts w:ascii="Arial" w:hAnsi="Arial" w:cs="Arial"/>
          <w:bCs/>
        </w:rPr>
        <w:t>Recovery of mooring PA-012.</w:t>
      </w:r>
      <w:proofErr w:type="gramEnd"/>
      <w:r>
        <w:rPr>
          <w:rFonts w:ascii="Arial" w:hAnsi="Arial" w:cs="Arial"/>
          <w:bCs/>
        </w:rPr>
        <w:t xml:space="preserve">  Start sailing east. </w:t>
      </w:r>
    </w:p>
    <w:p w:rsidR="00110B2A" w:rsidRDefault="00110B2A" w:rsidP="00214FB5">
      <w:pPr>
        <w:ind w:left="2160" w:hanging="2160"/>
        <w:rPr>
          <w:rFonts w:ascii="Arial" w:hAnsi="Arial" w:cs="Arial"/>
          <w:bCs/>
        </w:rPr>
      </w:pPr>
      <w:r>
        <w:rPr>
          <w:rFonts w:ascii="Arial" w:hAnsi="Arial" w:cs="Arial"/>
          <w:bCs/>
        </w:rPr>
        <w:t xml:space="preserve">Friday 14 June: </w:t>
      </w:r>
      <w:r>
        <w:rPr>
          <w:rFonts w:ascii="Arial" w:hAnsi="Arial" w:cs="Arial"/>
          <w:bCs/>
        </w:rPr>
        <w:tab/>
        <w:t>Sailing east.</w:t>
      </w:r>
    </w:p>
    <w:p w:rsidR="00110B2A" w:rsidRDefault="00110B2A" w:rsidP="00214FB5">
      <w:pPr>
        <w:ind w:left="2160" w:hanging="2160"/>
        <w:rPr>
          <w:rFonts w:ascii="Arial" w:hAnsi="Arial" w:cs="Arial"/>
          <w:bCs/>
        </w:rPr>
      </w:pPr>
      <w:r>
        <w:rPr>
          <w:rFonts w:ascii="Arial" w:hAnsi="Arial" w:cs="Arial"/>
          <w:bCs/>
        </w:rPr>
        <w:t xml:space="preserve">Saturday 15 June: </w:t>
      </w:r>
      <w:r>
        <w:rPr>
          <w:rFonts w:ascii="Arial" w:hAnsi="Arial" w:cs="Arial"/>
          <w:bCs/>
        </w:rPr>
        <w:tab/>
        <w:t xml:space="preserve">Sailing east. </w:t>
      </w:r>
    </w:p>
    <w:p w:rsidR="00110B2A" w:rsidRDefault="00110B2A" w:rsidP="00214FB5">
      <w:pPr>
        <w:ind w:left="2160" w:hanging="2160"/>
        <w:rPr>
          <w:rFonts w:ascii="Arial" w:hAnsi="Arial" w:cs="Arial"/>
          <w:bCs/>
        </w:rPr>
      </w:pPr>
      <w:r>
        <w:rPr>
          <w:rFonts w:ascii="Arial" w:hAnsi="Arial" w:cs="Arial"/>
          <w:bCs/>
        </w:rPr>
        <w:t xml:space="preserve">Sunday 16 June: </w:t>
      </w:r>
      <w:r>
        <w:rPr>
          <w:rFonts w:ascii="Arial" w:hAnsi="Arial" w:cs="Arial"/>
          <w:bCs/>
        </w:rPr>
        <w:tab/>
      </w:r>
      <w:r w:rsidR="00CB6DBC">
        <w:rPr>
          <w:rFonts w:ascii="Arial" w:hAnsi="Arial" w:cs="Arial"/>
          <w:bCs/>
        </w:rPr>
        <w:t>Revisit Station P4.</w:t>
      </w:r>
    </w:p>
    <w:p w:rsidR="00110B2A" w:rsidRDefault="00110B2A" w:rsidP="00214FB5">
      <w:pPr>
        <w:ind w:left="2160" w:hanging="2160"/>
        <w:rPr>
          <w:rFonts w:ascii="Arial" w:hAnsi="Arial" w:cs="Arial"/>
          <w:bCs/>
        </w:rPr>
      </w:pPr>
      <w:r>
        <w:rPr>
          <w:rFonts w:ascii="Arial" w:hAnsi="Arial" w:cs="Arial"/>
          <w:bCs/>
        </w:rPr>
        <w:t xml:space="preserve">Monday 17 June: </w:t>
      </w:r>
      <w:r>
        <w:rPr>
          <w:rFonts w:ascii="Arial" w:hAnsi="Arial" w:cs="Arial"/>
          <w:bCs/>
        </w:rPr>
        <w:tab/>
      </w:r>
      <w:r w:rsidR="00CB6DBC">
        <w:rPr>
          <w:rFonts w:ascii="Arial" w:hAnsi="Arial" w:cs="Arial"/>
          <w:bCs/>
        </w:rPr>
        <w:t xml:space="preserve">Arrive at IOS and offload.  </w:t>
      </w:r>
      <w:proofErr w:type="gramStart"/>
      <w:r w:rsidR="00CB6DBC">
        <w:rPr>
          <w:rFonts w:ascii="Arial" w:hAnsi="Arial" w:cs="Arial"/>
          <w:bCs/>
        </w:rPr>
        <w:t>Fuel truck in the afternoon.</w:t>
      </w:r>
      <w:proofErr w:type="gramEnd"/>
    </w:p>
    <w:p w:rsidR="00682351" w:rsidRDefault="00682351" w:rsidP="003948CC">
      <w:pPr>
        <w:ind w:left="2160" w:hanging="2160"/>
        <w:rPr>
          <w:rFonts w:ascii="Arial" w:hAnsi="Arial" w:cs="Arial"/>
          <w:bCs/>
        </w:rPr>
      </w:pPr>
    </w:p>
    <w:p w:rsidR="00BF362C" w:rsidRDefault="00BF362C" w:rsidP="003948CC">
      <w:pPr>
        <w:ind w:left="2160" w:hanging="2160"/>
        <w:rPr>
          <w:rFonts w:ascii="Arial" w:hAnsi="Arial" w:cs="Arial"/>
          <w:bCs/>
        </w:rPr>
      </w:pPr>
    </w:p>
    <w:p w:rsidR="00BF362C" w:rsidRDefault="00BF362C" w:rsidP="003948CC">
      <w:pPr>
        <w:ind w:left="2160" w:hanging="2160"/>
        <w:rPr>
          <w:rFonts w:ascii="Arial" w:hAnsi="Arial" w:cs="Arial"/>
          <w:bCs/>
        </w:rPr>
      </w:pPr>
    </w:p>
    <w:p w:rsidR="00BF362C" w:rsidRDefault="00BF362C" w:rsidP="003948CC">
      <w:pPr>
        <w:ind w:left="2160" w:hanging="2160"/>
        <w:rPr>
          <w:rFonts w:ascii="Arial" w:hAnsi="Arial" w:cs="Arial"/>
          <w:bCs/>
        </w:rPr>
      </w:pPr>
    </w:p>
    <w:p w:rsidR="00BF362C" w:rsidRDefault="00BF362C" w:rsidP="003948CC">
      <w:pPr>
        <w:ind w:left="2160" w:hanging="2160"/>
        <w:rPr>
          <w:rFonts w:ascii="Arial" w:hAnsi="Arial" w:cs="Arial"/>
          <w:bCs/>
        </w:rPr>
      </w:pPr>
    </w:p>
    <w:p w:rsidR="00BF362C" w:rsidRDefault="00BF362C" w:rsidP="003948CC">
      <w:pPr>
        <w:ind w:left="2160" w:hanging="2160"/>
        <w:rPr>
          <w:rFonts w:ascii="Arial" w:hAnsi="Arial" w:cs="Arial"/>
          <w:bCs/>
        </w:rPr>
      </w:pPr>
    </w:p>
    <w:p w:rsidR="00BF362C" w:rsidRDefault="00BF362C" w:rsidP="003948CC">
      <w:pPr>
        <w:ind w:left="2160" w:hanging="2160"/>
        <w:rPr>
          <w:rFonts w:ascii="Arial" w:hAnsi="Arial" w:cs="Arial"/>
          <w:bCs/>
        </w:rPr>
      </w:pPr>
    </w:p>
    <w:p w:rsidR="00BF362C" w:rsidRDefault="00BF362C" w:rsidP="003948CC">
      <w:pPr>
        <w:ind w:left="2160" w:hanging="2160"/>
        <w:rPr>
          <w:rFonts w:ascii="Arial" w:hAnsi="Arial" w:cs="Arial"/>
          <w:bCs/>
        </w:rPr>
      </w:pPr>
    </w:p>
    <w:p w:rsidR="00BF362C" w:rsidRDefault="00BF362C" w:rsidP="003948CC">
      <w:pPr>
        <w:ind w:left="2160" w:hanging="2160"/>
        <w:rPr>
          <w:rFonts w:ascii="Arial" w:hAnsi="Arial" w:cs="Arial"/>
          <w:bCs/>
        </w:rPr>
      </w:pPr>
    </w:p>
    <w:p w:rsidR="005F72C4" w:rsidRDefault="00422C97" w:rsidP="005F72C4">
      <w:pPr>
        <w:outlineLvl w:val="0"/>
        <w:rPr>
          <w:rFonts w:ascii="Arial" w:hAnsi="Arial" w:cs="Arial"/>
          <w:b/>
          <w:bCs/>
          <w:u w:val="single"/>
        </w:rPr>
      </w:pPr>
      <w:r>
        <w:rPr>
          <w:rFonts w:ascii="Arial" w:hAnsi="Arial" w:cs="Arial"/>
          <w:b/>
          <w:bCs/>
          <w:u w:val="single"/>
        </w:rPr>
        <w:lastRenderedPageBreak/>
        <w:t>CRUISE TRACK</w:t>
      </w:r>
      <w:r w:rsidR="001E6BEA">
        <w:rPr>
          <w:rFonts w:ascii="Arial" w:hAnsi="Arial" w:cs="Arial"/>
          <w:b/>
          <w:bCs/>
          <w:u w:val="single"/>
        </w:rPr>
        <w:t>:</w:t>
      </w:r>
    </w:p>
    <w:p w:rsidR="002E75E7" w:rsidRDefault="002E75E7" w:rsidP="005F72C4">
      <w:pPr>
        <w:outlineLvl w:val="0"/>
        <w:rPr>
          <w:rFonts w:ascii="Arial" w:hAnsi="Arial" w:cs="Arial"/>
          <w:b/>
          <w:bCs/>
          <w:u w:val="single"/>
        </w:rPr>
      </w:pPr>
    </w:p>
    <w:p w:rsidR="002E75E7" w:rsidRDefault="002E75E7" w:rsidP="002E75E7">
      <w:pPr>
        <w:jc w:val="center"/>
        <w:outlineLvl w:val="0"/>
        <w:rPr>
          <w:rFonts w:ascii="Arial" w:hAnsi="Arial" w:cs="Arial"/>
          <w:b/>
          <w:bCs/>
          <w:u w:val="single"/>
        </w:rPr>
      </w:pPr>
      <w:r w:rsidRPr="002E75E7">
        <w:rPr>
          <w:rFonts w:ascii="Arial" w:hAnsi="Arial" w:cs="Arial"/>
          <w:bCs/>
          <w:noProof/>
          <w:lang w:val="en-US"/>
        </w:rPr>
        <w:drawing>
          <wp:inline distT="0" distB="0" distL="0" distR="0" wp14:anchorId="50E4665D" wp14:editId="6537DCCB">
            <wp:extent cx="5486400" cy="292873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006 cruise track.gif"/>
                    <pic:cNvPicPr/>
                  </pic:nvPicPr>
                  <pic:blipFill>
                    <a:blip r:embed="rId10">
                      <a:extLst>
                        <a:ext uri="{28A0092B-C50C-407E-A947-70E740481C1C}">
                          <a14:useLocalDpi xmlns:a14="http://schemas.microsoft.com/office/drawing/2010/main" val="0"/>
                        </a:ext>
                      </a:extLst>
                    </a:blip>
                    <a:stretch>
                      <a:fillRect/>
                    </a:stretch>
                  </pic:blipFill>
                  <pic:spPr>
                    <a:xfrm>
                      <a:off x="0" y="0"/>
                      <a:ext cx="5486400" cy="2928732"/>
                    </a:xfrm>
                    <a:prstGeom prst="rect">
                      <a:avLst/>
                    </a:prstGeom>
                  </pic:spPr>
                </pic:pic>
              </a:graphicData>
            </a:graphic>
          </wp:inline>
        </w:drawing>
      </w:r>
    </w:p>
    <w:p w:rsidR="00DC5255" w:rsidRDefault="00DC5255" w:rsidP="002E75E7">
      <w:pPr>
        <w:jc w:val="center"/>
        <w:outlineLvl w:val="0"/>
        <w:rPr>
          <w:rFonts w:ascii="Arial" w:hAnsi="Arial" w:cs="Arial"/>
          <w:b/>
          <w:bCs/>
          <w:u w:val="single"/>
        </w:rPr>
      </w:pPr>
    </w:p>
    <w:p w:rsidR="00676248" w:rsidRPr="00577D74" w:rsidRDefault="00DC5255" w:rsidP="005F72C4">
      <w:pPr>
        <w:jc w:val="center"/>
        <w:outlineLvl w:val="0"/>
        <w:rPr>
          <w:rFonts w:ascii="Arial" w:hAnsi="Arial" w:cs="Arial"/>
          <w:bCs/>
        </w:rPr>
      </w:pPr>
      <w:r>
        <w:rPr>
          <w:rFonts w:ascii="Arial" w:hAnsi="Arial" w:cs="Arial"/>
          <w:bCs/>
          <w:noProof/>
          <w:lang w:val="en-US"/>
        </w:rPr>
        <w:drawing>
          <wp:inline distT="0" distB="0" distL="0" distR="0">
            <wp:extent cx="5486400" cy="257920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006-moorings.gif"/>
                    <pic:cNvPicPr/>
                  </pic:nvPicPr>
                  <pic:blipFill>
                    <a:blip r:embed="rId11">
                      <a:extLst>
                        <a:ext uri="{28A0092B-C50C-407E-A947-70E740481C1C}">
                          <a14:useLocalDpi xmlns:a14="http://schemas.microsoft.com/office/drawing/2010/main" val="0"/>
                        </a:ext>
                      </a:extLst>
                    </a:blip>
                    <a:stretch>
                      <a:fillRect/>
                    </a:stretch>
                  </pic:blipFill>
                  <pic:spPr>
                    <a:xfrm>
                      <a:off x="0" y="0"/>
                      <a:ext cx="5486400" cy="2579202"/>
                    </a:xfrm>
                    <a:prstGeom prst="rect">
                      <a:avLst/>
                    </a:prstGeom>
                  </pic:spPr>
                </pic:pic>
              </a:graphicData>
            </a:graphic>
          </wp:inline>
        </w:drawing>
      </w:r>
    </w:p>
    <w:p w:rsidR="00C623B1" w:rsidRDefault="00C623B1" w:rsidP="008328A8">
      <w:pPr>
        <w:jc w:val="center"/>
        <w:outlineLvl w:val="0"/>
        <w:rPr>
          <w:rFonts w:ascii="Arial" w:hAnsi="Arial" w:cs="Arial"/>
          <w:bCs/>
          <w:noProof/>
          <w:lang w:val="en-US"/>
        </w:rPr>
      </w:pPr>
    </w:p>
    <w:p w:rsidR="00C623B1" w:rsidRDefault="00C623B1" w:rsidP="00A622FF">
      <w:pPr>
        <w:outlineLvl w:val="0"/>
        <w:rPr>
          <w:rFonts w:ascii="Arial" w:hAnsi="Arial" w:cs="Arial"/>
          <w:b/>
          <w:bCs/>
          <w:u w:val="single"/>
        </w:rPr>
      </w:pPr>
    </w:p>
    <w:p w:rsidR="00A622FF" w:rsidRDefault="00A622FF" w:rsidP="008328A8">
      <w:pPr>
        <w:jc w:val="center"/>
        <w:outlineLvl w:val="0"/>
        <w:rPr>
          <w:rFonts w:ascii="Arial" w:hAnsi="Arial" w:cs="Arial"/>
          <w:b/>
          <w:bCs/>
          <w:u w:val="single"/>
        </w:rPr>
      </w:pPr>
    </w:p>
    <w:p w:rsidR="00676248" w:rsidRPr="0034041F" w:rsidRDefault="00676248" w:rsidP="00676248">
      <w:pPr>
        <w:outlineLvl w:val="0"/>
        <w:rPr>
          <w:rFonts w:ascii="Arial" w:hAnsi="Arial" w:cs="Arial"/>
          <w:b/>
          <w:bCs/>
          <w:u w:val="single"/>
        </w:rPr>
      </w:pPr>
      <w:r w:rsidRPr="0034041F">
        <w:rPr>
          <w:rFonts w:ascii="Arial" w:hAnsi="Arial" w:cs="Arial"/>
          <w:b/>
          <w:bCs/>
          <w:u w:val="single"/>
        </w:rPr>
        <w:t>SUMMARY/FINAL COMMENTS:</w:t>
      </w:r>
    </w:p>
    <w:p w:rsidR="00A01256" w:rsidRPr="005F1D3E" w:rsidRDefault="00A01256" w:rsidP="00A01256">
      <w:pPr>
        <w:autoSpaceDE/>
        <w:autoSpaceDN/>
        <w:jc w:val="both"/>
        <w:rPr>
          <w:rFonts w:ascii="Arial" w:hAnsi="Arial" w:cs="Arial"/>
          <w:color w:val="000000" w:themeColor="text1"/>
          <w:sz w:val="12"/>
          <w:szCs w:val="12"/>
        </w:rPr>
      </w:pPr>
    </w:p>
    <w:p w:rsidR="00D1430D" w:rsidRDefault="00676248" w:rsidP="00D1430D">
      <w:pPr>
        <w:pStyle w:val="ListParagraph"/>
        <w:numPr>
          <w:ilvl w:val="0"/>
          <w:numId w:val="3"/>
        </w:numPr>
        <w:autoSpaceDE/>
        <w:autoSpaceDN/>
        <w:spacing w:after="120"/>
        <w:jc w:val="both"/>
        <w:rPr>
          <w:rFonts w:ascii="Arial" w:hAnsi="Arial" w:cs="Arial"/>
          <w:color w:val="000000" w:themeColor="text1"/>
        </w:rPr>
      </w:pPr>
      <w:r w:rsidRPr="00D1430D">
        <w:rPr>
          <w:rFonts w:ascii="Arial" w:hAnsi="Arial" w:cs="Arial"/>
          <w:color w:val="000000" w:themeColor="text1"/>
        </w:rPr>
        <w:t xml:space="preserve">Many thanks to </w:t>
      </w:r>
      <w:r w:rsidR="00CE1035" w:rsidRPr="00D1430D">
        <w:rPr>
          <w:rFonts w:ascii="Arial" w:hAnsi="Arial" w:cs="Arial"/>
          <w:color w:val="000000" w:themeColor="text1"/>
        </w:rPr>
        <w:t>everyone</w:t>
      </w:r>
      <w:r w:rsidRPr="00D1430D">
        <w:rPr>
          <w:rFonts w:ascii="Arial" w:hAnsi="Arial" w:cs="Arial"/>
          <w:color w:val="000000" w:themeColor="text1"/>
        </w:rPr>
        <w:t xml:space="preserve"> at IOS </w:t>
      </w:r>
      <w:r w:rsidR="00761376" w:rsidRPr="00D1430D">
        <w:rPr>
          <w:rFonts w:ascii="Arial" w:hAnsi="Arial" w:cs="Arial"/>
          <w:color w:val="000000" w:themeColor="text1"/>
        </w:rPr>
        <w:t xml:space="preserve">and on board </w:t>
      </w:r>
      <w:r w:rsidRPr="00D1430D">
        <w:rPr>
          <w:rFonts w:ascii="Arial" w:hAnsi="Arial" w:cs="Arial"/>
          <w:color w:val="000000" w:themeColor="text1"/>
        </w:rPr>
        <w:t>who have helped mak</w:t>
      </w:r>
      <w:r w:rsidR="00CE1035" w:rsidRPr="00D1430D">
        <w:rPr>
          <w:rFonts w:ascii="Arial" w:hAnsi="Arial" w:cs="Arial"/>
          <w:color w:val="000000" w:themeColor="text1"/>
        </w:rPr>
        <w:t>e</w:t>
      </w:r>
      <w:r w:rsidRPr="00D1430D">
        <w:rPr>
          <w:rFonts w:ascii="Arial" w:hAnsi="Arial" w:cs="Arial"/>
          <w:color w:val="000000" w:themeColor="text1"/>
        </w:rPr>
        <w:t xml:space="preserve"> this cruise a success</w:t>
      </w:r>
      <w:r w:rsidR="00EC0849" w:rsidRPr="00D1430D">
        <w:rPr>
          <w:rFonts w:ascii="Arial" w:hAnsi="Arial" w:cs="Arial"/>
          <w:color w:val="000000" w:themeColor="text1"/>
        </w:rPr>
        <w:t>, as much in the lab getting things ready as on board getting the ship ready</w:t>
      </w:r>
      <w:r w:rsidR="00761376" w:rsidRPr="00D1430D">
        <w:rPr>
          <w:rFonts w:ascii="Arial" w:hAnsi="Arial" w:cs="Arial"/>
          <w:color w:val="000000" w:themeColor="text1"/>
        </w:rPr>
        <w:t xml:space="preserve"> and helping with watches</w:t>
      </w:r>
      <w:r w:rsidR="00737F05" w:rsidRPr="00D1430D">
        <w:rPr>
          <w:rFonts w:ascii="Arial" w:hAnsi="Arial" w:cs="Arial"/>
          <w:color w:val="000000" w:themeColor="text1"/>
        </w:rPr>
        <w:t>.</w:t>
      </w:r>
      <w:r w:rsidR="00455AF8" w:rsidRPr="00D1430D">
        <w:rPr>
          <w:rFonts w:ascii="Arial" w:hAnsi="Arial" w:cs="Arial"/>
          <w:color w:val="000000" w:themeColor="text1"/>
        </w:rPr>
        <w:t xml:space="preserve">  </w:t>
      </w:r>
      <w:r w:rsidR="00496134" w:rsidRPr="00D1430D">
        <w:rPr>
          <w:rFonts w:ascii="Arial" w:hAnsi="Arial" w:cs="Arial"/>
          <w:color w:val="000000" w:themeColor="text1"/>
        </w:rPr>
        <w:t>Also a s</w:t>
      </w:r>
      <w:r w:rsidR="00455AF8" w:rsidRPr="00D1430D">
        <w:rPr>
          <w:rFonts w:ascii="Arial" w:hAnsi="Arial" w:cs="Arial"/>
          <w:color w:val="000000" w:themeColor="text1"/>
        </w:rPr>
        <w:t xml:space="preserve">pecial </w:t>
      </w:r>
      <w:r w:rsidR="00496134" w:rsidRPr="00D1430D">
        <w:rPr>
          <w:rFonts w:ascii="Arial" w:hAnsi="Arial" w:cs="Arial"/>
          <w:color w:val="000000" w:themeColor="text1"/>
        </w:rPr>
        <w:t xml:space="preserve">“thank you” </w:t>
      </w:r>
      <w:r w:rsidR="00455AF8" w:rsidRPr="00D1430D">
        <w:rPr>
          <w:rFonts w:ascii="Arial" w:hAnsi="Arial" w:cs="Arial"/>
          <w:color w:val="000000" w:themeColor="text1"/>
        </w:rPr>
        <w:t>to Germaine who look</w:t>
      </w:r>
      <w:r w:rsidR="001B11E4" w:rsidRPr="00D1430D">
        <w:rPr>
          <w:rFonts w:ascii="Arial" w:hAnsi="Arial" w:cs="Arial"/>
          <w:color w:val="000000" w:themeColor="text1"/>
        </w:rPr>
        <w:t>ed</w:t>
      </w:r>
      <w:r w:rsidR="00455AF8" w:rsidRPr="00D1430D">
        <w:rPr>
          <w:rFonts w:ascii="Arial" w:hAnsi="Arial" w:cs="Arial"/>
          <w:color w:val="000000" w:themeColor="text1"/>
        </w:rPr>
        <w:t xml:space="preserve"> at </w:t>
      </w:r>
      <w:r w:rsidR="00761376" w:rsidRPr="00D1430D">
        <w:rPr>
          <w:rFonts w:ascii="Arial" w:hAnsi="Arial" w:cs="Arial"/>
          <w:color w:val="000000" w:themeColor="text1"/>
        </w:rPr>
        <w:t>a few</w:t>
      </w:r>
      <w:r w:rsidR="00455AF8" w:rsidRPr="00D1430D">
        <w:rPr>
          <w:rFonts w:ascii="Arial" w:hAnsi="Arial" w:cs="Arial"/>
          <w:color w:val="000000" w:themeColor="text1"/>
        </w:rPr>
        <w:t xml:space="preserve"> casts to </w:t>
      </w:r>
      <w:r w:rsidR="00761376" w:rsidRPr="00D1430D">
        <w:rPr>
          <w:rFonts w:ascii="Arial" w:hAnsi="Arial" w:cs="Arial"/>
          <w:color w:val="000000" w:themeColor="text1"/>
        </w:rPr>
        <w:t>make sure our equipment was working well</w:t>
      </w:r>
      <w:r w:rsidR="0045108F" w:rsidRPr="00D1430D">
        <w:rPr>
          <w:rFonts w:ascii="Arial" w:hAnsi="Arial" w:cs="Arial"/>
          <w:color w:val="000000" w:themeColor="text1"/>
        </w:rPr>
        <w:t xml:space="preserve"> and to Greg Middleton for his help with loading/offloading NOAA gear and dealing with it at the end of the cruise</w:t>
      </w:r>
      <w:r w:rsidR="00D1430D">
        <w:rPr>
          <w:rFonts w:ascii="Arial" w:hAnsi="Arial" w:cs="Arial"/>
          <w:color w:val="000000" w:themeColor="text1"/>
        </w:rPr>
        <w:t>.</w:t>
      </w:r>
    </w:p>
    <w:p w:rsidR="00D1430D" w:rsidRPr="00D1430D" w:rsidRDefault="00D1430D" w:rsidP="00D1430D">
      <w:pPr>
        <w:pStyle w:val="ListParagraph"/>
        <w:autoSpaceDE/>
        <w:autoSpaceDN/>
        <w:spacing w:after="120"/>
        <w:jc w:val="both"/>
        <w:rPr>
          <w:rFonts w:ascii="Arial" w:hAnsi="Arial" w:cs="Arial"/>
          <w:color w:val="000000" w:themeColor="text1"/>
          <w:sz w:val="12"/>
          <w:szCs w:val="12"/>
        </w:rPr>
      </w:pPr>
    </w:p>
    <w:p w:rsidR="009D6A01" w:rsidRDefault="008E25D9" w:rsidP="00D1430D">
      <w:pPr>
        <w:pStyle w:val="ListParagraph"/>
        <w:numPr>
          <w:ilvl w:val="0"/>
          <w:numId w:val="4"/>
        </w:numPr>
        <w:autoSpaceDE/>
        <w:autoSpaceDN/>
        <w:spacing w:after="120"/>
        <w:jc w:val="both"/>
        <w:rPr>
          <w:rFonts w:ascii="Arial" w:hAnsi="Arial" w:cs="Arial"/>
          <w:color w:val="000000" w:themeColor="text1"/>
        </w:rPr>
      </w:pPr>
      <w:r>
        <w:rPr>
          <w:rFonts w:ascii="Arial" w:hAnsi="Arial" w:cs="Arial"/>
          <w:color w:val="000000" w:themeColor="text1"/>
        </w:rPr>
        <w:t>Thank</w:t>
      </w:r>
      <w:r w:rsidR="00496134">
        <w:rPr>
          <w:rFonts w:ascii="Arial" w:hAnsi="Arial" w:cs="Arial"/>
          <w:color w:val="000000" w:themeColor="text1"/>
        </w:rPr>
        <w:t xml:space="preserve">s to Captain Gronmyr for his </w:t>
      </w:r>
      <w:r w:rsidR="001A1F1B">
        <w:rPr>
          <w:rFonts w:ascii="Arial" w:hAnsi="Arial" w:cs="Arial"/>
          <w:color w:val="000000" w:themeColor="text1"/>
        </w:rPr>
        <w:t xml:space="preserve">invaluable help </w:t>
      </w:r>
      <w:r w:rsidR="00496134">
        <w:rPr>
          <w:rFonts w:ascii="Arial" w:hAnsi="Arial" w:cs="Arial"/>
          <w:color w:val="000000" w:themeColor="text1"/>
        </w:rPr>
        <w:t>with weather forecast</w:t>
      </w:r>
      <w:r w:rsidR="00761376">
        <w:rPr>
          <w:rFonts w:ascii="Arial" w:hAnsi="Arial" w:cs="Arial"/>
          <w:color w:val="000000" w:themeColor="text1"/>
        </w:rPr>
        <w:t>ing</w:t>
      </w:r>
      <w:r w:rsidR="00496134">
        <w:rPr>
          <w:rFonts w:ascii="Arial" w:hAnsi="Arial" w:cs="Arial"/>
          <w:color w:val="000000" w:themeColor="text1"/>
        </w:rPr>
        <w:t xml:space="preserve"> and station planning</w:t>
      </w:r>
      <w:r>
        <w:rPr>
          <w:rFonts w:ascii="Arial" w:hAnsi="Arial" w:cs="Arial"/>
          <w:color w:val="000000" w:themeColor="text1"/>
        </w:rPr>
        <w:t xml:space="preserve">. </w:t>
      </w:r>
      <w:r w:rsidR="001A1F1B">
        <w:rPr>
          <w:rFonts w:ascii="Arial" w:hAnsi="Arial" w:cs="Arial"/>
          <w:color w:val="000000" w:themeColor="text1"/>
        </w:rPr>
        <w:t>The success of the mooring work at Papa was partly</w:t>
      </w:r>
      <w:r w:rsidR="00FB379E">
        <w:rPr>
          <w:rFonts w:ascii="Arial" w:hAnsi="Arial" w:cs="Arial"/>
          <w:color w:val="000000" w:themeColor="text1"/>
        </w:rPr>
        <w:t xml:space="preserve"> due to the timing with weather.</w:t>
      </w:r>
    </w:p>
    <w:p w:rsidR="001A1F1B" w:rsidRPr="00D1430D" w:rsidRDefault="001A1F1B" w:rsidP="001A1F1B">
      <w:pPr>
        <w:pStyle w:val="ListParagraph"/>
        <w:autoSpaceDE/>
        <w:autoSpaceDN/>
        <w:spacing w:after="120"/>
        <w:jc w:val="both"/>
        <w:rPr>
          <w:rFonts w:ascii="Arial" w:hAnsi="Arial" w:cs="Arial"/>
          <w:color w:val="000000" w:themeColor="text1"/>
          <w:sz w:val="12"/>
          <w:szCs w:val="12"/>
        </w:rPr>
      </w:pPr>
    </w:p>
    <w:p w:rsidR="00D1430D" w:rsidRDefault="001A1F1B" w:rsidP="00D1430D">
      <w:pPr>
        <w:pStyle w:val="ListParagraph"/>
        <w:numPr>
          <w:ilvl w:val="0"/>
          <w:numId w:val="4"/>
        </w:numPr>
        <w:autoSpaceDE/>
        <w:autoSpaceDN/>
        <w:spacing w:after="120"/>
        <w:jc w:val="both"/>
        <w:rPr>
          <w:rFonts w:ascii="Arial" w:hAnsi="Arial" w:cs="Arial"/>
          <w:color w:val="000000" w:themeColor="text1"/>
        </w:rPr>
      </w:pPr>
      <w:r>
        <w:rPr>
          <w:rFonts w:ascii="Arial" w:hAnsi="Arial" w:cs="Arial"/>
          <w:color w:val="000000" w:themeColor="text1"/>
        </w:rPr>
        <w:t xml:space="preserve">Thanks to </w:t>
      </w:r>
      <w:proofErr w:type="spellStart"/>
      <w:r>
        <w:rPr>
          <w:rFonts w:ascii="Arial" w:hAnsi="Arial" w:cs="Arial"/>
          <w:color w:val="000000" w:themeColor="text1"/>
        </w:rPr>
        <w:t>bosun</w:t>
      </w:r>
      <w:proofErr w:type="spellEnd"/>
      <w:r>
        <w:rPr>
          <w:rFonts w:ascii="Arial" w:hAnsi="Arial" w:cs="Arial"/>
          <w:color w:val="000000" w:themeColor="text1"/>
        </w:rPr>
        <w:t xml:space="preserve"> Bruce </w:t>
      </w:r>
      <w:r w:rsidR="00D1430D">
        <w:rPr>
          <w:rFonts w:ascii="Arial" w:hAnsi="Arial" w:cs="Arial"/>
          <w:color w:val="000000" w:themeColor="text1"/>
        </w:rPr>
        <w:t xml:space="preserve">Wilson </w:t>
      </w:r>
      <w:r>
        <w:rPr>
          <w:rFonts w:ascii="Arial" w:hAnsi="Arial" w:cs="Arial"/>
          <w:color w:val="000000" w:themeColor="text1"/>
        </w:rPr>
        <w:t xml:space="preserve">and all his deck crew for the assistance with our work; for being so well prepared to tackle the mooring </w:t>
      </w:r>
      <w:r w:rsidR="00761376">
        <w:rPr>
          <w:rFonts w:ascii="Arial" w:hAnsi="Arial" w:cs="Arial"/>
          <w:color w:val="000000" w:themeColor="text1"/>
        </w:rPr>
        <w:t>deployment and recovery</w:t>
      </w:r>
      <w:r>
        <w:rPr>
          <w:rFonts w:ascii="Arial" w:hAnsi="Arial" w:cs="Arial"/>
          <w:color w:val="000000" w:themeColor="text1"/>
        </w:rPr>
        <w:t xml:space="preserve">; and for looking after our gear with such care particularly during rough weather.  The rosette recoveries in high waves were all flawless. </w:t>
      </w:r>
      <w:r w:rsidR="00761376">
        <w:rPr>
          <w:rFonts w:ascii="Arial" w:hAnsi="Arial" w:cs="Arial"/>
          <w:color w:val="000000" w:themeColor="text1"/>
        </w:rPr>
        <w:t xml:space="preserve"> Thank you also for keeping such a good eye on the LARS crane without which most of our work would be cancelled. </w:t>
      </w:r>
    </w:p>
    <w:p w:rsidR="00D1430D" w:rsidRPr="00D1430D" w:rsidRDefault="00D1430D" w:rsidP="00D1430D">
      <w:pPr>
        <w:pStyle w:val="ListParagraph"/>
        <w:rPr>
          <w:rFonts w:ascii="Arial" w:hAnsi="Arial" w:cs="Arial"/>
          <w:color w:val="000000" w:themeColor="text1"/>
        </w:rPr>
      </w:pPr>
    </w:p>
    <w:p w:rsidR="00761376" w:rsidRDefault="00761376" w:rsidP="00761376">
      <w:pPr>
        <w:pStyle w:val="ListParagraph"/>
        <w:numPr>
          <w:ilvl w:val="0"/>
          <w:numId w:val="4"/>
        </w:numPr>
        <w:autoSpaceDE/>
        <w:autoSpaceDN/>
        <w:spacing w:after="120"/>
        <w:jc w:val="both"/>
        <w:rPr>
          <w:rFonts w:ascii="Arial" w:hAnsi="Arial" w:cs="Arial"/>
          <w:color w:val="000000" w:themeColor="text1"/>
        </w:rPr>
      </w:pPr>
      <w:r>
        <w:rPr>
          <w:rFonts w:ascii="Arial" w:hAnsi="Arial" w:cs="Arial"/>
          <w:color w:val="000000" w:themeColor="text1"/>
        </w:rPr>
        <w:lastRenderedPageBreak/>
        <w:t xml:space="preserve">Thanks to the engineering department for putting up with all our requests for tank retention. </w:t>
      </w:r>
    </w:p>
    <w:p w:rsidR="00761376" w:rsidRPr="00D1430D" w:rsidRDefault="00761376" w:rsidP="00761376">
      <w:pPr>
        <w:pStyle w:val="ListParagraph"/>
        <w:rPr>
          <w:rFonts w:ascii="Arial" w:hAnsi="Arial" w:cs="Arial"/>
          <w:color w:val="000000" w:themeColor="text1"/>
          <w:sz w:val="12"/>
          <w:szCs w:val="12"/>
        </w:rPr>
      </w:pPr>
    </w:p>
    <w:p w:rsidR="004974D9" w:rsidRDefault="00761376" w:rsidP="00761376">
      <w:pPr>
        <w:pStyle w:val="ListParagraph"/>
        <w:numPr>
          <w:ilvl w:val="0"/>
          <w:numId w:val="4"/>
        </w:numPr>
        <w:autoSpaceDE/>
        <w:autoSpaceDN/>
        <w:spacing w:after="120"/>
        <w:jc w:val="both"/>
        <w:rPr>
          <w:rFonts w:ascii="Arial" w:hAnsi="Arial" w:cs="Arial"/>
          <w:color w:val="000000" w:themeColor="text1"/>
        </w:rPr>
      </w:pPr>
      <w:r>
        <w:rPr>
          <w:rFonts w:ascii="Arial" w:hAnsi="Arial" w:cs="Arial"/>
          <w:color w:val="000000" w:themeColor="text1"/>
        </w:rPr>
        <w:t>A big thank you to the officers for hours and hours of station keeping and adapting</w:t>
      </w:r>
      <w:r w:rsidR="005363DB">
        <w:rPr>
          <w:rFonts w:ascii="Arial" w:hAnsi="Arial" w:cs="Arial"/>
          <w:color w:val="000000" w:themeColor="text1"/>
        </w:rPr>
        <w:t xml:space="preserve"> to sometimes last minute plans</w:t>
      </w:r>
      <w:r w:rsidR="00D1430D">
        <w:rPr>
          <w:rFonts w:ascii="Arial" w:hAnsi="Arial" w:cs="Arial"/>
          <w:color w:val="000000" w:themeColor="text1"/>
        </w:rPr>
        <w:t>, as well as</w:t>
      </w:r>
      <w:r w:rsidR="005363DB">
        <w:rPr>
          <w:rFonts w:ascii="Arial" w:hAnsi="Arial" w:cs="Arial"/>
          <w:color w:val="000000" w:themeColor="text1"/>
        </w:rPr>
        <w:t xml:space="preserve"> for sending the </w:t>
      </w:r>
      <w:proofErr w:type="spellStart"/>
      <w:r w:rsidR="005363DB">
        <w:rPr>
          <w:rFonts w:ascii="Arial" w:hAnsi="Arial" w:cs="Arial"/>
          <w:color w:val="000000" w:themeColor="text1"/>
        </w:rPr>
        <w:t>Grib</w:t>
      </w:r>
      <w:proofErr w:type="spellEnd"/>
      <w:r w:rsidR="005363DB">
        <w:rPr>
          <w:rFonts w:ascii="Arial" w:hAnsi="Arial" w:cs="Arial"/>
          <w:color w:val="000000" w:themeColor="text1"/>
        </w:rPr>
        <w:t xml:space="preserve"> files </w:t>
      </w:r>
      <w:r w:rsidR="00943375">
        <w:rPr>
          <w:rFonts w:ascii="Arial" w:hAnsi="Arial" w:cs="Arial"/>
          <w:color w:val="000000" w:themeColor="text1"/>
        </w:rPr>
        <w:t>every day</w:t>
      </w:r>
      <w:r w:rsidR="005363DB">
        <w:rPr>
          <w:rFonts w:ascii="Arial" w:hAnsi="Arial" w:cs="Arial"/>
          <w:color w:val="000000" w:themeColor="text1"/>
        </w:rPr>
        <w:t>.</w:t>
      </w:r>
    </w:p>
    <w:p w:rsidR="004974D9" w:rsidRPr="00D1430D" w:rsidRDefault="004974D9" w:rsidP="004974D9">
      <w:pPr>
        <w:pStyle w:val="ListParagraph"/>
        <w:rPr>
          <w:rFonts w:ascii="Arial" w:hAnsi="Arial" w:cs="Arial"/>
          <w:color w:val="000000" w:themeColor="text1"/>
          <w:sz w:val="12"/>
          <w:szCs w:val="12"/>
        </w:rPr>
      </w:pPr>
    </w:p>
    <w:p w:rsidR="00761376" w:rsidRDefault="004974D9" w:rsidP="00761376">
      <w:pPr>
        <w:pStyle w:val="ListParagraph"/>
        <w:numPr>
          <w:ilvl w:val="0"/>
          <w:numId w:val="4"/>
        </w:numPr>
        <w:autoSpaceDE/>
        <w:autoSpaceDN/>
        <w:spacing w:after="120"/>
        <w:jc w:val="both"/>
        <w:rPr>
          <w:rFonts w:ascii="Arial" w:hAnsi="Arial" w:cs="Arial"/>
          <w:color w:val="000000" w:themeColor="text1"/>
        </w:rPr>
      </w:pPr>
      <w:r>
        <w:rPr>
          <w:rFonts w:ascii="Arial" w:hAnsi="Arial" w:cs="Arial"/>
          <w:color w:val="000000" w:themeColor="text1"/>
        </w:rPr>
        <w:t>Thanks to Chad fo</w:t>
      </w:r>
      <w:r w:rsidR="00AA5C06">
        <w:rPr>
          <w:rFonts w:ascii="Arial" w:hAnsi="Arial" w:cs="Arial"/>
          <w:color w:val="000000" w:themeColor="text1"/>
        </w:rPr>
        <w:t>r looking after our met station.</w:t>
      </w:r>
    </w:p>
    <w:p w:rsidR="00761376" w:rsidRPr="00D1430D" w:rsidRDefault="00761376" w:rsidP="00761376">
      <w:pPr>
        <w:pStyle w:val="ListParagraph"/>
        <w:rPr>
          <w:rFonts w:ascii="Arial" w:hAnsi="Arial" w:cs="Arial"/>
          <w:color w:val="000000" w:themeColor="text1"/>
          <w:sz w:val="12"/>
          <w:szCs w:val="12"/>
        </w:rPr>
      </w:pPr>
    </w:p>
    <w:p w:rsidR="00761376" w:rsidRPr="00761376" w:rsidRDefault="00761376" w:rsidP="001B0CB6">
      <w:pPr>
        <w:pStyle w:val="ListParagraph"/>
        <w:numPr>
          <w:ilvl w:val="0"/>
          <w:numId w:val="4"/>
        </w:numPr>
        <w:autoSpaceDE/>
        <w:autoSpaceDN/>
        <w:spacing w:after="60"/>
        <w:jc w:val="both"/>
        <w:rPr>
          <w:rFonts w:ascii="Arial" w:hAnsi="Arial" w:cs="Arial"/>
          <w:color w:val="000000" w:themeColor="text1"/>
        </w:rPr>
      </w:pPr>
      <w:r>
        <w:rPr>
          <w:rFonts w:ascii="Arial" w:hAnsi="Arial" w:cs="Arial"/>
          <w:color w:val="000000" w:themeColor="text1"/>
        </w:rPr>
        <w:t xml:space="preserve">Finally, a major thanks to the galley crew for feeding us so well and looking after us in such a </w:t>
      </w:r>
      <w:r w:rsidR="00B9267C">
        <w:rPr>
          <w:rFonts w:ascii="Arial" w:hAnsi="Arial" w:cs="Arial"/>
          <w:color w:val="000000" w:themeColor="text1"/>
        </w:rPr>
        <w:t>wonderful</w:t>
      </w:r>
      <w:r>
        <w:rPr>
          <w:rFonts w:ascii="Arial" w:hAnsi="Arial" w:cs="Arial"/>
          <w:color w:val="000000" w:themeColor="text1"/>
        </w:rPr>
        <w:t xml:space="preserve"> way!</w:t>
      </w:r>
    </w:p>
    <w:p w:rsidR="00BD110A" w:rsidRDefault="00DB18F3" w:rsidP="00E62B45">
      <w:pPr>
        <w:autoSpaceDE/>
        <w:autoSpaceDN/>
        <w:spacing w:after="120"/>
        <w:ind w:left="4320" w:firstLine="720"/>
        <w:jc w:val="both"/>
        <w:rPr>
          <w:rFonts w:ascii="Arial" w:hAnsi="Arial" w:cs="Arial"/>
          <w:bCs/>
        </w:rPr>
      </w:pPr>
      <w:r w:rsidRPr="00E62B45">
        <w:rPr>
          <w:rFonts w:ascii="Arial" w:hAnsi="Arial" w:cs="Arial"/>
          <w:bCs/>
        </w:rPr>
        <w:t>Marie Robert</w:t>
      </w:r>
    </w:p>
    <w:p w:rsidR="00D1430D" w:rsidRPr="00E62B45" w:rsidRDefault="00D1430D" w:rsidP="00E62B45">
      <w:pPr>
        <w:autoSpaceDE/>
        <w:autoSpaceDN/>
        <w:spacing w:after="120"/>
        <w:ind w:left="4320" w:firstLine="720"/>
        <w:jc w:val="both"/>
        <w:rPr>
          <w:rFonts w:ascii="Arial" w:hAnsi="Arial" w:cs="Arial"/>
          <w:bCs/>
        </w:rPr>
      </w:pPr>
    </w:p>
    <w:p w:rsidR="00C02901" w:rsidRPr="00C02901" w:rsidRDefault="00C02901" w:rsidP="001B0CB6">
      <w:pPr>
        <w:pStyle w:val="ListParagraph"/>
        <w:numPr>
          <w:ilvl w:val="0"/>
          <w:numId w:val="19"/>
        </w:numPr>
        <w:shd w:val="clear" w:color="auto" w:fill="FFFFFF"/>
        <w:autoSpaceDE/>
        <w:autoSpaceDN/>
        <w:spacing w:after="60"/>
        <w:jc w:val="both"/>
        <w:rPr>
          <w:color w:val="222222"/>
          <w:lang w:val="en-US"/>
        </w:rPr>
      </w:pPr>
      <w:r w:rsidRPr="00C02901">
        <w:rPr>
          <w:rFonts w:ascii="Arial" w:hAnsi="Arial" w:cs="Arial"/>
          <w:color w:val="222222"/>
          <w:lang w:val="en-US"/>
        </w:rPr>
        <w:t>Big thanks to the crew and science personnel who helped out with deployment and recovery of Go-Flo’s and Niskin-X bottles.</w:t>
      </w:r>
    </w:p>
    <w:p w:rsidR="00B9267C" w:rsidRDefault="00C02901" w:rsidP="00C02901">
      <w:pPr>
        <w:autoSpaceDE/>
        <w:autoSpaceDN/>
        <w:ind w:left="4320" w:firstLine="720"/>
        <w:rPr>
          <w:rFonts w:ascii="Arial" w:hAnsi="Arial" w:cs="Arial"/>
          <w:bCs/>
        </w:rPr>
      </w:pPr>
      <w:r>
        <w:rPr>
          <w:rFonts w:ascii="Arial" w:hAnsi="Arial" w:cs="Arial"/>
          <w:bCs/>
        </w:rPr>
        <w:t>Kyle Simpson</w:t>
      </w:r>
    </w:p>
    <w:p w:rsidR="00AC7E9F" w:rsidRDefault="00AC7E9F">
      <w:pPr>
        <w:autoSpaceDE/>
        <w:autoSpaceDN/>
        <w:rPr>
          <w:rFonts w:ascii="Arial" w:hAnsi="Arial" w:cs="Arial"/>
          <w:bCs/>
        </w:rPr>
      </w:pPr>
    </w:p>
    <w:p w:rsidR="00D1430D" w:rsidRDefault="00D1430D">
      <w:pPr>
        <w:autoSpaceDE/>
        <w:autoSpaceDN/>
        <w:rPr>
          <w:rFonts w:ascii="Arial" w:hAnsi="Arial" w:cs="Arial"/>
          <w:bCs/>
        </w:rPr>
      </w:pPr>
    </w:p>
    <w:p w:rsidR="009A3443" w:rsidRPr="00AC7E9F" w:rsidRDefault="001B0CB6" w:rsidP="00AC7E9F">
      <w:pPr>
        <w:pStyle w:val="ListParagraph"/>
        <w:numPr>
          <w:ilvl w:val="0"/>
          <w:numId w:val="19"/>
        </w:numPr>
        <w:spacing w:after="60"/>
        <w:jc w:val="both"/>
        <w:rPr>
          <w:rFonts w:ascii="Arial" w:hAnsi="Arial" w:cs="Arial"/>
        </w:rPr>
      </w:pPr>
      <w:r w:rsidRPr="00AC7E9F">
        <w:rPr>
          <w:rFonts w:ascii="Arial" w:hAnsi="Arial" w:cs="Arial"/>
        </w:rPr>
        <w:t xml:space="preserve">Many thanks to the crew of the Tully for dealing with all the </w:t>
      </w:r>
      <w:proofErr w:type="spellStart"/>
      <w:r w:rsidRPr="00AC7E9F">
        <w:rPr>
          <w:rFonts w:ascii="Arial" w:hAnsi="Arial" w:cs="Arial"/>
        </w:rPr>
        <w:t>idiosynchronicity</w:t>
      </w:r>
      <w:proofErr w:type="spellEnd"/>
      <w:r w:rsidRPr="00AC7E9F">
        <w:rPr>
          <w:rFonts w:ascii="Arial" w:hAnsi="Arial" w:cs="Arial"/>
        </w:rPr>
        <w:t xml:space="preserve"> of net sampling off the aft deck in such a professional manner, very much appreciated. </w:t>
      </w:r>
      <w:r w:rsidR="009A3443" w:rsidRPr="00AC7E9F">
        <w:rPr>
          <w:rFonts w:ascii="Arial" w:hAnsi="Arial" w:cs="Arial"/>
        </w:rPr>
        <w:t xml:space="preserve"> </w:t>
      </w:r>
      <w:r w:rsidR="00AC7E9F">
        <w:rPr>
          <w:rFonts w:ascii="Arial" w:hAnsi="Arial" w:cs="Arial"/>
        </w:rPr>
        <w:t>Also m</w:t>
      </w:r>
      <w:r w:rsidR="009A3443" w:rsidRPr="00AC7E9F">
        <w:rPr>
          <w:rFonts w:ascii="Arial" w:hAnsi="Arial" w:cs="Arial"/>
        </w:rPr>
        <w:t xml:space="preserve">any thanks to Kenny Scozzafava for the </w:t>
      </w:r>
      <w:r w:rsidR="00AC7E9F" w:rsidRPr="00AC7E9F">
        <w:rPr>
          <w:rFonts w:ascii="Arial" w:hAnsi="Arial" w:cs="Arial"/>
        </w:rPr>
        <w:t>setup</w:t>
      </w:r>
      <w:r w:rsidR="009A3443" w:rsidRPr="00AC7E9F">
        <w:rPr>
          <w:rFonts w:ascii="Arial" w:hAnsi="Arial" w:cs="Arial"/>
        </w:rPr>
        <w:t xml:space="preserve"> </w:t>
      </w:r>
      <w:r w:rsidR="00AC7E9F">
        <w:rPr>
          <w:rFonts w:ascii="Arial" w:hAnsi="Arial" w:cs="Arial"/>
        </w:rPr>
        <w:t xml:space="preserve">of the oxygen kit </w:t>
      </w:r>
      <w:r w:rsidR="009A3443" w:rsidRPr="00AC7E9F">
        <w:rPr>
          <w:rFonts w:ascii="Arial" w:hAnsi="Arial" w:cs="Arial"/>
        </w:rPr>
        <w:t xml:space="preserve">and </w:t>
      </w:r>
      <w:r w:rsidR="00AC7E9F">
        <w:rPr>
          <w:rFonts w:ascii="Arial" w:hAnsi="Arial" w:cs="Arial"/>
        </w:rPr>
        <w:t xml:space="preserve">to </w:t>
      </w:r>
      <w:r w:rsidR="009A3443" w:rsidRPr="00AC7E9F">
        <w:rPr>
          <w:rFonts w:ascii="Arial" w:hAnsi="Arial" w:cs="Arial"/>
        </w:rPr>
        <w:t>Nina Nemcek for the hand over, very much appreciated.</w:t>
      </w:r>
    </w:p>
    <w:p w:rsidR="001B0CB6" w:rsidRDefault="001B0CB6" w:rsidP="001B0CB6">
      <w:pPr>
        <w:ind w:left="5040"/>
        <w:jc w:val="both"/>
        <w:rPr>
          <w:rFonts w:ascii="Arial" w:hAnsi="Arial" w:cs="Arial"/>
        </w:rPr>
      </w:pPr>
      <w:r>
        <w:rPr>
          <w:rFonts w:ascii="Arial" w:hAnsi="Arial" w:cs="Arial"/>
        </w:rPr>
        <w:t>Moira Galbraith</w:t>
      </w:r>
    </w:p>
    <w:p w:rsidR="001B0CB6" w:rsidRDefault="001B0CB6" w:rsidP="001B0CB6">
      <w:pPr>
        <w:jc w:val="both"/>
        <w:rPr>
          <w:rFonts w:ascii="Arial" w:hAnsi="Arial" w:cs="Arial"/>
        </w:rPr>
      </w:pPr>
    </w:p>
    <w:p w:rsidR="00D1430D" w:rsidRDefault="00D1430D" w:rsidP="001B0CB6">
      <w:pPr>
        <w:jc w:val="both"/>
        <w:rPr>
          <w:rFonts w:ascii="Arial" w:hAnsi="Arial" w:cs="Arial"/>
        </w:rPr>
      </w:pPr>
    </w:p>
    <w:p w:rsidR="002850A5" w:rsidRDefault="002850A5" w:rsidP="002850A5">
      <w:pPr>
        <w:pStyle w:val="ListParagraph"/>
        <w:numPr>
          <w:ilvl w:val="0"/>
          <w:numId w:val="19"/>
        </w:numPr>
        <w:spacing w:after="60"/>
        <w:jc w:val="both"/>
        <w:rPr>
          <w:rFonts w:ascii="Arial" w:hAnsi="Arial" w:cs="Arial"/>
        </w:rPr>
      </w:pPr>
      <w:r w:rsidRPr="002850A5">
        <w:rPr>
          <w:rFonts w:ascii="Arial" w:hAnsi="Arial" w:cs="Arial"/>
        </w:rPr>
        <w:t xml:space="preserve">I wish to thank the crew and captain of the </w:t>
      </w:r>
      <w:r w:rsidRPr="002850A5">
        <w:rPr>
          <w:rFonts w:ascii="Arial" w:hAnsi="Arial" w:cs="Arial"/>
          <w:i/>
        </w:rPr>
        <w:t>CCGS John P. Tully</w:t>
      </w:r>
      <w:r w:rsidRPr="002850A5">
        <w:rPr>
          <w:rFonts w:ascii="Arial" w:hAnsi="Arial" w:cs="Arial"/>
        </w:rPr>
        <w:t>, who made the sampling efforts possible.</w:t>
      </w:r>
    </w:p>
    <w:p w:rsidR="002850A5" w:rsidRPr="002850A5" w:rsidRDefault="002850A5" w:rsidP="002850A5">
      <w:pPr>
        <w:spacing w:after="60"/>
        <w:ind w:left="5040"/>
        <w:jc w:val="both"/>
        <w:rPr>
          <w:rFonts w:ascii="Arial" w:hAnsi="Arial" w:cs="Arial"/>
          <w:lang w:val="en-US"/>
        </w:rPr>
      </w:pPr>
      <w:r>
        <w:rPr>
          <w:rFonts w:ascii="Arial" w:hAnsi="Arial" w:cs="Arial"/>
        </w:rPr>
        <w:t xml:space="preserve">Florian </w:t>
      </w:r>
      <w:proofErr w:type="spellStart"/>
      <w:r>
        <w:rPr>
          <w:rFonts w:ascii="Arial" w:hAnsi="Arial" w:cs="Arial"/>
        </w:rPr>
        <w:t>Lü</w:t>
      </w:r>
      <w:r>
        <w:rPr>
          <w:rFonts w:ascii="Arial" w:hAnsi="Arial" w:cs="Arial"/>
          <w:lang w:val="en-US"/>
        </w:rPr>
        <w:t>skow</w:t>
      </w:r>
      <w:proofErr w:type="spellEnd"/>
    </w:p>
    <w:p w:rsidR="001B0CB6" w:rsidRDefault="001B0CB6" w:rsidP="001B0CB6">
      <w:pPr>
        <w:jc w:val="both"/>
        <w:rPr>
          <w:rFonts w:ascii="Arial" w:hAnsi="Arial" w:cs="Arial"/>
        </w:rPr>
      </w:pPr>
    </w:p>
    <w:p w:rsidR="00D1430D" w:rsidRDefault="00D1430D" w:rsidP="001B0CB6">
      <w:pPr>
        <w:jc w:val="both"/>
        <w:rPr>
          <w:rFonts w:ascii="Arial" w:hAnsi="Arial" w:cs="Arial"/>
        </w:rPr>
      </w:pPr>
    </w:p>
    <w:p w:rsidR="002850A5" w:rsidRDefault="002850A5" w:rsidP="002850A5">
      <w:pPr>
        <w:pStyle w:val="ListParagraph"/>
        <w:numPr>
          <w:ilvl w:val="0"/>
          <w:numId w:val="19"/>
        </w:numPr>
        <w:adjustRightInd w:val="0"/>
        <w:spacing w:after="60"/>
        <w:jc w:val="both"/>
        <w:rPr>
          <w:rFonts w:ascii="Arial" w:hAnsi="Arial" w:cs="Arial"/>
          <w:bCs/>
          <w:iCs/>
        </w:rPr>
      </w:pPr>
      <w:r w:rsidRPr="002850A5">
        <w:rPr>
          <w:rFonts w:ascii="Arial" w:hAnsi="Arial"/>
        </w:rPr>
        <w:t xml:space="preserve">I’d </w:t>
      </w:r>
      <w:r w:rsidRPr="002850A5">
        <w:rPr>
          <w:rFonts w:ascii="Arial" w:hAnsi="Arial" w:cs="Arial"/>
          <w:iCs/>
        </w:rPr>
        <w:t xml:space="preserve">like to thank the captain and crew of the </w:t>
      </w:r>
      <w:r w:rsidRPr="002850A5">
        <w:rPr>
          <w:rFonts w:ascii="Arial" w:hAnsi="Arial" w:cs="Arial"/>
          <w:i/>
          <w:iCs/>
        </w:rPr>
        <w:t>Tully</w:t>
      </w:r>
      <w:r w:rsidRPr="002850A5">
        <w:rPr>
          <w:rFonts w:ascii="Arial" w:hAnsi="Arial" w:cs="Arial"/>
          <w:iCs/>
        </w:rPr>
        <w:t xml:space="preserve"> for their excellent work and their interest in and support of our scientific program. Thanks to the galley crew for keeping us extremely well fed. Thanks to the IOS team and my fellow scientists for their help and their humour on deck and in the lab. </w:t>
      </w:r>
      <w:r w:rsidRPr="002850A5">
        <w:rPr>
          <w:rFonts w:ascii="Arial" w:hAnsi="Arial" w:cs="Arial"/>
          <w:bCs/>
          <w:iCs/>
        </w:rPr>
        <w:t>And finally, a great big thank-you to Marie for her amazing organization and all of her hard work.</w:t>
      </w:r>
      <w:r>
        <w:rPr>
          <w:rFonts w:ascii="Arial" w:hAnsi="Arial" w:cs="Arial"/>
          <w:bCs/>
          <w:iCs/>
        </w:rPr>
        <w:t xml:space="preserve">  Thank you very much also to everyone who helped sample and those who analyzed the samples in </w:t>
      </w:r>
      <w:proofErr w:type="spellStart"/>
      <w:r>
        <w:rPr>
          <w:rFonts w:ascii="Arial" w:hAnsi="Arial" w:cs="Arial"/>
          <w:bCs/>
          <w:iCs/>
        </w:rPr>
        <w:t>Saanich</w:t>
      </w:r>
      <w:proofErr w:type="spellEnd"/>
      <w:r>
        <w:rPr>
          <w:rFonts w:ascii="Arial" w:hAnsi="Arial" w:cs="Arial"/>
          <w:bCs/>
          <w:iCs/>
        </w:rPr>
        <w:t xml:space="preserve"> Inlet.</w:t>
      </w:r>
    </w:p>
    <w:p w:rsidR="002850A5" w:rsidRPr="002850A5" w:rsidRDefault="002850A5" w:rsidP="002850A5">
      <w:pPr>
        <w:adjustRightInd w:val="0"/>
        <w:spacing w:after="60"/>
        <w:ind w:left="5040"/>
        <w:jc w:val="both"/>
        <w:rPr>
          <w:rFonts w:ascii="Arial" w:hAnsi="Arial" w:cs="Arial"/>
          <w:bCs/>
          <w:iCs/>
        </w:rPr>
      </w:pPr>
      <w:r>
        <w:rPr>
          <w:rFonts w:ascii="Arial" w:hAnsi="Arial" w:cs="Arial"/>
          <w:bCs/>
          <w:iCs/>
        </w:rPr>
        <w:t xml:space="preserve">Jade </w:t>
      </w:r>
      <w:proofErr w:type="spellStart"/>
      <w:r>
        <w:rPr>
          <w:rFonts w:ascii="Arial" w:hAnsi="Arial" w:cs="Arial"/>
          <w:bCs/>
          <w:iCs/>
        </w:rPr>
        <w:t>Shiller</w:t>
      </w:r>
      <w:proofErr w:type="spellEnd"/>
    </w:p>
    <w:p w:rsidR="001B0CB6" w:rsidRDefault="001B0CB6" w:rsidP="001B0CB6">
      <w:pPr>
        <w:jc w:val="both"/>
        <w:rPr>
          <w:rFonts w:ascii="Arial" w:hAnsi="Arial" w:cs="Arial"/>
        </w:rPr>
      </w:pPr>
    </w:p>
    <w:p w:rsidR="00D1430D" w:rsidRPr="001B0CB6" w:rsidRDefault="00D1430D" w:rsidP="001B0CB6">
      <w:pPr>
        <w:jc w:val="both"/>
        <w:rPr>
          <w:rFonts w:ascii="Arial" w:hAnsi="Arial" w:cs="Arial"/>
        </w:rPr>
      </w:pPr>
    </w:p>
    <w:p w:rsidR="00E8080B" w:rsidRDefault="00E8080B" w:rsidP="00E8080B">
      <w:pPr>
        <w:pStyle w:val="ListParagraph"/>
        <w:numPr>
          <w:ilvl w:val="0"/>
          <w:numId w:val="19"/>
        </w:numPr>
        <w:spacing w:after="60"/>
        <w:jc w:val="both"/>
        <w:rPr>
          <w:rFonts w:ascii="Arial" w:hAnsi="Arial" w:cs="Arial"/>
        </w:rPr>
      </w:pPr>
      <w:r w:rsidRPr="00E8080B">
        <w:rPr>
          <w:rFonts w:ascii="Arial" w:hAnsi="Arial" w:cs="Arial"/>
        </w:rPr>
        <w:t>I want to give a big thank you to everyone on the Tully, from the crew to the scientists for making this trip straightforward, welcoming, and also a blast. This small temporary community was always inclusive and supportive of one another which made the whole trip easier.</w:t>
      </w:r>
    </w:p>
    <w:p w:rsidR="00E8080B" w:rsidRDefault="00E8080B" w:rsidP="00E8080B">
      <w:pPr>
        <w:spacing w:after="60"/>
        <w:ind w:left="5040"/>
        <w:jc w:val="both"/>
        <w:rPr>
          <w:rFonts w:ascii="Arial" w:hAnsi="Arial" w:cs="Arial"/>
        </w:rPr>
      </w:pPr>
      <w:proofErr w:type="spellStart"/>
      <w:r>
        <w:rPr>
          <w:rFonts w:ascii="Arial" w:hAnsi="Arial" w:cs="Arial"/>
        </w:rPr>
        <w:t>Josianne</w:t>
      </w:r>
      <w:proofErr w:type="spellEnd"/>
      <w:r>
        <w:rPr>
          <w:rFonts w:ascii="Arial" w:hAnsi="Arial" w:cs="Arial"/>
        </w:rPr>
        <w:t xml:space="preserve"> Haag</w:t>
      </w:r>
    </w:p>
    <w:p w:rsidR="00E8080B" w:rsidRDefault="00E8080B" w:rsidP="00E8080B">
      <w:pPr>
        <w:spacing w:after="60"/>
        <w:ind w:left="5040"/>
        <w:jc w:val="both"/>
        <w:rPr>
          <w:rFonts w:ascii="Arial" w:hAnsi="Arial" w:cs="Arial"/>
        </w:rPr>
      </w:pPr>
      <w:r w:rsidRPr="00E8080B">
        <w:rPr>
          <w:rFonts w:ascii="Arial" w:hAnsi="Arial" w:cs="Arial"/>
        </w:rPr>
        <w:t xml:space="preserve"> </w:t>
      </w:r>
    </w:p>
    <w:p w:rsidR="00D1430D" w:rsidRPr="00E8080B" w:rsidRDefault="00D1430D" w:rsidP="00E8080B">
      <w:pPr>
        <w:spacing w:after="60"/>
        <w:ind w:left="5040"/>
        <w:jc w:val="both"/>
        <w:rPr>
          <w:rFonts w:ascii="Arial" w:hAnsi="Arial" w:cs="Arial"/>
        </w:rPr>
      </w:pPr>
    </w:p>
    <w:p w:rsidR="004F4682" w:rsidRDefault="004F4682" w:rsidP="004F4682">
      <w:pPr>
        <w:pStyle w:val="Default"/>
        <w:numPr>
          <w:ilvl w:val="0"/>
          <w:numId w:val="19"/>
        </w:numPr>
        <w:spacing w:after="60"/>
        <w:jc w:val="both"/>
        <w:rPr>
          <w:color w:val="auto"/>
          <w:sz w:val="20"/>
          <w:szCs w:val="20"/>
        </w:rPr>
      </w:pPr>
      <w:r>
        <w:rPr>
          <w:color w:val="auto"/>
          <w:sz w:val="20"/>
          <w:szCs w:val="20"/>
        </w:rPr>
        <w:t>A thank you is extended to everyone on the ship for making this an efficient, controlled, and successful turnaround of the Papa mooring.  The Ocean Climate Stations group would like to extend our sincere gratitude for the provided ship time, as well as the opportunity to collaborate with the scientists and crew of the TULLY.  We’d also like to acknowledge IOS for their continued partnership, hard work, and cooperation that make this ocean reference station mooring at Station P possible.</w:t>
      </w:r>
    </w:p>
    <w:p w:rsidR="004F4682" w:rsidRDefault="004F4682" w:rsidP="004F4682">
      <w:pPr>
        <w:pStyle w:val="Default"/>
        <w:spacing w:after="60"/>
        <w:ind w:left="5040"/>
        <w:jc w:val="both"/>
        <w:rPr>
          <w:color w:val="auto"/>
          <w:sz w:val="20"/>
          <w:szCs w:val="20"/>
        </w:rPr>
      </w:pPr>
      <w:r>
        <w:rPr>
          <w:color w:val="auto"/>
          <w:sz w:val="20"/>
          <w:szCs w:val="20"/>
        </w:rPr>
        <w:t xml:space="preserve">Nathan Anderson and William </w:t>
      </w:r>
      <w:proofErr w:type="spellStart"/>
      <w:r>
        <w:rPr>
          <w:color w:val="auto"/>
          <w:sz w:val="20"/>
          <w:szCs w:val="20"/>
        </w:rPr>
        <w:t>Higley</w:t>
      </w:r>
      <w:proofErr w:type="spellEnd"/>
    </w:p>
    <w:p w:rsidR="00C02901" w:rsidRDefault="00C02901" w:rsidP="001B0CB6">
      <w:pPr>
        <w:autoSpaceDE/>
        <w:autoSpaceDN/>
        <w:rPr>
          <w:rFonts w:ascii="Arial" w:hAnsi="Arial" w:cs="Arial"/>
          <w:b/>
          <w:bCs/>
          <w:u w:val="single"/>
        </w:rPr>
      </w:pPr>
    </w:p>
    <w:p w:rsidR="00860F2C" w:rsidRDefault="00860F2C" w:rsidP="00860F2C">
      <w:pPr>
        <w:pStyle w:val="ListParagraph"/>
        <w:numPr>
          <w:ilvl w:val="0"/>
          <w:numId w:val="19"/>
        </w:numPr>
        <w:spacing w:after="60"/>
        <w:jc w:val="both"/>
        <w:rPr>
          <w:rFonts w:ascii="Arial" w:hAnsi="Arial" w:cs="Arial"/>
        </w:rPr>
      </w:pPr>
      <w:r w:rsidRPr="00860F2C">
        <w:rPr>
          <w:rFonts w:ascii="Arial" w:hAnsi="Arial" w:cs="Arial"/>
        </w:rPr>
        <w:t xml:space="preserve">We wish to thank Jade </w:t>
      </w:r>
      <w:proofErr w:type="spellStart"/>
      <w:r w:rsidRPr="00860F2C">
        <w:rPr>
          <w:rFonts w:ascii="Arial" w:hAnsi="Arial" w:cs="Arial"/>
        </w:rPr>
        <w:t>Shiller</w:t>
      </w:r>
      <w:proofErr w:type="spellEnd"/>
      <w:r w:rsidRPr="00860F2C">
        <w:rPr>
          <w:rFonts w:ascii="Arial" w:hAnsi="Arial" w:cs="Arial"/>
        </w:rPr>
        <w:t xml:space="preserve">, Florian </w:t>
      </w:r>
      <w:proofErr w:type="spellStart"/>
      <w:r w:rsidRPr="00860F2C">
        <w:rPr>
          <w:rFonts w:ascii="Arial" w:hAnsi="Arial" w:cs="Arial"/>
        </w:rPr>
        <w:t>Lüskow</w:t>
      </w:r>
      <w:proofErr w:type="spellEnd"/>
      <w:r w:rsidRPr="00860F2C">
        <w:rPr>
          <w:rFonts w:ascii="Arial" w:hAnsi="Arial" w:cs="Arial"/>
        </w:rPr>
        <w:t xml:space="preserve">, </w:t>
      </w:r>
      <w:proofErr w:type="spellStart"/>
      <w:r w:rsidRPr="00860F2C">
        <w:rPr>
          <w:rFonts w:ascii="Arial" w:hAnsi="Arial" w:cs="Arial"/>
        </w:rPr>
        <w:t>Josianne</w:t>
      </w:r>
      <w:proofErr w:type="spellEnd"/>
      <w:r w:rsidRPr="00860F2C">
        <w:rPr>
          <w:rFonts w:ascii="Arial" w:hAnsi="Arial" w:cs="Arial"/>
        </w:rPr>
        <w:t xml:space="preserve"> Haag, and everyone else who helped to monitor PIGI and collect discrete gas samples. Their assistance is </w:t>
      </w:r>
      <w:r w:rsidRPr="00860F2C">
        <w:rPr>
          <w:rFonts w:ascii="Arial" w:hAnsi="Arial" w:cs="Arial"/>
          <w:u w:val="single"/>
        </w:rPr>
        <w:t>very</w:t>
      </w:r>
      <w:r w:rsidRPr="00860F2C">
        <w:rPr>
          <w:rFonts w:ascii="Arial" w:hAnsi="Arial" w:cs="Arial"/>
        </w:rPr>
        <w:t xml:space="preserve"> much appreciated! We also thank Marie Robert for enabling our participation in this cruise and facilitating the continuation of our time-series measurements. As always, we are very grateful to Marie for accommodating our research objectives.</w:t>
      </w:r>
    </w:p>
    <w:p w:rsidR="00860F2C" w:rsidRPr="00860F2C" w:rsidRDefault="00860F2C" w:rsidP="00860F2C">
      <w:pPr>
        <w:spacing w:after="60"/>
        <w:ind w:left="5040"/>
        <w:jc w:val="both"/>
        <w:rPr>
          <w:rFonts w:ascii="Arial" w:hAnsi="Arial" w:cs="Arial"/>
        </w:rPr>
      </w:pPr>
      <w:r>
        <w:rPr>
          <w:rFonts w:ascii="Arial" w:hAnsi="Arial" w:cs="Arial"/>
        </w:rPr>
        <w:t>Robert Izett</w:t>
      </w:r>
    </w:p>
    <w:p w:rsidR="001B0CB6" w:rsidRDefault="001B0CB6">
      <w:pPr>
        <w:autoSpaceDE/>
        <w:autoSpaceDN/>
        <w:rPr>
          <w:rFonts w:ascii="Arial" w:hAnsi="Arial" w:cs="Arial"/>
          <w:b/>
          <w:bCs/>
          <w:u w:val="single"/>
        </w:rPr>
      </w:pPr>
    </w:p>
    <w:p w:rsidR="00B422E6" w:rsidRPr="00BD110A" w:rsidRDefault="00B422E6" w:rsidP="00DC7920">
      <w:pPr>
        <w:autoSpaceDE/>
        <w:autoSpaceDN/>
        <w:jc w:val="center"/>
        <w:rPr>
          <w:rFonts w:ascii="Arial" w:hAnsi="Arial" w:cs="Arial"/>
          <w:bCs/>
        </w:rPr>
      </w:pPr>
      <w:r w:rsidRPr="00BD110A">
        <w:rPr>
          <w:rFonts w:ascii="Arial" w:hAnsi="Arial" w:cs="Arial"/>
          <w:b/>
          <w:bCs/>
          <w:u w:val="single"/>
        </w:rPr>
        <w:lastRenderedPageBreak/>
        <w:t>PROJECTS AND RESULTS:</w:t>
      </w:r>
    </w:p>
    <w:p w:rsidR="00B422E6" w:rsidRPr="004B6DB5" w:rsidRDefault="00B422E6" w:rsidP="00B422E6">
      <w:pPr>
        <w:jc w:val="both"/>
        <w:outlineLvl w:val="0"/>
        <w:rPr>
          <w:rFonts w:ascii="Arial" w:eastAsia="MS Mincho" w:hAnsi="Arial" w:cs="Arial"/>
          <w:b/>
          <w:u w:val="single"/>
          <w:lang w:eastAsia="ja-JP"/>
        </w:rPr>
      </w:pPr>
    </w:p>
    <w:p w:rsidR="00B422E6" w:rsidRPr="00481BC3" w:rsidRDefault="00B422E6" w:rsidP="00B422E6">
      <w:pPr>
        <w:jc w:val="both"/>
        <w:outlineLvl w:val="0"/>
        <w:rPr>
          <w:rFonts w:ascii="Arial" w:eastAsia="MS Mincho" w:hAnsi="Arial" w:cs="Arial"/>
          <w:sz w:val="22"/>
          <w:szCs w:val="22"/>
          <w:lang w:val="fr-CA" w:eastAsia="ja-JP"/>
        </w:rPr>
      </w:pPr>
      <w:r w:rsidRPr="00481BC3">
        <w:rPr>
          <w:rFonts w:ascii="Arial" w:eastAsia="MS Mincho" w:hAnsi="Arial" w:cs="Arial"/>
          <w:b/>
          <w:sz w:val="22"/>
          <w:szCs w:val="22"/>
          <w:u w:val="single"/>
          <w:lang w:val="fr-CA" w:eastAsia="ja-JP"/>
        </w:rPr>
        <w:t>Water masses</w:t>
      </w:r>
      <w:r w:rsidRPr="00481BC3">
        <w:rPr>
          <w:rFonts w:ascii="Arial" w:eastAsia="MS Mincho" w:hAnsi="Arial" w:cs="Arial"/>
          <w:sz w:val="22"/>
          <w:szCs w:val="22"/>
          <w:lang w:val="fr-CA" w:eastAsia="ja-JP"/>
        </w:rPr>
        <w:t xml:space="preserve"> – Marie Robert, DFO/IOS.</w:t>
      </w:r>
    </w:p>
    <w:p w:rsidR="00B422E6" w:rsidRPr="00AA33F7" w:rsidRDefault="00B422E6" w:rsidP="00B422E6">
      <w:pPr>
        <w:jc w:val="both"/>
        <w:outlineLvl w:val="0"/>
        <w:rPr>
          <w:rFonts w:ascii="Arial" w:eastAsia="MS Mincho" w:hAnsi="Arial" w:cs="Arial"/>
          <w:lang w:val="fr-CA" w:eastAsia="ja-JP"/>
        </w:rPr>
      </w:pPr>
    </w:p>
    <w:p w:rsidR="00B422E6" w:rsidRPr="00AA33F7" w:rsidRDefault="00B422E6" w:rsidP="00B422E6">
      <w:pPr>
        <w:jc w:val="both"/>
        <w:outlineLvl w:val="0"/>
        <w:rPr>
          <w:rFonts w:ascii="Arial" w:eastAsia="MS Mincho" w:hAnsi="Arial" w:cs="Arial"/>
          <w:lang w:val="fr-CA" w:eastAsia="ja-JP"/>
        </w:rPr>
        <w:sectPr w:rsidR="00B422E6" w:rsidRPr="00AA33F7" w:rsidSect="009918A3">
          <w:headerReference w:type="default" r:id="rId12"/>
          <w:footerReference w:type="default" r:id="rId13"/>
          <w:type w:val="continuous"/>
          <w:pgSz w:w="12240" w:h="15840"/>
          <w:pgMar w:top="1008" w:right="1152" w:bottom="1008" w:left="1152" w:header="720" w:footer="720" w:gutter="0"/>
          <w:cols w:space="567"/>
          <w:docGrid w:linePitch="360"/>
        </w:sectPr>
      </w:pPr>
    </w:p>
    <w:p w:rsidR="003B76C1" w:rsidRDefault="00046A6E" w:rsidP="00351156">
      <w:pPr>
        <w:spacing w:after="120"/>
        <w:jc w:val="both"/>
        <w:rPr>
          <w:rFonts w:ascii="Arial" w:hAnsi="Arial" w:cs="Arial"/>
        </w:rPr>
      </w:pPr>
      <w:r w:rsidRPr="006628A3">
        <w:rPr>
          <w:rFonts w:ascii="Arial" w:hAnsi="Arial" w:cs="Arial"/>
        </w:rPr>
        <w:lastRenderedPageBreak/>
        <w:t>The</w:t>
      </w:r>
      <w:r w:rsidR="00DC7920" w:rsidRPr="006628A3">
        <w:rPr>
          <w:rFonts w:ascii="Arial" w:hAnsi="Arial" w:cs="Arial"/>
        </w:rPr>
        <w:t xml:space="preserve"> February 2019 data </w:t>
      </w:r>
      <w:r w:rsidRPr="006628A3">
        <w:rPr>
          <w:rFonts w:ascii="Arial" w:hAnsi="Arial" w:cs="Arial"/>
        </w:rPr>
        <w:t>feature</w:t>
      </w:r>
      <w:r w:rsidR="00DC7920" w:rsidRPr="006628A3">
        <w:rPr>
          <w:rFonts w:ascii="Arial" w:hAnsi="Arial" w:cs="Arial"/>
        </w:rPr>
        <w:t xml:space="preserve">d an important </w:t>
      </w:r>
      <w:r w:rsidRPr="006628A3">
        <w:rPr>
          <w:rFonts w:ascii="Arial" w:hAnsi="Arial" w:cs="Arial"/>
        </w:rPr>
        <w:t xml:space="preserve">temperature anomaly on the offshore section of Line P (fig </w:t>
      </w:r>
      <w:r w:rsidR="00DC7920" w:rsidRPr="006628A3">
        <w:rPr>
          <w:rFonts w:ascii="Arial" w:hAnsi="Arial" w:cs="Arial"/>
        </w:rPr>
        <w:t>1</w:t>
      </w:r>
      <w:r w:rsidR="00B9267C" w:rsidRPr="006628A3">
        <w:rPr>
          <w:rFonts w:ascii="Arial" w:hAnsi="Arial" w:cs="Arial"/>
        </w:rPr>
        <w:t xml:space="preserve"> left</w:t>
      </w:r>
      <w:r w:rsidRPr="006628A3">
        <w:rPr>
          <w:rFonts w:ascii="Arial" w:hAnsi="Arial" w:cs="Arial"/>
        </w:rPr>
        <w:t>)</w:t>
      </w:r>
      <w:r w:rsidR="004974D9">
        <w:rPr>
          <w:rFonts w:ascii="Arial" w:hAnsi="Arial" w:cs="Arial"/>
        </w:rPr>
        <w:t xml:space="preserve"> with respect to the </w:t>
      </w:r>
      <w:r w:rsidRPr="006628A3">
        <w:rPr>
          <w:rFonts w:ascii="Arial" w:hAnsi="Arial" w:cs="Arial"/>
        </w:rPr>
        <w:t>1956-1991 average</w:t>
      </w:r>
      <w:r w:rsidR="004974D9" w:rsidRPr="004974D9">
        <w:rPr>
          <w:rFonts w:ascii="Arial" w:hAnsi="Arial" w:cs="Arial"/>
        </w:rPr>
        <w:t xml:space="preserve"> </w:t>
      </w:r>
      <w:r w:rsidR="004974D9" w:rsidRPr="006628A3">
        <w:rPr>
          <w:rFonts w:ascii="Arial" w:hAnsi="Arial" w:cs="Arial"/>
        </w:rPr>
        <w:t>down to a depth of about 80 m</w:t>
      </w:r>
      <w:r w:rsidRPr="006628A3">
        <w:rPr>
          <w:rFonts w:ascii="Arial" w:hAnsi="Arial" w:cs="Arial"/>
        </w:rPr>
        <w:t xml:space="preserve">. </w:t>
      </w:r>
      <w:r w:rsidR="00DC7920" w:rsidRPr="006628A3">
        <w:rPr>
          <w:rFonts w:ascii="Arial" w:hAnsi="Arial" w:cs="Arial"/>
        </w:rPr>
        <w:t xml:space="preserve"> </w:t>
      </w:r>
      <w:r w:rsidR="004436AA" w:rsidRPr="006628A3">
        <w:rPr>
          <w:rFonts w:ascii="Arial" w:hAnsi="Arial" w:cs="Arial"/>
        </w:rPr>
        <w:t>It seems that the waters have stayed quite warmer than the long term average</w:t>
      </w:r>
      <w:r w:rsidR="004974D9">
        <w:rPr>
          <w:rFonts w:ascii="Arial" w:hAnsi="Arial" w:cs="Arial"/>
        </w:rPr>
        <w:t xml:space="preserve"> until now with the anomaly getting deeper</w:t>
      </w:r>
      <w:r w:rsidR="004436AA" w:rsidRPr="006628A3">
        <w:rPr>
          <w:rFonts w:ascii="Arial" w:hAnsi="Arial" w:cs="Arial"/>
        </w:rPr>
        <w:t xml:space="preserve">, </w:t>
      </w:r>
      <w:r w:rsidR="00AA5C06">
        <w:rPr>
          <w:rFonts w:ascii="Arial" w:hAnsi="Arial" w:cs="Arial"/>
        </w:rPr>
        <w:t xml:space="preserve">and </w:t>
      </w:r>
      <w:r w:rsidR="004436AA" w:rsidRPr="006628A3">
        <w:rPr>
          <w:rFonts w:ascii="Arial" w:hAnsi="Arial" w:cs="Arial"/>
        </w:rPr>
        <w:t>just a touch of cooling at the surface near the coast</w:t>
      </w:r>
      <w:r w:rsidR="00B9267C" w:rsidRPr="006628A3">
        <w:rPr>
          <w:rFonts w:ascii="Arial" w:hAnsi="Arial" w:cs="Arial"/>
        </w:rPr>
        <w:t xml:space="preserve"> (fig 1 right)</w:t>
      </w:r>
      <w:r w:rsidR="004436AA" w:rsidRPr="006628A3">
        <w:rPr>
          <w:rFonts w:ascii="Arial" w:hAnsi="Arial" w:cs="Arial"/>
        </w:rPr>
        <w:t>.</w:t>
      </w:r>
    </w:p>
    <w:p w:rsidR="004974D9" w:rsidRPr="006628A3" w:rsidRDefault="004974D9" w:rsidP="00351156">
      <w:pPr>
        <w:spacing w:after="120"/>
        <w:jc w:val="both"/>
        <w:rPr>
          <w:rFonts w:ascii="Arial" w:hAnsi="Arial" w:cs="Arial"/>
        </w:rPr>
      </w:pPr>
    </w:p>
    <w:p w:rsidR="00046A6E" w:rsidRDefault="00B9267C" w:rsidP="00B9267C">
      <w:pPr>
        <w:spacing w:after="120"/>
        <w:rPr>
          <w:rFonts w:ascii="Arial" w:hAnsi="Arial" w:cs="Arial"/>
          <w:sz w:val="18"/>
          <w:szCs w:val="18"/>
        </w:rPr>
      </w:pPr>
      <w:r>
        <w:rPr>
          <w:rFonts w:ascii="Arial" w:hAnsi="Arial" w:cs="Arial"/>
          <w:noProof/>
          <w:sz w:val="18"/>
          <w:szCs w:val="18"/>
          <w:lang w:val="en-US"/>
        </w:rPr>
        <w:drawing>
          <wp:inline distT="0" distB="0" distL="0" distR="0">
            <wp:extent cx="3108960" cy="2091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001-temp-ano.g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08960" cy="2091100"/>
                    </a:xfrm>
                    <a:prstGeom prst="rect">
                      <a:avLst/>
                    </a:prstGeom>
                  </pic:spPr>
                </pic:pic>
              </a:graphicData>
            </a:graphic>
          </wp:inline>
        </w:drawing>
      </w:r>
      <w:r>
        <w:rPr>
          <w:rFonts w:ascii="Arial" w:hAnsi="Arial" w:cs="Arial"/>
          <w:sz w:val="18"/>
          <w:szCs w:val="18"/>
        </w:rPr>
        <w:t xml:space="preserve">  </w:t>
      </w:r>
      <w:r>
        <w:rPr>
          <w:rFonts w:ascii="Arial" w:hAnsi="Arial" w:cs="Arial"/>
          <w:noProof/>
          <w:sz w:val="18"/>
          <w:szCs w:val="18"/>
          <w:lang w:val="en-US"/>
        </w:rPr>
        <w:drawing>
          <wp:inline distT="0" distB="0" distL="0" distR="0">
            <wp:extent cx="3108960" cy="2091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006-temp-ano.g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108960" cy="2091100"/>
                    </a:xfrm>
                    <a:prstGeom prst="rect">
                      <a:avLst/>
                    </a:prstGeom>
                  </pic:spPr>
                </pic:pic>
              </a:graphicData>
            </a:graphic>
          </wp:inline>
        </w:drawing>
      </w:r>
    </w:p>
    <w:p w:rsidR="00B422E6" w:rsidRDefault="00B422E6" w:rsidP="00C4407E">
      <w:pPr>
        <w:spacing w:after="120"/>
        <w:jc w:val="both"/>
        <w:rPr>
          <w:rFonts w:ascii="Arial" w:hAnsi="Arial" w:cs="Arial"/>
          <w:sz w:val="16"/>
          <w:szCs w:val="16"/>
        </w:rPr>
      </w:pPr>
      <w:r w:rsidRPr="003B76C1">
        <w:rPr>
          <w:rFonts w:ascii="Arial" w:hAnsi="Arial" w:cs="Arial"/>
          <w:sz w:val="16"/>
          <w:szCs w:val="16"/>
        </w:rPr>
        <w:t xml:space="preserve">Figure </w:t>
      </w:r>
      <w:r w:rsidR="00B9267C">
        <w:rPr>
          <w:rFonts w:ascii="Arial" w:hAnsi="Arial" w:cs="Arial"/>
          <w:sz w:val="16"/>
          <w:szCs w:val="16"/>
        </w:rPr>
        <w:t>1</w:t>
      </w:r>
      <w:r w:rsidRPr="003B76C1">
        <w:rPr>
          <w:rFonts w:ascii="Arial" w:hAnsi="Arial" w:cs="Arial"/>
          <w:sz w:val="16"/>
          <w:szCs w:val="16"/>
        </w:rPr>
        <w:t xml:space="preserve">: </w:t>
      </w:r>
      <w:r w:rsidR="003B76C1">
        <w:rPr>
          <w:rFonts w:ascii="Arial" w:hAnsi="Arial" w:cs="Arial"/>
          <w:sz w:val="16"/>
          <w:szCs w:val="16"/>
        </w:rPr>
        <w:t>T</w:t>
      </w:r>
      <w:r w:rsidRPr="003B76C1">
        <w:rPr>
          <w:rFonts w:ascii="Arial" w:hAnsi="Arial" w:cs="Arial"/>
          <w:sz w:val="16"/>
          <w:szCs w:val="16"/>
        </w:rPr>
        <w:t xml:space="preserve">emperature anomaly field with respect to the 1956 – 1991 averages for </w:t>
      </w:r>
      <w:r w:rsidR="00046A6E">
        <w:rPr>
          <w:rFonts w:ascii="Arial" w:hAnsi="Arial" w:cs="Arial"/>
          <w:sz w:val="16"/>
          <w:szCs w:val="16"/>
        </w:rPr>
        <w:t xml:space="preserve">February </w:t>
      </w:r>
      <w:r w:rsidRPr="003B76C1">
        <w:rPr>
          <w:rFonts w:ascii="Arial" w:hAnsi="Arial" w:cs="Arial"/>
          <w:sz w:val="16"/>
          <w:szCs w:val="16"/>
        </w:rPr>
        <w:t>201</w:t>
      </w:r>
      <w:r w:rsidR="00046A6E">
        <w:rPr>
          <w:rFonts w:ascii="Arial" w:hAnsi="Arial" w:cs="Arial"/>
          <w:sz w:val="16"/>
          <w:szCs w:val="16"/>
        </w:rPr>
        <w:t>9</w:t>
      </w:r>
      <w:r w:rsidR="00B9267C">
        <w:rPr>
          <w:rFonts w:ascii="Arial" w:hAnsi="Arial" w:cs="Arial"/>
          <w:sz w:val="16"/>
          <w:szCs w:val="16"/>
        </w:rPr>
        <w:t xml:space="preserve"> (left panel) and June 2019 (right panel) </w:t>
      </w:r>
      <w:r w:rsidR="000E3675" w:rsidRPr="003B76C1">
        <w:rPr>
          <w:rFonts w:ascii="Arial" w:hAnsi="Arial" w:cs="Arial"/>
          <w:sz w:val="16"/>
          <w:szCs w:val="16"/>
        </w:rPr>
        <w:t xml:space="preserve">showing </w:t>
      </w:r>
      <w:r w:rsidR="00046A6E">
        <w:rPr>
          <w:rFonts w:ascii="Arial" w:hAnsi="Arial" w:cs="Arial"/>
          <w:sz w:val="16"/>
          <w:szCs w:val="16"/>
        </w:rPr>
        <w:t xml:space="preserve">warmer </w:t>
      </w:r>
      <w:r w:rsidR="009A3E74">
        <w:rPr>
          <w:rFonts w:ascii="Arial" w:hAnsi="Arial" w:cs="Arial"/>
          <w:sz w:val="16"/>
          <w:szCs w:val="16"/>
        </w:rPr>
        <w:t xml:space="preserve">waters </w:t>
      </w:r>
      <w:r w:rsidR="00B9267C">
        <w:rPr>
          <w:rFonts w:ascii="Arial" w:hAnsi="Arial" w:cs="Arial"/>
          <w:sz w:val="16"/>
          <w:szCs w:val="16"/>
        </w:rPr>
        <w:t xml:space="preserve">at </w:t>
      </w:r>
      <w:r w:rsidR="009A3E74">
        <w:rPr>
          <w:rFonts w:ascii="Arial" w:hAnsi="Arial" w:cs="Arial"/>
          <w:sz w:val="16"/>
          <w:szCs w:val="16"/>
        </w:rPr>
        <w:t xml:space="preserve">the </w:t>
      </w:r>
      <w:r w:rsidR="00046A6E">
        <w:rPr>
          <w:rFonts w:ascii="Arial" w:hAnsi="Arial" w:cs="Arial"/>
          <w:sz w:val="16"/>
          <w:szCs w:val="16"/>
        </w:rPr>
        <w:t xml:space="preserve">offshore </w:t>
      </w:r>
      <w:r w:rsidR="009A3E74">
        <w:rPr>
          <w:rFonts w:ascii="Arial" w:hAnsi="Arial" w:cs="Arial"/>
          <w:sz w:val="16"/>
          <w:szCs w:val="16"/>
        </w:rPr>
        <w:t xml:space="preserve">end of </w:t>
      </w:r>
      <w:r w:rsidR="00046A6E">
        <w:rPr>
          <w:rFonts w:ascii="Arial" w:hAnsi="Arial" w:cs="Arial"/>
          <w:sz w:val="16"/>
          <w:szCs w:val="16"/>
        </w:rPr>
        <w:t>Line P</w:t>
      </w:r>
      <w:r w:rsidR="00B9267C">
        <w:rPr>
          <w:rFonts w:ascii="Arial" w:hAnsi="Arial" w:cs="Arial"/>
          <w:sz w:val="16"/>
          <w:szCs w:val="16"/>
        </w:rPr>
        <w:t xml:space="preserve">, with a slight surface cooling near the coast in June. </w:t>
      </w:r>
    </w:p>
    <w:p w:rsidR="00B9267C" w:rsidRDefault="00B9267C" w:rsidP="00C4407E">
      <w:pPr>
        <w:spacing w:after="120"/>
        <w:jc w:val="both"/>
        <w:rPr>
          <w:rFonts w:ascii="Arial" w:hAnsi="Arial" w:cs="Arial"/>
          <w:sz w:val="16"/>
          <w:szCs w:val="16"/>
        </w:rPr>
      </w:pPr>
    </w:p>
    <w:p w:rsidR="004974D9" w:rsidRDefault="004974D9" w:rsidP="00C4407E">
      <w:pPr>
        <w:spacing w:after="120"/>
        <w:jc w:val="both"/>
        <w:rPr>
          <w:rFonts w:ascii="Arial" w:hAnsi="Arial" w:cs="Arial"/>
          <w:sz w:val="16"/>
          <w:szCs w:val="16"/>
        </w:rPr>
      </w:pPr>
    </w:p>
    <w:p w:rsidR="004436AA" w:rsidRPr="00481BC3" w:rsidRDefault="004436AA" w:rsidP="004436AA">
      <w:pPr>
        <w:jc w:val="both"/>
        <w:outlineLvl w:val="0"/>
        <w:rPr>
          <w:rFonts w:ascii="Arial" w:eastAsia="MS Mincho" w:hAnsi="Arial" w:cs="Arial"/>
          <w:sz w:val="22"/>
          <w:szCs w:val="22"/>
          <w:lang w:val="fr-CA" w:eastAsia="ja-JP"/>
        </w:rPr>
      </w:pPr>
      <w:r>
        <w:rPr>
          <w:rFonts w:ascii="Arial" w:eastAsia="MS Mincho" w:hAnsi="Arial" w:cs="Arial"/>
          <w:b/>
          <w:sz w:val="22"/>
          <w:szCs w:val="22"/>
          <w:u w:val="single"/>
          <w:lang w:val="fr-CA" w:eastAsia="ja-JP"/>
        </w:rPr>
        <w:t xml:space="preserve">Trace </w:t>
      </w:r>
      <w:proofErr w:type="spellStart"/>
      <w:r>
        <w:rPr>
          <w:rFonts w:ascii="Arial" w:eastAsia="MS Mincho" w:hAnsi="Arial" w:cs="Arial"/>
          <w:b/>
          <w:sz w:val="22"/>
          <w:szCs w:val="22"/>
          <w:u w:val="single"/>
          <w:lang w:val="fr-CA" w:eastAsia="ja-JP"/>
        </w:rPr>
        <w:t>Metal</w:t>
      </w:r>
      <w:proofErr w:type="spellEnd"/>
      <w:r>
        <w:rPr>
          <w:rFonts w:ascii="Arial" w:eastAsia="MS Mincho" w:hAnsi="Arial" w:cs="Arial"/>
          <w:b/>
          <w:sz w:val="22"/>
          <w:szCs w:val="22"/>
          <w:u w:val="single"/>
          <w:lang w:val="fr-CA" w:eastAsia="ja-JP"/>
        </w:rPr>
        <w:t xml:space="preserve"> </w:t>
      </w:r>
      <w:proofErr w:type="spellStart"/>
      <w:r>
        <w:rPr>
          <w:rFonts w:ascii="Arial" w:eastAsia="MS Mincho" w:hAnsi="Arial" w:cs="Arial"/>
          <w:b/>
          <w:sz w:val="22"/>
          <w:szCs w:val="22"/>
          <w:u w:val="single"/>
          <w:lang w:val="fr-CA" w:eastAsia="ja-JP"/>
        </w:rPr>
        <w:t>sampling</w:t>
      </w:r>
      <w:proofErr w:type="spellEnd"/>
      <w:r w:rsidRPr="00481BC3">
        <w:rPr>
          <w:rFonts w:ascii="Arial" w:eastAsia="MS Mincho" w:hAnsi="Arial" w:cs="Arial"/>
          <w:sz w:val="22"/>
          <w:szCs w:val="22"/>
          <w:lang w:val="fr-CA" w:eastAsia="ja-JP"/>
        </w:rPr>
        <w:t xml:space="preserve"> – </w:t>
      </w:r>
      <w:r>
        <w:rPr>
          <w:rFonts w:ascii="Arial" w:eastAsia="MS Mincho" w:hAnsi="Arial" w:cs="Arial"/>
          <w:sz w:val="22"/>
          <w:szCs w:val="22"/>
          <w:lang w:val="fr-CA" w:eastAsia="ja-JP"/>
        </w:rPr>
        <w:t>Kyle Simpson</w:t>
      </w:r>
      <w:r w:rsidRPr="00481BC3">
        <w:rPr>
          <w:rFonts w:ascii="Arial" w:eastAsia="MS Mincho" w:hAnsi="Arial" w:cs="Arial"/>
          <w:sz w:val="22"/>
          <w:szCs w:val="22"/>
          <w:lang w:val="fr-CA" w:eastAsia="ja-JP"/>
        </w:rPr>
        <w:t>, DFO/IOS.</w:t>
      </w:r>
    </w:p>
    <w:p w:rsidR="009A3E74" w:rsidRDefault="009A3E74" w:rsidP="00C4407E">
      <w:pPr>
        <w:spacing w:after="120"/>
        <w:jc w:val="both"/>
        <w:rPr>
          <w:rFonts w:ascii="Arial" w:hAnsi="Arial" w:cs="Arial"/>
          <w:sz w:val="16"/>
          <w:szCs w:val="16"/>
        </w:rPr>
      </w:pPr>
    </w:p>
    <w:p w:rsidR="001D6D33" w:rsidRPr="001D6D33" w:rsidRDefault="001D6D33" w:rsidP="006628A3">
      <w:pPr>
        <w:shd w:val="clear" w:color="auto" w:fill="FFFFFF"/>
        <w:autoSpaceDE/>
        <w:autoSpaceDN/>
        <w:jc w:val="both"/>
        <w:rPr>
          <w:color w:val="222222"/>
          <w:lang w:val="en-US"/>
        </w:rPr>
      </w:pPr>
      <w:r w:rsidRPr="001D6D33">
        <w:rPr>
          <w:rFonts w:ascii="Arial" w:hAnsi="Arial" w:cs="Arial"/>
          <w:b/>
          <w:bCs/>
          <w:i/>
          <w:iCs/>
          <w:color w:val="222222"/>
          <w:lang w:val="en-US"/>
        </w:rPr>
        <w:t>Overview</w:t>
      </w:r>
      <w:r w:rsidRPr="001D6D33">
        <w:rPr>
          <w:rFonts w:ascii="Arial" w:hAnsi="Arial" w:cs="Arial"/>
          <w:color w:val="222222"/>
          <w:lang w:val="en-US"/>
        </w:rPr>
        <w:t>: At all major stations (P4, P12, P16, P20 and P26), samples for the determination of dissolved (&lt;0.2 </w:t>
      </w:r>
      <w:r w:rsidRPr="001D6D33">
        <w:rPr>
          <w:rFonts w:ascii="SymbolMT" w:hAnsi="SymbolMT"/>
          <w:color w:val="222222"/>
          <w:lang w:val="en-US"/>
        </w:rPr>
        <w:t>u</w:t>
      </w:r>
      <w:r w:rsidRPr="001D6D33">
        <w:rPr>
          <w:rFonts w:ascii="Arial" w:hAnsi="Arial" w:cs="Arial"/>
          <w:color w:val="222222"/>
          <w:lang w:val="en-US"/>
        </w:rPr>
        <w:t>m) and total dissolvable (unfiltered) trace elements were collected – Note: to avoid potential contamination from high concentration coastal waters, station P4 was sampled last (on the way back).</w:t>
      </w:r>
    </w:p>
    <w:p w:rsidR="001D6D33" w:rsidRPr="001D6D33" w:rsidRDefault="001D6D33" w:rsidP="006628A3">
      <w:pPr>
        <w:shd w:val="clear" w:color="auto" w:fill="FFFFFF"/>
        <w:autoSpaceDE/>
        <w:autoSpaceDN/>
        <w:jc w:val="both"/>
        <w:rPr>
          <w:color w:val="222222"/>
          <w:lang w:val="en-US"/>
        </w:rPr>
      </w:pPr>
      <w:r w:rsidRPr="001D6D33">
        <w:rPr>
          <w:rFonts w:ascii="Arial" w:hAnsi="Arial" w:cs="Arial"/>
          <w:color w:val="222222"/>
          <w:lang w:val="en-US"/>
        </w:rPr>
        <w:t xml:space="preserve">At </w:t>
      </w:r>
      <w:r w:rsidR="00C02901">
        <w:rPr>
          <w:rFonts w:ascii="Arial" w:hAnsi="Arial" w:cs="Arial"/>
          <w:color w:val="222222"/>
          <w:lang w:val="en-US"/>
        </w:rPr>
        <w:t xml:space="preserve">the four offshore </w:t>
      </w:r>
      <w:r w:rsidRPr="001D6D33">
        <w:rPr>
          <w:rFonts w:ascii="Arial" w:hAnsi="Arial" w:cs="Arial"/>
          <w:color w:val="222222"/>
          <w:lang w:val="en-US"/>
        </w:rPr>
        <w:t>stations, 12 discrete depths per station were sampled, to a maximum depth</w:t>
      </w:r>
      <w:r w:rsidR="004974D9">
        <w:rPr>
          <w:rFonts w:ascii="Arial" w:hAnsi="Arial" w:cs="Arial"/>
          <w:color w:val="222222"/>
          <w:lang w:val="en-US"/>
        </w:rPr>
        <w:t xml:space="preserve"> </w:t>
      </w:r>
      <w:r w:rsidRPr="001D6D33">
        <w:rPr>
          <w:rFonts w:ascii="Arial" w:hAnsi="Arial" w:cs="Arial"/>
          <w:color w:val="222222"/>
          <w:lang w:val="en-US"/>
        </w:rPr>
        <w:t xml:space="preserve">of 800m. </w:t>
      </w:r>
      <w:r w:rsidR="00C02901">
        <w:rPr>
          <w:rFonts w:ascii="Arial" w:hAnsi="Arial" w:cs="Arial"/>
          <w:color w:val="222222"/>
          <w:lang w:val="en-US"/>
        </w:rPr>
        <w:t xml:space="preserve">Station P4 was sampled at eight depths to a maximum of 300m.  </w:t>
      </w:r>
      <w:r w:rsidRPr="001D6D33">
        <w:rPr>
          <w:rFonts w:ascii="Arial" w:hAnsi="Arial" w:cs="Arial"/>
          <w:color w:val="222222"/>
          <w:lang w:val="en-US"/>
        </w:rPr>
        <w:t>Target depths were 10m, 25m, 40m, 50m, 75m, 100m, 150m, 200m, 300m, 400m, 600m, and 800m.  Depths were confirmed using RBR Solo-D’s. Confirmed depths were generally within 5% of target depths.</w:t>
      </w:r>
    </w:p>
    <w:p w:rsidR="001D6D33" w:rsidRPr="001D6D33" w:rsidRDefault="001D6D33" w:rsidP="006628A3">
      <w:pPr>
        <w:shd w:val="clear" w:color="auto" w:fill="FFFFFF"/>
        <w:autoSpaceDE/>
        <w:autoSpaceDN/>
        <w:jc w:val="both"/>
        <w:rPr>
          <w:color w:val="222222"/>
          <w:lang w:val="en-US"/>
        </w:rPr>
      </w:pPr>
      <w:r w:rsidRPr="001D6D33">
        <w:rPr>
          <w:rFonts w:ascii="Arial" w:hAnsi="Arial" w:cs="Arial"/>
          <w:color w:val="222222"/>
          <w:lang w:val="en-US"/>
        </w:rPr>
        <w:t> </w:t>
      </w:r>
    </w:p>
    <w:p w:rsidR="001D6D33" w:rsidRPr="001D6D33" w:rsidRDefault="001D6D33" w:rsidP="006628A3">
      <w:pPr>
        <w:shd w:val="clear" w:color="auto" w:fill="FFFFFF"/>
        <w:autoSpaceDE/>
        <w:autoSpaceDN/>
        <w:jc w:val="both"/>
        <w:rPr>
          <w:color w:val="222222"/>
          <w:lang w:val="en-US"/>
        </w:rPr>
      </w:pPr>
      <w:r w:rsidRPr="001D6D33">
        <w:rPr>
          <w:rFonts w:ascii="Arial" w:hAnsi="Arial" w:cs="Arial"/>
          <w:b/>
          <w:bCs/>
          <w:i/>
          <w:iCs/>
          <w:color w:val="222222"/>
          <w:lang w:val="en-US"/>
        </w:rPr>
        <w:t>Sample Collection</w:t>
      </w:r>
      <w:r w:rsidRPr="001D6D33">
        <w:rPr>
          <w:rFonts w:ascii="Arial" w:hAnsi="Arial" w:cs="Arial"/>
          <w:color w:val="222222"/>
          <w:lang w:val="en-US"/>
        </w:rPr>
        <w:t>: Seawater was collected using Teflon® lined Niskin-X b</w:t>
      </w:r>
      <w:r w:rsidR="00C02901">
        <w:rPr>
          <w:rFonts w:ascii="Arial" w:hAnsi="Arial" w:cs="Arial"/>
          <w:color w:val="222222"/>
          <w:lang w:val="en-US"/>
        </w:rPr>
        <w:t>ottles and Go-Flo b</w:t>
      </w:r>
      <w:r w:rsidRPr="001D6D33">
        <w:rPr>
          <w:rFonts w:ascii="Arial" w:hAnsi="Arial" w:cs="Arial"/>
          <w:color w:val="222222"/>
          <w:lang w:val="en-US"/>
        </w:rPr>
        <w:t xml:space="preserve">ottles deployed from the starboard chains on a Kevlar line.  On return to the surface, the Go-Flo bottles were removed from the line and sampled in the wet lab next to a MAC10 type HEPA flow bench – all manipulations of samples (acidifications) took place inside an </w:t>
      </w:r>
      <w:proofErr w:type="spellStart"/>
      <w:r w:rsidRPr="001D6D33">
        <w:rPr>
          <w:rFonts w:ascii="Arial" w:hAnsi="Arial" w:cs="Arial"/>
          <w:color w:val="222222"/>
          <w:lang w:val="en-US"/>
        </w:rPr>
        <w:t>Airclean</w:t>
      </w:r>
      <w:proofErr w:type="spellEnd"/>
      <w:r w:rsidRPr="001D6D33">
        <w:rPr>
          <w:rFonts w:ascii="Arial" w:hAnsi="Arial" w:cs="Arial"/>
          <w:color w:val="222222"/>
          <w:lang w:val="en-US"/>
        </w:rPr>
        <w:t>® 600 PCR hood with HEPA filtered laminar flow.</w:t>
      </w:r>
    </w:p>
    <w:p w:rsidR="001D6D33" w:rsidRPr="001D6D33" w:rsidRDefault="001D6D33" w:rsidP="006628A3">
      <w:pPr>
        <w:shd w:val="clear" w:color="auto" w:fill="FFFFFF"/>
        <w:autoSpaceDE/>
        <w:autoSpaceDN/>
        <w:ind w:left="405"/>
        <w:jc w:val="both"/>
        <w:rPr>
          <w:color w:val="222222"/>
          <w:lang w:val="en-US"/>
        </w:rPr>
      </w:pPr>
      <w:r w:rsidRPr="001D6D33">
        <w:rPr>
          <w:rFonts w:ascii="Arial" w:hAnsi="Arial" w:cs="Arial"/>
          <w:color w:val="222222"/>
          <w:lang w:val="en-US"/>
        </w:rPr>
        <w:t>-</w:t>
      </w:r>
      <w:r w:rsidRPr="001D6D33">
        <w:rPr>
          <w:color w:val="222222"/>
          <w:sz w:val="14"/>
          <w:szCs w:val="14"/>
          <w:lang w:val="en-US"/>
        </w:rPr>
        <w:t>        </w:t>
      </w:r>
      <w:r w:rsidRPr="001D6D33">
        <w:rPr>
          <w:rFonts w:ascii="Arial" w:hAnsi="Arial" w:cs="Arial"/>
          <w:color w:val="222222"/>
          <w:lang w:val="en-US"/>
        </w:rPr>
        <w:t xml:space="preserve">Samples for dissolved trace metals were filtered through a Millipore </w:t>
      </w:r>
      <w:proofErr w:type="spellStart"/>
      <w:r w:rsidRPr="001D6D33">
        <w:rPr>
          <w:rFonts w:ascii="Arial" w:hAnsi="Arial" w:cs="Arial"/>
          <w:color w:val="222222"/>
          <w:lang w:val="en-US"/>
        </w:rPr>
        <w:t>Opticap</w:t>
      </w:r>
      <w:proofErr w:type="spellEnd"/>
      <w:r w:rsidRPr="001D6D33">
        <w:rPr>
          <w:rFonts w:ascii="Arial" w:hAnsi="Arial" w:cs="Arial"/>
          <w:color w:val="222222"/>
          <w:lang w:val="en-US"/>
        </w:rPr>
        <w:t xml:space="preserve"> </w:t>
      </w:r>
      <w:proofErr w:type="spellStart"/>
      <w:r w:rsidRPr="001D6D33">
        <w:rPr>
          <w:rFonts w:ascii="Arial" w:hAnsi="Arial" w:cs="Arial"/>
          <w:color w:val="222222"/>
          <w:lang w:val="en-US"/>
        </w:rPr>
        <w:t>durapore</w:t>
      </w:r>
      <w:proofErr w:type="spellEnd"/>
      <w:r w:rsidRPr="001D6D33">
        <w:rPr>
          <w:rFonts w:ascii="Arial" w:hAnsi="Arial" w:cs="Arial"/>
          <w:color w:val="222222"/>
          <w:lang w:val="en-US"/>
        </w:rPr>
        <w:t xml:space="preserve"> cartridge filter (0.22 </w:t>
      </w:r>
      <w:proofErr w:type="spellStart"/>
      <w:r w:rsidRPr="001D6D33">
        <w:rPr>
          <w:rFonts w:ascii="Arial" w:hAnsi="Arial" w:cs="Arial"/>
          <w:color w:val="222222"/>
          <w:lang w:val="en-US"/>
        </w:rPr>
        <w:t>μm</w:t>
      </w:r>
      <w:proofErr w:type="spellEnd"/>
      <w:r w:rsidRPr="001D6D33">
        <w:rPr>
          <w:rFonts w:ascii="Arial" w:hAnsi="Arial" w:cs="Arial"/>
          <w:color w:val="222222"/>
          <w:lang w:val="en-US"/>
        </w:rPr>
        <w:t>).</w:t>
      </w:r>
    </w:p>
    <w:p w:rsidR="001D6D33" w:rsidRPr="001D6D33" w:rsidRDefault="001D6D33" w:rsidP="006628A3">
      <w:pPr>
        <w:shd w:val="clear" w:color="auto" w:fill="FFFFFF"/>
        <w:autoSpaceDE/>
        <w:autoSpaceDN/>
        <w:ind w:left="405"/>
        <w:jc w:val="both"/>
        <w:rPr>
          <w:color w:val="222222"/>
          <w:lang w:val="en-US"/>
        </w:rPr>
      </w:pPr>
      <w:r w:rsidRPr="001D6D33">
        <w:rPr>
          <w:rFonts w:ascii="Arial" w:hAnsi="Arial" w:cs="Arial"/>
          <w:color w:val="222222"/>
          <w:lang w:val="en-US"/>
        </w:rPr>
        <w:t>-</w:t>
      </w:r>
      <w:r w:rsidRPr="001D6D33">
        <w:rPr>
          <w:color w:val="222222"/>
          <w:sz w:val="14"/>
          <w:szCs w:val="14"/>
          <w:lang w:val="en-US"/>
        </w:rPr>
        <w:t>        </w:t>
      </w:r>
      <w:r w:rsidRPr="001D6D33">
        <w:rPr>
          <w:rFonts w:ascii="Arial" w:hAnsi="Arial" w:cs="Arial"/>
          <w:color w:val="222222"/>
          <w:lang w:val="en-US"/>
        </w:rPr>
        <w:t>Sea-state conditions were not ideal for surface sampling thus the Zodiac was not deployed and true surface water was not collected – CTD casts indicate mixing to ~40m</w:t>
      </w:r>
      <w:r w:rsidR="00C02901">
        <w:rPr>
          <w:rFonts w:ascii="Arial" w:hAnsi="Arial" w:cs="Arial"/>
          <w:color w:val="222222"/>
          <w:lang w:val="en-US"/>
        </w:rPr>
        <w:t>.</w:t>
      </w:r>
    </w:p>
    <w:p w:rsidR="001D6D33" w:rsidRPr="001D6D33" w:rsidRDefault="001D6D33" w:rsidP="006628A3">
      <w:pPr>
        <w:shd w:val="clear" w:color="auto" w:fill="FFFFFF"/>
        <w:autoSpaceDE/>
        <w:autoSpaceDN/>
        <w:ind w:left="405"/>
        <w:jc w:val="both"/>
        <w:rPr>
          <w:color w:val="222222"/>
          <w:lang w:val="en-US"/>
        </w:rPr>
      </w:pPr>
      <w:r w:rsidRPr="001D6D33">
        <w:rPr>
          <w:rFonts w:ascii="Arial" w:hAnsi="Arial" w:cs="Arial"/>
          <w:color w:val="222222"/>
          <w:lang w:val="en-US"/>
        </w:rPr>
        <w:t>-</w:t>
      </w:r>
      <w:r w:rsidRPr="001D6D33">
        <w:rPr>
          <w:color w:val="222222"/>
          <w:sz w:val="14"/>
          <w:szCs w:val="14"/>
          <w:lang w:val="en-US"/>
        </w:rPr>
        <w:t>        </w:t>
      </w:r>
      <w:r w:rsidRPr="001D6D33">
        <w:rPr>
          <w:rFonts w:ascii="Arial" w:hAnsi="Arial" w:cs="Arial"/>
          <w:color w:val="222222"/>
          <w:lang w:val="en-US"/>
        </w:rPr>
        <w:t>Bulk “surface” (10m) water was collected (filtered) for both UBC and IOS (approx. 20</w:t>
      </w:r>
      <w:r w:rsidR="00C02901">
        <w:rPr>
          <w:rFonts w:ascii="Arial" w:hAnsi="Arial" w:cs="Arial"/>
          <w:color w:val="222222"/>
          <w:lang w:val="en-US"/>
        </w:rPr>
        <w:t>ℓ</w:t>
      </w:r>
      <w:r w:rsidRPr="001D6D33">
        <w:rPr>
          <w:rFonts w:ascii="Arial" w:hAnsi="Arial" w:cs="Arial"/>
          <w:color w:val="222222"/>
          <w:lang w:val="en-US"/>
        </w:rPr>
        <w:t xml:space="preserve"> each)</w:t>
      </w:r>
      <w:r w:rsidR="00C02901">
        <w:rPr>
          <w:rFonts w:ascii="Arial" w:hAnsi="Arial" w:cs="Arial"/>
          <w:color w:val="222222"/>
          <w:lang w:val="en-US"/>
        </w:rPr>
        <w:t>.</w:t>
      </w:r>
    </w:p>
    <w:p w:rsidR="001D6D33" w:rsidRPr="001D6D33" w:rsidRDefault="001D6D33" w:rsidP="006628A3">
      <w:pPr>
        <w:shd w:val="clear" w:color="auto" w:fill="FFFFFF"/>
        <w:autoSpaceDE/>
        <w:autoSpaceDN/>
        <w:ind w:left="405"/>
        <w:jc w:val="both"/>
        <w:rPr>
          <w:color w:val="222222"/>
          <w:lang w:val="en-US"/>
        </w:rPr>
      </w:pPr>
      <w:r w:rsidRPr="001D6D33">
        <w:rPr>
          <w:rFonts w:ascii="Arial" w:hAnsi="Arial" w:cs="Arial"/>
          <w:color w:val="222222"/>
          <w:lang w:val="en-US"/>
        </w:rPr>
        <w:t>-</w:t>
      </w:r>
      <w:r w:rsidRPr="001D6D33">
        <w:rPr>
          <w:color w:val="222222"/>
          <w:sz w:val="14"/>
          <w:szCs w:val="14"/>
          <w:lang w:val="en-US"/>
        </w:rPr>
        <w:t>        </w:t>
      </w:r>
      <w:r w:rsidRPr="001D6D33">
        <w:rPr>
          <w:rFonts w:ascii="Arial" w:hAnsi="Arial" w:cs="Arial"/>
          <w:color w:val="222222"/>
          <w:lang w:val="en-US"/>
        </w:rPr>
        <w:t>A calibration cast was conducted at P26, where all bottles were closed at 10m and sampled in duplicate.</w:t>
      </w:r>
    </w:p>
    <w:p w:rsidR="001D6D33" w:rsidRPr="001D6D33" w:rsidRDefault="001D6D33" w:rsidP="006628A3">
      <w:pPr>
        <w:shd w:val="clear" w:color="auto" w:fill="FFFFFF"/>
        <w:autoSpaceDE/>
        <w:autoSpaceDN/>
        <w:jc w:val="both"/>
        <w:rPr>
          <w:color w:val="222222"/>
          <w:lang w:val="en-US"/>
        </w:rPr>
      </w:pPr>
      <w:r w:rsidRPr="001D6D33">
        <w:rPr>
          <w:rFonts w:ascii="Arial" w:hAnsi="Arial" w:cs="Arial"/>
          <w:color w:val="222222"/>
          <w:lang w:val="en-US"/>
        </w:rPr>
        <w:t xml:space="preserve">All samples were acidified on the day of collection (within 3 hours) with 1ml of 6N </w:t>
      </w:r>
      <w:proofErr w:type="spellStart"/>
      <w:r w:rsidRPr="001D6D33">
        <w:rPr>
          <w:rFonts w:ascii="Arial" w:hAnsi="Arial" w:cs="Arial"/>
          <w:color w:val="222222"/>
          <w:lang w:val="en-US"/>
        </w:rPr>
        <w:t>Seastar</w:t>
      </w:r>
      <w:proofErr w:type="spellEnd"/>
      <w:r w:rsidRPr="001D6D33">
        <w:rPr>
          <w:rFonts w:ascii="Arial" w:hAnsi="Arial" w:cs="Arial"/>
          <w:color w:val="222222"/>
          <w:lang w:val="en-US"/>
        </w:rPr>
        <w:t xml:space="preserve"> Baseline </w:t>
      </w:r>
      <w:proofErr w:type="spellStart"/>
      <w:r w:rsidRPr="001D6D33">
        <w:rPr>
          <w:rFonts w:ascii="Arial" w:hAnsi="Arial" w:cs="Arial"/>
          <w:color w:val="222222"/>
          <w:lang w:val="en-US"/>
        </w:rPr>
        <w:t>HCl</w:t>
      </w:r>
      <w:proofErr w:type="spellEnd"/>
      <w:r w:rsidRPr="001D6D33">
        <w:rPr>
          <w:rFonts w:ascii="Arial" w:hAnsi="Arial" w:cs="Arial"/>
          <w:color w:val="222222"/>
          <w:lang w:val="en-US"/>
        </w:rPr>
        <w:t xml:space="preserve"> per 250ml of seawater.</w:t>
      </w:r>
    </w:p>
    <w:p w:rsidR="001D6D33" w:rsidRPr="001D6D33" w:rsidRDefault="001D6D33" w:rsidP="006628A3">
      <w:pPr>
        <w:shd w:val="clear" w:color="auto" w:fill="FFFFFF"/>
        <w:autoSpaceDE/>
        <w:autoSpaceDN/>
        <w:jc w:val="both"/>
        <w:rPr>
          <w:color w:val="222222"/>
          <w:lang w:val="en-US"/>
        </w:rPr>
      </w:pPr>
      <w:r w:rsidRPr="001D6D33">
        <w:rPr>
          <w:rFonts w:ascii="Arial" w:hAnsi="Arial" w:cs="Arial"/>
          <w:color w:val="222222"/>
          <w:lang w:val="en-US"/>
        </w:rPr>
        <w:t> </w:t>
      </w:r>
    </w:p>
    <w:p w:rsidR="001D6D33" w:rsidRPr="001D6D33" w:rsidRDefault="001D6D33" w:rsidP="006628A3">
      <w:pPr>
        <w:shd w:val="clear" w:color="auto" w:fill="FFFFFF"/>
        <w:autoSpaceDE/>
        <w:autoSpaceDN/>
        <w:jc w:val="both"/>
        <w:rPr>
          <w:color w:val="222222"/>
          <w:lang w:val="en-US"/>
        </w:rPr>
      </w:pPr>
      <w:r w:rsidRPr="001D6D33">
        <w:rPr>
          <w:rFonts w:ascii="Arial" w:hAnsi="Arial" w:cs="Arial"/>
          <w:color w:val="222222"/>
          <w:lang w:val="en-US"/>
        </w:rPr>
        <w:t>Big thanks to the crew and science personnel who helped out with deployment and recovery of Go</w:t>
      </w:r>
      <w:r w:rsidR="00C02901">
        <w:rPr>
          <w:rFonts w:ascii="Arial" w:hAnsi="Arial" w:cs="Arial"/>
          <w:color w:val="222222"/>
          <w:lang w:val="en-US"/>
        </w:rPr>
        <w:t>-F</w:t>
      </w:r>
      <w:r w:rsidRPr="001D6D33">
        <w:rPr>
          <w:rFonts w:ascii="Arial" w:hAnsi="Arial" w:cs="Arial"/>
          <w:color w:val="222222"/>
          <w:lang w:val="en-US"/>
        </w:rPr>
        <w:t>lo’s and Niskin-X bottles.</w:t>
      </w:r>
    </w:p>
    <w:p w:rsidR="001D6D33" w:rsidRDefault="001D6D33" w:rsidP="006628A3">
      <w:pPr>
        <w:spacing w:after="120"/>
        <w:jc w:val="both"/>
        <w:rPr>
          <w:rFonts w:ascii="Arial" w:hAnsi="Arial" w:cs="Arial"/>
          <w:sz w:val="16"/>
          <w:szCs w:val="16"/>
        </w:rPr>
      </w:pPr>
    </w:p>
    <w:p w:rsidR="00183426" w:rsidRDefault="00183426" w:rsidP="006628A3">
      <w:pPr>
        <w:spacing w:after="120"/>
        <w:jc w:val="both"/>
        <w:rPr>
          <w:rFonts w:ascii="Arial" w:hAnsi="Arial" w:cs="Arial"/>
          <w:sz w:val="16"/>
          <w:szCs w:val="16"/>
        </w:rPr>
      </w:pPr>
    </w:p>
    <w:p w:rsidR="00183426" w:rsidRDefault="00183426" w:rsidP="006628A3">
      <w:pPr>
        <w:spacing w:after="120"/>
        <w:jc w:val="both"/>
        <w:rPr>
          <w:rFonts w:ascii="Arial" w:hAnsi="Arial" w:cs="Arial"/>
          <w:sz w:val="16"/>
          <w:szCs w:val="16"/>
        </w:rPr>
      </w:pPr>
    </w:p>
    <w:p w:rsidR="00183426" w:rsidRPr="00481BC3" w:rsidRDefault="00183426" w:rsidP="00183426">
      <w:pPr>
        <w:jc w:val="both"/>
        <w:outlineLvl w:val="0"/>
        <w:rPr>
          <w:rFonts w:ascii="Arial" w:eastAsia="MS Mincho" w:hAnsi="Arial" w:cs="Arial"/>
          <w:sz w:val="22"/>
          <w:szCs w:val="22"/>
          <w:lang w:val="fr-CA" w:eastAsia="ja-JP"/>
        </w:rPr>
      </w:pPr>
      <w:r>
        <w:rPr>
          <w:rFonts w:ascii="Arial" w:eastAsia="MS Mincho" w:hAnsi="Arial" w:cs="Arial"/>
          <w:b/>
          <w:sz w:val="22"/>
          <w:szCs w:val="22"/>
          <w:u w:val="single"/>
          <w:lang w:val="fr-CA" w:eastAsia="ja-JP"/>
        </w:rPr>
        <w:lastRenderedPageBreak/>
        <w:t>pCO</w:t>
      </w:r>
      <w:r w:rsidRPr="00183426">
        <w:rPr>
          <w:rFonts w:ascii="Arial" w:eastAsia="MS Mincho" w:hAnsi="Arial" w:cs="Arial"/>
          <w:b/>
          <w:sz w:val="22"/>
          <w:szCs w:val="22"/>
          <w:u w:val="single"/>
          <w:vertAlign w:val="subscript"/>
          <w:lang w:val="fr-CA" w:eastAsia="ja-JP"/>
        </w:rPr>
        <w:t>2</w:t>
      </w:r>
      <w:r w:rsidRPr="00481BC3">
        <w:rPr>
          <w:rFonts w:ascii="Arial" w:eastAsia="MS Mincho" w:hAnsi="Arial" w:cs="Arial"/>
          <w:sz w:val="22"/>
          <w:szCs w:val="22"/>
          <w:lang w:val="fr-CA" w:eastAsia="ja-JP"/>
        </w:rPr>
        <w:t xml:space="preserve"> – </w:t>
      </w:r>
      <w:r>
        <w:rPr>
          <w:rFonts w:ascii="Arial" w:eastAsia="MS Mincho" w:hAnsi="Arial" w:cs="Arial"/>
          <w:sz w:val="22"/>
          <w:szCs w:val="22"/>
          <w:lang w:val="fr-CA" w:eastAsia="ja-JP"/>
        </w:rPr>
        <w:t>Michael Arychuk</w:t>
      </w:r>
      <w:r w:rsidRPr="00481BC3">
        <w:rPr>
          <w:rFonts w:ascii="Arial" w:eastAsia="MS Mincho" w:hAnsi="Arial" w:cs="Arial"/>
          <w:sz w:val="22"/>
          <w:szCs w:val="22"/>
          <w:lang w:val="fr-CA" w:eastAsia="ja-JP"/>
        </w:rPr>
        <w:t>, DFO/IOS.</w:t>
      </w:r>
    </w:p>
    <w:p w:rsidR="00183426" w:rsidRDefault="00183426" w:rsidP="006628A3">
      <w:pPr>
        <w:spacing w:after="120"/>
        <w:jc w:val="both"/>
        <w:rPr>
          <w:rFonts w:ascii="Arial" w:hAnsi="Arial" w:cs="Arial"/>
          <w:sz w:val="16"/>
          <w:szCs w:val="16"/>
        </w:rPr>
      </w:pPr>
    </w:p>
    <w:p w:rsidR="00183426" w:rsidRPr="00183426" w:rsidRDefault="00183426" w:rsidP="00183426">
      <w:pPr>
        <w:jc w:val="both"/>
        <w:rPr>
          <w:rFonts w:ascii="Arial" w:hAnsi="Arial" w:cs="Arial"/>
        </w:rPr>
      </w:pPr>
      <w:r w:rsidRPr="00183426">
        <w:rPr>
          <w:rFonts w:ascii="Arial" w:hAnsi="Arial" w:cs="Arial"/>
        </w:rPr>
        <w:t xml:space="preserve">The system worked well with no major problems.  There was a leak in the Ultra Zero gas cylinder which was traced to a cracked valve stem.  It was, however, detected early by the daily checks and was temporarily repaired with only a minimal loss of gas.  The data from the system was biased high by about 0.4 ppm due to the standards not fully flushing from the sample cell of the </w:t>
      </w:r>
      <w:proofErr w:type="spellStart"/>
      <w:r w:rsidRPr="00183426">
        <w:rPr>
          <w:rFonts w:ascii="Arial" w:hAnsi="Arial" w:cs="Arial"/>
        </w:rPr>
        <w:t>LiCOR</w:t>
      </w:r>
      <w:proofErr w:type="spellEnd"/>
      <w:r w:rsidRPr="00183426">
        <w:rPr>
          <w:rFonts w:ascii="Arial" w:hAnsi="Arial" w:cs="Arial"/>
        </w:rPr>
        <w:t xml:space="preserve">.  This was somewhat rectified by increasing the gas flows through the </w:t>
      </w:r>
      <w:proofErr w:type="spellStart"/>
      <w:r w:rsidRPr="00183426">
        <w:rPr>
          <w:rFonts w:ascii="Arial" w:hAnsi="Arial" w:cs="Arial"/>
        </w:rPr>
        <w:t>LiCOR</w:t>
      </w:r>
      <w:proofErr w:type="spellEnd"/>
      <w:r w:rsidRPr="00183426">
        <w:rPr>
          <w:rFonts w:ascii="Arial" w:hAnsi="Arial" w:cs="Arial"/>
        </w:rPr>
        <w:t xml:space="preserve"> but it remains a problem that will have to be addressed back in the laboratory simply because it is a problem that has never been encountered before and the increased gas flows resulted in an increased usage of standards. </w:t>
      </w:r>
    </w:p>
    <w:p w:rsidR="00183426" w:rsidRDefault="00183426" w:rsidP="006628A3">
      <w:pPr>
        <w:spacing w:after="120"/>
        <w:jc w:val="both"/>
        <w:rPr>
          <w:rFonts w:ascii="Arial" w:hAnsi="Arial" w:cs="Arial"/>
          <w:sz w:val="16"/>
          <w:szCs w:val="16"/>
        </w:rPr>
      </w:pPr>
    </w:p>
    <w:p w:rsidR="00706670" w:rsidRDefault="00706670" w:rsidP="00706670">
      <w:pPr>
        <w:jc w:val="both"/>
        <w:outlineLvl w:val="0"/>
        <w:rPr>
          <w:rFonts w:ascii="Arial" w:eastAsia="MS Mincho" w:hAnsi="Arial" w:cs="Arial"/>
          <w:sz w:val="22"/>
          <w:szCs w:val="22"/>
          <w:lang w:val="fr-CA" w:eastAsia="ja-JP"/>
        </w:rPr>
      </w:pPr>
      <w:r>
        <w:rPr>
          <w:rFonts w:ascii="Arial" w:eastAsia="MS Mincho" w:hAnsi="Arial" w:cs="Arial"/>
          <w:b/>
          <w:sz w:val="22"/>
          <w:szCs w:val="22"/>
          <w:u w:val="single"/>
          <w:lang w:val="fr-CA" w:eastAsia="ja-JP"/>
        </w:rPr>
        <w:t xml:space="preserve">Carbonate </w:t>
      </w:r>
      <w:proofErr w:type="spellStart"/>
      <w:r>
        <w:rPr>
          <w:rFonts w:ascii="Arial" w:eastAsia="MS Mincho" w:hAnsi="Arial" w:cs="Arial"/>
          <w:b/>
          <w:sz w:val="22"/>
          <w:szCs w:val="22"/>
          <w:u w:val="single"/>
          <w:lang w:val="fr-CA" w:eastAsia="ja-JP"/>
        </w:rPr>
        <w:t>Chemistry</w:t>
      </w:r>
      <w:proofErr w:type="spellEnd"/>
      <w:r w:rsidRPr="00481BC3">
        <w:rPr>
          <w:rFonts w:ascii="Arial" w:eastAsia="MS Mincho" w:hAnsi="Arial" w:cs="Arial"/>
          <w:sz w:val="22"/>
          <w:szCs w:val="22"/>
          <w:lang w:val="fr-CA" w:eastAsia="ja-JP"/>
        </w:rPr>
        <w:t xml:space="preserve"> – </w:t>
      </w:r>
      <w:r>
        <w:rPr>
          <w:rFonts w:ascii="Arial" w:eastAsia="MS Mincho" w:hAnsi="Arial" w:cs="Arial"/>
          <w:sz w:val="22"/>
          <w:szCs w:val="22"/>
          <w:lang w:val="fr-CA" w:eastAsia="ja-JP"/>
        </w:rPr>
        <w:t>Michael Arychuk</w:t>
      </w:r>
      <w:r w:rsidRPr="00481BC3">
        <w:rPr>
          <w:rFonts w:ascii="Arial" w:eastAsia="MS Mincho" w:hAnsi="Arial" w:cs="Arial"/>
          <w:sz w:val="22"/>
          <w:szCs w:val="22"/>
          <w:lang w:val="fr-CA" w:eastAsia="ja-JP"/>
        </w:rPr>
        <w:t>, DFO/IOS.</w:t>
      </w:r>
    </w:p>
    <w:p w:rsidR="00706670" w:rsidRDefault="00706670" w:rsidP="00706670">
      <w:pPr>
        <w:jc w:val="both"/>
        <w:outlineLvl w:val="0"/>
        <w:rPr>
          <w:rFonts w:ascii="Arial" w:eastAsia="MS Mincho" w:hAnsi="Arial" w:cs="Arial"/>
          <w:sz w:val="22"/>
          <w:szCs w:val="22"/>
          <w:lang w:val="fr-CA" w:eastAsia="ja-JP"/>
        </w:rPr>
      </w:pPr>
    </w:p>
    <w:p w:rsidR="00706670" w:rsidRDefault="00706670" w:rsidP="00706670">
      <w:pPr>
        <w:rPr>
          <w:rFonts w:ascii="Arial" w:hAnsi="Arial" w:cs="Arial"/>
        </w:rPr>
      </w:pPr>
      <w:r w:rsidRPr="00706670">
        <w:rPr>
          <w:rFonts w:ascii="Arial" w:hAnsi="Arial" w:cs="Arial"/>
        </w:rPr>
        <w:t>All required samples for DIC/ALK were taken without any problems</w:t>
      </w:r>
      <w:r>
        <w:rPr>
          <w:rFonts w:ascii="Arial" w:hAnsi="Arial" w:cs="Arial"/>
        </w:rPr>
        <w:t xml:space="preserve"> at stations P1, P2, P4, P12, P20 and P26 for IOS</w:t>
      </w:r>
      <w:r w:rsidRPr="00706670">
        <w:rPr>
          <w:rFonts w:ascii="Arial" w:hAnsi="Arial" w:cs="Arial"/>
        </w:rPr>
        <w:t>.</w:t>
      </w:r>
      <w:r>
        <w:rPr>
          <w:rFonts w:ascii="Arial" w:hAnsi="Arial" w:cs="Arial"/>
        </w:rPr>
        <w:t xml:space="preserve">  DIC/ALK/pH samples were also collected for MBARI at stations P21, P22, P24, P25 and P26.  Note: the IOS samples were spiked with 100 µℓ of </w:t>
      </w:r>
      <w:proofErr w:type="spellStart"/>
      <w:r>
        <w:rPr>
          <w:rFonts w:ascii="Arial" w:hAnsi="Arial" w:cs="Arial"/>
        </w:rPr>
        <w:t>HgCl</w:t>
      </w:r>
      <w:proofErr w:type="spellEnd"/>
      <w:r>
        <w:rPr>
          <w:rFonts w:ascii="Arial" w:hAnsi="Arial" w:cs="Arial"/>
        </w:rPr>
        <w:t xml:space="preserve"> whereas the MBARI samples were spiked with 200 µℓ of </w:t>
      </w:r>
      <w:proofErr w:type="spellStart"/>
      <w:r>
        <w:rPr>
          <w:rFonts w:ascii="Arial" w:hAnsi="Arial" w:cs="Arial"/>
        </w:rPr>
        <w:t>HgCl</w:t>
      </w:r>
      <w:proofErr w:type="spellEnd"/>
      <w:r>
        <w:rPr>
          <w:rFonts w:ascii="Arial" w:hAnsi="Arial" w:cs="Arial"/>
        </w:rPr>
        <w:t xml:space="preserve">. </w:t>
      </w:r>
    </w:p>
    <w:p w:rsidR="00706670" w:rsidRDefault="00706670" w:rsidP="00706670">
      <w:pPr>
        <w:rPr>
          <w:rFonts w:ascii="Arial" w:hAnsi="Arial" w:cs="Arial"/>
        </w:rPr>
      </w:pPr>
    </w:p>
    <w:p w:rsidR="00706670" w:rsidRPr="00706670" w:rsidRDefault="00706670" w:rsidP="00706670">
      <w:pPr>
        <w:rPr>
          <w:rFonts w:ascii="Arial" w:hAnsi="Arial" w:cs="Arial"/>
        </w:rPr>
      </w:pPr>
    </w:p>
    <w:p w:rsidR="00706670" w:rsidRDefault="00706670" w:rsidP="00706670">
      <w:pPr>
        <w:jc w:val="both"/>
        <w:outlineLvl w:val="0"/>
        <w:rPr>
          <w:rFonts w:ascii="Arial" w:eastAsia="MS Mincho" w:hAnsi="Arial" w:cs="Arial"/>
          <w:sz w:val="22"/>
          <w:szCs w:val="22"/>
          <w:lang w:val="fr-CA" w:eastAsia="ja-JP"/>
        </w:rPr>
      </w:pPr>
      <w:proofErr w:type="spellStart"/>
      <w:r>
        <w:rPr>
          <w:rFonts w:ascii="Arial" w:eastAsia="MS Mincho" w:hAnsi="Arial" w:cs="Arial"/>
          <w:b/>
          <w:sz w:val="22"/>
          <w:szCs w:val="22"/>
          <w:u w:val="single"/>
          <w:lang w:val="fr-CA" w:eastAsia="ja-JP"/>
        </w:rPr>
        <w:t>Zooplankton</w:t>
      </w:r>
      <w:proofErr w:type="spellEnd"/>
      <w:r w:rsidRPr="00481BC3">
        <w:rPr>
          <w:rFonts w:ascii="Arial" w:eastAsia="MS Mincho" w:hAnsi="Arial" w:cs="Arial"/>
          <w:sz w:val="22"/>
          <w:szCs w:val="22"/>
          <w:lang w:val="fr-CA" w:eastAsia="ja-JP"/>
        </w:rPr>
        <w:t xml:space="preserve"> – </w:t>
      </w:r>
      <w:r>
        <w:rPr>
          <w:rFonts w:ascii="Arial" w:eastAsia="MS Mincho" w:hAnsi="Arial" w:cs="Arial"/>
          <w:sz w:val="22"/>
          <w:szCs w:val="22"/>
          <w:lang w:val="fr-CA" w:eastAsia="ja-JP"/>
        </w:rPr>
        <w:t>Moira Galbraith</w:t>
      </w:r>
      <w:r w:rsidRPr="00481BC3">
        <w:rPr>
          <w:rFonts w:ascii="Arial" w:eastAsia="MS Mincho" w:hAnsi="Arial" w:cs="Arial"/>
          <w:sz w:val="22"/>
          <w:szCs w:val="22"/>
          <w:lang w:val="fr-CA" w:eastAsia="ja-JP"/>
        </w:rPr>
        <w:t>, DFO/IOS.</w:t>
      </w:r>
    </w:p>
    <w:p w:rsidR="00706670" w:rsidRPr="00481BC3" w:rsidRDefault="00706670" w:rsidP="00706670">
      <w:pPr>
        <w:jc w:val="both"/>
        <w:outlineLvl w:val="0"/>
        <w:rPr>
          <w:rFonts w:ascii="Arial" w:eastAsia="MS Mincho" w:hAnsi="Arial" w:cs="Arial"/>
          <w:sz w:val="22"/>
          <w:szCs w:val="22"/>
          <w:lang w:val="fr-CA" w:eastAsia="ja-JP"/>
        </w:rPr>
      </w:pPr>
    </w:p>
    <w:p w:rsidR="00276016" w:rsidRPr="00276016" w:rsidRDefault="00276016" w:rsidP="00276016">
      <w:pPr>
        <w:jc w:val="both"/>
        <w:rPr>
          <w:rFonts w:ascii="Arial" w:hAnsi="Arial" w:cs="Arial"/>
        </w:rPr>
      </w:pPr>
      <w:r w:rsidRPr="00276016">
        <w:rPr>
          <w:rFonts w:ascii="Arial" w:hAnsi="Arial" w:cs="Arial"/>
        </w:rPr>
        <w:t>Bongo: vertical net haul from 250m to surface at stations P2, P4, P8, P12, P16 and P26; 1200m to surface at P8, P12, P16 and P26.</w:t>
      </w:r>
    </w:p>
    <w:p w:rsidR="00276016" w:rsidRPr="00276016" w:rsidRDefault="00276016" w:rsidP="00276016">
      <w:pPr>
        <w:jc w:val="both"/>
        <w:rPr>
          <w:rFonts w:ascii="Arial" w:hAnsi="Arial" w:cs="Arial"/>
        </w:rPr>
      </w:pPr>
      <w:r w:rsidRPr="00276016">
        <w:rPr>
          <w:rFonts w:ascii="Arial" w:hAnsi="Arial" w:cs="Arial"/>
        </w:rPr>
        <w:t>SCOR: vertical net haul from 250m to surface at stations  P2, P4, P12, P16, P26 (sort of sample)</w:t>
      </w:r>
    </w:p>
    <w:p w:rsidR="00276016" w:rsidRPr="00276016" w:rsidRDefault="00276016" w:rsidP="00276016">
      <w:pPr>
        <w:jc w:val="both"/>
        <w:rPr>
          <w:rFonts w:ascii="Arial" w:hAnsi="Arial" w:cs="Arial"/>
        </w:rPr>
      </w:pPr>
      <w:r w:rsidRPr="00276016">
        <w:rPr>
          <w:rFonts w:ascii="Arial" w:hAnsi="Arial" w:cs="Arial"/>
        </w:rPr>
        <w:t xml:space="preserve">Multiple Net </w:t>
      </w:r>
      <w:proofErr w:type="gramStart"/>
      <w:r w:rsidRPr="00276016">
        <w:rPr>
          <w:rFonts w:ascii="Arial" w:hAnsi="Arial" w:cs="Arial"/>
        </w:rPr>
        <w:t>Sampler</w:t>
      </w:r>
      <w:proofErr w:type="gramEnd"/>
      <w:r w:rsidRPr="00276016">
        <w:rPr>
          <w:rFonts w:ascii="Arial" w:hAnsi="Arial" w:cs="Arial"/>
        </w:rPr>
        <w:t xml:space="preserve"> (MPS): one vertical nets haul; P4 from 1200m</w:t>
      </w:r>
    </w:p>
    <w:p w:rsidR="00276016" w:rsidRPr="00276016" w:rsidRDefault="00276016" w:rsidP="00276016">
      <w:pPr>
        <w:jc w:val="both"/>
        <w:rPr>
          <w:rFonts w:ascii="Arial" w:hAnsi="Arial" w:cs="Arial"/>
        </w:rPr>
      </w:pPr>
      <w:r w:rsidRPr="00276016">
        <w:rPr>
          <w:rFonts w:ascii="Arial" w:hAnsi="Arial" w:cs="Arial"/>
        </w:rPr>
        <w:t xml:space="preserve">No </w:t>
      </w:r>
      <w:proofErr w:type="spellStart"/>
      <w:r w:rsidRPr="00276016">
        <w:rPr>
          <w:rFonts w:ascii="Arial" w:hAnsi="Arial" w:cs="Arial"/>
        </w:rPr>
        <w:t>pteropods</w:t>
      </w:r>
      <w:proofErr w:type="spellEnd"/>
      <w:r w:rsidRPr="00276016">
        <w:rPr>
          <w:rFonts w:ascii="Arial" w:hAnsi="Arial" w:cs="Arial"/>
        </w:rPr>
        <w:t xml:space="preserve"> were found in samples on the shelf or offshore but </w:t>
      </w:r>
      <w:r>
        <w:rPr>
          <w:rFonts w:ascii="Arial" w:hAnsi="Arial" w:cs="Arial"/>
        </w:rPr>
        <w:t xml:space="preserve">I </w:t>
      </w:r>
      <w:r w:rsidRPr="00276016">
        <w:rPr>
          <w:rFonts w:ascii="Arial" w:hAnsi="Arial" w:cs="Arial"/>
        </w:rPr>
        <w:t xml:space="preserve">was able to collect several large </w:t>
      </w:r>
      <w:proofErr w:type="spellStart"/>
      <w:r w:rsidRPr="00276016">
        <w:rPr>
          <w:rFonts w:ascii="Arial" w:hAnsi="Arial" w:cs="Arial"/>
          <w:i/>
        </w:rPr>
        <w:t>Limacina</w:t>
      </w:r>
      <w:proofErr w:type="spellEnd"/>
      <w:r w:rsidRPr="00276016">
        <w:rPr>
          <w:rFonts w:ascii="Arial" w:hAnsi="Arial" w:cs="Arial"/>
        </w:rPr>
        <w:t xml:space="preserve"> from some of the deep tows for DNA and shell </w:t>
      </w:r>
      <w:proofErr w:type="spellStart"/>
      <w:r w:rsidRPr="00276016">
        <w:rPr>
          <w:rFonts w:ascii="Arial" w:hAnsi="Arial" w:cs="Arial"/>
        </w:rPr>
        <w:t>morpho</w:t>
      </w:r>
      <w:proofErr w:type="spellEnd"/>
      <w:r w:rsidRPr="00276016">
        <w:rPr>
          <w:rFonts w:ascii="Arial" w:hAnsi="Arial" w:cs="Arial"/>
        </w:rPr>
        <w:t xml:space="preserve">-metrics. </w:t>
      </w:r>
    </w:p>
    <w:p w:rsidR="00276016" w:rsidRPr="00276016" w:rsidRDefault="00276016" w:rsidP="00276016">
      <w:pPr>
        <w:jc w:val="both"/>
        <w:rPr>
          <w:rFonts w:ascii="Arial" w:hAnsi="Arial" w:cs="Arial"/>
        </w:rPr>
      </w:pPr>
      <w:r w:rsidRPr="00276016">
        <w:rPr>
          <w:rFonts w:ascii="Arial" w:hAnsi="Arial" w:cs="Arial"/>
        </w:rPr>
        <w:t>The majority of the bongo tows went without a hitch. There was heave slack in the wire on the downward casts during weather stations leading to a slow descent rate, 0.1-0.3m/sec, until at least 100m of wire was</w:t>
      </w:r>
      <w:r>
        <w:rPr>
          <w:rFonts w:ascii="Arial" w:hAnsi="Arial" w:cs="Arial"/>
        </w:rPr>
        <w:t xml:space="preserve"> out</w:t>
      </w:r>
      <w:r w:rsidRPr="00276016">
        <w:rPr>
          <w:rFonts w:ascii="Arial" w:hAnsi="Arial" w:cs="Arial"/>
        </w:rPr>
        <w:t xml:space="preserve"> then the winch could speed up to 0.5m/sec. Adding more weight helped to compensate for the swells, still the bongo casts took longer than anticipated. This is probably due to the long run between winch and pulley of the A-Frame, more reactive to the larger swells. </w:t>
      </w:r>
    </w:p>
    <w:p w:rsidR="00276016" w:rsidRPr="00276016" w:rsidRDefault="00276016" w:rsidP="00276016">
      <w:pPr>
        <w:jc w:val="both"/>
        <w:rPr>
          <w:rFonts w:ascii="Arial" w:hAnsi="Arial" w:cs="Arial"/>
        </w:rPr>
      </w:pPr>
      <w:r w:rsidRPr="00276016">
        <w:rPr>
          <w:rFonts w:ascii="Arial" w:hAnsi="Arial" w:cs="Arial"/>
        </w:rPr>
        <w:t>There were several cancellations of net deployments due to high seas; no net samples collected at P20. Unfortunately, at P26, the SCOR net was deployed in less than ideal conditions; not once but twice.  The net ripped and will have to be replaced, repair is not an option.</w:t>
      </w:r>
    </w:p>
    <w:p w:rsidR="00276016" w:rsidRPr="00276016" w:rsidRDefault="00276016" w:rsidP="00276016">
      <w:pPr>
        <w:jc w:val="both"/>
        <w:rPr>
          <w:rFonts w:ascii="Arial" w:hAnsi="Arial" w:cs="Arial"/>
        </w:rPr>
      </w:pPr>
      <w:r w:rsidRPr="00276016">
        <w:rPr>
          <w:rFonts w:ascii="Arial" w:hAnsi="Arial" w:cs="Arial"/>
        </w:rPr>
        <w:t xml:space="preserve">Water pressure for the zooplankton net wash down was solved by moving to the winch water coolant system, taking the pressure off the loop system pumps. This worked well and would like to keep using it for future aft deck plankton work, just remember to turn off water after use. </w:t>
      </w:r>
    </w:p>
    <w:p w:rsidR="00276016" w:rsidRDefault="00276016" w:rsidP="00276016">
      <w:pPr>
        <w:jc w:val="both"/>
        <w:rPr>
          <w:rFonts w:ascii="Arial" w:hAnsi="Arial" w:cs="Arial"/>
        </w:rPr>
      </w:pPr>
      <w:r w:rsidRPr="00276016">
        <w:rPr>
          <w:rFonts w:ascii="Arial" w:hAnsi="Arial" w:cs="Arial"/>
        </w:rPr>
        <w:t xml:space="preserve">Many thanks to the crew of the Tully for dealing with all the </w:t>
      </w:r>
      <w:proofErr w:type="spellStart"/>
      <w:r w:rsidRPr="00276016">
        <w:rPr>
          <w:rFonts w:ascii="Arial" w:hAnsi="Arial" w:cs="Arial"/>
        </w:rPr>
        <w:t>idiosynchronicity</w:t>
      </w:r>
      <w:proofErr w:type="spellEnd"/>
      <w:r w:rsidRPr="00276016">
        <w:rPr>
          <w:rFonts w:ascii="Arial" w:hAnsi="Arial" w:cs="Arial"/>
        </w:rPr>
        <w:t xml:space="preserve"> of net sampling off the aft deck in such a professional manner, very much appreciated. </w:t>
      </w:r>
    </w:p>
    <w:p w:rsidR="00276016" w:rsidRDefault="00276016" w:rsidP="00276016">
      <w:pPr>
        <w:jc w:val="both"/>
        <w:rPr>
          <w:rFonts w:ascii="Arial" w:hAnsi="Arial" w:cs="Arial"/>
        </w:rPr>
      </w:pPr>
    </w:p>
    <w:p w:rsidR="009A3443" w:rsidRDefault="009A3443" w:rsidP="009A3443">
      <w:pPr>
        <w:jc w:val="both"/>
        <w:outlineLvl w:val="0"/>
        <w:rPr>
          <w:rFonts w:ascii="Arial" w:eastAsia="MS Mincho" w:hAnsi="Arial" w:cs="Arial"/>
          <w:sz w:val="22"/>
          <w:szCs w:val="22"/>
          <w:lang w:val="fr-CA" w:eastAsia="ja-JP"/>
        </w:rPr>
      </w:pPr>
      <w:proofErr w:type="spellStart"/>
      <w:r>
        <w:rPr>
          <w:rFonts w:ascii="Arial" w:eastAsia="MS Mincho" w:hAnsi="Arial" w:cs="Arial"/>
          <w:b/>
          <w:sz w:val="22"/>
          <w:szCs w:val="22"/>
          <w:u w:val="single"/>
          <w:lang w:val="fr-CA" w:eastAsia="ja-JP"/>
        </w:rPr>
        <w:t>Dissolved</w:t>
      </w:r>
      <w:proofErr w:type="spellEnd"/>
      <w:r>
        <w:rPr>
          <w:rFonts w:ascii="Arial" w:eastAsia="MS Mincho" w:hAnsi="Arial" w:cs="Arial"/>
          <w:b/>
          <w:sz w:val="22"/>
          <w:szCs w:val="22"/>
          <w:u w:val="single"/>
          <w:lang w:val="fr-CA" w:eastAsia="ja-JP"/>
        </w:rPr>
        <w:t xml:space="preserve"> </w:t>
      </w:r>
      <w:proofErr w:type="spellStart"/>
      <w:r>
        <w:rPr>
          <w:rFonts w:ascii="Arial" w:eastAsia="MS Mincho" w:hAnsi="Arial" w:cs="Arial"/>
          <w:b/>
          <w:sz w:val="22"/>
          <w:szCs w:val="22"/>
          <w:u w:val="single"/>
          <w:lang w:val="fr-CA" w:eastAsia="ja-JP"/>
        </w:rPr>
        <w:t>oxygen</w:t>
      </w:r>
      <w:proofErr w:type="spellEnd"/>
      <w:r w:rsidRPr="00481BC3">
        <w:rPr>
          <w:rFonts w:ascii="Arial" w:eastAsia="MS Mincho" w:hAnsi="Arial" w:cs="Arial"/>
          <w:sz w:val="22"/>
          <w:szCs w:val="22"/>
          <w:lang w:val="fr-CA" w:eastAsia="ja-JP"/>
        </w:rPr>
        <w:t xml:space="preserve"> – </w:t>
      </w:r>
      <w:r>
        <w:rPr>
          <w:rFonts w:ascii="Arial" w:eastAsia="MS Mincho" w:hAnsi="Arial" w:cs="Arial"/>
          <w:sz w:val="22"/>
          <w:szCs w:val="22"/>
          <w:lang w:val="fr-CA" w:eastAsia="ja-JP"/>
        </w:rPr>
        <w:t>Moira Galbraith</w:t>
      </w:r>
      <w:r w:rsidRPr="00481BC3">
        <w:rPr>
          <w:rFonts w:ascii="Arial" w:eastAsia="MS Mincho" w:hAnsi="Arial" w:cs="Arial"/>
          <w:sz w:val="22"/>
          <w:szCs w:val="22"/>
          <w:lang w:val="fr-CA" w:eastAsia="ja-JP"/>
        </w:rPr>
        <w:t>, DFO/IOS.</w:t>
      </w:r>
    </w:p>
    <w:p w:rsidR="009A3443" w:rsidRDefault="009A3443" w:rsidP="00276016">
      <w:pPr>
        <w:jc w:val="both"/>
        <w:rPr>
          <w:rFonts w:ascii="Arial" w:hAnsi="Arial" w:cs="Arial"/>
        </w:rPr>
      </w:pPr>
    </w:p>
    <w:p w:rsidR="009A3443" w:rsidRPr="009A3443" w:rsidRDefault="009A3443" w:rsidP="009A3443">
      <w:pPr>
        <w:jc w:val="both"/>
        <w:rPr>
          <w:rFonts w:ascii="Arial" w:hAnsi="Arial" w:cs="Arial"/>
        </w:rPr>
      </w:pPr>
      <w:r w:rsidRPr="009A3443">
        <w:rPr>
          <w:rFonts w:ascii="Arial" w:hAnsi="Arial" w:cs="Arial"/>
        </w:rPr>
        <w:t xml:space="preserve">Oxygen profiles were collected for SI03, P1, P2, P4, P8, P12, P16, P20, P25, </w:t>
      </w:r>
      <w:proofErr w:type="gramStart"/>
      <w:r w:rsidRPr="009A3443">
        <w:rPr>
          <w:rFonts w:ascii="Arial" w:hAnsi="Arial" w:cs="Arial"/>
        </w:rPr>
        <w:t>P26</w:t>
      </w:r>
      <w:proofErr w:type="gramEnd"/>
      <w:r w:rsidRPr="009A3443">
        <w:rPr>
          <w:rFonts w:ascii="Arial" w:hAnsi="Arial" w:cs="Arial"/>
        </w:rPr>
        <w:t xml:space="preserve"> and again at P4 on the return. SI03 bottom 5 samples were anoxic. Even being run at low O2 detection they were in the negative with a strong sulphur smell. At PA-012 and PA-013, four pairs of samples were c</w:t>
      </w:r>
      <w:r>
        <w:rPr>
          <w:rFonts w:ascii="Arial" w:hAnsi="Arial" w:cs="Arial"/>
        </w:rPr>
        <w:t xml:space="preserve">ollected in conjunction with </w:t>
      </w:r>
      <w:proofErr w:type="spellStart"/>
      <w:r>
        <w:rPr>
          <w:rFonts w:ascii="Arial" w:hAnsi="Arial" w:cs="Arial"/>
        </w:rPr>
        <w:t>ONAr</w:t>
      </w:r>
      <w:proofErr w:type="spellEnd"/>
      <w:r w:rsidRPr="009A3443">
        <w:rPr>
          <w:rFonts w:ascii="Arial" w:hAnsi="Arial" w:cs="Arial"/>
        </w:rPr>
        <w:t xml:space="preserve"> samples. </w:t>
      </w:r>
    </w:p>
    <w:p w:rsidR="009A3443" w:rsidRPr="009A3443" w:rsidRDefault="009A3443" w:rsidP="009A3443">
      <w:pPr>
        <w:jc w:val="both"/>
        <w:rPr>
          <w:rFonts w:ascii="Arial" w:hAnsi="Arial" w:cs="Arial"/>
        </w:rPr>
      </w:pPr>
      <w:r w:rsidRPr="009A3443">
        <w:rPr>
          <w:rFonts w:ascii="Arial" w:hAnsi="Arial" w:cs="Arial"/>
        </w:rPr>
        <w:t>The kit continued to run smoothly, no glitches or hiccups (except operator induced) after being passed off from the La Perouse survey. Many thanks to Kenny Scozzafava for the set up and Nina Nemcek for the hand over, very much appreciated.</w:t>
      </w:r>
    </w:p>
    <w:p w:rsidR="009A3443" w:rsidRDefault="009A3443" w:rsidP="00276016">
      <w:pPr>
        <w:jc w:val="both"/>
        <w:rPr>
          <w:rFonts w:ascii="Arial" w:hAnsi="Arial" w:cs="Arial"/>
        </w:rPr>
      </w:pPr>
    </w:p>
    <w:p w:rsidR="00BF362C" w:rsidRPr="00852107" w:rsidRDefault="00BF362C" w:rsidP="00BF362C">
      <w:pPr>
        <w:jc w:val="both"/>
        <w:rPr>
          <w:rFonts w:ascii="Arial" w:hAnsi="Arial" w:cs="Arial"/>
          <w:sz w:val="22"/>
          <w:szCs w:val="22"/>
        </w:rPr>
      </w:pPr>
      <w:proofErr w:type="gramStart"/>
      <w:r w:rsidRPr="00852107">
        <w:rPr>
          <w:rFonts w:ascii="Arial" w:hAnsi="Arial" w:cs="Arial"/>
          <w:b/>
          <w:sz w:val="22"/>
          <w:szCs w:val="22"/>
          <w:u w:val="single"/>
        </w:rPr>
        <w:t>Contribution Cruise Report 2019-006</w:t>
      </w:r>
      <w:r w:rsidR="002850A5" w:rsidRPr="00852107">
        <w:rPr>
          <w:rFonts w:ascii="Arial" w:hAnsi="Arial" w:cs="Arial"/>
          <w:sz w:val="22"/>
          <w:szCs w:val="22"/>
        </w:rPr>
        <w:t xml:space="preserve"> – Florian </w:t>
      </w:r>
      <w:proofErr w:type="spellStart"/>
      <w:r w:rsidR="002850A5" w:rsidRPr="00852107">
        <w:rPr>
          <w:rFonts w:ascii="Arial" w:hAnsi="Arial" w:cs="Arial"/>
          <w:sz w:val="22"/>
          <w:szCs w:val="22"/>
        </w:rPr>
        <w:t>Lüskow</w:t>
      </w:r>
      <w:proofErr w:type="spellEnd"/>
      <w:r w:rsidR="002850A5" w:rsidRPr="00852107">
        <w:rPr>
          <w:rFonts w:ascii="Arial" w:hAnsi="Arial" w:cs="Arial"/>
          <w:sz w:val="22"/>
          <w:szCs w:val="22"/>
        </w:rPr>
        <w:t>, UBC.</w:t>
      </w:r>
      <w:proofErr w:type="gramEnd"/>
    </w:p>
    <w:p w:rsidR="00BF362C" w:rsidRPr="00BF362C" w:rsidRDefault="00BF362C" w:rsidP="00BF362C">
      <w:pPr>
        <w:jc w:val="both"/>
        <w:rPr>
          <w:rFonts w:ascii="Arial" w:hAnsi="Arial" w:cs="Arial"/>
          <w:u w:val="single"/>
        </w:rPr>
      </w:pPr>
    </w:p>
    <w:p w:rsidR="00BF362C" w:rsidRPr="00BF362C" w:rsidRDefault="00BF362C" w:rsidP="00BF362C">
      <w:pPr>
        <w:jc w:val="both"/>
        <w:rPr>
          <w:rFonts w:ascii="Arial" w:hAnsi="Arial" w:cs="Arial"/>
          <w:i/>
        </w:rPr>
      </w:pPr>
      <w:proofErr w:type="gramStart"/>
      <w:r w:rsidRPr="00BF362C">
        <w:rPr>
          <w:rFonts w:ascii="Arial" w:hAnsi="Arial" w:cs="Arial"/>
          <w:i/>
        </w:rPr>
        <w:t>Gelatinous zooplankton identificati</w:t>
      </w:r>
      <w:r w:rsidR="002850A5">
        <w:rPr>
          <w:rFonts w:ascii="Arial" w:hAnsi="Arial" w:cs="Arial"/>
          <w:i/>
        </w:rPr>
        <w:t>on and collection along Line P.</w:t>
      </w:r>
      <w:proofErr w:type="gramEnd"/>
    </w:p>
    <w:p w:rsidR="00BF362C" w:rsidRDefault="00BF362C" w:rsidP="00BF362C">
      <w:pPr>
        <w:jc w:val="both"/>
        <w:rPr>
          <w:rFonts w:ascii="Arial" w:hAnsi="Arial" w:cs="Arial"/>
        </w:rPr>
      </w:pPr>
    </w:p>
    <w:p w:rsidR="00BF362C" w:rsidRPr="00BF362C" w:rsidRDefault="00BF362C" w:rsidP="00BF362C">
      <w:pPr>
        <w:jc w:val="both"/>
        <w:rPr>
          <w:rFonts w:ascii="Arial" w:hAnsi="Arial" w:cs="Arial"/>
        </w:rPr>
      </w:pPr>
      <w:r w:rsidRPr="00BF362C">
        <w:rPr>
          <w:rFonts w:ascii="Arial" w:hAnsi="Arial" w:cs="Arial"/>
        </w:rPr>
        <w:t xml:space="preserve">Data on gelatinous zooplankton (GZ) biomass, abundance, and species composition collected on Line P, La </w:t>
      </w:r>
      <w:proofErr w:type="spellStart"/>
      <w:r w:rsidRPr="00BF362C">
        <w:rPr>
          <w:rFonts w:ascii="Arial" w:hAnsi="Arial" w:cs="Arial"/>
        </w:rPr>
        <w:t>Pérouse</w:t>
      </w:r>
      <w:proofErr w:type="spellEnd"/>
      <w:r w:rsidRPr="00BF362C">
        <w:rPr>
          <w:rFonts w:ascii="Arial" w:hAnsi="Arial" w:cs="Arial"/>
        </w:rPr>
        <w:t xml:space="preserve"> and other DFO cruises form the basis of my Ph.D. project. The motivation to join the June Line P survey (2019-006) can be summarised in three points (descending importance): (1) Deepening understanding of plankton sampling procedures and getting in touch with GZ species known from the database; (2) collecting GZ specimens of a variety of species for energy content determination via bomb-</w:t>
      </w:r>
      <w:proofErr w:type="spellStart"/>
      <w:r w:rsidRPr="00BF362C">
        <w:rPr>
          <w:rFonts w:ascii="Arial" w:hAnsi="Arial" w:cs="Arial"/>
        </w:rPr>
        <w:t>calorimetry</w:t>
      </w:r>
      <w:proofErr w:type="spellEnd"/>
      <w:r w:rsidRPr="00BF362C">
        <w:rPr>
          <w:rFonts w:ascii="Arial" w:hAnsi="Arial" w:cs="Arial"/>
        </w:rPr>
        <w:t xml:space="preserve"> as part of one of my </w:t>
      </w:r>
      <w:r w:rsidRPr="00BF362C">
        <w:rPr>
          <w:rFonts w:ascii="Arial" w:hAnsi="Arial" w:cs="Arial"/>
        </w:rPr>
        <w:lastRenderedPageBreak/>
        <w:t xml:space="preserve">thesis chapters; (3) supporting plankton collection using SCOR net for </w:t>
      </w:r>
      <w:proofErr w:type="spellStart"/>
      <w:r w:rsidRPr="00BF362C">
        <w:rPr>
          <w:rFonts w:ascii="Arial" w:hAnsi="Arial" w:cs="Arial"/>
        </w:rPr>
        <w:t>Lian</w:t>
      </w:r>
      <w:proofErr w:type="spellEnd"/>
      <w:r w:rsidRPr="00BF362C">
        <w:rPr>
          <w:rFonts w:ascii="Arial" w:hAnsi="Arial" w:cs="Arial"/>
        </w:rPr>
        <w:t xml:space="preserve"> </w:t>
      </w:r>
      <w:proofErr w:type="spellStart"/>
      <w:r w:rsidRPr="00BF362C">
        <w:rPr>
          <w:rFonts w:ascii="Arial" w:hAnsi="Arial" w:cs="Arial"/>
        </w:rPr>
        <w:t>Kwong</w:t>
      </w:r>
      <w:proofErr w:type="spellEnd"/>
      <w:r w:rsidRPr="00BF362C">
        <w:rPr>
          <w:rFonts w:ascii="Arial" w:hAnsi="Arial" w:cs="Arial"/>
        </w:rPr>
        <w:t xml:space="preserve">. In total, 52 GZ specimens from 13 species have been collected (individually frozen at -80 °C) on P2, P4, P8, P12, P16, and P26 using vertical Bongo tows (110, 250 or 1,200 m to surface). Only fully intact specimens were picked. The coronate </w:t>
      </w:r>
      <w:proofErr w:type="spellStart"/>
      <w:r w:rsidRPr="00BF362C">
        <w:rPr>
          <w:rFonts w:ascii="Arial" w:hAnsi="Arial" w:cs="Arial"/>
        </w:rPr>
        <w:t>scyphozoan</w:t>
      </w:r>
      <w:proofErr w:type="spellEnd"/>
      <w:r w:rsidRPr="00BF362C">
        <w:rPr>
          <w:rFonts w:ascii="Arial" w:hAnsi="Arial" w:cs="Arial"/>
        </w:rPr>
        <w:t xml:space="preserve"> species </w:t>
      </w:r>
      <w:proofErr w:type="spellStart"/>
      <w:r w:rsidRPr="00BF362C">
        <w:rPr>
          <w:rFonts w:ascii="Arial" w:hAnsi="Arial" w:cs="Arial"/>
          <w:i/>
        </w:rPr>
        <w:t>Periphylla</w:t>
      </w:r>
      <w:proofErr w:type="spellEnd"/>
      <w:r w:rsidRPr="00BF362C">
        <w:rPr>
          <w:rFonts w:ascii="Arial" w:hAnsi="Arial" w:cs="Arial"/>
          <w:i/>
        </w:rPr>
        <w:t xml:space="preserve"> </w:t>
      </w:r>
      <w:proofErr w:type="spellStart"/>
      <w:r w:rsidRPr="00BF362C">
        <w:rPr>
          <w:rFonts w:ascii="Arial" w:hAnsi="Arial" w:cs="Arial"/>
          <w:i/>
        </w:rPr>
        <w:t>periphylla</w:t>
      </w:r>
      <w:proofErr w:type="spellEnd"/>
      <w:r w:rsidRPr="00BF362C">
        <w:rPr>
          <w:rFonts w:ascii="Arial" w:hAnsi="Arial" w:cs="Arial"/>
        </w:rPr>
        <w:t xml:space="preserve"> was encountered once, but not collected, similarly to a low number of </w:t>
      </w:r>
      <w:proofErr w:type="spellStart"/>
      <w:r w:rsidRPr="00BF362C">
        <w:rPr>
          <w:rFonts w:ascii="Arial" w:hAnsi="Arial" w:cs="Arial"/>
        </w:rPr>
        <w:t>calycophoran</w:t>
      </w:r>
      <w:proofErr w:type="spellEnd"/>
      <w:r w:rsidRPr="00BF362C">
        <w:rPr>
          <w:rFonts w:ascii="Arial" w:hAnsi="Arial" w:cs="Arial"/>
        </w:rPr>
        <w:t xml:space="preserve"> </w:t>
      </w:r>
      <w:proofErr w:type="spellStart"/>
      <w:r w:rsidRPr="00BF362C">
        <w:rPr>
          <w:rFonts w:ascii="Arial" w:hAnsi="Arial" w:cs="Arial"/>
        </w:rPr>
        <w:t>siphonophore</w:t>
      </w:r>
      <w:proofErr w:type="spellEnd"/>
      <w:r w:rsidRPr="00BF362C">
        <w:rPr>
          <w:rFonts w:ascii="Arial" w:hAnsi="Arial" w:cs="Arial"/>
        </w:rPr>
        <w:t xml:space="preserve"> </w:t>
      </w:r>
      <w:proofErr w:type="spellStart"/>
      <w:r w:rsidRPr="00BF362C">
        <w:rPr>
          <w:rFonts w:ascii="Arial" w:hAnsi="Arial" w:cs="Arial"/>
        </w:rPr>
        <w:t>nectophores</w:t>
      </w:r>
      <w:proofErr w:type="spellEnd"/>
      <w:r w:rsidRPr="00BF362C">
        <w:rPr>
          <w:rFonts w:ascii="Arial" w:hAnsi="Arial" w:cs="Arial"/>
        </w:rPr>
        <w:t xml:space="preserve"> (number of species and specimens not further investigated). Hydromedusae (8 species), </w:t>
      </w:r>
      <w:proofErr w:type="spellStart"/>
      <w:r w:rsidRPr="00BF362C">
        <w:rPr>
          <w:rFonts w:ascii="Arial" w:hAnsi="Arial" w:cs="Arial"/>
        </w:rPr>
        <w:t>salps</w:t>
      </w:r>
      <w:proofErr w:type="spellEnd"/>
      <w:r w:rsidRPr="00BF362C">
        <w:rPr>
          <w:rFonts w:ascii="Arial" w:hAnsi="Arial" w:cs="Arial"/>
        </w:rPr>
        <w:t xml:space="preserve"> (1), </w:t>
      </w:r>
      <w:proofErr w:type="spellStart"/>
      <w:r w:rsidRPr="00BF362C">
        <w:rPr>
          <w:rFonts w:ascii="Arial" w:hAnsi="Arial" w:cs="Arial"/>
        </w:rPr>
        <w:t>doliolids</w:t>
      </w:r>
      <w:proofErr w:type="spellEnd"/>
      <w:r w:rsidRPr="00BF362C">
        <w:rPr>
          <w:rFonts w:ascii="Arial" w:hAnsi="Arial" w:cs="Arial"/>
        </w:rPr>
        <w:t xml:space="preserve"> (1), pelagic gastropods (3), and ctenophores (1) were caught and frozen, while 61 % of all specimens were represented by a single pelagic tunicate species, </w:t>
      </w:r>
      <w:proofErr w:type="spellStart"/>
      <w:r w:rsidRPr="00BF362C">
        <w:rPr>
          <w:rFonts w:ascii="Arial" w:hAnsi="Arial" w:cs="Arial"/>
          <w:i/>
        </w:rPr>
        <w:t>Dolioletta</w:t>
      </w:r>
      <w:proofErr w:type="spellEnd"/>
      <w:r w:rsidRPr="00BF362C">
        <w:rPr>
          <w:rFonts w:ascii="Arial" w:hAnsi="Arial" w:cs="Arial"/>
          <w:i/>
        </w:rPr>
        <w:t xml:space="preserve"> </w:t>
      </w:r>
      <w:proofErr w:type="spellStart"/>
      <w:r w:rsidRPr="00BF362C">
        <w:rPr>
          <w:rFonts w:ascii="Arial" w:hAnsi="Arial" w:cs="Arial"/>
          <w:i/>
        </w:rPr>
        <w:t>gegenbauri</w:t>
      </w:r>
      <w:proofErr w:type="spellEnd"/>
      <w:r w:rsidRPr="00BF362C">
        <w:rPr>
          <w:rFonts w:ascii="Arial" w:hAnsi="Arial" w:cs="Arial"/>
        </w:rPr>
        <w:t xml:space="preserve">. Participating in two other cruises this year (including La </w:t>
      </w:r>
      <w:proofErr w:type="spellStart"/>
      <w:r w:rsidRPr="00BF362C">
        <w:rPr>
          <w:rFonts w:ascii="Arial" w:hAnsi="Arial" w:cs="Arial"/>
        </w:rPr>
        <w:t>Pérouse</w:t>
      </w:r>
      <w:proofErr w:type="spellEnd"/>
      <w:r w:rsidRPr="00BF362C">
        <w:rPr>
          <w:rFonts w:ascii="Arial" w:hAnsi="Arial" w:cs="Arial"/>
        </w:rPr>
        <w:t xml:space="preserve">) and one additional cruise next year in a similar area are anticipated to supplement the set of encountered species and extend the number of collected specimens used later for energy content determination. SCOR net samples from this survey will be taken to UBC for size-frequency-analysis by </w:t>
      </w:r>
      <w:proofErr w:type="spellStart"/>
      <w:r w:rsidRPr="00BF362C">
        <w:rPr>
          <w:rFonts w:ascii="Arial" w:hAnsi="Arial" w:cs="Arial"/>
        </w:rPr>
        <w:t>Lian</w:t>
      </w:r>
      <w:proofErr w:type="spellEnd"/>
      <w:r w:rsidRPr="00BF362C">
        <w:rPr>
          <w:rFonts w:ascii="Arial" w:hAnsi="Arial" w:cs="Arial"/>
        </w:rPr>
        <w:t xml:space="preserve"> </w:t>
      </w:r>
      <w:proofErr w:type="spellStart"/>
      <w:r w:rsidRPr="00BF362C">
        <w:rPr>
          <w:rFonts w:ascii="Arial" w:hAnsi="Arial" w:cs="Arial"/>
        </w:rPr>
        <w:t>Kwong</w:t>
      </w:r>
      <w:proofErr w:type="spellEnd"/>
      <w:r w:rsidRPr="00BF362C">
        <w:rPr>
          <w:rFonts w:ascii="Arial" w:hAnsi="Arial" w:cs="Arial"/>
        </w:rPr>
        <w:t xml:space="preserve"> (together with the broken SCOR net). I wish to thank the crew and captain of the </w:t>
      </w:r>
      <w:r w:rsidRPr="00BF362C">
        <w:rPr>
          <w:rFonts w:ascii="Arial" w:hAnsi="Arial" w:cs="Arial"/>
          <w:i/>
        </w:rPr>
        <w:t>CCGS John P. Tully</w:t>
      </w:r>
      <w:r w:rsidRPr="00BF362C">
        <w:rPr>
          <w:rFonts w:ascii="Arial" w:hAnsi="Arial" w:cs="Arial"/>
        </w:rPr>
        <w:t>, who made the sampling efforts possible.</w:t>
      </w:r>
    </w:p>
    <w:p w:rsidR="00BF362C" w:rsidRDefault="00BF362C" w:rsidP="00276016">
      <w:pPr>
        <w:jc w:val="both"/>
        <w:rPr>
          <w:rFonts w:ascii="Arial" w:hAnsi="Arial" w:cs="Arial"/>
        </w:rPr>
      </w:pPr>
    </w:p>
    <w:p w:rsidR="002850A5" w:rsidRPr="00852107" w:rsidRDefault="002850A5" w:rsidP="002850A5">
      <w:pPr>
        <w:jc w:val="both"/>
        <w:rPr>
          <w:rFonts w:ascii="Arial" w:hAnsi="Arial"/>
          <w:sz w:val="22"/>
          <w:szCs w:val="22"/>
        </w:rPr>
      </w:pPr>
      <w:r w:rsidRPr="00852107">
        <w:rPr>
          <w:rFonts w:ascii="Arial" w:hAnsi="Arial"/>
          <w:b/>
          <w:sz w:val="22"/>
          <w:szCs w:val="22"/>
          <w:u w:val="single"/>
        </w:rPr>
        <w:t xml:space="preserve">June 2019 Line </w:t>
      </w:r>
      <w:proofErr w:type="gramStart"/>
      <w:r w:rsidRPr="00852107">
        <w:rPr>
          <w:rFonts w:ascii="Arial" w:hAnsi="Arial"/>
          <w:b/>
          <w:sz w:val="22"/>
          <w:szCs w:val="22"/>
          <w:u w:val="single"/>
        </w:rPr>
        <w:t>P</w:t>
      </w:r>
      <w:r w:rsidRPr="00852107">
        <w:rPr>
          <w:rFonts w:ascii="Arial" w:hAnsi="Arial"/>
          <w:sz w:val="22"/>
          <w:szCs w:val="22"/>
        </w:rPr>
        <w:t xml:space="preserve">  –</w:t>
      </w:r>
      <w:proofErr w:type="gramEnd"/>
      <w:r w:rsidRPr="00852107">
        <w:rPr>
          <w:rFonts w:ascii="Arial" w:hAnsi="Arial"/>
          <w:sz w:val="22"/>
          <w:szCs w:val="22"/>
        </w:rPr>
        <w:t xml:space="preserve">  Jade </w:t>
      </w:r>
      <w:proofErr w:type="spellStart"/>
      <w:r w:rsidRPr="00852107">
        <w:rPr>
          <w:rFonts w:ascii="Arial" w:hAnsi="Arial"/>
          <w:sz w:val="22"/>
          <w:szCs w:val="22"/>
        </w:rPr>
        <w:t>Shiller</w:t>
      </w:r>
      <w:proofErr w:type="spellEnd"/>
      <w:r w:rsidRPr="00852107">
        <w:rPr>
          <w:rFonts w:ascii="Arial" w:hAnsi="Arial"/>
          <w:sz w:val="22"/>
          <w:szCs w:val="22"/>
        </w:rPr>
        <w:t xml:space="preserve">, </w:t>
      </w:r>
      <w:proofErr w:type="spellStart"/>
      <w:r w:rsidRPr="00852107">
        <w:rPr>
          <w:rFonts w:ascii="Arial" w:hAnsi="Arial"/>
          <w:sz w:val="22"/>
          <w:szCs w:val="22"/>
        </w:rPr>
        <w:t>Hallam</w:t>
      </w:r>
      <w:proofErr w:type="spellEnd"/>
      <w:r w:rsidRPr="00852107">
        <w:rPr>
          <w:rFonts w:ascii="Arial" w:hAnsi="Arial"/>
          <w:sz w:val="22"/>
          <w:szCs w:val="22"/>
        </w:rPr>
        <w:t xml:space="preserve"> lab, UBC </w:t>
      </w:r>
    </w:p>
    <w:p w:rsidR="002850A5" w:rsidRDefault="002850A5" w:rsidP="002850A5">
      <w:pPr>
        <w:jc w:val="both"/>
        <w:rPr>
          <w:rFonts w:ascii="Arial" w:hAnsi="Arial"/>
        </w:rPr>
      </w:pPr>
    </w:p>
    <w:p w:rsidR="002850A5" w:rsidRPr="00FC06DD" w:rsidRDefault="002850A5" w:rsidP="002850A5">
      <w:pPr>
        <w:jc w:val="both"/>
        <w:rPr>
          <w:rFonts w:ascii="Arial" w:hAnsi="Arial"/>
          <w:b/>
        </w:rPr>
      </w:pPr>
      <w:r w:rsidRPr="00FC06DD">
        <w:rPr>
          <w:rFonts w:ascii="Arial" w:hAnsi="Arial"/>
          <w:b/>
        </w:rPr>
        <w:t>Objectives:</w:t>
      </w:r>
    </w:p>
    <w:p w:rsidR="002850A5" w:rsidRDefault="002850A5" w:rsidP="00AA5C06">
      <w:pPr>
        <w:spacing w:after="60"/>
        <w:jc w:val="both"/>
        <w:rPr>
          <w:rFonts w:ascii="Arial" w:hAnsi="Arial"/>
        </w:rPr>
      </w:pPr>
      <w:r>
        <w:rPr>
          <w:rFonts w:ascii="Arial" w:hAnsi="Arial"/>
        </w:rPr>
        <w:t xml:space="preserve">Continue a decades-long time series studying the microbial diversity and geochemical properties of </w:t>
      </w:r>
      <w:proofErr w:type="spellStart"/>
      <w:r>
        <w:rPr>
          <w:rFonts w:ascii="Arial" w:hAnsi="Arial"/>
        </w:rPr>
        <w:t>Saanich</w:t>
      </w:r>
      <w:proofErr w:type="spellEnd"/>
      <w:r>
        <w:rPr>
          <w:rFonts w:ascii="Arial" w:hAnsi="Arial"/>
        </w:rPr>
        <w:t xml:space="preserve"> Inlet.</w:t>
      </w:r>
    </w:p>
    <w:p w:rsidR="002850A5" w:rsidRDefault="002850A5" w:rsidP="002850A5">
      <w:pPr>
        <w:jc w:val="both"/>
        <w:rPr>
          <w:rFonts w:ascii="Arial" w:hAnsi="Arial"/>
        </w:rPr>
      </w:pPr>
      <w:r>
        <w:rPr>
          <w:rFonts w:ascii="Arial" w:hAnsi="Arial"/>
        </w:rPr>
        <w:t>Describe the taxonomic and metabolic diversity of the microbial communities in the cycling of major nutrients along Line P, focusing on the communities in the oxygen minimum zone.</w:t>
      </w:r>
    </w:p>
    <w:p w:rsidR="002850A5" w:rsidRDefault="002850A5" w:rsidP="002850A5">
      <w:pPr>
        <w:jc w:val="both"/>
        <w:rPr>
          <w:rFonts w:ascii="Arial" w:hAnsi="Arial"/>
        </w:rPr>
      </w:pPr>
    </w:p>
    <w:p w:rsidR="002850A5" w:rsidRDefault="002850A5" w:rsidP="002850A5">
      <w:pPr>
        <w:jc w:val="both"/>
        <w:rPr>
          <w:rFonts w:ascii="Arial" w:hAnsi="Arial"/>
        </w:rPr>
      </w:pPr>
      <w:r>
        <w:rPr>
          <w:rFonts w:ascii="Arial" w:hAnsi="Arial"/>
          <w:b/>
        </w:rPr>
        <w:t>Sampling summary:</w:t>
      </w:r>
    </w:p>
    <w:p w:rsidR="002850A5" w:rsidRDefault="002850A5" w:rsidP="002850A5">
      <w:pPr>
        <w:jc w:val="both"/>
        <w:rPr>
          <w:rFonts w:ascii="Arial" w:hAnsi="Arial"/>
        </w:rPr>
      </w:pPr>
      <w:r>
        <w:rPr>
          <w:rFonts w:ascii="Arial" w:hAnsi="Arial"/>
        </w:rPr>
        <w:t xml:space="preserve">In </w:t>
      </w:r>
      <w:proofErr w:type="spellStart"/>
      <w:r>
        <w:rPr>
          <w:rFonts w:ascii="Arial" w:hAnsi="Arial"/>
        </w:rPr>
        <w:t>Saanich</w:t>
      </w:r>
      <w:proofErr w:type="spellEnd"/>
      <w:r>
        <w:rPr>
          <w:rFonts w:ascii="Arial" w:hAnsi="Arial"/>
        </w:rPr>
        <w:t xml:space="preserve"> Inlet (SI03),</w:t>
      </w:r>
    </w:p>
    <w:p w:rsidR="002850A5" w:rsidRDefault="002850A5" w:rsidP="002850A5">
      <w:pPr>
        <w:pStyle w:val="ListParagraph"/>
        <w:numPr>
          <w:ilvl w:val="0"/>
          <w:numId w:val="12"/>
        </w:numPr>
        <w:autoSpaceDE/>
        <w:autoSpaceDN/>
        <w:jc w:val="both"/>
        <w:rPr>
          <w:rFonts w:ascii="Arial" w:hAnsi="Arial"/>
        </w:rPr>
      </w:pPr>
      <w:r>
        <w:rPr>
          <w:rFonts w:ascii="Arial" w:hAnsi="Arial"/>
        </w:rPr>
        <w:t xml:space="preserve">At 17 depths, the following samples were collected: </w:t>
      </w:r>
      <w:proofErr w:type="spellStart"/>
      <w:r>
        <w:rPr>
          <w:rFonts w:ascii="Arial" w:hAnsi="Arial"/>
        </w:rPr>
        <w:t>oxygens</w:t>
      </w:r>
      <w:proofErr w:type="spellEnd"/>
      <w:r>
        <w:rPr>
          <w:rFonts w:ascii="Arial" w:hAnsi="Arial"/>
        </w:rPr>
        <w:t>, gases, sulphides, 2 L high-resolution (HR) bacterial DNA sequencing, single amplified genomes (SAGs), cell counts, and filtered nutrients.</w:t>
      </w:r>
    </w:p>
    <w:p w:rsidR="002850A5" w:rsidRDefault="002850A5" w:rsidP="002850A5">
      <w:pPr>
        <w:pStyle w:val="ListParagraph"/>
        <w:numPr>
          <w:ilvl w:val="0"/>
          <w:numId w:val="12"/>
        </w:numPr>
        <w:autoSpaceDE/>
        <w:autoSpaceDN/>
        <w:jc w:val="both"/>
        <w:rPr>
          <w:rFonts w:ascii="Arial" w:hAnsi="Arial"/>
        </w:rPr>
      </w:pPr>
      <w:r>
        <w:rPr>
          <w:rFonts w:ascii="Arial" w:hAnsi="Arial"/>
        </w:rPr>
        <w:t>At 6 of those depths (10, 100, 120, 135, 150, 200), an additional 2 L seawater was collected for bacterial protein sequencing.</w:t>
      </w:r>
    </w:p>
    <w:p w:rsidR="002850A5" w:rsidRDefault="002850A5" w:rsidP="002850A5">
      <w:pPr>
        <w:jc w:val="both"/>
        <w:rPr>
          <w:rFonts w:ascii="Arial" w:hAnsi="Arial"/>
        </w:rPr>
      </w:pPr>
    </w:p>
    <w:p w:rsidR="002850A5" w:rsidRDefault="002850A5" w:rsidP="002850A5">
      <w:pPr>
        <w:jc w:val="both"/>
        <w:rPr>
          <w:rFonts w:ascii="Arial" w:hAnsi="Arial"/>
        </w:rPr>
      </w:pPr>
      <w:r>
        <w:rPr>
          <w:rFonts w:ascii="Arial" w:hAnsi="Arial"/>
        </w:rPr>
        <w:t>At 5 stations (P4, P12, P16, P20, and P26),</w:t>
      </w:r>
    </w:p>
    <w:p w:rsidR="002850A5" w:rsidRDefault="002850A5" w:rsidP="002850A5">
      <w:pPr>
        <w:pStyle w:val="ListParagraph"/>
        <w:numPr>
          <w:ilvl w:val="0"/>
          <w:numId w:val="20"/>
        </w:numPr>
        <w:autoSpaceDE/>
        <w:autoSpaceDN/>
        <w:jc w:val="both"/>
        <w:rPr>
          <w:rFonts w:ascii="Arial" w:hAnsi="Arial"/>
        </w:rPr>
      </w:pPr>
      <w:r>
        <w:rPr>
          <w:rFonts w:ascii="Arial" w:hAnsi="Arial"/>
        </w:rPr>
        <w:t>2 L seawater samples (at 16 depths) for high-resolution (HR) bacterial DNA sequencing were filtered.</w:t>
      </w:r>
    </w:p>
    <w:p w:rsidR="002850A5" w:rsidRPr="00632B63" w:rsidRDefault="002850A5" w:rsidP="002850A5">
      <w:pPr>
        <w:pStyle w:val="ListParagraph"/>
        <w:numPr>
          <w:ilvl w:val="0"/>
          <w:numId w:val="20"/>
        </w:numPr>
        <w:autoSpaceDE/>
        <w:autoSpaceDN/>
        <w:jc w:val="both"/>
        <w:rPr>
          <w:rFonts w:ascii="Arial" w:hAnsi="Arial"/>
        </w:rPr>
      </w:pPr>
      <w:r>
        <w:rPr>
          <w:rFonts w:ascii="Arial" w:hAnsi="Arial"/>
        </w:rPr>
        <w:t>30 mL</w:t>
      </w:r>
      <w:r w:rsidRPr="00FC06DD">
        <w:rPr>
          <w:rFonts w:ascii="Arial" w:hAnsi="Arial"/>
        </w:rPr>
        <w:t xml:space="preserve"> seawater samples were take</w:t>
      </w:r>
      <w:r>
        <w:rPr>
          <w:rFonts w:ascii="Arial" w:hAnsi="Arial"/>
        </w:rPr>
        <w:t xml:space="preserve">n per depth to count microbial population density using flow </w:t>
      </w:r>
      <w:proofErr w:type="spellStart"/>
      <w:r>
        <w:rPr>
          <w:rFonts w:ascii="Arial" w:hAnsi="Arial"/>
        </w:rPr>
        <w:t>cytometry</w:t>
      </w:r>
      <w:proofErr w:type="spellEnd"/>
      <w:r>
        <w:rPr>
          <w:rFonts w:ascii="Arial" w:hAnsi="Arial"/>
        </w:rPr>
        <w:t xml:space="preserve"> and single cell DNA analysis. Samples were </w:t>
      </w:r>
      <w:proofErr w:type="spellStart"/>
      <w:r>
        <w:rPr>
          <w:rFonts w:ascii="Arial" w:hAnsi="Arial"/>
        </w:rPr>
        <w:t>aliquoted</w:t>
      </w:r>
      <w:proofErr w:type="spellEnd"/>
      <w:r>
        <w:rPr>
          <w:rFonts w:ascii="Arial" w:hAnsi="Arial"/>
        </w:rPr>
        <w:t xml:space="preserve"> and preserved using </w:t>
      </w:r>
      <w:proofErr w:type="spellStart"/>
      <w:r>
        <w:rPr>
          <w:rFonts w:ascii="Arial" w:hAnsi="Arial"/>
        </w:rPr>
        <w:t>glutaraldehyde</w:t>
      </w:r>
      <w:proofErr w:type="spellEnd"/>
      <w:r>
        <w:rPr>
          <w:rFonts w:ascii="Arial" w:hAnsi="Arial"/>
        </w:rPr>
        <w:t xml:space="preserve"> and </w:t>
      </w:r>
      <w:proofErr w:type="spellStart"/>
      <w:r>
        <w:rPr>
          <w:rFonts w:ascii="Arial" w:hAnsi="Arial"/>
        </w:rPr>
        <w:t>glycerol+trisEDTA</w:t>
      </w:r>
      <w:proofErr w:type="spellEnd"/>
      <w:r>
        <w:rPr>
          <w:rFonts w:ascii="Arial" w:hAnsi="Arial"/>
        </w:rPr>
        <w:t>, respectively.</w:t>
      </w:r>
    </w:p>
    <w:p w:rsidR="002850A5" w:rsidRDefault="002850A5" w:rsidP="002850A5">
      <w:pPr>
        <w:jc w:val="both"/>
        <w:rPr>
          <w:rFonts w:ascii="Arial" w:hAnsi="Arial"/>
        </w:rPr>
      </w:pPr>
    </w:p>
    <w:p w:rsidR="002850A5" w:rsidRDefault="002850A5" w:rsidP="002850A5">
      <w:pPr>
        <w:jc w:val="both"/>
        <w:rPr>
          <w:rFonts w:ascii="Arial" w:hAnsi="Arial"/>
        </w:rPr>
      </w:pPr>
      <w:r>
        <w:rPr>
          <w:rFonts w:ascii="Arial" w:hAnsi="Arial"/>
        </w:rPr>
        <w:t>Additionally, at 3 major stations (P4, P12, and P26), the following were sampled at four depths: 10, 500, 1000, and 2000 (bottom+10 at P4) across the oxygen minimum zone:</w:t>
      </w:r>
    </w:p>
    <w:p w:rsidR="002850A5" w:rsidRDefault="002850A5" w:rsidP="002850A5">
      <w:pPr>
        <w:pStyle w:val="ListParagraph"/>
        <w:numPr>
          <w:ilvl w:val="0"/>
          <w:numId w:val="13"/>
        </w:numPr>
        <w:autoSpaceDE/>
        <w:autoSpaceDN/>
        <w:jc w:val="both"/>
        <w:rPr>
          <w:rFonts w:ascii="Arial" w:hAnsi="Arial"/>
        </w:rPr>
      </w:pPr>
      <w:r w:rsidRPr="00C726B9">
        <w:rPr>
          <w:rFonts w:ascii="Arial" w:hAnsi="Arial"/>
        </w:rPr>
        <w:t>Large volumes (20 L</w:t>
      </w:r>
      <w:r>
        <w:rPr>
          <w:rFonts w:ascii="Arial" w:hAnsi="Arial"/>
        </w:rPr>
        <w:t>; LV</w:t>
      </w:r>
      <w:r w:rsidRPr="00C726B9">
        <w:rPr>
          <w:rFonts w:ascii="Arial" w:hAnsi="Arial"/>
        </w:rPr>
        <w:t xml:space="preserve">) </w:t>
      </w:r>
      <w:r>
        <w:rPr>
          <w:rFonts w:ascii="Arial" w:hAnsi="Arial"/>
        </w:rPr>
        <w:t>at each</w:t>
      </w:r>
      <w:r w:rsidRPr="00C726B9">
        <w:rPr>
          <w:rFonts w:ascii="Arial" w:hAnsi="Arial"/>
        </w:rPr>
        <w:t xml:space="preserve"> depth were filtered to create genomic libraries of the bacterial </w:t>
      </w:r>
      <w:r>
        <w:rPr>
          <w:rFonts w:ascii="Arial" w:hAnsi="Arial"/>
        </w:rPr>
        <w:t>communities. From each sample, the first 2 L were preserved for RNA sequencing. The remaining 18 L were preserved for DNA.</w:t>
      </w:r>
    </w:p>
    <w:p w:rsidR="002850A5" w:rsidRPr="00FB044A" w:rsidRDefault="002850A5" w:rsidP="002850A5">
      <w:pPr>
        <w:pStyle w:val="ListParagraph"/>
        <w:numPr>
          <w:ilvl w:val="0"/>
          <w:numId w:val="13"/>
        </w:numPr>
        <w:autoSpaceDE/>
        <w:autoSpaceDN/>
        <w:jc w:val="both"/>
        <w:rPr>
          <w:rFonts w:ascii="Arial" w:hAnsi="Arial"/>
        </w:rPr>
      </w:pPr>
      <w:r>
        <w:rPr>
          <w:rFonts w:ascii="Arial" w:hAnsi="Arial"/>
        </w:rPr>
        <w:t>30 mL</w:t>
      </w:r>
      <w:r w:rsidRPr="00FC06DD">
        <w:rPr>
          <w:rFonts w:ascii="Arial" w:hAnsi="Arial"/>
        </w:rPr>
        <w:t xml:space="preserve"> seawater samples were </w:t>
      </w:r>
      <w:r>
        <w:rPr>
          <w:rFonts w:ascii="Arial" w:hAnsi="Arial"/>
        </w:rPr>
        <w:t xml:space="preserve">collected per depth to count microbial population density using flow </w:t>
      </w:r>
      <w:proofErr w:type="spellStart"/>
      <w:r>
        <w:rPr>
          <w:rFonts w:ascii="Arial" w:hAnsi="Arial"/>
        </w:rPr>
        <w:t>cytometry</w:t>
      </w:r>
      <w:proofErr w:type="spellEnd"/>
      <w:r>
        <w:rPr>
          <w:rFonts w:ascii="Arial" w:hAnsi="Arial"/>
        </w:rPr>
        <w:t xml:space="preserve"> and single cell DNA analysis. Samples were </w:t>
      </w:r>
      <w:proofErr w:type="spellStart"/>
      <w:r>
        <w:rPr>
          <w:rFonts w:ascii="Arial" w:hAnsi="Arial"/>
        </w:rPr>
        <w:t>aliquoted</w:t>
      </w:r>
      <w:proofErr w:type="spellEnd"/>
      <w:r>
        <w:rPr>
          <w:rFonts w:ascii="Arial" w:hAnsi="Arial"/>
        </w:rPr>
        <w:t xml:space="preserve"> and preserved using </w:t>
      </w:r>
      <w:proofErr w:type="spellStart"/>
      <w:r>
        <w:rPr>
          <w:rFonts w:ascii="Arial" w:hAnsi="Arial"/>
        </w:rPr>
        <w:t>glutaraldehyde</w:t>
      </w:r>
      <w:proofErr w:type="spellEnd"/>
      <w:r>
        <w:rPr>
          <w:rFonts w:ascii="Arial" w:hAnsi="Arial"/>
        </w:rPr>
        <w:t xml:space="preserve"> and </w:t>
      </w:r>
      <w:proofErr w:type="spellStart"/>
      <w:r>
        <w:rPr>
          <w:rFonts w:ascii="Arial" w:hAnsi="Arial"/>
        </w:rPr>
        <w:t>glycerol+trisEDTA</w:t>
      </w:r>
      <w:proofErr w:type="spellEnd"/>
      <w:r>
        <w:rPr>
          <w:rFonts w:ascii="Arial" w:hAnsi="Arial"/>
        </w:rPr>
        <w:t>, respectively.</w:t>
      </w:r>
    </w:p>
    <w:p w:rsidR="002850A5" w:rsidRDefault="002850A5" w:rsidP="002850A5">
      <w:pPr>
        <w:pStyle w:val="ListParagraph"/>
        <w:ind w:left="0"/>
        <w:jc w:val="both"/>
        <w:rPr>
          <w:rFonts w:ascii="Arial" w:hAnsi="Arial"/>
        </w:rPr>
      </w:pPr>
    </w:p>
    <w:p w:rsidR="002850A5" w:rsidRDefault="002850A5" w:rsidP="002850A5">
      <w:pPr>
        <w:pStyle w:val="ListParagraph"/>
        <w:ind w:left="0"/>
        <w:jc w:val="both"/>
        <w:rPr>
          <w:rFonts w:ascii="Arial" w:hAnsi="Arial"/>
        </w:rPr>
      </w:pPr>
      <w:r>
        <w:rPr>
          <w:rFonts w:ascii="Arial" w:hAnsi="Arial"/>
          <w:b/>
        </w:rPr>
        <w:t>Comments:</w:t>
      </w:r>
    </w:p>
    <w:p w:rsidR="002850A5" w:rsidRDefault="002850A5" w:rsidP="002850A5">
      <w:pPr>
        <w:adjustRightInd w:val="0"/>
        <w:jc w:val="both"/>
        <w:rPr>
          <w:rFonts w:ascii="Arial" w:hAnsi="Arial" w:cs="Arial"/>
          <w:bCs/>
          <w:iCs/>
        </w:rPr>
      </w:pPr>
    </w:p>
    <w:p w:rsidR="002850A5" w:rsidRDefault="002850A5" w:rsidP="00AA5C06">
      <w:pPr>
        <w:adjustRightInd w:val="0"/>
        <w:spacing w:after="60"/>
        <w:jc w:val="both"/>
        <w:rPr>
          <w:rFonts w:ascii="Arial" w:hAnsi="Arial" w:cs="Arial"/>
          <w:bCs/>
          <w:iCs/>
        </w:rPr>
      </w:pPr>
      <w:r>
        <w:rPr>
          <w:rFonts w:ascii="Arial" w:hAnsi="Arial" w:cs="Arial"/>
          <w:bCs/>
          <w:iCs/>
        </w:rPr>
        <w:t>My</w:t>
      </w:r>
      <w:r w:rsidRPr="00FF3653">
        <w:rPr>
          <w:rFonts w:ascii="Arial" w:hAnsi="Arial" w:cs="Arial"/>
          <w:bCs/>
          <w:iCs/>
        </w:rPr>
        <w:t xml:space="preserve"> </w:t>
      </w:r>
      <w:r>
        <w:rPr>
          <w:rFonts w:ascii="Arial" w:hAnsi="Arial" w:cs="Arial"/>
          <w:bCs/>
          <w:iCs/>
        </w:rPr>
        <w:t>sampling</w:t>
      </w:r>
      <w:r w:rsidRPr="00FF3653">
        <w:rPr>
          <w:rFonts w:ascii="Arial" w:hAnsi="Arial" w:cs="Arial"/>
          <w:bCs/>
          <w:iCs/>
        </w:rPr>
        <w:t xml:space="preserve"> objectives for this cruise were fulfilled</w:t>
      </w:r>
      <w:r>
        <w:rPr>
          <w:rFonts w:ascii="Arial" w:hAnsi="Arial" w:cs="Arial"/>
          <w:bCs/>
          <w:iCs/>
        </w:rPr>
        <w:t xml:space="preserve"> at all stations. </w:t>
      </w:r>
      <w:r w:rsidRPr="00FF3653">
        <w:rPr>
          <w:rFonts w:ascii="Arial" w:hAnsi="Arial" w:cs="Arial"/>
          <w:bCs/>
          <w:iCs/>
        </w:rPr>
        <w:t xml:space="preserve">The work area distribution was convenient for </w:t>
      </w:r>
      <w:r>
        <w:rPr>
          <w:rFonts w:ascii="Arial" w:hAnsi="Arial" w:cs="Arial"/>
          <w:bCs/>
          <w:iCs/>
        </w:rPr>
        <w:t>my</w:t>
      </w:r>
      <w:r w:rsidRPr="00FF3653">
        <w:rPr>
          <w:rFonts w:ascii="Arial" w:hAnsi="Arial" w:cs="Arial"/>
          <w:bCs/>
          <w:iCs/>
        </w:rPr>
        <w:t xml:space="preserve"> sampling needs.</w:t>
      </w:r>
    </w:p>
    <w:p w:rsidR="002850A5" w:rsidRDefault="002850A5" w:rsidP="00AA5C06">
      <w:pPr>
        <w:adjustRightInd w:val="0"/>
        <w:spacing w:after="60"/>
        <w:jc w:val="both"/>
        <w:rPr>
          <w:rFonts w:ascii="Arial" w:hAnsi="Arial"/>
        </w:rPr>
      </w:pPr>
      <w:r>
        <w:rPr>
          <w:rFonts w:ascii="Arial" w:hAnsi="Arial" w:cs="Arial"/>
          <w:bCs/>
          <w:iCs/>
        </w:rPr>
        <w:t xml:space="preserve">I very much appreciate the inclusion of SI03 in the sampling plan and IOS’s willingness to collect and process oxygen and nutrient samples at this station. This is vital to maintaining the time series that the </w:t>
      </w:r>
      <w:proofErr w:type="spellStart"/>
      <w:r>
        <w:rPr>
          <w:rFonts w:ascii="Arial" w:hAnsi="Arial" w:cs="Arial"/>
          <w:bCs/>
          <w:iCs/>
        </w:rPr>
        <w:t>Hallam</w:t>
      </w:r>
      <w:proofErr w:type="spellEnd"/>
      <w:r>
        <w:rPr>
          <w:rFonts w:ascii="Arial" w:hAnsi="Arial" w:cs="Arial"/>
          <w:bCs/>
          <w:iCs/>
        </w:rPr>
        <w:t xml:space="preserve"> and Tortell labs began more than 10 years ago, so thank you very much to everyone who helped sample and those who analyzed the samples in </w:t>
      </w:r>
      <w:proofErr w:type="spellStart"/>
      <w:r>
        <w:rPr>
          <w:rFonts w:ascii="Arial" w:hAnsi="Arial" w:cs="Arial"/>
          <w:bCs/>
          <w:iCs/>
        </w:rPr>
        <w:t>Saanich</w:t>
      </w:r>
      <w:proofErr w:type="spellEnd"/>
      <w:r>
        <w:rPr>
          <w:rFonts w:ascii="Arial" w:hAnsi="Arial" w:cs="Arial"/>
          <w:bCs/>
          <w:iCs/>
        </w:rPr>
        <w:t xml:space="preserve"> Inlet.</w:t>
      </w:r>
    </w:p>
    <w:p w:rsidR="002850A5" w:rsidRDefault="002850A5" w:rsidP="002850A5">
      <w:pPr>
        <w:adjustRightInd w:val="0"/>
        <w:jc w:val="both"/>
        <w:rPr>
          <w:rFonts w:ascii="Arial" w:hAnsi="Arial" w:cs="Arial"/>
          <w:bCs/>
          <w:iCs/>
        </w:rPr>
      </w:pPr>
      <w:r>
        <w:rPr>
          <w:rFonts w:ascii="Arial" w:hAnsi="Arial"/>
        </w:rPr>
        <w:t xml:space="preserve">I’d </w:t>
      </w:r>
      <w:r>
        <w:rPr>
          <w:rFonts w:ascii="Arial" w:hAnsi="Arial" w:cs="Arial"/>
          <w:iCs/>
        </w:rPr>
        <w:t>like</w:t>
      </w:r>
      <w:r w:rsidRPr="004F4A21">
        <w:rPr>
          <w:rFonts w:ascii="Arial" w:hAnsi="Arial" w:cs="Arial"/>
          <w:iCs/>
        </w:rPr>
        <w:t xml:space="preserve"> to thank the </w:t>
      </w:r>
      <w:r>
        <w:rPr>
          <w:rFonts w:ascii="Arial" w:hAnsi="Arial" w:cs="Arial"/>
          <w:iCs/>
        </w:rPr>
        <w:t xml:space="preserve">captain and crew of the </w:t>
      </w:r>
      <w:r w:rsidRPr="00632B63">
        <w:rPr>
          <w:rFonts w:ascii="Arial" w:hAnsi="Arial" w:cs="Arial"/>
          <w:i/>
          <w:iCs/>
        </w:rPr>
        <w:t>Tully</w:t>
      </w:r>
      <w:r>
        <w:rPr>
          <w:rFonts w:ascii="Arial" w:hAnsi="Arial" w:cs="Arial"/>
          <w:iCs/>
        </w:rPr>
        <w:t xml:space="preserve"> for their </w:t>
      </w:r>
      <w:r w:rsidRPr="004F4A21">
        <w:rPr>
          <w:rFonts w:ascii="Arial" w:hAnsi="Arial" w:cs="Arial"/>
          <w:iCs/>
        </w:rPr>
        <w:t>excellent work</w:t>
      </w:r>
      <w:r>
        <w:rPr>
          <w:rFonts w:ascii="Arial" w:hAnsi="Arial" w:cs="Arial"/>
          <w:iCs/>
        </w:rPr>
        <w:t xml:space="preserve"> and their interest in and support of our scientific program. Thanks to the galley crew for keeping us extremely well fed. </w:t>
      </w:r>
      <w:r w:rsidRPr="004F4A21">
        <w:rPr>
          <w:rFonts w:ascii="Arial" w:hAnsi="Arial" w:cs="Arial"/>
          <w:iCs/>
        </w:rPr>
        <w:t xml:space="preserve">Thanks to </w:t>
      </w:r>
      <w:r>
        <w:rPr>
          <w:rFonts w:ascii="Arial" w:hAnsi="Arial" w:cs="Arial"/>
          <w:iCs/>
        </w:rPr>
        <w:t>the IOS team and my fellow</w:t>
      </w:r>
      <w:r w:rsidRPr="004F4A21">
        <w:rPr>
          <w:rFonts w:ascii="Arial" w:hAnsi="Arial" w:cs="Arial"/>
          <w:iCs/>
        </w:rPr>
        <w:t xml:space="preserve"> scientists for their help </w:t>
      </w:r>
      <w:r>
        <w:rPr>
          <w:rFonts w:ascii="Arial" w:hAnsi="Arial" w:cs="Arial"/>
          <w:iCs/>
        </w:rPr>
        <w:t xml:space="preserve">and their humour </w:t>
      </w:r>
      <w:r w:rsidRPr="004F4A21">
        <w:rPr>
          <w:rFonts w:ascii="Arial" w:hAnsi="Arial" w:cs="Arial"/>
          <w:iCs/>
        </w:rPr>
        <w:t>on deck and in the lab.</w:t>
      </w:r>
      <w:r>
        <w:rPr>
          <w:rFonts w:ascii="Arial" w:hAnsi="Arial" w:cs="Arial"/>
          <w:iCs/>
        </w:rPr>
        <w:t xml:space="preserve"> </w:t>
      </w:r>
      <w:proofErr w:type="gramStart"/>
      <w:r>
        <w:rPr>
          <w:rFonts w:ascii="Arial" w:hAnsi="Arial" w:cs="Arial"/>
          <w:bCs/>
          <w:iCs/>
        </w:rPr>
        <w:t>And finally, a great big thank-you to Marie for her amazing organization and all of her hard work.</w:t>
      </w:r>
      <w:proofErr w:type="gramEnd"/>
    </w:p>
    <w:p w:rsidR="00AA5C06" w:rsidRDefault="00AA5C06" w:rsidP="002850A5">
      <w:pPr>
        <w:adjustRightInd w:val="0"/>
        <w:jc w:val="both"/>
        <w:rPr>
          <w:rFonts w:ascii="Arial" w:hAnsi="Arial" w:cs="Arial"/>
          <w:bCs/>
          <w:iCs/>
        </w:rPr>
      </w:pPr>
    </w:p>
    <w:p w:rsidR="00AA5C06" w:rsidRPr="001353E2" w:rsidRDefault="00AA5C06" w:rsidP="002850A5">
      <w:pPr>
        <w:adjustRightInd w:val="0"/>
        <w:jc w:val="both"/>
        <w:rPr>
          <w:rFonts w:ascii="Arial" w:hAnsi="Arial" w:cs="Arial"/>
          <w:bCs/>
          <w:iCs/>
        </w:rPr>
      </w:pPr>
    </w:p>
    <w:p w:rsidR="004B7E36" w:rsidRPr="00852107" w:rsidRDefault="004B7E36" w:rsidP="004B7E36">
      <w:pPr>
        <w:jc w:val="both"/>
        <w:rPr>
          <w:rFonts w:ascii="Arial" w:hAnsi="Arial" w:cs="Arial"/>
          <w:sz w:val="22"/>
          <w:szCs w:val="22"/>
        </w:rPr>
      </w:pPr>
      <w:r w:rsidRPr="00852107">
        <w:rPr>
          <w:rFonts w:ascii="Arial" w:hAnsi="Arial" w:cs="Arial"/>
          <w:b/>
          <w:sz w:val="22"/>
          <w:szCs w:val="22"/>
          <w:u w:val="single"/>
        </w:rPr>
        <w:lastRenderedPageBreak/>
        <w:t>June 2019 Line P</w:t>
      </w:r>
      <w:r w:rsidRPr="00852107">
        <w:rPr>
          <w:rFonts w:ascii="Arial" w:hAnsi="Arial" w:cs="Arial"/>
          <w:b/>
          <w:sz w:val="22"/>
          <w:szCs w:val="22"/>
        </w:rPr>
        <w:t xml:space="preserve"> – </w:t>
      </w:r>
      <w:proofErr w:type="spellStart"/>
      <w:r w:rsidRPr="00852107">
        <w:rPr>
          <w:rFonts w:ascii="Arial" w:hAnsi="Arial" w:cs="Arial"/>
          <w:sz w:val="22"/>
          <w:szCs w:val="22"/>
        </w:rPr>
        <w:t>Josianne</w:t>
      </w:r>
      <w:proofErr w:type="spellEnd"/>
      <w:r w:rsidRPr="00852107">
        <w:rPr>
          <w:rFonts w:ascii="Arial" w:hAnsi="Arial" w:cs="Arial"/>
          <w:sz w:val="22"/>
          <w:szCs w:val="22"/>
        </w:rPr>
        <w:t xml:space="preserve"> Haag, UBC</w:t>
      </w:r>
    </w:p>
    <w:p w:rsidR="004B7E36" w:rsidRPr="00E21C70" w:rsidRDefault="004B7E36" w:rsidP="004B7E36">
      <w:pPr>
        <w:jc w:val="both"/>
        <w:rPr>
          <w:rFonts w:ascii="Arial" w:hAnsi="Arial" w:cs="Arial"/>
          <w:b/>
          <w:sz w:val="16"/>
          <w:szCs w:val="16"/>
        </w:rPr>
      </w:pPr>
    </w:p>
    <w:p w:rsidR="004B7E36" w:rsidRPr="004B7E36" w:rsidRDefault="004B7E36" w:rsidP="004B7E36">
      <w:pPr>
        <w:jc w:val="both"/>
        <w:rPr>
          <w:rFonts w:ascii="Arial" w:hAnsi="Arial" w:cs="Arial"/>
          <w:b/>
        </w:rPr>
      </w:pPr>
      <w:r w:rsidRPr="004B7E36">
        <w:rPr>
          <w:rFonts w:ascii="Arial" w:hAnsi="Arial" w:cs="Arial"/>
          <w:b/>
        </w:rPr>
        <w:t>Objectives</w:t>
      </w:r>
    </w:p>
    <w:p w:rsidR="004B7E36" w:rsidRPr="004B7E36" w:rsidRDefault="004B7E36" w:rsidP="004B7E36">
      <w:pPr>
        <w:pStyle w:val="ListParagraph"/>
        <w:numPr>
          <w:ilvl w:val="0"/>
          <w:numId w:val="21"/>
        </w:numPr>
        <w:autoSpaceDE/>
        <w:autoSpaceDN/>
        <w:jc w:val="both"/>
        <w:rPr>
          <w:rFonts w:ascii="Arial" w:hAnsi="Arial" w:cs="Arial"/>
        </w:rPr>
      </w:pPr>
      <w:r w:rsidRPr="004B7E36">
        <w:rPr>
          <w:rFonts w:ascii="Arial" w:hAnsi="Arial" w:cs="Arial"/>
        </w:rPr>
        <w:t xml:space="preserve">Determine nitrification rates in OMZ for future </w:t>
      </w:r>
      <w:proofErr w:type="spellStart"/>
      <w:r w:rsidRPr="004B7E36">
        <w:rPr>
          <w:rFonts w:ascii="Arial" w:hAnsi="Arial" w:cs="Arial"/>
        </w:rPr>
        <w:t>denitrification</w:t>
      </w:r>
      <w:proofErr w:type="spellEnd"/>
      <w:r w:rsidRPr="004B7E36">
        <w:rPr>
          <w:rFonts w:ascii="Arial" w:hAnsi="Arial" w:cs="Arial"/>
        </w:rPr>
        <w:t xml:space="preserve"> studies. </w:t>
      </w:r>
    </w:p>
    <w:p w:rsidR="004B7E36" w:rsidRPr="004B7E36" w:rsidRDefault="004B7E36" w:rsidP="004B7E36">
      <w:pPr>
        <w:pStyle w:val="ListParagraph"/>
        <w:numPr>
          <w:ilvl w:val="0"/>
          <w:numId w:val="21"/>
        </w:numPr>
        <w:autoSpaceDE/>
        <w:autoSpaceDN/>
        <w:jc w:val="both"/>
        <w:rPr>
          <w:rFonts w:ascii="Arial" w:hAnsi="Arial" w:cs="Arial"/>
        </w:rPr>
      </w:pPr>
      <w:r w:rsidRPr="004B7E36">
        <w:rPr>
          <w:rFonts w:ascii="Arial" w:hAnsi="Arial" w:cs="Arial"/>
        </w:rPr>
        <w:t xml:space="preserve">Determine the distribution of microbes relative to each other and their functions in the water column at P26. </w:t>
      </w:r>
    </w:p>
    <w:p w:rsidR="004B7E36" w:rsidRPr="00E21C70" w:rsidRDefault="004B7E36" w:rsidP="004B7E36">
      <w:pPr>
        <w:jc w:val="both"/>
        <w:rPr>
          <w:rFonts w:ascii="Arial" w:hAnsi="Arial" w:cs="Arial"/>
          <w:sz w:val="16"/>
          <w:szCs w:val="16"/>
        </w:rPr>
      </w:pPr>
    </w:p>
    <w:p w:rsidR="004B7E36" w:rsidRPr="004B7E36" w:rsidRDefault="004B7E36" w:rsidP="004B7E36">
      <w:pPr>
        <w:jc w:val="both"/>
        <w:rPr>
          <w:rFonts w:ascii="Arial" w:hAnsi="Arial" w:cs="Arial"/>
          <w:b/>
        </w:rPr>
      </w:pPr>
      <w:r w:rsidRPr="004B7E36">
        <w:rPr>
          <w:rFonts w:ascii="Arial" w:hAnsi="Arial" w:cs="Arial"/>
          <w:b/>
        </w:rPr>
        <w:t>Sampling summary</w:t>
      </w:r>
    </w:p>
    <w:p w:rsidR="004B7E36" w:rsidRPr="004B7E36" w:rsidRDefault="004B7E36" w:rsidP="004B7E36">
      <w:pPr>
        <w:pStyle w:val="ListParagraph"/>
        <w:numPr>
          <w:ilvl w:val="0"/>
          <w:numId w:val="22"/>
        </w:numPr>
        <w:autoSpaceDE/>
        <w:autoSpaceDN/>
        <w:jc w:val="both"/>
        <w:rPr>
          <w:rFonts w:ascii="Arial" w:hAnsi="Arial" w:cs="Arial"/>
        </w:rPr>
      </w:pPr>
      <w:r w:rsidRPr="004B7E36">
        <w:rPr>
          <w:rFonts w:ascii="Arial" w:hAnsi="Arial" w:cs="Arial"/>
        </w:rPr>
        <w:t xml:space="preserve">Originally, I intended to take a sample from P4 and P12 as both are OMZs, the samples focused at the centre of each OMZ. However, due to being seasick at P4 I decided to do 800 and 1000 m at P12 which allowed me to get nitrification rates in slightly different </w:t>
      </w:r>
      <w:proofErr w:type="spellStart"/>
      <w:r w:rsidRPr="004B7E36">
        <w:rPr>
          <w:rFonts w:ascii="Arial" w:hAnsi="Arial" w:cs="Arial"/>
        </w:rPr>
        <w:t>micromolar</w:t>
      </w:r>
      <w:proofErr w:type="spellEnd"/>
      <w:r w:rsidRPr="004B7E36">
        <w:rPr>
          <w:rFonts w:ascii="Arial" w:hAnsi="Arial" w:cs="Arial"/>
        </w:rPr>
        <w:t xml:space="preserve"> concentrations of oxygen. </w:t>
      </w:r>
    </w:p>
    <w:p w:rsidR="004B7E36" w:rsidRPr="004B7E36" w:rsidRDefault="004B7E36" w:rsidP="004B7E36">
      <w:pPr>
        <w:pStyle w:val="ListParagraph"/>
        <w:numPr>
          <w:ilvl w:val="0"/>
          <w:numId w:val="22"/>
        </w:numPr>
        <w:autoSpaceDE/>
        <w:autoSpaceDN/>
        <w:jc w:val="both"/>
        <w:rPr>
          <w:rFonts w:ascii="Arial" w:hAnsi="Arial" w:cs="Arial"/>
        </w:rPr>
      </w:pPr>
      <w:r w:rsidRPr="004B7E36">
        <w:rPr>
          <w:rFonts w:ascii="Arial" w:hAnsi="Arial" w:cs="Arial"/>
        </w:rPr>
        <w:t xml:space="preserve">At P26 I sampled at 10, 500, 1000 and 2000 m and filtered the samples, preserving them to be sent to Germany where they will use FISH probes to determine if microbes using each other’s by-products can be found in similar areas/on the same particles. </w:t>
      </w:r>
    </w:p>
    <w:p w:rsidR="004B7E36" w:rsidRPr="00E21C70" w:rsidRDefault="004B7E36" w:rsidP="004B7E36">
      <w:pPr>
        <w:jc w:val="both"/>
        <w:rPr>
          <w:rFonts w:ascii="Arial" w:hAnsi="Arial" w:cs="Arial"/>
          <w:sz w:val="16"/>
          <w:szCs w:val="16"/>
        </w:rPr>
      </w:pPr>
    </w:p>
    <w:p w:rsidR="004B7E36" w:rsidRPr="004B7E36" w:rsidRDefault="004B7E36" w:rsidP="004B7E36">
      <w:pPr>
        <w:jc w:val="both"/>
        <w:rPr>
          <w:rFonts w:ascii="Arial" w:hAnsi="Arial" w:cs="Arial"/>
          <w:b/>
        </w:rPr>
      </w:pPr>
      <w:r w:rsidRPr="004B7E36">
        <w:rPr>
          <w:rFonts w:ascii="Arial" w:hAnsi="Arial" w:cs="Arial"/>
          <w:b/>
        </w:rPr>
        <w:t>Comments</w:t>
      </w:r>
    </w:p>
    <w:p w:rsidR="004B7E36" w:rsidRPr="004B7E36" w:rsidRDefault="004B7E36" w:rsidP="004B7E36">
      <w:pPr>
        <w:jc w:val="both"/>
        <w:rPr>
          <w:rFonts w:ascii="Arial" w:hAnsi="Arial" w:cs="Arial"/>
        </w:rPr>
      </w:pPr>
      <w:r w:rsidRPr="004B7E36">
        <w:rPr>
          <w:rFonts w:ascii="Arial" w:hAnsi="Arial" w:cs="Arial"/>
        </w:rPr>
        <w:t xml:space="preserve">I want to give a big thank you to everyone on the Tully, from the crew to the scientists for making this trip straightforward, welcoming, and also a blast. This small temporary community was always inclusive and supportive of one another which made the whole trip easier. </w:t>
      </w:r>
    </w:p>
    <w:p w:rsidR="002850A5" w:rsidRDefault="002850A5" w:rsidP="004B7E36">
      <w:pPr>
        <w:jc w:val="both"/>
        <w:rPr>
          <w:rFonts w:ascii="Arial" w:hAnsi="Arial" w:cs="Arial"/>
        </w:rPr>
      </w:pPr>
    </w:p>
    <w:p w:rsidR="00E21C70" w:rsidRPr="00852107" w:rsidRDefault="00E21C70" w:rsidP="00E21C70">
      <w:pPr>
        <w:pStyle w:val="Default"/>
        <w:rPr>
          <w:b/>
          <w:bCs/>
          <w:sz w:val="22"/>
          <w:szCs w:val="22"/>
          <w:u w:val="single"/>
        </w:rPr>
      </w:pPr>
      <w:r w:rsidRPr="00852107">
        <w:rPr>
          <w:b/>
          <w:bCs/>
          <w:sz w:val="22"/>
          <w:szCs w:val="22"/>
          <w:u w:val="single"/>
        </w:rPr>
        <w:t xml:space="preserve">OCS Cruise Report </w:t>
      </w:r>
      <w:proofErr w:type="spellStart"/>
      <w:r w:rsidRPr="00852107">
        <w:rPr>
          <w:b/>
          <w:bCs/>
          <w:sz w:val="22"/>
          <w:szCs w:val="22"/>
          <w:u w:val="single"/>
        </w:rPr>
        <w:t>Writeup</w:t>
      </w:r>
      <w:proofErr w:type="spellEnd"/>
      <w:r w:rsidRPr="00852107">
        <w:rPr>
          <w:b/>
          <w:bCs/>
          <w:sz w:val="22"/>
          <w:szCs w:val="22"/>
          <w:u w:val="single"/>
        </w:rPr>
        <w:t>: Papa Buoy Operations</w:t>
      </w:r>
      <w:r w:rsidRPr="00852107">
        <w:rPr>
          <w:bCs/>
          <w:sz w:val="22"/>
          <w:szCs w:val="22"/>
        </w:rPr>
        <w:t xml:space="preserve"> – Nathan Anderson and </w:t>
      </w:r>
      <w:r w:rsidRPr="00852107">
        <w:rPr>
          <w:sz w:val="22"/>
          <w:szCs w:val="22"/>
        </w:rPr>
        <w:t xml:space="preserve">William </w:t>
      </w:r>
      <w:proofErr w:type="spellStart"/>
      <w:r w:rsidRPr="00852107">
        <w:rPr>
          <w:sz w:val="22"/>
          <w:szCs w:val="22"/>
        </w:rPr>
        <w:t>Higley</w:t>
      </w:r>
      <w:proofErr w:type="spellEnd"/>
      <w:r w:rsidRPr="00852107">
        <w:rPr>
          <w:bCs/>
          <w:sz w:val="22"/>
          <w:szCs w:val="22"/>
        </w:rPr>
        <w:t>, NOAA.</w:t>
      </w:r>
    </w:p>
    <w:p w:rsidR="00E21C70" w:rsidRPr="00E21C70" w:rsidRDefault="00E21C70" w:rsidP="00E21C70">
      <w:pPr>
        <w:pStyle w:val="Default"/>
        <w:rPr>
          <w:b/>
          <w:bCs/>
          <w:sz w:val="16"/>
          <w:szCs w:val="16"/>
        </w:rPr>
      </w:pPr>
    </w:p>
    <w:p w:rsidR="00E21C70" w:rsidRDefault="00E21C70" w:rsidP="00E21C70">
      <w:pPr>
        <w:pStyle w:val="Default"/>
        <w:jc w:val="both"/>
        <w:rPr>
          <w:sz w:val="20"/>
          <w:szCs w:val="20"/>
        </w:rPr>
      </w:pPr>
      <w:r>
        <w:rPr>
          <w:sz w:val="20"/>
          <w:szCs w:val="20"/>
        </w:rPr>
        <w:t>DEPLOYMENT:</w:t>
      </w:r>
    </w:p>
    <w:p w:rsidR="00E21C70" w:rsidRDefault="00E21C70" w:rsidP="00E21C70">
      <w:pPr>
        <w:pStyle w:val="Default"/>
        <w:spacing w:after="60"/>
        <w:jc w:val="both"/>
        <w:rPr>
          <w:sz w:val="20"/>
          <w:szCs w:val="20"/>
        </w:rPr>
      </w:pPr>
      <w:r>
        <w:rPr>
          <w:sz w:val="20"/>
          <w:szCs w:val="20"/>
        </w:rPr>
        <w:t xml:space="preserve">PA013 mooring operations began at 19:48 UTC on June 12, 2019.  Subsurface instruments were pre-attached to the top 60m of </w:t>
      </w:r>
      <w:proofErr w:type="spellStart"/>
      <w:r>
        <w:rPr>
          <w:sz w:val="20"/>
          <w:szCs w:val="20"/>
        </w:rPr>
        <w:t>nilspin</w:t>
      </w:r>
      <w:proofErr w:type="spellEnd"/>
      <w:r>
        <w:rPr>
          <w:sz w:val="20"/>
          <w:szCs w:val="20"/>
        </w:rPr>
        <w:t xml:space="preserve"> flaked out on deck.  The TULLY oriented into the prevailing winds/currents, and began approximately 5NM from the anchor drop site.  The buoy was deployed off the starboard side using the crane, with line routed aft and up through a block on the A-frame.  The remaining </w:t>
      </w:r>
      <w:proofErr w:type="spellStart"/>
      <w:r>
        <w:rPr>
          <w:sz w:val="20"/>
          <w:szCs w:val="20"/>
        </w:rPr>
        <w:t>nilspin</w:t>
      </w:r>
      <w:proofErr w:type="spellEnd"/>
      <w:r>
        <w:rPr>
          <w:sz w:val="20"/>
          <w:szCs w:val="20"/>
        </w:rPr>
        <w:t xml:space="preserve"> (60 – 325m) was routed around another block attached to the deck and around a capstan.  By alternating A-frame positions, instruments were safely attached inboard and moved outboard to clear the fantail.</w:t>
      </w:r>
    </w:p>
    <w:p w:rsidR="00E21C70" w:rsidRDefault="00E21C70" w:rsidP="00E21C70">
      <w:pPr>
        <w:pStyle w:val="Default"/>
        <w:spacing w:after="60"/>
        <w:jc w:val="both"/>
        <w:rPr>
          <w:sz w:val="20"/>
          <w:szCs w:val="20"/>
        </w:rPr>
      </w:pPr>
      <w:r>
        <w:rPr>
          <w:sz w:val="20"/>
          <w:szCs w:val="20"/>
        </w:rPr>
        <w:t xml:space="preserve">The nylon was routed similarly, as the ship steamed toward the anchor drop location at 1-2 </w:t>
      </w:r>
      <w:proofErr w:type="spellStart"/>
      <w:r>
        <w:rPr>
          <w:sz w:val="20"/>
          <w:szCs w:val="20"/>
        </w:rPr>
        <w:t>kts</w:t>
      </w:r>
      <w:proofErr w:type="spellEnd"/>
      <w:r>
        <w:rPr>
          <w:sz w:val="20"/>
          <w:szCs w:val="20"/>
        </w:rPr>
        <w:t xml:space="preserve">.  The mooring was towed just shy of 3 hours, and a Blake Slip with a sacrificial cable was used to release the anchor off the stern at 01:19 UTC.  The anchor was dropped at 50° 07.592’N, 144° 50.418’W.  As the ship turned around for a buoy fly-by, RF </w:t>
      </w:r>
      <w:proofErr w:type="spellStart"/>
      <w:r>
        <w:rPr>
          <w:sz w:val="20"/>
          <w:szCs w:val="20"/>
        </w:rPr>
        <w:t>comms</w:t>
      </w:r>
      <w:proofErr w:type="spellEnd"/>
      <w:r>
        <w:rPr>
          <w:sz w:val="20"/>
          <w:szCs w:val="20"/>
        </w:rPr>
        <w:t xml:space="preserve"> were established, and a rosette cast (at 3:00 UTC) was taken at 50° 07.72’N, 144° 50.26’W, within several hundred meters of the buoy.  At fly-by, all systems and sensors were returning data.</w:t>
      </w:r>
    </w:p>
    <w:p w:rsidR="00E21C70" w:rsidRDefault="00E21C70" w:rsidP="00E21C70">
      <w:pPr>
        <w:pStyle w:val="Default"/>
        <w:jc w:val="both"/>
        <w:rPr>
          <w:sz w:val="20"/>
          <w:szCs w:val="20"/>
        </w:rPr>
      </w:pPr>
      <w:r>
        <w:rPr>
          <w:sz w:val="20"/>
          <w:szCs w:val="20"/>
        </w:rPr>
        <w:t>Triangulation was attempted, but ranges were inconsistent.  After positioning near the target anchor location of 50° 7.7’N, 144° 50.0’W and making the ship as quiet as possible, ranging suggested that the anchor had settled near our target position.  Overall, this was an incredibly successful operation, and the weather-based decisions to optimize the timing of mooring operations were well-orchestrated.</w:t>
      </w:r>
    </w:p>
    <w:p w:rsidR="00E21C70" w:rsidRPr="00197148" w:rsidRDefault="00E21C70" w:rsidP="00E21C70">
      <w:pPr>
        <w:pStyle w:val="Default"/>
        <w:jc w:val="both"/>
        <w:rPr>
          <w:sz w:val="16"/>
          <w:szCs w:val="16"/>
        </w:rPr>
      </w:pPr>
    </w:p>
    <w:p w:rsidR="00E21C70" w:rsidRDefault="00E21C70" w:rsidP="00E21C70">
      <w:pPr>
        <w:pStyle w:val="Default"/>
        <w:jc w:val="both"/>
        <w:rPr>
          <w:sz w:val="20"/>
          <w:szCs w:val="20"/>
        </w:rPr>
      </w:pPr>
      <w:r>
        <w:rPr>
          <w:sz w:val="20"/>
          <w:szCs w:val="20"/>
        </w:rPr>
        <w:t>RECOVERY:</w:t>
      </w:r>
    </w:p>
    <w:p w:rsidR="00E21C70" w:rsidRDefault="00E21C70" w:rsidP="00E21C70">
      <w:pPr>
        <w:pStyle w:val="Default"/>
        <w:spacing w:after="60"/>
        <w:jc w:val="both"/>
        <w:rPr>
          <w:sz w:val="20"/>
          <w:szCs w:val="20"/>
        </w:rPr>
      </w:pPr>
      <w:r>
        <w:rPr>
          <w:sz w:val="20"/>
          <w:szCs w:val="20"/>
        </w:rPr>
        <w:t xml:space="preserve">PA012 recovery began at 14:15 UTC on June 13, 2019.  The acoustic release was fired early to confirm release by both </w:t>
      </w:r>
      <w:proofErr w:type="spellStart"/>
      <w:r>
        <w:rPr>
          <w:sz w:val="20"/>
          <w:szCs w:val="20"/>
        </w:rPr>
        <w:t>deckset</w:t>
      </w:r>
      <w:proofErr w:type="spellEnd"/>
      <w:r>
        <w:rPr>
          <w:sz w:val="20"/>
          <w:szCs w:val="20"/>
        </w:rPr>
        <w:t xml:space="preserve"> and buoy drift.  By releasing the mooring early, it allowed us time to sample </w:t>
      </w:r>
      <w:proofErr w:type="spellStart"/>
      <w:r>
        <w:rPr>
          <w:sz w:val="20"/>
          <w:szCs w:val="20"/>
        </w:rPr>
        <w:t>ONAr</w:t>
      </w:r>
      <w:proofErr w:type="spellEnd"/>
      <w:r>
        <w:rPr>
          <w:sz w:val="20"/>
          <w:szCs w:val="20"/>
        </w:rPr>
        <w:t xml:space="preserve"> and prepare for recovery at 10am (local time).  A small boat was launched at 17:01 UTC, with the buoy aboard the TULLY by 17:51 UTC.  The last of the nylon came on deck by 21:06 UTC, with immediate departure thereafter.  </w:t>
      </w:r>
    </w:p>
    <w:p w:rsidR="00E21C70" w:rsidRDefault="00E21C70" w:rsidP="00E21C70">
      <w:pPr>
        <w:pStyle w:val="Default"/>
        <w:jc w:val="both"/>
        <w:rPr>
          <w:sz w:val="20"/>
          <w:szCs w:val="20"/>
        </w:rPr>
      </w:pPr>
      <w:r>
        <w:rPr>
          <w:sz w:val="20"/>
          <w:szCs w:val="20"/>
        </w:rPr>
        <w:t>Minimal fouling was noted on the PA012 mooring, and instruments were easily cleaned and downloaded.  Nylon was recovered onto the ship’s reels, and spooled back onto PMEL’s wooden reels in the subsequent days.  All sensors were retrieved in working condition.</w:t>
      </w:r>
    </w:p>
    <w:p w:rsidR="00E21C70" w:rsidRPr="00E21C70" w:rsidRDefault="00E21C70" w:rsidP="00E21C70">
      <w:pPr>
        <w:pStyle w:val="Default"/>
        <w:jc w:val="both"/>
        <w:rPr>
          <w:sz w:val="16"/>
          <w:szCs w:val="16"/>
        </w:rPr>
      </w:pPr>
    </w:p>
    <w:p w:rsidR="00E21C70" w:rsidRDefault="00E21C70" w:rsidP="00E21C70">
      <w:pPr>
        <w:pStyle w:val="Default"/>
        <w:jc w:val="both"/>
        <w:rPr>
          <w:color w:val="auto"/>
          <w:sz w:val="20"/>
          <w:szCs w:val="20"/>
        </w:rPr>
      </w:pPr>
      <w:r>
        <w:rPr>
          <w:color w:val="auto"/>
          <w:sz w:val="20"/>
          <w:szCs w:val="20"/>
        </w:rPr>
        <w:t>ACKNOWLEDGEMENTS:</w:t>
      </w:r>
    </w:p>
    <w:p w:rsidR="00E21C70" w:rsidRDefault="00E21C70" w:rsidP="00E21C70">
      <w:pPr>
        <w:pStyle w:val="Default"/>
        <w:jc w:val="both"/>
        <w:rPr>
          <w:color w:val="auto"/>
          <w:sz w:val="20"/>
          <w:szCs w:val="20"/>
        </w:rPr>
      </w:pPr>
      <w:r>
        <w:rPr>
          <w:color w:val="auto"/>
          <w:sz w:val="20"/>
          <w:szCs w:val="20"/>
        </w:rPr>
        <w:t>A thank you is extended to everyone on the ship for making this an efficient, controlled, and successful turnaround of the Papa mooring.  The Ocean Climate Stations group would like to extend our sincere gratitude for the provided ship time, as well as the opportunity to collaborate with the scientists and crew of the TULLY.  We’d also like to acknowledge IOS for their continued partnership, hard work, and cooperation that make this ocean reference station mooring at Station P possible.</w:t>
      </w:r>
    </w:p>
    <w:p w:rsidR="00E21C70" w:rsidRPr="00E21C70" w:rsidRDefault="00E21C70" w:rsidP="00E21C70">
      <w:pPr>
        <w:pStyle w:val="Default"/>
        <w:rPr>
          <w:color w:val="auto"/>
          <w:sz w:val="16"/>
          <w:szCs w:val="16"/>
        </w:rPr>
      </w:pPr>
    </w:p>
    <w:p w:rsidR="00E21C70" w:rsidRDefault="00E21C70" w:rsidP="00E21C70">
      <w:pPr>
        <w:pStyle w:val="Default"/>
        <w:rPr>
          <w:color w:val="auto"/>
          <w:sz w:val="20"/>
          <w:szCs w:val="20"/>
        </w:rPr>
      </w:pPr>
      <w:r>
        <w:rPr>
          <w:color w:val="auto"/>
          <w:sz w:val="20"/>
          <w:szCs w:val="20"/>
        </w:rPr>
        <w:t xml:space="preserve">TULLY White Crew </w:t>
      </w:r>
    </w:p>
    <w:p w:rsidR="00E21C70" w:rsidRDefault="00E21C70" w:rsidP="00E21C70">
      <w:pPr>
        <w:pStyle w:val="Default"/>
        <w:rPr>
          <w:color w:val="auto"/>
          <w:sz w:val="20"/>
          <w:szCs w:val="20"/>
        </w:rPr>
      </w:pPr>
      <w:r>
        <w:rPr>
          <w:color w:val="auto"/>
          <w:sz w:val="20"/>
          <w:szCs w:val="20"/>
        </w:rPr>
        <w:t>Science Party – Mooring assistance, photography, documentation, and more</w:t>
      </w:r>
    </w:p>
    <w:p w:rsidR="00E21C70" w:rsidRDefault="00E21C70" w:rsidP="00E21C70">
      <w:pPr>
        <w:pStyle w:val="Default"/>
        <w:rPr>
          <w:color w:val="auto"/>
          <w:sz w:val="20"/>
          <w:szCs w:val="20"/>
        </w:rPr>
      </w:pPr>
      <w:r>
        <w:rPr>
          <w:color w:val="auto"/>
          <w:sz w:val="20"/>
          <w:szCs w:val="20"/>
        </w:rPr>
        <w:t xml:space="preserve">Marie Robert – IOS, Chief Scientist </w:t>
      </w:r>
    </w:p>
    <w:p w:rsidR="00E21C70" w:rsidRDefault="00E21C70" w:rsidP="00E21C70">
      <w:pPr>
        <w:pStyle w:val="Default"/>
        <w:rPr>
          <w:color w:val="auto"/>
          <w:sz w:val="20"/>
          <w:szCs w:val="20"/>
        </w:rPr>
      </w:pPr>
      <w:r>
        <w:rPr>
          <w:color w:val="auto"/>
          <w:sz w:val="20"/>
          <w:szCs w:val="20"/>
        </w:rPr>
        <w:t>Steve Romaine – Watch Leader</w:t>
      </w:r>
      <w:r w:rsidR="00E3366B">
        <w:rPr>
          <w:color w:val="auto"/>
          <w:sz w:val="20"/>
          <w:szCs w:val="20"/>
        </w:rPr>
        <w:t xml:space="preserve"> (night</w:t>
      </w:r>
      <w:r>
        <w:rPr>
          <w:color w:val="auto"/>
          <w:sz w:val="20"/>
          <w:szCs w:val="20"/>
        </w:rPr>
        <w:t>), Moira Galbraith – Watch Leader (</w:t>
      </w:r>
      <w:r w:rsidR="00E3366B">
        <w:rPr>
          <w:color w:val="auto"/>
          <w:sz w:val="20"/>
          <w:szCs w:val="20"/>
        </w:rPr>
        <w:t>day</w:t>
      </w:r>
      <w:r>
        <w:rPr>
          <w:color w:val="auto"/>
          <w:sz w:val="20"/>
          <w:szCs w:val="20"/>
        </w:rPr>
        <w:t>)</w:t>
      </w:r>
    </w:p>
    <w:p w:rsidR="009511EA" w:rsidRPr="00852107" w:rsidRDefault="009511EA" w:rsidP="009511EA">
      <w:pPr>
        <w:jc w:val="both"/>
        <w:rPr>
          <w:rFonts w:ascii="Arial" w:hAnsi="Arial" w:cs="Arial"/>
          <w:sz w:val="22"/>
          <w:szCs w:val="22"/>
        </w:rPr>
      </w:pPr>
      <w:r w:rsidRPr="00852107">
        <w:rPr>
          <w:rFonts w:ascii="Arial" w:hAnsi="Arial" w:cs="Arial"/>
          <w:b/>
          <w:sz w:val="22"/>
          <w:szCs w:val="22"/>
          <w:u w:val="single"/>
        </w:rPr>
        <w:lastRenderedPageBreak/>
        <w:t>Line P Report</w:t>
      </w:r>
      <w:r w:rsidRPr="00852107">
        <w:rPr>
          <w:rFonts w:ascii="Arial" w:hAnsi="Arial" w:cs="Arial"/>
          <w:b/>
          <w:sz w:val="22"/>
          <w:szCs w:val="22"/>
        </w:rPr>
        <w:t xml:space="preserve"> – </w:t>
      </w:r>
      <w:r w:rsidRPr="00852107">
        <w:rPr>
          <w:rFonts w:ascii="Arial" w:hAnsi="Arial" w:cs="Arial"/>
          <w:sz w:val="22"/>
          <w:szCs w:val="22"/>
        </w:rPr>
        <w:t xml:space="preserve">Michael Livingston, </w:t>
      </w:r>
      <w:proofErr w:type="spellStart"/>
      <w:r w:rsidRPr="00852107">
        <w:rPr>
          <w:rFonts w:ascii="Arial" w:hAnsi="Arial" w:cs="Arial"/>
          <w:sz w:val="22"/>
          <w:szCs w:val="22"/>
        </w:rPr>
        <w:t>UVic</w:t>
      </w:r>
      <w:proofErr w:type="spellEnd"/>
    </w:p>
    <w:p w:rsidR="009511EA" w:rsidRDefault="009511EA" w:rsidP="009511EA">
      <w:pPr>
        <w:jc w:val="both"/>
        <w:rPr>
          <w:rFonts w:ascii="Arial" w:hAnsi="Arial" w:cs="Arial"/>
        </w:rPr>
      </w:pPr>
    </w:p>
    <w:p w:rsidR="009511EA" w:rsidRPr="009511EA" w:rsidRDefault="009511EA" w:rsidP="009511EA">
      <w:pPr>
        <w:jc w:val="both"/>
        <w:rPr>
          <w:rFonts w:ascii="Arial" w:hAnsi="Arial" w:cs="Arial"/>
        </w:rPr>
      </w:pPr>
      <w:r w:rsidRPr="009511EA">
        <w:rPr>
          <w:rFonts w:ascii="Arial" w:hAnsi="Arial" w:cs="Arial"/>
        </w:rPr>
        <w:tab/>
        <w:t xml:space="preserve">My overall goal on this research cruise was to describe phytoplankton productivity and </w:t>
      </w:r>
      <w:proofErr w:type="spellStart"/>
      <w:r w:rsidRPr="009511EA">
        <w:rPr>
          <w:rFonts w:ascii="Arial" w:hAnsi="Arial" w:cs="Arial"/>
        </w:rPr>
        <w:t>exopolymer</w:t>
      </w:r>
      <w:proofErr w:type="spellEnd"/>
      <w:r w:rsidRPr="009511EA">
        <w:rPr>
          <w:rFonts w:ascii="Arial" w:hAnsi="Arial" w:cs="Arial"/>
        </w:rPr>
        <w:t xml:space="preserve"> exudation as a function of size class across the spatial gradient in oceanographic conditions along Line P. Ranging from the more productive waters closer to coast to the high nutrient low chlorophyll area of Ocean Station Papa, I measured phytoplankton productivity and potential nutrient limitation by spiking samples of natural assembles with tracer isotopes for carbon (</w:t>
      </w:r>
      <w:r w:rsidRPr="009511EA">
        <w:rPr>
          <w:rFonts w:ascii="Arial" w:hAnsi="Arial" w:cs="Arial"/>
          <w:vertAlign w:val="superscript"/>
        </w:rPr>
        <w:t>13</w:t>
      </w:r>
      <w:r w:rsidRPr="009511EA">
        <w:rPr>
          <w:rFonts w:ascii="Arial" w:hAnsi="Arial" w:cs="Arial"/>
        </w:rPr>
        <w:t>C), nitrogen (</w:t>
      </w:r>
      <w:r w:rsidRPr="009511EA">
        <w:rPr>
          <w:rFonts w:ascii="Arial" w:hAnsi="Arial" w:cs="Arial"/>
          <w:vertAlign w:val="superscript"/>
        </w:rPr>
        <w:t>15</w:t>
      </w:r>
      <w:r w:rsidRPr="009511EA">
        <w:rPr>
          <w:rFonts w:ascii="Arial" w:hAnsi="Arial" w:cs="Arial"/>
        </w:rPr>
        <w:t>N) and silica (</w:t>
      </w:r>
      <w:r w:rsidRPr="009511EA">
        <w:rPr>
          <w:rFonts w:ascii="Arial" w:hAnsi="Arial" w:cs="Arial"/>
          <w:vertAlign w:val="superscript"/>
        </w:rPr>
        <w:t>32</w:t>
      </w:r>
      <w:r w:rsidRPr="009511EA">
        <w:rPr>
          <w:rFonts w:ascii="Arial" w:hAnsi="Arial" w:cs="Arial"/>
        </w:rPr>
        <w:t>Si). I also ‘enhanced’ samples with nitrogen and silica to determine if phytoplankton in any of these stations were limited by either nutrient. After spiking and enhancements, the samples were placed in an incubator for 24h (at the appropriate light levels from which the samples were taken) and filtered. All samples were size fractionated to determine which size classes, if any, were most productive or most limited.</w:t>
      </w:r>
    </w:p>
    <w:p w:rsidR="009511EA" w:rsidRPr="009511EA" w:rsidRDefault="009511EA" w:rsidP="009511EA">
      <w:pPr>
        <w:jc w:val="both"/>
        <w:rPr>
          <w:rFonts w:ascii="Arial" w:hAnsi="Arial" w:cs="Arial"/>
        </w:rPr>
      </w:pPr>
      <w:r w:rsidRPr="009511EA">
        <w:rPr>
          <w:rFonts w:ascii="Arial" w:hAnsi="Arial" w:cs="Arial"/>
        </w:rPr>
        <w:tab/>
        <w:t xml:space="preserve">My other measurements included size fractionated biogenic silica and chlorophyll. Additionally, I took samples for nutrients, dissolved silica, bacteria and phytoplankton identification. This provides a more complete description of the water columns at each station to go along with productivity and </w:t>
      </w:r>
      <w:proofErr w:type="spellStart"/>
      <w:r w:rsidRPr="009511EA">
        <w:rPr>
          <w:rFonts w:ascii="Arial" w:hAnsi="Arial" w:cs="Arial"/>
        </w:rPr>
        <w:t>exopolymer</w:t>
      </w:r>
      <w:proofErr w:type="spellEnd"/>
      <w:r w:rsidRPr="009511EA">
        <w:rPr>
          <w:rFonts w:ascii="Arial" w:hAnsi="Arial" w:cs="Arial"/>
        </w:rPr>
        <w:t xml:space="preserve"> measurements. Finally, I took samples for the presence of </w:t>
      </w:r>
      <w:proofErr w:type="spellStart"/>
      <w:r w:rsidRPr="009511EA">
        <w:rPr>
          <w:rFonts w:ascii="Arial" w:hAnsi="Arial" w:cs="Arial"/>
        </w:rPr>
        <w:t>exopolymers</w:t>
      </w:r>
      <w:proofErr w:type="spellEnd"/>
      <w:r w:rsidRPr="009511EA">
        <w:rPr>
          <w:rFonts w:ascii="Arial" w:hAnsi="Arial" w:cs="Arial"/>
        </w:rPr>
        <w:t xml:space="preserve"> in the water column, which are known as being carbon-based gels formed from the exudations of primarily diatoms but also other phytoplankton and bacteria. These are officially described as transparent </w:t>
      </w:r>
      <w:proofErr w:type="spellStart"/>
      <w:r w:rsidRPr="009511EA">
        <w:rPr>
          <w:rFonts w:ascii="Arial" w:hAnsi="Arial" w:cs="Arial"/>
        </w:rPr>
        <w:t>exopolymer</w:t>
      </w:r>
      <w:proofErr w:type="spellEnd"/>
      <w:r w:rsidRPr="009511EA">
        <w:rPr>
          <w:rFonts w:ascii="Arial" w:hAnsi="Arial" w:cs="Arial"/>
        </w:rPr>
        <w:t xml:space="preserve"> particles (TEP).</w:t>
      </w:r>
    </w:p>
    <w:p w:rsidR="009511EA" w:rsidRPr="00094C07" w:rsidRDefault="009511EA" w:rsidP="009511EA">
      <w:r>
        <w:tab/>
        <w:t xml:space="preserve"> </w:t>
      </w:r>
    </w:p>
    <w:p w:rsidR="0057649F" w:rsidRPr="00852107" w:rsidRDefault="0057649F" w:rsidP="0057649F">
      <w:pPr>
        <w:jc w:val="both"/>
        <w:rPr>
          <w:rFonts w:ascii="Arial" w:hAnsi="Arial" w:cs="Arial"/>
          <w:sz w:val="22"/>
          <w:szCs w:val="22"/>
        </w:rPr>
      </w:pPr>
      <w:r w:rsidRPr="00852107">
        <w:rPr>
          <w:rFonts w:ascii="Arial" w:hAnsi="Arial" w:cs="Arial"/>
          <w:b/>
          <w:sz w:val="22"/>
          <w:szCs w:val="22"/>
          <w:u w:val="single"/>
        </w:rPr>
        <w:t>Line P (2019-006) Cruise Report</w:t>
      </w:r>
      <w:r w:rsidRPr="00852107">
        <w:rPr>
          <w:rFonts w:ascii="Arial" w:hAnsi="Arial" w:cs="Arial"/>
          <w:b/>
          <w:sz w:val="22"/>
          <w:szCs w:val="22"/>
        </w:rPr>
        <w:t xml:space="preserve"> – </w:t>
      </w:r>
      <w:r w:rsidRPr="00852107">
        <w:rPr>
          <w:rFonts w:ascii="Arial" w:hAnsi="Arial" w:cs="Arial"/>
          <w:sz w:val="22"/>
          <w:szCs w:val="22"/>
        </w:rPr>
        <w:t xml:space="preserve">Robyn </w:t>
      </w:r>
      <w:proofErr w:type="spellStart"/>
      <w:r w:rsidRPr="00852107">
        <w:rPr>
          <w:rFonts w:ascii="Arial" w:hAnsi="Arial" w:cs="Arial"/>
          <w:sz w:val="22"/>
          <w:szCs w:val="22"/>
        </w:rPr>
        <w:t>Sahota</w:t>
      </w:r>
      <w:proofErr w:type="spellEnd"/>
      <w:r w:rsidRPr="00852107">
        <w:rPr>
          <w:rFonts w:ascii="Arial" w:hAnsi="Arial" w:cs="Arial"/>
          <w:sz w:val="22"/>
          <w:szCs w:val="22"/>
        </w:rPr>
        <w:t xml:space="preserve">, </w:t>
      </w:r>
      <w:proofErr w:type="spellStart"/>
      <w:r w:rsidRPr="00852107">
        <w:rPr>
          <w:rFonts w:ascii="Arial" w:hAnsi="Arial" w:cs="Arial"/>
          <w:sz w:val="22"/>
          <w:szCs w:val="22"/>
        </w:rPr>
        <w:t>UVic</w:t>
      </w:r>
      <w:proofErr w:type="spellEnd"/>
    </w:p>
    <w:p w:rsidR="0057649F" w:rsidRDefault="0057649F" w:rsidP="0057649F">
      <w:pPr>
        <w:jc w:val="both"/>
        <w:rPr>
          <w:rFonts w:ascii="Arial" w:hAnsi="Arial" w:cs="Arial"/>
        </w:rPr>
      </w:pPr>
    </w:p>
    <w:p w:rsidR="0057649F" w:rsidRPr="0057649F" w:rsidRDefault="0057649F" w:rsidP="0057649F">
      <w:pPr>
        <w:ind w:firstLine="720"/>
        <w:jc w:val="both"/>
        <w:rPr>
          <w:rFonts w:ascii="Arial" w:hAnsi="Arial" w:cs="Arial"/>
        </w:rPr>
      </w:pPr>
      <w:r w:rsidRPr="0057649F">
        <w:rPr>
          <w:rFonts w:ascii="Arial" w:hAnsi="Arial" w:cs="Arial"/>
        </w:rPr>
        <w:t xml:space="preserve">Fatty acid biomarkers are useful in elucidating zooplankton trophic connections, life cycle strategies, and reproduction. Fatty acids can yield relatively detailed dietary information, and are powerful tools when paired with stable isotopes, and visual methods such as gut content analysis. However, analysis of the DNA in zooplankton guts indicates that the diet is more diverse than previously thought. Furthermore, the precise identities of particular prey can be determined using resulting DNA sequences and public databases. Although this depth is not possible with fatty acid analysis, lipids may be more useful at determining relative inputs of phytoplankton versus microbial prey (e.g., via ingestion of </w:t>
      </w:r>
      <w:proofErr w:type="spellStart"/>
      <w:r w:rsidRPr="0057649F">
        <w:rPr>
          <w:rFonts w:ascii="Arial" w:hAnsi="Arial" w:cs="Arial"/>
        </w:rPr>
        <w:t>bacterivorous</w:t>
      </w:r>
      <w:proofErr w:type="spellEnd"/>
      <w:r w:rsidRPr="0057649F">
        <w:rPr>
          <w:rFonts w:ascii="Arial" w:hAnsi="Arial" w:cs="Arial"/>
        </w:rPr>
        <w:t xml:space="preserve"> </w:t>
      </w:r>
      <w:proofErr w:type="spellStart"/>
      <w:r w:rsidRPr="0057649F">
        <w:rPr>
          <w:rFonts w:ascii="Arial" w:hAnsi="Arial" w:cs="Arial"/>
        </w:rPr>
        <w:t>microzooplankton</w:t>
      </w:r>
      <w:proofErr w:type="spellEnd"/>
      <w:r w:rsidRPr="0057649F">
        <w:rPr>
          <w:rFonts w:ascii="Arial" w:hAnsi="Arial" w:cs="Arial"/>
        </w:rPr>
        <w:t xml:space="preserve">). Thus, the combination of fatty acid and DNA analyses may yield a deeper understanding of the role of zooplankton in oceanic food webs. The sensitivity of molecular tools may provide information on smaller dietary items that are potentially significant ecologically. The goal of our dual-method approach is to better understand the role of dominant copepods and </w:t>
      </w:r>
      <w:proofErr w:type="spellStart"/>
      <w:r w:rsidRPr="0057649F">
        <w:rPr>
          <w:rFonts w:ascii="Arial" w:hAnsi="Arial" w:cs="Arial"/>
        </w:rPr>
        <w:t>chaetognaths</w:t>
      </w:r>
      <w:proofErr w:type="spellEnd"/>
      <w:r w:rsidRPr="0057649F">
        <w:rPr>
          <w:rFonts w:ascii="Arial" w:hAnsi="Arial" w:cs="Arial"/>
        </w:rPr>
        <w:t xml:space="preserve"> in NE Pacific food webs. </w:t>
      </w:r>
    </w:p>
    <w:p w:rsidR="0057649F" w:rsidRPr="0057649F" w:rsidRDefault="0057649F" w:rsidP="0057649F">
      <w:pPr>
        <w:ind w:firstLine="720"/>
        <w:jc w:val="both"/>
        <w:rPr>
          <w:rFonts w:ascii="Arial" w:hAnsi="Arial" w:cs="Arial"/>
        </w:rPr>
      </w:pPr>
    </w:p>
    <w:p w:rsidR="0057649F" w:rsidRPr="0057649F" w:rsidRDefault="0057649F" w:rsidP="0057649F">
      <w:pPr>
        <w:ind w:firstLine="720"/>
        <w:jc w:val="both"/>
        <w:rPr>
          <w:rFonts w:ascii="Arial" w:hAnsi="Arial" w:cs="Arial"/>
        </w:rPr>
      </w:pPr>
      <w:r w:rsidRPr="0057649F">
        <w:rPr>
          <w:rFonts w:ascii="Arial" w:hAnsi="Arial" w:cs="Arial"/>
        </w:rPr>
        <w:t xml:space="preserve">The Juniper lab, including Drs. Catherine Stevens and Kim Juniper, Kevin </w:t>
      </w:r>
      <w:proofErr w:type="spellStart"/>
      <w:r w:rsidRPr="0057649F">
        <w:rPr>
          <w:rFonts w:ascii="Arial" w:hAnsi="Arial" w:cs="Arial"/>
        </w:rPr>
        <w:t>Yongblah</w:t>
      </w:r>
      <w:proofErr w:type="spellEnd"/>
      <w:r w:rsidRPr="0057649F">
        <w:rPr>
          <w:rFonts w:ascii="Arial" w:hAnsi="Arial" w:cs="Arial"/>
        </w:rPr>
        <w:t xml:space="preserve"> and Robyn </w:t>
      </w:r>
      <w:proofErr w:type="spellStart"/>
      <w:r w:rsidRPr="0057649F">
        <w:rPr>
          <w:rFonts w:ascii="Arial" w:hAnsi="Arial" w:cs="Arial"/>
        </w:rPr>
        <w:t>Sahota</w:t>
      </w:r>
      <w:proofErr w:type="spellEnd"/>
      <w:r w:rsidRPr="0057649F">
        <w:rPr>
          <w:rFonts w:ascii="Arial" w:hAnsi="Arial" w:cs="Arial"/>
        </w:rPr>
        <w:t xml:space="preserve">, at the University of Victoria will compare fatty acid signatures and the DNA in zooplankton guts, in a suite of 27 paired samples collected along Line P. Dominant copepod and </w:t>
      </w:r>
      <w:proofErr w:type="spellStart"/>
      <w:r w:rsidRPr="0057649F">
        <w:rPr>
          <w:rFonts w:ascii="Arial" w:hAnsi="Arial" w:cs="Arial"/>
        </w:rPr>
        <w:t>chaetognath</w:t>
      </w:r>
      <w:proofErr w:type="spellEnd"/>
      <w:r w:rsidRPr="0057649F">
        <w:rPr>
          <w:rFonts w:ascii="Arial" w:hAnsi="Arial" w:cs="Arial"/>
        </w:rPr>
        <w:t xml:space="preserve"> species were collected at 6 stations along Line P (P2, P4, P8, P12, P16, P26). Zooplankton samples were collected with a bongo vertical net haul towed to a depth of 250m. We chose to focus on both the well-studied herbivorous/omnivorous copepod species </w:t>
      </w:r>
      <w:proofErr w:type="spellStart"/>
      <w:r w:rsidRPr="0057649F">
        <w:rPr>
          <w:rFonts w:ascii="Arial" w:hAnsi="Arial" w:cs="Arial"/>
          <w:i/>
        </w:rPr>
        <w:t>Calanus</w:t>
      </w:r>
      <w:proofErr w:type="spellEnd"/>
      <w:r w:rsidRPr="0057649F">
        <w:rPr>
          <w:rFonts w:ascii="Arial" w:hAnsi="Arial" w:cs="Arial"/>
          <w:i/>
        </w:rPr>
        <w:t xml:space="preserve"> </w:t>
      </w:r>
      <w:proofErr w:type="spellStart"/>
      <w:r w:rsidRPr="0057649F">
        <w:rPr>
          <w:rFonts w:ascii="Arial" w:hAnsi="Arial" w:cs="Arial"/>
          <w:i/>
        </w:rPr>
        <w:t>marshallae</w:t>
      </w:r>
      <w:proofErr w:type="spellEnd"/>
      <w:r w:rsidRPr="0057649F">
        <w:rPr>
          <w:rFonts w:ascii="Arial" w:hAnsi="Arial" w:cs="Arial"/>
        </w:rPr>
        <w:t xml:space="preserve"> and </w:t>
      </w:r>
      <w:proofErr w:type="spellStart"/>
      <w:r w:rsidRPr="0057649F">
        <w:rPr>
          <w:rFonts w:ascii="Arial" w:hAnsi="Arial" w:cs="Arial"/>
          <w:i/>
        </w:rPr>
        <w:t>Neocalanus</w:t>
      </w:r>
      <w:proofErr w:type="spellEnd"/>
      <w:r w:rsidRPr="0057649F">
        <w:rPr>
          <w:rFonts w:ascii="Arial" w:hAnsi="Arial" w:cs="Arial"/>
          <w:i/>
        </w:rPr>
        <w:t xml:space="preserve"> spp</w:t>
      </w:r>
      <w:r w:rsidRPr="0057649F">
        <w:rPr>
          <w:rFonts w:ascii="Arial" w:hAnsi="Arial" w:cs="Arial"/>
        </w:rPr>
        <w:t xml:space="preserve">., carnivorous copepod species </w:t>
      </w:r>
      <w:proofErr w:type="spellStart"/>
      <w:r w:rsidRPr="0057649F">
        <w:rPr>
          <w:rFonts w:ascii="Arial" w:hAnsi="Arial" w:cs="Arial"/>
          <w:i/>
        </w:rPr>
        <w:t>Paraeuchaeta</w:t>
      </w:r>
      <w:proofErr w:type="spellEnd"/>
      <w:r w:rsidRPr="0057649F">
        <w:rPr>
          <w:rFonts w:ascii="Arial" w:hAnsi="Arial" w:cs="Arial"/>
          <w:i/>
        </w:rPr>
        <w:t xml:space="preserve"> </w:t>
      </w:r>
      <w:proofErr w:type="spellStart"/>
      <w:r w:rsidRPr="0057649F">
        <w:rPr>
          <w:rFonts w:ascii="Arial" w:hAnsi="Arial" w:cs="Arial"/>
          <w:i/>
        </w:rPr>
        <w:t>elongata</w:t>
      </w:r>
      <w:proofErr w:type="spellEnd"/>
      <w:r w:rsidRPr="0057649F">
        <w:rPr>
          <w:rFonts w:ascii="Arial" w:hAnsi="Arial" w:cs="Arial"/>
        </w:rPr>
        <w:t xml:space="preserve">, and abundant carnivorous </w:t>
      </w:r>
      <w:proofErr w:type="spellStart"/>
      <w:r w:rsidRPr="0057649F">
        <w:rPr>
          <w:rFonts w:ascii="Arial" w:hAnsi="Arial" w:cs="Arial"/>
        </w:rPr>
        <w:t>chaetognaths</w:t>
      </w:r>
      <w:proofErr w:type="spellEnd"/>
      <w:r w:rsidRPr="0057649F">
        <w:rPr>
          <w:rFonts w:ascii="Arial" w:hAnsi="Arial" w:cs="Arial"/>
        </w:rPr>
        <w:t xml:space="preserve"> (</w:t>
      </w:r>
      <w:proofErr w:type="spellStart"/>
      <w:r w:rsidRPr="0057649F">
        <w:rPr>
          <w:rFonts w:ascii="Arial" w:hAnsi="Arial" w:cs="Arial"/>
          <w:i/>
        </w:rPr>
        <w:t>Eukrohnia</w:t>
      </w:r>
      <w:proofErr w:type="spellEnd"/>
      <w:r w:rsidRPr="0057649F">
        <w:rPr>
          <w:rFonts w:ascii="Arial" w:hAnsi="Arial" w:cs="Arial"/>
          <w:i/>
        </w:rPr>
        <w:t xml:space="preserve"> </w:t>
      </w:r>
      <w:proofErr w:type="spellStart"/>
      <w:r w:rsidRPr="0057649F">
        <w:rPr>
          <w:rFonts w:ascii="Arial" w:hAnsi="Arial" w:cs="Arial"/>
          <w:i/>
        </w:rPr>
        <w:t>hamata</w:t>
      </w:r>
      <w:proofErr w:type="spellEnd"/>
      <w:r w:rsidRPr="0057649F">
        <w:rPr>
          <w:rFonts w:ascii="Arial" w:hAnsi="Arial" w:cs="Arial"/>
          <w:i/>
        </w:rPr>
        <w:t xml:space="preserve">, </w:t>
      </w:r>
      <w:proofErr w:type="spellStart"/>
      <w:r w:rsidRPr="0057649F">
        <w:rPr>
          <w:rFonts w:ascii="Arial" w:hAnsi="Arial" w:cs="Arial"/>
          <w:i/>
        </w:rPr>
        <w:t>Parasagitta</w:t>
      </w:r>
      <w:proofErr w:type="spellEnd"/>
      <w:r w:rsidRPr="0057649F">
        <w:rPr>
          <w:rFonts w:ascii="Arial" w:hAnsi="Arial" w:cs="Arial"/>
          <w:i/>
        </w:rPr>
        <w:t xml:space="preserve"> </w:t>
      </w:r>
      <w:proofErr w:type="spellStart"/>
      <w:r w:rsidRPr="0057649F">
        <w:rPr>
          <w:rFonts w:ascii="Arial" w:hAnsi="Arial" w:cs="Arial"/>
          <w:i/>
        </w:rPr>
        <w:t>elegans</w:t>
      </w:r>
      <w:proofErr w:type="spellEnd"/>
      <w:r w:rsidRPr="0057649F">
        <w:rPr>
          <w:rFonts w:ascii="Arial" w:hAnsi="Arial" w:cs="Arial"/>
          <w:i/>
        </w:rPr>
        <w:t xml:space="preserve">, </w:t>
      </w:r>
      <w:proofErr w:type="spellStart"/>
      <w:r w:rsidRPr="0057649F">
        <w:rPr>
          <w:rFonts w:ascii="Arial" w:hAnsi="Arial" w:cs="Arial"/>
          <w:i/>
        </w:rPr>
        <w:t>Parasagitta</w:t>
      </w:r>
      <w:proofErr w:type="spellEnd"/>
      <w:r w:rsidRPr="0057649F">
        <w:rPr>
          <w:rFonts w:ascii="Arial" w:hAnsi="Arial" w:cs="Arial"/>
          <w:i/>
        </w:rPr>
        <w:t xml:space="preserve"> </w:t>
      </w:r>
      <w:proofErr w:type="spellStart"/>
      <w:r w:rsidRPr="0057649F">
        <w:rPr>
          <w:rFonts w:ascii="Arial" w:hAnsi="Arial" w:cs="Arial"/>
          <w:i/>
        </w:rPr>
        <w:t>euniritica</w:t>
      </w:r>
      <w:proofErr w:type="spellEnd"/>
      <w:r w:rsidRPr="0057649F">
        <w:rPr>
          <w:rFonts w:ascii="Arial" w:hAnsi="Arial" w:cs="Arial"/>
          <w:i/>
        </w:rPr>
        <w:t xml:space="preserve">, </w:t>
      </w:r>
      <w:r w:rsidRPr="0057649F">
        <w:rPr>
          <w:rFonts w:ascii="Arial" w:hAnsi="Arial" w:cs="Arial"/>
        </w:rPr>
        <w:t xml:space="preserve">and </w:t>
      </w:r>
      <w:proofErr w:type="spellStart"/>
      <w:r w:rsidRPr="0057649F">
        <w:rPr>
          <w:rFonts w:ascii="Arial" w:hAnsi="Arial" w:cs="Arial"/>
          <w:i/>
        </w:rPr>
        <w:t>Pseudosagitta</w:t>
      </w:r>
      <w:proofErr w:type="spellEnd"/>
      <w:r w:rsidRPr="0057649F">
        <w:rPr>
          <w:rFonts w:ascii="Arial" w:hAnsi="Arial" w:cs="Arial"/>
          <w:i/>
        </w:rPr>
        <w:t xml:space="preserve"> </w:t>
      </w:r>
      <w:proofErr w:type="spellStart"/>
      <w:r w:rsidRPr="0057649F">
        <w:rPr>
          <w:rFonts w:ascii="Arial" w:hAnsi="Arial" w:cs="Arial"/>
          <w:i/>
        </w:rPr>
        <w:t>scrippsae</w:t>
      </w:r>
      <w:proofErr w:type="spellEnd"/>
      <w:r w:rsidRPr="0057649F">
        <w:rPr>
          <w:rFonts w:ascii="Arial" w:hAnsi="Arial" w:cs="Arial"/>
        </w:rPr>
        <w:t xml:space="preserve">). </w:t>
      </w:r>
    </w:p>
    <w:p w:rsidR="0057649F" w:rsidRPr="0057649F" w:rsidRDefault="0057649F" w:rsidP="0057649F">
      <w:pPr>
        <w:jc w:val="both"/>
        <w:rPr>
          <w:rFonts w:ascii="Arial" w:hAnsi="Arial" w:cs="Arial"/>
        </w:rPr>
      </w:pPr>
    </w:p>
    <w:p w:rsidR="00860F2C" w:rsidRPr="00852107" w:rsidRDefault="00860F2C" w:rsidP="00860F2C">
      <w:pPr>
        <w:jc w:val="both"/>
        <w:rPr>
          <w:rFonts w:ascii="Arial" w:hAnsi="Arial" w:cs="Arial"/>
          <w:b/>
          <w:sz w:val="22"/>
          <w:szCs w:val="22"/>
          <w:u w:val="single"/>
        </w:rPr>
      </w:pPr>
      <w:r w:rsidRPr="00852107">
        <w:rPr>
          <w:rFonts w:ascii="Arial" w:hAnsi="Arial" w:cs="Arial"/>
          <w:b/>
          <w:sz w:val="22"/>
          <w:szCs w:val="22"/>
          <w:u w:val="single"/>
        </w:rPr>
        <w:t>Cruise Report – Robert Izett (Tortell Lab; UBC, Earth, Ocean &amp; Atmospheric Sciences)</w:t>
      </w:r>
    </w:p>
    <w:p w:rsidR="00860F2C" w:rsidRPr="00860F2C" w:rsidRDefault="00860F2C" w:rsidP="00860F2C">
      <w:pPr>
        <w:ind w:firstLine="426"/>
        <w:jc w:val="both"/>
        <w:rPr>
          <w:rFonts w:ascii="Arial" w:hAnsi="Arial" w:cs="Arial"/>
        </w:rPr>
      </w:pPr>
      <w:r w:rsidRPr="00860F2C">
        <w:rPr>
          <w:rFonts w:ascii="Arial" w:hAnsi="Arial" w:cs="Arial"/>
        </w:rPr>
        <w:t xml:space="preserve">During the June 2019 Line P expedition, we continued our four-year (2016-present) time series of net community production (NCP) estimates along </w:t>
      </w:r>
      <w:proofErr w:type="gramStart"/>
      <w:r w:rsidRPr="00860F2C">
        <w:rPr>
          <w:rFonts w:ascii="Arial" w:hAnsi="Arial" w:cs="Arial"/>
        </w:rPr>
        <w:t>the transect</w:t>
      </w:r>
      <w:proofErr w:type="gramEnd"/>
      <w:r w:rsidRPr="00860F2C">
        <w:rPr>
          <w:rFonts w:ascii="Arial" w:hAnsi="Arial" w:cs="Arial"/>
        </w:rPr>
        <w:t xml:space="preserve">. To this end, we deployed an </w:t>
      </w:r>
      <w:proofErr w:type="spellStart"/>
      <w:r w:rsidRPr="00860F2C">
        <w:rPr>
          <w:rFonts w:ascii="Arial" w:hAnsi="Arial" w:cs="Arial"/>
        </w:rPr>
        <w:t>optode</w:t>
      </w:r>
      <w:proofErr w:type="spellEnd"/>
      <w:r w:rsidRPr="00860F2C">
        <w:rPr>
          <w:rFonts w:ascii="Arial" w:hAnsi="Arial" w:cs="Arial"/>
        </w:rPr>
        <w:t xml:space="preserve"> / gas tension device (GTD) system (i.e. the PIGI system) for underway measurements of seawater O</w:t>
      </w:r>
      <w:r w:rsidRPr="00860F2C">
        <w:rPr>
          <w:rFonts w:ascii="Arial" w:hAnsi="Arial" w:cs="Arial"/>
          <w:vertAlign w:val="subscript"/>
        </w:rPr>
        <w:t>2</w:t>
      </w:r>
      <w:r w:rsidRPr="00860F2C">
        <w:rPr>
          <w:rFonts w:ascii="Arial" w:hAnsi="Arial" w:cs="Arial"/>
        </w:rPr>
        <w:t xml:space="preserve"> and N</w:t>
      </w:r>
      <w:r w:rsidRPr="00860F2C">
        <w:rPr>
          <w:rFonts w:ascii="Arial" w:hAnsi="Arial" w:cs="Arial"/>
          <w:vertAlign w:val="subscript"/>
        </w:rPr>
        <w:t>2</w:t>
      </w:r>
      <w:r w:rsidRPr="00860F2C">
        <w:rPr>
          <w:rFonts w:ascii="Arial" w:hAnsi="Arial" w:cs="Arial"/>
        </w:rPr>
        <w:t xml:space="preserve"> concentrations from the </w:t>
      </w:r>
      <w:r w:rsidRPr="00860F2C">
        <w:rPr>
          <w:rFonts w:ascii="Arial" w:hAnsi="Arial" w:cs="Arial"/>
          <w:i/>
          <w:iCs/>
        </w:rPr>
        <w:t>Tully</w:t>
      </w:r>
      <w:r w:rsidRPr="00860F2C">
        <w:rPr>
          <w:rFonts w:ascii="Arial" w:hAnsi="Arial" w:cs="Arial"/>
        </w:rPr>
        <w:t>’s seawater supply line. This instrument ran autonomously and was monitored from land via iridium satellite transmission every six hours. Samples for O</w:t>
      </w:r>
      <w:r w:rsidRPr="00860F2C">
        <w:rPr>
          <w:rFonts w:ascii="Arial" w:hAnsi="Arial" w:cs="Arial"/>
          <w:vertAlign w:val="subscript"/>
        </w:rPr>
        <w:t>2</w:t>
      </w:r>
      <w:r w:rsidRPr="00860F2C">
        <w:rPr>
          <w:rFonts w:ascii="Arial" w:hAnsi="Arial" w:cs="Arial"/>
        </w:rPr>
        <w:t xml:space="preserve"> analysis via Winkler titration were obtained from the seawater loop at major stations (P4, P8, P12, P16, P20 and P26). These data will be used to calibrate the </w:t>
      </w:r>
      <w:proofErr w:type="spellStart"/>
      <w:r w:rsidRPr="00860F2C">
        <w:rPr>
          <w:rFonts w:ascii="Arial" w:hAnsi="Arial" w:cs="Arial"/>
        </w:rPr>
        <w:t>optode</w:t>
      </w:r>
      <w:proofErr w:type="spellEnd"/>
      <w:r w:rsidRPr="00860F2C">
        <w:rPr>
          <w:rFonts w:ascii="Arial" w:hAnsi="Arial" w:cs="Arial"/>
        </w:rPr>
        <w:t xml:space="preserve">. Overall, data quality was good, and the system ran without interruption on both the inbound and outbound transects. </w:t>
      </w:r>
    </w:p>
    <w:p w:rsidR="00860F2C" w:rsidRPr="00860F2C" w:rsidRDefault="00860F2C" w:rsidP="00860F2C">
      <w:pPr>
        <w:ind w:firstLine="426"/>
        <w:jc w:val="both"/>
        <w:rPr>
          <w:rFonts w:ascii="Arial" w:hAnsi="Arial" w:cs="Arial"/>
        </w:rPr>
      </w:pPr>
      <w:r w:rsidRPr="00860F2C">
        <w:rPr>
          <w:rFonts w:ascii="Arial" w:hAnsi="Arial" w:cs="Arial"/>
        </w:rPr>
        <w:t>In addition, samples for surface water nitrous oxide (N</w:t>
      </w:r>
      <w:r w:rsidRPr="00860F2C">
        <w:rPr>
          <w:rFonts w:ascii="Arial" w:hAnsi="Arial" w:cs="Arial"/>
          <w:vertAlign w:val="subscript"/>
        </w:rPr>
        <w:t>2</w:t>
      </w:r>
      <w:r w:rsidRPr="00860F2C">
        <w:rPr>
          <w:rFonts w:ascii="Arial" w:hAnsi="Arial" w:cs="Arial"/>
        </w:rPr>
        <w:t xml:space="preserve">O) measurements were obtained at all stations </w:t>
      </w:r>
      <w:r>
        <w:rPr>
          <w:rFonts w:ascii="Arial" w:hAnsi="Arial" w:cs="Arial"/>
        </w:rPr>
        <w:t xml:space="preserve">(except P35) </w:t>
      </w:r>
      <w:r w:rsidRPr="00860F2C">
        <w:rPr>
          <w:rFonts w:ascii="Arial" w:hAnsi="Arial" w:cs="Arial"/>
        </w:rPr>
        <w:t>from the 5-m Niskin bottle. These data will be used to refine our NCP estimates for the contribution of vertical mixing and entrainment of O</w:t>
      </w:r>
      <w:r w:rsidRPr="00860F2C">
        <w:rPr>
          <w:rFonts w:ascii="Arial" w:hAnsi="Arial" w:cs="Arial"/>
          <w:vertAlign w:val="subscript"/>
        </w:rPr>
        <w:t>2</w:t>
      </w:r>
      <w:r w:rsidRPr="00860F2C">
        <w:rPr>
          <w:rFonts w:ascii="Arial" w:hAnsi="Arial" w:cs="Arial"/>
        </w:rPr>
        <w:t xml:space="preserve"> into the mixed layer. </w:t>
      </w:r>
    </w:p>
    <w:p w:rsidR="00860F2C" w:rsidRPr="00860F2C" w:rsidRDefault="00860F2C" w:rsidP="00860F2C">
      <w:pPr>
        <w:jc w:val="both"/>
        <w:rPr>
          <w:rFonts w:ascii="Arial" w:hAnsi="Arial" w:cs="Arial"/>
        </w:rPr>
      </w:pPr>
    </w:p>
    <w:p w:rsidR="00860F2C" w:rsidRPr="00860F2C" w:rsidRDefault="00860F2C" w:rsidP="00860F2C">
      <w:pPr>
        <w:jc w:val="both"/>
        <w:rPr>
          <w:rFonts w:ascii="Arial" w:hAnsi="Arial" w:cs="Arial"/>
          <w:b/>
        </w:rPr>
      </w:pPr>
      <w:r w:rsidRPr="00860F2C">
        <w:rPr>
          <w:rFonts w:ascii="Arial" w:hAnsi="Arial" w:cs="Arial"/>
          <w:b/>
        </w:rPr>
        <w:t>Comments and gratitude:</w:t>
      </w:r>
    </w:p>
    <w:p w:rsidR="009511EA" w:rsidRDefault="00860F2C" w:rsidP="00860F2C">
      <w:pPr>
        <w:ind w:firstLine="426"/>
        <w:jc w:val="both"/>
        <w:rPr>
          <w:rFonts w:ascii="Arial" w:hAnsi="Arial" w:cs="Arial"/>
        </w:rPr>
      </w:pPr>
      <w:r w:rsidRPr="00860F2C">
        <w:rPr>
          <w:rFonts w:ascii="Arial" w:hAnsi="Arial" w:cs="Arial"/>
        </w:rPr>
        <w:t xml:space="preserve">We wish to thank Jade </w:t>
      </w:r>
      <w:proofErr w:type="spellStart"/>
      <w:r w:rsidRPr="00860F2C">
        <w:rPr>
          <w:rFonts w:ascii="Arial" w:hAnsi="Arial" w:cs="Arial"/>
        </w:rPr>
        <w:t>Shiller</w:t>
      </w:r>
      <w:proofErr w:type="spellEnd"/>
      <w:r w:rsidRPr="00860F2C">
        <w:rPr>
          <w:rFonts w:ascii="Arial" w:hAnsi="Arial" w:cs="Arial"/>
        </w:rPr>
        <w:t xml:space="preserve">, Florian </w:t>
      </w:r>
      <w:proofErr w:type="spellStart"/>
      <w:r w:rsidRPr="00860F2C">
        <w:rPr>
          <w:rFonts w:ascii="Arial" w:hAnsi="Arial" w:cs="Arial"/>
        </w:rPr>
        <w:t>Lüskow</w:t>
      </w:r>
      <w:proofErr w:type="spellEnd"/>
      <w:r w:rsidRPr="00860F2C">
        <w:rPr>
          <w:rFonts w:ascii="Arial" w:hAnsi="Arial" w:cs="Arial"/>
        </w:rPr>
        <w:t xml:space="preserve">, </w:t>
      </w:r>
      <w:proofErr w:type="spellStart"/>
      <w:r w:rsidRPr="00860F2C">
        <w:rPr>
          <w:rFonts w:ascii="Arial" w:hAnsi="Arial" w:cs="Arial"/>
        </w:rPr>
        <w:t>Josianne</w:t>
      </w:r>
      <w:proofErr w:type="spellEnd"/>
      <w:r w:rsidRPr="00860F2C">
        <w:rPr>
          <w:rFonts w:ascii="Arial" w:hAnsi="Arial" w:cs="Arial"/>
        </w:rPr>
        <w:t xml:space="preserve"> Haag, and everyone else who helped to monitor PIGI and collect discrete gas samples. Their assistance is </w:t>
      </w:r>
      <w:r w:rsidRPr="00860F2C">
        <w:rPr>
          <w:rFonts w:ascii="Arial" w:hAnsi="Arial" w:cs="Arial"/>
          <w:u w:val="single"/>
        </w:rPr>
        <w:t>very</w:t>
      </w:r>
      <w:r w:rsidRPr="00860F2C">
        <w:rPr>
          <w:rFonts w:ascii="Arial" w:hAnsi="Arial" w:cs="Arial"/>
        </w:rPr>
        <w:t xml:space="preserve"> much appreciated! We also thank Marie Robert for enabling our participation in this cruise and facilitating the continuation of our time-series measurements. As always, we are very grateful to Marie for accommodating our research objectives.</w:t>
      </w:r>
    </w:p>
    <w:p w:rsidR="00057F13" w:rsidRPr="00057F13" w:rsidRDefault="00057F13" w:rsidP="00057F13">
      <w:pPr>
        <w:rPr>
          <w:rFonts w:ascii="Arial" w:hAnsi="Arial" w:cs="Arial"/>
          <w:b/>
          <w:sz w:val="22"/>
          <w:szCs w:val="22"/>
        </w:rPr>
      </w:pPr>
      <w:r w:rsidRPr="00057F13">
        <w:rPr>
          <w:rFonts w:ascii="Arial" w:hAnsi="Arial" w:cs="Arial"/>
          <w:b/>
          <w:sz w:val="22"/>
          <w:szCs w:val="22"/>
          <w:u w:val="single"/>
        </w:rPr>
        <w:lastRenderedPageBreak/>
        <w:t>Cruise report: Line P June 2019</w:t>
      </w:r>
      <w:r w:rsidRPr="00057F13">
        <w:rPr>
          <w:rFonts w:ascii="Arial" w:hAnsi="Arial" w:cs="Arial"/>
          <w:b/>
          <w:sz w:val="22"/>
          <w:szCs w:val="22"/>
        </w:rPr>
        <w:t xml:space="preserve"> – </w:t>
      </w:r>
      <w:r w:rsidRPr="00057F13">
        <w:rPr>
          <w:rFonts w:ascii="Arial" w:hAnsi="Arial" w:cs="Arial"/>
          <w:sz w:val="22"/>
          <w:szCs w:val="22"/>
        </w:rPr>
        <w:t>Fassbender/Haskell</w:t>
      </w:r>
    </w:p>
    <w:p w:rsidR="00057F13" w:rsidRDefault="00057F13" w:rsidP="00057F13"/>
    <w:p w:rsidR="00057F13" w:rsidRPr="00057F13" w:rsidRDefault="00057F13" w:rsidP="00057F13">
      <w:pPr>
        <w:ind w:firstLine="720"/>
        <w:jc w:val="both"/>
        <w:rPr>
          <w:rFonts w:ascii="Arial" w:hAnsi="Arial" w:cs="Arial"/>
        </w:rPr>
      </w:pPr>
      <w:r w:rsidRPr="00057F13">
        <w:rPr>
          <w:rFonts w:ascii="Arial" w:hAnsi="Arial" w:cs="Arial"/>
        </w:rPr>
        <w:t xml:space="preserve">The MBARI group’s goals for the cruise were to collect discrete samples to calibrate the sensor measurements and calculations made by biogeochemical profiling floats deployed in the region of dissolved and particulate organic/inorganic carbon pools. Specific goals were as follows: 1) Take samples collected via Niskin for DOC, TOC, and Gels at predetermined stations/depths for collaborators (Hansell, </w:t>
      </w:r>
      <w:proofErr w:type="spellStart"/>
      <w:r w:rsidRPr="00057F13">
        <w:rPr>
          <w:rFonts w:ascii="Arial" w:hAnsi="Arial" w:cs="Arial"/>
        </w:rPr>
        <w:t>Johhanssen</w:t>
      </w:r>
      <w:proofErr w:type="spellEnd"/>
      <w:r w:rsidRPr="00057F13">
        <w:rPr>
          <w:rFonts w:ascii="Arial" w:hAnsi="Arial" w:cs="Arial"/>
        </w:rPr>
        <w:t>) and filter samples for POC and PIC at Stations P21, P22, P24, P25, and P26 at predetermined depths, 2) Take discrete DIC/pH/TA bottle samples at the same stations to be analyzed at MBARI, 3) Set up and run an underway sensor system that measures nitrate, pH, temperature and salinity (SUMO) and take discrete bottle samples periodically to calibrate these sensors to also be analyzed at MBARI, and 4) Recover a malfunctioning biogeochemical profiling float that was deployed near Station P26 in August 2018.</w:t>
      </w:r>
    </w:p>
    <w:p w:rsidR="00057F13" w:rsidRPr="00057F13" w:rsidRDefault="00057F13" w:rsidP="00057F13">
      <w:pPr>
        <w:ind w:firstLine="720"/>
        <w:jc w:val="both"/>
        <w:rPr>
          <w:rFonts w:ascii="Arial" w:hAnsi="Arial" w:cs="Arial"/>
        </w:rPr>
      </w:pPr>
      <w:r w:rsidRPr="00057F13">
        <w:rPr>
          <w:rFonts w:ascii="Arial" w:hAnsi="Arial" w:cs="Arial"/>
        </w:rPr>
        <w:t xml:space="preserve">All goals were accomplished successfully. Various samples taken via Niskin for DOC/TOC and particulate filtering were accidentally mishandled or lost and detailed notes on each of these samples were taken in my notebook and will be delivered to each PI directly. The float recovery went as smoothly as possible. There was no observed damage to the float upon recovery in the small boat. All deckhands that assisted in the recovery effort were composed, efficient and handled the equipment with deliberate care. </w:t>
      </w:r>
    </w:p>
    <w:p w:rsidR="00057F13" w:rsidRPr="00057F13" w:rsidRDefault="00057F13" w:rsidP="00860F2C">
      <w:pPr>
        <w:ind w:firstLine="426"/>
        <w:jc w:val="both"/>
        <w:rPr>
          <w:rFonts w:ascii="Arial" w:hAnsi="Arial" w:cs="Arial"/>
        </w:rPr>
      </w:pPr>
      <w:bookmarkStart w:id="2" w:name="_GoBack"/>
      <w:bookmarkEnd w:id="2"/>
    </w:p>
    <w:sectPr w:rsidR="00057F13" w:rsidRPr="00057F13" w:rsidSect="009918A3">
      <w:headerReference w:type="default" r:id="rId16"/>
      <w:footerReference w:type="default" r:id="rId17"/>
      <w:type w:val="continuous"/>
      <w:pgSz w:w="12240" w:h="15840"/>
      <w:pgMar w:top="1008" w:right="1152" w:bottom="1008" w:left="1152" w:header="720" w:footer="720" w:gutter="0"/>
      <w:cols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6B7" w:rsidRDefault="004506B7">
      <w:r>
        <w:separator/>
      </w:r>
    </w:p>
  </w:endnote>
  <w:endnote w:type="continuationSeparator" w:id="0">
    <w:p w:rsidR="004506B7" w:rsidRDefault="00450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Rounded MT Bold">
    <w:panose1 w:val="020F0704030504030204"/>
    <w:charset w:val="00"/>
    <w:family w:val="swiss"/>
    <w:pitch w:val="variable"/>
    <w:sig w:usb0="00000003" w:usb1="00000000" w:usb2="00000000" w:usb3="00000000" w:csb0="00000001" w:csb1="00000000"/>
  </w:font>
  <w:font w:name="Symbol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1EA" w:rsidRDefault="009511EA" w:rsidP="00B96E86">
    <w:pPr>
      <w:pStyle w:val="Footer"/>
      <w:jc w:val="center"/>
    </w:pPr>
    <w:r>
      <w:rPr>
        <w:rStyle w:val="PageNumber"/>
      </w:rPr>
      <w:fldChar w:fldCharType="begin"/>
    </w:r>
    <w:r>
      <w:rPr>
        <w:rStyle w:val="PageNumber"/>
      </w:rPr>
      <w:instrText xml:space="preserve"> PAGE </w:instrText>
    </w:r>
    <w:r>
      <w:rPr>
        <w:rStyle w:val="PageNumber"/>
      </w:rPr>
      <w:fldChar w:fldCharType="separate"/>
    </w:r>
    <w:r w:rsidR="00057F13">
      <w:rPr>
        <w:rStyle w:val="PageNumber"/>
        <w:noProof/>
      </w:rPr>
      <w:t>6</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1EA" w:rsidRDefault="009511EA" w:rsidP="00B96E86">
    <w:pPr>
      <w:pStyle w:val="Footer"/>
      <w:jc w:val="center"/>
    </w:pPr>
    <w:r>
      <w:rPr>
        <w:rStyle w:val="PageNumber"/>
      </w:rPr>
      <w:fldChar w:fldCharType="begin"/>
    </w:r>
    <w:r>
      <w:rPr>
        <w:rStyle w:val="PageNumber"/>
      </w:rPr>
      <w:instrText xml:space="preserve"> PAGE </w:instrText>
    </w:r>
    <w:r>
      <w:rPr>
        <w:rStyle w:val="PageNumber"/>
      </w:rPr>
      <w:fldChar w:fldCharType="separate"/>
    </w:r>
    <w:r w:rsidR="00057F13">
      <w:rPr>
        <w:rStyle w:val="PageNumber"/>
        <w:noProof/>
      </w:rPr>
      <w:t>11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6B7" w:rsidRDefault="004506B7">
      <w:r>
        <w:separator/>
      </w:r>
    </w:p>
  </w:footnote>
  <w:footnote w:type="continuationSeparator" w:id="0">
    <w:p w:rsidR="004506B7" w:rsidRDefault="004506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1EA" w:rsidRDefault="009511EA" w:rsidP="00B96E86">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1EA" w:rsidRDefault="009511EA" w:rsidP="00B96E8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627E5"/>
    <w:multiLevelType w:val="hybridMultilevel"/>
    <w:tmpl w:val="67FC9BE4"/>
    <w:lvl w:ilvl="0" w:tplc="F8461E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2E5F9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nsid w:val="06935B15"/>
    <w:multiLevelType w:val="multilevel"/>
    <w:tmpl w:val="DA1A98F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09621621"/>
    <w:multiLevelType w:val="hybridMultilevel"/>
    <w:tmpl w:val="514C466A"/>
    <w:lvl w:ilvl="0" w:tplc="B706F5DE">
      <w:start w:val="1"/>
      <w:numFmt w:val="bullet"/>
      <w:lvlText w:val=""/>
      <w:lvlJc w:val="left"/>
      <w:pPr>
        <w:ind w:left="720" w:hanging="360"/>
      </w:pPr>
      <w:rPr>
        <w:rFonts w:ascii="Symbol" w:hAnsi="Symbol" w:hint="default"/>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12102C46"/>
    <w:multiLevelType w:val="hybridMultilevel"/>
    <w:tmpl w:val="AEBCD4A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50B0578"/>
    <w:multiLevelType w:val="hybridMultilevel"/>
    <w:tmpl w:val="0F28ACCA"/>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532527E"/>
    <w:multiLevelType w:val="hybridMultilevel"/>
    <w:tmpl w:val="F78429FA"/>
    <w:lvl w:ilvl="0" w:tplc="8DDE10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4B567FC"/>
    <w:multiLevelType w:val="multilevel"/>
    <w:tmpl w:val="258010FE"/>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8">
    <w:nsid w:val="25223FD9"/>
    <w:multiLevelType w:val="hybridMultilevel"/>
    <w:tmpl w:val="390CC9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DF842D1"/>
    <w:multiLevelType w:val="hybridMultilevel"/>
    <w:tmpl w:val="DB0266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C2392D"/>
    <w:multiLevelType w:val="hybridMultilevel"/>
    <w:tmpl w:val="67FC9BE4"/>
    <w:lvl w:ilvl="0" w:tplc="F8461E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4622865"/>
    <w:multiLevelType w:val="hybridMultilevel"/>
    <w:tmpl w:val="7F2C3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DD236E"/>
    <w:multiLevelType w:val="hybridMultilevel"/>
    <w:tmpl w:val="CBD2D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2E4D39"/>
    <w:multiLevelType w:val="hybridMultilevel"/>
    <w:tmpl w:val="8CFAE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3129BA"/>
    <w:multiLevelType w:val="hybridMultilevel"/>
    <w:tmpl w:val="FD9AC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B90A9D"/>
    <w:multiLevelType w:val="multilevel"/>
    <w:tmpl w:val="CA36173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nsid w:val="5C9E71B8"/>
    <w:multiLevelType w:val="hybridMultilevel"/>
    <w:tmpl w:val="638090AE"/>
    <w:lvl w:ilvl="0" w:tplc="EA1A747C">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64887DC8"/>
    <w:multiLevelType w:val="hybridMultilevel"/>
    <w:tmpl w:val="5066F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A06FD7"/>
    <w:multiLevelType w:val="hybridMultilevel"/>
    <w:tmpl w:val="B488583C"/>
    <w:lvl w:ilvl="0" w:tplc="F95A73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76F1D67"/>
    <w:multiLevelType w:val="hybridMultilevel"/>
    <w:tmpl w:val="221CF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B525D7"/>
    <w:multiLevelType w:val="hybridMultilevel"/>
    <w:tmpl w:val="44F4C15A"/>
    <w:lvl w:ilvl="0" w:tplc="FDD0AA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C952AD2"/>
    <w:multiLevelType w:val="hybridMultilevel"/>
    <w:tmpl w:val="63148BD4"/>
    <w:lvl w:ilvl="0" w:tplc="716EF7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7"/>
  </w:num>
  <w:num w:numId="3">
    <w:abstractNumId w:val="3"/>
  </w:num>
  <w:num w:numId="4">
    <w:abstractNumId w:val="5"/>
  </w:num>
  <w:num w:numId="5">
    <w:abstractNumId w:val="9"/>
  </w:num>
  <w:num w:numId="6">
    <w:abstractNumId w:val="8"/>
  </w:num>
  <w:num w:numId="7">
    <w:abstractNumId w:val="11"/>
  </w:num>
  <w:num w:numId="8">
    <w:abstractNumId w:val="2"/>
  </w:num>
  <w:num w:numId="9">
    <w:abstractNumId w:val="15"/>
  </w:num>
  <w:num w:numId="10">
    <w:abstractNumId w:val="13"/>
  </w:num>
  <w:num w:numId="11">
    <w:abstractNumId w:val="12"/>
  </w:num>
  <w:num w:numId="12">
    <w:abstractNumId w:val="0"/>
  </w:num>
  <w:num w:numId="13">
    <w:abstractNumId w:val="20"/>
  </w:num>
  <w:num w:numId="14">
    <w:abstractNumId w:val="17"/>
  </w:num>
  <w:num w:numId="15">
    <w:abstractNumId w:val="6"/>
  </w:num>
  <w:num w:numId="16">
    <w:abstractNumId w:val="18"/>
  </w:num>
  <w:num w:numId="17">
    <w:abstractNumId w:val="21"/>
  </w:num>
  <w:num w:numId="18">
    <w:abstractNumId w:val="19"/>
  </w:num>
  <w:num w:numId="19">
    <w:abstractNumId w:val="14"/>
  </w:num>
  <w:num w:numId="20">
    <w:abstractNumId w:val="10"/>
  </w:num>
  <w:num w:numId="21">
    <w:abstractNumId w:val="16"/>
  </w:num>
  <w:num w:numId="22">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81706"/>
    <w:rsid w:val="00001B9D"/>
    <w:rsid w:val="00002994"/>
    <w:rsid w:val="00002CFC"/>
    <w:rsid w:val="00003521"/>
    <w:rsid w:val="00014D23"/>
    <w:rsid w:val="000158BF"/>
    <w:rsid w:val="00021E5D"/>
    <w:rsid w:val="00025334"/>
    <w:rsid w:val="00026B6B"/>
    <w:rsid w:val="000274D1"/>
    <w:rsid w:val="00027771"/>
    <w:rsid w:val="00034545"/>
    <w:rsid w:val="000359B2"/>
    <w:rsid w:val="00037A91"/>
    <w:rsid w:val="00037FE3"/>
    <w:rsid w:val="00041B47"/>
    <w:rsid w:val="0004201C"/>
    <w:rsid w:val="0004394D"/>
    <w:rsid w:val="00046A6E"/>
    <w:rsid w:val="00047056"/>
    <w:rsid w:val="000504DB"/>
    <w:rsid w:val="00050A4F"/>
    <w:rsid w:val="00051848"/>
    <w:rsid w:val="00054F19"/>
    <w:rsid w:val="00057F13"/>
    <w:rsid w:val="000628C9"/>
    <w:rsid w:val="00066DC4"/>
    <w:rsid w:val="0006742C"/>
    <w:rsid w:val="000706ED"/>
    <w:rsid w:val="00071D2A"/>
    <w:rsid w:val="00072D19"/>
    <w:rsid w:val="00074285"/>
    <w:rsid w:val="00075B6B"/>
    <w:rsid w:val="0008412D"/>
    <w:rsid w:val="00085A2D"/>
    <w:rsid w:val="00086BA8"/>
    <w:rsid w:val="00090DE4"/>
    <w:rsid w:val="00091B14"/>
    <w:rsid w:val="00092BBB"/>
    <w:rsid w:val="0009304F"/>
    <w:rsid w:val="00096CF0"/>
    <w:rsid w:val="000A12E8"/>
    <w:rsid w:val="000A388A"/>
    <w:rsid w:val="000A7771"/>
    <w:rsid w:val="000A7A6E"/>
    <w:rsid w:val="000A7C63"/>
    <w:rsid w:val="000B0C47"/>
    <w:rsid w:val="000B1421"/>
    <w:rsid w:val="000B33C8"/>
    <w:rsid w:val="000B6CCF"/>
    <w:rsid w:val="000C0420"/>
    <w:rsid w:val="000C1A63"/>
    <w:rsid w:val="000C39DE"/>
    <w:rsid w:val="000C4CB2"/>
    <w:rsid w:val="000C4FA1"/>
    <w:rsid w:val="000D0039"/>
    <w:rsid w:val="000D102C"/>
    <w:rsid w:val="000D2905"/>
    <w:rsid w:val="000D39F7"/>
    <w:rsid w:val="000E3675"/>
    <w:rsid w:val="000E438E"/>
    <w:rsid w:val="000E68C8"/>
    <w:rsid w:val="000E7AC8"/>
    <w:rsid w:val="000F235C"/>
    <w:rsid w:val="000F26BC"/>
    <w:rsid w:val="000F434E"/>
    <w:rsid w:val="000F559E"/>
    <w:rsid w:val="000F5F2F"/>
    <w:rsid w:val="000F7063"/>
    <w:rsid w:val="000F7968"/>
    <w:rsid w:val="000F79A0"/>
    <w:rsid w:val="00100BB9"/>
    <w:rsid w:val="00100D62"/>
    <w:rsid w:val="001016BC"/>
    <w:rsid w:val="00103F19"/>
    <w:rsid w:val="0010757D"/>
    <w:rsid w:val="00110B2A"/>
    <w:rsid w:val="00113002"/>
    <w:rsid w:val="00114400"/>
    <w:rsid w:val="00117670"/>
    <w:rsid w:val="0012063F"/>
    <w:rsid w:val="0012315F"/>
    <w:rsid w:val="00123BC2"/>
    <w:rsid w:val="001261E5"/>
    <w:rsid w:val="001273B3"/>
    <w:rsid w:val="00136071"/>
    <w:rsid w:val="0014297B"/>
    <w:rsid w:val="00142CF9"/>
    <w:rsid w:val="0014405B"/>
    <w:rsid w:val="0014567B"/>
    <w:rsid w:val="00155929"/>
    <w:rsid w:val="0015599A"/>
    <w:rsid w:val="001564CF"/>
    <w:rsid w:val="001615D9"/>
    <w:rsid w:val="00166C71"/>
    <w:rsid w:val="00172B71"/>
    <w:rsid w:val="00173DE7"/>
    <w:rsid w:val="00181447"/>
    <w:rsid w:val="00181706"/>
    <w:rsid w:val="00182606"/>
    <w:rsid w:val="00182A62"/>
    <w:rsid w:val="00183426"/>
    <w:rsid w:val="0018646C"/>
    <w:rsid w:val="00190A2D"/>
    <w:rsid w:val="00192D8D"/>
    <w:rsid w:val="00193447"/>
    <w:rsid w:val="00194751"/>
    <w:rsid w:val="00197005"/>
    <w:rsid w:val="001A1F1B"/>
    <w:rsid w:val="001A2019"/>
    <w:rsid w:val="001B0B81"/>
    <w:rsid w:val="001B0CB6"/>
    <w:rsid w:val="001B11E4"/>
    <w:rsid w:val="001B3EC9"/>
    <w:rsid w:val="001B5D2C"/>
    <w:rsid w:val="001B6945"/>
    <w:rsid w:val="001B7774"/>
    <w:rsid w:val="001C0D01"/>
    <w:rsid w:val="001C4488"/>
    <w:rsid w:val="001C78E1"/>
    <w:rsid w:val="001C7DCE"/>
    <w:rsid w:val="001D5088"/>
    <w:rsid w:val="001D6873"/>
    <w:rsid w:val="001D6D33"/>
    <w:rsid w:val="001D7C9B"/>
    <w:rsid w:val="001E0938"/>
    <w:rsid w:val="001E2CE4"/>
    <w:rsid w:val="001E413B"/>
    <w:rsid w:val="001E49C5"/>
    <w:rsid w:val="001E5298"/>
    <w:rsid w:val="001E5D83"/>
    <w:rsid w:val="001E6BEA"/>
    <w:rsid w:val="001E7592"/>
    <w:rsid w:val="001E7B2A"/>
    <w:rsid w:val="001F0E43"/>
    <w:rsid w:val="001F4411"/>
    <w:rsid w:val="001F7C73"/>
    <w:rsid w:val="002014C2"/>
    <w:rsid w:val="002019AC"/>
    <w:rsid w:val="00201B19"/>
    <w:rsid w:val="00210213"/>
    <w:rsid w:val="00210C06"/>
    <w:rsid w:val="00210DC4"/>
    <w:rsid w:val="00214B93"/>
    <w:rsid w:val="00214FB5"/>
    <w:rsid w:val="002164CB"/>
    <w:rsid w:val="002173F1"/>
    <w:rsid w:val="00222053"/>
    <w:rsid w:val="00222B1D"/>
    <w:rsid w:val="00223B38"/>
    <w:rsid w:val="00223E03"/>
    <w:rsid w:val="00224463"/>
    <w:rsid w:val="0022741E"/>
    <w:rsid w:val="00240C4C"/>
    <w:rsid w:val="00243610"/>
    <w:rsid w:val="00245400"/>
    <w:rsid w:val="00245BCB"/>
    <w:rsid w:val="0025086D"/>
    <w:rsid w:val="002547AE"/>
    <w:rsid w:val="00266CB3"/>
    <w:rsid w:val="0026787F"/>
    <w:rsid w:val="00270CDF"/>
    <w:rsid w:val="00271D97"/>
    <w:rsid w:val="00276016"/>
    <w:rsid w:val="002763DF"/>
    <w:rsid w:val="00277ACB"/>
    <w:rsid w:val="00283B4E"/>
    <w:rsid w:val="002842C4"/>
    <w:rsid w:val="002850A5"/>
    <w:rsid w:val="0028685B"/>
    <w:rsid w:val="00286BF9"/>
    <w:rsid w:val="00291B2C"/>
    <w:rsid w:val="002926C1"/>
    <w:rsid w:val="002928F2"/>
    <w:rsid w:val="00293064"/>
    <w:rsid w:val="00294F40"/>
    <w:rsid w:val="00297D1B"/>
    <w:rsid w:val="002A0E2F"/>
    <w:rsid w:val="002A0EE1"/>
    <w:rsid w:val="002A12FD"/>
    <w:rsid w:val="002A1952"/>
    <w:rsid w:val="002A23C3"/>
    <w:rsid w:val="002A3AFA"/>
    <w:rsid w:val="002A4352"/>
    <w:rsid w:val="002A54AD"/>
    <w:rsid w:val="002B566D"/>
    <w:rsid w:val="002B6E3B"/>
    <w:rsid w:val="002B74C5"/>
    <w:rsid w:val="002C1808"/>
    <w:rsid w:val="002C3CFD"/>
    <w:rsid w:val="002C4508"/>
    <w:rsid w:val="002C6C20"/>
    <w:rsid w:val="002C7820"/>
    <w:rsid w:val="002E11F8"/>
    <w:rsid w:val="002E45C9"/>
    <w:rsid w:val="002E4E93"/>
    <w:rsid w:val="002E64EF"/>
    <w:rsid w:val="002E75E7"/>
    <w:rsid w:val="002F40B7"/>
    <w:rsid w:val="002F6BB2"/>
    <w:rsid w:val="00310CB5"/>
    <w:rsid w:val="00312FB8"/>
    <w:rsid w:val="00313A1C"/>
    <w:rsid w:val="00314075"/>
    <w:rsid w:val="0031445B"/>
    <w:rsid w:val="00316143"/>
    <w:rsid w:val="0032060C"/>
    <w:rsid w:val="00321C41"/>
    <w:rsid w:val="00325176"/>
    <w:rsid w:val="0033016A"/>
    <w:rsid w:val="003309F0"/>
    <w:rsid w:val="00330D45"/>
    <w:rsid w:val="003355A4"/>
    <w:rsid w:val="003408F3"/>
    <w:rsid w:val="00340D19"/>
    <w:rsid w:val="00342D6E"/>
    <w:rsid w:val="003434D2"/>
    <w:rsid w:val="00344A4D"/>
    <w:rsid w:val="00351156"/>
    <w:rsid w:val="00352DF6"/>
    <w:rsid w:val="0036063F"/>
    <w:rsid w:val="00360D69"/>
    <w:rsid w:val="0036114C"/>
    <w:rsid w:val="0036265D"/>
    <w:rsid w:val="00364356"/>
    <w:rsid w:val="0036507C"/>
    <w:rsid w:val="0037609A"/>
    <w:rsid w:val="003773F7"/>
    <w:rsid w:val="003836F3"/>
    <w:rsid w:val="00384AC9"/>
    <w:rsid w:val="0038799E"/>
    <w:rsid w:val="003914B9"/>
    <w:rsid w:val="003948CC"/>
    <w:rsid w:val="00397A28"/>
    <w:rsid w:val="003A08B6"/>
    <w:rsid w:val="003A6606"/>
    <w:rsid w:val="003A79B9"/>
    <w:rsid w:val="003B58F2"/>
    <w:rsid w:val="003B6A00"/>
    <w:rsid w:val="003B76C1"/>
    <w:rsid w:val="003C3F24"/>
    <w:rsid w:val="003C7E88"/>
    <w:rsid w:val="003D13D4"/>
    <w:rsid w:val="003D222B"/>
    <w:rsid w:val="003D5E82"/>
    <w:rsid w:val="003D5F69"/>
    <w:rsid w:val="003D671B"/>
    <w:rsid w:val="003E7686"/>
    <w:rsid w:val="003F1818"/>
    <w:rsid w:val="003F1BA9"/>
    <w:rsid w:val="003F787A"/>
    <w:rsid w:val="00401BE6"/>
    <w:rsid w:val="004048AD"/>
    <w:rsid w:val="0040496B"/>
    <w:rsid w:val="00404FBA"/>
    <w:rsid w:val="00406452"/>
    <w:rsid w:val="00406651"/>
    <w:rsid w:val="00411594"/>
    <w:rsid w:val="00412FF4"/>
    <w:rsid w:val="00422C97"/>
    <w:rsid w:val="00423AAC"/>
    <w:rsid w:val="00424D62"/>
    <w:rsid w:val="00425C9C"/>
    <w:rsid w:val="004273E3"/>
    <w:rsid w:val="00427B2F"/>
    <w:rsid w:val="004311CB"/>
    <w:rsid w:val="00434BB5"/>
    <w:rsid w:val="00436516"/>
    <w:rsid w:val="0044031F"/>
    <w:rsid w:val="00442737"/>
    <w:rsid w:val="004436AA"/>
    <w:rsid w:val="004478B9"/>
    <w:rsid w:val="00450300"/>
    <w:rsid w:val="004506B7"/>
    <w:rsid w:val="0045108F"/>
    <w:rsid w:val="00451B64"/>
    <w:rsid w:val="00455060"/>
    <w:rsid w:val="00455AF8"/>
    <w:rsid w:val="00455B16"/>
    <w:rsid w:val="00457D40"/>
    <w:rsid w:val="0046587B"/>
    <w:rsid w:val="00465FE5"/>
    <w:rsid w:val="00470237"/>
    <w:rsid w:val="004716A9"/>
    <w:rsid w:val="004718D4"/>
    <w:rsid w:val="004727CD"/>
    <w:rsid w:val="00475FD8"/>
    <w:rsid w:val="0047727F"/>
    <w:rsid w:val="00481BC3"/>
    <w:rsid w:val="00482691"/>
    <w:rsid w:val="00484B73"/>
    <w:rsid w:val="00484EBC"/>
    <w:rsid w:val="00487A6D"/>
    <w:rsid w:val="00491942"/>
    <w:rsid w:val="00493731"/>
    <w:rsid w:val="0049538F"/>
    <w:rsid w:val="00496134"/>
    <w:rsid w:val="00496371"/>
    <w:rsid w:val="004974D9"/>
    <w:rsid w:val="004976E0"/>
    <w:rsid w:val="004A175A"/>
    <w:rsid w:val="004A4501"/>
    <w:rsid w:val="004A5C5D"/>
    <w:rsid w:val="004B06C3"/>
    <w:rsid w:val="004B1458"/>
    <w:rsid w:val="004B1C19"/>
    <w:rsid w:val="004B6C14"/>
    <w:rsid w:val="004B6DB5"/>
    <w:rsid w:val="004B6E05"/>
    <w:rsid w:val="004B7E36"/>
    <w:rsid w:val="004C0125"/>
    <w:rsid w:val="004C154C"/>
    <w:rsid w:val="004C2275"/>
    <w:rsid w:val="004C4444"/>
    <w:rsid w:val="004C5E61"/>
    <w:rsid w:val="004C6D80"/>
    <w:rsid w:val="004C778D"/>
    <w:rsid w:val="004C7921"/>
    <w:rsid w:val="004C7DA1"/>
    <w:rsid w:val="004D3417"/>
    <w:rsid w:val="004D5525"/>
    <w:rsid w:val="004D73D7"/>
    <w:rsid w:val="004E0373"/>
    <w:rsid w:val="004E5DB2"/>
    <w:rsid w:val="004E79A8"/>
    <w:rsid w:val="004F4682"/>
    <w:rsid w:val="004F4BE3"/>
    <w:rsid w:val="00507A7E"/>
    <w:rsid w:val="005120B1"/>
    <w:rsid w:val="0051359A"/>
    <w:rsid w:val="005231B9"/>
    <w:rsid w:val="00527B85"/>
    <w:rsid w:val="005363DB"/>
    <w:rsid w:val="00536419"/>
    <w:rsid w:val="005401C2"/>
    <w:rsid w:val="0054074E"/>
    <w:rsid w:val="005408C0"/>
    <w:rsid w:val="00541F49"/>
    <w:rsid w:val="00550DC0"/>
    <w:rsid w:val="005523D9"/>
    <w:rsid w:val="00553627"/>
    <w:rsid w:val="0056020A"/>
    <w:rsid w:val="005614FC"/>
    <w:rsid w:val="00565AB0"/>
    <w:rsid w:val="00566763"/>
    <w:rsid w:val="0057649F"/>
    <w:rsid w:val="00577D74"/>
    <w:rsid w:val="0059021A"/>
    <w:rsid w:val="0059134D"/>
    <w:rsid w:val="005916BF"/>
    <w:rsid w:val="0059275A"/>
    <w:rsid w:val="00594C45"/>
    <w:rsid w:val="005978AC"/>
    <w:rsid w:val="005A0CBB"/>
    <w:rsid w:val="005A2E81"/>
    <w:rsid w:val="005A3D7D"/>
    <w:rsid w:val="005A3EB6"/>
    <w:rsid w:val="005B3BC1"/>
    <w:rsid w:val="005B4C65"/>
    <w:rsid w:val="005B5517"/>
    <w:rsid w:val="005B63F1"/>
    <w:rsid w:val="005B7166"/>
    <w:rsid w:val="005C0A46"/>
    <w:rsid w:val="005C1FC5"/>
    <w:rsid w:val="005C31EC"/>
    <w:rsid w:val="005D1177"/>
    <w:rsid w:val="005D678A"/>
    <w:rsid w:val="005E0C76"/>
    <w:rsid w:val="005E25F3"/>
    <w:rsid w:val="005E35C5"/>
    <w:rsid w:val="005F1D3E"/>
    <w:rsid w:val="005F594A"/>
    <w:rsid w:val="005F72C4"/>
    <w:rsid w:val="00600600"/>
    <w:rsid w:val="00602603"/>
    <w:rsid w:val="0060496A"/>
    <w:rsid w:val="0060635F"/>
    <w:rsid w:val="00610BDD"/>
    <w:rsid w:val="00610F9D"/>
    <w:rsid w:val="00612FDC"/>
    <w:rsid w:val="00617D2F"/>
    <w:rsid w:val="00625839"/>
    <w:rsid w:val="0062781F"/>
    <w:rsid w:val="006317FD"/>
    <w:rsid w:val="006367E7"/>
    <w:rsid w:val="00640F4C"/>
    <w:rsid w:val="006413F3"/>
    <w:rsid w:val="00646194"/>
    <w:rsid w:val="00650A09"/>
    <w:rsid w:val="00650E3B"/>
    <w:rsid w:val="00660CE1"/>
    <w:rsid w:val="006610E5"/>
    <w:rsid w:val="006616E6"/>
    <w:rsid w:val="00661C2B"/>
    <w:rsid w:val="00661D43"/>
    <w:rsid w:val="006628A3"/>
    <w:rsid w:val="00662C17"/>
    <w:rsid w:val="0066312C"/>
    <w:rsid w:val="00663C1B"/>
    <w:rsid w:val="00663FA6"/>
    <w:rsid w:val="00665DB2"/>
    <w:rsid w:val="00673EF0"/>
    <w:rsid w:val="00676248"/>
    <w:rsid w:val="00676487"/>
    <w:rsid w:val="00677C09"/>
    <w:rsid w:val="006810C0"/>
    <w:rsid w:val="00682351"/>
    <w:rsid w:val="00683417"/>
    <w:rsid w:val="00684D01"/>
    <w:rsid w:val="006915E3"/>
    <w:rsid w:val="006928AE"/>
    <w:rsid w:val="00696032"/>
    <w:rsid w:val="006A1AA5"/>
    <w:rsid w:val="006A4311"/>
    <w:rsid w:val="006A4DBE"/>
    <w:rsid w:val="006A5826"/>
    <w:rsid w:val="006A5D2B"/>
    <w:rsid w:val="006A6E6F"/>
    <w:rsid w:val="006B21C4"/>
    <w:rsid w:val="006B2DD3"/>
    <w:rsid w:val="006B3430"/>
    <w:rsid w:val="006B3817"/>
    <w:rsid w:val="006B5EDA"/>
    <w:rsid w:val="006B69CE"/>
    <w:rsid w:val="006B7541"/>
    <w:rsid w:val="006C1D64"/>
    <w:rsid w:val="006C505B"/>
    <w:rsid w:val="006C78CE"/>
    <w:rsid w:val="006F04E7"/>
    <w:rsid w:val="006F2B70"/>
    <w:rsid w:val="006F5270"/>
    <w:rsid w:val="006F5C17"/>
    <w:rsid w:val="006F6E82"/>
    <w:rsid w:val="00701647"/>
    <w:rsid w:val="00702556"/>
    <w:rsid w:val="00703B48"/>
    <w:rsid w:val="007045B4"/>
    <w:rsid w:val="00704C7C"/>
    <w:rsid w:val="00705461"/>
    <w:rsid w:val="00706670"/>
    <w:rsid w:val="00706835"/>
    <w:rsid w:val="00712549"/>
    <w:rsid w:val="00714553"/>
    <w:rsid w:val="00715BE8"/>
    <w:rsid w:val="00716231"/>
    <w:rsid w:val="00717C33"/>
    <w:rsid w:val="00723546"/>
    <w:rsid w:val="00724BF3"/>
    <w:rsid w:val="00726606"/>
    <w:rsid w:val="007310CE"/>
    <w:rsid w:val="0073355D"/>
    <w:rsid w:val="007342AC"/>
    <w:rsid w:val="00734D74"/>
    <w:rsid w:val="00735B43"/>
    <w:rsid w:val="00737384"/>
    <w:rsid w:val="00737CC6"/>
    <w:rsid w:val="00737F05"/>
    <w:rsid w:val="00741699"/>
    <w:rsid w:val="007426FB"/>
    <w:rsid w:val="00745094"/>
    <w:rsid w:val="00750D0B"/>
    <w:rsid w:val="00751866"/>
    <w:rsid w:val="00754C86"/>
    <w:rsid w:val="00755AD6"/>
    <w:rsid w:val="0075766C"/>
    <w:rsid w:val="00757BFC"/>
    <w:rsid w:val="00761376"/>
    <w:rsid w:val="00767DB6"/>
    <w:rsid w:val="007749AE"/>
    <w:rsid w:val="00777547"/>
    <w:rsid w:val="00777B63"/>
    <w:rsid w:val="00781F9E"/>
    <w:rsid w:val="00782205"/>
    <w:rsid w:val="00785148"/>
    <w:rsid w:val="00786292"/>
    <w:rsid w:val="00790C50"/>
    <w:rsid w:val="00791528"/>
    <w:rsid w:val="0079156A"/>
    <w:rsid w:val="007945C4"/>
    <w:rsid w:val="007946EB"/>
    <w:rsid w:val="007969BA"/>
    <w:rsid w:val="007A0773"/>
    <w:rsid w:val="007A4014"/>
    <w:rsid w:val="007A4BD1"/>
    <w:rsid w:val="007A56FB"/>
    <w:rsid w:val="007A6AE5"/>
    <w:rsid w:val="007A7588"/>
    <w:rsid w:val="007B32B2"/>
    <w:rsid w:val="007B40CF"/>
    <w:rsid w:val="007B42A5"/>
    <w:rsid w:val="007C045C"/>
    <w:rsid w:val="007C11C1"/>
    <w:rsid w:val="007C2C9F"/>
    <w:rsid w:val="007C39C3"/>
    <w:rsid w:val="007C4BA5"/>
    <w:rsid w:val="007C6411"/>
    <w:rsid w:val="007C6701"/>
    <w:rsid w:val="007E50A1"/>
    <w:rsid w:val="007E5362"/>
    <w:rsid w:val="007E5D0C"/>
    <w:rsid w:val="007E712C"/>
    <w:rsid w:val="007E7D65"/>
    <w:rsid w:val="007F0FFF"/>
    <w:rsid w:val="007F5DD4"/>
    <w:rsid w:val="007F6CC9"/>
    <w:rsid w:val="007F7801"/>
    <w:rsid w:val="00802E68"/>
    <w:rsid w:val="00803E0D"/>
    <w:rsid w:val="00804B1E"/>
    <w:rsid w:val="00806588"/>
    <w:rsid w:val="00811E84"/>
    <w:rsid w:val="00816754"/>
    <w:rsid w:val="008230DB"/>
    <w:rsid w:val="008234A6"/>
    <w:rsid w:val="0082480A"/>
    <w:rsid w:val="0082665E"/>
    <w:rsid w:val="008268D8"/>
    <w:rsid w:val="008305B6"/>
    <w:rsid w:val="00830CDD"/>
    <w:rsid w:val="008328A8"/>
    <w:rsid w:val="00834434"/>
    <w:rsid w:val="00835231"/>
    <w:rsid w:val="0083579D"/>
    <w:rsid w:val="008441CB"/>
    <w:rsid w:val="00846EE9"/>
    <w:rsid w:val="00847BE8"/>
    <w:rsid w:val="00852107"/>
    <w:rsid w:val="00852C44"/>
    <w:rsid w:val="00860F2C"/>
    <w:rsid w:val="008611C9"/>
    <w:rsid w:val="0086401C"/>
    <w:rsid w:val="00867D9C"/>
    <w:rsid w:val="008700FE"/>
    <w:rsid w:val="0087096D"/>
    <w:rsid w:val="00873C36"/>
    <w:rsid w:val="008745B5"/>
    <w:rsid w:val="00875B74"/>
    <w:rsid w:val="00876813"/>
    <w:rsid w:val="00883BAD"/>
    <w:rsid w:val="00885B04"/>
    <w:rsid w:val="008905EA"/>
    <w:rsid w:val="008A0FB3"/>
    <w:rsid w:val="008A10B4"/>
    <w:rsid w:val="008A1293"/>
    <w:rsid w:val="008A288A"/>
    <w:rsid w:val="008A3503"/>
    <w:rsid w:val="008A58ED"/>
    <w:rsid w:val="008B0E1F"/>
    <w:rsid w:val="008B1832"/>
    <w:rsid w:val="008B4C4D"/>
    <w:rsid w:val="008B6AA6"/>
    <w:rsid w:val="008C2303"/>
    <w:rsid w:val="008C26D9"/>
    <w:rsid w:val="008C3FA2"/>
    <w:rsid w:val="008C599D"/>
    <w:rsid w:val="008D2CD5"/>
    <w:rsid w:val="008D385B"/>
    <w:rsid w:val="008D4B3E"/>
    <w:rsid w:val="008D4E31"/>
    <w:rsid w:val="008D6B3A"/>
    <w:rsid w:val="008E0014"/>
    <w:rsid w:val="008E2235"/>
    <w:rsid w:val="008E25D9"/>
    <w:rsid w:val="008E4B84"/>
    <w:rsid w:val="008E7FA2"/>
    <w:rsid w:val="008F31F1"/>
    <w:rsid w:val="008F325F"/>
    <w:rsid w:val="008F7073"/>
    <w:rsid w:val="009015E3"/>
    <w:rsid w:val="00901C5A"/>
    <w:rsid w:val="00904649"/>
    <w:rsid w:val="009112AC"/>
    <w:rsid w:val="00912576"/>
    <w:rsid w:val="00913802"/>
    <w:rsid w:val="0091468F"/>
    <w:rsid w:val="00915DA6"/>
    <w:rsid w:val="00916CF5"/>
    <w:rsid w:val="009238CA"/>
    <w:rsid w:val="009240AA"/>
    <w:rsid w:val="009265B6"/>
    <w:rsid w:val="00927193"/>
    <w:rsid w:val="0093141A"/>
    <w:rsid w:val="00936C3E"/>
    <w:rsid w:val="009373F4"/>
    <w:rsid w:val="00941C7B"/>
    <w:rsid w:val="00943375"/>
    <w:rsid w:val="00945CAE"/>
    <w:rsid w:val="009460A4"/>
    <w:rsid w:val="00946DBF"/>
    <w:rsid w:val="00947C76"/>
    <w:rsid w:val="00950C27"/>
    <w:rsid w:val="009511EA"/>
    <w:rsid w:val="00954CB9"/>
    <w:rsid w:val="009550B7"/>
    <w:rsid w:val="00962E4B"/>
    <w:rsid w:val="00965BFC"/>
    <w:rsid w:val="00966C25"/>
    <w:rsid w:val="00966DD7"/>
    <w:rsid w:val="00970024"/>
    <w:rsid w:val="00971227"/>
    <w:rsid w:val="00971902"/>
    <w:rsid w:val="009842EF"/>
    <w:rsid w:val="0098576E"/>
    <w:rsid w:val="0099167D"/>
    <w:rsid w:val="009918A3"/>
    <w:rsid w:val="009929D2"/>
    <w:rsid w:val="00992F22"/>
    <w:rsid w:val="009A1B7F"/>
    <w:rsid w:val="009A2FD9"/>
    <w:rsid w:val="009A3443"/>
    <w:rsid w:val="009A3E74"/>
    <w:rsid w:val="009A5E31"/>
    <w:rsid w:val="009A663C"/>
    <w:rsid w:val="009B0CE3"/>
    <w:rsid w:val="009B2759"/>
    <w:rsid w:val="009B2DBD"/>
    <w:rsid w:val="009B7465"/>
    <w:rsid w:val="009B74FF"/>
    <w:rsid w:val="009B7DED"/>
    <w:rsid w:val="009C038F"/>
    <w:rsid w:val="009C12AF"/>
    <w:rsid w:val="009C299F"/>
    <w:rsid w:val="009C78A5"/>
    <w:rsid w:val="009C7EDC"/>
    <w:rsid w:val="009D1EAE"/>
    <w:rsid w:val="009D3083"/>
    <w:rsid w:val="009D3C8A"/>
    <w:rsid w:val="009D6A01"/>
    <w:rsid w:val="009E5580"/>
    <w:rsid w:val="009E67BC"/>
    <w:rsid w:val="009F26E9"/>
    <w:rsid w:val="009F6353"/>
    <w:rsid w:val="009F6BFE"/>
    <w:rsid w:val="009F7C71"/>
    <w:rsid w:val="00A01256"/>
    <w:rsid w:val="00A03F26"/>
    <w:rsid w:val="00A04E3B"/>
    <w:rsid w:val="00A06872"/>
    <w:rsid w:val="00A1728E"/>
    <w:rsid w:val="00A2187F"/>
    <w:rsid w:val="00A23834"/>
    <w:rsid w:val="00A24592"/>
    <w:rsid w:val="00A30738"/>
    <w:rsid w:val="00A36D2C"/>
    <w:rsid w:val="00A408F0"/>
    <w:rsid w:val="00A42C91"/>
    <w:rsid w:val="00A43068"/>
    <w:rsid w:val="00A43EC8"/>
    <w:rsid w:val="00A46305"/>
    <w:rsid w:val="00A519AA"/>
    <w:rsid w:val="00A55E1F"/>
    <w:rsid w:val="00A57DF8"/>
    <w:rsid w:val="00A6064C"/>
    <w:rsid w:val="00A622FF"/>
    <w:rsid w:val="00A67FE7"/>
    <w:rsid w:val="00A7242A"/>
    <w:rsid w:val="00A74CFD"/>
    <w:rsid w:val="00A74F43"/>
    <w:rsid w:val="00A76A66"/>
    <w:rsid w:val="00A823D8"/>
    <w:rsid w:val="00A86B48"/>
    <w:rsid w:val="00A87463"/>
    <w:rsid w:val="00A94D5A"/>
    <w:rsid w:val="00A950F1"/>
    <w:rsid w:val="00AA02DD"/>
    <w:rsid w:val="00AA33F7"/>
    <w:rsid w:val="00AA43DF"/>
    <w:rsid w:val="00AA5C06"/>
    <w:rsid w:val="00AB51AF"/>
    <w:rsid w:val="00AB55C2"/>
    <w:rsid w:val="00AB563F"/>
    <w:rsid w:val="00AB6602"/>
    <w:rsid w:val="00AB77E6"/>
    <w:rsid w:val="00AC1B3C"/>
    <w:rsid w:val="00AC2293"/>
    <w:rsid w:val="00AC7E9F"/>
    <w:rsid w:val="00AD0A88"/>
    <w:rsid w:val="00AD24E3"/>
    <w:rsid w:val="00AD3D10"/>
    <w:rsid w:val="00AD62B3"/>
    <w:rsid w:val="00AE2EBD"/>
    <w:rsid w:val="00AE5E34"/>
    <w:rsid w:val="00AE7DEB"/>
    <w:rsid w:val="00AF15F5"/>
    <w:rsid w:val="00AF3C45"/>
    <w:rsid w:val="00AF6276"/>
    <w:rsid w:val="00AF7643"/>
    <w:rsid w:val="00B0027D"/>
    <w:rsid w:val="00B01334"/>
    <w:rsid w:val="00B04473"/>
    <w:rsid w:val="00B071D2"/>
    <w:rsid w:val="00B111CA"/>
    <w:rsid w:val="00B122B1"/>
    <w:rsid w:val="00B12719"/>
    <w:rsid w:val="00B14315"/>
    <w:rsid w:val="00B14B64"/>
    <w:rsid w:val="00B14B9A"/>
    <w:rsid w:val="00B16254"/>
    <w:rsid w:val="00B16304"/>
    <w:rsid w:val="00B21602"/>
    <w:rsid w:val="00B30911"/>
    <w:rsid w:val="00B405E4"/>
    <w:rsid w:val="00B422E6"/>
    <w:rsid w:val="00B46500"/>
    <w:rsid w:val="00B501C5"/>
    <w:rsid w:val="00B52BF5"/>
    <w:rsid w:val="00B54CED"/>
    <w:rsid w:val="00B56798"/>
    <w:rsid w:val="00B60BA3"/>
    <w:rsid w:val="00B629F4"/>
    <w:rsid w:val="00B647B6"/>
    <w:rsid w:val="00B656E6"/>
    <w:rsid w:val="00B6746C"/>
    <w:rsid w:val="00B74E23"/>
    <w:rsid w:val="00B75B90"/>
    <w:rsid w:val="00B7648D"/>
    <w:rsid w:val="00B76A47"/>
    <w:rsid w:val="00B76FA4"/>
    <w:rsid w:val="00B8006E"/>
    <w:rsid w:val="00B805B2"/>
    <w:rsid w:val="00B81617"/>
    <w:rsid w:val="00B832E8"/>
    <w:rsid w:val="00B8483B"/>
    <w:rsid w:val="00B84AD1"/>
    <w:rsid w:val="00B84C7C"/>
    <w:rsid w:val="00B85559"/>
    <w:rsid w:val="00B86331"/>
    <w:rsid w:val="00B87C77"/>
    <w:rsid w:val="00B9086F"/>
    <w:rsid w:val="00B9267C"/>
    <w:rsid w:val="00B92914"/>
    <w:rsid w:val="00B92B65"/>
    <w:rsid w:val="00B96E86"/>
    <w:rsid w:val="00BA032D"/>
    <w:rsid w:val="00BA299D"/>
    <w:rsid w:val="00BB1C77"/>
    <w:rsid w:val="00BB2D4B"/>
    <w:rsid w:val="00BB4329"/>
    <w:rsid w:val="00BB5C80"/>
    <w:rsid w:val="00BB6598"/>
    <w:rsid w:val="00BB7F76"/>
    <w:rsid w:val="00BC4F14"/>
    <w:rsid w:val="00BC6455"/>
    <w:rsid w:val="00BD110A"/>
    <w:rsid w:val="00BD37A2"/>
    <w:rsid w:val="00BD4B07"/>
    <w:rsid w:val="00BD6EFE"/>
    <w:rsid w:val="00BD7320"/>
    <w:rsid w:val="00BD7948"/>
    <w:rsid w:val="00BE1B67"/>
    <w:rsid w:val="00BE30B1"/>
    <w:rsid w:val="00BF0ED8"/>
    <w:rsid w:val="00BF172A"/>
    <w:rsid w:val="00BF1AC3"/>
    <w:rsid w:val="00BF2699"/>
    <w:rsid w:val="00BF28CA"/>
    <w:rsid w:val="00BF362C"/>
    <w:rsid w:val="00C02901"/>
    <w:rsid w:val="00C07E56"/>
    <w:rsid w:val="00C1012C"/>
    <w:rsid w:val="00C108F6"/>
    <w:rsid w:val="00C11E47"/>
    <w:rsid w:val="00C12C84"/>
    <w:rsid w:val="00C16856"/>
    <w:rsid w:val="00C169D4"/>
    <w:rsid w:val="00C20F5B"/>
    <w:rsid w:val="00C21012"/>
    <w:rsid w:val="00C21551"/>
    <w:rsid w:val="00C254D3"/>
    <w:rsid w:val="00C31764"/>
    <w:rsid w:val="00C32182"/>
    <w:rsid w:val="00C336AB"/>
    <w:rsid w:val="00C33F80"/>
    <w:rsid w:val="00C34E7B"/>
    <w:rsid w:val="00C35CE2"/>
    <w:rsid w:val="00C36107"/>
    <w:rsid w:val="00C36E4D"/>
    <w:rsid w:val="00C43950"/>
    <w:rsid w:val="00C4407E"/>
    <w:rsid w:val="00C46E61"/>
    <w:rsid w:val="00C5271F"/>
    <w:rsid w:val="00C532D3"/>
    <w:rsid w:val="00C54FEF"/>
    <w:rsid w:val="00C62319"/>
    <w:rsid w:val="00C623B1"/>
    <w:rsid w:val="00C6328E"/>
    <w:rsid w:val="00C65B61"/>
    <w:rsid w:val="00C70B08"/>
    <w:rsid w:val="00C7267D"/>
    <w:rsid w:val="00C72E3B"/>
    <w:rsid w:val="00C7392B"/>
    <w:rsid w:val="00C74DF9"/>
    <w:rsid w:val="00C80986"/>
    <w:rsid w:val="00C8148B"/>
    <w:rsid w:val="00C8154C"/>
    <w:rsid w:val="00C831B9"/>
    <w:rsid w:val="00C87345"/>
    <w:rsid w:val="00C9274C"/>
    <w:rsid w:val="00C93634"/>
    <w:rsid w:val="00C94BB5"/>
    <w:rsid w:val="00C971A4"/>
    <w:rsid w:val="00CA6C5D"/>
    <w:rsid w:val="00CA7DB7"/>
    <w:rsid w:val="00CB1EF0"/>
    <w:rsid w:val="00CB3017"/>
    <w:rsid w:val="00CB3C9A"/>
    <w:rsid w:val="00CB440A"/>
    <w:rsid w:val="00CB595B"/>
    <w:rsid w:val="00CB6DBC"/>
    <w:rsid w:val="00CB7156"/>
    <w:rsid w:val="00CC0240"/>
    <w:rsid w:val="00CC033B"/>
    <w:rsid w:val="00CC360A"/>
    <w:rsid w:val="00CD1D26"/>
    <w:rsid w:val="00CD2781"/>
    <w:rsid w:val="00CD7C75"/>
    <w:rsid w:val="00CE1035"/>
    <w:rsid w:val="00CE33CE"/>
    <w:rsid w:val="00CE7CA1"/>
    <w:rsid w:val="00CF78FB"/>
    <w:rsid w:val="00D0001A"/>
    <w:rsid w:val="00D00922"/>
    <w:rsid w:val="00D03536"/>
    <w:rsid w:val="00D04946"/>
    <w:rsid w:val="00D10ABF"/>
    <w:rsid w:val="00D1430D"/>
    <w:rsid w:val="00D20B0B"/>
    <w:rsid w:val="00D310FE"/>
    <w:rsid w:val="00D31D96"/>
    <w:rsid w:val="00D3448F"/>
    <w:rsid w:val="00D34DE4"/>
    <w:rsid w:val="00D42247"/>
    <w:rsid w:val="00D424E4"/>
    <w:rsid w:val="00D461F6"/>
    <w:rsid w:val="00D5518C"/>
    <w:rsid w:val="00D579F7"/>
    <w:rsid w:val="00D60280"/>
    <w:rsid w:val="00D61EB8"/>
    <w:rsid w:val="00D628E4"/>
    <w:rsid w:val="00D73187"/>
    <w:rsid w:val="00D74F5F"/>
    <w:rsid w:val="00D75471"/>
    <w:rsid w:val="00D76623"/>
    <w:rsid w:val="00D84190"/>
    <w:rsid w:val="00D9192F"/>
    <w:rsid w:val="00D92F8A"/>
    <w:rsid w:val="00DA173D"/>
    <w:rsid w:val="00DA4164"/>
    <w:rsid w:val="00DB18F3"/>
    <w:rsid w:val="00DB33F5"/>
    <w:rsid w:val="00DB5CE7"/>
    <w:rsid w:val="00DB7D09"/>
    <w:rsid w:val="00DC0739"/>
    <w:rsid w:val="00DC1317"/>
    <w:rsid w:val="00DC156A"/>
    <w:rsid w:val="00DC45F9"/>
    <w:rsid w:val="00DC5255"/>
    <w:rsid w:val="00DC7920"/>
    <w:rsid w:val="00DD2DED"/>
    <w:rsid w:val="00DD37A0"/>
    <w:rsid w:val="00DD4151"/>
    <w:rsid w:val="00DE4DF1"/>
    <w:rsid w:val="00DE7782"/>
    <w:rsid w:val="00DE7EED"/>
    <w:rsid w:val="00DF21EA"/>
    <w:rsid w:val="00DF779E"/>
    <w:rsid w:val="00E019BE"/>
    <w:rsid w:val="00E02677"/>
    <w:rsid w:val="00E0419D"/>
    <w:rsid w:val="00E0424D"/>
    <w:rsid w:val="00E05BA9"/>
    <w:rsid w:val="00E05C06"/>
    <w:rsid w:val="00E100A8"/>
    <w:rsid w:val="00E12395"/>
    <w:rsid w:val="00E14896"/>
    <w:rsid w:val="00E14D2E"/>
    <w:rsid w:val="00E156ED"/>
    <w:rsid w:val="00E15D32"/>
    <w:rsid w:val="00E16D54"/>
    <w:rsid w:val="00E2119B"/>
    <w:rsid w:val="00E21C70"/>
    <w:rsid w:val="00E22008"/>
    <w:rsid w:val="00E225DE"/>
    <w:rsid w:val="00E23CF3"/>
    <w:rsid w:val="00E30131"/>
    <w:rsid w:val="00E31C60"/>
    <w:rsid w:val="00E32696"/>
    <w:rsid w:val="00E32861"/>
    <w:rsid w:val="00E3366B"/>
    <w:rsid w:val="00E33B92"/>
    <w:rsid w:val="00E3489E"/>
    <w:rsid w:val="00E3697D"/>
    <w:rsid w:val="00E400A7"/>
    <w:rsid w:val="00E4062F"/>
    <w:rsid w:val="00E43FC4"/>
    <w:rsid w:val="00E446A3"/>
    <w:rsid w:val="00E46C4A"/>
    <w:rsid w:val="00E50B2A"/>
    <w:rsid w:val="00E56EC9"/>
    <w:rsid w:val="00E60CC8"/>
    <w:rsid w:val="00E61D5F"/>
    <w:rsid w:val="00E62B45"/>
    <w:rsid w:val="00E73ED9"/>
    <w:rsid w:val="00E764CD"/>
    <w:rsid w:val="00E8080B"/>
    <w:rsid w:val="00E86587"/>
    <w:rsid w:val="00E90C67"/>
    <w:rsid w:val="00E95F66"/>
    <w:rsid w:val="00E96795"/>
    <w:rsid w:val="00E96EEE"/>
    <w:rsid w:val="00EA24C3"/>
    <w:rsid w:val="00EA3131"/>
    <w:rsid w:val="00EA4908"/>
    <w:rsid w:val="00EA4D58"/>
    <w:rsid w:val="00EA60C0"/>
    <w:rsid w:val="00EB71BA"/>
    <w:rsid w:val="00EC0849"/>
    <w:rsid w:val="00EC1445"/>
    <w:rsid w:val="00EC2627"/>
    <w:rsid w:val="00EC51B3"/>
    <w:rsid w:val="00EC5D22"/>
    <w:rsid w:val="00ED1C6B"/>
    <w:rsid w:val="00ED5842"/>
    <w:rsid w:val="00EE0C4D"/>
    <w:rsid w:val="00EE29EC"/>
    <w:rsid w:val="00EE568A"/>
    <w:rsid w:val="00EE5F1B"/>
    <w:rsid w:val="00EF0C20"/>
    <w:rsid w:val="00EF2867"/>
    <w:rsid w:val="00EF794B"/>
    <w:rsid w:val="00F03490"/>
    <w:rsid w:val="00F05030"/>
    <w:rsid w:val="00F06774"/>
    <w:rsid w:val="00F06CDA"/>
    <w:rsid w:val="00F071F0"/>
    <w:rsid w:val="00F0741E"/>
    <w:rsid w:val="00F1188D"/>
    <w:rsid w:val="00F14D69"/>
    <w:rsid w:val="00F1694F"/>
    <w:rsid w:val="00F211F2"/>
    <w:rsid w:val="00F232DB"/>
    <w:rsid w:val="00F25365"/>
    <w:rsid w:val="00F26311"/>
    <w:rsid w:val="00F27565"/>
    <w:rsid w:val="00F329E7"/>
    <w:rsid w:val="00F42D80"/>
    <w:rsid w:val="00F43981"/>
    <w:rsid w:val="00F461B9"/>
    <w:rsid w:val="00F51191"/>
    <w:rsid w:val="00F51AAE"/>
    <w:rsid w:val="00F523C5"/>
    <w:rsid w:val="00F553E9"/>
    <w:rsid w:val="00F57298"/>
    <w:rsid w:val="00F57B3E"/>
    <w:rsid w:val="00F637B3"/>
    <w:rsid w:val="00F64CC5"/>
    <w:rsid w:val="00F6563F"/>
    <w:rsid w:val="00F714EB"/>
    <w:rsid w:val="00F73190"/>
    <w:rsid w:val="00F73713"/>
    <w:rsid w:val="00F73B18"/>
    <w:rsid w:val="00F75A26"/>
    <w:rsid w:val="00F773F3"/>
    <w:rsid w:val="00F81319"/>
    <w:rsid w:val="00F81B63"/>
    <w:rsid w:val="00F81BDA"/>
    <w:rsid w:val="00F8244D"/>
    <w:rsid w:val="00F82A94"/>
    <w:rsid w:val="00F84EE3"/>
    <w:rsid w:val="00F938D9"/>
    <w:rsid w:val="00F94879"/>
    <w:rsid w:val="00F95F1D"/>
    <w:rsid w:val="00F9751F"/>
    <w:rsid w:val="00FA222D"/>
    <w:rsid w:val="00FA2EB3"/>
    <w:rsid w:val="00FB379E"/>
    <w:rsid w:val="00FB4DA1"/>
    <w:rsid w:val="00FB625D"/>
    <w:rsid w:val="00FB7103"/>
    <w:rsid w:val="00FC0BEB"/>
    <w:rsid w:val="00FC434E"/>
    <w:rsid w:val="00FC7874"/>
    <w:rsid w:val="00FD0091"/>
    <w:rsid w:val="00FD575F"/>
    <w:rsid w:val="00FE0E82"/>
    <w:rsid w:val="00FE213C"/>
    <w:rsid w:val="00FE3974"/>
    <w:rsid w:val="00FE4C42"/>
    <w:rsid w:val="00FE5741"/>
    <w:rsid w:val="00FE681A"/>
    <w:rsid w:val="00FE6A51"/>
    <w:rsid w:val="00FF06FD"/>
    <w:rsid w:val="00FF5785"/>
    <w:rsid w:val="00FF7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10A"/>
    <w:pPr>
      <w:autoSpaceDE w:val="0"/>
      <w:autoSpaceDN w:val="0"/>
    </w:pPr>
    <w:rPr>
      <w:lang w:eastAsia="en-US"/>
    </w:rPr>
  </w:style>
  <w:style w:type="paragraph" w:styleId="Heading1">
    <w:name w:val="heading 1"/>
    <w:basedOn w:val="Normal"/>
    <w:next w:val="Normal"/>
    <w:link w:val="Heading1Char"/>
    <w:uiPriority w:val="9"/>
    <w:qFormat/>
    <w:rsid w:val="00663FA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59134D"/>
    <w:pPr>
      <w:keepNext/>
      <w:autoSpaceDE/>
      <w:autoSpaceDN/>
      <w:outlineLvl w:val="1"/>
    </w:pPr>
    <w:rPr>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76248"/>
    <w:pPr>
      <w:tabs>
        <w:tab w:val="center" w:pos="4320"/>
        <w:tab w:val="right" w:pos="8640"/>
      </w:tabs>
    </w:pPr>
  </w:style>
  <w:style w:type="paragraph" w:styleId="Title">
    <w:name w:val="Title"/>
    <w:basedOn w:val="Normal"/>
    <w:qFormat/>
    <w:rsid w:val="00676248"/>
    <w:pPr>
      <w:jc w:val="center"/>
    </w:pPr>
    <w:rPr>
      <w:b/>
      <w:bCs/>
      <w:sz w:val="24"/>
      <w:szCs w:val="24"/>
      <w:u w:val="single"/>
    </w:rPr>
  </w:style>
  <w:style w:type="character" w:styleId="FollowedHyperlink">
    <w:name w:val="FollowedHyperlink"/>
    <w:basedOn w:val="DefaultParagraphFont"/>
    <w:rsid w:val="00B96E86"/>
    <w:rPr>
      <w:color w:val="800080"/>
      <w:u w:val="single"/>
    </w:rPr>
  </w:style>
  <w:style w:type="paragraph" w:styleId="Footer">
    <w:name w:val="footer"/>
    <w:basedOn w:val="Normal"/>
    <w:rsid w:val="00B96E86"/>
    <w:pPr>
      <w:tabs>
        <w:tab w:val="center" w:pos="4320"/>
        <w:tab w:val="right" w:pos="8640"/>
      </w:tabs>
    </w:pPr>
  </w:style>
  <w:style w:type="character" w:styleId="PageNumber">
    <w:name w:val="page number"/>
    <w:basedOn w:val="DefaultParagraphFont"/>
    <w:rsid w:val="00B96E86"/>
  </w:style>
  <w:style w:type="paragraph" w:styleId="BodyText2">
    <w:name w:val="Body Text 2"/>
    <w:basedOn w:val="Normal"/>
    <w:rsid w:val="00962E4B"/>
    <w:pPr>
      <w:tabs>
        <w:tab w:val="left" w:pos="0"/>
      </w:tabs>
      <w:autoSpaceDE/>
      <w:autoSpaceDN/>
    </w:pPr>
    <w:rPr>
      <w:rFonts w:ascii="Arial" w:hAnsi="Arial"/>
      <w:sz w:val="18"/>
      <w:lang w:val="fr-CA" w:eastAsia="fr-CA"/>
    </w:rPr>
  </w:style>
  <w:style w:type="table" w:styleId="TableGrid">
    <w:name w:val="Table Grid"/>
    <w:basedOn w:val="TableNormal"/>
    <w:uiPriority w:val="39"/>
    <w:rsid w:val="00962E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05030"/>
    <w:pPr>
      <w:ind w:left="720"/>
      <w:contextualSpacing/>
    </w:pPr>
    <w:rPr>
      <w:rFonts w:eastAsia="Cambria"/>
    </w:rPr>
  </w:style>
  <w:style w:type="character" w:customStyle="1" w:styleId="HeaderChar">
    <w:name w:val="Header Char"/>
    <w:basedOn w:val="DefaultParagraphFont"/>
    <w:link w:val="Header"/>
    <w:uiPriority w:val="99"/>
    <w:rsid w:val="004F4BE3"/>
    <w:rPr>
      <w:lang w:val="en-CA" w:eastAsia="en-US" w:bidi="ar-SA"/>
    </w:rPr>
  </w:style>
  <w:style w:type="paragraph" w:customStyle="1" w:styleId="Default">
    <w:name w:val="Default"/>
    <w:rsid w:val="00A23834"/>
    <w:pPr>
      <w:autoSpaceDE w:val="0"/>
      <w:autoSpaceDN w:val="0"/>
      <w:adjustRightInd w:val="0"/>
    </w:pPr>
    <w:rPr>
      <w:rFonts w:ascii="Arial" w:eastAsia="Calibri" w:hAnsi="Arial" w:cs="Arial"/>
      <w:color w:val="000000"/>
      <w:sz w:val="24"/>
      <w:szCs w:val="24"/>
      <w:lang w:val="en-US" w:eastAsia="en-US"/>
    </w:rPr>
  </w:style>
  <w:style w:type="paragraph" w:styleId="BalloonText">
    <w:name w:val="Balloon Text"/>
    <w:basedOn w:val="Normal"/>
    <w:semiHidden/>
    <w:rsid w:val="00CE1035"/>
    <w:rPr>
      <w:rFonts w:ascii="Tahoma" w:hAnsi="Tahoma" w:cs="Tahoma"/>
      <w:sz w:val="16"/>
      <w:szCs w:val="16"/>
    </w:rPr>
  </w:style>
  <w:style w:type="character" w:styleId="Hyperlink">
    <w:name w:val="Hyperlink"/>
    <w:basedOn w:val="DefaultParagraphFont"/>
    <w:uiPriority w:val="99"/>
    <w:rsid w:val="00100D62"/>
    <w:rPr>
      <w:color w:val="0000FF"/>
      <w:u w:val="single"/>
    </w:rPr>
  </w:style>
  <w:style w:type="character" w:customStyle="1" w:styleId="Heading1Char">
    <w:name w:val="Heading 1 Char"/>
    <w:basedOn w:val="DefaultParagraphFont"/>
    <w:link w:val="Heading1"/>
    <w:uiPriority w:val="9"/>
    <w:rsid w:val="00663FA6"/>
    <w:rPr>
      <w:rFonts w:asciiTheme="majorHAnsi" w:eastAsiaTheme="majorEastAsia" w:hAnsiTheme="majorHAnsi" w:cstheme="majorBidi"/>
      <w:b/>
      <w:bCs/>
      <w:color w:val="365F91" w:themeColor="accent1" w:themeShade="BF"/>
      <w:sz w:val="28"/>
      <w:szCs w:val="28"/>
      <w:lang w:eastAsia="en-US"/>
    </w:rPr>
  </w:style>
  <w:style w:type="paragraph" w:styleId="BodyText">
    <w:name w:val="Body Text"/>
    <w:basedOn w:val="Normal"/>
    <w:link w:val="BodyTextChar"/>
    <w:uiPriority w:val="99"/>
    <w:semiHidden/>
    <w:unhideWhenUsed/>
    <w:rsid w:val="00663FA6"/>
    <w:pPr>
      <w:spacing w:after="120"/>
    </w:pPr>
  </w:style>
  <w:style w:type="character" w:customStyle="1" w:styleId="BodyTextChar">
    <w:name w:val="Body Text Char"/>
    <w:basedOn w:val="DefaultParagraphFont"/>
    <w:link w:val="BodyText"/>
    <w:uiPriority w:val="99"/>
    <w:semiHidden/>
    <w:rsid w:val="00663FA6"/>
    <w:rPr>
      <w:lang w:eastAsia="en-US"/>
    </w:rPr>
  </w:style>
  <w:style w:type="paragraph" w:styleId="Revision">
    <w:name w:val="Revision"/>
    <w:hidden/>
    <w:uiPriority w:val="99"/>
    <w:semiHidden/>
    <w:rsid w:val="001D7C9B"/>
    <w:rPr>
      <w:lang w:eastAsia="en-US"/>
    </w:rPr>
  </w:style>
  <w:style w:type="paragraph" w:styleId="NoSpacing">
    <w:name w:val="No Spacing"/>
    <w:uiPriority w:val="1"/>
    <w:qFormat/>
    <w:rsid w:val="005C31EC"/>
    <w:rPr>
      <w:rFonts w:ascii="Calibri" w:eastAsia="Calibri" w:hAnsi="Calibri"/>
      <w:sz w:val="22"/>
      <w:szCs w:val="22"/>
      <w:lang w:val="en-GB" w:eastAsia="en-US"/>
    </w:rPr>
  </w:style>
  <w:style w:type="paragraph" w:styleId="PlainText">
    <w:name w:val="Plain Text"/>
    <w:basedOn w:val="Normal"/>
    <w:link w:val="PlainTextChar"/>
    <w:uiPriority w:val="99"/>
    <w:unhideWhenUsed/>
    <w:rsid w:val="00F461B9"/>
    <w:pPr>
      <w:autoSpaceDE/>
      <w:autoSpaceDN/>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F461B9"/>
    <w:rPr>
      <w:rFonts w:ascii="Consolas" w:eastAsiaTheme="minorHAnsi" w:hAnsi="Consolas" w:cstheme="minorBidi"/>
      <w:sz w:val="21"/>
      <w:szCs w:val="21"/>
      <w:lang w:eastAsia="en-US"/>
    </w:rPr>
  </w:style>
  <w:style w:type="paragraph" w:styleId="NormalWeb">
    <w:name w:val="Normal (Web)"/>
    <w:basedOn w:val="Normal"/>
    <w:uiPriority w:val="99"/>
    <w:semiHidden/>
    <w:unhideWhenUsed/>
    <w:rsid w:val="0087096D"/>
    <w:pPr>
      <w:autoSpaceDE/>
      <w:autoSpaceDN/>
    </w:pPr>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7986">
      <w:bodyDiv w:val="1"/>
      <w:marLeft w:val="0"/>
      <w:marRight w:val="0"/>
      <w:marTop w:val="0"/>
      <w:marBottom w:val="0"/>
      <w:divBdr>
        <w:top w:val="none" w:sz="0" w:space="0" w:color="auto"/>
        <w:left w:val="none" w:sz="0" w:space="0" w:color="auto"/>
        <w:bottom w:val="none" w:sz="0" w:space="0" w:color="auto"/>
        <w:right w:val="none" w:sz="0" w:space="0" w:color="auto"/>
      </w:divBdr>
    </w:div>
    <w:div w:id="93525817">
      <w:bodyDiv w:val="1"/>
      <w:marLeft w:val="0"/>
      <w:marRight w:val="0"/>
      <w:marTop w:val="0"/>
      <w:marBottom w:val="0"/>
      <w:divBdr>
        <w:top w:val="none" w:sz="0" w:space="0" w:color="auto"/>
        <w:left w:val="none" w:sz="0" w:space="0" w:color="auto"/>
        <w:bottom w:val="none" w:sz="0" w:space="0" w:color="auto"/>
        <w:right w:val="none" w:sz="0" w:space="0" w:color="auto"/>
      </w:divBdr>
    </w:div>
    <w:div w:id="157815260">
      <w:bodyDiv w:val="1"/>
      <w:marLeft w:val="0"/>
      <w:marRight w:val="0"/>
      <w:marTop w:val="0"/>
      <w:marBottom w:val="0"/>
      <w:divBdr>
        <w:top w:val="none" w:sz="0" w:space="0" w:color="auto"/>
        <w:left w:val="none" w:sz="0" w:space="0" w:color="auto"/>
        <w:bottom w:val="none" w:sz="0" w:space="0" w:color="auto"/>
        <w:right w:val="none" w:sz="0" w:space="0" w:color="auto"/>
      </w:divBdr>
    </w:div>
    <w:div w:id="300810712">
      <w:bodyDiv w:val="1"/>
      <w:marLeft w:val="0"/>
      <w:marRight w:val="0"/>
      <w:marTop w:val="0"/>
      <w:marBottom w:val="0"/>
      <w:divBdr>
        <w:top w:val="none" w:sz="0" w:space="0" w:color="auto"/>
        <w:left w:val="none" w:sz="0" w:space="0" w:color="auto"/>
        <w:bottom w:val="none" w:sz="0" w:space="0" w:color="auto"/>
        <w:right w:val="none" w:sz="0" w:space="0" w:color="auto"/>
      </w:divBdr>
    </w:div>
    <w:div w:id="450518895">
      <w:bodyDiv w:val="1"/>
      <w:marLeft w:val="0"/>
      <w:marRight w:val="0"/>
      <w:marTop w:val="0"/>
      <w:marBottom w:val="0"/>
      <w:divBdr>
        <w:top w:val="none" w:sz="0" w:space="0" w:color="auto"/>
        <w:left w:val="none" w:sz="0" w:space="0" w:color="auto"/>
        <w:bottom w:val="none" w:sz="0" w:space="0" w:color="auto"/>
        <w:right w:val="none" w:sz="0" w:space="0" w:color="auto"/>
      </w:divBdr>
    </w:div>
    <w:div w:id="548495285">
      <w:bodyDiv w:val="1"/>
      <w:marLeft w:val="0"/>
      <w:marRight w:val="0"/>
      <w:marTop w:val="0"/>
      <w:marBottom w:val="0"/>
      <w:divBdr>
        <w:top w:val="none" w:sz="0" w:space="0" w:color="auto"/>
        <w:left w:val="none" w:sz="0" w:space="0" w:color="auto"/>
        <w:bottom w:val="none" w:sz="0" w:space="0" w:color="auto"/>
        <w:right w:val="none" w:sz="0" w:space="0" w:color="auto"/>
      </w:divBdr>
    </w:div>
    <w:div w:id="558371425">
      <w:bodyDiv w:val="1"/>
      <w:marLeft w:val="0"/>
      <w:marRight w:val="0"/>
      <w:marTop w:val="0"/>
      <w:marBottom w:val="0"/>
      <w:divBdr>
        <w:top w:val="none" w:sz="0" w:space="0" w:color="auto"/>
        <w:left w:val="none" w:sz="0" w:space="0" w:color="auto"/>
        <w:bottom w:val="none" w:sz="0" w:space="0" w:color="auto"/>
        <w:right w:val="none" w:sz="0" w:space="0" w:color="auto"/>
      </w:divBdr>
    </w:div>
    <w:div w:id="749739064">
      <w:bodyDiv w:val="1"/>
      <w:marLeft w:val="0"/>
      <w:marRight w:val="0"/>
      <w:marTop w:val="0"/>
      <w:marBottom w:val="0"/>
      <w:divBdr>
        <w:top w:val="none" w:sz="0" w:space="0" w:color="auto"/>
        <w:left w:val="none" w:sz="0" w:space="0" w:color="auto"/>
        <w:bottom w:val="none" w:sz="0" w:space="0" w:color="auto"/>
        <w:right w:val="none" w:sz="0" w:space="0" w:color="auto"/>
      </w:divBdr>
    </w:div>
    <w:div w:id="943197254">
      <w:bodyDiv w:val="1"/>
      <w:marLeft w:val="0"/>
      <w:marRight w:val="0"/>
      <w:marTop w:val="0"/>
      <w:marBottom w:val="0"/>
      <w:divBdr>
        <w:top w:val="none" w:sz="0" w:space="0" w:color="auto"/>
        <w:left w:val="none" w:sz="0" w:space="0" w:color="auto"/>
        <w:bottom w:val="none" w:sz="0" w:space="0" w:color="auto"/>
        <w:right w:val="none" w:sz="0" w:space="0" w:color="auto"/>
      </w:divBdr>
    </w:div>
    <w:div w:id="964501561">
      <w:bodyDiv w:val="1"/>
      <w:marLeft w:val="0"/>
      <w:marRight w:val="0"/>
      <w:marTop w:val="0"/>
      <w:marBottom w:val="0"/>
      <w:divBdr>
        <w:top w:val="none" w:sz="0" w:space="0" w:color="auto"/>
        <w:left w:val="none" w:sz="0" w:space="0" w:color="auto"/>
        <w:bottom w:val="none" w:sz="0" w:space="0" w:color="auto"/>
        <w:right w:val="none" w:sz="0" w:space="0" w:color="auto"/>
      </w:divBdr>
    </w:div>
    <w:div w:id="1011445547">
      <w:bodyDiv w:val="1"/>
      <w:marLeft w:val="0"/>
      <w:marRight w:val="0"/>
      <w:marTop w:val="0"/>
      <w:marBottom w:val="0"/>
      <w:divBdr>
        <w:top w:val="none" w:sz="0" w:space="0" w:color="auto"/>
        <w:left w:val="none" w:sz="0" w:space="0" w:color="auto"/>
        <w:bottom w:val="none" w:sz="0" w:space="0" w:color="auto"/>
        <w:right w:val="none" w:sz="0" w:space="0" w:color="auto"/>
      </w:divBdr>
    </w:div>
    <w:div w:id="1072698205">
      <w:bodyDiv w:val="1"/>
      <w:marLeft w:val="0"/>
      <w:marRight w:val="0"/>
      <w:marTop w:val="0"/>
      <w:marBottom w:val="0"/>
      <w:divBdr>
        <w:top w:val="none" w:sz="0" w:space="0" w:color="auto"/>
        <w:left w:val="none" w:sz="0" w:space="0" w:color="auto"/>
        <w:bottom w:val="none" w:sz="0" w:space="0" w:color="auto"/>
        <w:right w:val="none" w:sz="0" w:space="0" w:color="auto"/>
      </w:divBdr>
    </w:div>
    <w:div w:id="1232426022">
      <w:bodyDiv w:val="1"/>
      <w:marLeft w:val="0"/>
      <w:marRight w:val="0"/>
      <w:marTop w:val="0"/>
      <w:marBottom w:val="0"/>
      <w:divBdr>
        <w:top w:val="none" w:sz="0" w:space="0" w:color="auto"/>
        <w:left w:val="none" w:sz="0" w:space="0" w:color="auto"/>
        <w:bottom w:val="none" w:sz="0" w:space="0" w:color="auto"/>
        <w:right w:val="none" w:sz="0" w:space="0" w:color="auto"/>
      </w:divBdr>
    </w:div>
    <w:div w:id="1333604598">
      <w:bodyDiv w:val="1"/>
      <w:marLeft w:val="0"/>
      <w:marRight w:val="0"/>
      <w:marTop w:val="0"/>
      <w:marBottom w:val="0"/>
      <w:divBdr>
        <w:top w:val="none" w:sz="0" w:space="0" w:color="auto"/>
        <w:left w:val="none" w:sz="0" w:space="0" w:color="auto"/>
        <w:bottom w:val="none" w:sz="0" w:space="0" w:color="auto"/>
        <w:right w:val="none" w:sz="0" w:space="0" w:color="auto"/>
      </w:divBdr>
    </w:div>
    <w:div w:id="1402286462">
      <w:bodyDiv w:val="1"/>
      <w:marLeft w:val="0"/>
      <w:marRight w:val="0"/>
      <w:marTop w:val="0"/>
      <w:marBottom w:val="0"/>
      <w:divBdr>
        <w:top w:val="none" w:sz="0" w:space="0" w:color="auto"/>
        <w:left w:val="none" w:sz="0" w:space="0" w:color="auto"/>
        <w:bottom w:val="none" w:sz="0" w:space="0" w:color="auto"/>
        <w:right w:val="none" w:sz="0" w:space="0" w:color="auto"/>
      </w:divBdr>
    </w:div>
    <w:div w:id="1445615655">
      <w:bodyDiv w:val="1"/>
      <w:marLeft w:val="0"/>
      <w:marRight w:val="0"/>
      <w:marTop w:val="0"/>
      <w:marBottom w:val="0"/>
      <w:divBdr>
        <w:top w:val="none" w:sz="0" w:space="0" w:color="auto"/>
        <w:left w:val="none" w:sz="0" w:space="0" w:color="auto"/>
        <w:bottom w:val="none" w:sz="0" w:space="0" w:color="auto"/>
        <w:right w:val="none" w:sz="0" w:space="0" w:color="auto"/>
      </w:divBdr>
    </w:div>
    <w:div w:id="1456800098">
      <w:bodyDiv w:val="1"/>
      <w:marLeft w:val="0"/>
      <w:marRight w:val="0"/>
      <w:marTop w:val="0"/>
      <w:marBottom w:val="0"/>
      <w:divBdr>
        <w:top w:val="none" w:sz="0" w:space="0" w:color="auto"/>
        <w:left w:val="none" w:sz="0" w:space="0" w:color="auto"/>
        <w:bottom w:val="none" w:sz="0" w:space="0" w:color="auto"/>
        <w:right w:val="none" w:sz="0" w:space="0" w:color="auto"/>
      </w:divBdr>
    </w:div>
    <w:div w:id="1673803130">
      <w:bodyDiv w:val="1"/>
      <w:marLeft w:val="0"/>
      <w:marRight w:val="0"/>
      <w:marTop w:val="0"/>
      <w:marBottom w:val="0"/>
      <w:divBdr>
        <w:top w:val="none" w:sz="0" w:space="0" w:color="auto"/>
        <w:left w:val="none" w:sz="0" w:space="0" w:color="auto"/>
        <w:bottom w:val="none" w:sz="0" w:space="0" w:color="auto"/>
        <w:right w:val="none" w:sz="0" w:space="0" w:color="auto"/>
      </w:divBdr>
      <w:divsChild>
        <w:div w:id="276839114">
          <w:marLeft w:val="0"/>
          <w:marRight w:val="0"/>
          <w:marTop w:val="0"/>
          <w:marBottom w:val="0"/>
          <w:divBdr>
            <w:top w:val="none" w:sz="0" w:space="0" w:color="auto"/>
            <w:left w:val="none" w:sz="0" w:space="0" w:color="auto"/>
            <w:bottom w:val="none" w:sz="0" w:space="0" w:color="auto"/>
            <w:right w:val="none" w:sz="0" w:space="0" w:color="auto"/>
          </w:divBdr>
        </w:div>
      </w:divsChild>
    </w:div>
    <w:div w:id="1940410811">
      <w:bodyDiv w:val="1"/>
      <w:marLeft w:val="0"/>
      <w:marRight w:val="0"/>
      <w:marTop w:val="0"/>
      <w:marBottom w:val="0"/>
      <w:divBdr>
        <w:top w:val="none" w:sz="0" w:space="0" w:color="auto"/>
        <w:left w:val="none" w:sz="0" w:space="0" w:color="auto"/>
        <w:bottom w:val="none" w:sz="0" w:space="0" w:color="auto"/>
        <w:right w:val="none" w:sz="0" w:space="0" w:color="auto"/>
      </w:divBdr>
    </w:div>
    <w:div w:id="207002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5" Type="http://schemas.openxmlformats.org/officeDocument/2006/relationships/image" Target="media/image5.gif"/><Relationship Id="rId10" Type="http://schemas.openxmlformats.org/officeDocument/2006/relationships/image" Target="media/image2.gi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E2472-3164-4A2D-8CA3-C19166524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42094</TotalTime>
  <Pages>11</Pages>
  <Words>4955</Words>
  <Characters>28247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Fisheries &amp; Oceans Canada</Company>
  <LinksUpToDate>false</LinksUpToDate>
  <CharactersWithSpaces>33136</CharactersWithSpaces>
  <SharedDoc>false</SharedDoc>
  <HLinks>
    <vt:vector size="6" baseType="variant">
      <vt:variant>
        <vt:i4>6225951</vt:i4>
      </vt:variant>
      <vt:variant>
        <vt:i4>0</vt:i4>
      </vt:variant>
      <vt:variant>
        <vt:i4>0</vt:i4>
      </vt:variant>
      <vt:variant>
        <vt:i4>5</vt:i4>
      </vt:variant>
      <vt:variant>
        <vt:lpwstr>http://www.microsoft.com/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DYelland</dc:creator>
  <cp:lastModifiedBy>frog</cp:lastModifiedBy>
  <cp:revision>270</cp:revision>
  <cp:lastPrinted>2019-02-17T20:03:00Z</cp:lastPrinted>
  <dcterms:created xsi:type="dcterms:W3CDTF">2012-08-28T22:06:00Z</dcterms:created>
  <dcterms:modified xsi:type="dcterms:W3CDTF">2019-06-17T01:23:00Z</dcterms:modified>
</cp:coreProperties>
</file>