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6A0C"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5716F85A" w14:textId="77777777">
        <w:tc>
          <w:tcPr>
            <w:tcW w:w="1877" w:type="dxa"/>
          </w:tcPr>
          <w:p w14:paraId="7208295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3E261C42"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7362DC04" w14:textId="77777777">
        <w:tc>
          <w:tcPr>
            <w:tcW w:w="1877" w:type="dxa"/>
          </w:tcPr>
          <w:p w14:paraId="27426F83" w14:textId="59026A80" w:rsidR="00E320EE" w:rsidRPr="0046624C" w:rsidRDefault="001376C0" w:rsidP="00E320EE">
            <w:pPr>
              <w:tabs>
                <w:tab w:val="left" w:pos="360"/>
              </w:tabs>
              <w:rPr>
                <w:sz w:val="22"/>
                <w:lang w:val="en-CA"/>
              </w:rPr>
            </w:pPr>
            <w:r>
              <w:rPr>
                <w:sz w:val="22"/>
                <w:lang w:val="en-CA"/>
              </w:rPr>
              <w:t>20 March 2025</w:t>
            </w:r>
          </w:p>
        </w:tc>
        <w:tc>
          <w:tcPr>
            <w:tcW w:w="6804" w:type="dxa"/>
          </w:tcPr>
          <w:p w14:paraId="3ABCADC3" w14:textId="4FE2DBA9" w:rsidR="00E320EE" w:rsidRPr="0046624C" w:rsidRDefault="001376C0" w:rsidP="00E320EE">
            <w:pPr>
              <w:tabs>
                <w:tab w:val="left" w:pos="360"/>
              </w:tabs>
              <w:rPr>
                <w:sz w:val="22"/>
                <w:lang w:val="en-CA"/>
              </w:rPr>
            </w:pPr>
            <w:r w:rsidRPr="001376C0">
              <w:rPr>
                <w:sz w:val="22"/>
                <w:lang w:val="en-CA"/>
              </w:rPr>
              <w:t>Updated channel names &amp; formats in TOB files.   G.G.</w:t>
            </w:r>
          </w:p>
        </w:tc>
      </w:tr>
    </w:tbl>
    <w:p w14:paraId="329F7EEA" w14:textId="7A0F784B" w:rsidR="00C75A63" w:rsidRDefault="00C75A63" w:rsidP="008B6DF5">
      <w:pPr>
        <w:pStyle w:val="Heading2"/>
        <w:rPr>
          <w:sz w:val="22"/>
          <w:szCs w:val="22"/>
          <w:highlight w:val="green"/>
          <w:lang w:val="en-CA"/>
        </w:rPr>
      </w:pPr>
    </w:p>
    <w:p w14:paraId="2BD49B6B" w14:textId="77777777" w:rsidR="008B6DF5" w:rsidRPr="00D22B51" w:rsidRDefault="008B6DF5" w:rsidP="008B6DF5">
      <w:pPr>
        <w:pStyle w:val="Heading2"/>
        <w:rPr>
          <w:sz w:val="22"/>
          <w:lang w:val="en-CA"/>
        </w:rPr>
      </w:pPr>
      <w:r w:rsidRPr="00D22B51">
        <w:rPr>
          <w:lang w:val="en-CA"/>
        </w:rPr>
        <w:t>PROCESSING</w:t>
      </w:r>
      <w:r w:rsidRPr="00D22B51">
        <w:rPr>
          <w:sz w:val="22"/>
          <w:lang w:val="en-CA"/>
        </w:rPr>
        <w:t xml:space="preserve"> </w:t>
      </w:r>
      <w:r w:rsidRPr="00D22B51">
        <w:rPr>
          <w:lang w:val="en-CA"/>
        </w:rPr>
        <w:t>NOTES</w:t>
      </w:r>
    </w:p>
    <w:p w14:paraId="165B2B7E" w14:textId="085707D6" w:rsidR="008B6DF5" w:rsidRPr="00D22B51" w:rsidRDefault="008B6DF5" w:rsidP="008B6DF5">
      <w:pPr>
        <w:rPr>
          <w:sz w:val="22"/>
          <w:lang w:val="en-CA"/>
        </w:rPr>
      </w:pPr>
      <w:r w:rsidRPr="00D22B51">
        <w:rPr>
          <w:sz w:val="22"/>
          <w:lang w:val="en-CA"/>
        </w:rPr>
        <w:t xml:space="preserve">Cruise: </w:t>
      </w:r>
      <w:r w:rsidR="00A16F18">
        <w:rPr>
          <w:sz w:val="22"/>
          <w:lang w:val="en-CA"/>
        </w:rPr>
        <w:t>201</w:t>
      </w:r>
      <w:r w:rsidR="007C43A5">
        <w:rPr>
          <w:sz w:val="22"/>
          <w:lang w:val="en-CA"/>
        </w:rPr>
        <w:t>8</w:t>
      </w:r>
      <w:r w:rsidR="00A16F18">
        <w:rPr>
          <w:sz w:val="22"/>
          <w:lang w:val="en-CA"/>
        </w:rPr>
        <w:t>-0</w:t>
      </w:r>
      <w:r w:rsidR="007C43A5">
        <w:rPr>
          <w:sz w:val="22"/>
          <w:lang w:val="en-CA"/>
        </w:rPr>
        <w:t>6</w:t>
      </w:r>
      <w:r w:rsidR="00A16F18">
        <w:rPr>
          <w:sz w:val="22"/>
          <w:lang w:val="en-CA"/>
        </w:rPr>
        <w:t>3</w:t>
      </w:r>
      <w:r w:rsidRPr="00D22B51">
        <w:rPr>
          <w:sz w:val="22"/>
          <w:lang w:val="en-CA"/>
        </w:rPr>
        <w:tab/>
      </w:r>
      <w:r w:rsidRPr="00D22B51">
        <w:rPr>
          <w:sz w:val="22"/>
          <w:lang w:val="en-CA"/>
        </w:rPr>
        <w:tab/>
      </w:r>
      <w:r w:rsidRPr="00D22B51">
        <w:rPr>
          <w:sz w:val="22"/>
          <w:lang w:val="en-CA"/>
        </w:rPr>
        <w:tab/>
      </w:r>
    </w:p>
    <w:p w14:paraId="42A04F86" w14:textId="77777777" w:rsidR="008B6DF5" w:rsidRPr="00CB0577" w:rsidRDefault="008B6DF5" w:rsidP="008B6DF5">
      <w:pPr>
        <w:rPr>
          <w:sz w:val="22"/>
          <w:lang w:val="en-CA"/>
        </w:rPr>
      </w:pPr>
      <w:r w:rsidRPr="00D22B51">
        <w:rPr>
          <w:sz w:val="22"/>
          <w:lang w:val="en-CA"/>
        </w:rPr>
        <w:t>Agency: OSD</w:t>
      </w:r>
    </w:p>
    <w:p w14:paraId="1B179DDA" w14:textId="77777777" w:rsidR="008B6DF5" w:rsidRPr="00CB0577" w:rsidRDefault="008B6DF5" w:rsidP="008B6DF5">
      <w:pPr>
        <w:rPr>
          <w:sz w:val="22"/>
          <w:lang w:val="en-CA"/>
        </w:rPr>
      </w:pPr>
      <w:r w:rsidRPr="00CB0577">
        <w:rPr>
          <w:sz w:val="22"/>
          <w:lang w:val="en-CA"/>
        </w:rPr>
        <w:t xml:space="preserve">Location: </w:t>
      </w:r>
      <w:r>
        <w:rPr>
          <w:sz w:val="22"/>
          <w:lang w:val="en-CA"/>
        </w:rPr>
        <w:t>North Pacific</w:t>
      </w:r>
      <w:r w:rsidRPr="00CB0577">
        <w:rPr>
          <w:sz w:val="22"/>
          <w:lang w:val="en-CA"/>
        </w:rPr>
        <w:tab/>
      </w:r>
      <w:r w:rsidR="009B2701">
        <w:rPr>
          <w:sz w:val="22"/>
          <w:lang w:val="en-CA"/>
        </w:rPr>
        <w:t xml:space="preserve">/ </w:t>
      </w:r>
      <w:smartTag w:uri="urn:schemas-microsoft-com:office:smarttags" w:element="place">
        <w:r w:rsidR="009B2701">
          <w:rPr>
            <w:sz w:val="22"/>
            <w:lang w:val="en-CA"/>
          </w:rPr>
          <w:t>Bering Sea</w:t>
        </w:r>
      </w:smartTag>
      <w:r w:rsidR="009B2701">
        <w:rPr>
          <w:sz w:val="22"/>
          <w:lang w:val="en-CA"/>
        </w:rPr>
        <w:t xml:space="preserve"> / </w:t>
      </w:r>
      <w:smartTag w:uri="urn:schemas-microsoft-com:office:smarttags" w:element="place">
        <w:smartTag w:uri="urn:schemas-microsoft-com:office:smarttags" w:element="PlaceName">
          <w:r w:rsidR="009B2701">
            <w:rPr>
              <w:sz w:val="22"/>
              <w:lang w:val="en-CA"/>
            </w:rPr>
            <w:t>Chukchi</w:t>
          </w:r>
        </w:smartTag>
        <w:r w:rsidR="009B2701">
          <w:rPr>
            <w:sz w:val="22"/>
            <w:lang w:val="en-CA"/>
          </w:rPr>
          <w:t xml:space="preserve"> </w:t>
        </w:r>
        <w:smartTag w:uri="urn:schemas-microsoft-com:office:smarttags" w:element="PlaceType">
          <w:r w:rsidR="009B2701">
            <w:rPr>
              <w:sz w:val="22"/>
              <w:lang w:val="en-CA"/>
            </w:rPr>
            <w:t>Sea</w:t>
          </w:r>
        </w:smartTag>
      </w:smartTag>
    </w:p>
    <w:p w14:paraId="740F6353" w14:textId="77777777" w:rsidR="008B6DF5" w:rsidRPr="00CB0577" w:rsidRDefault="008B6DF5" w:rsidP="008B6DF5">
      <w:pPr>
        <w:rPr>
          <w:sz w:val="22"/>
          <w:lang w:val="en-CA"/>
        </w:rPr>
      </w:pPr>
      <w:r w:rsidRPr="00CB0577">
        <w:rPr>
          <w:sz w:val="22"/>
          <w:lang w:val="en-CA"/>
        </w:rPr>
        <w:t xml:space="preserve">Project: </w:t>
      </w:r>
      <w:r w:rsidR="00C75A63">
        <w:rPr>
          <w:sz w:val="22"/>
          <w:lang w:val="en-CA"/>
        </w:rPr>
        <w:t>Canada’s Three Oceans</w:t>
      </w:r>
      <w:r w:rsidR="000425BE">
        <w:rPr>
          <w:sz w:val="22"/>
          <w:lang w:val="en-CA"/>
        </w:rPr>
        <w:t xml:space="preserve"> / Distributed Biological Observatory</w:t>
      </w:r>
    </w:p>
    <w:p w14:paraId="0D624AA9" w14:textId="5566E874" w:rsidR="008B6DF5" w:rsidRPr="00CB0577" w:rsidRDefault="008B6DF5" w:rsidP="008B6DF5">
      <w:pPr>
        <w:rPr>
          <w:sz w:val="22"/>
          <w:lang w:val="en-CA"/>
        </w:rPr>
      </w:pPr>
      <w:r w:rsidRPr="00CB0577">
        <w:rPr>
          <w:sz w:val="22"/>
          <w:lang w:val="en-CA"/>
        </w:rPr>
        <w:t xml:space="preserve">Party Chief: </w:t>
      </w:r>
      <w:r w:rsidR="007C43A5">
        <w:rPr>
          <w:sz w:val="22"/>
          <w:lang w:val="en-CA"/>
        </w:rPr>
        <w:t>Nelson J.</w:t>
      </w:r>
      <w:r>
        <w:rPr>
          <w:sz w:val="22"/>
          <w:lang w:val="en-CA"/>
        </w:rPr>
        <w:t>.</w:t>
      </w:r>
      <w:r w:rsidRPr="00CB0577">
        <w:rPr>
          <w:sz w:val="22"/>
          <w:lang w:val="en-CA"/>
        </w:rPr>
        <w:tab/>
      </w:r>
    </w:p>
    <w:p w14:paraId="0ED6F144" w14:textId="77777777" w:rsidR="008B6DF5" w:rsidRPr="00CB0577" w:rsidRDefault="009B2701" w:rsidP="008B6DF5">
      <w:pPr>
        <w:rPr>
          <w:sz w:val="22"/>
          <w:lang w:val="en-CA"/>
        </w:rPr>
      </w:pPr>
      <w:r>
        <w:rPr>
          <w:sz w:val="22"/>
          <w:lang w:val="en-CA"/>
        </w:rPr>
        <w:t>Platform: Sir Wilfrid Laurier</w:t>
      </w:r>
    </w:p>
    <w:p w14:paraId="66F27632" w14:textId="29B59F2E" w:rsidR="008B6DF5" w:rsidRPr="00CB0577" w:rsidRDefault="008B6DF5" w:rsidP="008B6DF5">
      <w:pPr>
        <w:rPr>
          <w:sz w:val="22"/>
          <w:lang w:val="en-CA"/>
        </w:rPr>
      </w:pPr>
      <w:r w:rsidRPr="00CB0577">
        <w:rPr>
          <w:sz w:val="22"/>
          <w:lang w:val="en-CA"/>
        </w:rPr>
        <w:t xml:space="preserve">Date: </w:t>
      </w:r>
      <w:r w:rsidR="009B2701">
        <w:rPr>
          <w:sz w:val="22"/>
          <w:lang w:val="en-CA"/>
        </w:rPr>
        <w:t xml:space="preserve">July </w:t>
      </w:r>
      <w:r w:rsidR="007C2986">
        <w:rPr>
          <w:sz w:val="22"/>
          <w:lang w:val="en-CA"/>
        </w:rPr>
        <w:t>5</w:t>
      </w:r>
      <w:r w:rsidR="00C96141">
        <w:rPr>
          <w:sz w:val="22"/>
          <w:lang w:val="en-CA"/>
        </w:rPr>
        <w:t>, 201</w:t>
      </w:r>
      <w:r w:rsidR="007C43A5">
        <w:rPr>
          <w:sz w:val="22"/>
          <w:lang w:val="en-CA"/>
        </w:rPr>
        <w:t>8</w:t>
      </w:r>
      <w:r w:rsidR="009B2701">
        <w:rPr>
          <w:sz w:val="22"/>
          <w:lang w:val="en-CA"/>
        </w:rPr>
        <w:t xml:space="preserve"> -</w:t>
      </w:r>
      <w:r w:rsidRPr="00CB0577">
        <w:rPr>
          <w:sz w:val="22"/>
          <w:lang w:val="en-CA"/>
        </w:rPr>
        <w:t xml:space="preserve"> </w:t>
      </w:r>
      <w:r w:rsidR="00D22B51">
        <w:rPr>
          <w:sz w:val="22"/>
          <w:lang w:val="en-CA"/>
        </w:rPr>
        <w:t>Ju</w:t>
      </w:r>
      <w:r w:rsidR="009B2701">
        <w:rPr>
          <w:sz w:val="22"/>
          <w:lang w:val="en-CA"/>
        </w:rPr>
        <w:t>ly 2</w:t>
      </w:r>
      <w:r w:rsidR="007C2986">
        <w:rPr>
          <w:sz w:val="22"/>
          <w:lang w:val="en-CA"/>
        </w:rPr>
        <w:t>4</w:t>
      </w:r>
      <w:r w:rsidRPr="00CB0577">
        <w:rPr>
          <w:sz w:val="22"/>
          <w:lang w:val="en-CA"/>
        </w:rPr>
        <w:t>, 201</w:t>
      </w:r>
      <w:r w:rsidR="007C43A5">
        <w:rPr>
          <w:sz w:val="22"/>
          <w:lang w:val="en-CA"/>
        </w:rPr>
        <w:t>8</w:t>
      </w:r>
    </w:p>
    <w:p w14:paraId="7EAD5AB7" w14:textId="77777777" w:rsidR="008B6DF5" w:rsidRPr="00CB0577" w:rsidRDefault="008B6DF5" w:rsidP="008B6DF5">
      <w:pPr>
        <w:rPr>
          <w:sz w:val="22"/>
          <w:lang w:val="en-CA"/>
        </w:rPr>
      </w:pPr>
    </w:p>
    <w:p w14:paraId="5B7E16AA" w14:textId="77777777" w:rsidR="008B6DF5" w:rsidRPr="00D22D60" w:rsidRDefault="008B6DF5" w:rsidP="008B6DF5">
      <w:pPr>
        <w:rPr>
          <w:sz w:val="22"/>
          <w:lang w:val="en-CA"/>
        </w:rPr>
      </w:pPr>
      <w:r w:rsidRPr="00D22D60">
        <w:rPr>
          <w:sz w:val="22"/>
          <w:lang w:val="en-CA"/>
        </w:rPr>
        <w:t xml:space="preserve">Processed by: </w:t>
      </w:r>
      <w:smartTag w:uri="urn:schemas-microsoft-com:office:smarttags" w:element="PersonName">
        <w:r w:rsidRPr="00D22D60">
          <w:rPr>
            <w:sz w:val="22"/>
            <w:lang w:val="en-CA"/>
          </w:rPr>
          <w:t>Germaine Gatien</w:t>
        </w:r>
      </w:smartTag>
    </w:p>
    <w:p w14:paraId="0F385F16" w14:textId="0EBA8647" w:rsidR="008B6DF5" w:rsidRPr="00DE28A6" w:rsidRDefault="008B6DF5" w:rsidP="008B6DF5">
      <w:pPr>
        <w:rPr>
          <w:sz w:val="22"/>
          <w:lang w:val="en-CA"/>
        </w:rPr>
      </w:pPr>
      <w:r w:rsidRPr="00DE28A6">
        <w:rPr>
          <w:sz w:val="22"/>
          <w:lang w:val="en-CA"/>
        </w:rPr>
        <w:t xml:space="preserve">Date of Processing: </w:t>
      </w:r>
      <w:r w:rsidR="007C2986">
        <w:rPr>
          <w:sz w:val="22"/>
          <w:lang w:val="en-CA"/>
        </w:rPr>
        <w:t>9</w:t>
      </w:r>
      <w:r w:rsidR="00A16F18">
        <w:rPr>
          <w:sz w:val="22"/>
          <w:lang w:val="en-CA"/>
        </w:rPr>
        <w:t xml:space="preserve"> June</w:t>
      </w:r>
      <w:r w:rsidR="003712ED" w:rsidRPr="00DE28A6">
        <w:rPr>
          <w:sz w:val="22"/>
          <w:lang w:val="en-CA"/>
        </w:rPr>
        <w:t xml:space="preserve"> </w:t>
      </w:r>
      <w:r w:rsidR="00407A74">
        <w:rPr>
          <w:sz w:val="22"/>
          <w:lang w:val="en-CA"/>
        </w:rPr>
        <w:t>202</w:t>
      </w:r>
      <w:r w:rsidR="007C2986">
        <w:rPr>
          <w:sz w:val="22"/>
          <w:lang w:val="en-CA"/>
        </w:rPr>
        <w:t>2</w:t>
      </w:r>
      <w:r w:rsidR="00C96141" w:rsidRPr="00DE28A6">
        <w:rPr>
          <w:sz w:val="22"/>
          <w:lang w:val="en-CA"/>
        </w:rPr>
        <w:t xml:space="preserve"> </w:t>
      </w:r>
      <w:r w:rsidR="009A5230" w:rsidRPr="00DE28A6">
        <w:rPr>
          <w:sz w:val="22"/>
          <w:lang w:val="en-CA"/>
        </w:rPr>
        <w:t>–</w:t>
      </w:r>
      <w:r w:rsidR="00C96141" w:rsidRPr="00DE28A6">
        <w:rPr>
          <w:sz w:val="22"/>
          <w:lang w:val="en-CA"/>
        </w:rPr>
        <w:t xml:space="preserve"> </w:t>
      </w:r>
      <w:r w:rsidR="009A5230" w:rsidRPr="00DE28A6">
        <w:rPr>
          <w:sz w:val="22"/>
          <w:lang w:val="en-CA"/>
        </w:rPr>
        <w:t xml:space="preserve"> </w:t>
      </w:r>
      <w:r w:rsidR="008B5AD6">
        <w:rPr>
          <w:sz w:val="22"/>
          <w:lang w:val="en-CA"/>
        </w:rPr>
        <w:t>18 November 2022</w:t>
      </w:r>
      <w:r w:rsidR="00F372C5">
        <w:rPr>
          <w:sz w:val="22"/>
          <w:lang w:val="en-CA"/>
        </w:rPr>
        <w:t xml:space="preserve"> </w:t>
      </w:r>
      <w:r w:rsidR="009F5519">
        <w:rPr>
          <w:sz w:val="22"/>
          <w:lang w:val="en-CA"/>
        </w:rPr>
        <w:t xml:space="preserve"> </w:t>
      </w:r>
    </w:p>
    <w:p w14:paraId="00A494FB" w14:textId="2FDB9486" w:rsidR="00024BFA" w:rsidRDefault="00C96141" w:rsidP="00930A38">
      <w:pPr>
        <w:ind w:left="3600" w:hanging="3600"/>
        <w:rPr>
          <w:sz w:val="22"/>
          <w:lang w:val="en-CA"/>
        </w:rPr>
      </w:pPr>
      <w:r w:rsidRPr="00DE28A6">
        <w:rPr>
          <w:sz w:val="22"/>
          <w:lang w:val="en-CA"/>
        </w:rPr>
        <w:t>Number of CTD</w:t>
      </w:r>
      <w:r w:rsidR="008B6DF5" w:rsidRPr="00DE28A6">
        <w:rPr>
          <w:sz w:val="22"/>
          <w:lang w:val="en-CA"/>
        </w:rPr>
        <w:t xml:space="preserve"> HEX files: </w:t>
      </w:r>
      <w:r w:rsidR="007C2986">
        <w:rPr>
          <w:sz w:val="22"/>
          <w:lang w:val="en-CA"/>
        </w:rPr>
        <w:t>52</w:t>
      </w:r>
      <w:r w:rsidR="009F0147">
        <w:rPr>
          <w:sz w:val="22"/>
          <w:lang w:val="en-CA"/>
        </w:rPr>
        <w:t xml:space="preserve"> (1 test cast, 1 rejected cast)</w:t>
      </w:r>
    </w:p>
    <w:p w14:paraId="44F40752" w14:textId="175558A7" w:rsidR="008B6DF5" w:rsidRPr="00DE28A6" w:rsidRDefault="00407A74" w:rsidP="00930A38">
      <w:pPr>
        <w:ind w:left="3600" w:hanging="3600"/>
        <w:rPr>
          <w:sz w:val="22"/>
          <w:lang w:val="en-CA"/>
        </w:rPr>
      </w:pPr>
      <w:r>
        <w:rPr>
          <w:sz w:val="22"/>
          <w:lang w:val="en-CA"/>
        </w:rPr>
        <w:t xml:space="preserve">Number of CTD files: </w:t>
      </w:r>
      <w:r w:rsidR="001D6148">
        <w:rPr>
          <w:sz w:val="22"/>
          <w:lang w:val="en-CA"/>
        </w:rPr>
        <w:t>50</w:t>
      </w:r>
      <w:r w:rsidR="00C96141" w:rsidRPr="00DE28A6">
        <w:rPr>
          <w:sz w:val="22"/>
          <w:lang w:val="en-CA"/>
        </w:rPr>
        <w:tab/>
      </w:r>
      <w:r w:rsidR="0084458A">
        <w:rPr>
          <w:sz w:val="22"/>
          <w:lang w:val="en-CA"/>
        </w:rPr>
        <w:tab/>
      </w:r>
      <w:r w:rsidR="00A16F18">
        <w:rPr>
          <w:sz w:val="22"/>
          <w:lang w:val="en-CA"/>
        </w:rPr>
        <w:tab/>
      </w:r>
      <w:r w:rsidR="008B6DF5" w:rsidRPr="00DE28A6">
        <w:rPr>
          <w:sz w:val="22"/>
          <w:lang w:val="en-CA"/>
        </w:rPr>
        <w:t xml:space="preserve">Number of </w:t>
      </w:r>
      <w:r w:rsidR="00C96141" w:rsidRPr="00DE28A6">
        <w:rPr>
          <w:sz w:val="22"/>
          <w:lang w:val="en-CA"/>
        </w:rPr>
        <w:t>CHE files</w:t>
      </w:r>
      <w:r w:rsidR="008B6DF5" w:rsidRPr="00DE28A6">
        <w:rPr>
          <w:sz w:val="22"/>
          <w:lang w:val="en-CA"/>
        </w:rPr>
        <w:t>:</w:t>
      </w:r>
      <w:r w:rsidR="005B008D" w:rsidRPr="00DE28A6">
        <w:rPr>
          <w:sz w:val="22"/>
          <w:lang w:val="en-CA"/>
        </w:rPr>
        <w:t xml:space="preserve"> </w:t>
      </w:r>
      <w:r w:rsidR="00E85A38">
        <w:rPr>
          <w:sz w:val="22"/>
          <w:lang w:val="en-CA"/>
        </w:rPr>
        <w:t>3</w:t>
      </w:r>
      <w:r w:rsidR="00865C0D">
        <w:rPr>
          <w:sz w:val="22"/>
          <w:lang w:val="en-CA"/>
        </w:rPr>
        <w:t>6</w:t>
      </w:r>
    </w:p>
    <w:p w14:paraId="60C9C016" w14:textId="2B5DFCE6" w:rsidR="00C96141" w:rsidRPr="006F0F91" w:rsidRDefault="00C96141" w:rsidP="00930A38">
      <w:pPr>
        <w:ind w:left="3600" w:hanging="3600"/>
        <w:rPr>
          <w:sz w:val="22"/>
          <w:lang w:val="en-CA"/>
        </w:rPr>
      </w:pPr>
      <w:r w:rsidRPr="00DE28A6">
        <w:rPr>
          <w:sz w:val="22"/>
          <w:lang w:val="en-CA"/>
        </w:rPr>
        <w:t xml:space="preserve">Number of TSG HEX files: </w:t>
      </w:r>
      <w:r w:rsidR="007C2986">
        <w:rPr>
          <w:sz w:val="22"/>
          <w:lang w:val="en-CA"/>
        </w:rPr>
        <w:t>11</w:t>
      </w:r>
      <w:r w:rsidR="006C0D89">
        <w:rPr>
          <w:sz w:val="22"/>
          <w:lang w:val="en-CA"/>
        </w:rPr>
        <w:tab/>
      </w:r>
      <w:r w:rsidRPr="00DE28A6">
        <w:rPr>
          <w:sz w:val="22"/>
          <w:lang w:val="en-CA"/>
        </w:rPr>
        <w:tab/>
      </w:r>
      <w:r w:rsidR="00024BFA">
        <w:rPr>
          <w:sz w:val="22"/>
          <w:lang w:val="en-CA"/>
        </w:rPr>
        <w:tab/>
      </w:r>
      <w:r w:rsidRPr="00DE28A6">
        <w:rPr>
          <w:sz w:val="22"/>
          <w:lang w:val="en-CA"/>
        </w:rPr>
        <w:t xml:space="preserve">Number </w:t>
      </w:r>
      <w:r w:rsidRPr="009F5519">
        <w:rPr>
          <w:sz w:val="22"/>
          <w:lang w:val="en-CA"/>
        </w:rPr>
        <w:t xml:space="preserve">of TOB files: </w:t>
      </w:r>
      <w:r w:rsidR="008048F7">
        <w:rPr>
          <w:sz w:val="22"/>
          <w:lang w:val="en-CA"/>
        </w:rPr>
        <w:t xml:space="preserve"> </w:t>
      </w:r>
      <w:r w:rsidR="008B5AD6">
        <w:rPr>
          <w:sz w:val="22"/>
          <w:lang w:val="en-CA"/>
        </w:rPr>
        <w:t>10</w:t>
      </w:r>
      <w:r w:rsidR="008048F7">
        <w:rPr>
          <w:sz w:val="22"/>
          <w:lang w:val="en-CA"/>
        </w:rPr>
        <w:t xml:space="preserve">  </w:t>
      </w:r>
    </w:p>
    <w:p w14:paraId="36DAF57E" w14:textId="77777777" w:rsidR="008B6DF5" w:rsidRPr="00356F2F" w:rsidRDefault="008B6DF5" w:rsidP="008B6DF5">
      <w:pPr>
        <w:rPr>
          <w:sz w:val="22"/>
          <w:highlight w:val="lightGray"/>
          <w:lang w:val="en-CA"/>
        </w:rPr>
      </w:pPr>
    </w:p>
    <w:p w14:paraId="0908B306" w14:textId="77777777" w:rsidR="008B6DF5" w:rsidRPr="00356F2F" w:rsidRDefault="008B6DF5" w:rsidP="008B6DF5">
      <w:pPr>
        <w:pStyle w:val="Heading1"/>
        <w:jc w:val="left"/>
        <w:rPr>
          <w:sz w:val="22"/>
          <w:lang w:val="en-CA"/>
        </w:rPr>
      </w:pPr>
      <w:r w:rsidRPr="00356F2F">
        <w:rPr>
          <w:lang w:val="en-CA"/>
        </w:rPr>
        <w:t>INSTRUMENT</w:t>
      </w:r>
      <w:r w:rsidRPr="00356F2F">
        <w:rPr>
          <w:sz w:val="22"/>
          <w:lang w:val="en-CA"/>
        </w:rPr>
        <w:t xml:space="preserve"> </w:t>
      </w:r>
      <w:r w:rsidRPr="00356F2F">
        <w:rPr>
          <w:lang w:val="en-CA"/>
        </w:rPr>
        <w:t>SUMMARY</w:t>
      </w:r>
    </w:p>
    <w:p w14:paraId="2DC8B543" w14:textId="074817E9" w:rsidR="008B6DF5" w:rsidRPr="00356F2F" w:rsidRDefault="00E01F70" w:rsidP="008B6DF5">
      <w:pPr>
        <w:rPr>
          <w:sz w:val="22"/>
          <w:lang w:val="en-CA"/>
        </w:rPr>
      </w:pPr>
      <w:r w:rsidRPr="00356F2F">
        <w:rPr>
          <w:sz w:val="22"/>
          <w:lang w:val="en-CA"/>
        </w:rPr>
        <w:t xml:space="preserve">A </w:t>
      </w:r>
      <w:r w:rsidR="008B6DF5" w:rsidRPr="00356F2F">
        <w:rPr>
          <w:sz w:val="22"/>
          <w:lang w:val="en-CA"/>
        </w:rPr>
        <w:t>SeaBird Model SBE 911+ CTD (#0</w:t>
      </w:r>
      <w:r w:rsidR="009263F1" w:rsidRPr="00356F2F">
        <w:rPr>
          <w:sz w:val="22"/>
          <w:lang w:val="en-CA"/>
        </w:rPr>
        <w:t>941</w:t>
      </w:r>
      <w:r w:rsidR="008B6DF5" w:rsidRPr="00356F2F">
        <w:rPr>
          <w:sz w:val="22"/>
          <w:lang w:val="en-CA"/>
        </w:rPr>
        <w:t xml:space="preserve">) was used for this cruise. It was mounted in a </w:t>
      </w:r>
      <w:r w:rsidRPr="00356F2F">
        <w:rPr>
          <w:sz w:val="22"/>
          <w:lang w:val="en-CA"/>
        </w:rPr>
        <w:t xml:space="preserve">custom-built compact 24-bottle </w:t>
      </w:r>
      <w:r w:rsidR="008B6DF5" w:rsidRPr="00356F2F">
        <w:rPr>
          <w:sz w:val="22"/>
          <w:lang w:val="en-CA"/>
        </w:rPr>
        <w:t xml:space="preserve">rosette </w:t>
      </w:r>
      <w:r w:rsidRPr="00356F2F">
        <w:rPr>
          <w:sz w:val="22"/>
          <w:lang w:val="en-CA"/>
        </w:rPr>
        <w:t xml:space="preserve">sampler </w:t>
      </w:r>
      <w:r w:rsidR="008B6DF5" w:rsidRPr="00356F2F">
        <w:rPr>
          <w:sz w:val="22"/>
          <w:lang w:val="en-CA"/>
        </w:rPr>
        <w:t>and attached were a Wetlabs CSTAR transmissometer (#</w:t>
      </w:r>
      <w:r w:rsidR="000425BE" w:rsidRPr="00356F2F">
        <w:rPr>
          <w:sz w:val="22"/>
          <w:lang w:val="en-CA"/>
        </w:rPr>
        <w:t>1</w:t>
      </w:r>
      <w:r w:rsidR="001D712F">
        <w:rPr>
          <w:sz w:val="22"/>
          <w:lang w:val="en-CA"/>
        </w:rPr>
        <w:t>666</w:t>
      </w:r>
      <w:r w:rsidR="008B6DF5" w:rsidRPr="00356F2F">
        <w:rPr>
          <w:sz w:val="22"/>
          <w:lang w:val="en-CA"/>
        </w:rPr>
        <w:t>), an SBE 43 DO sensor (#</w:t>
      </w:r>
      <w:r w:rsidR="00D22B51" w:rsidRPr="00356F2F">
        <w:rPr>
          <w:sz w:val="22"/>
          <w:lang w:val="en-CA"/>
        </w:rPr>
        <w:t>111</w:t>
      </w:r>
      <w:r w:rsidR="009263F1" w:rsidRPr="00356F2F">
        <w:rPr>
          <w:sz w:val="22"/>
          <w:lang w:val="en-CA"/>
        </w:rPr>
        <w:t>7</w:t>
      </w:r>
      <w:r w:rsidR="008B6DF5" w:rsidRPr="00356F2F">
        <w:rPr>
          <w:sz w:val="22"/>
          <w:lang w:val="en-CA"/>
        </w:rPr>
        <w:t xml:space="preserve">), </w:t>
      </w:r>
      <w:r w:rsidR="00D22B51" w:rsidRPr="00356F2F">
        <w:rPr>
          <w:sz w:val="22"/>
          <w:lang w:val="en-CA"/>
        </w:rPr>
        <w:t>a SeaPoint Fluorometer (#</w:t>
      </w:r>
      <w:r w:rsidR="001D712F">
        <w:rPr>
          <w:sz w:val="22"/>
          <w:lang w:val="en-CA"/>
        </w:rPr>
        <w:t>3575</w:t>
      </w:r>
      <w:r w:rsidR="00D22B51" w:rsidRPr="00356F2F">
        <w:rPr>
          <w:sz w:val="22"/>
          <w:lang w:val="en-CA"/>
        </w:rPr>
        <w:t>),</w:t>
      </w:r>
      <w:r w:rsidR="004D4BF6" w:rsidRPr="00356F2F">
        <w:rPr>
          <w:sz w:val="22"/>
          <w:lang w:val="en-CA"/>
        </w:rPr>
        <w:t xml:space="preserve"> a Biospherical QSP-2</w:t>
      </w:r>
      <w:r w:rsidR="008B6DF5" w:rsidRPr="00356F2F">
        <w:rPr>
          <w:sz w:val="22"/>
          <w:lang w:val="en-CA"/>
        </w:rPr>
        <w:t>00</w:t>
      </w:r>
      <w:r w:rsidR="004D4BF6" w:rsidRPr="00356F2F">
        <w:rPr>
          <w:sz w:val="22"/>
          <w:lang w:val="en-CA"/>
        </w:rPr>
        <w:t>L4S</w:t>
      </w:r>
      <w:r w:rsidR="009263F1" w:rsidRPr="00356F2F">
        <w:rPr>
          <w:sz w:val="22"/>
          <w:lang w:val="en-CA"/>
        </w:rPr>
        <w:t xml:space="preserve"> PAR sensor (#70123</w:t>
      </w:r>
      <w:r w:rsidR="008B6DF5" w:rsidRPr="00356F2F">
        <w:rPr>
          <w:sz w:val="22"/>
          <w:lang w:val="en-CA"/>
        </w:rPr>
        <w:t>)</w:t>
      </w:r>
      <w:r w:rsidR="00356F2F" w:rsidRPr="00356F2F">
        <w:rPr>
          <w:sz w:val="22"/>
          <w:lang w:val="en-CA"/>
        </w:rPr>
        <w:t>, a Biosp</w:t>
      </w:r>
      <w:r w:rsidR="000D0C90">
        <w:rPr>
          <w:sz w:val="22"/>
          <w:lang w:val="en-CA"/>
        </w:rPr>
        <w:t>h</w:t>
      </w:r>
      <w:r w:rsidR="00356F2F" w:rsidRPr="00356F2F">
        <w:rPr>
          <w:sz w:val="22"/>
          <w:lang w:val="en-CA"/>
        </w:rPr>
        <w:t>erical Surface PAR (#</w:t>
      </w:r>
      <w:r w:rsidR="00407A74">
        <w:rPr>
          <w:sz w:val="22"/>
          <w:lang w:val="en-CA"/>
        </w:rPr>
        <w:t>20281</w:t>
      </w:r>
      <w:r w:rsidR="00356F2F" w:rsidRPr="00356F2F">
        <w:rPr>
          <w:sz w:val="22"/>
          <w:lang w:val="en-CA"/>
        </w:rPr>
        <w:t>)</w:t>
      </w:r>
      <w:r w:rsidR="008B6DF5" w:rsidRPr="00356F2F">
        <w:rPr>
          <w:sz w:val="22"/>
          <w:lang w:val="en-CA"/>
        </w:rPr>
        <w:t xml:space="preserve"> and an altimeter (#</w:t>
      </w:r>
      <w:r w:rsidR="007A0A51" w:rsidRPr="00356F2F">
        <w:rPr>
          <w:sz w:val="22"/>
          <w:lang w:val="en-CA"/>
        </w:rPr>
        <w:t>4</w:t>
      </w:r>
      <w:r w:rsidR="001D712F">
        <w:rPr>
          <w:sz w:val="22"/>
          <w:lang w:val="en-CA"/>
        </w:rPr>
        <w:t>0853</w:t>
      </w:r>
      <w:r w:rsidR="008B6DF5" w:rsidRPr="00356F2F">
        <w:rPr>
          <w:sz w:val="22"/>
          <w:lang w:val="en-CA"/>
        </w:rPr>
        <w:t xml:space="preserve">). </w:t>
      </w:r>
    </w:p>
    <w:p w14:paraId="07DE9B24" w14:textId="77777777" w:rsidR="00BD2023" w:rsidRPr="000C40BB" w:rsidRDefault="00BD2023" w:rsidP="008B6DF5">
      <w:pPr>
        <w:rPr>
          <w:sz w:val="22"/>
          <w:lang w:val="en-CA"/>
        </w:rPr>
      </w:pPr>
      <w:r w:rsidRPr="00356F2F">
        <w:rPr>
          <w:sz w:val="22"/>
          <w:lang w:val="en-CA"/>
        </w:rPr>
        <w:t>2</w:t>
      </w:r>
      <w:r w:rsidR="00E01F70" w:rsidRPr="00356F2F">
        <w:rPr>
          <w:sz w:val="22"/>
          <w:lang w:val="en-CA"/>
        </w:rPr>
        <w:t>4</w:t>
      </w:r>
      <w:r w:rsidRPr="00356F2F">
        <w:rPr>
          <w:sz w:val="22"/>
          <w:lang w:val="en-CA"/>
        </w:rPr>
        <w:t xml:space="preserve"> </w:t>
      </w:r>
      <w:r w:rsidRPr="000C40BB">
        <w:rPr>
          <w:sz w:val="22"/>
          <w:lang w:val="en-CA"/>
        </w:rPr>
        <w:t>Ocean</w:t>
      </w:r>
      <w:r w:rsidR="000D0C90" w:rsidRPr="000C40BB">
        <w:rPr>
          <w:sz w:val="22"/>
          <w:lang w:val="en-CA"/>
        </w:rPr>
        <w:t xml:space="preserve"> </w:t>
      </w:r>
      <w:r w:rsidRPr="000C40BB">
        <w:rPr>
          <w:sz w:val="22"/>
          <w:lang w:val="en-CA"/>
        </w:rPr>
        <w:t>Test Equipment 10L bottles were mounted on the rosette.</w:t>
      </w:r>
    </w:p>
    <w:p w14:paraId="01F278B7" w14:textId="77777777" w:rsidR="004D4BF6" w:rsidRPr="000C40BB" w:rsidRDefault="004D4BF6" w:rsidP="004D4BF6">
      <w:pPr>
        <w:rPr>
          <w:sz w:val="22"/>
          <w:lang w:val="en-CA"/>
        </w:rPr>
      </w:pPr>
    </w:p>
    <w:p w14:paraId="4E0DC6A4" w14:textId="05A37E06" w:rsidR="004D4BF6" w:rsidRPr="000C40BB" w:rsidRDefault="004D4BF6" w:rsidP="004D4BF6">
      <w:pPr>
        <w:rPr>
          <w:sz w:val="22"/>
          <w:lang w:val="en-CA"/>
        </w:rPr>
      </w:pPr>
      <w:r w:rsidRPr="000C40BB">
        <w:rPr>
          <w:sz w:val="22"/>
          <w:lang w:val="en-CA"/>
        </w:rPr>
        <w:t xml:space="preserve">A thermosalinograph (SeaBird 21 S/N </w:t>
      </w:r>
      <w:r w:rsidR="006D34B9" w:rsidRPr="000C40BB">
        <w:rPr>
          <w:sz w:val="22"/>
          <w:lang w:val="en-CA"/>
        </w:rPr>
        <w:t>3274</w:t>
      </w:r>
      <w:r w:rsidRPr="000C40BB">
        <w:rPr>
          <w:sz w:val="22"/>
          <w:lang w:val="en-CA"/>
        </w:rPr>
        <w:t>) was mounted with a fluorometer (</w:t>
      </w:r>
      <w:r w:rsidR="00C63164" w:rsidRPr="000C40BB">
        <w:rPr>
          <w:sz w:val="22"/>
          <w:lang w:val="en-CA"/>
        </w:rPr>
        <w:t>SCF</w:t>
      </w:r>
      <w:r w:rsidR="001D712F">
        <w:rPr>
          <w:sz w:val="22"/>
          <w:lang w:val="en-CA"/>
        </w:rPr>
        <w:t>3654</w:t>
      </w:r>
      <w:r w:rsidRPr="000C40BB">
        <w:rPr>
          <w:sz w:val="22"/>
          <w:lang w:val="en-CA"/>
        </w:rPr>
        <w:t>)</w:t>
      </w:r>
      <w:r w:rsidR="006D34B9" w:rsidRPr="000C40BB">
        <w:rPr>
          <w:sz w:val="22"/>
          <w:lang w:val="en-CA"/>
        </w:rPr>
        <w:t xml:space="preserve"> and a</w:t>
      </w:r>
      <w:r w:rsidRPr="000C40BB">
        <w:rPr>
          <w:sz w:val="22"/>
          <w:lang w:val="en-CA"/>
        </w:rPr>
        <w:t xml:space="preserve"> remote temperature sensor #0</w:t>
      </w:r>
      <w:r w:rsidR="001D712F">
        <w:rPr>
          <w:sz w:val="22"/>
          <w:lang w:val="en-CA"/>
        </w:rPr>
        <w:t>271</w:t>
      </w:r>
      <w:r w:rsidRPr="000C40BB">
        <w:rPr>
          <w:sz w:val="22"/>
          <w:lang w:val="en-CA"/>
        </w:rPr>
        <w:t>.</w:t>
      </w:r>
      <w:r w:rsidR="00442177" w:rsidRPr="000C40BB">
        <w:rPr>
          <w:sz w:val="22"/>
          <w:lang w:val="en-CA"/>
        </w:rPr>
        <w:t xml:space="preserve"> </w:t>
      </w:r>
    </w:p>
    <w:p w14:paraId="018A6A56" w14:textId="77777777" w:rsidR="008B6DF5" w:rsidRPr="00CF7BF2" w:rsidRDefault="008B6DF5" w:rsidP="008B6DF5">
      <w:pPr>
        <w:rPr>
          <w:sz w:val="22"/>
          <w:lang w:val="en-CA"/>
        </w:rPr>
      </w:pPr>
    </w:p>
    <w:p w14:paraId="361E06D0" w14:textId="7A400134" w:rsidR="004D4BF6" w:rsidRPr="00CF7BF2" w:rsidRDefault="009263F1" w:rsidP="008B6DF5">
      <w:pPr>
        <w:rPr>
          <w:sz w:val="22"/>
          <w:lang w:val="en-CA"/>
        </w:rPr>
      </w:pPr>
      <w:r w:rsidRPr="00CF7BF2">
        <w:rPr>
          <w:sz w:val="22"/>
          <w:lang w:val="en-CA"/>
        </w:rPr>
        <w:t xml:space="preserve">The data logging computer was </w:t>
      </w:r>
      <w:r w:rsidR="00860873" w:rsidRPr="00CF7BF2">
        <w:rPr>
          <w:sz w:val="22"/>
          <w:lang w:val="en-CA"/>
        </w:rPr>
        <w:t xml:space="preserve">the </w:t>
      </w:r>
      <w:r w:rsidR="001D712F">
        <w:rPr>
          <w:sz w:val="22"/>
          <w:lang w:val="en-CA"/>
        </w:rPr>
        <w:t>WGBCIOS104876</w:t>
      </w:r>
      <w:r w:rsidRPr="00CF7BF2">
        <w:rPr>
          <w:sz w:val="22"/>
          <w:lang w:val="en-CA"/>
        </w:rPr>
        <w:t>.</w:t>
      </w:r>
    </w:p>
    <w:p w14:paraId="38F81B6D" w14:textId="77777777" w:rsidR="009263F1" w:rsidRPr="00CF7BF2" w:rsidRDefault="009263F1" w:rsidP="008B6DF5">
      <w:pPr>
        <w:rPr>
          <w:sz w:val="22"/>
          <w:lang w:val="en-CA"/>
        </w:rPr>
      </w:pPr>
      <w:r w:rsidRPr="00CF7BF2">
        <w:rPr>
          <w:sz w:val="22"/>
          <w:lang w:val="en-CA"/>
        </w:rPr>
        <w:t>The data acquisition program was Seasave</w:t>
      </w:r>
      <w:r w:rsidR="00860873" w:rsidRPr="00CF7BF2">
        <w:t xml:space="preserve"> </w:t>
      </w:r>
      <w:r w:rsidR="00860873" w:rsidRPr="00CF7BF2">
        <w:rPr>
          <w:sz w:val="22"/>
          <w:lang w:val="en-CA"/>
        </w:rPr>
        <w:t>7.2</w:t>
      </w:r>
      <w:r w:rsidR="00CF7BF2" w:rsidRPr="00CF7BF2">
        <w:rPr>
          <w:sz w:val="22"/>
          <w:lang w:val="en-CA"/>
        </w:rPr>
        <w:t>6</w:t>
      </w:r>
      <w:r w:rsidR="00860873" w:rsidRPr="00CF7BF2">
        <w:rPr>
          <w:sz w:val="22"/>
          <w:lang w:val="en-CA"/>
        </w:rPr>
        <w:t>.</w:t>
      </w:r>
      <w:r w:rsidR="00CF7BF2" w:rsidRPr="00CF7BF2">
        <w:rPr>
          <w:sz w:val="22"/>
          <w:lang w:val="en-CA"/>
        </w:rPr>
        <w:t>6</w:t>
      </w:r>
      <w:r w:rsidR="00860873" w:rsidRPr="00CF7BF2">
        <w:rPr>
          <w:sz w:val="22"/>
          <w:lang w:val="en-CA"/>
        </w:rPr>
        <w:t>.</w:t>
      </w:r>
      <w:r w:rsidR="00CF7BF2" w:rsidRPr="00CF7BF2">
        <w:rPr>
          <w:sz w:val="22"/>
          <w:lang w:val="en-CA"/>
        </w:rPr>
        <w:t>26</w:t>
      </w:r>
      <w:r w:rsidR="00860873" w:rsidRPr="00CF7BF2">
        <w:rPr>
          <w:sz w:val="22"/>
          <w:lang w:val="en-CA"/>
        </w:rPr>
        <w:t xml:space="preserve"> for the CTD and </w:t>
      </w:r>
      <w:r w:rsidRPr="00CF7BF2">
        <w:rPr>
          <w:sz w:val="22"/>
          <w:lang w:val="en-CA"/>
        </w:rPr>
        <w:t xml:space="preserve"> </w:t>
      </w:r>
      <w:r w:rsidR="00860873" w:rsidRPr="00CF7BF2">
        <w:rPr>
          <w:sz w:val="22"/>
          <w:lang w:val="en-CA"/>
        </w:rPr>
        <w:t>the TSG</w:t>
      </w:r>
      <w:r w:rsidR="00EC49C6" w:rsidRPr="00CF7BF2">
        <w:rPr>
          <w:sz w:val="22"/>
          <w:lang w:val="en-CA"/>
        </w:rPr>
        <w:t>.</w:t>
      </w:r>
    </w:p>
    <w:p w14:paraId="2140FCF1" w14:textId="0DB41B80" w:rsidR="008B6DF5" w:rsidRPr="00CF7BF2" w:rsidRDefault="008B6DF5" w:rsidP="008B6DF5">
      <w:pPr>
        <w:rPr>
          <w:sz w:val="22"/>
          <w:lang w:val="en-CA"/>
        </w:rPr>
      </w:pPr>
      <w:r w:rsidRPr="00CF7BF2">
        <w:rPr>
          <w:sz w:val="22"/>
          <w:lang w:val="en-CA"/>
        </w:rPr>
        <w:t>The deck unit was a Seabird model 11</w:t>
      </w:r>
      <w:r w:rsidR="001D712F">
        <w:rPr>
          <w:sz w:val="22"/>
          <w:lang w:val="en-CA"/>
        </w:rPr>
        <w:t>+ (#800)</w:t>
      </w:r>
      <w:r w:rsidR="009263F1" w:rsidRPr="00CF7BF2">
        <w:rPr>
          <w:sz w:val="22"/>
          <w:szCs w:val="22"/>
        </w:rPr>
        <w:t>.</w:t>
      </w:r>
    </w:p>
    <w:p w14:paraId="553462F2" w14:textId="2C6CDAF9" w:rsidR="009263F1" w:rsidRPr="00F06BDD" w:rsidRDefault="008B6DF5" w:rsidP="008B6DF5">
      <w:pPr>
        <w:rPr>
          <w:sz w:val="22"/>
          <w:lang w:val="en-CA"/>
        </w:rPr>
      </w:pPr>
      <w:r w:rsidRPr="00CF7BF2">
        <w:rPr>
          <w:sz w:val="22"/>
          <w:lang w:val="en-CA"/>
        </w:rPr>
        <w:t xml:space="preserve">The salinometer used at IOS was a Guildline </w:t>
      </w:r>
      <w:r w:rsidRPr="00F06BDD">
        <w:rPr>
          <w:sz w:val="22"/>
          <w:lang w:val="en-CA"/>
        </w:rPr>
        <w:t xml:space="preserve">model 8400B Autosal, serial # </w:t>
      </w:r>
      <w:r w:rsidR="006F0F91" w:rsidRPr="00F06BDD">
        <w:rPr>
          <w:sz w:val="22"/>
          <w:lang w:val="en-CA"/>
        </w:rPr>
        <w:t>6</w:t>
      </w:r>
      <w:r w:rsidR="001D712F">
        <w:rPr>
          <w:sz w:val="22"/>
          <w:lang w:val="en-CA"/>
        </w:rPr>
        <w:t>9086</w:t>
      </w:r>
      <w:r w:rsidRPr="00F06BDD">
        <w:rPr>
          <w:sz w:val="22"/>
          <w:lang w:val="en-CA"/>
        </w:rPr>
        <w:t xml:space="preserve">. </w:t>
      </w:r>
      <w:r w:rsidR="009263F1" w:rsidRPr="00F06BDD">
        <w:rPr>
          <w:sz w:val="22"/>
          <w:lang w:val="en-CA"/>
        </w:rPr>
        <w:t xml:space="preserve">Bottles were analyzed </w:t>
      </w:r>
      <w:r w:rsidR="00860873" w:rsidRPr="00F06BDD">
        <w:rPr>
          <w:sz w:val="22"/>
          <w:lang w:val="en-CA"/>
        </w:rPr>
        <w:t xml:space="preserve">between </w:t>
      </w:r>
      <w:r w:rsidR="001D712F">
        <w:rPr>
          <w:sz w:val="22"/>
          <w:lang w:val="en-CA"/>
        </w:rPr>
        <w:t>18 January</w:t>
      </w:r>
      <w:r w:rsidR="00860873" w:rsidRPr="00F06BDD">
        <w:rPr>
          <w:sz w:val="22"/>
          <w:lang w:val="en-CA"/>
        </w:rPr>
        <w:t xml:space="preserve"> 201</w:t>
      </w:r>
      <w:r w:rsidR="001D712F">
        <w:rPr>
          <w:sz w:val="22"/>
          <w:lang w:val="en-CA"/>
        </w:rPr>
        <w:t>9</w:t>
      </w:r>
      <w:r w:rsidR="00860873" w:rsidRPr="00F06BDD">
        <w:rPr>
          <w:sz w:val="22"/>
          <w:lang w:val="en-CA"/>
        </w:rPr>
        <w:t xml:space="preserve"> and </w:t>
      </w:r>
      <w:r w:rsidR="001D712F">
        <w:rPr>
          <w:sz w:val="22"/>
          <w:lang w:val="en-CA"/>
        </w:rPr>
        <w:t>21 January 2019</w:t>
      </w:r>
      <w:r w:rsidR="00C96141" w:rsidRPr="00F06BDD">
        <w:rPr>
          <w:sz w:val="22"/>
          <w:lang w:val="en-CA"/>
        </w:rPr>
        <w:t>.</w:t>
      </w:r>
    </w:p>
    <w:p w14:paraId="55C4BCFF" w14:textId="77777777" w:rsidR="00E01F70" w:rsidRPr="00F06BDD" w:rsidRDefault="00E01F70" w:rsidP="008B6DF5">
      <w:pPr>
        <w:rPr>
          <w:sz w:val="22"/>
          <w:lang w:val="en-CA"/>
        </w:rPr>
      </w:pPr>
    </w:p>
    <w:p w14:paraId="77936FBB" w14:textId="77777777" w:rsidR="008B6DF5" w:rsidRPr="00F06BDD" w:rsidRDefault="008B6DF5" w:rsidP="008B6DF5">
      <w:pPr>
        <w:pStyle w:val="Heading1"/>
        <w:jc w:val="left"/>
        <w:rPr>
          <w:sz w:val="22"/>
          <w:lang w:val="en-CA"/>
        </w:rPr>
      </w:pPr>
      <w:r w:rsidRPr="00F06BDD">
        <w:rPr>
          <w:lang w:val="en-CA"/>
        </w:rPr>
        <w:t xml:space="preserve">SUMMARY OF QUALITY </w:t>
      </w:r>
      <w:smartTag w:uri="urn:schemas-microsoft-com:office:smarttags" w:element="stockticker">
        <w:r w:rsidRPr="00F06BDD">
          <w:rPr>
            <w:lang w:val="en-CA"/>
          </w:rPr>
          <w:t>AND</w:t>
        </w:r>
      </w:smartTag>
      <w:r w:rsidRPr="00F06BDD">
        <w:rPr>
          <w:lang w:val="en-CA"/>
        </w:rPr>
        <w:t xml:space="preserve"> CONCERNS</w:t>
      </w:r>
    </w:p>
    <w:p w14:paraId="111FFF7F" w14:textId="77777777" w:rsidR="00EC6232" w:rsidRPr="00EC6232" w:rsidRDefault="008B6DF5" w:rsidP="00EC6232">
      <w:pPr>
        <w:rPr>
          <w:sz w:val="22"/>
          <w:szCs w:val="22"/>
          <w:lang w:val="en-CA"/>
        </w:rPr>
      </w:pPr>
      <w:r w:rsidRPr="00701574">
        <w:rPr>
          <w:sz w:val="22"/>
          <w:szCs w:val="22"/>
          <w:lang w:val="en-CA"/>
        </w:rPr>
        <w:t xml:space="preserve">The </w:t>
      </w:r>
      <w:r w:rsidR="005A5ECD" w:rsidRPr="00701574">
        <w:rPr>
          <w:sz w:val="22"/>
          <w:szCs w:val="22"/>
          <w:lang w:val="en-CA"/>
        </w:rPr>
        <w:t>Daily Science Log Book and rosette log sheets</w:t>
      </w:r>
      <w:r w:rsidRPr="00701574">
        <w:rPr>
          <w:sz w:val="22"/>
          <w:szCs w:val="22"/>
          <w:lang w:val="en-CA"/>
        </w:rPr>
        <w:t xml:space="preserve"> </w:t>
      </w:r>
      <w:r w:rsidR="00E769C1" w:rsidRPr="00701574">
        <w:rPr>
          <w:sz w:val="22"/>
          <w:szCs w:val="22"/>
          <w:lang w:val="en-CA"/>
        </w:rPr>
        <w:t xml:space="preserve">and TSG log </w:t>
      </w:r>
      <w:r w:rsidR="005A5ECD" w:rsidRPr="00701574">
        <w:rPr>
          <w:sz w:val="22"/>
          <w:szCs w:val="22"/>
          <w:lang w:val="en-CA"/>
        </w:rPr>
        <w:t>as well as spreadsheets detailing sampling were provided.</w:t>
      </w:r>
      <w:r w:rsidR="00B50F82" w:rsidRPr="00701574">
        <w:rPr>
          <w:sz w:val="22"/>
          <w:szCs w:val="22"/>
          <w:lang w:val="en-CA"/>
        </w:rPr>
        <w:t xml:space="preserve"> </w:t>
      </w:r>
      <w:r w:rsidR="00242901">
        <w:rPr>
          <w:sz w:val="22"/>
          <w:szCs w:val="22"/>
          <w:lang w:val="en-CA"/>
        </w:rPr>
        <w:t xml:space="preserve"> </w:t>
      </w:r>
    </w:p>
    <w:p w14:paraId="139956F9" w14:textId="77777777" w:rsidR="00EC6232" w:rsidRPr="00242901" w:rsidRDefault="00EC6232" w:rsidP="00EC6232">
      <w:pPr>
        <w:rPr>
          <w:sz w:val="22"/>
          <w:szCs w:val="22"/>
          <w:lang w:val="en-CA"/>
        </w:rPr>
      </w:pPr>
    </w:p>
    <w:p w14:paraId="7CAA4BE5" w14:textId="77777777" w:rsidR="00EC6232" w:rsidRPr="002164C2" w:rsidRDefault="00EC6232" w:rsidP="00EC6232">
      <w:pPr>
        <w:rPr>
          <w:sz w:val="22"/>
          <w:szCs w:val="22"/>
          <w:lang w:val="en-CA"/>
        </w:rPr>
      </w:pPr>
      <w:r w:rsidRPr="002164C2">
        <w:rPr>
          <w:sz w:val="22"/>
          <w:szCs w:val="22"/>
          <w:lang w:val="en-CA"/>
        </w:rPr>
        <w:t xml:space="preserve">The raw file names use the 2-digit cruise number that was standard in 2018. The names were changed to the 3-digit cruise number format in use at the time of processing. </w:t>
      </w:r>
    </w:p>
    <w:p w14:paraId="0F0E5FB4" w14:textId="77777777" w:rsidR="004C1667" w:rsidRPr="007B68BF" w:rsidRDefault="004C1667" w:rsidP="004C1667">
      <w:pPr>
        <w:pStyle w:val="BodyText"/>
        <w:rPr>
          <w:lang w:val="en-CA"/>
        </w:rPr>
      </w:pPr>
    </w:p>
    <w:p w14:paraId="357A2F7E" w14:textId="77777777" w:rsidR="004C1667" w:rsidRPr="00AD42FC" w:rsidRDefault="004C1667" w:rsidP="004C1667">
      <w:pPr>
        <w:pStyle w:val="BodyText"/>
        <w:rPr>
          <w:lang w:val="en-CA"/>
        </w:rPr>
      </w:pPr>
      <w:r w:rsidRPr="007B68BF">
        <w:rPr>
          <w:lang w:val="en-CA"/>
        </w:rPr>
        <w:t>The deployment method for most casts was to lower the CTD to between 7db and 12db, soak for about 2 minutes, then return to the surface where it was soaked again for about 30s; then the full cast began.</w:t>
      </w:r>
    </w:p>
    <w:p w14:paraId="5345EBF6" w14:textId="792A86EC" w:rsidR="00855B65" w:rsidRDefault="00855B65" w:rsidP="008B6DF5">
      <w:pPr>
        <w:rPr>
          <w:sz w:val="22"/>
          <w:szCs w:val="22"/>
          <w:lang w:val="en-CA"/>
        </w:rPr>
      </w:pPr>
    </w:p>
    <w:p w14:paraId="0C7ABE0B" w14:textId="1367FADC" w:rsidR="003206DE" w:rsidRPr="002164C2" w:rsidRDefault="00FC79A7" w:rsidP="00EC6232">
      <w:pPr>
        <w:rPr>
          <w:sz w:val="22"/>
          <w:szCs w:val="22"/>
          <w:lang w:val="en-CA"/>
        </w:rPr>
      </w:pPr>
      <w:r>
        <w:rPr>
          <w:sz w:val="22"/>
          <w:szCs w:val="22"/>
          <w:lang w:val="en-CA"/>
        </w:rPr>
        <w:t xml:space="preserve">Partway through processing it became clear that </w:t>
      </w:r>
      <w:r w:rsidR="00EC6232">
        <w:rPr>
          <w:sz w:val="22"/>
          <w:szCs w:val="22"/>
          <w:lang w:val="en-CA"/>
        </w:rPr>
        <w:t xml:space="preserve">it was more appropriate to use the </w:t>
      </w:r>
      <w:r>
        <w:rPr>
          <w:sz w:val="22"/>
          <w:szCs w:val="22"/>
          <w:lang w:val="en-CA"/>
        </w:rPr>
        <w:t xml:space="preserve">post-cruise calibration </w:t>
      </w:r>
      <w:r w:rsidR="00EC6232">
        <w:rPr>
          <w:sz w:val="22"/>
          <w:szCs w:val="22"/>
          <w:lang w:val="en-CA"/>
        </w:rPr>
        <w:t xml:space="preserve">parameters </w:t>
      </w:r>
      <w:r>
        <w:rPr>
          <w:sz w:val="22"/>
          <w:szCs w:val="22"/>
          <w:lang w:val="en-CA"/>
        </w:rPr>
        <w:t>for temperature and conductivity</w:t>
      </w:r>
      <w:r w:rsidR="00EC6232">
        <w:rPr>
          <w:sz w:val="22"/>
          <w:szCs w:val="22"/>
          <w:lang w:val="en-CA"/>
        </w:rPr>
        <w:t>, despite the sensors having been recently calibrated.</w:t>
      </w:r>
      <w:r>
        <w:rPr>
          <w:sz w:val="22"/>
          <w:szCs w:val="22"/>
          <w:lang w:val="en-CA"/>
        </w:rPr>
        <w:t xml:space="preserve"> T</w:t>
      </w:r>
      <w:r w:rsidR="00EC6232">
        <w:rPr>
          <w:sz w:val="22"/>
          <w:szCs w:val="22"/>
          <w:lang w:val="en-CA"/>
        </w:rPr>
        <w:t>hroughout t</w:t>
      </w:r>
      <w:r>
        <w:rPr>
          <w:sz w:val="22"/>
          <w:szCs w:val="22"/>
          <w:lang w:val="en-CA"/>
        </w:rPr>
        <w:t xml:space="preserve">he </w:t>
      </w:r>
      <w:r w:rsidR="00EC6232">
        <w:rPr>
          <w:sz w:val="22"/>
          <w:szCs w:val="22"/>
          <w:lang w:val="en-CA"/>
        </w:rPr>
        <w:t xml:space="preserve">cruise the </w:t>
      </w:r>
      <w:r>
        <w:rPr>
          <w:sz w:val="22"/>
          <w:szCs w:val="22"/>
          <w:lang w:val="en-CA"/>
        </w:rPr>
        <w:t>differenc</w:t>
      </w:r>
      <w:r w:rsidR="00EC6232">
        <w:rPr>
          <w:sz w:val="22"/>
          <w:szCs w:val="22"/>
          <w:lang w:val="en-CA"/>
        </w:rPr>
        <w:t>e between temperature sensors was much larger than usually seen. Using t</w:t>
      </w:r>
      <w:r>
        <w:rPr>
          <w:sz w:val="22"/>
          <w:szCs w:val="22"/>
          <w:lang w:val="en-CA"/>
        </w:rPr>
        <w:t xml:space="preserve">he post-cruise calibration brought the primary temperature into much better correspondence with </w:t>
      </w:r>
      <w:r>
        <w:rPr>
          <w:sz w:val="22"/>
          <w:szCs w:val="22"/>
          <w:lang w:val="en-CA"/>
        </w:rPr>
        <w:lastRenderedPageBreak/>
        <w:t>the secondary. Whatever caused the change to the primary temperature sensor appears to have occurred between factory service and use at sea.</w:t>
      </w:r>
    </w:p>
    <w:p w14:paraId="717E3F6D" w14:textId="77777777" w:rsidR="004C310E" w:rsidRPr="004C1667" w:rsidRDefault="004C310E" w:rsidP="00CE1F0E">
      <w:pPr>
        <w:pStyle w:val="BodyText"/>
        <w:rPr>
          <w:lang w:val="en-CA"/>
        </w:rPr>
      </w:pPr>
    </w:p>
    <w:p w14:paraId="1CE69255" w14:textId="3D88D6BE" w:rsidR="00DD3271" w:rsidRDefault="00A429C3" w:rsidP="00F96578">
      <w:pPr>
        <w:rPr>
          <w:sz w:val="22"/>
          <w:szCs w:val="22"/>
          <w:lang w:val="en-CA"/>
        </w:rPr>
      </w:pPr>
      <w:r w:rsidRPr="004C1667">
        <w:rPr>
          <w:sz w:val="22"/>
          <w:szCs w:val="22"/>
          <w:lang w:val="en-CA"/>
        </w:rPr>
        <w:t xml:space="preserve">The dissolved oxygen data were recalibrated based on the bottle comparison. There was insufficient information to justify recalibration of salinity, but given that the post-cruise calibration parameters were used and the </w:t>
      </w:r>
      <w:r w:rsidR="004C1667" w:rsidRPr="004C1667">
        <w:rPr>
          <w:sz w:val="22"/>
          <w:szCs w:val="22"/>
          <w:lang w:val="en-CA"/>
        </w:rPr>
        <w:t xml:space="preserve">difference between the </w:t>
      </w:r>
      <w:r w:rsidRPr="004C1667">
        <w:rPr>
          <w:sz w:val="22"/>
          <w:szCs w:val="22"/>
          <w:lang w:val="en-CA"/>
        </w:rPr>
        <w:t xml:space="preserve">2 salinity channels </w:t>
      </w:r>
      <w:r w:rsidR="004C1667">
        <w:rPr>
          <w:sz w:val="22"/>
          <w:szCs w:val="22"/>
          <w:lang w:val="en-CA"/>
        </w:rPr>
        <w:t>varied little</w:t>
      </w:r>
      <w:r w:rsidR="004C1667" w:rsidRPr="004C1667">
        <w:rPr>
          <w:sz w:val="22"/>
          <w:szCs w:val="22"/>
          <w:lang w:val="en-CA"/>
        </w:rPr>
        <w:t xml:space="preserve"> through the cruise,</w:t>
      </w:r>
      <w:r w:rsidRPr="004C1667">
        <w:rPr>
          <w:sz w:val="22"/>
          <w:szCs w:val="22"/>
          <w:lang w:val="en-CA"/>
        </w:rPr>
        <w:t xml:space="preserve"> the accuracy appears to be good.</w:t>
      </w:r>
      <w:r w:rsidR="004C1667">
        <w:rPr>
          <w:sz w:val="22"/>
          <w:szCs w:val="22"/>
          <w:lang w:val="en-CA"/>
        </w:rPr>
        <w:t xml:space="preserve"> </w:t>
      </w:r>
    </w:p>
    <w:p w14:paraId="45A30C24" w14:textId="1B15A81B" w:rsidR="00A2078C" w:rsidRDefault="00A2078C" w:rsidP="00F96578">
      <w:pPr>
        <w:rPr>
          <w:sz w:val="22"/>
          <w:szCs w:val="22"/>
          <w:lang w:val="en-CA"/>
        </w:rPr>
      </w:pPr>
    </w:p>
    <w:p w14:paraId="6D8A5EA4" w14:textId="77777777" w:rsidR="00BE3BC5" w:rsidRDefault="003A67A1" w:rsidP="00F96578">
      <w:pPr>
        <w:rPr>
          <w:sz w:val="22"/>
          <w:szCs w:val="22"/>
          <w:lang w:val="en-CA"/>
        </w:rPr>
      </w:pPr>
      <w:r>
        <w:rPr>
          <w:sz w:val="22"/>
          <w:szCs w:val="22"/>
          <w:lang w:val="en-CA"/>
        </w:rPr>
        <w:t xml:space="preserve">Many of the casts are well mixed in the top 10 to 30db, then shift suddenly to a deeper layer that is fairly well mixed with higher salinity and lower temperature. </w:t>
      </w:r>
      <w:r w:rsidR="00E01A8E">
        <w:rPr>
          <w:sz w:val="22"/>
          <w:szCs w:val="22"/>
          <w:lang w:val="en-CA"/>
        </w:rPr>
        <w:t xml:space="preserve">The sharpness of the interface decreases through the cruise. The sharp interfaces often lead to spikes in salinity, sometimes both salinity channels, sometimes just one. Generally the primary resolves the gradient best, but not always. Dissolved oxygen also has rapid changes in values, but these could be real. Editing was applied by either interpolation or removal of salinity data where the cause of the unstable features is clear. </w:t>
      </w:r>
    </w:p>
    <w:p w14:paraId="52DE8B2B" w14:textId="77777777" w:rsidR="00BE3BC5" w:rsidRDefault="00BE3BC5" w:rsidP="00F96578">
      <w:pPr>
        <w:rPr>
          <w:sz w:val="22"/>
          <w:szCs w:val="22"/>
          <w:lang w:val="en-CA"/>
        </w:rPr>
      </w:pPr>
    </w:p>
    <w:p w14:paraId="498D6884" w14:textId="56EE91E4" w:rsidR="00E01A8E" w:rsidRDefault="00E01A8E" w:rsidP="00F96578">
      <w:pPr>
        <w:rPr>
          <w:sz w:val="22"/>
          <w:szCs w:val="22"/>
          <w:lang w:val="en-CA"/>
        </w:rPr>
      </w:pPr>
      <w:r>
        <w:rPr>
          <w:sz w:val="22"/>
          <w:szCs w:val="22"/>
          <w:lang w:val="en-CA"/>
        </w:rPr>
        <w:t>There are also frequent small unstable features where one salinity channel shifts in one direction and the other channel in the opposite direction. The primary salinity looks better in general and it is clear that there was a major problem in the secondary conductivity and fluorescence for one cast</w:t>
      </w:r>
      <w:r w:rsidR="00BE3BC5">
        <w:rPr>
          <w:sz w:val="22"/>
          <w:szCs w:val="22"/>
          <w:lang w:val="en-CA"/>
        </w:rPr>
        <w:t xml:space="preserve">. There are likely some flow problems in both channels from time to time. </w:t>
      </w:r>
      <w:r>
        <w:rPr>
          <w:sz w:val="22"/>
          <w:szCs w:val="22"/>
          <w:lang w:val="en-CA"/>
        </w:rPr>
        <w:t>The noise in salinity generally disappears during bottle stops</w:t>
      </w:r>
      <w:r w:rsidR="00CF13BE">
        <w:rPr>
          <w:sz w:val="22"/>
          <w:szCs w:val="22"/>
          <w:lang w:val="en-CA"/>
        </w:rPr>
        <w:t xml:space="preserve"> except when the stop is at an interface.</w:t>
      </w:r>
    </w:p>
    <w:p w14:paraId="195FBB43" w14:textId="089FAE3E" w:rsidR="008B5AD6" w:rsidRDefault="008B5AD6" w:rsidP="00F96578">
      <w:pPr>
        <w:rPr>
          <w:sz w:val="22"/>
          <w:szCs w:val="22"/>
          <w:lang w:val="en-CA"/>
        </w:rPr>
      </w:pPr>
    </w:p>
    <w:p w14:paraId="41E9A4AC" w14:textId="69ACCF90" w:rsidR="00A429C3" w:rsidRDefault="0020304C" w:rsidP="00F96578">
      <w:pPr>
        <w:rPr>
          <w:sz w:val="22"/>
          <w:szCs w:val="22"/>
          <w:lang w:val="en-CA"/>
        </w:rPr>
      </w:pPr>
      <w:r w:rsidRPr="0020304C">
        <w:rPr>
          <w:sz w:val="22"/>
          <w:szCs w:val="22"/>
          <w:lang w:val="en-CA"/>
        </w:rPr>
        <w:t>The SBE fluorometer reads a little higher than the CHL samples at low CHL values, but as CHL rises the fluorescence drops fairly steeply until it is about 50% of the CHL values. This is a typical pattern for these fluorometers.</w:t>
      </w:r>
    </w:p>
    <w:p w14:paraId="25A3C50B" w14:textId="77777777" w:rsidR="0020304C" w:rsidRPr="00292D99" w:rsidRDefault="0020304C" w:rsidP="00F96578">
      <w:pPr>
        <w:rPr>
          <w:sz w:val="22"/>
          <w:szCs w:val="22"/>
          <w:lang w:val="en-CA"/>
        </w:rPr>
      </w:pPr>
    </w:p>
    <w:p w14:paraId="4332E1B3" w14:textId="5C38FE42" w:rsidR="00292D99" w:rsidRDefault="00292D99" w:rsidP="00D322D9">
      <w:pPr>
        <w:rPr>
          <w:sz w:val="22"/>
          <w:szCs w:val="22"/>
          <w:lang w:val="en-CA"/>
        </w:rPr>
      </w:pPr>
      <w:r w:rsidRPr="00292D99">
        <w:rPr>
          <w:sz w:val="22"/>
          <w:szCs w:val="22"/>
          <w:lang w:val="en-CA"/>
        </w:rPr>
        <w:t xml:space="preserve">The thermosalinograph traces were marked by drop-outs in salinity. Examined more closely there are </w:t>
      </w:r>
      <w:r w:rsidR="0060785B">
        <w:rPr>
          <w:sz w:val="22"/>
          <w:szCs w:val="22"/>
          <w:lang w:val="en-CA"/>
        </w:rPr>
        <w:t xml:space="preserve">many features where </w:t>
      </w:r>
      <w:r w:rsidRPr="00292D99">
        <w:rPr>
          <w:sz w:val="22"/>
          <w:szCs w:val="22"/>
          <w:lang w:val="en-CA"/>
        </w:rPr>
        <w:t>salinity</w:t>
      </w:r>
      <w:r w:rsidR="0060785B">
        <w:rPr>
          <w:sz w:val="22"/>
          <w:szCs w:val="22"/>
          <w:lang w:val="en-CA"/>
        </w:rPr>
        <w:t xml:space="preserve"> gradually drops</w:t>
      </w:r>
      <w:r w:rsidRPr="00292D99">
        <w:rPr>
          <w:sz w:val="22"/>
          <w:szCs w:val="22"/>
          <w:lang w:val="en-CA"/>
        </w:rPr>
        <w:t xml:space="preserve"> followed by a sudden rise</w:t>
      </w:r>
      <w:r w:rsidR="0060785B">
        <w:rPr>
          <w:sz w:val="22"/>
          <w:szCs w:val="22"/>
          <w:lang w:val="en-CA"/>
        </w:rPr>
        <w:t xml:space="preserve"> to values similar to those before the decrease</w:t>
      </w:r>
      <w:r w:rsidRPr="00292D99">
        <w:rPr>
          <w:sz w:val="22"/>
          <w:szCs w:val="22"/>
          <w:lang w:val="en-CA"/>
        </w:rPr>
        <w:t>. This looks like a build-up of bubbles that suddenly are released. It is impossible to remove those features, but large single-point spikes were removed using a despike routine.</w:t>
      </w:r>
      <w:r w:rsidR="0060785B">
        <w:rPr>
          <w:sz w:val="22"/>
          <w:szCs w:val="22"/>
          <w:lang w:val="en-CA"/>
        </w:rPr>
        <w:t xml:space="preserve"> There were no such features in the Strait of Georgia and Johnstone Strait</w:t>
      </w:r>
      <w:r w:rsidR="008B5AD6">
        <w:rPr>
          <w:sz w:val="22"/>
          <w:szCs w:val="22"/>
          <w:lang w:val="en-CA"/>
        </w:rPr>
        <w:t>,</w:t>
      </w:r>
      <w:r w:rsidR="0060785B">
        <w:rPr>
          <w:sz w:val="22"/>
          <w:szCs w:val="22"/>
          <w:lang w:val="en-CA"/>
        </w:rPr>
        <w:t xml:space="preserve"> but they were very frequent in the Pacific Ocean and Bering Strait. They are present but less frequent and smaller in the Chuckchi Sea.</w:t>
      </w:r>
    </w:p>
    <w:p w14:paraId="02A43F97" w14:textId="72283348" w:rsidR="00292D99" w:rsidRDefault="00292D99" w:rsidP="00D322D9">
      <w:pPr>
        <w:rPr>
          <w:sz w:val="22"/>
          <w:szCs w:val="22"/>
          <w:lang w:val="en-CA"/>
        </w:rPr>
      </w:pPr>
    </w:p>
    <w:p w14:paraId="3B34EA7D" w14:textId="4709FA4C" w:rsidR="0020304C" w:rsidRDefault="00292D99" w:rsidP="0020304C">
      <w:pPr>
        <w:rPr>
          <w:sz w:val="22"/>
          <w:szCs w:val="22"/>
          <w:lang w:val="en-CA"/>
        </w:rPr>
      </w:pPr>
      <w:r>
        <w:rPr>
          <w:sz w:val="22"/>
          <w:szCs w:val="22"/>
          <w:lang w:val="en-CA"/>
        </w:rPr>
        <w:t>Comparisons of TSG data to co-incident CTD casts, loop samples and rosette samples were done. The intake temperature compared reasonably well to the CTD temperature</w:t>
      </w:r>
      <w:r w:rsidR="008B5AD6">
        <w:rPr>
          <w:sz w:val="22"/>
          <w:szCs w:val="22"/>
          <w:lang w:val="en-CA"/>
        </w:rPr>
        <w:t>,</w:t>
      </w:r>
      <w:r>
        <w:rPr>
          <w:sz w:val="22"/>
          <w:szCs w:val="22"/>
          <w:lang w:val="en-CA"/>
        </w:rPr>
        <w:t xml:space="preserve"> and the lab temperature showed very little drift based on a post-cruise calibration. </w:t>
      </w:r>
      <w:r w:rsidR="0060785B">
        <w:rPr>
          <w:sz w:val="22"/>
          <w:szCs w:val="22"/>
          <w:lang w:val="en-CA"/>
        </w:rPr>
        <w:t>On average, t</w:t>
      </w:r>
      <w:r>
        <w:rPr>
          <w:sz w:val="22"/>
          <w:szCs w:val="22"/>
          <w:lang w:val="en-CA"/>
        </w:rPr>
        <w:t>he TSG salinity w</w:t>
      </w:r>
      <w:r w:rsidR="0060785B">
        <w:rPr>
          <w:sz w:val="22"/>
          <w:szCs w:val="22"/>
          <w:lang w:val="en-CA"/>
        </w:rPr>
        <w:t xml:space="preserve">as lower than </w:t>
      </w:r>
      <w:r w:rsidR="008B5AD6">
        <w:rPr>
          <w:sz w:val="22"/>
          <w:szCs w:val="22"/>
          <w:lang w:val="en-CA"/>
        </w:rPr>
        <w:t xml:space="preserve">salinity from the </w:t>
      </w:r>
      <w:r w:rsidR="0060785B">
        <w:rPr>
          <w:sz w:val="22"/>
          <w:szCs w:val="22"/>
          <w:lang w:val="en-CA"/>
        </w:rPr>
        <w:t>CTD, loop samples and rosette samples</w:t>
      </w:r>
      <w:r w:rsidR="008B5AD6">
        <w:rPr>
          <w:sz w:val="22"/>
          <w:szCs w:val="22"/>
          <w:lang w:val="en-CA"/>
        </w:rPr>
        <w:t>,</w:t>
      </w:r>
      <w:r w:rsidR="0060785B">
        <w:rPr>
          <w:sz w:val="22"/>
          <w:szCs w:val="22"/>
          <w:lang w:val="en-CA"/>
        </w:rPr>
        <w:t xml:space="preserve"> but the scatter was very large. The post-cruise calibration indicated that the salinity drift was towards high values, but some of that drift might have occurred after this cruise. The problems with bubbles would mask such drift. There was insufficient evidence to correct </w:t>
      </w:r>
      <w:r w:rsidR="0060785B" w:rsidRPr="00D25BC6">
        <w:rPr>
          <w:sz w:val="22"/>
          <w:szCs w:val="22"/>
          <w:lang w:val="en-CA"/>
        </w:rPr>
        <w:t>salinity. It is likely reading too high when no bubbles are present and too low</w:t>
      </w:r>
      <w:r w:rsidR="00D25BC6" w:rsidRPr="00D25BC6">
        <w:rPr>
          <w:sz w:val="22"/>
          <w:szCs w:val="22"/>
          <w:lang w:val="en-CA"/>
        </w:rPr>
        <w:t xml:space="preserve"> when they are present.</w:t>
      </w:r>
      <w:r w:rsidR="0020304C" w:rsidRPr="0020304C">
        <w:rPr>
          <w:sz w:val="22"/>
          <w:szCs w:val="22"/>
          <w:lang w:val="en-CA"/>
        </w:rPr>
        <w:t xml:space="preserve"> </w:t>
      </w:r>
      <w:r w:rsidR="0020304C" w:rsidRPr="00D25BC6">
        <w:rPr>
          <w:sz w:val="22"/>
          <w:szCs w:val="22"/>
          <w:lang w:val="en-CA"/>
        </w:rPr>
        <w:t>The TSG fluorescence data compares reasonably well with the CTD fluorometer and to extracted chlorophyll loop samples</w:t>
      </w:r>
      <w:r w:rsidR="0020304C">
        <w:rPr>
          <w:sz w:val="22"/>
          <w:szCs w:val="22"/>
          <w:lang w:val="en-CA"/>
        </w:rPr>
        <w:t xml:space="preserve"> and rosette samples</w:t>
      </w:r>
      <w:r w:rsidR="0020304C" w:rsidRPr="00D25BC6">
        <w:rPr>
          <w:sz w:val="22"/>
          <w:szCs w:val="22"/>
          <w:lang w:val="en-CA"/>
        </w:rPr>
        <w:t>.</w:t>
      </w:r>
    </w:p>
    <w:p w14:paraId="0F1530FA" w14:textId="77777777" w:rsidR="00292D99" w:rsidRPr="00D25BC6" w:rsidRDefault="00292D99" w:rsidP="00D322D9">
      <w:pPr>
        <w:rPr>
          <w:sz w:val="22"/>
          <w:szCs w:val="22"/>
          <w:lang w:val="en-CA"/>
        </w:rPr>
      </w:pPr>
    </w:p>
    <w:p w14:paraId="112D91FC" w14:textId="0D6F944D" w:rsidR="000A5779" w:rsidRDefault="00D25BC6" w:rsidP="000A5779">
      <w:pPr>
        <w:rPr>
          <w:sz w:val="22"/>
          <w:szCs w:val="22"/>
          <w:lang w:val="en-CA"/>
        </w:rPr>
      </w:pPr>
      <w:r w:rsidRPr="00E954C4">
        <w:rPr>
          <w:sz w:val="22"/>
          <w:szCs w:val="22"/>
          <w:lang w:val="en-CA"/>
        </w:rPr>
        <w:t xml:space="preserve">The </w:t>
      </w:r>
      <w:smartTag w:uri="urn:schemas-microsoft-com:office:smarttags" w:element="stockticker">
        <w:r w:rsidRPr="00E954C4">
          <w:rPr>
            <w:sz w:val="22"/>
            <w:szCs w:val="22"/>
            <w:lang w:val="en-CA"/>
          </w:rPr>
          <w:t>TSG</w:t>
        </w:r>
      </w:smartTag>
      <w:r w:rsidRPr="00E954C4">
        <w:rPr>
          <w:sz w:val="22"/>
          <w:szCs w:val="22"/>
          <w:lang w:val="en-CA"/>
        </w:rPr>
        <w:t xml:space="preserve"> lab temperature reads higher than the CTD by an average of 0.20Cº, ranging from 0.12Cº,  to 0.30Cº,  depending on the intake temperature.</w:t>
      </w:r>
      <w:r>
        <w:rPr>
          <w:sz w:val="22"/>
          <w:szCs w:val="22"/>
          <w:lang w:val="en-CA"/>
        </w:rPr>
        <w:t xml:space="preserve"> This is a typical result for </w:t>
      </w:r>
      <w:r w:rsidR="008B5AD6">
        <w:rPr>
          <w:sz w:val="22"/>
          <w:szCs w:val="22"/>
          <w:lang w:val="en-CA"/>
        </w:rPr>
        <w:t xml:space="preserve">heating in the loop for </w:t>
      </w:r>
      <w:r>
        <w:rPr>
          <w:sz w:val="22"/>
          <w:szCs w:val="22"/>
          <w:lang w:val="en-CA"/>
        </w:rPr>
        <w:t>this vessel</w:t>
      </w:r>
      <w:r w:rsidR="008B5AD6">
        <w:rPr>
          <w:sz w:val="22"/>
          <w:szCs w:val="22"/>
          <w:lang w:val="en-CA"/>
        </w:rPr>
        <w:t xml:space="preserve"> in this region.</w:t>
      </w:r>
    </w:p>
    <w:p w14:paraId="0C9912FC" w14:textId="677A0C2F" w:rsidR="00761E7E" w:rsidRDefault="00761E7E" w:rsidP="000A5779">
      <w:pPr>
        <w:rPr>
          <w:sz w:val="22"/>
          <w:szCs w:val="22"/>
          <w:lang w:val="en-CA"/>
        </w:rPr>
      </w:pPr>
    </w:p>
    <w:p w14:paraId="50326195" w14:textId="2A0D99AC" w:rsidR="00761E7E" w:rsidRDefault="00761E7E" w:rsidP="000A5779">
      <w:pPr>
        <w:rPr>
          <w:sz w:val="22"/>
          <w:szCs w:val="22"/>
          <w:lang w:val="en-CA"/>
        </w:rPr>
      </w:pPr>
      <w:r>
        <w:rPr>
          <w:sz w:val="22"/>
          <w:szCs w:val="22"/>
          <w:lang w:val="en-CA"/>
        </w:rPr>
        <w:t>The final TSG file showed evidence of flow being off and ship not moving, so was not archived.</w:t>
      </w:r>
    </w:p>
    <w:p w14:paraId="4C7E8DB8" w14:textId="77777777" w:rsidR="000A5779" w:rsidRPr="0050249E" w:rsidRDefault="000A5779" w:rsidP="000A5779">
      <w:pPr>
        <w:rPr>
          <w:sz w:val="22"/>
          <w:szCs w:val="22"/>
          <w:lang w:val="en-CA"/>
        </w:rPr>
      </w:pPr>
    </w:p>
    <w:p w14:paraId="2E0FA41C" w14:textId="77777777" w:rsidR="006053B3" w:rsidRPr="0050249E" w:rsidRDefault="006053B3">
      <w:pPr>
        <w:pStyle w:val="Heading1"/>
        <w:jc w:val="left"/>
        <w:rPr>
          <w:lang w:val="en-CA"/>
        </w:rPr>
      </w:pPr>
      <w:r w:rsidRPr="0050249E">
        <w:rPr>
          <w:lang w:val="en-CA"/>
        </w:rPr>
        <w:lastRenderedPageBreak/>
        <w:t>PROCESSING SUMMARY</w:t>
      </w:r>
      <w:r w:rsidR="001931F3" w:rsidRPr="0050249E">
        <w:rPr>
          <w:lang w:val="en-CA"/>
        </w:rPr>
        <w:t xml:space="preserve"> </w:t>
      </w:r>
    </w:p>
    <w:p w14:paraId="29179EF7" w14:textId="77777777" w:rsidR="006053B3" w:rsidRPr="0050249E" w:rsidRDefault="00614597" w:rsidP="00575483">
      <w:pPr>
        <w:pStyle w:val="Heading5"/>
        <w:numPr>
          <w:ilvl w:val="0"/>
          <w:numId w:val="5"/>
        </w:numPr>
        <w:rPr>
          <w:lang w:val="en-CA"/>
        </w:rPr>
      </w:pPr>
      <w:r w:rsidRPr="0050249E">
        <w:t>Seasave</w:t>
      </w:r>
    </w:p>
    <w:p w14:paraId="0A3A2693" w14:textId="77777777" w:rsidR="006053B3" w:rsidRPr="0050249E" w:rsidRDefault="006053B3">
      <w:pPr>
        <w:pStyle w:val="BodyText"/>
        <w:rPr>
          <w:lang w:val="en-CA"/>
        </w:rPr>
      </w:pPr>
      <w:r w:rsidRPr="0050249E">
        <w:rPr>
          <w:lang w:val="en-CA"/>
        </w:rPr>
        <w:t xml:space="preserve">This step was completed at sea; the raw data files have extension </w:t>
      </w:r>
      <w:r w:rsidR="00255DB3" w:rsidRPr="0050249E">
        <w:rPr>
          <w:lang w:val="en-CA"/>
        </w:rPr>
        <w:t>HEX</w:t>
      </w:r>
      <w:r w:rsidRPr="0050249E">
        <w:rPr>
          <w:lang w:val="en-CA"/>
        </w:rPr>
        <w:t>.</w:t>
      </w:r>
    </w:p>
    <w:p w14:paraId="73E69BC2" w14:textId="72EEFF28" w:rsidR="00F129F6" w:rsidRPr="00242901" w:rsidRDefault="0026312E" w:rsidP="00AC033C">
      <w:pPr>
        <w:pStyle w:val="BodyText"/>
        <w:rPr>
          <w:lang w:val="en-CA"/>
        </w:rPr>
      </w:pPr>
      <w:r w:rsidRPr="0050249E">
        <w:rPr>
          <w:lang w:val="en-CA"/>
        </w:rPr>
        <w:t xml:space="preserve">Files had </w:t>
      </w:r>
      <w:r w:rsidR="00D6166B">
        <w:rPr>
          <w:lang w:val="en-CA"/>
        </w:rPr>
        <w:t>2-digit cruise</w:t>
      </w:r>
      <w:r w:rsidR="0050249E" w:rsidRPr="0050249E">
        <w:rPr>
          <w:lang w:val="en-CA"/>
        </w:rPr>
        <w:t xml:space="preserve"> numbers </w:t>
      </w:r>
      <w:r w:rsidR="00D6166B">
        <w:rPr>
          <w:lang w:val="en-CA"/>
        </w:rPr>
        <w:t xml:space="preserve">so those were changed to the standard format </w:t>
      </w:r>
      <w:r w:rsidR="007C2986">
        <w:rPr>
          <w:lang w:val="en-CA"/>
        </w:rPr>
        <w:t>2018-063</w:t>
      </w:r>
      <w:r w:rsidR="00D6166B">
        <w:rPr>
          <w:lang w:val="en-CA"/>
        </w:rPr>
        <w:t>-****</w:t>
      </w:r>
      <w:r w:rsidR="00F129F6" w:rsidRPr="00242901">
        <w:rPr>
          <w:lang w:val="en-CA"/>
        </w:rPr>
        <w:t>.</w:t>
      </w:r>
    </w:p>
    <w:p w14:paraId="70F250D1" w14:textId="77777777" w:rsidR="00F129F6" w:rsidRPr="00242901" w:rsidRDefault="00F129F6">
      <w:pPr>
        <w:pStyle w:val="BodyText"/>
        <w:rPr>
          <w:lang w:val="en-CA"/>
        </w:rPr>
      </w:pPr>
    </w:p>
    <w:p w14:paraId="1B135F22" w14:textId="77777777" w:rsidR="006053B3" w:rsidRPr="00242901" w:rsidRDefault="006053B3" w:rsidP="00575483">
      <w:pPr>
        <w:pStyle w:val="Heading5"/>
        <w:numPr>
          <w:ilvl w:val="0"/>
          <w:numId w:val="5"/>
        </w:numPr>
        <w:rPr>
          <w:lang w:val="en-CA"/>
        </w:rPr>
      </w:pPr>
      <w:r w:rsidRPr="00242901">
        <w:rPr>
          <w:lang w:val="en-CA"/>
        </w:rPr>
        <w:t>Preliminary Steps</w:t>
      </w:r>
    </w:p>
    <w:p w14:paraId="513562E8" w14:textId="77777777" w:rsidR="003E7369" w:rsidRPr="002164C2" w:rsidRDefault="006D34B9" w:rsidP="003A10DE">
      <w:pPr>
        <w:pStyle w:val="BodyText"/>
        <w:rPr>
          <w:lang w:val="en-CA"/>
        </w:rPr>
      </w:pPr>
      <w:r w:rsidRPr="002164C2">
        <w:rPr>
          <w:lang w:val="en-CA"/>
        </w:rPr>
        <w:t>The Daily Science Log Book</w:t>
      </w:r>
      <w:r w:rsidR="003A10DE" w:rsidRPr="002164C2">
        <w:rPr>
          <w:lang w:val="en-CA"/>
        </w:rPr>
        <w:t xml:space="preserve"> and rosette log sheets were</w:t>
      </w:r>
      <w:r w:rsidRPr="002164C2">
        <w:rPr>
          <w:lang w:val="en-CA"/>
        </w:rPr>
        <w:t xml:space="preserve"> obtained</w:t>
      </w:r>
      <w:r w:rsidR="003A10DE" w:rsidRPr="002164C2">
        <w:rPr>
          <w:lang w:val="en-CA"/>
        </w:rPr>
        <w:t>. A</w:t>
      </w:r>
      <w:r w:rsidRPr="002164C2">
        <w:rPr>
          <w:lang w:val="en-CA"/>
        </w:rPr>
        <w:t xml:space="preserve"> </w:t>
      </w:r>
      <w:r w:rsidR="008E68D6" w:rsidRPr="002164C2">
        <w:rPr>
          <w:lang w:val="en-CA"/>
        </w:rPr>
        <w:t>post-</w:t>
      </w:r>
      <w:r w:rsidR="00E57B2C" w:rsidRPr="002164C2">
        <w:rPr>
          <w:lang w:val="en-CA"/>
        </w:rPr>
        <w:t>cruise report i</w:t>
      </w:r>
      <w:r w:rsidRPr="002164C2">
        <w:rPr>
          <w:lang w:val="en-CA"/>
        </w:rPr>
        <w:t xml:space="preserve">s available. </w:t>
      </w:r>
    </w:p>
    <w:p w14:paraId="08204A08" w14:textId="0D67F5CD" w:rsidR="00AB0401" w:rsidRPr="002164C2" w:rsidRDefault="003E7369" w:rsidP="00AB0401">
      <w:pPr>
        <w:pStyle w:val="BodyText"/>
        <w:rPr>
          <w:lang w:val="en-CA"/>
        </w:rPr>
      </w:pPr>
      <w:r w:rsidRPr="002164C2">
        <w:rPr>
          <w:lang w:val="en-CA"/>
        </w:rPr>
        <w:t>Spreadsheet</w:t>
      </w:r>
      <w:r w:rsidR="006D34B9" w:rsidRPr="002164C2">
        <w:rPr>
          <w:lang w:val="en-CA"/>
        </w:rPr>
        <w:t xml:space="preserve"> </w:t>
      </w:r>
      <w:r w:rsidR="00C75A63" w:rsidRPr="002164C2">
        <w:rPr>
          <w:lang w:val="en-CA"/>
        </w:rPr>
        <w:t>201</w:t>
      </w:r>
      <w:r w:rsidR="002164C2" w:rsidRPr="002164C2">
        <w:rPr>
          <w:lang w:val="en-CA"/>
        </w:rPr>
        <w:t>8</w:t>
      </w:r>
      <w:r w:rsidR="00C75A63" w:rsidRPr="002164C2">
        <w:rPr>
          <w:lang w:val="en-CA"/>
        </w:rPr>
        <w:t>-</w:t>
      </w:r>
      <w:r w:rsidR="002164C2" w:rsidRPr="002164C2">
        <w:rPr>
          <w:lang w:val="en-CA"/>
        </w:rPr>
        <w:t>063</w:t>
      </w:r>
      <w:r w:rsidR="006D34B9" w:rsidRPr="002164C2">
        <w:rPr>
          <w:lang w:val="en-CA"/>
        </w:rPr>
        <w:t>_SWL_Chem</w:t>
      </w:r>
      <w:r w:rsidR="000C5A30" w:rsidRPr="002164C2">
        <w:rPr>
          <w:lang w:val="en-CA"/>
        </w:rPr>
        <w:t xml:space="preserve"> and Logs</w:t>
      </w:r>
      <w:r w:rsidRPr="002164C2">
        <w:rPr>
          <w:lang w:val="en-CA"/>
        </w:rPr>
        <w:t>.xls</w:t>
      </w:r>
      <w:r w:rsidR="000C5A30" w:rsidRPr="002164C2">
        <w:rPr>
          <w:lang w:val="en-CA"/>
        </w:rPr>
        <w:t>x</w:t>
      </w:r>
      <w:r w:rsidRPr="002164C2">
        <w:rPr>
          <w:lang w:val="en-CA"/>
        </w:rPr>
        <w:t xml:space="preserve"> </w:t>
      </w:r>
      <w:r w:rsidR="006D34B9" w:rsidRPr="002164C2">
        <w:rPr>
          <w:lang w:val="en-CA"/>
        </w:rPr>
        <w:t>contains a sampling log with details on bottles fired</w:t>
      </w:r>
      <w:r w:rsidRPr="002164C2">
        <w:rPr>
          <w:lang w:val="en-CA"/>
        </w:rPr>
        <w:t xml:space="preserve"> and results of </w:t>
      </w:r>
      <w:r w:rsidR="00421C49" w:rsidRPr="002164C2">
        <w:rPr>
          <w:lang w:val="en-CA"/>
        </w:rPr>
        <w:t>analys</w:t>
      </w:r>
      <w:r w:rsidR="000C5A30" w:rsidRPr="002164C2">
        <w:rPr>
          <w:lang w:val="en-CA"/>
        </w:rPr>
        <w:t>e</w:t>
      </w:r>
      <w:r w:rsidR="00421C49" w:rsidRPr="002164C2">
        <w:rPr>
          <w:lang w:val="en-CA"/>
        </w:rPr>
        <w:t>s</w:t>
      </w:r>
      <w:r w:rsidRPr="002164C2">
        <w:rPr>
          <w:lang w:val="en-CA"/>
        </w:rPr>
        <w:t>.</w:t>
      </w:r>
      <w:r w:rsidR="000C5A30" w:rsidRPr="002164C2">
        <w:rPr>
          <w:lang w:val="en-CA"/>
        </w:rPr>
        <w:t xml:space="preserve"> </w:t>
      </w:r>
    </w:p>
    <w:p w14:paraId="59C4D006" w14:textId="77777777" w:rsidR="00237029" w:rsidRPr="002164C2" w:rsidRDefault="000405A3">
      <w:pPr>
        <w:pStyle w:val="BodyText"/>
        <w:rPr>
          <w:lang w:val="en-CA"/>
        </w:rPr>
      </w:pPr>
      <w:r w:rsidRPr="002164C2">
        <w:rPr>
          <w:lang w:val="en-CA"/>
        </w:rPr>
        <w:t>T</w:t>
      </w:r>
      <w:r w:rsidR="006053B3" w:rsidRPr="002164C2">
        <w:rPr>
          <w:lang w:val="en-CA"/>
        </w:rPr>
        <w:t>he cruise summary sheet</w:t>
      </w:r>
      <w:r w:rsidR="00AC22D5" w:rsidRPr="002164C2">
        <w:rPr>
          <w:lang w:val="en-CA"/>
        </w:rPr>
        <w:t xml:space="preserve"> was completed.</w:t>
      </w:r>
    </w:p>
    <w:p w14:paraId="6E6D5C14" w14:textId="77777777" w:rsidR="00F35DE5" w:rsidRPr="002164C2" w:rsidRDefault="006053B3" w:rsidP="00D015D1">
      <w:pPr>
        <w:pStyle w:val="BodyText"/>
        <w:rPr>
          <w:lang w:val="en-CA"/>
        </w:rPr>
      </w:pPr>
      <w:r w:rsidRPr="002164C2">
        <w:rPr>
          <w:lang w:val="en-CA"/>
        </w:rPr>
        <w:t>The</w:t>
      </w:r>
      <w:r w:rsidR="000906C6" w:rsidRPr="002164C2">
        <w:rPr>
          <w:lang w:val="en-CA"/>
        </w:rPr>
        <w:t xml:space="preserve">re was no history available for the </w:t>
      </w:r>
      <w:r w:rsidR="00D739E1" w:rsidRPr="002164C2">
        <w:rPr>
          <w:lang w:val="en-CA"/>
        </w:rPr>
        <w:t>pressure</w:t>
      </w:r>
      <w:r w:rsidR="00133FC3" w:rsidRPr="002164C2">
        <w:rPr>
          <w:lang w:val="en-CA"/>
        </w:rPr>
        <w:t xml:space="preserve">, </w:t>
      </w:r>
      <w:r w:rsidR="00D015D1" w:rsidRPr="002164C2">
        <w:rPr>
          <w:lang w:val="en-CA"/>
        </w:rPr>
        <w:t>conductivity</w:t>
      </w:r>
      <w:r w:rsidR="0062560C" w:rsidRPr="002164C2">
        <w:rPr>
          <w:lang w:val="en-CA"/>
        </w:rPr>
        <w:t xml:space="preserve"> </w:t>
      </w:r>
      <w:r w:rsidR="00C040EF" w:rsidRPr="002164C2">
        <w:rPr>
          <w:lang w:val="en-CA"/>
        </w:rPr>
        <w:t>and</w:t>
      </w:r>
      <w:r w:rsidR="00010F23" w:rsidRPr="002164C2">
        <w:rPr>
          <w:lang w:val="en-CA"/>
        </w:rPr>
        <w:t xml:space="preserve"> </w:t>
      </w:r>
      <w:r w:rsidR="0062560C" w:rsidRPr="002164C2">
        <w:rPr>
          <w:lang w:val="en-CA"/>
        </w:rPr>
        <w:t>DO</w:t>
      </w:r>
      <w:r w:rsidR="00010F23" w:rsidRPr="002164C2">
        <w:rPr>
          <w:lang w:val="en-CA"/>
        </w:rPr>
        <w:t xml:space="preserve"> </w:t>
      </w:r>
      <w:r w:rsidR="006155E8" w:rsidRPr="002164C2">
        <w:rPr>
          <w:lang w:val="en-CA"/>
        </w:rPr>
        <w:t>sensors</w:t>
      </w:r>
      <w:r w:rsidR="00021C28" w:rsidRPr="002164C2">
        <w:rPr>
          <w:lang w:val="en-CA"/>
        </w:rPr>
        <w:t xml:space="preserve">; </w:t>
      </w:r>
      <w:r w:rsidR="000906C6" w:rsidRPr="002164C2">
        <w:rPr>
          <w:lang w:val="en-CA"/>
        </w:rPr>
        <w:t xml:space="preserve">this was the </w:t>
      </w:r>
      <w:r w:rsidR="00E57B2C" w:rsidRPr="002164C2">
        <w:rPr>
          <w:lang w:val="en-CA"/>
        </w:rPr>
        <w:t>first</w:t>
      </w:r>
      <w:r w:rsidR="000906C6" w:rsidRPr="002164C2">
        <w:rPr>
          <w:lang w:val="en-CA"/>
        </w:rPr>
        <w:t xml:space="preserve"> cruise on which </w:t>
      </w:r>
      <w:r w:rsidR="00E57B2C" w:rsidRPr="002164C2">
        <w:rPr>
          <w:lang w:val="en-CA"/>
        </w:rPr>
        <w:t xml:space="preserve">most sensors </w:t>
      </w:r>
      <w:r w:rsidR="000906C6" w:rsidRPr="002164C2">
        <w:rPr>
          <w:lang w:val="en-CA"/>
        </w:rPr>
        <w:t xml:space="preserve">were used </w:t>
      </w:r>
      <w:r w:rsidR="00021C28" w:rsidRPr="002164C2">
        <w:rPr>
          <w:lang w:val="en-CA"/>
        </w:rPr>
        <w:t>after the last factory calibration.</w:t>
      </w:r>
      <w:r w:rsidR="008A4631" w:rsidRPr="002164C2">
        <w:rPr>
          <w:lang w:val="en-CA"/>
        </w:rPr>
        <w:t xml:space="preserve"> </w:t>
      </w:r>
    </w:p>
    <w:p w14:paraId="74726CAA" w14:textId="77777777" w:rsidR="009E24F7" w:rsidRPr="002164C2" w:rsidRDefault="009E24F7" w:rsidP="004D31F1">
      <w:pPr>
        <w:pStyle w:val="BodyText"/>
        <w:rPr>
          <w:lang w:val="en-CA"/>
        </w:rPr>
      </w:pPr>
      <w:r w:rsidRPr="002164C2">
        <w:rPr>
          <w:lang w:val="en-CA"/>
        </w:rPr>
        <w:t xml:space="preserve">The configuration files did not change through the cruise. </w:t>
      </w:r>
    </w:p>
    <w:p w14:paraId="64BFAA45" w14:textId="49704166" w:rsidR="009E24F7" w:rsidRPr="00855B65" w:rsidRDefault="003373D4" w:rsidP="00021C28">
      <w:pPr>
        <w:pStyle w:val="BodyText"/>
        <w:rPr>
          <w:lang w:val="en-CA"/>
        </w:rPr>
      </w:pPr>
      <w:r w:rsidRPr="002164C2">
        <w:rPr>
          <w:lang w:val="en-CA"/>
        </w:rPr>
        <w:t>The calibration constants were checked for all instruments</w:t>
      </w:r>
      <w:r w:rsidR="00331D33" w:rsidRPr="002164C2">
        <w:rPr>
          <w:lang w:val="en-CA"/>
        </w:rPr>
        <w:t>.</w:t>
      </w:r>
      <w:r w:rsidR="009E24F7" w:rsidRPr="002164C2">
        <w:rPr>
          <w:lang w:val="en-CA"/>
        </w:rPr>
        <w:t xml:space="preserve"> </w:t>
      </w:r>
      <w:r w:rsidR="002164C2" w:rsidRPr="002164C2">
        <w:rPr>
          <w:lang w:val="en-CA"/>
        </w:rPr>
        <w:t xml:space="preserve">The only error found was the date of the </w:t>
      </w:r>
      <w:r w:rsidR="002164C2" w:rsidRPr="00855B65">
        <w:rPr>
          <w:lang w:val="en-CA"/>
        </w:rPr>
        <w:t>transmissometer calibration. A file with that correction</w:t>
      </w:r>
      <w:r w:rsidR="00E57B2C" w:rsidRPr="00855B65">
        <w:rPr>
          <w:lang w:val="en-CA"/>
        </w:rPr>
        <w:t xml:space="preserve"> was saved as </w:t>
      </w:r>
      <w:r w:rsidR="007C2986" w:rsidRPr="00855B65">
        <w:rPr>
          <w:lang w:val="en-CA"/>
        </w:rPr>
        <w:t>2018-063</w:t>
      </w:r>
      <w:r w:rsidR="00E57B2C" w:rsidRPr="00855B65">
        <w:rPr>
          <w:lang w:val="en-CA"/>
        </w:rPr>
        <w:t>-ctd.xmlcon.</w:t>
      </w:r>
    </w:p>
    <w:p w14:paraId="34A94EA6" w14:textId="77777777" w:rsidR="00855B65" w:rsidRPr="00855B65" w:rsidRDefault="00855B65" w:rsidP="00021C28">
      <w:pPr>
        <w:pStyle w:val="BodyText"/>
        <w:rPr>
          <w:lang w:val="en-CA"/>
        </w:rPr>
      </w:pPr>
    </w:p>
    <w:p w14:paraId="7289BB2C" w14:textId="562A6D20" w:rsidR="00DA14A7" w:rsidRPr="00D6166B" w:rsidRDefault="00DA14A7" w:rsidP="00021C28">
      <w:pPr>
        <w:pStyle w:val="BodyText"/>
        <w:rPr>
          <w:lang w:val="en-CA"/>
        </w:rPr>
      </w:pPr>
      <w:r w:rsidRPr="00855B65">
        <w:rPr>
          <w:lang w:val="en-CA"/>
        </w:rPr>
        <w:t xml:space="preserve">It was later discovered that the Post-cruise calibrations for temperature and conductivity produced data that were in better correspondence with the comparison with bottle data and with the differences observed between sensor pairs. </w:t>
      </w:r>
      <w:r w:rsidR="00D6166B" w:rsidRPr="00855B65">
        <w:rPr>
          <w:lang w:val="en-CA"/>
        </w:rPr>
        <w:t>A new calibration control file was prepared which kept the pre-cruise parameters for all channels except temperature and conductivity</w:t>
      </w:r>
      <w:r w:rsidR="00E443CD" w:rsidRPr="00855B65">
        <w:rPr>
          <w:lang w:val="en-CA"/>
        </w:rPr>
        <w:t>; it was saved as 2018-063-ctd.xmlcon while the version used at sea was renamed 2018-063-precruise-ctd</w:t>
      </w:r>
      <w:r w:rsidR="00D6166B" w:rsidRPr="00855B65">
        <w:rPr>
          <w:lang w:val="en-CA"/>
        </w:rPr>
        <w:t>.</w:t>
      </w:r>
      <w:r w:rsidR="00E443CD" w:rsidRPr="00855B65">
        <w:rPr>
          <w:lang w:val="en-CA"/>
        </w:rPr>
        <w:t>xmlcon.</w:t>
      </w:r>
    </w:p>
    <w:p w14:paraId="27F4044A" w14:textId="77777777" w:rsidR="00AB0401" w:rsidRPr="00D6166B" w:rsidRDefault="00AB0401" w:rsidP="00AB0401">
      <w:pPr>
        <w:pStyle w:val="BodyText"/>
        <w:rPr>
          <w:lang w:val="en-CA"/>
        </w:rPr>
      </w:pPr>
    </w:p>
    <w:p w14:paraId="6B55291A" w14:textId="75A3110F" w:rsidR="00D6166B" w:rsidRPr="00AD42FC" w:rsidRDefault="00685E5A" w:rsidP="00D6166B">
      <w:pPr>
        <w:pStyle w:val="BodyText"/>
        <w:rPr>
          <w:lang w:val="en-CA"/>
        </w:rPr>
      </w:pPr>
      <w:r w:rsidRPr="00D6166B">
        <w:rPr>
          <w:lang w:val="en-CA"/>
        </w:rPr>
        <w:t xml:space="preserve">For most casts </w:t>
      </w:r>
      <w:r w:rsidR="00D6166B" w:rsidRPr="00D6166B">
        <w:rPr>
          <w:lang w:val="en-CA"/>
        </w:rPr>
        <w:t>the CTD was lowered to between 7db and 12db, soaked for about 2 minutes, returned to the surface where it was soaked again for about 30s and then the full cast began.</w:t>
      </w:r>
    </w:p>
    <w:p w14:paraId="67103106" w14:textId="77777777" w:rsidR="00DB471D" w:rsidRPr="001D712F" w:rsidRDefault="00DB471D" w:rsidP="00C33FAC">
      <w:pPr>
        <w:pStyle w:val="BodyText"/>
        <w:rPr>
          <w:highlight w:val="lightGray"/>
          <w:lang w:val="en-CA"/>
        </w:rPr>
      </w:pPr>
    </w:p>
    <w:p w14:paraId="733591BD" w14:textId="77777777" w:rsidR="001D782B" w:rsidRPr="00C627C0" w:rsidRDefault="001D782B" w:rsidP="00575483">
      <w:pPr>
        <w:pStyle w:val="Heading5"/>
        <w:numPr>
          <w:ilvl w:val="0"/>
          <w:numId w:val="5"/>
        </w:numPr>
        <w:rPr>
          <w:lang w:val="en-CA"/>
        </w:rPr>
      </w:pPr>
      <w:bookmarkStart w:id="0" w:name="_Ref13821332"/>
      <w:r w:rsidRPr="00C627C0">
        <w:rPr>
          <w:lang w:val="en-CA"/>
        </w:rPr>
        <w:t xml:space="preserve">BOTTLE </w:t>
      </w:r>
      <w:smartTag w:uri="urn:schemas-microsoft-com:office:smarttags" w:element="stockticker">
        <w:r w:rsidRPr="00C627C0">
          <w:rPr>
            <w:lang w:val="en-CA"/>
          </w:rPr>
          <w:t>FILE</w:t>
        </w:r>
      </w:smartTag>
      <w:r w:rsidRPr="00C627C0">
        <w:rPr>
          <w:lang w:val="en-CA"/>
        </w:rPr>
        <w:t xml:space="preserve"> PREPARATION</w:t>
      </w:r>
      <w:bookmarkEnd w:id="0"/>
      <w:r w:rsidR="00A71C2C" w:rsidRPr="00C627C0">
        <w:rPr>
          <w:lang w:val="en-CA"/>
        </w:rPr>
        <w:t xml:space="preserve"> </w:t>
      </w:r>
    </w:p>
    <w:p w14:paraId="6924E257" w14:textId="77777777" w:rsidR="00FC5096" w:rsidRPr="00C627C0" w:rsidRDefault="00BB3113" w:rsidP="002E62F6">
      <w:pPr>
        <w:pStyle w:val="BodyText"/>
        <w:rPr>
          <w:lang w:val="en-CA"/>
        </w:rPr>
      </w:pPr>
      <w:r w:rsidRPr="00C627C0">
        <w:rPr>
          <w:lang w:val="en-CA"/>
        </w:rPr>
        <w:t xml:space="preserve">The </w:t>
      </w:r>
      <w:smartTag w:uri="urn:schemas-microsoft-com:office:smarttags" w:element="stockticker">
        <w:r w:rsidRPr="00C627C0">
          <w:rPr>
            <w:lang w:val="en-CA"/>
          </w:rPr>
          <w:t>ROS</w:t>
        </w:r>
      </w:smartTag>
      <w:r w:rsidR="00FC5096" w:rsidRPr="00C627C0">
        <w:rPr>
          <w:lang w:val="en-CA"/>
        </w:rPr>
        <w:t xml:space="preserve"> files were converted </w:t>
      </w:r>
      <w:r w:rsidR="0008025C" w:rsidRPr="00C627C0">
        <w:rPr>
          <w:lang w:val="en-CA"/>
        </w:rPr>
        <w:t xml:space="preserve">including </w:t>
      </w:r>
      <w:r w:rsidR="00FC5096" w:rsidRPr="00C627C0">
        <w:rPr>
          <w:lang w:val="en-CA"/>
        </w:rPr>
        <w:t>bottle number</w:t>
      </w:r>
      <w:r w:rsidR="0008025C" w:rsidRPr="00C627C0">
        <w:rPr>
          <w:lang w:val="en-CA"/>
        </w:rPr>
        <w:t>,</w:t>
      </w:r>
      <w:r w:rsidR="00FC5096" w:rsidRPr="00C627C0">
        <w:rPr>
          <w:lang w:val="en-CA"/>
        </w:rPr>
        <w:t xml:space="preserve"> bottle position</w:t>
      </w:r>
      <w:r w:rsidR="0008025C" w:rsidRPr="00C627C0">
        <w:rPr>
          <w:lang w:val="en-CA"/>
        </w:rPr>
        <w:t>,</w:t>
      </w:r>
      <w:r w:rsidR="00FC5096" w:rsidRPr="00C627C0">
        <w:rPr>
          <w:lang w:val="en-CA"/>
        </w:rPr>
        <w:t xml:space="preserve"> oxygen concentration and salinity.</w:t>
      </w:r>
    </w:p>
    <w:p w14:paraId="334E8158" w14:textId="77777777" w:rsidR="00D75125" w:rsidRPr="00E9639E" w:rsidRDefault="00D75125" w:rsidP="002E62F6">
      <w:pPr>
        <w:pStyle w:val="BodyText"/>
        <w:rPr>
          <w:lang w:val="en-CA"/>
        </w:rPr>
      </w:pPr>
    </w:p>
    <w:p w14:paraId="65C4DCEA" w14:textId="77777777" w:rsidR="00FC5096" w:rsidRPr="00E9639E" w:rsidRDefault="00157496" w:rsidP="002E62F6">
      <w:pPr>
        <w:pStyle w:val="BodyText"/>
        <w:rPr>
          <w:lang w:val="en-CA"/>
        </w:rPr>
      </w:pPr>
      <w:r w:rsidRPr="00E9639E">
        <w:rPr>
          <w:lang w:val="en-CA"/>
        </w:rPr>
        <w:t>The files were then converted to IOS Header files</w:t>
      </w:r>
      <w:r w:rsidR="00F810E4" w:rsidRPr="00E9639E">
        <w:rPr>
          <w:lang w:val="en-CA"/>
        </w:rPr>
        <w:t xml:space="preserve"> and then put through CLEAN to add event numbers.</w:t>
      </w:r>
      <w:r w:rsidRPr="00E9639E">
        <w:rPr>
          <w:lang w:val="en-CA"/>
        </w:rPr>
        <w:t xml:space="preserve"> </w:t>
      </w:r>
    </w:p>
    <w:p w14:paraId="0DF35CE0" w14:textId="3F4F5404" w:rsidR="00E9639E" w:rsidRPr="00E9639E" w:rsidRDefault="002E5009" w:rsidP="002E5009">
      <w:pPr>
        <w:pStyle w:val="BodyText"/>
        <w:rPr>
          <w:lang w:val="en-CA"/>
        </w:rPr>
      </w:pPr>
      <w:r w:rsidRPr="00E9639E">
        <w:rPr>
          <w:lang w:val="en-CA"/>
        </w:rPr>
        <w:t xml:space="preserve">Temperature and salinity were plotted for all BOT files. </w:t>
      </w:r>
      <w:r w:rsidR="00E9639E" w:rsidRPr="00E9639E">
        <w:rPr>
          <w:lang w:val="en-CA"/>
        </w:rPr>
        <w:t xml:space="preserve">While there was considerable noise in both temperature and salinity, it was generally not a matter of clear outliers that can be edited. </w:t>
      </w:r>
    </w:p>
    <w:p w14:paraId="26197F7C" w14:textId="0B1A04BC" w:rsidR="00FB693F" w:rsidRPr="009B7510" w:rsidRDefault="009B7510" w:rsidP="002E62F6">
      <w:pPr>
        <w:pStyle w:val="BodyText"/>
        <w:rPr>
          <w:lang w:val="en-CA"/>
        </w:rPr>
      </w:pPr>
      <w:r w:rsidRPr="009B7510">
        <w:rPr>
          <w:lang w:val="en-CA"/>
        </w:rPr>
        <w:t xml:space="preserve">CTDEDIT was used to remove some </w:t>
      </w:r>
      <w:r>
        <w:rPr>
          <w:lang w:val="en-CA"/>
        </w:rPr>
        <w:t>r</w:t>
      </w:r>
      <w:r w:rsidRPr="009B7510">
        <w:rPr>
          <w:lang w:val="en-CA"/>
        </w:rPr>
        <w:t>e</w:t>
      </w:r>
      <w:r>
        <w:rPr>
          <w:lang w:val="en-CA"/>
        </w:rPr>
        <w:t>cor</w:t>
      </w:r>
      <w:r w:rsidRPr="009B7510">
        <w:rPr>
          <w:lang w:val="en-CA"/>
        </w:rPr>
        <w:t xml:space="preserve">ds and clean salinity in </w:t>
      </w:r>
      <w:r>
        <w:rPr>
          <w:lang w:val="en-CA"/>
        </w:rPr>
        <w:t xml:space="preserve">BOT </w:t>
      </w:r>
      <w:r w:rsidRPr="009B7510">
        <w:rPr>
          <w:lang w:val="en-CA"/>
        </w:rPr>
        <w:t xml:space="preserve">files </w:t>
      </w:r>
      <w:r>
        <w:rPr>
          <w:lang w:val="en-CA"/>
        </w:rPr>
        <w:t>#</w:t>
      </w:r>
      <w:r w:rsidR="00FB693F" w:rsidRPr="009B7510">
        <w:rPr>
          <w:lang w:val="en-CA"/>
        </w:rPr>
        <w:t>108</w:t>
      </w:r>
      <w:r w:rsidRPr="009B7510">
        <w:rPr>
          <w:lang w:val="en-CA"/>
        </w:rPr>
        <w:t xml:space="preserve"> and </w:t>
      </w:r>
      <w:r w:rsidR="00FB693F" w:rsidRPr="009B7510">
        <w:rPr>
          <w:lang w:val="en-CA"/>
        </w:rPr>
        <w:t>148</w:t>
      </w:r>
      <w:r w:rsidRPr="009B7510">
        <w:rPr>
          <w:lang w:val="en-CA"/>
        </w:rPr>
        <w:t>; there were others with noisy data but it looks real.</w:t>
      </w:r>
      <w:r>
        <w:rPr>
          <w:lang w:val="en-CA"/>
        </w:rPr>
        <w:t xml:space="preserve"> The ED1 files were copied to *.BOT.</w:t>
      </w:r>
      <w:r w:rsidRPr="009B7510">
        <w:rPr>
          <w:lang w:val="en-CA"/>
        </w:rPr>
        <w:t xml:space="preserve"> </w:t>
      </w:r>
    </w:p>
    <w:p w14:paraId="1D9E842C" w14:textId="77777777" w:rsidR="00FB693F" w:rsidRPr="001D712F" w:rsidRDefault="00FB693F" w:rsidP="002E62F6">
      <w:pPr>
        <w:pStyle w:val="BodyText"/>
        <w:rPr>
          <w:highlight w:val="lightGray"/>
          <w:lang w:val="en-CA"/>
        </w:rPr>
      </w:pPr>
    </w:p>
    <w:p w14:paraId="649B1AE0" w14:textId="5D9A10C5" w:rsidR="002E5009" w:rsidRDefault="00B907AE" w:rsidP="002E62F6">
      <w:pPr>
        <w:pStyle w:val="BodyText"/>
        <w:rPr>
          <w:lang w:val="en-CA"/>
        </w:rPr>
      </w:pPr>
      <w:r w:rsidRPr="00FB693F">
        <w:rPr>
          <w:lang w:val="en-CA"/>
        </w:rPr>
        <w:t>The BOT files were averaged on bottle number and those files were used to prepare an ADDSAMP</w:t>
      </w:r>
      <w:r w:rsidR="002D1CCD" w:rsidRPr="00FB693F">
        <w:rPr>
          <w:lang w:val="en-CA"/>
        </w:rPr>
        <w:t xml:space="preserve"> file</w:t>
      </w:r>
      <w:r w:rsidRPr="00FB693F">
        <w:rPr>
          <w:lang w:val="en-CA"/>
        </w:rPr>
        <w:t xml:space="preserve">. </w:t>
      </w:r>
    </w:p>
    <w:p w14:paraId="7DAA2EE9" w14:textId="77777777" w:rsidR="00947D4F" w:rsidRDefault="00FB693F" w:rsidP="00857769">
      <w:pPr>
        <w:pStyle w:val="BodyText"/>
        <w:rPr>
          <w:lang w:val="en-CA"/>
        </w:rPr>
      </w:pPr>
      <w:r>
        <w:rPr>
          <w:lang w:val="en-CA"/>
        </w:rPr>
        <w:t xml:space="preserve">The ADDSAMP file was sorted on Event 3 and Niskin #. Sample #s were then added. Some bottles were fired with no sample numbers attached, so -99 was entered as sample # for those. </w:t>
      </w:r>
    </w:p>
    <w:p w14:paraId="1E0AFABD" w14:textId="1BED678C" w:rsidR="00FB693F" w:rsidRDefault="00FB693F" w:rsidP="00857769">
      <w:pPr>
        <w:pStyle w:val="BodyText"/>
        <w:rPr>
          <w:lang w:val="en-CA"/>
        </w:rPr>
      </w:pPr>
      <w:r>
        <w:rPr>
          <w:lang w:val="en-CA"/>
        </w:rPr>
        <w:t>In one case the same sample #was used twice. They were entered as 453 and 453.5; since integral values are required for this channel, the second instance was renamed as 9453</w:t>
      </w:r>
      <w:r w:rsidR="00160C2C">
        <w:rPr>
          <w:lang w:val="en-CA"/>
        </w:rPr>
        <w:t>, but no samples were found for that bottle. Since some could turn up later, it will be included in the bottle file.</w:t>
      </w:r>
    </w:p>
    <w:p w14:paraId="4636746A" w14:textId="2962E7B9" w:rsidR="00947D4F" w:rsidRDefault="00947D4F" w:rsidP="00857769">
      <w:pPr>
        <w:pStyle w:val="BodyText"/>
        <w:rPr>
          <w:lang w:val="en-CA"/>
        </w:rPr>
      </w:pPr>
      <w:r>
        <w:rPr>
          <w:lang w:val="en-CA"/>
        </w:rPr>
        <w:t>There was a cast called 9122 but this was just the first attempt that was repeated and saved as 122. The bottle file for 9122 will not be processed.</w:t>
      </w:r>
    </w:p>
    <w:p w14:paraId="3978100F" w14:textId="6FFC8991" w:rsidR="00947D4F" w:rsidRDefault="00947D4F" w:rsidP="00857769">
      <w:pPr>
        <w:pStyle w:val="BodyText"/>
        <w:rPr>
          <w:lang w:val="en-CA"/>
        </w:rPr>
      </w:pPr>
      <w:r>
        <w:rPr>
          <w:lang w:val="en-CA"/>
        </w:rPr>
        <w:t xml:space="preserve"> </w:t>
      </w:r>
    </w:p>
    <w:p w14:paraId="106AC991" w14:textId="04D6A4AC" w:rsidR="00FB693F" w:rsidRDefault="00E163D8" w:rsidP="00857769">
      <w:pPr>
        <w:pStyle w:val="BodyText"/>
        <w:rPr>
          <w:lang w:val="en-CA"/>
        </w:rPr>
      </w:pPr>
      <w:r w:rsidRPr="00FB693F">
        <w:rPr>
          <w:lang w:val="en-CA"/>
        </w:rPr>
        <w:t xml:space="preserve">Some casts had bottles fired out of order </w:t>
      </w:r>
      <w:r w:rsidR="00FB693F">
        <w:rPr>
          <w:lang w:val="en-CA"/>
        </w:rPr>
        <w:t>but the sorting method ensured the correct sample numbers were assigned.</w:t>
      </w:r>
    </w:p>
    <w:p w14:paraId="443C6FCE" w14:textId="77777777" w:rsidR="00FB693F" w:rsidRDefault="00FB693F" w:rsidP="00857769">
      <w:pPr>
        <w:pStyle w:val="BodyText"/>
        <w:rPr>
          <w:lang w:val="en-CA"/>
        </w:rPr>
      </w:pPr>
    </w:p>
    <w:p w14:paraId="2D62F9FD" w14:textId="53284C9C" w:rsidR="007370AA" w:rsidRPr="00947D4F" w:rsidRDefault="00E163D8" w:rsidP="00857769">
      <w:pPr>
        <w:pStyle w:val="BodyText"/>
        <w:rPr>
          <w:lang w:val="en-CA"/>
        </w:rPr>
      </w:pPr>
      <w:r w:rsidRPr="00947D4F">
        <w:rPr>
          <w:lang w:val="en-CA"/>
        </w:rPr>
        <w:t>The file was then reordered on Event # / Sample #.</w:t>
      </w:r>
      <w:r w:rsidR="00B907AE" w:rsidRPr="00947D4F">
        <w:rPr>
          <w:lang w:val="en-CA"/>
        </w:rPr>
        <w:t xml:space="preserve"> </w:t>
      </w:r>
    </w:p>
    <w:p w14:paraId="491D26FE" w14:textId="77777777" w:rsidR="000A2B60" w:rsidRPr="00947D4F" w:rsidRDefault="002E5009" w:rsidP="000A2B60">
      <w:pPr>
        <w:pStyle w:val="BodyText"/>
        <w:rPr>
          <w:lang w:val="en-CA"/>
        </w:rPr>
      </w:pPr>
      <w:r w:rsidRPr="00947D4F">
        <w:rPr>
          <w:lang w:val="en-CA"/>
        </w:rPr>
        <w:t xml:space="preserve">The ADDSAMP </w:t>
      </w:r>
      <w:r w:rsidR="007370AA" w:rsidRPr="00947D4F">
        <w:rPr>
          <w:lang w:val="en-CA"/>
        </w:rPr>
        <w:t xml:space="preserve">file </w:t>
      </w:r>
      <w:r w:rsidRPr="00947D4F">
        <w:rPr>
          <w:lang w:val="en-CA"/>
        </w:rPr>
        <w:t>was</w:t>
      </w:r>
      <w:r w:rsidR="007370AA" w:rsidRPr="00947D4F">
        <w:rPr>
          <w:lang w:val="en-CA"/>
        </w:rPr>
        <w:t xml:space="preserve"> used to add sample numbers to the BOT files, creating </w:t>
      </w:r>
      <w:smartTag w:uri="urn:schemas-microsoft-com:office:smarttags" w:element="stockticker">
        <w:r w:rsidR="007370AA" w:rsidRPr="00947D4F">
          <w:rPr>
            <w:lang w:val="en-CA"/>
          </w:rPr>
          <w:t>SAM</w:t>
        </w:r>
      </w:smartTag>
      <w:r w:rsidR="007370AA" w:rsidRPr="00947D4F">
        <w:rPr>
          <w:lang w:val="en-CA"/>
        </w:rPr>
        <w:t xml:space="preserve"> files. Those were bin-averaged on bottle number to create SAMAVG files</w:t>
      </w:r>
      <w:r w:rsidR="000A2B60" w:rsidRPr="00947D4F">
        <w:rPr>
          <w:lang w:val="en-CA"/>
        </w:rPr>
        <w:t xml:space="preserve">. </w:t>
      </w:r>
    </w:p>
    <w:p w14:paraId="50BBD389" w14:textId="77777777" w:rsidR="00656912" w:rsidRPr="00947D4F" w:rsidRDefault="00656912" w:rsidP="001D782B">
      <w:pPr>
        <w:rPr>
          <w:sz w:val="22"/>
          <w:szCs w:val="22"/>
          <w:lang w:val="en-CA"/>
        </w:rPr>
      </w:pPr>
    </w:p>
    <w:p w14:paraId="50AF174B" w14:textId="311CA281" w:rsidR="001D782B" w:rsidRPr="00947D4F" w:rsidRDefault="001D782B" w:rsidP="001D782B">
      <w:pPr>
        <w:rPr>
          <w:sz w:val="22"/>
          <w:szCs w:val="22"/>
          <w:lang w:val="en-CA"/>
        </w:rPr>
      </w:pPr>
      <w:r w:rsidRPr="00947D4F">
        <w:rPr>
          <w:sz w:val="22"/>
          <w:szCs w:val="22"/>
          <w:lang w:val="en-CA"/>
        </w:rPr>
        <w:lastRenderedPageBreak/>
        <w:t xml:space="preserve">Next, </w:t>
      </w:r>
      <w:r w:rsidR="00B66180" w:rsidRPr="00947D4F">
        <w:rPr>
          <w:sz w:val="22"/>
          <w:szCs w:val="22"/>
          <w:lang w:val="en-CA"/>
        </w:rPr>
        <w:t xml:space="preserve">text file </w:t>
      </w:r>
      <w:r w:rsidR="007C2986" w:rsidRPr="00947D4F">
        <w:rPr>
          <w:sz w:val="22"/>
          <w:szCs w:val="22"/>
          <w:lang w:val="en-CA"/>
        </w:rPr>
        <w:t>2018-063</w:t>
      </w:r>
      <w:r w:rsidRPr="00947D4F">
        <w:rPr>
          <w:sz w:val="22"/>
          <w:szCs w:val="22"/>
          <w:lang w:val="en-CA"/>
        </w:rPr>
        <w:t>-bot-hdr.txt</w:t>
      </w:r>
      <w:r w:rsidR="00B66180" w:rsidRPr="00947D4F">
        <w:rPr>
          <w:sz w:val="22"/>
          <w:szCs w:val="22"/>
          <w:lang w:val="en-CA"/>
        </w:rPr>
        <w:t xml:space="preserve"> was prepared to add an explanation of quality flags and some </w:t>
      </w:r>
      <w:r w:rsidR="0073138E" w:rsidRPr="00947D4F">
        <w:rPr>
          <w:sz w:val="22"/>
          <w:szCs w:val="22"/>
          <w:lang w:val="en-CA"/>
        </w:rPr>
        <w:t>general comments from analysts.</w:t>
      </w:r>
    </w:p>
    <w:p w14:paraId="681D80FE" w14:textId="77777777" w:rsidR="002261EC" w:rsidRPr="001D712F" w:rsidRDefault="002261EC" w:rsidP="001D782B">
      <w:pPr>
        <w:rPr>
          <w:sz w:val="22"/>
          <w:szCs w:val="22"/>
          <w:highlight w:val="lightGray"/>
          <w:lang w:val="en-CA"/>
        </w:rPr>
      </w:pPr>
    </w:p>
    <w:p w14:paraId="01E9E3D7" w14:textId="02EEDB0F" w:rsidR="002B038E" w:rsidRPr="002B038E" w:rsidRDefault="002261EC" w:rsidP="001D782B">
      <w:pPr>
        <w:rPr>
          <w:sz w:val="22"/>
          <w:szCs w:val="22"/>
          <w:lang w:val="en-CA"/>
        </w:rPr>
      </w:pPr>
      <w:r w:rsidRPr="002B038E">
        <w:rPr>
          <w:sz w:val="22"/>
          <w:szCs w:val="22"/>
          <w:lang w:val="en-CA"/>
        </w:rPr>
        <w:t>Final analysis data were found i</w:t>
      </w:r>
      <w:r w:rsidR="002B038E" w:rsidRPr="002B038E">
        <w:rPr>
          <w:sz w:val="22"/>
          <w:szCs w:val="22"/>
          <w:lang w:val="en-CA"/>
        </w:rPr>
        <w:t xml:space="preserve">n a </w:t>
      </w:r>
      <w:r w:rsidRPr="002B038E">
        <w:rPr>
          <w:sz w:val="22"/>
          <w:szCs w:val="22"/>
          <w:lang w:val="en-CA"/>
        </w:rPr>
        <w:t xml:space="preserve">general spreadsheet, </w:t>
      </w:r>
      <w:r w:rsidR="007C2986" w:rsidRPr="002B038E">
        <w:rPr>
          <w:sz w:val="22"/>
          <w:szCs w:val="22"/>
          <w:lang w:val="en-CA"/>
        </w:rPr>
        <w:t>2018-063</w:t>
      </w:r>
      <w:r w:rsidRPr="002B038E">
        <w:rPr>
          <w:sz w:val="22"/>
          <w:szCs w:val="22"/>
          <w:lang w:val="en-CA"/>
        </w:rPr>
        <w:t>_SWL_</w:t>
      </w:r>
      <w:r w:rsidR="002B038E">
        <w:rPr>
          <w:sz w:val="22"/>
          <w:szCs w:val="22"/>
          <w:lang w:val="en-CA"/>
        </w:rPr>
        <w:t xml:space="preserve">Chem and Logs_2020-05-06b.xlsx. The data were simplified and some corrections made to flag channel formats. Comments were </w:t>
      </w:r>
      <w:r w:rsidR="002B038E" w:rsidRPr="002B038E">
        <w:rPr>
          <w:sz w:val="22"/>
          <w:szCs w:val="22"/>
          <w:lang w:val="en-CA"/>
        </w:rPr>
        <w:t xml:space="preserve">edited slightly and combined so there is only one per sample. </w:t>
      </w:r>
    </w:p>
    <w:p w14:paraId="1753AE64" w14:textId="6FBF190A" w:rsidR="003B313B" w:rsidRDefault="001A2EAF" w:rsidP="00CC4B85">
      <w:pPr>
        <w:rPr>
          <w:sz w:val="22"/>
          <w:szCs w:val="22"/>
          <w:lang w:val="en-CA"/>
        </w:rPr>
      </w:pPr>
      <w:r w:rsidRPr="002B038E">
        <w:rPr>
          <w:sz w:val="22"/>
          <w:szCs w:val="22"/>
          <w:lang w:val="en-CA"/>
        </w:rPr>
        <w:t xml:space="preserve">There were </w:t>
      </w:r>
      <w:r w:rsidR="002B038E" w:rsidRPr="002B038E">
        <w:rPr>
          <w:sz w:val="22"/>
          <w:szCs w:val="22"/>
          <w:lang w:val="en-CA"/>
        </w:rPr>
        <w:t>some</w:t>
      </w:r>
      <w:r w:rsidRPr="002B038E">
        <w:rPr>
          <w:sz w:val="22"/>
          <w:szCs w:val="22"/>
          <w:lang w:val="en-CA"/>
        </w:rPr>
        <w:t xml:space="preserve"> channels that had no flags or comments included.</w:t>
      </w:r>
    </w:p>
    <w:p w14:paraId="11308F4B" w14:textId="37B63534" w:rsidR="00F02696" w:rsidRDefault="00F02696" w:rsidP="00CC4B85">
      <w:pPr>
        <w:rPr>
          <w:sz w:val="22"/>
          <w:szCs w:val="22"/>
          <w:lang w:val="en-CA"/>
        </w:rPr>
      </w:pPr>
      <w:r>
        <w:rPr>
          <w:sz w:val="22"/>
          <w:szCs w:val="22"/>
          <w:lang w:val="en-CA"/>
        </w:rPr>
        <w:t xml:space="preserve">There were many cases of bottles being fired out of order. </w:t>
      </w:r>
    </w:p>
    <w:p w14:paraId="72C54FEF" w14:textId="070775B7" w:rsidR="002B038E" w:rsidRDefault="002B038E" w:rsidP="00CC4B85">
      <w:pPr>
        <w:rPr>
          <w:sz w:val="22"/>
          <w:szCs w:val="22"/>
          <w:lang w:val="en-CA"/>
        </w:rPr>
      </w:pPr>
      <w:r>
        <w:rPr>
          <w:sz w:val="22"/>
          <w:szCs w:val="22"/>
          <w:lang w:val="en-CA"/>
        </w:rPr>
        <w:t xml:space="preserve">The resulting file was saved as 2018-063-IOS-Chem.csv. That file was converted into files with extension NUT. </w:t>
      </w:r>
    </w:p>
    <w:p w14:paraId="7E0CB716" w14:textId="77777777" w:rsidR="001A2EAF" w:rsidRPr="002B038E" w:rsidRDefault="001A2EAF" w:rsidP="00CC4B85">
      <w:pPr>
        <w:rPr>
          <w:sz w:val="22"/>
          <w:szCs w:val="22"/>
          <w:lang w:val="en-CA"/>
        </w:rPr>
      </w:pPr>
    </w:p>
    <w:p w14:paraId="48D8BDC1" w14:textId="3CADA408" w:rsidR="001D30DF" w:rsidRPr="00092C1B" w:rsidRDefault="00CC4B85" w:rsidP="00CC4B85">
      <w:pPr>
        <w:rPr>
          <w:sz w:val="22"/>
          <w:szCs w:val="22"/>
          <w:lang w:val="en-CA"/>
        </w:rPr>
      </w:pPr>
      <w:r w:rsidRPr="002B038E">
        <w:rPr>
          <w:sz w:val="22"/>
          <w:szCs w:val="22"/>
          <w:lang w:val="en-CA"/>
        </w:rPr>
        <w:t>Th</w:t>
      </w:r>
      <w:r w:rsidR="00292F4D" w:rsidRPr="002B038E">
        <w:rPr>
          <w:sz w:val="22"/>
          <w:szCs w:val="22"/>
          <w:lang w:val="en-CA"/>
        </w:rPr>
        <w:t xml:space="preserve">e </w:t>
      </w:r>
      <w:r w:rsidR="002B038E" w:rsidRPr="002B038E">
        <w:rPr>
          <w:sz w:val="22"/>
          <w:szCs w:val="22"/>
          <w:lang w:val="en-CA"/>
        </w:rPr>
        <w:t>Nut</w:t>
      </w:r>
      <w:r w:rsidR="00292F4D" w:rsidRPr="002B038E">
        <w:rPr>
          <w:sz w:val="22"/>
          <w:szCs w:val="22"/>
          <w:lang w:val="en-CA"/>
        </w:rPr>
        <w:t xml:space="preserve"> files</w:t>
      </w:r>
      <w:r w:rsidRPr="002B038E">
        <w:rPr>
          <w:sz w:val="22"/>
          <w:szCs w:val="22"/>
          <w:lang w:val="en-CA"/>
        </w:rPr>
        <w:t xml:space="preserve"> </w:t>
      </w:r>
      <w:r w:rsidRPr="00092C1B">
        <w:rPr>
          <w:sz w:val="22"/>
          <w:szCs w:val="22"/>
          <w:lang w:val="en-CA"/>
        </w:rPr>
        <w:t xml:space="preserve">were put through CLEAN </w:t>
      </w:r>
      <w:r w:rsidR="00292F4D" w:rsidRPr="00092C1B">
        <w:rPr>
          <w:sz w:val="22"/>
          <w:szCs w:val="22"/>
          <w:lang w:val="en-CA"/>
        </w:rPr>
        <w:t>to reduce the header to just the File</w:t>
      </w:r>
      <w:r w:rsidR="004C2650" w:rsidRPr="00092C1B">
        <w:rPr>
          <w:sz w:val="22"/>
          <w:szCs w:val="22"/>
          <w:lang w:val="en-CA"/>
        </w:rPr>
        <w:t xml:space="preserve"> and</w:t>
      </w:r>
      <w:r w:rsidR="00292F4D" w:rsidRPr="00092C1B">
        <w:rPr>
          <w:sz w:val="22"/>
          <w:szCs w:val="22"/>
          <w:lang w:val="en-CA"/>
        </w:rPr>
        <w:t xml:space="preserve"> Comments section</w:t>
      </w:r>
      <w:r w:rsidR="004C2650" w:rsidRPr="00092C1B">
        <w:rPr>
          <w:sz w:val="22"/>
          <w:szCs w:val="22"/>
          <w:lang w:val="en-CA"/>
        </w:rPr>
        <w:t>s</w:t>
      </w:r>
      <w:r w:rsidR="00292F4D" w:rsidRPr="00092C1B">
        <w:rPr>
          <w:sz w:val="22"/>
          <w:szCs w:val="22"/>
          <w:lang w:val="en-CA"/>
        </w:rPr>
        <w:t xml:space="preserve">. </w:t>
      </w:r>
    </w:p>
    <w:p w14:paraId="3DF47998" w14:textId="77777777" w:rsidR="003B4A32" w:rsidRPr="00092C1B" w:rsidRDefault="00CC4B85" w:rsidP="00CC4B85">
      <w:pPr>
        <w:rPr>
          <w:sz w:val="22"/>
          <w:szCs w:val="22"/>
          <w:lang w:val="en-CA"/>
        </w:rPr>
      </w:pPr>
      <w:r w:rsidRPr="00092C1B">
        <w:rPr>
          <w:sz w:val="22"/>
          <w:szCs w:val="22"/>
          <w:lang w:val="en-CA"/>
        </w:rPr>
        <w:t>SORT</w:t>
      </w:r>
      <w:r w:rsidR="00292F4D" w:rsidRPr="00092C1B">
        <w:rPr>
          <w:sz w:val="22"/>
          <w:szCs w:val="22"/>
          <w:lang w:val="en-CA"/>
        </w:rPr>
        <w:t xml:space="preserve"> was run on channel</w:t>
      </w:r>
      <w:r w:rsidRPr="00092C1B">
        <w:rPr>
          <w:sz w:val="22"/>
          <w:szCs w:val="22"/>
          <w:lang w:val="en-CA"/>
        </w:rPr>
        <w:t xml:space="preserve"> bottle # and then merged with the SAM</w:t>
      </w:r>
      <w:r w:rsidR="00DE3737" w:rsidRPr="00092C1B">
        <w:rPr>
          <w:sz w:val="22"/>
          <w:szCs w:val="22"/>
          <w:lang w:val="en-CA"/>
        </w:rPr>
        <w:t>AVG</w:t>
      </w:r>
      <w:r w:rsidR="007A6E66" w:rsidRPr="00092C1B">
        <w:rPr>
          <w:sz w:val="22"/>
          <w:szCs w:val="22"/>
          <w:lang w:val="en-CA"/>
        </w:rPr>
        <w:t xml:space="preserve"> </w:t>
      </w:r>
      <w:r w:rsidRPr="00092C1B">
        <w:rPr>
          <w:sz w:val="22"/>
          <w:szCs w:val="22"/>
          <w:lang w:val="en-CA"/>
        </w:rPr>
        <w:t xml:space="preserve">files with output MRG. </w:t>
      </w:r>
    </w:p>
    <w:p w14:paraId="27C48AEE" w14:textId="78FE2A7B" w:rsidR="00CC4B85" w:rsidRDefault="00CC4B85" w:rsidP="00CC4B85">
      <w:pPr>
        <w:rPr>
          <w:sz w:val="22"/>
          <w:szCs w:val="22"/>
          <w:lang w:val="en-CA"/>
        </w:rPr>
      </w:pPr>
      <w:r w:rsidRPr="00092C1B">
        <w:rPr>
          <w:sz w:val="22"/>
          <w:szCs w:val="22"/>
          <w:lang w:val="en-CA"/>
        </w:rPr>
        <w:t>These files were put through CLEAN to remove SeaBird headers and comments</w:t>
      </w:r>
      <w:r w:rsidR="006B3FF1" w:rsidRPr="00092C1B">
        <w:rPr>
          <w:sz w:val="22"/>
          <w:szCs w:val="22"/>
          <w:lang w:val="en-CA"/>
        </w:rPr>
        <w:t xml:space="preserve"> from the secondary file</w:t>
      </w:r>
      <w:r w:rsidR="00092C1B" w:rsidRPr="00092C1B">
        <w:rPr>
          <w:sz w:val="22"/>
          <w:szCs w:val="22"/>
          <w:lang w:val="en-CA"/>
        </w:rPr>
        <w:t xml:space="preserve"> and to add 0 to empty flag channels.</w:t>
      </w:r>
      <w:r w:rsidRPr="00092C1B">
        <w:rPr>
          <w:sz w:val="22"/>
          <w:szCs w:val="22"/>
          <w:lang w:val="en-CA"/>
        </w:rPr>
        <w:t xml:space="preserve"> </w:t>
      </w:r>
    </w:p>
    <w:p w14:paraId="49B09D54" w14:textId="2AEF1CCC" w:rsidR="00092C1B" w:rsidRPr="00092C1B" w:rsidRDefault="00092C1B" w:rsidP="00CC4B85">
      <w:pPr>
        <w:rPr>
          <w:sz w:val="22"/>
          <w:szCs w:val="22"/>
          <w:lang w:val="en-CA"/>
        </w:rPr>
      </w:pPr>
      <w:r>
        <w:rPr>
          <w:sz w:val="22"/>
          <w:szCs w:val="22"/>
          <w:lang w:val="en-CA"/>
        </w:rPr>
        <w:t>Header Check was run. There ware no negative fluorescence values but there was for Nitrate (event 34)</w:t>
      </w:r>
      <w:r w:rsidR="002625D2">
        <w:rPr>
          <w:sz w:val="22"/>
          <w:szCs w:val="22"/>
          <w:lang w:val="en-CA"/>
        </w:rPr>
        <w:t>.</w:t>
      </w:r>
    </w:p>
    <w:p w14:paraId="3A128329" w14:textId="56C8B233" w:rsidR="001D782B" w:rsidRPr="00B46627" w:rsidRDefault="003A40EF" w:rsidP="001D782B">
      <w:pPr>
        <w:rPr>
          <w:sz w:val="22"/>
          <w:szCs w:val="22"/>
          <w:lang w:val="en-CA"/>
        </w:rPr>
      </w:pPr>
      <w:r w:rsidRPr="00B46627">
        <w:rPr>
          <w:sz w:val="22"/>
          <w:szCs w:val="22"/>
          <w:lang w:val="en-CA"/>
        </w:rPr>
        <w:t xml:space="preserve">Data were exported from the MRG files to a spreadsheet to enable comparison with rosette sheets to </w:t>
      </w:r>
      <w:r w:rsidRPr="00855B65">
        <w:rPr>
          <w:sz w:val="22"/>
          <w:szCs w:val="22"/>
          <w:lang w:val="en-CA"/>
        </w:rPr>
        <w:t>ensure no data were lost in the conversion/merge process.</w:t>
      </w:r>
      <w:r w:rsidR="00066FC9" w:rsidRPr="00855B65">
        <w:rPr>
          <w:sz w:val="22"/>
          <w:szCs w:val="22"/>
          <w:lang w:val="en-CA"/>
        </w:rPr>
        <w:t xml:space="preserve"> </w:t>
      </w:r>
      <w:r w:rsidR="00B46627" w:rsidRPr="00855B65">
        <w:rPr>
          <w:sz w:val="22"/>
          <w:szCs w:val="22"/>
          <w:lang w:val="en-CA"/>
        </w:rPr>
        <w:t>The only</w:t>
      </w:r>
      <w:r w:rsidR="00066FC9" w:rsidRPr="00855B65">
        <w:rPr>
          <w:sz w:val="22"/>
          <w:szCs w:val="22"/>
          <w:lang w:val="en-CA"/>
        </w:rPr>
        <w:t xml:space="preserve"> problem</w:t>
      </w:r>
      <w:r w:rsidR="00B46627" w:rsidRPr="00855B65">
        <w:rPr>
          <w:sz w:val="22"/>
          <w:szCs w:val="22"/>
          <w:lang w:val="en-CA"/>
        </w:rPr>
        <w:t xml:space="preserve"> noted were some slightly negative NO3 values. </w:t>
      </w:r>
      <w:r w:rsidR="00AD42FC" w:rsidRPr="00855B65">
        <w:rPr>
          <w:sz w:val="22"/>
          <w:szCs w:val="22"/>
          <w:lang w:val="en-CA"/>
        </w:rPr>
        <w:t>The analyst was contacted</w:t>
      </w:r>
      <w:r w:rsidR="00855B65" w:rsidRPr="00855B65">
        <w:rPr>
          <w:sz w:val="22"/>
          <w:szCs w:val="22"/>
          <w:lang w:val="en-CA"/>
        </w:rPr>
        <w:t xml:space="preserve"> and it was agreed that those values should be replaced with 0s and it should be noted in the headers what the Minimum Detectable Level is for the nutrients.</w:t>
      </w:r>
    </w:p>
    <w:p w14:paraId="2D1EB402" w14:textId="77777777" w:rsidR="003A40EF" w:rsidRPr="00B46627" w:rsidRDefault="003A40EF" w:rsidP="001D782B">
      <w:pPr>
        <w:rPr>
          <w:sz w:val="22"/>
          <w:szCs w:val="22"/>
          <w:u w:val="single"/>
          <w:lang w:val="en-CA"/>
        </w:rPr>
      </w:pPr>
    </w:p>
    <w:p w14:paraId="0DEC7E81" w14:textId="77777777" w:rsidR="001D782B" w:rsidRPr="00324EDF" w:rsidRDefault="001D782B" w:rsidP="00575483">
      <w:pPr>
        <w:pStyle w:val="Heading5"/>
        <w:numPr>
          <w:ilvl w:val="0"/>
          <w:numId w:val="5"/>
        </w:numPr>
      </w:pPr>
      <w:bookmarkStart w:id="1" w:name="_Ref517335828"/>
      <w:r w:rsidRPr="00324EDF">
        <w:t>Compare</w:t>
      </w:r>
      <w:bookmarkEnd w:id="1"/>
      <w:r w:rsidRPr="00324EDF">
        <w:t xml:space="preserve">  </w:t>
      </w:r>
    </w:p>
    <w:p w14:paraId="44BDE32B" w14:textId="77777777" w:rsidR="00C97C06" w:rsidRPr="00324EDF" w:rsidRDefault="00C97C06" w:rsidP="001D782B">
      <w:pPr>
        <w:pStyle w:val="BodyText"/>
        <w:rPr>
          <w:szCs w:val="22"/>
          <w:u w:val="single"/>
        </w:rPr>
      </w:pPr>
      <w:r w:rsidRPr="00324EDF">
        <w:rPr>
          <w:szCs w:val="22"/>
          <w:u w:val="single"/>
        </w:rPr>
        <w:t>Oxygen</w:t>
      </w:r>
    </w:p>
    <w:p w14:paraId="43C0CD53" w14:textId="5B5FF868" w:rsidR="009C5B71" w:rsidRPr="00E85968" w:rsidRDefault="00C97C06" w:rsidP="009C5B71">
      <w:pPr>
        <w:pStyle w:val="BodyText"/>
        <w:rPr>
          <w:szCs w:val="22"/>
        </w:rPr>
      </w:pPr>
      <w:r w:rsidRPr="00324EDF">
        <w:rPr>
          <w:szCs w:val="22"/>
        </w:rPr>
        <w:t xml:space="preserve">COMPARE </w:t>
      </w:r>
      <w:r w:rsidR="00E75179" w:rsidRPr="00324EDF">
        <w:rPr>
          <w:szCs w:val="22"/>
        </w:rPr>
        <w:t xml:space="preserve">was </w:t>
      </w:r>
      <w:r w:rsidR="00E75179" w:rsidRPr="00E85968">
        <w:rPr>
          <w:szCs w:val="22"/>
        </w:rPr>
        <w:t xml:space="preserve">run and most data points </w:t>
      </w:r>
      <w:r w:rsidR="00E63838" w:rsidRPr="00E85968">
        <w:rPr>
          <w:szCs w:val="22"/>
        </w:rPr>
        <w:t>fall into a tight fit</w:t>
      </w:r>
      <w:r w:rsidR="00324EDF" w:rsidRPr="00E85968">
        <w:rPr>
          <w:szCs w:val="22"/>
        </w:rPr>
        <w:t>.</w:t>
      </w:r>
    </w:p>
    <w:p w14:paraId="4F28ABD3" w14:textId="072CFF85" w:rsidR="00E85968" w:rsidRPr="00E85968" w:rsidRDefault="00E85968" w:rsidP="00E85968">
      <w:pPr>
        <w:pStyle w:val="BodyText"/>
        <w:ind w:firstLine="720"/>
        <w:rPr>
          <w:szCs w:val="22"/>
        </w:rPr>
      </w:pPr>
      <w:r w:rsidRPr="00E85968">
        <w:rPr>
          <w:szCs w:val="22"/>
        </w:rPr>
        <w:t xml:space="preserve">Bottle DO = 1.0451 *Oxygen:Dissolved:SBE </w:t>
      </w:r>
      <w:r w:rsidRPr="00E85968">
        <w:rPr>
          <w:szCs w:val="22"/>
        </w:rPr>
        <w:tab/>
        <w:t>R</w:t>
      </w:r>
      <w:r w:rsidRPr="00E85968">
        <w:rPr>
          <w:szCs w:val="22"/>
          <w:vertAlign w:val="superscript"/>
        </w:rPr>
        <w:t xml:space="preserve">2 </w:t>
      </w:r>
      <w:r w:rsidRPr="00E85968">
        <w:rPr>
          <w:szCs w:val="22"/>
        </w:rPr>
        <w:t>=0.98</w:t>
      </w:r>
    </w:p>
    <w:p w14:paraId="31AA53AB" w14:textId="141A8B60" w:rsidR="007E0987" w:rsidRPr="00E85968" w:rsidRDefault="00E85968" w:rsidP="00040D5C">
      <w:pPr>
        <w:pStyle w:val="BodyText"/>
        <w:rPr>
          <w:szCs w:val="22"/>
        </w:rPr>
      </w:pPr>
      <w:r w:rsidRPr="00E85968">
        <w:rPr>
          <w:szCs w:val="22"/>
        </w:rPr>
        <w:t xml:space="preserve">Removing 4 outliers based on residuals made little difference. The 4 outliers had high standard </w:t>
      </w:r>
      <w:r w:rsidR="004C1667" w:rsidRPr="00E85968">
        <w:rPr>
          <w:szCs w:val="22"/>
        </w:rPr>
        <w:t>deviations</w:t>
      </w:r>
      <w:r w:rsidRPr="00E85968">
        <w:rPr>
          <w:szCs w:val="22"/>
        </w:rPr>
        <w:t xml:space="preserve"> in the CTD Dissolved Oxygen.</w:t>
      </w:r>
    </w:p>
    <w:p w14:paraId="0B66E10D" w14:textId="77777777" w:rsidR="00E85968" w:rsidRPr="00004704" w:rsidRDefault="00E85968" w:rsidP="00E85968">
      <w:pPr>
        <w:pStyle w:val="BodyText"/>
        <w:ind w:firstLine="720"/>
        <w:rPr>
          <w:szCs w:val="22"/>
        </w:rPr>
      </w:pPr>
      <w:r w:rsidRPr="00E85968">
        <w:rPr>
          <w:szCs w:val="22"/>
        </w:rPr>
        <w:t xml:space="preserve">Bottle DO = 1.0444 *Oxygen:Dissolved:SBE </w:t>
      </w:r>
      <w:r w:rsidRPr="00E85968">
        <w:rPr>
          <w:szCs w:val="22"/>
        </w:rPr>
        <w:tab/>
        <w:t>R</w:t>
      </w:r>
      <w:r w:rsidRPr="00E85968">
        <w:rPr>
          <w:szCs w:val="22"/>
          <w:vertAlign w:val="superscript"/>
        </w:rPr>
        <w:t xml:space="preserve">2 </w:t>
      </w:r>
      <w:r w:rsidRPr="00E85968">
        <w:rPr>
          <w:szCs w:val="22"/>
        </w:rPr>
        <w:t>=0.99</w:t>
      </w:r>
    </w:p>
    <w:p w14:paraId="693CCA99" w14:textId="1B6D2DA6" w:rsidR="00E85968" w:rsidRDefault="00E85968" w:rsidP="001D782B">
      <w:pPr>
        <w:pStyle w:val="BodyText"/>
        <w:rPr>
          <w:szCs w:val="22"/>
        </w:rPr>
      </w:pPr>
      <w:r>
        <w:rPr>
          <w:szCs w:val="22"/>
        </w:rPr>
        <w:t>For the only deep cast, event #2, the slope was 1.0458.</w:t>
      </w:r>
    </w:p>
    <w:p w14:paraId="736ADEE9" w14:textId="23BA0AAF" w:rsidR="00F9111C" w:rsidRDefault="00E85968" w:rsidP="001D782B">
      <w:pPr>
        <w:pStyle w:val="BodyText"/>
        <w:rPr>
          <w:szCs w:val="22"/>
        </w:rPr>
      </w:pPr>
      <w:r>
        <w:rPr>
          <w:szCs w:val="22"/>
        </w:rPr>
        <w:t>For more information see file 2018-063-oxy-comp1.xls.</w:t>
      </w:r>
    </w:p>
    <w:p w14:paraId="33A8091D" w14:textId="77777777" w:rsidR="00E85968" w:rsidRPr="00004704" w:rsidRDefault="00E85968" w:rsidP="001D782B">
      <w:pPr>
        <w:pStyle w:val="BodyText"/>
        <w:rPr>
          <w:szCs w:val="22"/>
        </w:rPr>
      </w:pPr>
    </w:p>
    <w:p w14:paraId="65F6986A" w14:textId="77777777" w:rsidR="001D782B" w:rsidRPr="00004704" w:rsidRDefault="001D782B" w:rsidP="001D782B">
      <w:pPr>
        <w:pStyle w:val="BodyText"/>
        <w:rPr>
          <w:szCs w:val="22"/>
          <w:u w:val="single"/>
        </w:rPr>
      </w:pPr>
      <w:r w:rsidRPr="00004704">
        <w:rPr>
          <w:szCs w:val="22"/>
          <w:u w:val="single"/>
        </w:rPr>
        <w:t xml:space="preserve">Salinity  </w:t>
      </w:r>
    </w:p>
    <w:p w14:paraId="6027DF5C" w14:textId="72229691" w:rsidR="006B1E35" w:rsidRPr="006B1E35" w:rsidRDefault="006B1E35" w:rsidP="000146AF">
      <w:pPr>
        <w:pStyle w:val="BodyText"/>
        <w:rPr>
          <w:szCs w:val="22"/>
          <w:u w:val="single"/>
          <w:lang w:val="en-CA"/>
        </w:rPr>
      </w:pPr>
      <w:r w:rsidRPr="006B1E35">
        <w:rPr>
          <w:szCs w:val="22"/>
          <w:u w:val="single"/>
          <w:lang w:val="en-CA"/>
        </w:rPr>
        <w:t>R</w:t>
      </w:r>
      <w:r>
        <w:rPr>
          <w:szCs w:val="22"/>
          <w:u w:val="single"/>
          <w:lang w:val="en-CA"/>
        </w:rPr>
        <w:t>UN</w:t>
      </w:r>
      <w:r w:rsidRPr="006B1E35">
        <w:rPr>
          <w:szCs w:val="22"/>
          <w:u w:val="single"/>
          <w:lang w:val="en-CA"/>
        </w:rPr>
        <w:t xml:space="preserve"> 1</w:t>
      </w:r>
      <w:r>
        <w:rPr>
          <w:szCs w:val="22"/>
          <w:u w:val="single"/>
          <w:lang w:val="en-CA"/>
        </w:rPr>
        <w:t xml:space="preserve"> – using pre-cruise calibration for T and C</w:t>
      </w:r>
    </w:p>
    <w:p w14:paraId="4041F971" w14:textId="21DE1712" w:rsidR="00641A28" w:rsidRPr="00004704" w:rsidRDefault="001D782B" w:rsidP="000146AF">
      <w:pPr>
        <w:pStyle w:val="BodyText"/>
        <w:rPr>
          <w:szCs w:val="22"/>
          <w:lang w:val="en-CA"/>
        </w:rPr>
      </w:pPr>
      <w:r w:rsidRPr="00004704">
        <w:rPr>
          <w:szCs w:val="22"/>
          <w:lang w:val="en-CA"/>
        </w:rPr>
        <w:t>Compare was run with pressure as reference channel</w:t>
      </w:r>
      <w:r w:rsidR="00EB6B94" w:rsidRPr="00004704">
        <w:rPr>
          <w:szCs w:val="22"/>
          <w:lang w:val="en-CA"/>
        </w:rPr>
        <w:t>.</w:t>
      </w:r>
      <w:r w:rsidR="00CA2AE2" w:rsidRPr="00004704">
        <w:rPr>
          <w:szCs w:val="22"/>
          <w:lang w:val="en-CA"/>
        </w:rPr>
        <w:t xml:space="preserve"> </w:t>
      </w:r>
    </w:p>
    <w:p w14:paraId="1DAB5326" w14:textId="6E92D1C9" w:rsidR="001B0864" w:rsidRDefault="00C30E00" w:rsidP="00921285">
      <w:pPr>
        <w:pStyle w:val="BodyText"/>
        <w:rPr>
          <w:szCs w:val="22"/>
          <w:lang w:val="en-CA"/>
        </w:rPr>
      </w:pPr>
      <w:r>
        <w:rPr>
          <w:szCs w:val="22"/>
          <w:lang w:val="en-CA"/>
        </w:rPr>
        <w:t>The scatter is large which is not unexpected with such shallow sampling</w:t>
      </w:r>
      <w:r w:rsidR="00735FBF">
        <w:rPr>
          <w:szCs w:val="22"/>
          <w:lang w:val="en-CA"/>
        </w:rPr>
        <w:t>. When outliers were excluded based on standard deviation in the CTD salinity during the 10s window being &gt;0.001psu</w:t>
      </w:r>
      <w:r w:rsidR="00F9243A">
        <w:rPr>
          <w:szCs w:val="22"/>
          <w:lang w:val="en-CA"/>
        </w:rPr>
        <w:t>,</w:t>
      </w:r>
      <w:r w:rsidR="00735FBF">
        <w:rPr>
          <w:szCs w:val="22"/>
          <w:lang w:val="en-CA"/>
        </w:rPr>
        <w:t xml:space="preserve"> there </w:t>
      </w:r>
      <w:r w:rsidR="00F9243A">
        <w:rPr>
          <w:szCs w:val="22"/>
          <w:lang w:val="en-CA"/>
        </w:rPr>
        <w:t>remained</w:t>
      </w:r>
      <w:r w:rsidR="00735FBF">
        <w:rPr>
          <w:szCs w:val="22"/>
          <w:lang w:val="en-CA"/>
        </w:rPr>
        <w:t xml:space="preserve"> a few obvious outliers</w:t>
      </w:r>
      <w:r w:rsidR="002339CE">
        <w:rPr>
          <w:szCs w:val="22"/>
          <w:lang w:val="en-CA"/>
        </w:rPr>
        <w:t>,</w:t>
      </w:r>
      <w:r w:rsidR="00735FBF">
        <w:rPr>
          <w:szCs w:val="22"/>
          <w:lang w:val="en-CA"/>
        </w:rPr>
        <w:t xml:space="preserve"> 2 in the primary and 3 in the secondary</w:t>
      </w:r>
      <w:r w:rsidR="002339CE">
        <w:rPr>
          <w:szCs w:val="22"/>
          <w:lang w:val="en-CA"/>
        </w:rPr>
        <w:t>,</w:t>
      </w:r>
      <w:r w:rsidR="00735FBF">
        <w:rPr>
          <w:szCs w:val="22"/>
          <w:lang w:val="en-CA"/>
        </w:rPr>
        <w:t xml:space="preserve"> with differences &gt;0.07psu. </w:t>
      </w:r>
      <w:r w:rsidR="00F9243A">
        <w:rPr>
          <w:szCs w:val="22"/>
          <w:lang w:val="en-CA"/>
        </w:rPr>
        <w:t>About half of the samples were excluded. T</w:t>
      </w:r>
      <w:r w:rsidR="00735FBF">
        <w:rPr>
          <w:szCs w:val="22"/>
          <w:lang w:val="en-CA"/>
        </w:rPr>
        <w:t xml:space="preserve">he </w:t>
      </w:r>
      <w:r w:rsidR="00F9243A">
        <w:rPr>
          <w:szCs w:val="22"/>
          <w:lang w:val="en-CA"/>
        </w:rPr>
        <w:t>average</w:t>
      </w:r>
      <w:r w:rsidR="00735FBF">
        <w:rPr>
          <w:szCs w:val="22"/>
          <w:lang w:val="en-CA"/>
        </w:rPr>
        <w:t xml:space="preserve"> difference </w:t>
      </w:r>
      <w:r w:rsidR="00F9243A">
        <w:rPr>
          <w:szCs w:val="22"/>
          <w:lang w:val="en-CA"/>
        </w:rPr>
        <w:t>of those that remained was -0.0001psu for the primary and -0.0029 for the secondary but the standard deviations were large at 0.0064psu and 00.0077psu, respectively.</w:t>
      </w:r>
      <w:r w:rsidR="00735FBF">
        <w:rPr>
          <w:szCs w:val="22"/>
          <w:lang w:val="en-CA"/>
        </w:rPr>
        <w:t xml:space="preserve"> </w:t>
      </w:r>
      <w:r w:rsidR="00F9243A">
        <w:rPr>
          <w:szCs w:val="22"/>
          <w:lang w:val="en-CA"/>
        </w:rPr>
        <w:t xml:space="preserve"> </w:t>
      </w:r>
    </w:p>
    <w:p w14:paraId="7A5810AC" w14:textId="1F84909F" w:rsidR="00F9243A" w:rsidRDefault="00F9243A" w:rsidP="00921285">
      <w:pPr>
        <w:pStyle w:val="BodyText"/>
        <w:rPr>
          <w:szCs w:val="22"/>
          <w:lang w:val="en-CA"/>
        </w:rPr>
      </w:pPr>
    </w:p>
    <w:p w14:paraId="3BACDA3C" w14:textId="47D779E4" w:rsidR="00F9243A" w:rsidRDefault="00566D70" w:rsidP="00921285">
      <w:pPr>
        <w:pStyle w:val="BodyText"/>
        <w:rPr>
          <w:szCs w:val="22"/>
          <w:lang w:val="en-CA"/>
        </w:rPr>
      </w:pPr>
      <w:r>
        <w:rPr>
          <w:szCs w:val="22"/>
          <w:lang w:val="en-CA"/>
        </w:rPr>
        <w:t>For event #34 the</w:t>
      </w:r>
      <w:r w:rsidR="006B7E7E">
        <w:rPr>
          <w:szCs w:val="22"/>
          <w:lang w:val="en-CA"/>
        </w:rPr>
        <w:t xml:space="preserve"> </w:t>
      </w:r>
      <w:r w:rsidR="00F9243A">
        <w:rPr>
          <w:szCs w:val="22"/>
          <w:lang w:val="en-CA"/>
        </w:rPr>
        <w:t>secondary salinity</w:t>
      </w:r>
      <w:r w:rsidR="006B7E7E">
        <w:rPr>
          <w:szCs w:val="22"/>
          <w:lang w:val="en-CA"/>
        </w:rPr>
        <w:t xml:space="preserve"> was  lower than bottles by about 0.2psu at all </w:t>
      </w:r>
      <w:r w:rsidR="00D1562A">
        <w:rPr>
          <w:szCs w:val="22"/>
          <w:lang w:val="en-CA"/>
        </w:rPr>
        <w:t>depths</w:t>
      </w:r>
      <w:r w:rsidR="006B7E7E">
        <w:rPr>
          <w:szCs w:val="22"/>
          <w:lang w:val="en-CA"/>
        </w:rPr>
        <w:t xml:space="preserve">. There is no indication of a problem with analysis and the primary differences </w:t>
      </w:r>
      <w:r w:rsidR="00D1562A">
        <w:rPr>
          <w:szCs w:val="22"/>
          <w:lang w:val="en-CA"/>
        </w:rPr>
        <w:t>are not out of line with other casts</w:t>
      </w:r>
      <w:r w:rsidR="00F9243A">
        <w:rPr>
          <w:szCs w:val="22"/>
          <w:lang w:val="en-CA"/>
        </w:rPr>
        <w:t xml:space="preserve">. </w:t>
      </w:r>
      <w:r w:rsidR="00D1562A">
        <w:rPr>
          <w:szCs w:val="22"/>
          <w:lang w:val="en-CA"/>
        </w:rPr>
        <w:t>During event #49 t</w:t>
      </w:r>
      <w:r w:rsidR="006B7E7E">
        <w:rPr>
          <w:szCs w:val="22"/>
          <w:lang w:val="en-CA"/>
        </w:rPr>
        <w:t>here w</w:t>
      </w:r>
      <w:r w:rsidR="00D1562A">
        <w:rPr>
          <w:szCs w:val="22"/>
          <w:lang w:val="en-CA"/>
        </w:rPr>
        <w:t xml:space="preserve">as a </w:t>
      </w:r>
      <w:r w:rsidR="006B7E7E">
        <w:rPr>
          <w:szCs w:val="22"/>
          <w:lang w:val="en-CA"/>
        </w:rPr>
        <w:t>problems with the secondary</w:t>
      </w:r>
      <w:r w:rsidR="00D1562A">
        <w:rPr>
          <w:szCs w:val="22"/>
          <w:lang w:val="en-CA"/>
        </w:rPr>
        <w:t xml:space="preserve"> sensors and the comparison is out of line for that cast as well, though not by as much as event #</w:t>
      </w:r>
      <w:r>
        <w:rPr>
          <w:szCs w:val="22"/>
          <w:lang w:val="en-CA"/>
        </w:rPr>
        <w:t>34</w:t>
      </w:r>
      <w:r w:rsidR="00D1562A">
        <w:rPr>
          <w:szCs w:val="22"/>
          <w:lang w:val="en-CA"/>
        </w:rPr>
        <w:t>.</w:t>
      </w:r>
      <w:r w:rsidR="006B7E7E">
        <w:rPr>
          <w:szCs w:val="22"/>
          <w:lang w:val="en-CA"/>
        </w:rPr>
        <w:t xml:space="preserve"> </w:t>
      </w:r>
    </w:p>
    <w:p w14:paraId="194F99A7" w14:textId="77777777" w:rsidR="001B0864" w:rsidRDefault="001B0864" w:rsidP="001B0864">
      <w:pPr>
        <w:pStyle w:val="BodyText"/>
        <w:rPr>
          <w:szCs w:val="22"/>
          <w:lang w:val="en-CA"/>
        </w:rPr>
      </w:pPr>
    </w:p>
    <w:p w14:paraId="49530279" w14:textId="47D13E6D" w:rsidR="0055267F" w:rsidRPr="0055267F" w:rsidRDefault="00A36709" w:rsidP="0055267F">
      <w:pPr>
        <w:pStyle w:val="BodyText"/>
        <w:rPr>
          <w:szCs w:val="22"/>
          <w:lang w:val="en-CA"/>
        </w:rPr>
      </w:pPr>
      <w:r>
        <w:rPr>
          <w:szCs w:val="22"/>
          <w:lang w:val="en-CA"/>
        </w:rPr>
        <w:t>A</w:t>
      </w:r>
      <w:r w:rsidR="0055267F" w:rsidRPr="0055267F">
        <w:rPr>
          <w:szCs w:val="22"/>
          <w:lang w:val="en-CA"/>
        </w:rPr>
        <w:t xml:space="preserve"> fit of differences for all casts versus time order shows greater scatter in the Arctic section than in the Pacific Ocean</w:t>
      </w:r>
      <w:r>
        <w:rPr>
          <w:szCs w:val="22"/>
          <w:lang w:val="en-CA"/>
        </w:rPr>
        <w:t>.</w:t>
      </w:r>
    </w:p>
    <w:p w14:paraId="78FEBE88" w14:textId="77777777" w:rsidR="00D1562A" w:rsidRDefault="00D1562A" w:rsidP="004A0CB7">
      <w:pPr>
        <w:pStyle w:val="BodyText"/>
        <w:rPr>
          <w:szCs w:val="22"/>
          <w:lang w:val="en-CA"/>
        </w:rPr>
      </w:pPr>
    </w:p>
    <w:p w14:paraId="3DA90C37" w14:textId="2C9EBBB5" w:rsidR="00D1562A" w:rsidRDefault="00D1562A" w:rsidP="004A0CB7">
      <w:pPr>
        <w:pStyle w:val="BodyText"/>
        <w:rPr>
          <w:szCs w:val="22"/>
          <w:lang w:val="en-CA"/>
        </w:rPr>
      </w:pPr>
      <w:r>
        <w:rPr>
          <w:szCs w:val="22"/>
          <w:lang w:val="en-CA"/>
        </w:rPr>
        <w:t xml:space="preserve">The long delay before samples were </w:t>
      </w:r>
      <w:r w:rsidR="001C56C0">
        <w:rPr>
          <w:szCs w:val="22"/>
          <w:lang w:val="en-CA"/>
        </w:rPr>
        <w:t xml:space="preserve">analyzed and the usual problem of bottles not flushing well would usually lead to the CTD salinity appearing to be </w:t>
      </w:r>
      <w:r w:rsidR="00566D70">
        <w:rPr>
          <w:szCs w:val="22"/>
          <w:lang w:val="en-CA"/>
        </w:rPr>
        <w:t>low</w:t>
      </w:r>
      <w:r w:rsidR="001C56C0">
        <w:rPr>
          <w:szCs w:val="22"/>
          <w:lang w:val="en-CA"/>
        </w:rPr>
        <w:t xml:space="preserve"> relative to bottles even with perfect calibration. The </w:t>
      </w:r>
      <w:r w:rsidR="001C56C0">
        <w:rPr>
          <w:szCs w:val="22"/>
          <w:lang w:val="en-CA"/>
        </w:rPr>
        <w:lastRenderedPageBreak/>
        <w:t xml:space="preserve">difference is small for the primary which could mean it is actually reading high. However, the careful handling of the bottles during the long wait may have reduced evaporation problems. Desorption errors are still expected to be </w:t>
      </w:r>
      <w:r w:rsidR="00F53A90">
        <w:rPr>
          <w:szCs w:val="22"/>
          <w:lang w:val="en-CA"/>
        </w:rPr>
        <w:t xml:space="preserve">~0.003psu </w:t>
      </w:r>
      <w:r w:rsidR="001C56C0">
        <w:rPr>
          <w:szCs w:val="22"/>
          <w:lang w:val="en-CA"/>
        </w:rPr>
        <w:t xml:space="preserve">over 6 months. </w:t>
      </w:r>
      <w:r w:rsidR="00080D24">
        <w:rPr>
          <w:szCs w:val="22"/>
          <w:lang w:val="en-CA"/>
        </w:rPr>
        <w:t>A complicating factor is that many of the samples came from the bottom of casts where flushing inefficiency has the effect of making the CTD look higher than it really is.</w:t>
      </w:r>
    </w:p>
    <w:p w14:paraId="514D6834" w14:textId="21A37CEB" w:rsidR="00F53A90" w:rsidRDefault="00F53A90" w:rsidP="004A0CB7">
      <w:pPr>
        <w:pStyle w:val="BodyText"/>
        <w:rPr>
          <w:szCs w:val="22"/>
          <w:lang w:val="en-CA"/>
        </w:rPr>
      </w:pPr>
    </w:p>
    <w:p w14:paraId="17FBF7AC" w14:textId="4A653B63" w:rsidR="00F53A90" w:rsidRDefault="00F53A90" w:rsidP="004A0CB7">
      <w:pPr>
        <w:pStyle w:val="BodyText"/>
        <w:rPr>
          <w:szCs w:val="22"/>
          <w:lang w:val="en-CA"/>
        </w:rPr>
      </w:pPr>
      <w:r>
        <w:rPr>
          <w:szCs w:val="22"/>
          <w:lang w:val="en-CA"/>
        </w:rPr>
        <w:t>The absence of more deep samples and high noise level in the comparison and relatively noisy CTD salinity renders recalibration unwise. The comparison does suggest there was no</w:t>
      </w:r>
      <w:r w:rsidR="00CF28E9">
        <w:rPr>
          <w:szCs w:val="22"/>
          <w:lang w:val="en-CA"/>
        </w:rPr>
        <w:t xml:space="preserve"> large</w:t>
      </w:r>
      <w:r>
        <w:rPr>
          <w:szCs w:val="22"/>
          <w:lang w:val="en-CA"/>
        </w:rPr>
        <w:t xml:space="preserve"> calibration drift.</w:t>
      </w:r>
    </w:p>
    <w:p w14:paraId="1543D4F6" w14:textId="28A40F4C" w:rsidR="00CF28E9" w:rsidRDefault="00CF28E9" w:rsidP="004A0CB7">
      <w:pPr>
        <w:pStyle w:val="BodyText"/>
        <w:rPr>
          <w:szCs w:val="22"/>
          <w:lang w:val="en-CA"/>
        </w:rPr>
      </w:pPr>
      <w:r>
        <w:rPr>
          <w:szCs w:val="22"/>
          <w:lang w:val="en-CA"/>
        </w:rPr>
        <w:t>This run of COMPARE is saved as 2018-063-comp-pre.xls.</w:t>
      </w:r>
    </w:p>
    <w:p w14:paraId="22CA2CE2" w14:textId="77777777" w:rsidR="0064719D" w:rsidRDefault="0064719D" w:rsidP="004A0CB7">
      <w:pPr>
        <w:pStyle w:val="BodyText"/>
        <w:rPr>
          <w:szCs w:val="22"/>
          <w:u w:val="single"/>
          <w:lang w:val="en-CA"/>
        </w:rPr>
      </w:pPr>
    </w:p>
    <w:p w14:paraId="423F92AB" w14:textId="44EBBD4E" w:rsidR="001C56C0" w:rsidRPr="006B1E35" w:rsidRDefault="006B1E35" w:rsidP="004A0CB7">
      <w:pPr>
        <w:pStyle w:val="BodyText"/>
        <w:rPr>
          <w:szCs w:val="22"/>
          <w:u w:val="single"/>
          <w:lang w:val="en-CA"/>
        </w:rPr>
      </w:pPr>
      <w:r w:rsidRPr="006B1E35">
        <w:rPr>
          <w:szCs w:val="22"/>
          <w:u w:val="single"/>
          <w:lang w:val="en-CA"/>
        </w:rPr>
        <w:t>RUN2</w:t>
      </w:r>
      <w:r>
        <w:rPr>
          <w:szCs w:val="22"/>
          <w:u w:val="single"/>
          <w:lang w:val="en-CA"/>
        </w:rPr>
        <w:t xml:space="preserve"> using post-cruise calibrations for T and C</w:t>
      </w:r>
    </w:p>
    <w:p w14:paraId="1C2BD009" w14:textId="066B2909" w:rsidR="006B1E35" w:rsidRDefault="00855B65" w:rsidP="004A0CB7">
      <w:pPr>
        <w:pStyle w:val="BodyText"/>
        <w:rPr>
          <w:szCs w:val="22"/>
          <w:lang w:val="en-CA"/>
        </w:rPr>
      </w:pPr>
      <w:r>
        <w:rPr>
          <w:szCs w:val="22"/>
          <w:lang w:val="en-CA"/>
        </w:rPr>
        <w:t>The</w:t>
      </w:r>
      <w:r w:rsidR="006B1E35">
        <w:rPr>
          <w:szCs w:val="22"/>
          <w:lang w:val="en-CA"/>
        </w:rPr>
        <w:t xml:space="preserve"> difference in salinity from using the post-cruise calibration parameters is not as large as one might expect </w:t>
      </w:r>
      <w:r>
        <w:rPr>
          <w:szCs w:val="22"/>
          <w:lang w:val="en-CA"/>
        </w:rPr>
        <w:t>with a large</w:t>
      </w:r>
      <w:r w:rsidR="006B1E35">
        <w:rPr>
          <w:szCs w:val="22"/>
          <w:lang w:val="en-CA"/>
        </w:rPr>
        <w:t xml:space="preserve"> change in temperature</w:t>
      </w:r>
      <w:r w:rsidR="00080D24">
        <w:rPr>
          <w:szCs w:val="22"/>
          <w:lang w:val="en-CA"/>
        </w:rPr>
        <w:t>,</w:t>
      </w:r>
      <w:r w:rsidR="006B1E35">
        <w:rPr>
          <w:szCs w:val="22"/>
          <w:lang w:val="en-CA"/>
        </w:rPr>
        <w:t xml:space="preserve"> because it was partly offset by that in conductivity.</w:t>
      </w:r>
    </w:p>
    <w:p w14:paraId="258A71E2" w14:textId="77777777" w:rsidR="00A5146D" w:rsidRDefault="00080D24" w:rsidP="004A0CB7">
      <w:pPr>
        <w:pStyle w:val="BodyText"/>
        <w:rPr>
          <w:szCs w:val="22"/>
          <w:lang w:val="en-CA"/>
        </w:rPr>
      </w:pPr>
      <w:r>
        <w:rPr>
          <w:szCs w:val="22"/>
          <w:lang w:val="en-CA"/>
        </w:rPr>
        <w:t>When outliers were excluded based on the standard deviation in the CTD salinity &gt;0.001psu, t</w:t>
      </w:r>
      <w:r w:rsidR="006B1E35">
        <w:rPr>
          <w:szCs w:val="22"/>
          <w:lang w:val="en-CA"/>
        </w:rPr>
        <w:t xml:space="preserve">he primary </w:t>
      </w:r>
      <w:r>
        <w:rPr>
          <w:szCs w:val="22"/>
          <w:lang w:val="en-CA"/>
        </w:rPr>
        <w:t xml:space="preserve">salinity </w:t>
      </w:r>
      <w:r w:rsidR="006B1E35">
        <w:rPr>
          <w:szCs w:val="22"/>
          <w:lang w:val="en-CA"/>
        </w:rPr>
        <w:t xml:space="preserve">was found to be </w:t>
      </w:r>
      <w:r>
        <w:rPr>
          <w:szCs w:val="22"/>
          <w:lang w:val="en-CA"/>
        </w:rPr>
        <w:t>high</w:t>
      </w:r>
      <w:r w:rsidR="006B1E35">
        <w:rPr>
          <w:szCs w:val="22"/>
          <w:lang w:val="en-CA"/>
        </w:rPr>
        <w:t xml:space="preserve"> by an average of 0.0006psu (std dev 0.0065psu) and the secondary was found to be </w:t>
      </w:r>
      <w:r>
        <w:rPr>
          <w:szCs w:val="22"/>
          <w:lang w:val="en-CA"/>
        </w:rPr>
        <w:t>high</w:t>
      </w:r>
      <w:r w:rsidR="006B1E35">
        <w:rPr>
          <w:szCs w:val="22"/>
          <w:lang w:val="en-CA"/>
        </w:rPr>
        <w:t xml:space="preserve"> by 0.0005psu. The surprise is that the salinity channels are reading higher than bottles in both cases</w:t>
      </w:r>
      <w:r w:rsidR="0064719D">
        <w:rPr>
          <w:szCs w:val="22"/>
          <w:lang w:val="en-CA"/>
        </w:rPr>
        <w:t>, and that for the one deep cast, both salinity channels are higher than bottles by ~0.003psu below 50m</w:t>
      </w:r>
      <w:r w:rsidR="006B1E35">
        <w:rPr>
          <w:szCs w:val="22"/>
          <w:lang w:val="en-CA"/>
        </w:rPr>
        <w:t>. This implies that there was little evaporation</w:t>
      </w:r>
      <w:r w:rsidR="0064719D">
        <w:rPr>
          <w:szCs w:val="22"/>
          <w:lang w:val="en-CA"/>
        </w:rPr>
        <w:t xml:space="preserve"> and flushing was quite good. However, there are </w:t>
      </w:r>
      <w:r w:rsidR="00A5146D">
        <w:rPr>
          <w:szCs w:val="22"/>
          <w:lang w:val="en-CA"/>
        </w:rPr>
        <w:t>a few complicating factors:</w:t>
      </w:r>
    </w:p>
    <w:p w14:paraId="66F0849D" w14:textId="54833F58" w:rsidR="00A5146D" w:rsidRDefault="00A5146D" w:rsidP="00575483">
      <w:pPr>
        <w:pStyle w:val="BodyText"/>
        <w:numPr>
          <w:ilvl w:val="0"/>
          <w:numId w:val="10"/>
        </w:numPr>
        <w:rPr>
          <w:szCs w:val="22"/>
          <w:lang w:val="en-CA"/>
        </w:rPr>
      </w:pPr>
      <w:r>
        <w:rPr>
          <w:szCs w:val="22"/>
          <w:lang w:val="en-CA"/>
        </w:rPr>
        <w:t xml:space="preserve">The CTD data are extremely noisy. When the CTD channel alignments were studied there was little </w:t>
      </w:r>
      <w:r w:rsidR="00ED6A0D">
        <w:rPr>
          <w:szCs w:val="22"/>
          <w:lang w:val="en-CA"/>
        </w:rPr>
        <w:t>to distinguish one choice from another suggesting that alignment is variable</w:t>
      </w:r>
      <w:r>
        <w:rPr>
          <w:szCs w:val="22"/>
          <w:lang w:val="en-CA"/>
        </w:rPr>
        <w:t>.</w:t>
      </w:r>
      <w:r w:rsidR="00ED6A0D">
        <w:rPr>
          <w:szCs w:val="22"/>
          <w:lang w:val="en-CA"/>
        </w:rPr>
        <w:t xml:space="preserve"> (See section </w:t>
      </w:r>
      <w:r w:rsidR="00ED6A0D">
        <w:rPr>
          <w:szCs w:val="22"/>
          <w:lang w:val="en-CA"/>
        </w:rPr>
        <w:fldChar w:fldCharType="begin"/>
      </w:r>
      <w:r w:rsidR="00ED6A0D">
        <w:rPr>
          <w:szCs w:val="22"/>
          <w:lang w:val="en-CA"/>
        </w:rPr>
        <w:instrText xml:space="preserve"> REF _Ref106698937 \r \h </w:instrText>
      </w:r>
      <w:r w:rsidR="00ED6A0D">
        <w:rPr>
          <w:szCs w:val="22"/>
          <w:lang w:val="en-CA"/>
        </w:rPr>
      </w:r>
      <w:r w:rsidR="00ED6A0D">
        <w:rPr>
          <w:szCs w:val="22"/>
          <w:lang w:val="en-CA"/>
        </w:rPr>
        <w:fldChar w:fldCharType="separate"/>
      </w:r>
      <w:r w:rsidR="00ED6A0D">
        <w:rPr>
          <w:szCs w:val="22"/>
          <w:lang w:val="en-CA"/>
        </w:rPr>
        <w:t>13</w:t>
      </w:r>
      <w:r w:rsidR="00ED6A0D">
        <w:rPr>
          <w:szCs w:val="22"/>
          <w:lang w:val="en-CA"/>
        </w:rPr>
        <w:fldChar w:fldCharType="end"/>
      </w:r>
      <w:r w:rsidR="00ED6A0D">
        <w:rPr>
          <w:szCs w:val="22"/>
          <w:lang w:val="en-CA"/>
        </w:rPr>
        <w:t>.)</w:t>
      </w:r>
    </w:p>
    <w:p w14:paraId="14D524CD" w14:textId="7A7D345B" w:rsidR="00A5146D" w:rsidRDefault="00A5146D" w:rsidP="00575483">
      <w:pPr>
        <w:pStyle w:val="BodyText"/>
        <w:numPr>
          <w:ilvl w:val="0"/>
          <w:numId w:val="10"/>
        </w:numPr>
        <w:rPr>
          <w:szCs w:val="22"/>
          <w:lang w:val="en-CA"/>
        </w:rPr>
      </w:pPr>
      <w:r>
        <w:rPr>
          <w:szCs w:val="22"/>
          <w:lang w:val="en-CA"/>
        </w:rPr>
        <w:t>Many of the bottles were fired at the bottom where bottles will contain water of  lower salinity than ambient waters if they are incompletely flushed.</w:t>
      </w:r>
    </w:p>
    <w:p w14:paraId="304E88E9" w14:textId="266D496C" w:rsidR="00A5146D" w:rsidRDefault="00A5146D" w:rsidP="00575483">
      <w:pPr>
        <w:pStyle w:val="BodyText"/>
        <w:numPr>
          <w:ilvl w:val="0"/>
          <w:numId w:val="10"/>
        </w:numPr>
        <w:rPr>
          <w:szCs w:val="22"/>
          <w:lang w:val="en-CA"/>
        </w:rPr>
      </w:pPr>
      <w:r>
        <w:rPr>
          <w:szCs w:val="22"/>
          <w:lang w:val="en-CA"/>
        </w:rPr>
        <w:t>The vertical salinity gradients are generally quite low.</w:t>
      </w:r>
    </w:p>
    <w:p w14:paraId="1C049274" w14:textId="1B87072E" w:rsidR="00CF28E9" w:rsidRPr="00CF28E9" w:rsidRDefault="00A5146D" w:rsidP="00575483">
      <w:pPr>
        <w:pStyle w:val="BodyText"/>
        <w:numPr>
          <w:ilvl w:val="0"/>
          <w:numId w:val="10"/>
        </w:numPr>
        <w:rPr>
          <w:szCs w:val="22"/>
          <w:lang w:val="en-CA"/>
        </w:rPr>
      </w:pPr>
      <w:r>
        <w:rPr>
          <w:szCs w:val="22"/>
          <w:lang w:val="en-CA"/>
        </w:rPr>
        <w:t xml:space="preserve">There were some problems in the secondary system. </w:t>
      </w:r>
    </w:p>
    <w:p w14:paraId="553DD666" w14:textId="37692240" w:rsidR="006B1E35" w:rsidRDefault="00080D24" w:rsidP="004A0CB7">
      <w:pPr>
        <w:pStyle w:val="BodyText"/>
        <w:rPr>
          <w:szCs w:val="22"/>
          <w:lang w:val="en-CA"/>
        </w:rPr>
      </w:pPr>
      <w:r>
        <w:rPr>
          <w:szCs w:val="22"/>
          <w:lang w:val="en-CA"/>
        </w:rPr>
        <w:t xml:space="preserve">When the bottom bottles are excluded from the comparison, the primary salinity is low by </w:t>
      </w:r>
      <w:r w:rsidR="00A2244C">
        <w:rPr>
          <w:szCs w:val="22"/>
          <w:lang w:val="en-CA"/>
        </w:rPr>
        <w:t xml:space="preserve">an average of </w:t>
      </w:r>
      <w:r>
        <w:rPr>
          <w:szCs w:val="22"/>
          <w:lang w:val="en-CA"/>
        </w:rPr>
        <w:t>0.0007psu.</w:t>
      </w:r>
      <w:r w:rsidR="00A5146D">
        <w:rPr>
          <w:szCs w:val="22"/>
          <w:lang w:val="en-CA"/>
        </w:rPr>
        <w:t xml:space="preserve"> while the secondary is high by an average of 0.0003psu.</w:t>
      </w:r>
      <w:r>
        <w:rPr>
          <w:szCs w:val="22"/>
          <w:lang w:val="en-CA"/>
        </w:rPr>
        <w:t xml:space="preserve"> </w:t>
      </w:r>
    </w:p>
    <w:p w14:paraId="1A8CB3D3" w14:textId="4A21EBC2" w:rsidR="00080D24" w:rsidRDefault="00080D24" w:rsidP="004A0CB7">
      <w:pPr>
        <w:pStyle w:val="BodyText"/>
        <w:rPr>
          <w:szCs w:val="22"/>
          <w:lang w:val="en-CA"/>
        </w:rPr>
      </w:pPr>
    </w:p>
    <w:p w14:paraId="0B1A0345" w14:textId="38EB9147" w:rsidR="006B1E35" w:rsidRDefault="00ED6A0D" w:rsidP="004A0CB7">
      <w:pPr>
        <w:pStyle w:val="BodyText"/>
        <w:rPr>
          <w:szCs w:val="22"/>
          <w:lang w:val="en-CA"/>
        </w:rPr>
      </w:pPr>
      <w:r>
        <w:rPr>
          <w:szCs w:val="22"/>
          <w:lang w:val="en-CA"/>
        </w:rPr>
        <w:t xml:space="preserve">There is no evidence that salinity CTD salinity calibration has changed significantly. </w:t>
      </w:r>
    </w:p>
    <w:p w14:paraId="57F56CDD" w14:textId="05FC9062" w:rsidR="00FD3C36" w:rsidRPr="001D712F" w:rsidRDefault="00FD3C36" w:rsidP="004A0CB7">
      <w:pPr>
        <w:pStyle w:val="BodyText"/>
        <w:rPr>
          <w:szCs w:val="22"/>
          <w:highlight w:val="lightGray"/>
          <w:lang w:val="en-CA"/>
        </w:rPr>
      </w:pPr>
      <w:r w:rsidRPr="0055267F">
        <w:rPr>
          <w:szCs w:val="22"/>
          <w:lang w:val="en-CA"/>
        </w:rPr>
        <w:t xml:space="preserve">For full details for the </w:t>
      </w:r>
      <w:r w:rsidR="00CF28E9">
        <w:rPr>
          <w:szCs w:val="22"/>
          <w:lang w:val="en-CA"/>
        </w:rPr>
        <w:t xml:space="preserve">Run 2 of </w:t>
      </w:r>
      <w:r w:rsidRPr="0055267F">
        <w:rPr>
          <w:szCs w:val="22"/>
          <w:lang w:val="en-CA"/>
        </w:rPr>
        <w:t xml:space="preserve">COMPARE see file </w:t>
      </w:r>
      <w:r w:rsidR="007C2986" w:rsidRPr="0055267F">
        <w:rPr>
          <w:szCs w:val="22"/>
          <w:lang w:val="en-CA"/>
        </w:rPr>
        <w:t>2018-063</w:t>
      </w:r>
      <w:r w:rsidRPr="0055267F">
        <w:rPr>
          <w:szCs w:val="22"/>
          <w:lang w:val="en-CA"/>
        </w:rPr>
        <w:t>-sal-comp</w:t>
      </w:r>
      <w:r w:rsidR="00B210F5" w:rsidRPr="0055267F">
        <w:rPr>
          <w:szCs w:val="22"/>
          <w:lang w:val="en-CA"/>
        </w:rPr>
        <w:t>1</w:t>
      </w:r>
      <w:r w:rsidRPr="0055267F">
        <w:rPr>
          <w:szCs w:val="22"/>
          <w:lang w:val="en-CA"/>
        </w:rPr>
        <w:t>.xls.</w:t>
      </w:r>
    </w:p>
    <w:p w14:paraId="7D5E517E" w14:textId="77777777" w:rsidR="003A7187" w:rsidRPr="0055267F" w:rsidRDefault="003A7187" w:rsidP="004A0CB7">
      <w:pPr>
        <w:pStyle w:val="BodyText"/>
        <w:rPr>
          <w:szCs w:val="22"/>
          <w:lang w:val="en-CA"/>
        </w:rPr>
      </w:pPr>
    </w:p>
    <w:p w14:paraId="26694E9A" w14:textId="77777777" w:rsidR="003A7187" w:rsidRPr="0055267F" w:rsidRDefault="003A7187" w:rsidP="004A0CB7">
      <w:pPr>
        <w:pStyle w:val="BodyText"/>
        <w:rPr>
          <w:szCs w:val="22"/>
          <w:u w:val="single"/>
          <w:lang w:val="en-CA"/>
        </w:rPr>
      </w:pPr>
      <w:r w:rsidRPr="0055267F">
        <w:rPr>
          <w:szCs w:val="22"/>
          <w:u w:val="single"/>
          <w:lang w:val="en-CA"/>
        </w:rPr>
        <w:t>Extracted Chlorophyll versus CTD Fluorescence</w:t>
      </w:r>
    </w:p>
    <w:p w14:paraId="30F93F4A" w14:textId="2A3F5A48" w:rsidR="0026162F" w:rsidRPr="004C3561" w:rsidRDefault="00037D20" w:rsidP="004A0CB7">
      <w:pPr>
        <w:pStyle w:val="BodyText"/>
        <w:rPr>
          <w:szCs w:val="22"/>
          <w:lang w:val="en-CA"/>
        </w:rPr>
      </w:pPr>
      <w:r w:rsidRPr="004C3561">
        <w:rPr>
          <w:szCs w:val="22"/>
          <w:lang w:val="en-CA"/>
        </w:rPr>
        <w:t xml:space="preserve">COMPARE was run using </w:t>
      </w:r>
      <w:r w:rsidR="00855B65" w:rsidRPr="004C3561">
        <w:rPr>
          <w:szCs w:val="22"/>
          <w:lang w:val="en-CA"/>
        </w:rPr>
        <w:t>Chlorophyll: Extracted</w:t>
      </w:r>
      <w:r w:rsidRPr="004C3561">
        <w:rPr>
          <w:szCs w:val="22"/>
          <w:lang w:val="en-CA"/>
        </w:rPr>
        <w:t xml:space="preserve"> and SBE Fluorescence</w:t>
      </w:r>
      <w:r w:rsidR="00A80F83" w:rsidRPr="004C3561">
        <w:rPr>
          <w:szCs w:val="22"/>
          <w:lang w:val="en-CA"/>
        </w:rPr>
        <w:t xml:space="preserve">. </w:t>
      </w:r>
      <w:r w:rsidR="002B429C">
        <w:rPr>
          <w:szCs w:val="22"/>
          <w:lang w:val="en-CA"/>
        </w:rPr>
        <w:t xml:space="preserve">When a fit of fluorescence against extracted chlorophyll is forced through the origin had a slope of 0.68. </w:t>
      </w:r>
    </w:p>
    <w:p w14:paraId="40D58C14" w14:textId="75354E9C" w:rsidR="00A80F83" w:rsidRDefault="00A80F83" w:rsidP="004A0CB7">
      <w:pPr>
        <w:pStyle w:val="BodyText"/>
        <w:rPr>
          <w:szCs w:val="22"/>
          <w:highlight w:val="lightGray"/>
          <w:lang w:val="en-CA"/>
        </w:rPr>
      </w:pPr>
    </w:p>
    <w:p w14:paraId="1915A139" w14:textId="147D7BB1" w:rsidR="00A80F83" w:rsidRDefault="00C126B0" w:rsidP="004A0CB7">
      <w:pPr>
        <w:pStyle w:val="BodyText"/>
        <w:rPr>
          <w:szCs w:val="22"/>
          <w:highlight w:val="lightGray"/>
          <w:lang w:val="en-CA"/>
        </w:rPr>
      </w:pPr>
      <w:r>
        <w:rPr>
          <w:noProof/>
        </w:rPr>
        <w:drawing>
          <wp:inline distT="0" distB="0" distL="0" distR="0" wp14:anchorId="2CFEFFC8" wp14:editId="43F8D74E">
            <wp:extent cx="4457700" cy="2390775"/>
            <wp:effectExtent l="0" t="0" r="0" b="9525"/>
            <wp:docPr id="4" name="Chart 4">
              <a:extLst xmlns:a="http://schemas.openxmlformats.org/drawingml/2006/main">
                <a:ext uri="{FF2B5EF4-FFF2-40B4-BE49-F238E27FC236}">
                  <a16:creationId xmlns:a16="http://schemas.microsoft.com/office/drawing/2014/main" id="{877704C3-BDFF-4D57-9E67-BAB44DC1D8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56536C" w14:textId="554EFD29" w:rsidR="002B429C" w:rsidRPr="004C3561" w:rsidRDefault="002B429C" w:rsidP="002B429C">
      <w:pPr>
        <w:pStyle w:val="BodyText"/>
        <w:rPr>
          <w:szCs w:val="22"/>
          <w:lang w:val="en-CA"/>
        </w:rPr>
      </w:pPr>
      <w:r>
        <w:rPr>
          <w:szCs w:val="22"/>
          <w:lang w:val="en-CA"/>
        </w:rPr>
        <w:lastRenderedPageBreak/>
        <w:t>The SBE fluorometer reads a little</w:t>
      </w:r>
      <w:r w:rsidRPr="004C3561">
        <w:rPr>
          <w:szCs w:val="22"/>
          <w:lang w:val="en-CA"/>
        </w:rPr>
        <w:t xml:space="preserve"> higher than the CHL samples at low CHL values</w:t>
      </w:r>
      <w:r>
        <w:rPr>
          <w:szCs w:val="22"/>
          <w:lang w:val="en-CA"/>
        </w:rPr>
        <w:t>, but as CHL rises the fluorescence drops fairly steeply until it is about 50% of the CHL values</w:t>
      </w:r>
      <w:r w:rsidRPr="004C3561">
        <w:rPr>
          <w:szCs w:val="22"/>
          <w:lang w:val="en-CA"/>
        </w:rPr>
        <w:t>.</w:t>
      </w:r>
      <w:r>
        <w:rPr>
          <w:szCs w:val="22"/>
          <w:lang w:val="en-CA"/>
        </w:rPr>
        <w:t xml:space="preserve"> This is a typical pattern for these fluorometers. For the one very high CHL sample the fluorometer has a similar value, and that is occasionally noted in other cruises as well.</w:t>
      </w:r>
      <w:r w:rsidRPr="004C3561">
        <w:rPr>
          <w:szCs w:val="22"/>
          <w:lang w:val="en-CA"/>
        </w:rPr>
        <w:t xml:space="preserve"> </w:t>
      </w:r>
    </w:p>
    <w:p w14:paraId="12EC5C48" w14:textId="147A74DE" w:rsidR="00C126B0" w:rsidRDefault="002B429C" w:rsidP="004A0CB7">
      <w:pPr>
        <w:pStyle w:val="BodyText"/>
        <w:rPr>
          <w:szCs w:val="22"/>
          <w:lang w:val="en-CA"/>
        </w:rPr>
      </w:pPr>
      <w:r>
        <w:rPr>
          <w:noProof/>
        </w:rPr>
        <w:drawing>
          <wp:inline distT="0" distB="0" distL="0" distR="0" wp14:anchorId="38E219BA" wp14:editId="05A34718">
            <wp:extent cx="4352925" cy="2428875"/>
            <wp:effectExtent l="0" t="0" r="9525" b="9525"/>
            <wp:docPr id="5" name="Chart 5">
              <a:extLst xmlns:a="http://schemas.openxmlformats.org/drawingml/2006/main">
                <a:ext uri="{FF2B5EF4-FFF2-40B4-BE49-F238E27FC236}">
                  <a16:creationId xmlns:a16="http://schemas.microsoft.com/office/drawing/2014/main" id="{AC475C75-226A-4FC6-9C49-955676459C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692390" w14:textId="707367C9" w:rsidR="004C3561" w:rsidRPr="004C3561" w:rsidRDefault="002B429C" w:rsidP="004A0CB7">
      <w:pPr>
        <w:pStyle w:val="BodyText"/>
        <w:rPr>
          <w:szCs w:val="22"/>
          <w:lang w:val="en-CA"/>
        </w:rPr>
      </w:pPr>
      <w:r>
        <w:rPr>
          <w:szCs w:val="22"/>
          <w:lang w:val="en-CA"/>
        </w:rPr>
        <w:t xml:space="preserve">There were a few outliers that were investigated. No </w:t>
      </w:r>
      <w:r w:rsidR="008B5AD6">
        <w:rPr>
          <w:szCs w:val="22"/>
          <w:lang w:val="en-CA"/>
        </w:rPr>
        <w:t>two</w:t>
      </w:r>
      <w:r>
        <w:rPr>
          <w:szCs w:val="22"/>
          <w:lang w:val="en-CA"/>
        </w:rPr>
        <w:t xml:space="preserve"> came from the same cast and are from depths where the vertical gradient was likely high so that small vertical offsets between bottle and CTD can lead to very different conditions.</w:t>
      </w:r>
    </w:p>
    <w:p w14:paraId="780C593F" w14:textId="2726DC79" w:rsidR="002C04E7" w:rsidRPr="004C3561" w:rsidRDefault="00223DF0" w:rsidP="00062244">
      <w:pPr>
        <w:pStyle w:val="BodyText"/>
        <w:rPr>
          <w:szCs w:val="22"/>
          <w:lang w:val="en-CA"/>
        </w:rPr>
      </w:pPr>
      <w:r w:rsidRPr="004C3561">
        <w:rPr>
          <w:szCs w:val="22"/>
          <w:lang w:val="en-CA"/>
        </w:rPr>
        <w:t xml:space="preserve">See </w:t>
      </w:r>
      <w:r w:rsidR="007C2986" w:rsidRPr="004C3561">
        <w:rPr>
          <w:szCs w:val="22"/>
          <w:lang w:val="en-CA"/>
        </w:rPr>
        <w:t>2018-063</w:t>
      </w:r>
      <w:r w:rsidRPr="004C3561">
        <w:rPr>
          <w:szCs w:val="22"/>
          <w:lang w:val="en-CA"/>
        </w:rPr>
        <w:t>-</w:t>
      </w:r>
      <w:r w:rsidR="00887C70" w:rsidRPr="004C3561">
        <w:rPr>
          <w:szCs w:val="22"/>
          <w:lang w:val="en-CA"/>
        </w:rPr>
        <w:t>fl-</w:t>
      </w:r>
      <w:r w:rsidRPr="004C3561">
        <w:rPr>
          <w:szCs w:val="22"/>
          <w:lang w:val="en-CA"/>
        </w:rPr>
        <w:t>chl-comp1.xls for more detail.</w:t>
      </w:r>
    </w:p>
    <w:p w14:paraId="04A60D33" w14:textId="77777777" w:rsidR="00887C70" w:rsidRPr="001D712F" w:rsidRDefault="00887C70" w:rsidP="00103C6C">
      <w:pPr>
        <w:pStyle w:val="BodyText"/>
        <w:rPr>
          <w:szCs w:val="22"/>
          <w:highlight w:val="lightGray"/>
          <w:lang w:val="en-CA"/>
        </w:rPr>
      </w:pPr>
    </w:p>
    <w:p w14:paraId="71550C81" w14:textId="77777777" w:rsidR="003837CD" w:rsidRPr="00F538E7" w:rsidRDefault="003837CD" w:rsidP="00575483">
      <w:pPr>
        <w:pStyle w:val="Heading5"/>
        <w:numPr>
          <w:ilvl w:val="0"/>
          <w:numId w:val="5"/>
        </w:numPr>
        <w:rPr>
          <w:lang w:val="en-CA"/>
        </w:rPr>
      </w:pPr>
      <w:r w:rsidRPr="00F538E7">
        <w:rPr>
          <w:lang w:val="en-CA"/>
        </w:rPr>
        <w:t xml:space="preserve">Conversion of Full files from Raw Data </w:t>
      </w:r>
    </w:p>
    <w:p w14:paraId="66CDACCB" w14:textId="7C5E4C09" w:rsidR="003837CD" w:rsidRPr="00F538E7" w:rsidRDefault="003837CD" w:rsidP="003837CD">
      <w:pPr>
        <w:pStyle w:val="BodyText"/>
        <w:rPr>
          <w:lang w:val="en-CA"/>
        </w:rPr>
      </w:pPr>
      <w:r w:rsidRPr="00F538E7">
        <w:rPr>
          <w:lang w:val="en-CA"/>
        </w:rPr>
        <w:t xml:space="preserve">All files were converted using </w:t>
      </w:r>
      <w:r w:rsidR="007C2986" w:rsidRPr="00F538E7">
        <w:rPr>
          <w:lang w:val="en-CA"/>
        </w:rPr>
        <w:t>2018-063</w:t>
      </w:r>
      <w:r w:rsidRPr="00F538E7">
        <w:rPr>
          <w:lang w:val="en-CA"/>
        </w:rPr>
        <w:t>-ctd.xmlcon. The hysteresis corr</w:t>
      </w:r>
      <w:r w:rsidR="00F43006" w:rsidRPr="00F538E7">
        <w:rPr>
          <w:lang w:val="en-CA"/>
        </w:rPr>
        <w:t>ection was selected since the</w:t>
      </w:r>
      <w:r w:rsidR="00F538E7" w:rsidRPr="00F538E7">
        <w:rPr>
          <w:lang w:val="en-CA"/>
        </w:rPr>
        <w:t xml:space="preserve">re was 1 deep cast. </w:t>
      </w:r>
      <w:r w:rsidR="00B013B3" w:rsidRPr="00F538E7">
        <w:rPr>
          <w:lang w:val="en-CA"/>
        </w:rPr>
        <w:t>T</w:t>
      </w:r>
      <w:r w:rsidRPr="00F538E7">
        <w:rPr>
          <w:lang w:val="en-CA"/>
        </w:rPr>
        <w:t>he Tau correction w</w:t>
      </w:r>
      <w:r w:rsidR="00B013B3" w:rsidRPr="00F538E7">
        <w:rPr>
          <w:lang w:val="en-CA"/>
        </w:rPr>
        <w:t>as</w:t>
      </w:r>
      <w:r w:rsidR="00F43006" w:rsidRPr="00F538E7">
        <w:rPr>
          <w:lang w:val="en-CA"/>
        </w:rPr>
        <w:t xml:space="preserve"> applied.</w:t>
      </w:r>
      <w:r w:rsidR="00C56094" w:rsidRPr="00F538E7">
        <w:rPr>
          <w:lang w:val="en-CA"/>
        </w:rPr>
        <w:t xml:space="preserve"> </w:t>
      </w:r>
    </w:p>
    <w:p w14:paraId="7B6AD25E" w14:textId="7502BC22" w:rsidR="007777B1" w:rsidRPr="00F42E1F" w:rsidRDefault="003837CD" w:rsidP="003837CD">
      <w:pPr>
        <w:pStyle w:val="BodyText"/>
        <w:rPr>
          <w:lang w:val="en-CA"/>
        </w:rPr>
      </w:pPr>
      <w:r w:rsidRPr="00F42E1F">
        <w:rPr>
          <w:lang w:val="en-CA"/>
        </w:rPr>
        <w:t xml:space="preserve">All channels were plotted for a few casts to check for problems in the conversion. </w:t>
      </w:r>
      <w:r w:rsidR="00F42E1F" w:rsidRPr="00F42E1F">
        <w:rPr>
          <w:lang w:val="en-CA"/>
        </w:rPr>
        <w:t xml:space="preserve">The SPAR values were generally </w:t>
      </w:r>
      <w:r w:rsidR="00F42E1F">
        <w:rPr>
          <w:lang w:val="en-CA"/>
        </w:rPr>
        <w:t xml:space="preserve">significantly </w:t>
      </w:r>
      <w:r w:rsidR="00F42E1F" w:rsidRPr="00F42E1F">
        <w:rPr>
          <w:lang w:val="en-CA"/>
        </w:rPr>
        <w:t>lower than the PAR values at the beginning and end of casts</w:t>
      </w:r>
      <w:r w:rsidR="00F42E1F">
        <w:rPr>
          <w:lang w:val="en-CA"/>
        </w:rPr>
        <w:t>, with values ~50% to 70% of PAR</w:t>
      </w:r>
      <w:r w:rsidR="00F42E1F" w:rsidRPr="00F42E1F">
        <w:rPr>
          <w:lang w:val="en-CA"/>
        </w:rPr>
        <w:t>.</w:t>
      </w:r>
      <w:r w:rsidR="00F42E1F">
        <w:rPr>
          <w:lang w:val="en-CA"/>
        </w:rPr>
        <w:t xml:space="preserve"> All other profiles looked as expected. </w:t>
      </w:r>
    </w:p>
    <w:p w14:paraId="31469C60" w14:textId="3B2F306A" w:rsidR="00F1165D" w:rsidRPr="00AD42FC" w:rsidRDefault="00F1165D" w:rsidP="003837CD">
      <w:pPr>
        <w:pStyle w:val="BodyText"/>
        <w:rPr>
          <w:lang w:val="en-CA"/>
        </w:rPr>
      </w:pPr>
      <w:r w:rsidRPr="00F1165D">
        <w:rPr>
          <w:lang w:val="en-CA"/>
        </w:rPr>
        <w:t xml:space="preserve">The CTD was lowered to between 7db and 12db, soaked for about 2 minutes, returned to the surface </w:t>
      </w:r>
      <w:r w:rsidRPr="00AD42FC">
        <w:rPr>
          <w:lang w:val="en-CA"/>
        </w:rPr>
        <w:t>where it was soaked again for about 30s and then the full cast began.</w:t>
      </w:r>
    </w:p>
    <w:p w14:paraId="4C154C32" w14:textId="77777777" w:rsidR="00DD1AE7" w:rsidRPr="00AD42FC" w:rsidRDefault="00DD1AE7" w:rsidP="00FF4C21">
      <w:pPr>
        <w:pStyle w:val="BodyText"/>
        <w:rPr>
          <w:lang w:val="en-CA"/>
        </w:rPr>
      </w:pPr>
    </w:p>
    <w:p w14:paraId="6818F14E" w14:textId="77777777" w:rsidR="006053B3" w:rsidRPr="00AD42FC" w:rsidRDefault="006053B3" w:rsidP="00575483">
      <w:pPr>
        <w:pStyle w:val="Heading5"/>
        <w:numPr>
          <w:ilvl w:val="0"/>
          <w:numId w:val="5"/>
        </w:numPr>
        <w:rPr>
          <w:lang w:val="en-CA"/>
        </w:rPr>
      </w:pPr>
      <w:r w:rsidRPr="00AD42FC">
        <w:rPr>
          <w:lang w:val="en-CA"/>
        </w:rPr>
        <w:t>WILDEDIT</w:t>
      </w:r>
    </w:p>
    <w:p w14:paraId="1FEE20B1" w14:textId="77777777" w:rsidR="00E969AC" w:rsidRPr="00AD42FC" w:rsidRDefault="006053B3" w:rsidP="00B81BDA">
      <w:pPr>
        <w:pStyle w:val="BodyText"/>
        <w:rPr>
          <w:lang w:val="en-CA"/>
        </w:rPr>
      </w:pPr>
      <w:r w:rsidRPr="00AD42FC">
        <w:rPr>
          <w:lang w:val="en-CA"/>
        </w:rPr>
        <w:t xml:space="preserve">Program WILDEDIT was </w:t>
      </w:r>
      <w:r w:rsidR="005213B7" w:rsidRPr="00AD42FC">
        <w:rPr>
          <w:lang w:val="en-CA"/>
        </w:rPr>
        <w:t>run</w:t>
      </w:r>
      <w:r w:rsidRPr="00AD42FC">
        <w:rPr>
          <w:lang w:val="en-CA"/>
        </w:rPr>
        <w:t xml:space="preserve"> to remove spikes </w:t>
      </w:r>
      <w:r w:rsidR="008B12AC" w:rsidRPr="00AD42FC">
        <w:rPr>
          <w:lang w:val="en-CA"/>
        </w:rPr>
        <w:t xml:space="preserve">from </w:t>
      </w:r>
      <w:r w:rsidR="00615F56" w:rsidRPr="00AD42FC">
        <w:rPr>
          <w:lang w:val="en-CA"/>
        </w:rPr>
        <w:t>the pressure</w:t>
      </w:r>
      <w:r w:rsidR="00B33779" w:rsidRPr="00AD42FC">
        <w:rPr>
          <w:lang w:val="en-CA"/>
        </w:rPr>
        <w:t>, conductivity</w:t>
      </w:r>
      <w:r w:rsidR="008D2CE5" w:rsidRPr="00AD42FC">
        <w:rPr>
          <w:lang w:val="en-CA"/>
        </w:rPr>
        <w:t xml:space="preserve"> &amp;</w:t>
      </w:r>
      <w:r w:rsidR="00B11258" w:rsidRPr="00AD42FC">
        <w:rPr>
          <w:lang w:val="en-CA"/>
        </w:rPr>
        <w:t xml:space="preserve"> temperature </w:t>
      </w:r>
      <w:r w:rsidR="00615F56" w:rsidRPr="00AD42FC">
        <w:rPr>
          <w:lang w:val="en-CA"/>
        </w:rPr>
        <w:t>only</w:t>
      </w:r>
      <w:r w:rsidRPr="00AD42FC">
        <w:rPr>
          <w:lang w:val="en-CA"/>
        </w:rPr>
        <w:t xml:space="preserve">.  </w:t>
      </w:r>
    </w:p>
    <w:p w14:paraId="0D68FA99" w14:textId="77777777" w:rsidR="006053B3" w:rsidRPr="00AD42FC" w:rsidRDefault="006053B3" w:rsidP="00B81BDA">
      <w:pPr>
        <w:pStyle w:val="BodyText"/>
        <w:rPr>
          <w:lang w:val="en-CA"/>
        </w:rPr>
      </w:pPr>
      <w:r w:rsidRPr="00AD42FC">
        <w:rPr>
          <w:lang w:val="en-CA"/>
        </w:rPr>
        <w:t xml:space="preserve">Parameters used were: </w:t>
      </w:r>
      <w:r w:rsidR="00B33779" w:rsidRPr="00AD42FC">
        <w:rPr>
          <w:lang w:val="en-CA"/>
        </w:rPr>
        <w:tab/>
      </w:r>
      <w:r w:rsidR="00D55FF8" w:rsidRPr="00AD42FC">
        <w:rPr>
          <w:lang w:val="en-CA"/>
        </w:rPr>
        <w:t>Pass 1    Std Dev = 2</w:t>
      </w:r>
      <w:r w:rsidR="005B644C" w:rsidRPr="00AD42FC">
        <w:rPr>
          <w:lang w:val="en-CA"/>
        </w:rPr>
        <w:t xml:space="preserve"> </w:t>
      </w:r>
      <w:r w:rsidRPr="00AD42FC">
        <w:rPr>
          <w:lang w:val="en-CA"/>
        </w:rPr>
        <w:tab/>
        <w:t>Pass 2    Std Dev = 5</w:t>
      </w:r>
      <w:r w:rsidR="005B644C" w:rsidRPr="00AD42FC">
        <w:rPr>
          <w:lang w:val="en-CA"/>
        </w:rPr>
        <w:t xml:space="preserve"> </w:t>
      </w:r>
      <w:r w:rsidRPr="00AD42FC">
        <w:rPr>
          <w:lang w:val="en-CA"/>
        </w:rPr>
        <w:tab/>
        <w:t>Points per block = 50</w:t>
      </w:r>
    </w:p>
    <w:p w14:paraId="0F628053" w14:textId="77777777" w:rsidR="00AA5237" w:rsidRPr="00AD42FC" w:rsidRDefault="00AA5237" w:rsidP="00B81BDA">
      <w:pPr>
        <w:pStyle w:val="BodyText"/>
        <w:rPr>
          <w:lang w:val="en-CA"/>
        </w:rPr>
      </w:pPr>
      <w:r w:rsidRPr="00AD42FC">
        <w:rPr>
          <w:lang w:val="en-CA"/>
        </w:rPr>
        <w:t xml:space="preserve">The parameter “Keep data within this distance of the mean” was set to </w:t>
      </w:r>
      <w:r w:rsidR="00F43006" w:rsidRPr="00AD42FC">
        <w:rPr>
          <w:lang w:val="en-CA"/>
        </w:rPr>
        <w:t>0</w:t>
      </w:r>
      <w:r w:rsidRPr="00AD42FC">
        <w:rPr>
          <w:lang w:val="en-CA"/>
        </w:rPr>
        <w:t>.</w:t>
      </w:r>
    </w:p>
    <w:p w14:paraId="50E1A13B" w14:textId="77777777" w:rsidR="00F43006" w:rsidRPr="00AD42FC" w:rsidRDefault="00F43006" w:rsidP="00B81BDA">
      <w:pPr>
        <w:pStyle w:val="BodyText"/>
        <w:rPr>
          <w:lang w:val="en-CA"/>
        </w:rPr>
      </w:pPr>
      <w:r w:rsidRPr="00AD42FC">
        <w:rPr>
          <w:lang w:val="en-CA"/>
        </w:rPr>
        <w:t>A few small spikes were removed by this routine.</w:t>
      </w:r>
    </w:p>
    <w:p w14:paraId="7AF32D4C" w14:textId="77777777" w:rsidR="00442030" w:rsidRPr="00BA2485" w:rsidRDefault="00442030" w:rsidP="00B81BDA">
      <w:pPr>
        <w:pStyle w:val="BodyText"/>
        <w:rPr>
          <w:lang w:val="en-CA"/>
        </w:rPr>
      </w:pPr>
    </w:p>
    <w:p w14:paraId="5E1DA6C8" w14:textId="77777777" w:rsidR="00EC4F43" w:rsidRPr="00BA2485" w:rsidRDefault="00EC4F43" w:rsidP="00575483">
      <w:pPr>
        <w:pStyle w:val="Heading5"/>
        <w:numPr>
          <w:ilvl w:val="0"/>
          <w:numId w:val="5"/>
        </w:numPr>
        <w:rPr>
          <w:lang w:val="en-CA"/>
        </w:rPr>
      </w:pPr>
      <w:r w:rsidRPr="00BA2485">
        <w:rPr>
          <w:lang w:val="en-CA"/>
        </w:rPr>
        <w:t>ALIGN DO</w:t>
      </w:r>
    </w:p>
    <w:p w14:paraId="32942F55" w14:textId="3DC90653" w:rsidR="00416A28" w:rsidRPr="00BA2485" w:rsidRDefault="00416A28" w:rsidP="006E30F8">
      <w:pPr>
        <w:rPr>
          <w:sz w:val="22"/>
          <w:szCs w:val="22"/>
          <w:lang w:val="en-CA"/>
        </w:rPr>
      </w:pPr>
      <w:r w:rsidRPr="00BA2485">
        <w:rPr>
          <w:sz w:val="22"/>
          <w:szCs w:val="22"/>
          <w:lang w:val="en-CA"/>
        </w:rPr>
        <w:t>Fine-tuning of the DO sensor alignment is difficult when there are so many stops for bottles</w:t>
      </w:r>
      <w:r w:rsidR="00710061">
        <w:rPr>
          <w:sz w:val="22"/>
          <w:szCs w:val="22"/>
          <w:lang w:val="en-CA"/>
        </w:rPr>
        <w:t>, some very sharp gradients and most casts are very shallow</w:t>
      </w:r>
      <w:r w:rsidRPr="00BA2485">
        <w:rPr>
          <w:sz w:val="22"/>
          <w:szCs w:val="22"/>
          <w:lang w:val="en-CA"/>
        </w:rPr>
        <w:t>. For other cruises using</w:t>
      </w:r>
      <w:r w:rsidR="008D1582" w:rsidRPr="00BA2485">
        <w:rPr>
          <w:sz w:val="22"/>
          <w:szCs w:val="22"/>
          <w:lang w:val="en-CA"/>
        </w:rPr>
        <w:t xml:space="preserve"> this type of sensor settings between</w:t>
      </w:r>
      <w:r w:rsidRPr="00BA2485">
        <w:rPr>
          <w:sz w:val="22"/>
          <w:szCs w:val="22"/>
          <w:lang w:val="en-CA"/>
        </w:rPr>
        <w:t xml:space="preserve"> +2.5</w:t>
      </w:r>
      <w:r w:rsidR="00374322" w:rsidRPr="00BA2485">
        <w:rPr>
          <w:sz w:val="22"/>
          <w:szCs w:val="22"/>
          <w:lang w:val="en-CA"/>
        </w:rPr>
        <w:t>s</w:t>
      </w:r>
      <w:r w:rsidRPr="00BA2485">
        <w:rPr>
          <w:sz w:val="22"/>
          <w:szCs w:val="22"/>
          <w:lang w:val="en-CA"/>
        </w:rPr>
        <w:t xml:space="preserve"> to +3.5s work</w:t>
      </w:r>
      <w:r w:rsidR="00374322" w:rsidRPr="00BA2485">
        <w:rPr>
          <w:sz w:val="22"/>
          <w:szCs w:val="22"/>
          <w:lang w:val="en-CA"/>
        </w:rPr>
        <w:t>ed</w:t>
      </w:r>
      <w:r w:rsidRPr="00BA2485">
        <w:rPr>
          <w:sz w:val="22"/>
          <w:szCs w:val="22"/>
          <w:lang w:val="en-CA"/>
        </w:rPr>
        <w:t xml:space="preserve"> quite well</w:t>
      </w:r>
      <w:r w:rsidR="00710061">
        <w:rPr>
          <w:sz w:val="22"/>
          <w:szCs w:val="22"/>
          <w:lang w:val="en-CA"/>
        </w:rPr>
        <w:t xml:space="preserve"> with </w:t>
      </w:r>
      <w:r w:rsidR="009F0147">
        <w:rPr>
          <w:sz w:val="22"/>
          <w:szCs w:val="22"/>
          <w:lang w:val="en-CA"/>
        </w:rPr>
        <w:t>2.5</w:t>
      </w:r>
      <w:r w:rsidR="00710061">
        <w:rPr>
          <w:sz w:val="22"/>
          <w:szCs w:val="22"/>
          <w:lang w:val="en-CA"/>
        </w:rPr>
        <w:t>s providing the best results in most cases</w:t>
      </w:r>
      <w:r w:rsidR="009F0147">
        <w:rPr>
          <w:sz w:val="22"/>
          <w:szCs w:val="22"/>
          <w:lang w:val="en-CA"/>
        </w:rPr>
        <w:t xml:space="preserve"> but a higher setting working best for shallow casts</w:t>
      </w:r>
      <w:r w:rsidR="00710061">
        <w:rPr>
          <w:sz w:val="22"/>
          <w:szCs w:val="22"/>
          <w:lang w:val="en-CA"/>
        </w:rPr>
        <w:t>.</w:t>
      </w:r>
    </w:p>
    <w:p w14:paraId="79E8A033" w14:textId="636E934D" w:rsidR="008D1582" w:rsidRPr="00BA2485" w:rsidRDefault="008D1582" w:rsidP="006E30F8">
      <w:pPr>
        <w:rPr>
          <w:sz w:val="22"/>
          <w:szCs w:val="22"/>
          <w:lang w:val="en-CA"/>
        </w:rPr>
      </w:pPr>
      <w:r w:rsidRPr="00BA2485">
        <w:rPr>
          <w:sz w:val="22"/>
          <w:szCs w:val="22"/>
          <w:lang w:val="en-CA"/>
        </w:rPr>
        <w:t>ALIGN was run on all casts using an advance of +</w:t>
      </w:r>
      <w:r w:rsidR="009F0147">
        <w:rPr>
          <w:sz w:val="22"/>
          <w:szCs w:val="22"/>
          <w:lang w:val="en-CA"/>
        </w:rPr>
        <w:t>3.5</w:t>
      </w:r>
      <w:r w:rsidRPr="00BA2485">
        <w:rPr>
          <w:sz w:val="22"/>
          <w:szCs w:val="22"/>
          <w:lang w:val="en-CA"/>
        </w:rPr>
        <w:t>s.</w:t>
      </w:r>
    </w:p>
    <w:p w14:paraId="6C56B9F0" w14:textId="77777777" w:rsidR="00E77CE1" w:rsidRPr="00BA2485" w:rsidRDefault="00E77CE1" w:rsidP="00E77CE1">
      <w:pPr>
        <w:rPr>
          <w:lang w:val="en-CA"/>
        </w:rPr>
      </w:pPr>
    </w:p>
    <w:p w14:paraId="56281E4D" w14:textId="77777777" w:rsidR="006053B3" w:rsidRPr="00BA2485" w:rsidRDefault="006053B3" w:rsidP="00575483">
      <w:pPr>
        <w:pStyle w:val="Heading5"/>
        <w:numPr>
          <w:ilvl w:val="0"/>
          <w:numId w:val="5"/>
        </w:numPr>
        <w:rPr>
          <w:lang w:val="en-CA"/>
        </w:rPr>
      </w:pPr>
      <w:r w:rsidRPr="00BA2485">
        <w:rPr>
          <w:lang w:val="en-CA"/>
        </w:rPr>
        <w:t>CELLTM</w:t>
      </w:r>
    </w:p>
    <w:p w14:paraId="5C1F6263" w14:textId="46D91684" w:rsidR="006E30F8" w:rsidRPr="00BA2485" w:rsidRDefault="006E30F8" w:rsidP="006E30F8">
      <w:pPr>
        <w:pStyle w:val="BodyText"/>
        <w:rPr>
          <w:lang w:val="en-CA"/>
        </w:rPr>
      </w:pPr>
      <w:r w:rsidRPr="00BA2485">
        <w:rPr>
          <w:lang w:val="en-CA"/>
        </w:rPr>
        <w:t>As for ALIGNCTD tests are not helpful with so many stops and high variability, so settings were used that are always found reasonable, and often the best choice.</w:t>
      </w:r>
      <w:r w:rsidR="000A41F1" w:rsidRPr="00BA2485">
        <w:rPr>
          <w:lang w:val="en-CA"/>
        </w:rPr>
        <w:t xml:space="preserve"> </w:t>
      </w:r>
    </w:p>
    <w:p w14:paraId="3B0E57D1" w14:textId="77777777" w:rsidR="00521230" w:rsidRPr="00BA2485" w:rsidRDefault="00521230" w:rsidP="006E30F8">
      <w:pPr>
        <w:pStyle w:val="BodyText"/>
        <w:rPr>
          <w:lang w:val="en-CA"/>
        </w:rPr>
      </w:pPr>
      <w:r w:rsidRPr="00BA2485">
        <w:rPr>
          <w:lang w:val="en-CA"/>
        </w:rPr>
        <w:t xml:space="preserve">CELLTM was run using (α = 0.0245, β=9.5) for </w:t>
      </w:r>
      <w:r w:rsidR="00704E4F" w:rsidRPr="00BA2485">
        <w:rPr>
          <w:lang w:val="en-CA"/>
        </w:rPr>
        <w:t xml:space="preserve">both </w:t>
      </w:r>
      <w:r w:rsidRPr="00BA2485">
        <w:rPr>
          <w:lang w:val="en-CA"/>
        </w:rPr>
        <w:t>the primary and secondary</w:t>
      </w:r>
      <w:r w:rsidR="00704E4F" w:rsidRPr="00BA2485">
        <w:rPr>
          <w:lang w:val="en-CA"/>
        </w:rPr>
        <w:t xml:space="preserve"> conductivity</w:t>
      </w:r>
      <w:r w:rsidRPr="00BA2485">
        <w:rPr>
          <w:lang w:val="en-CA"/>
        </w:rPr>
        <w:t>.</w:t>
      </w:r>
    </w:p>
    <w:p w14:paraId="304BBD53" w14:textId="77777777" w:rsidR="00216677" w:rsidRPr="00BA2485" w:rsidRDefault="00216677" w:rsidP="006E30F8">
      <w:pPr>
        <w:pStyle w:val="BodyText"/>
        <w:rPr>
          <w:lang w:val="en-CA"/>
        </w:rPr>
      </w:pPr>
    </w:p>
    <w:p w14:paraId="64AAEF2B" w14:textId="77777777" w:rsidR="006053B3" w:rsidRPr="00BA2485" w:rsidRDefault="006053B3" w:rsidP="00575483">
      <w:pPr>
        <w:pStyle w:val="Heading5"/>
        <w:numPr>
          <w:ilvl w:val="0"/>
          <w:numId w:val="5"/>
        </w:numPr>
        <w:rPr>
          <w:lang w:val="en-CA"/>
        </w:rPr>
      </w:pPr>
      <w:r w:rsidRPr="00BA2485">
        <w:rPr>
          <w:lang w:val="en-CA"/>
        </w:rPr>
        <w:lastRenderedPageBreak/>
        <w:t>DERIVE</w:t>
      </w:r>
      <w:r w:rsidR="00A041CD" w:rsidRPr="00BA2485">
        <w:rPr>
          <w:lang w:val="en-CA"/>
        </w:rPr>
        <w:t xml:space="preserve">  </w:t>
      </w:r>
    </w:p>
    <w:p w14:paraId="0CA6328B" w14:textId="77777777" w:rsidR="00877640" w:rsidRPr="00BA2485" w:rsidRDefault="003837CD" w:rsidP="003837CD">
      <w:pPr>
        <w:pStyle w:val="BodyText"/>
        <w:rPr>
          <w:lang w:val="en-CA"/>
        </w:rPr>
      </w:pPr>
      <w:r w:rsidRPr="00BA2485">
        <w:rPr>
          <w:lang w:val="en-CA"/>
        </w:rPr>
        <w:t xml:space="preserve">Program DERIVE was run </w:t>
      </w:r>
      <w:r w:rsidR="006053B3" w:rsidRPr="00BA2485">
        <w:rPr>
          <w:lang w:val="en-CA"/>
        </w:rPr>
        <w:t>on all casts to calculate primary and secondary salinity</w:t>
      </w:r>
      <w:r w:rsidR="003C323C" w:rsidRPr="00BA2485">
        <w:rPr>
          <w:lang w:val="en-CA"/>
        </w:rPr>
        <w:t xml:space="preserve"> and dissolved oxygen concentration</w:t>
      </w:r>
      <w:r w:rsidRPr="00BA2485">
        <w:rPr>
          <w:lang w:val="en-CA"/>
        </w:rPr>
        <w:t xml:space="preserve"> (using the Tau correction)</w:t>
      </w:r>
      <w:r w:rsidR="006053B3" w:rsidRPr="00BA2485">
        <w:rPr>
          <w:lang w:val="en-CA"/>
        </w:rPr>
        <w:t>.</w:t>
      </w:r>
      <w:r w:rsidRPr="00BA2485">
        <w:rPr>
          <w:lang w:val="en-CA"/>
        </w:rPr>
        <w:t xml:space="preserve"> </w:t>
      </w:r>
    </w:p>
    <w:p w14:paraId="5EEDC3E1" w14:textId="77777777" w:rsidR="00947191" w:rsidRPr="004574BF" w:rsidRDefault="00947191" w:rsidP="003837CD">
      <w:pPr>
        <w:pStyle w:val="BodyText"/>
        <w:rPr>
          <w:lang w:val="en-CA"/>
        </w:rPr>
      </w:pPr>
    </w:p>
    <w:p w14:paraId="62807038" w14:textId="77777777" w:rsidR="00947191" w:rsidRPr="004574BF" w:rsidRDefault="00947191" w:rsidP="00575483">
      <w:pPr>
        <w:pStyle w:val="Heading5"/>
        <w:numPr>
          <w:ilvl w:val="0"/>
          <w:numId w:val="5"/>
        </w:numPr>
        <w:rPr>
          <w:lang w:val="en-CA"/>
        </w:rPr>
      </w:pPr>
      <w:bookmarkStart w:id="2" w:name="_Ref13816711"/>
      <w:r w:rsidRPr="004574BF">
        <w:rPr>
          <w:lang w:val="en-CA"/>
        </w:rPr>
        <w:t>Tests</w:t>
      </w:r>
      <w:bookmarkEnd w:id="2"/>
    </w:p>
    <w:p w14:paraId="39AEDC64" w14:textId="08D4E6F5" w:rsidR="005122C5" w:rsidRDefault="005122C5" w:rsidP="00DC1506">
      <w:pPr>
        <w:pStyle w:val="BodyText"/>
        <w:rPr>
          <w:lang w:val="en-CA"/>
        </w:rPr>
      </w:pPr>
      <w:r>
        <w:rPr>
          <w:lang w:val="en-CA"/>
        </w:rPr>
        <w:t xml:space="preserve">This step was run twice – first using pre-cruise calibrations and a second time using post-cruise </w:t>
      </w:r>
      <w:r w:rsidR="00855B65">
        <w:rPr>
          <w:lang w:val="en-CA"/>
        </w:rPr>
        <w:t>parameters</w:t>
      </w:r>
      <w:r>
        <w:rPr>
          <w:lang w:val="en-CA"/>
        </w:rPr>
        <w:t xml:space="preserve"> for temperature and conductivity.</w:t>
      </w:r>
    </w:p>
    <w:p w14:paraId="4329691F" w14:textId="04DD0E34" w:rsidR="005122C5" w:rsidRPr="005E36AF" w:rsidRDefault="005122C5" w:rsidP="00DC1506">
      <w:pPr>
        <w:pStyle w:val="BodyText"/>
        <w:rPr>
          <w:u w:val="single"/>
          <w:lang w:val="en-CA"/>
        </w:rPr>
      </w:pPr>
      <w:r w:rsidRPr="005E36AF">
        <w:rPr>
          <w:u w:val="single"/>
          <w:lang w:val="en-CA"/>
        </w:rPr>
        <w:t>RUN 1</w:t>
      </w:r>
    </w:p>
    <w:p w14:paraId="745DFA3E" w14:textId="12CF66FE" w:rsidR="00961045" w:rsidRPr="004574BF" w:rsidRDefault="00A36709" w:rsidP="00DC1506">
      <w:pPr>
        <w:pStyle w:val="BodyText"/>
        <w:rPr>
          <w:lang w:val="en-CA"/>
        </w:rPr>
      </w:pPr>
      <w:r>
        <w:rPr>
          <w:lang w:val="en-CA"/>
        </w:rPr>
        <w:t xml:space="preserve">Most casts </w:t>
      </w:r>
      <w:r w:rsidR="0016386A">
        <w:rPr>
          <w:lang w:val="en-CA"/>
        </w:rPr>
        <w:t>were in very</w:t>
      </w:r>
      <w:r>
        <w:rPr>
          <w:lang w:val="en-CA"/>
        </w:rPr>
        <w:t xml:space="preserve"> shallow </w:t>
      </w:r>
      <w:r w:rsidR="0016386A">
        <w:rPr>
          <w:lang w:val="en-CA"/>
        </w:rPr>
        <w:t xml:space="preserve">water </w:t>
      </w:r>
      <w:r>
        <w:rPr>
          <w:lang w:val="en-CA"/>
        </w:rPr>
        <w:t xml:space="preserve">with few </w:t>
      </w:r>
      <w:r w:rsidR="0016386A">
        <w:rPr>
          <w:lang w:val="en-CA"/>
        </w:rPr>
        <w:t>sampling below 5</w:t>
      </w:r>
      <w:r>
        <w:rPr>
          <w:lang w:val="en-CA"/>
        </w:rPr>
        <w:t xml:space="preserve">0m. </w:t>
      </w:r>
      <w:r w:rsidR="0016386A">
        <w:rPr>
          <w:lang w:val="en-CA"/>
        </w:rPr>
        <w:t>The only cast that sampled deeper than 100m was c</w:t>
      </w:r>
      <w:r>
        <w:rPr>
          <w:lang w:val="en-CA"/>
        </w:rPr>
        <w:t xml:space="preserve">ast </w:t>
      </w:r>
      <w:r w:rsidR="0016386A">
        <w:rPr>
          <w:lang w:val="en-CA"/>
        </w:rPr>
        <w:t>#2 which was in very deep water but only s</w:t>
      </w:r>
      <w:r>
        <w:rPr>
          <w:lang w:val="en-CA"/>
        </w:rPr>
        <w:t>ampled to</w:t>
      </w:r>
      <w:r w:rsidR="00BA2485" w:rsidRPr="004574BF">
        <w:rPr>
          <w:lang w:val="en-CA"/>
        </w:rPr>
        <w:t xml:space="preserve"> 500m. D</w:t>
      </w:r>
      <w:r w:rsidR="0016386A">
        <w:rPr>
          <w:lang w:val="en-CA"/>
        </w:rPr>
        <w:t>owncast d</w:t>
      </w:r>
      <w:r w:rsidR="00961045" w:rsidRPr="004574BF">
        <w:rPr>
          <w:lang w:val="en-CA"/>
        </w:rPr>
        <w:t xml:space="preserve">ifferences between channels were plotted </w:t>
      </w:r>
      <w:r w:rsidR="00F60637" w:rsidRPr="004574BF">
        <w:rPr>
          <w:lang w:val="en-CA"/>
        </w:rPr>
        <w:t xml:space="preserve">for </w:t>
      </w:r>
      <w:r w:rsidR="0016386A">
        <w:rPr>
          <w:lang w:val="en-CA"/>
        </w:rPr>
        <w:t>cast</w:t>
      </w:r>
      <w:r w:rsidR="00BA2485" w:rsidRPr="004574BF">
        <w:rPr>
          <w:lang w:val="en-CA"/>
        </w:rPr>
        <w:t xml:space="preserve"> #2</w:t>
      </w:r>
      <w:r w:rsidR="00F60637" w:rsidRPr="004574BF">
        <w:rPr>
          <w:lang w:val="en-CA"/>
        </w:rPr>
        <w:t xml:space="preserve"> </w:t>
      </w:r>
      <w:r w:rsidR="00961045" w:rsidRPr="004574BF">
        <w:rPr>
          <w:lang w:val="en-CA"/>
        </w:rPr>
        <w:t xml:space="preserve">and </w:t>
      </w:r>
      <w:r w:rsidR="004574BF" w:rsidRPr="004574BF">
        <w:rPr>
          <w:lang w:val="en-CA"/>
        </w:rPr>
        <w:t xml:space="preserve">at 460m </w:t>
      </w:r>
      <w:r w:rsidR="0016386A">
        <w:rPr>
          <w:lang w:val="en-CA"/>
        </w:rPr>
        <w:t>they were</w:t>
      </w:r>
      <w:r w:rsidR="00BA2485" w:rsidRPr="004574BF">
        <w:rPr>
          <w:lang w:val="en-CA"/>
        </w:rPr>
        <w:t xml:space="preserve"> </w:t>
      </w:r>
      <w:r w:rsidR="00961045" w:rsidRPr="004574BF">
        <w:rPr>
          <w:lang w:val="en-CA"/>
        </w:rPr>
        <w:t>roughly:</w:t>
      </w:r>
    </w:p>
    <w:p w14:paraId="54561DEC" w14:textId="66BCBD46" w:rsidR="00961045" w:rsidRPr="004574BF" w:rsidRDefault="00961045" w:rsidP="00575483">
      <w:pPr>
        <w:pStyle w:val="BodyText"/>
        <w:numPr>
          <w:ilvl w:val="0"/>
          <w:numId w:val="7"/>
        </w:numPr>
        <w:rPr>
          <w:lang w:val="en-CA"/>
        </w:rPr>
      </w:pPr>
      <w:r w:rsidRPr="004574BF">
        <w:rPr>
          <w:lang w:val="en-CA"/>
        </w:rPr>
        <w:t>Tempera</w:t>
      </w:r>
      <w:r w:rsidR="000D19B7" w:rsidRPr="004574BF">
        <w:rPr>
          <w:lang w:val="en-CA"/>
        </w:rPr>
        <w:t>ture</w:t>
      </w:r>
      <w:r w:rsidR="008A0E35" w:rsidRPr="004574BF">
        <w:rPr>
          <w:lang w:val="en-CA"/>
        </w:rPr>
        <w:t>:Secondary – Temperature:Primary = ~</w:t>
      </w:r>
      <w:r w:rsidRPr="004574BF">
        <w:rPr>
          <w:lang w:val="en-CA"/>
        </w:rPr>
        <w:t xml:space="preserve"> </w:t>
      </w:r>
      <w:r w:rsidR="004574BF" w:rsidRPr="004574BF">
        <w:rPr>
          <w:lang w:val="en-CA"/>
        </w:rPr>
        <w:t>+</w:t>
      </w:r>
      <w:r w:rsidRPr="004574BF">
        <w:rPr>
          <w:lang w:val="en-CA"/>
        </w:rPr>
        <w:t>0.</w:t>
      </w:r>
      <w:r w:rsidR="000D19B7" w:rsidRPr="004574BF">
        <w:rPr>
          <w:lang w:val="en-CA"/>
        </w:rPr>
        <w:t>0</w:t>
      </w:r>
      <w:r w:rsidRPr="004574BF">
        <w:rPr>
          <w:lang w:val="en-CA"/>
        </w:rPr>
        <w:t>0</w:t>
      </w:r>
      <w:r w:rsidR="00BA2485" w:rsidRPr="004574BF">
        <w:rPr>
          <w:lang w:val="en-CA"/>
        </w:rPr>
        <w:t>2</w:t>
      </w:r>
      <w:r w:rsidR="00F60637" w:rsidRPr="004574BF">
        <w:rPr>
          <w:lang w:val="en-CA"/>
        </w:rPr>
        <w:t>Cº</w:t>
      </w:r>
      <w:r w:rsidR="000D19B7" w:rsidRPr="004574BF">
        <w:rPr>
          <w:lang w:val="en-CA"/>
        </w:rPr>
        <w:t xml:space="preserve"> at </w:t>
      </w:r>
      <w:r w:rsidR="00BA2485" w:rsidRPr="004574BF">
        <w:rPr>
          <w:lang w:val="en-CA"/>
        </w:rPr>
        <w:t>46</w:t>
      </w:r>
      <w:r w:rsidR="000D19B7" w:rsidRPr="004574BF">
        <w:rPr>
          <w:lang w:val="en-CA"/>
        </w:rPr>
        <w:t>0db.</w:t>
      </w:r>
      <w:r w:rsidRPr="004574BF">
        <w:rPr>
          <w:lang w:val="en-CA"/>
        </w:rPr>
        <w:t>.</w:t>
      </w:r>
    </w:p>
    <w:p w14:paraId="06C6DB40" w14:textId="785120B7" w:rsidR="00961045" w:rsidRPr="004574BF" w:rsidRDefault="00961045" w:rsidP="00575483">
      <w:pPr>
        <w:pStyle w:val="BodyText"/>
        <w:numPr>
          <w:ilvl w:val="0"/>
          <w:numId w:val="7"/>
        </w:numPr>
        <w:rPr>
          <w:lang w:val="en-CA"/>
        </w:rPr>
      </w:pPr>
      <w:r w:rsidRPr="004574BF">
        <w:rPr>
          <w:lang w:val="en-CA"/>
        </w:rPr>
        <w:t>Conductivity:</w:t>
      </w:r>
      <w:r w:rsidR="00F60637" w:rsidRPr="004574BF">
        <w:rPr>
          <w:lang w:val="en-CA"/>
        </w:rPr>
        <w:t>S</w:t>
      </w:r>
      <w:r w:rsidRPr="004574BF">
        <w:rPr>
          <w:lang w:val="en-CA"/>
        </w:rPr>
        <w:t>econdar</w:t>
      </w:r>
      <w:r w:rsidR="000D19B7" w:rsidRPr="004574BF">
        <w:rPr>
          <w:lang w:val="en-CA"/>
        </w:rPr>
        <w:t xml:space="preserve">y – Conductivity:Primary </w:t>
      </w:r>
      <w:r w:rsidR="008A0E35" w:rsidRPr="004574BF">
        <w:rPr>
          <w:lang w:val="en-CA"/>
        </w:rPr>
        <w:t xml:space="preserve">= ~ </w:t>
      </w:r>
      <w:r w:rsidR="004574BF" w:rsidRPr="004574BF">
        <w:rPr>
          <w:lang w:val="en-CA"/>
        </w:rPr>
        <w:t>-</w:t>
      </w:r>
      <w:r w:rsidR="000D19B7" w:rsidRPr="004574BF">
        <w:rPr>
          <w:lang w:val="en-CA"/>
        </w:rPr>
        <w:t>0.000</w:t>
      </w:r>
      <w:r w:rsidR="004574BF" w:rsidRPr="004574BF">
        <w:rPr>
          <w:lang w:val="en-CA"/>
        </w:rPr>
        <w:t>2</w:t>
      </w:r>
      <w:r w:rsidRPr="004574BF">
        <w:rPr>
          <w:lang w:val="en-CA"/>
        </w:rPr>
        <w:t>S/m</w:t>
      </w:r>
      <w:r w:rsidR="000D19B7" w:rsidRPr="004574BF">
        <w:rPr>
          <w:lang w:val="en-CA"/>
        </w:rPr>
        <w:t xml:space="preserve"> at </w:t>
      </w:r>
      <w:r w:rsidR="004574BF" w:rsidRPr="004574BF">
        <w:rPr>
          <w:lang w:val="en-CA"/>
        </w:rPr>
        <w:t>46</w:t>
      </w:r>
      <w:r w:rsidR="000D19B7" w:rsidRPr="004574BF">
        <w:rPr>
          <w:lang w:val="en-CA"/>
        </w:rPr>
        <w:t>0db</w:t>
      </w:r>
      <w:r w:rsidRPr="004574BF">
        <w:rPr>
          <w:lang w:val="en-CA"/>
        </w:rPr>
        <w:t>.</w:t>
      </w:r>
    </w:p>
    <w:p w14:paraId="51A73210" w14:textId="2BE0E4DB" w:rsidR="00A36709" w:rsidRPr="00A36709" w:rsidRDefault="00DC5D14" w:rsidP="00575483">
      <w:pPr>
        <w:pStyle w:val="BodyText"/>
        <w:numPr>
          <w:ilvl w:val="0"/>
          <w:numId w:val="7"/>
        </w:numPr>
        <w:rPr>
          <w:lang w:val="en-CA"/>
        </w:rPr>
      </w:pPr>
      <w:proofErr w:type="spellStart"/>
      <w:r w:rsidRPr="004574BF">
        <w:rPr>
          <w:lang w:val="en-CA"/>
        </w:rPr>
        <w:t>Salinity:Secondary</w:t>
      </w:r>
      <w:proofErr w:type="spellEnd"/>
      <w:r w:rsidR="00961045" w:rsidRPr="004574BF">
        <w:rPr>
          <w:lang w:val="en-CA"/>
        </w:rPr>
        <w:t xml:space="preserve"> – </w:t>
      </w:r>
      <w:proofErr w:type="spellStart"/>
      <w:r w:rsidRPr="004574BF">
        <w:rPr>
          <w:lang w:val="en-CA"/>
        </w:rPr>
        <w:t>Salinity:Primary</w:t>
      </w:r>
      <w:proofErr w:type="spellEnd"/>
      <w:r w:rsidR="008A0E35" w:rsidRPr="004574BF">
        <w:rPr>
          <w:lang w:val="en-CA"/>
        </w:rPr>
        <w:t xml:space="preserve"> = ~ </w:t>
      </w:r>
      <w:r w:rsidR="004574BF" w:rsidRPr="004574BF">
        <w:rPr>
          <w:lang w:val="en-CA"/>
        </w:rPr>
        <w:t>-</w:t>
      </w:r>
      <w:r w:rsidR="00961045" w:rsidRPr="004574BF">
        <w:rPr>
          <w:lang w:val="en-CA"/>
        </w:rPr>
        <w:t>0.00</w:t>
      </w:r>
      <w:r w:rsidR="004574BF" w:rsidRPr="004574BF">
        <w:rPr>
          <w:lang w:val="en-CA"/>
        </w:rPr>
        <w:t>35</w:t>
      </w:r>
      <w:r w:rsidR="00F60637" w:rsidRPr="004574BF">
        <w:rPr>
          <w:lang w:val="en-CA"/>
        </w:rPr>
        <w:t>psu.</w:t>
      </w:r>
    </w:p>
    <w:p w14:paraId="4AA6885E" w14:textId="6AACF614" w:rsidR="004843E1" w:rsidRDefault="004843E1" w:rsidP="004843E1">
      <w:pPr>
        <w:pStyle w:val="BodyText"/>
        <w:rPr>
          <w:lang w:val="en-CA"/>
        </w:rPr>
      </w:pPr>
      <w:r w:rsidRPr="00A36709">
        <w:rPr>
          <w:lang w:val="en-CA"/>
        </w:rPr>
        <w:t>The salinity difference</w:t>
      </w:r>
      <w:r w:rsidR="0016386A">
        <w:rPr>
          <w:lang w:val="en-CA"/>
        </w:rPr>
        <w:t xml:space="preserve"> is</w:t>
      </w:r>
      <w:r w:rsidRPr="00A36709">
        <w:rPr>
          <w:lang w:val="en-CA"/>
        </w:rPr>
        <w:t xml:space="preserve"> in good agreement with the difference in the 2 channels </w:t>
      </w:r>
      <w:r w:rsidR="00A36709">
        <w:rPr>
          <w:lang w:val="en-CA"/>
        </w:rPr>
        <w:t xml:space="preserve">during the </w:t>
      </w:r>
      <w:r w:rsidR="0016386A">
        <w:rPr>
          <w:lang w:val="en-CA"/>
        </w:rPr>
        <w:t xml:space="preserve">deepest </w:t>
      </w:r>
      <w:r w:rsidR="00A36709">
        <w:rPr>
          <w:lang w:val="en-CA"/>
        </w:rPr>
        <w:t>bottle stop</w:t>
      </w:r>
      <w:r w:rsidR="0016386A">
        <w:rPr>
          <w:lang w:val="en-CA"/>
        </w:rPr>
        <w:t xml:space="preserve"> at about 500m</w:t>
      </w:r>
      <w:r w:rsidRPr="00A36709">
        <w:rPr>
          <w:lang w:val="en-CA"/>
        </w:rPr>
        <w:t xml:space="preserve">, which was </w:t>
      </w:r>
      <w:r w:rsidR="00A36709">
        <w:rPr>
          <w:lang w:val="en-CA"/>
        </w:rPr>
        <w:t>0.</w:t>
      </w:r>
      <w:r w:rsidR="00A36709" w:rsidRPr="0016386A">
        <w:rPr>
          <w:lang w:val="en-CA"/>
        </w:rPr>
        <w:t xml:space="preserve">0032psu. </w:t>
      </w:r>
    </w:p>
    <w:p w14:paraId="08695C7F" w14:textId="2B29B95C" w:rsidR="00855B65" w:rsidRPr="0016386A" w:rsidRDefault="00855B65" w:rsidP="004843E1">
      <w:pPr>
        <w:pStyle w:val="BodyText"/>
        <w:rPr>
          <w:lang w:val="en-CA"/>
        </w:rPr>
      </w:pPr>
      <w:r>
        <w:rPr>
          <w:lang w:val="en-CA"/>
        </w:rPr>
        <w:t>The temperature difference is much larger than usually observed.</w:t>
      </w:r>
    </w:p>
    <w:p w14:paraId="71CA5EA7" w14:textId="2F7696D7" w:rsidR="008A0E35" w:rsidRDefault="008A0E35" w:rsidP="008A0E35">
      <w:pPr>
        <w:pStyle w:val="BodyText"/>
        <w:rPr>
          <w:lang w:val="en-CA"/>
        </w:rPr>
      </w:pPr>
      <w:r w:rsidRPr="0016386A">
        <w:rPr>
          <w:lang w:val="en-CA"/>
        </w:rPr>
        <w:t xml:space="preserve">The </w:t>
      </w:r>
      <w:r w:rsidR="0016386A" w:rsidRPr="0016386A">
        <w:rPr>
          <w:lang w:val="en-CA"/>
        </w:rPr>
        <w:t>differences from the shallow</w:t>
      </w:r>
      <w:r w:rsidRPr="0016386A">
        <w:rPr>
          <w:lang w:val="en-CA"/>
        </w:rPr>
        <w:t xml:space="preserve"> </w:t>
      </w:r>
      <w:r w:rsidR="0016386A" w:rsidRPr="0016386A">
        <w:rPr>
          <w:lang w:val="en-CA"/>
        </w:rPr>
        <w:t xml:space="preserve">casts </w:t>
      </w:r>
      <w:r w:rsidRPr="0016386A">
        <w:rPr>
          <w:lang w:val="en-CA"/>
        </w:rPr>
        <w:t xml:space="preserve">are </w:t>
      </w:r>
      <w:r w:rsidR="0016386A" w:rsidRPr="0016386A">
        <w:rPr>
          <w:lang w:val="en-CA"/>
        </w:rPr>
        <w:t xml:space="preserve">extremely </w:t>
      </w:r>
      <w:r w:rsidRPr="0016386A">
        <w:rPr>
          <w:lang w:val="en-CA"/>
        </w:rPr>
        <w:t xml:space="preserve">noisy so </w:t>
      </w:r>
      <w:r w:rsidR="0016386A" w:rsidRPr="0016386A">
        <w:rPr>
          <w:lang w:val="en-CA"/>
        </w:rPr>
        <w:t>not a useful guide.</w:t>
      </w:r>
    </w:p>
    <w:p w14:paraId="7385878D" w14:textId="4DBD3430" w:rsidR="005122C5" w:rsidRPr="005E36AF" w:rsidRDefault="005122C5" w:rsidP="008A0E35">
      <w:pPr>
        <w:pStyle w:val="BodyText"/>
        <w:rPr>
          <w:u w:val="single"/>
          <w:lang w:val="en-CA"/>
        </w:rPr>
      </w:pPr>
      <w:r w:rsidRPr="005E36AF">
        <w:rPr>
          <w:u w:val="single"/>
          <w:lang w:val="en-CA"/>
        </w:rPr>
        <w:t>RUN 2</w:t>
      </w:r>
    </w:p>
    <w:p w14:paraId="23D89144" w14:textId="3CA1B377" w:rsidR="006C4328" w:rsidRPr="004574BF" w:rsidRDefault="006C4328" w:rsidP="006C4328">
      <w:pPr>
        <w:pStyle w:val="BodyText"/>
        <w:rPr>
          <w:lang w:val="en-CA"/>
        </w:rPr>
      </w:pPr>
      <w:r>
        <w:rPr>
          <w:lang w:val="en-CA"/>
        </w:rPr>
        <w:t>Cast #2 a</w:t>
      </w:r>
      <w:r w:rsidRPr="004574BF">
        <w:rPr>
          <w:lang w:val="en-CA"/>
        </w:rPr>
        <w:t xml:space="preserve">t 460m </w:t>
      </w:r>
      <w:r>
        <w:rPr>
          <w:lang w:val="en-CA"/>
        </w:rPr>
        <w:t>differences were</w:t>
      </w:r>
      <w:r w:rsidRPr="004574BF">
        <w:rPr>
          <w:lang w:val="en-CA"/>
        </w:rPr>
        <w:t xml:space="preserve"> roughly:</w:t>
      </w:r>
    </w:p>
    <w:p w14:paraId="464998BF" w14:textId="0DDD84D9" w:rsidR="006C4328" w:rsidRPr="004574BF" w:rsidRDefault="006C4328" w:rsidP="00575483">
      <w:pPr>
        <w:pStyle w:val="BodyText"/>
        <w:numPr>
          <w:ilvl w:val="0"/>
          <w:numId w:val="7"/>
        </w:numPr>
        <w:rPr>
          <w:lang w:val="en-CA"/>
        </w:rPr>
      </w:pPr>
      <w:r w:rsidRPr="004574BF">
        <w:rPr>
          <w:lang w:val="en-CA"/>
        </w:rPr>
        <w:t>Temperature:Secondary – Temperature:Primary = ~ +0.00</w:t>
      </w:r>
      <w:r>
        <w:rPr>
          <w:lang w:val="en-CA"/>
        </w:rPr>
        <w:t>05</w:t>
      </w:r>
      <w:r w:rsidRPr="004574BF">
        <w:rPr>
          <w:lang w:val="en-CA"/>
        </w:rPr>
        <w:t>º at 460db..</w:t>
      </w:r>
    </w:p>
    <w:p w14:paraId="1075B653" w14:textId="0C243410" w:rsidR="006C4328" w:rsidRPr="004574BF" w:rsidRDefault="006C4328" w:rsidP="00575483">
      <w:pPr>
        <w:pStyle w:val="BodyText"/>
        <w:numPr>
          <w:ilvl w:val="0"/>
          <w:numId w:val="7"/>
        </w:numPr>
        <w:rPr>
          <w:lang w:val="en-CA"/>
        </w:rPr>
      </w:pPr>
      <w:r w:rsidRPr="004574BF">
        <w:rPr>
          <w:lang w:val="en-CA"/>
        </w:rPr>
        <w:t>Conductivity:Secondary – Conductivity:Primary = ~ -0.000</w:t>
      </w:r>
      <w:r w:rsidR="005E36AF">
        <w:rPr>
          <w:lang w:val="en-CA"/>
        </w:rPr>
        <w:t>1S</w:t>
      </w:r>
      <w:r w:rsidRPr="004574BF">
        <w:rPr>
          <w:lang w:val="en-CA"/>
        </w:rPr>
        <w:t>/m at 460db.</w:t>
      </w:r>
    </w:p>
    <w:p w14:paraId="0EE046F4" w14:textId="077F6FBB" w:rsidR="006C4328" w:rsidRPr="00A36709" w:rsidRDefault="006C4328" w:rsidP="00575483">
      <w:pPr>
        <w:pStyle w:val="BodyText"/>
        <w:numPr>
          <w:ilvl w:val="0"/>
          <w:numId w:val="7"/>
        </w:numPr>
        <w:rPr>
          <w:lang w:val="en-CA"/>
        </w:rPr>
      </w:pPr>
      <w:proofErr w:type="spellStart"/>
      <w:r w:rsidRPr="004574BF">
        <w:rPr>
          <w:lang w:val="en-CA"/>
        </w:rPr>
        <w:t>Salinity:Secondary</w:t>
      </w:r>
      <w:proofErr w:type="spellEnd"/>
      <w:r w:rsidRPr="004574BF">
        <w:rPr>
          <w:lang w:val="en-CA"/>
        </w:rPr>
        <w:t xml:space="preserve"> – </w:t>
      </w:r>
      <w:proofErr w:type="spellStart"/>
      <w:r w:rsidRPr="004574BF">
        <w:rPr>
          <w:lang w:val="en-CA"/>
        </w:rPr>
        <w:t>Salinity:Primary</w:t>
      </w:r>
      <w:proofErr w:type="spellEnd"/>
      <w:r w:rsidRPr="004574BF">
        <w:rPr>
          <w:lang w:val="en-CA"/>
        </w:rPr>
        <w:t xml:space="preserve"> = ~ -0.00</w:t>
      </w:r>
      <w:r w:rsidR="005E36AF">
        <w:rPr>
          <w:lang w:val="en-CA"/>
        </w:rPr>
        <w:t>1</w:t>
      </w:r>
      <w:r w:rsidRPr="004574BF">
        <w:rPr>
          <w:lang w:val="en-CA"/>
        </w:rPr>
        <w:t>psu.</w:t>
      </w:r>
    </w:p>
    <w:p w14:paraId="6E87F292" w14:textId="76709622" w:rsidR="005122C5" w:rsidRPr="0016386A" w:rsidRDefault="005E36AF" w:rsidP="008A0E35">
      <w:pPr>
        <w:pStyle w:val="BodyText"/>
        <w:rPr>
          <w:lang w:val="en-CA"/>
        </w:rPr>
      </w:pPr>
      <w:r>
        <w:rPr>
          <w:lang w:val="en-CA"/>
        </w:rPr>
        <w:t>These differences are smaller</w:t>
      </w:r>
      <w:r w:rsidR="0009508A">
        <w:rPr>
          <w:lang w:val="en-CA"/>
        </w:rPr>
        <w:t>,</w:t>
      </w:r>
      <w:r>
        <w:rPr>
          <w:lang w:val="en-CA"/>
        </w:rPr>
        <w:t xml:space="preserve"> so some drift must have occurred between the factory service and the beginning of this cruise.</w:t>
      </w:r>
    </w:p>
    <w:p w14:paraId="6FF4A315" w14:textId="55FAE0D0" w:rsidR="0016386A" w:rsidRDefault="007E112C" w:rsidP="004804D2">
      <w:pPr>
        <w:rPr>
          <w:sz w:val="22"/>
          <w:szCs w:val="22"/>
          <w:lang w:val="en-CA"/>
        </w:rPr>
      </w:pPr>
      <w:r>
        <w:rPr>
          <w:sz w:val="22"/>
          <w:szCs w:val="22"/>
          <w:lang w:val="en-CA"/>
        </w:rPr>
        <w:t xml:space="preserve">For more detail about the pre/post comparison see section </w:t>
      </w:r>
      <w:r>
        <w:rPr>
          <w:sz w:val="22"/>
          <w:szCs w:val="22"/>
          <w:lang w:val="en-CA"/>
        </w:rPr>
        <w:fldChar w:fldCharType="begin"/>
      </w:r>
      <w:r>
        <w:rPr>
          <w:sz w:val="22"/>
          <w:szCs w:val="22"/>
          <w:lang w:val="en-CA"/>
        </w:rPr>
        <w:instrText xml:space="preserve"> REF _Ref517167722 \r \h </w:instrText>
      </w:r>
      <w:r>
        <w:rPr>
          <w:sz w:val="22"/>
          <w:szCs w:val="22"/>
          <w:lang w:val="en-CA"/>
        </w:rPr>
      </w:r>
      <w:r>
        <w:rPr>
          <w:sz w:val="22"/>
          <w:szCs w:val="22"/>
          <w:lang w:val="en-CA"/>
        </w:rPr>
        <w:fldChar w:fldCharType="separate"/>
      </w:r>
      <w:r>
        <w:rPr>
          <w:sz w:val="22"/>
          <w:szCs w:val="22"/>
          <w:lang w:val="en-CA"/>
        </w:rPr>
        <w:t>15</w:t>
      </w:r>
      <w:r>
        <w:rPr>
          <w:sz w:val="22"/>
          <w:szCs w:val="22"/>
          <w:lang w:val="en-CA"/>
        </w:rPr>
        <w:fldChar w:fldCharType="end"/>
      </w:r>
      <w:r>
        <w:rPr>
          <w:sz w:val="22"/>
          <w:szCs w:val="22"/>
          <w:lang w:val="en-CA"/>
        </w:rPr>
        <w:t xml:space="preserve">. </w:t>
      </w:r>
    </w:p>
    <w:p w14:paraId="13E3BAC2" w14:textId="77777777" w:rsidR="006F15CA" w:rsidRPr="0016386A" w:rsidRDefault="006F15CA" w:rsidP="004804D2">
      <w:pPr>
        <w:rPr>
          <w:sz w:val="22"/>
          <w:szCs w:val="22"/>
          <w:lang w:val="en-CA"/>
        </w:rPr>
      </w:pPr>
    </w:p>
    <w:p w14:paraId="2AF05D89" w14:textId="77777777" w:rsidR="006053B3" w:rsidRPr="002C3B54" w:rsidRDefault="006053B3" w:rsidP="00575483">
      <w:pPr>
        <w:pStyle w:val="Heading5"/>
        <w:numPr>
          <w:ilvl w:val="0"/>
          <w:numId w:val="5"/>
        </w:numPr>
        <w:rPr>
          <w:lang w:val="en-CA"/>
        </w:rPr>
      </w:pPr>
      <w:r w:rsidRPr="002C3B54">
        <w:rPr>
          <w:lang w:val="en-CA"/>
        </w:rPr>
        <w:t>Conversion to IOS Headers</w:t>
      </w:r>
    </w:p>
    <w:p w14:paraId="624118EC" w14:textId="77777777" w:rsidR="00DA7DBC" w:rsidRPr="002C3B54" w:rsidRDefault="00DE58AE" w:rsidP="00CE5DB4">
      <w:pPr>
        <w:rPr>
          <w:sz w:val="22"/>
          <w:lang w:val="en-CA"/>
        </w:rPr>
      </w:pPr>
      <w:r w:rsidRPr="002C3B54">
        <w:rPr>
          <w:sz w:val="22"/>
          <w:lang w:val="en-CA"/>
        </w:rPr>
        <w:t xml:space="preserve">The IOSSHELL routine was used to convert </w:t>
      </w:r>
      <w:proofErr w:type="spellStart"/>
      <w:r w:rsidRPr="002C3B54">
        <w:rPr>
          <w:sz w:val="22"/>
          <w:lang w:val="en-CA"/>
        </w:rPr>
        <w:t>SEA-Bird</w:t>
      </w:r>
      <w:proofErr w:type="spellEnd"/>
      <w:r w:rsidRPr="002C3B54">
        <w:rPr>
          <w:sz w:val="22"/>
          <w:lang w:val="en-CA"/>
        </w:rPr>
        <w:t xml:space="preserve"> 911+ </w:t>
      </w:r>
      <w:smartTag w:uri="urn:schemas-microsoft-com:office:smarttags" w:element="stockticker">
        <w:r w:rsidRPr="002C3B54">
          <w:rPr>
            <w:sz w:val="22"/>
            <w:lang w:val="en-CA"/>
          </w:rPr>
          <w:t>CNV</w:t>
        </w:r>
      </w:smartTag>
      <w:r w:rsidRPr="002C3B54">
        <w:rPr>
          <w:sz w:val="22"/>
          <w:lang w:val="en-CA"/>
        </w:rPr>
        <w:t xml:space="preserve"> files</w:t>
      </w:r>
      <w:r w:rsidR="00C22B3F" w:rsidRPr="002C3B54">
        <w:rPr>
          <w:sz w:val="22"/>
          <w:lang w:val="en-CA"/>
        </w:rPr>
        <w:t xml:space="preserve"> to IOS Headers</w:t>
      </w:r>
      <w:r w:rsidR="005E4DF3" w:rsidRPr="002C3B54">
        <w:rPr>
          <w:sz w:val="22"/>
          <w:lang w:val="en-CA"/>
        </w:rPr>
        <w:t>.</w:t>
      </w:r>
      <w:r w:rsidR="00CE5DB4" w:rsidRPr="002C3B54">
        <w:rPr>
          <w:sz w:val="22"/>
          <w:lang w:val="en-CA"/>
        </w:rPr>
        <w:t xml:space="preserve"> </w:t>
      </w:r>
    </w:p>
    <w:p w14:paraId="27F1D697" w14:textId="77777777" w:rsidR="008E26B2" w:rsidRPr="002C3B54" w:rsidRDefault="00CE5DB4" w:rsidP="00CE5DB4">
      <w:pPr>
        <w:rPr>
          <w:sz w:val="22"/>
          <w:lang w:val="en-CA"/>
        </w:rPr>
      </w:pPr>
      <w:r w:rsidRPr="002C3B54">
        <w:rPr>
          <w:sz w:val="22"/>
          <w:lang w:val="en-CA"/>
        </w:rPr>
        <w:t xml:space="preserve">CLEAN was run to add event numbers and to replace </w:t>
      </w:r>
      <w:r w:rsidR="00500D49" w:rsidRPr="002C3B54">
        <w:rPr>
          <w:sz w:val="22"/>
          <w:lang w:val="en-CA"/>
        </w:rPr>
        <w:t>pad values in the pressure channel with interpolated values based on record number.</w:t>
      </w:r>
      <w:r w:rsidR="00F726FE" w:rsidRPr="002C3B54">
        <w:rPr>
          <w:sz w:val="22"/>
          <w:lang w:val="en-CA"/>
        </w:rPr>
        <w:t xml:space="preserve"> </w:t>
      </w:r>
    </w:p>
    <w:p w14:paraId="03C218B4" w14:textId="77777777" w:rsidR="00105027" w:rsidRPr="002C3B54" w:rsidRDefault="00105027" w:rsidP="00105027">
      <w:pPr>
        <w:ind w:left="360"/>
        <w:rPr>
          <w:sz w:val="22"/>
          <w:lang w:val="en-CA"/>
        </w:rPr>
      </w:pPr>
    </w:p>
    <w:p w14:paraId="483A6D8F" w14:textId="77777777" w:rsidR="006053B3" w:rsidRPr="002C3B54" w:rsidRDefault="006053B3" w:rsidP="00575483">
      <w:pPr>
        <w:pStyle w:val="Heading5"/>
        <w:numPr>
          <w:ilvl w:val="0"/>
          <w:numId w:val="5"/>
        </w:numPr>
        <w:rPr>
          <w:lang w:val="en-CA"/>
        </w:rPr>
      </w:pPr>
      <w:r w:rsidRPr="002C3B54">
        <w:rPr>
          <w:lang w:val="en-CA"/>
        </w:rPr>
        <w:t>Checking Headers</w:t>
      </w:r>
    </w:p>
    <w:p w14:paraId="0489DB53" w14:textId="6F50F46B" w:rsidR="00705A54" w:rsidRDefault="000B1104" w:rsidP="0046672A">
      <w:pPr>
        <w:rPr>
          <w:sz w:val="22"/>
          <w:lang w:val="en-CA"/>
        </w:rPr>
      </w:pPr>
      <w:r w:rsidRPr="002C3B54">
        <w:rPr>
          <w:sz w:val="22"/>
          <w:lang w:val="en-CA"/>
        </w:rPr>
        <w:t>The</w:t>
      </w:r>
      <w:r w:rsidR="00E77299" w:rsidRPr="002C3B54">
        <w:rPr>
          <w:sz w:val="22"/>
          <w:lang w:val="en-CA"/>
        </w:rPr>
        <w:t xml:space="preserve"> header </w:t>
      </w:r>
      <w:r w:rsidRPr="002C3B54">
        <w:rPr>
          <w:sz w:val="22"/>
          <w:lang w:val="en-CA"/>
        </w:rPr>
        <w:t xml:space="preserve">check </w:t>
      </w:r>
      <w:r w:rsidR="00E77299" w:rsidRPr="002C3B54">
        <w:rPr>
          <w:sz w:val="22"/>
          <w:lang w:val="en-CA"/>
        </w:rPr>
        <w:t>w</w:t>
      </w:r>
      <w:r w:rsidR="00335CD7" w:rsidRPr="002C3B54">
        <w:rPr>
          <w:sz w:val="22"/>
          <w:lang w:val="en-CA"/>
        </w:rPr>
        <w:t>as</w:t>
      </w:r>
      <w:r w:rsidR="00E77299" w:rsidRPr="002C3B54">
        <w:rPr>
          <w:sz w:val="22"/>
          <w:lang w:val="en-CA"/>
        </w:rPr>
        <w:t xml:space="preserve"> run</w:t>
      </w:r>
      <w:r w:rsidR="00F726FE" w:rsidRPr="002C3B54">
        <w:rPr>
          <w:sz w:val="22"/>
          <w:lang w:val="en-CA"/>
        </w:rPr>
        <w:t>.</w:t>
      </w:r>
      <w:r w:rsidR="004A5AAE" w:rsidRPr="002C3B54">
        <w:rPr>
          <w:sz w:val="22"/>
          <w:lang w:val="en-CA"/>
        </w:rPr>
        <w:t xml:space="preserve"> The cast with the highest fluorescence value was examined to see if it had gone off-scale</w:t>
      </w:r>
      <w:r w:rsidR="002C3B54" w:rsidRPr="002C3B54">
        <w:rPr>
          <w:sz w:val="22"/>
          <w:lang w:val="en-CA"/>
        </w:rPr>
        <w:t xml:space="preserve"> and it did for cast #246. </w:t>
      </w:r>
      <w:r w:rsidR="004A5AAE" w:rsidRPr="002C3B54">
        <w:rPr>
          <w:sz w:val="22"/>
          <w:lang w:val="en-CA"/>
        </w:rPr>
        <w:t xml:space="preserve"> </w:t>
      </w:r>
      <w:r w:rsidR="002C3B54" w:rsidRPr="002C3B54">
        <w:rPr>
          <w:sz w:val="22"/>
          <w:lang w:val="en-CA"/>
        </w:rPr>
        <w:t>CLEAN was rerun to replace fluorescence values &gt;49.32ug/L with pad values.</w:t>
      </w:r>
    </w:p>
    <w:p w14:paraId="0FBDA450" w14:textId="77777777" w:rsidR="00DC7635" w:rsidRDefault="00DC7635" w:rsidP="0046672A">
      <w:pPr>
        <w:rPr>
          <w:sz w:val="22"/>
          <w:lang w:val="en-CA"/>
        </w:rPr>
      </w:pPr>
    </w:p>
    <w:p w14:paraId="2321B8C4" w14:textId="5A15D0A0" w:rsidR="00DC7635" w:rsidRDefault="00DC7635" w:rsidP="0046672A">
      <w:pPr>
        <w:rPr>
          <w:sz w:val="22"/>
          <w:lang w:val="en-CA"/>
        </w:rPr>
      </w:pPr>
      <w:r>
        <w:rPr>
          <w:sz w:val="22"/>
          <w:lang w:val="en-CA"/>
        </w:rPr>
        <w:t xml:space="preserve">File CLIP.csv was prepared by plotting near surface data to determine how many scans from the </w:t>
      </w:r>
      <w:r w:rsidR="006F5906">
        <w:rPr>
          <w:sz w:val="22"/>
          <w:lang w:val="en-CA"/>
        </w:rPr>
        <w:t>soak</w:t>
      </w:r>
      <w:r>
        <w:rPr>
          <w:sz w:val="22"/>
          <w:lang w:val="en-CA"/>
        </w:rPr>
        <w:t xml:space="preserve"> period needed to be removed.</w:t>
      </w:r>
    </w:p>
    <w:p w14:paraId="427F1DD1" w14:textId="36652FEF" w:rsidR="00DC7635" w:rsidRPr="002C3B54" w:rsidRDefault="00DC7635" w:rsidP="0046672A">
      <w:pPr>
        <w:rPr>
          <w:sz w:val="22"/>
          <w:lang w:val="en-CA"/>
        </w:rPr>
      </w:pPr>
      <w:r>
        <w:rPr>
          <w:sz w:val="22"/>
          <w:lang w:val="en-CA"/>
        </w:rPr>
        <w:t xml:space="preserve">CLIP was run </w:t>
      </w:r>
      <w:r w:rsidR="00B12C90">
        <w:rPr>
          <w:sz w:val="22"/>
          <w:lang w:val="en-CA"/>
        </w:rPr>
        <w:t xml:space="preserve">and </w:t>
      </w:r>
      <w:r w:rsidR="006F5906">
        <w:rPr>
          <w:sz w:val="22"/>
          <w:lang w:val="en-CA"/>
        </w:rPr>
        <w:t>refinements were made to the settings by examining plots.</w:t>
      </w:r>
    </w:p>
    <w:p w14:paraId="37AFA07F" w14:textId="77777777" w:rsidR="004A5AAE" w:rsidRPr="00924BB6" w:rsidRDefault="004A5AAE" w:rsidP="0046672A">
      <w:pPr>
        <w:rPr>
          <w:sz w:val="22"/>
          <w:lang w:val="en-CA"/>
        </w:rPr>
      </w:pPr>
    </w:p>
    <w:p w14:paraId="2A841392" w14:textId="77777777" w:rsidR="00907EBD" w:rsidRPr="001D712F" w:rsidRDefault="00CA727A" w:rsidP="00907EBD">
      <w:pPr>
        <w:rPr>
          <w:sz w:val="22"/>
          <w:highlight w:val="lightGray"/>
          <w:lang w:val="en-CA"/>
        </w:rPr>
      </w:pPr>
      <w:r w:rsidRPr="00924BB6">
        <w:rPr>
          <w:sz w:val="22"/>
          <w:lang w:val="en-CA"/>
        </w:rPr>
        <w:t xml:space="preserve">Surface check was run and shows an average surface pressure </w:t>
      </w:r>
      <w:r w:rsidR="000D7B7B" w:rsidRPr="00924BB6">
        <w:rPr>
          <w:sz w:val="22"/>
          <w:lang w:val="en-CA"/>
        </w:rPr>
        <w:t>for the cruise was</w:t>
      </w:r>
      <w:r w:rsidR="004A5AAE" w:rsidRPr="00924BB6">
        <w:rPr>
          <w:sz w:val="22"/>
          <w:lang w:val="en-CA"/>
        </w:rPr>
        <w:t xml:space="preserve"> +</w:t>
      </w:r>
      <w:r w:rsidR="0046672A" w:rsidRPr="00924BB6">
        <w:rPr>
          <w:sz w:val="22"/>
          <w:lang w:val="en-CA"/>
        </w:rPr>
        <w:t>0.</w:t>
      </w:r>
      <w:r w:rsidR="00924BB6" w:rsidRPr="00924BB6">
        <w:rPr>
          <w:sz w:val="22"/>
          <w:lang w:val="en-CA"/>
        </w:rPr>
        <w:t>6</w:t>
      </w:r>
      <w:r w:rsidR="004D05A3" w:rsidRPr="00924BB6">
        <w:rPr>
          <w:sz w:val="22"/>
          <w:lang w:val="en-CA"/>
        </w:rPr>
        <w:t>db</w:t>
      </w:r>
      <w:r w:rsidR="004A5AAE" w:rsidRPr="00924BB6">
        <w:rPr>
          <w:sz w:val="22"/>
          <w:lang w:val="en-CA"/>
        </w:rPr>
        <w:t xml:space="preserve"> with a minimum of -0.</w:t>
      </w:r>
      <w:r w:rsidR="00924BB6" w:rsidRPr="00924BB6">
        <w:rPr>
          <w:sz w:val="22"/>
          <w:lang w:val="en-CA"/>
        </w:rPr>
        <w:t>1</w:t>
      </w:r>
      <w:r w:rsidR="004A5AAE" w:rsidRPr="00924BB6">
        <w:rPr>
          <w:sz w:val="22"/>
          <w:lang w:val="en-CA"/>
        </w:rPr>
        <w:t>db</w:t>
      </w:r>
      <w:r w:rsidR="00924BB6" w:rsidRPr="00924BB6">
        <w:rPr>
          <w:sz w:val="22"/>
          <w:lang w:val="en-CA"/>
        </w:rPr>
        <w:t>.</w:t>
      </w:r>
      <w:r w:rsidR="0046672A" w:rsidRPr="00924BB6">
        <w:rPr>
          <w:sz w:val="22"/>
          <w:lang w:val="en-CA"/>
        </w:rPr>
        <w:t xml:space="preserve"> </w:t>
      </w:r>
      <w:r w:rsidR="00924BB6" w:rsidRPr="00924BB6">
        <w:rPr>
          <w:sz w:val="22"/>
          <w:lang w:val="en-CA"/>
        </w:rPr>
        <w:t xml:space="preserve">Transmissivity suggests the CTD was out of water between -0.1db and +0.1db. </w:t>
      </w:r>
      <w:r w:rsidR="00907EBD">
        <w:rPr>
          <w:sz w:val="22"/>
          <w:lang w:val="en-CA"/>
        </w:rPr>
        <w:t xml:space="preserve">When acquisition started can vary; in one case it didn’t start until at about 9db. </w:t>
      </w:r>
      <w:r w:rsidR="00205046" w:rsidRPr="00907EBD">
        <w:rPr>
          <w:sz w:val="22"/>
          <w:lang w:val="en-CA"/>
        </w:rPr>
        <w:t>Pressures were checked at the end of</w:t>
      </w:r>
      <w:r w:rsidR="00907EBD">
        <w:rPr>
          <w:sz w:val="22"/>
          <w:lang w:val="en-CA"/>
        </w:rPr>
        <w:t xml:space="preserve"> a few</w:t>
      </w:r>
      <w:r w:rsidR="00205046" w:rsidRPr="00907EBD">
        <w:rPr>
          <w:sz w:val="22"/>
          <w:lang w:val="en-CA"/>
        </w:rPr>
        <w:t xml:space="preserve"> files where it appears that the CTD has come out of water with pumps on. The pressure</w:t>
      </w:r>
      <w:r w:rsidR="00907EBD">
        <w:rPr>
          <w:sz w:val="22"/>
          <w:lang w:val="en-CA"/>
        </w:rPr>
        <w:t>s were 0db to -0.4db.</w:t>
      </w:r>
      <w:r w:rsidR="00205046" w:rsidRPr="00907EBD">
        <w:rPr>
          <w:sz w:val="22"/>
          <w:lang w:val="en-CA"/>
        </w:rPr>
        <w:t xml:space="preserve"> </w:t>
      </w:r>
      <w:r w:rsidR="00907EBD">
        <w:rPr>
          <w:sz w:val="22"/>
          <w:lang w:val="en-CA"/>
        </w:rPr>
        <w:t>It is possible that pressure may be reading slightly low, but it is well within expectations for the sensor.</w:t>
      </w:r>
    </w:p>
    <w:p w14:paraId="50AB6757" w14:textId="77777777" w:rsidR="00544955" w:rsidRPr="002D671C" w:rsidRDefault="00544955" w:rsidP="00CB70D6">
      <w:pPr>
        <w:rPr>
          <w:sz w:val="22"/>
          <w:lang w:val="en-CA"/>
        </w:rPr>
      </w:pPr>
    </w:p>
    <w:p w14:paraId="5AA8600D" w14:textId="77777777" w:rsidR="00EE12A5" w:rsidRPr="002D671C" w:rsidRDefault="00EE12A5" w:rsidP="00EE12A5">
      <w:pPr>
        <w:rPr>
          <w:sz w:val="22"/>
          <w:lang w:val="en-CA"/>
        </w:rPr>
      </w:pPr>
      <w:r w:rsidRPr="002D671C">
        <w:rPr>
          <w:sz w:val="22"/>
          <w:lang w:val="en-CA"/>
        </w:rPr>
        <w:lastRenderedPageBreak/>
        <w:t>The altimeter readings and bottom depths from the headers of the CLN files were exported to spreadsheets</w:t>
      </w:r>
      <w:r w:rsidR="00AB41B2" w:rsidRPr="002D671C">
        <w:rPr>
          <w:sz w:val="22"/>
          <w:lang w:val="en-CA"/>
        </w:rPr>
        <w:t xml:space="preserve">. </w:t>
      </w:r>
      <w:r w:rsidRPr="002D671C">
        <w:rPr>
          <w:sz w:val="22"/>
          <w:lang w:val="en-CA"/>
        </w:rPr>
        <w:t>To see if the altimetry and/or bottom depth entries are reasonable a check value was calculated:</w:t>
      </w:r>
    </w:p>
    <w:p w14:paraId="0879BEB3" w14:textId="3C628753" w:rsidR="00EE12A5" w:rsidRPr="002D671C" w:rsidRDefault="00EE12A5" w:rsidP="00EE12A5">
      <w:pPr>
        <w:ind w:firstLine="720"/>
        <w:rPr>
          <w:sz w:val="22"/>
          <w:lang w:val="en-CA"/>
        </w:rPr>
      </w:pPr>
      <w:r w:rsidRPr="002D671C">
        <w:rPr>
          <w:sz w:val="22"/>
          <w:lang w:val="en-CA"/>
        </w:rPr>
        <w:t xml:space="preserve">    Check</w:t>
      </w:r>
      <w:r w:rsidR="00BD364C" w:rsidRPr="002D671C">
        <w:rPr>
          <w:sz w:val="22"/>
          <w:lang w:val="en-CA"/>
        </w:rPr>
        <w:t xml:space="preserve"> Value</w:t>
      </w:r>
      <w:r w:rsidRPr="002D671C">
        <w:rPr>
          <w:sz w:val="22"/>
          <w:lang w:val="en-CA"/>
        </w:rPr>
        <w:t xml:space="preserve"> = Water Depth – </w:t>
      </w:r>
      <w:r w:rsidR="00B44690">
        <w:rPr>
          <w:sz w:val="22"/>
          <w:lang w:val="en-CA"/>
        </w:rPr>
        <w:t>(</w:t>
      </w:r>
      <w:r w:rsidRPr="002D671C">
        <w:rPr>
          <w:sz w:val="22"/>
          <w:lang w:val="en-CA"/>
        </w:rPr>
        <w:t xml:space="preserve">Altimetry </w:t>
      </w:r>
      <w:r w:rsidR="00B44690">
        <w:rPr>
          <w:sz w:val="22"/>
          <w:lang w:val="en-CA"/>
        </w:rPr>
        <w:t>-1)</w:t>
      </w:r>
      <w:r w:rsidRPr="002D671C">
        <w:rPr>
          <w:sz w:val="22"/>
          <w:lang w:val="en-CA"/>
        </w:rPr>
        <w:t>– Max Depth Sampled</w:t>
      </w:r>
    </w:p>
    <w:p w14:paraId="5B45B5AD" w14:textId="3886EB07" w:rsidR="006911A4" w:rsidRPr="00B44690" w:rsidRDefault="00EE12A5" w:rsidP="00B44690">
      <w:pPr>
        <w:rPr>
          <w:sz w:val="22"/>
          <w:lang w:val="en-CA"/>
        </w:rPr>
      </w:pPr>
      <w:r w:rsidRPr="002D671C">
        <w:rPr>
          <w:sz w:val="22"/>
          <w:lang w:val="en-CA"/>
        </w:rPr>
        <w:t>The altimetry value is calculated with an algorithm taking data from the bottom 2db</w:t>
      </w:r>
      <w:r w:rsidR="00B44690">
        <w:rPr>
          <w:sz w:val="22"/>
          <w:lang w:val="en-CA"/>
        </w:rPr>
        <w:t xml:space="preserve"> sampled,</w:t>
      </w:r>
      <w:r w:rsidR="003D4E72" w:rsidRPr="002D671C">
        <w:rPr>
          <w:sz w:val="22"/>
          <w:lang w:val="en-CA"/>
        </w:rPr>
        <w:t xml:space="preserve"> </w:t>
      </w:r>
      <w:r w:rsidRPr="002D671C">
        <w:rPr>
          <w:sz w:val="22"/>
          <w:lang w:val="en-CA"/>
        </w:rPr>
        <w:t xml:space="preserve">so </w:t>
      </w:r>
      <w:r w:rsidR="00B44690">
        <w:rPr>
          <w:sz w:val="22"/>
          <w:lang w:val="en-CA"/>
        </w:rPr>
        <w:t>1m is subtracted. All values were between -4.4m and +4.4m. The average value</w:t>
      </w:r>
      <w:r w:rsidR="0009508A">
        <w:rPr>
          <w:sz w:val="22"/>
          <w:lang w:val="en-CA"/>
        </w:rPr>
        <w:t xml:space="preserve"> is</w:t>
      </w:r>
      <w:r w:rsidR="00B44690">
        <w:rPr>
          <w:sz w:val="22"/>
          <w:lang w:val="en-CA"/>
        </w:rPr>
        <w:t xml:space="preserve"> 1.7db. This is a good result showing both altimeter and water depth entries are reasonably reliable.. Perfect values are not expected since water depths can vary through a cast.</w:t>
      </w:r>
      <w:r w:rsidR="00F1699C">
        <w:rPr>
          <w:sz w:val="22"/>
          <w:lang w:val="en-CA"/>
        </w:rPr>
        <w:t xml:space="preserve"> (See 2018-063-altimeter-ctd.csv.)</w:t>
      </w:r>
    </w:p>
    <w:p w14:paraId="1C5787B0" w14:textId="77777777" w:rsidR="00551347" w:rsidRPr="00B44690" w:rsidRDefault="00551347" w:rsidP="00551347">
      <w:pPr>
        <w:rPr>
          <w:sz w:val="22"/>
          <w:lang w:val="en-CA"/>
        </w:rPr>
      </w:pPr>
    </w:p>
    <w:p w14:paraId="64FD3C9B" w14:textId="13DFCA98" w:rsidR="00487524" w:rsidRPr="00B44690" w:rsidRDefault="00E77299">
      <w:pPr>
        <w:rPr>
          <w:sz w:val="22"/>
          <w:lang w:val="en-CA"/>
        </w:rPr>
      </w:pPr>
      <w:r w:rsidRPr="00B44690">
        <w:rPr>
          <w:sz w:val="22"/>
          <w:lang w:val="en-CA"/>
        </w:rPr>
        <w:t>The cruise track</w:t>
      </w:r>
      <w:r w:rsidR="003B4A32" w:rsidRPr="00B44690">
        <w:rPr>
          <w:sz w:val="22"/>
          <w:lang w:val="en-CA"/>
        </w:rPr>
        <w:t xml:space="preserve">s with event #s </w:t>
      </w:r>
      <w:r w:rsidR="00B44690" w:rsidRPr="00B44690">
        <w:rPr>
          <w:sz w:val="22"/>
          <w:lang w:val="en-CA"/>
        </w:rPr>
        <w:t>was</w:t>
      </w:r>
      <w:r w:rsidR="008328AB" w:rsidRPr="00B44690">
        <w:rPr>
          <w:sz w:val="22"/>
          <w:lang w:val="en-CA"/>
        </w:rPr>
        <w:t xml:space="preserve"> plotted</w:t>
      </w:r>
      <w:r w:rsidR="00A66179" w:rsidRPr="00B44690">
        <w:rPr>
          <w:sz w:val="22"/>
          <w:lang w:val="en-CA"/>
        </w:rPr>
        <w:t xml:space="preserve"> and added to the end of this report</w:t>
      </w:r>
      <w:r w:rsidR="008328AB" w:rsidRPr="00B44690">
        <w:rPr>
          <w:sz w:val="22"/>
          <w:lang w:val="en-CA"/>
        </w:rPr>
        <w:t>. No problems were found.</w:t>
      </w:r>
      <w:r w:rsidR="00B44690">
        <w:rPr>
          <w:sz w:val="22"/>
          <w:lang w:val="en-CA"/>
        </w:rPr>
        <w:t xml:space="preserve"> The usual plot with station names was too messy to be useful, but a cross-reference list may be found following the </w:t>
      </w:r>
      <w:r w:rsidR="0009508A">
        <w:rPr>
          <w:sz w:val="22"/>
          <w:lang w:val="en-CA"/>
        </w:rPr>
        <w:t xml:space="preserve">event # </w:t>
      </w:r>
      <w:r w:rsidR="00B44690">
        <w:rPr>
          <w:sz w:val="22"/>
          <w:lang w:val="en-CA"/>
        </w:rPr>
        <w:t>plot.</w:t>
      </w:r>
    </w:p>
    <w:p w14:paraId="620B060F" w14:textId="77777777" w:rsidR="00CC6B34" w:rsidRPr="00F1699C" w:rsidRDefault="00CC6B34" w:rsidP="005C4C73">
      <w:pPr>
        <w:rPr>
          <w:sz w:val="22"/>
          <w:lang w:val="en-CA"/>
        </w:rPr>
      </w:pPr>
    </w:p>
    <w:p w14:paraId="5BF46209" w14:textId="77777777" w:rsidR="002332F4" w:rsidRPr="00F1699C" w:rsidRDefault="002332F4" w:rsidP="00575483">
      <w:pPr>
        <w:pStyle w:val="Heading5"/>
        <w:numPr>
          <w:ilvl w:val="0"/>
          <w:numId w:val="5"/>
        </w:numPr>
        <w:rPr>
          <w:lang w:val="en-CA"/>
        </w:rPr>
      </w:pPr>
      <w:bookmarkStart w:id="3" w:name="_Ref106698937"/>
      <w:r w:rsidRPr="00F1699C">
        <w:rPr>
          <w:lang w:val="en-CA"/>
        </w:rPr>
        <w:t>S</w:t>
      </w:r>
      <w:r w:rsidR="00F4195A" w:rsidRPr="00F1699C">
        <w:rPr>
          <w:lang w:val="en-CA"/>
        </w:rPr>
        <w:t>hift</w:t>
      </w:r>
      <w:bookmarkEnd w:id="3"/>
    </w:p>
    <w:p w14:paraId="4961E563" w14:textId="3475D8B9" w:rsidR="00AC3D46" w:rsidRPr="00F1699C" w:rsidRDefault="00CF65C6" w:rsidP="00CF65C6">
      <w:pPr>
        <w:pStyle w:val="BodyText"/>
        <w:rPr>
          <w:lang w:val="en-CA"/>
        </w:rPr>
      </w:pPr>
      <w:r w:rsidRPr="00F1699C">
        <w:rPr>
          <w:u w:val="single"/>
          <w:lang w:val="en-CA"/>
        </w:rPr>
        <w:t>Conductivity</w:t>
      </w:r>
      <w:r w:rsidR="003916E5">
        <w:rPr>
          <w:u w:val="single"/>
          <w:lang w:val="en-CA"/>
        </w:rPr>
        <w:t xml:space="preserve"> </w:t>
      </w:r>
    </w:p>
    <w:p w14:paraId="14CA5E13" w14:textId="791D4E75" w:rsidR="00303B9C" w:rsidRDefault="00262E6D" w:rsidP="002E4C7D">
      <w:pPr>
        <w:pStyle w:val="BodyText"/>
        <w:rPr>
          <w:lang w:val="en-CA"/>
        </w:rPr>
      </w:pPr>
      <w:r w:rsidRPr="00011EBE">
        <w:rPr>
          <w:lang w:val="en-CA"/>
        </w:rPr>
        <w:t xml:space="preserve">Choosing alignment corrections is difficult because the salinity is </w:t>
      </w:r>
      <w:r w:rsidR="00303B9C">
        <w:rPr>
          <w:lang w:val="en-CA"/>
        </w:rPr>
        <w:t>extremely</w:t>
      </w:r>
      <w:r w:rsidRPr="00011EBE">
        <w:rPr>
          <w:lang w:val="en-CA"/>
        </w:rPr>
        <w:t xml:space="preserve"> noisy. </w:t>
      </w:r>
      <w:r w:rsidR="00A5146D">
        <w:rPr>
          <w:lang w:val="en-CA"/>
        </w:rPr>
        <w:t xml:space="preserve">Descent rates are variable </w:t>
      </w:r>
      <w:r w:rsidR="00303B9C">
        <w:rPr>
          <w:lang w:val="en-CA"/>
        </w:rPr>
        <w:t xml:space="preserve">and some unstable features are clearly due to </w:t>
      </w:r>
      <w:r w:rsidR="00A5146D">
        <w:rPr>
          <w:lang w:val="en-CA"/>
        </w:rPr>
        <w:t>shed wake corruption</w:t>
      </w:r>
      <w:r w:rsidR="00303B9C">
        <w:rPr>
          <w:lang w:val="en-CA"/>
        </w:rPr>
        <w:t>, but that doesn’t explain much of the noise</w:t>
      </w:r>
      <w:r w:rsidR="00A5146D">
        <w:rPr>
          <w:lang w:val="en-CA"/>
        </w:rPr>
        <w:t xml:space="preserve">. </w:t>
      </w:r>
      <w:r w:rsidR="00ED6A0D">
        <w:rPr>
          <w:lang w:val="en-CA"/>
        </w:rPr>
        <w:t xml:space="preserve">But a lot of </w:t>
      </w:r>
      <w:r w:rsidR="00303B9C">
        <w:rPr>
          <w:lang w:val="en-CA"/>
        </w:rPr>
        <w:t xml:space="preserve">the </w:t>
      </w:r>
      <w:r w:rsidR="00ED6A0D">
        <w:rPr>
          <w:lang w:val="en-CA"/>
        </w:rPr>
        <w:t>noise looks like is it is due to mis-alignment</w:t>
      </w:r>
      <w:r w:rsidR="00303B9C">
        <w:rPr>
          <w:lang w:val="en-CA"/>
        </w:rPr>
        <w:t xml:space="preserve"> in the presence of high vertical gradients</w:t>
      </w:r>
      <w:r w:rsidR="00ED6A0D">
        <w:rPr>
          <w:lang w:val="en-CA"/>
        </w:rPr>
        <w:t>.</w:t>
      </w:r>
      <w:r w:rsidR="00472A91" w:rsidRPr="00011EBE">
        <w:rPr>
          <w:lang w:val="en-CA"/>
        </w:rPr>
        <w:t xml:space="preserve"> </w:t>
      </w:r>
      <w:r w:rsidR="00303B9C">
        <w:rPr>
          <w:lang w:val="en-CA"/>
        </w:rPr>
        <w:t xml:space="preserve">Unstable features between 2 layers are common in this region, but the noise extends deeper than usual. It is possible that flow rates varied </w:t>
      </w:r>
      <w:r w:rsidR="00A2244C">
        <w:rPr>
          <w:lang w:val="en-CA"/>
        </w:rPr>
        <w:t xml:space="preserve">leading to </w:t>
      </w:r>
      <w:r w:rsidR="00303B9C">
        <w:rPr>
          <w:lang w:val="en-CA"/>
        </w:rPr>
        <w:t xml:space="preserve">more </w:t>
      </w:r>
      <w:r w:rsidR="00A2244C">
        <w:rPr>
          <w:lang w:val="en-CA"/>
        </w:rPr>
        <w:t>variability in alignments than usual, or r</w:t>
      </w:r>
      <w:r w:rsidR="00A2244C" w:rsidRPr="00011EBE">
        <w:rPr>
          <w:lang w:val="en-CA"/>
        </w:rPr>
        <w:t xml:space="preserve">eal variability </w:t>
      </w:r>
      <w:r w:rsidR="00A2244C">
        <w:rPr>
          <w:lang w:val="en-CA"/>
        </w:rPr>
        <w:t>is</w:t>
      </w:r>
      <w:r w:rsidR="00A2244C" w:rsidRPr="00011EBE">
        <w:rPr>
          <w:lang w:val="en-CA"/>
        </w:rPr>
        <w:t xml:space="preserve"> possibl</w:t>
      </w:r>
      <w:r w:rsidR="00A2244C">
        <w:rPr>
          <w:lang w:val="en-CA"/>
        </w:rPr>
        <w:t>y greater than in other years.</w:t>
      </w:r>
    </w:p>
    <w:p w14:paraId="1C3A54BF" w14:textId="77777777" w:rsidR="00303B9C" w:rsidRDefault="00303B9C" w:rsidP="002E4C7D">
      <w:pPr>
        <w:pStyle w:val="BodyText"/>
        <w:rPr>
          <w:lang w:val="en-CA"/>
        </w:rPr>
      </w:pPr>
    </w:p>
    <w:p w14:paraId="4BA9D2F1" w14:textId="4562DA4D" w:rsidR="008E3267" w:rsidRPr="001D712F" w:rsidRDefault="00011EBE" w:rsidP="002E4C7D">
      <w:pPr>
        <w:pStyle w:val="BodyText"/>
        <w:rPr>
          <w:highlight w:val="lightGray"/>
          <w:lang w:val="en-CA"/>
        </w:rPr>
      </w:pPr>
      <w:r w:rsidRPr="00011EBE">
        <w:rPr>
          <w:lang w:val="en-CA"/>
        </w:rPr>
        <w:t>Tests were run on the one</w:t>
      </w:r>
      <w:r w:rsidR="00262E6D" w:rsidRPr="00011EBE">
        <w:rPr>
          <w:lang w:val="en-CA"/>
        </w:rPr>
        <w:t xml:space="preserve"> deep cast</w:t>
      </w:r>
      <w:r w:rsidRPr="00011EBE">
        <w:rPr>
          <w:lang w:val="en-CA"/>
        </w:rPr>
        <w:t xml:space="preserve"> plus 6 shallow ones. </w:t>
      </w:r>
      <w:r w:rsidR="00D1162F">
        <w:rPr>
          <w:lang w:val="en-CA"/>
        </w:rPr>
        <w:t>S</w:t>
      </w:r>
      <w:r>
        <w:rPr>
          <w:lang w:val="en-CA"/>
        </w:rPr>
        <w:t>etting</w:t>
      </w:r>
      <w:r w:rsidR="00D1162F">
        <w:rPr>
          <w:lang w:val="en-CA"/>
        </w:rPr>
        <w:t>s</w:t>
      </w:r>
      <w:r>
        <w:rPr>
          <w:lang w:val="en-CA"/>
        </w:rPr>
        <w:t xml:space="preserve"> of -0.5 to -0.7 records for the primary conductivity </w:t>
      </w:r>
      <w:r w:rsidR="00D1162F">
        <w:rPr>
          <w:lang w:val="en-CA"/>
        </w:rPr>
        <w:t xml:space="preserve">and -0.3 to -0.6 for the secondary </w:t>
      </w:r>
      <w:r>
        <w:rPr>
          <w:lang w:val="en-CA"/>
        </w:rPr>
        <w:t>made slight improvement</w:t>
      </w:r>
      <w:r w:rsidR="00D1162F">
        <w:rPr>
          <w:lang w:val="en-CA"/>
        </w:rPr>
        <w:t>s</w:t>
      </w:r>
      <w:r>
        <w:rPr>
          <w:lang w:val="en-CA"/>
        </w:rPr>
        <w:t>.</w:t>
      </w:r>
      <w:r w:rsidR="00D1162F">
        <w:rPr>
          <w:lang w:val="en-CA"/>
        </w:rPr>
        <w:t xml:space="preserve"> Overall, the best choices were -0.6 for the primary conductivity and -0.5 for the secondary conductivity and SHIFT was run twice to make those changes; salinity was recalibrated..</w:t>
      </w:r>
      <w:r w:rsidR="00ED6A0D">
        <w:rPr>
          <w:lang w:val="en-CA"/>
        </w:rPr>
        <w:t xml:space="preserve"> The reduction in nois</w:t>
      </w:r>
      <w:r w:rsidR="0009508A">
        <w:rPr>
          <w:lang w:val="en-CA"/>
        </w:rPr>
        <w:t>e</w:t>
      </w:r>
      <w:r w:rsidR="00ED6A0D">
        <w:rPr>
          <w:lang w:val="en-CA"/>
        </w:rPr>
        <w:t xml:space="preserve"> by these steps is not great</w:t>
      </w:r>
      <w:r w:rsidR="00A2244C">
        <w:rPr>
          <w:lang w:val="en-CA"/>
        </w:rPr>
        <w:t>.</w:t>
      </w:r>
      <w:r>
        <w:rPr>
          <w:lang w:val="en-CA"/>
        </w:rPr>
        <w:t xml:space="preserve"> </w:t>
      </w:r>
    </w:p>
    <w:p w14:paraId="17C39A1D" w14:textId="77777777" w:rsidR="001D0BD6" w:rsidRPr="001D712F" w:rsidRDefault="001D0BD6" w:rsidP="00652409">
      <w:pPr>
        <w:pStyle w:val="BodyText"/>
        <w:rPr>
          <w:highlight w:val="lightGray"/>
          <w:u w:val="single"/>
          <w:lang w:val="en-CA"/>
        </w:rPr>
      </w:pPr>
    </w:p>
    <w:p w14:paraId="45FC159D" w14:textId="77777777" w:rsidR="00652409" w:rsidRPr="00DA2017" w:rsidRDefault="00652409" w:rsidP="00652409">
      <w:pPr>
        <w:pStyle w:val="BodyText"/>
        <w:rPr>
          <w:lang w:val="en-CA"/>
        </w:rPr>
      </w:pPr>
      <w:r w:rsidRPr="00DA2017">
        <w:rPr>
          <w:u w:val="single"/>
          <w:lang w:val="en-CA"/>
        </w:rPr>
        <w:t>Fluorescence</w:t>
      </w:r>
    </w:p>
    <w:p w14:paraId="3B203DAC" w14:textId="128C9C9B" w:rsidR="00D1162F" w:rsidRPr="00DA2017" w:rsidRDefault="00D1162F" w:rsidP="00652409">
      <w:pPr>
        <w:pStyle w:val="BodyText"/>
        <w:rPr>
          <w:lang w:val="en-CA"/>
        </w:rPr>
      </w:pPr>
      <w:r w:rsidRPr="00DA2017">
        <w:rPr>
          <w:lang w:val="en-CA"/>
        </w:rPr>
        <w:t>The</w:t>
      </w:r>
      <w:r w:rsidR="00652409" w:rsidRPr="00DA2017">
        <w:rPr>
          <w:lang w:val="en-CA"/>
        </w:rPr>
        <w:t xml:space="preserve"> fluorometer was pumped. </w:t>
      </w:r>
      <w:r w:rsidRPr="00DA2017">
        <w:rPr>
          <w:lang w:val="en-CA"/>
        </w:rPr>
        <w:t>There is too much noise and too many bottle stops to make a good estimate of the shift needed.</w:t>
      </w:r>
      <w:r w:rsidR="00DA2017" w:rsidRPr="00DA2017">
        <w:rPr>
          <w:lang w:val="en-CA"/>
        </w:rPr>
        <w:t xml:space="preserve"> The usual setting applied to 911+ with pumped fluorescence was applied.</w:t>
      </w:r>
    </w:p>
    <w:p w14:paraId="72D60205" w14:textId="788E86C6" w:rsidR="00652409" w:rsidRDefault="00652409" w:rsidP="00652409">
      <w:pPr>
        <w:pStyle w:val="BodyText"/>
        <w:rPr>
          <w:lang w:val="en-CA"/>
        </w:rPr>
      </w:pPr>
      <w:r w:rsidRPr="00DA2017">
        <w:rPr>
          <w:lang w:val="en-CA"/>
        </w:rPr>
        <w:t>SHIFT was run on all casts advancing the SeaPoint fluorescence channel by +24 records. The results look</w:t>
      </w:r>
      <w:r w:rsidR="00DA2017" w:rsidRPr="00DA2017">
        <w:rPr>
          <w:lang w:val="en-CA"/>
        </w:rPr>
        <w:t xml:space="preserve"> much improved</w:t>
      </w:r>
      <w:r w:rsidRPr="00DA2017">
        <w:rPr>
          <w:lang w:val="en-CA"/>
        </w:rPr>
        <w:t xml:space="preserve">. </w:t>
      </w:r>
    </w:p>
    <w:p w14:paraId="0ED55F58" w14:textId="2AB76326" w:rsidR="00AA5BBE" w:rsidRDefault="00AA5BBE" w:rsidP="00652409">
      <w:pPr>
        <w:pStyle w:val="BodyText"/>
        <w:rPr>
          <w:lang w:val="en-CA"/>
        </w:rPr>
      </w:pPr>
    </w:p>
    <w:p w14:paraId="58637AC6" w14:textId="07E70A25" w:rsidR="00AA5BBE" w:rsidRPr="00AA5BBE" w:rsidRDefault="00AA5BBE" w:rsidP="00652409">
      <w:pPr>
        <w:pStyle w:val="BodyText"/>
        <w:rPr>
          <w:u w:val="single"/>
          <w:lang w:val="en-CA"/>
        </w:rPr>
      </w:pPr>
      <w:r w:rsidRPr="00AA5BBE">
        <w:rPr>
          <w:u w:val="single"/>
          <w:lang w:val="en-CA"/>
        </w:rPr>
        <w:t>FILTER</w:t>
      </w:r>
    </w:p>
    <w:p w14:paraId="17187FCA" w14:textId="0042142B" w:rsidR="00F077D1" w:rsidRDefault="006F2979" w:rsidP="004B133C">
      <w:pPr>
        <w:pStyle w:val="BodyText"/>
        <w:rPr>
          <w:lang w:val="en-CA"/>
        </w:rPr>
      </w:pPr>
      <w:r>
        <w:rPr>
          <w:lang w:val="en-CA"/>
        </w:rPr>
        <w:t>Both temperature and salinity traces are noisy</w:t>
      </w:r>
      <w:r w:rsidR="005539A3">
        <w:rPr>
          <w:lang w:val="en-CA"/>
        </w:rPr>
        <w:t xml:space="preserve">, especially salinity. </w:t>
      </w:r>
      <w:r w:rsidR="00AA5BBE">
        <w:rPr>
          <w:lang w:val="en-CA"/>
        </w:rPr>
        <w:t>Because the salinity is so noisy, a median filter size 7, was run on both salinity channels for all casts</w:t>
      </w:r>
      <w:r w:rsidR="00087467">
        <w:rPr>
          <w:lang w:val="en-CA"/>
        </w:rPr>
        <w:t xml:space="preserve"> as a test. The results were smoother but after running DELETE it was harder to identify corrupted data from data that is probably good. </w:t>
      </w:r>
      <w:r w:rsidR="005539A3">
        <w:rPr>
          <w:lang w:val="en-CA"/>
        </w:rPr>
        <w:t xml:space="preserve"> </w:t>
      </w:r>
    </w:p>
    <w:p w14:paraId="619FBB86" w14:textId="77777777" w:rsidR="00AA5BBE" w:rsidRPr="00D1162F" w:rsidRDefault="00AA5BBE" w:rsidP="004B133C">
      <w:pPr>
        <w:pStyle w:val="BodyText"/>
        <w:rPr>
          <w:lang w:val="en-CA"/>
        </w:rPr>
      </w:pPr>
    </w:p>
    <w:p w14:paraId="21EB3988" w14:textId="77777777" w:rsidR="006053B3" w:rsidRPr="00D1162F" w:rsidRDefault="006053B3" w:rsidP="00575483">
      <w:pPr>
        <w:pStyle w:val="Heading5"/>
        <w:numPr>
          <w:ilvl w:val="0"/>
          <w:numId w:val="5"/>
        </w:numPr>
        <w:rPr>
          <w:lang w:val="en-CA"/>
        </w:rPr>
      </w:pPr>
      <w:r w:rsidRPr="00D1162F">
        <w:rPr>
          <w:lang w:val="en-CA"/>
        </w:rPr>
        <w:t>DELETE</w:t>
      </w:r>
    </w:p>
    <w:p w14:paraId="580AE561" w14:textId="77777777" w:rsidR="006053B3" w:rsidRPr="00D1162F" w:rsidRDefault="006053B3">
      <w:pPr>
        <w:pStyle w:val="BodyText"/>
        <w:rPr>
          <w:lang w:val="en-CA"/>
        </w:rPr>
      </w:pPr>
      <w:r w:rsidRPr="00D1162F">
        <w:rPr>
          <w:lang w:val="en-CA"/>
        </w:rPr>
        <w:t xml:space="preserve">The following DELETE parameters were used: </w:t>
      </w:r>
    </w:p>
    <w:p w14:paraId="350EA550" w14:textId="77777777" w:rsidR="00881AAF" w:rsidRPr="00D1162F" w:rsidRDefault="006053B3">
      <w:pPr>
        <w:pStyle w:val="BodyText"/>
        <w:rPr>
          <w:lang w:val="en-CA"/>
        </w:rPr>
      </w:pPr>
      <w:r w:rsidRPr="00D1162F">
        <w:rPr>
          <w:lang w:val="en-CA"/>
        </w:rPr>
        <w:t xml:space="preserve"> </w:t>
      </w:r>
      <w:r w:rsidRPr="00D1162F">
        <w:rPr>
          <w:lang w:val="en-CA"/>
        </w:rPr>
        <w:tab/>
        <w:t xml:space="preserve">Surface Record </w:t>
      </w:r>
      <w:r w:rsidR="007D0A01" w:rsidRPr="00D1162F">
        <w:rPr>
          <w:lang w:val="en-CA"/>
        </w:rPr>
        <w:t>Removal: Last Press Min</w:t>
      </w:r>
    </w:p>
    <w:p w14:paraId="0DE8B732" w14:textId="77777777" w:rsidR="00881AAF" w:rsidRPr="00D1162F" w:rsidRDefault="006053B3">
      <w:pPr>
        <w:pStyle w:val="BodyText"/>
        <w:rPr>
          <w:lang w:val="en-CA"/>
        </w:rPr>
      </w:pPr>
      <w:r w:rsidRPr="00D1162F">
        <w:rPr>
          <w:lang w:val="en-CA"/>
        </w:rPr>
        <w:t xml:space="preserve">   </w:t>
      </w:r>
      <w:r w:rsidRPr="00D1162F">
        <w:rPr>
          <w:lang w:val="en-CA"/>
        </w:rPr>
        <w:tab/>
        <w:t>Maximum Surface Pressure (relative): 10.00</w:t>
      </w:r>
    </w:p>
    <w:p w14:paraId="33C8B76E" w14:textId="77777777" w:rsidR="006053B3" w:rsidRPr="00D1162F" w:rsidRDefault="00BA5E91" w:rsidP="00CB11BB">
      <w:pPr>
        <w:pStyle w:val="BodyText"/>
        <w:rPr>
          <w:lang w:val="en-CA"/>
        </w:rPr>
      </w:pPr>
      <w:r w:rsidRPr="00D1162F">
        <w:rPr>
          <w:lang w:val="en-CA"/>
        </w:rPr>
        <w:tab/>
      </w:r>
      <w:r w:rsidR="00881AAF" w:rsidRPr="00D1162F">
        <w:rPr>
          <w:lang w:val="en-CA"/>
        </w:rPr>
        <w:t xml:space="preserve">Surface </w:t>
      </w:r>
      <w:r w:rsidR="006053B3" w:rsidRPr="00D1162F">
        <w:rPr>
          <w:lang w:val="en-CA"/>
        </w:rPr>
        <w:t>Pressure Tolerance: 1.0</w:t>
      </w:r>
      <w:r w:rsidR="00CB11BB" w:rsidRPr="00D1162F">
        <w:rPr>
          <w:lang w:val="en-CA"/>
        </w:rPr>
        <w:t xml:space="preserve">                  </w:t>
      </w:r>
      <w:r w:rsidR="006053B3" w:rsidRPr="00D1162F">
        <w:rPr>
          <w:lang w:val="en-CA"/>
        </w:rPr>
        <w:t xml:space="preserve">Pressure filtered over </w:t>
      </w:r>
      <w:r w:rsidR="00C362CD" w:rsidRPr="00D1162F">
        <w:rPr>
          <w:lang w:val="en-CA"/>
        </w:rPr>
        <w:t>1</w:t>
      </w:r>
      <w:r w:rsidR="006053B3" w:rsidRPr="00D1162F">
        <w:rPr>
          <w:lang w:val="en-CA"/>
        </w:rPr>
        <w:t>5 points</w:t>
      </w:r>
    </w:p>
    <w:p w14:paraId="3631CEA1" w14:textId="77777777" w:rsidR="006053B3" w:rsidRPr="00D1162F" w:rsidRDefault="006053B3">
      <w:pPr>
        <w:pStyle w:val="BodyText"/>
        <w:rPr>
          <w:szCs w:val="22"/>
          <w:lang w:val="en-CA"/>
        </w:rPr>
      </w:pPr>
      <w:r w:rsidRPr="00D1162F">
        <w:rPr>
          <w:lang w:val="en-CA"/>
        </w:rPr>
        <w:t xml:space="preserve"> </w:t>
      </w:r>
      <w:r w:rsidRPr="00D1162F">
        <w:rPr>
          <w:lang w:val="en-CA"/>
        </w:rPr>
        <w:tab/>
        <w:t xml:space="preserve">Swells deleted. Warning message if pressure </w:t>
      </w:r>
      <w:r w:rsidRPr="00D1162F">
        <w:rPr>
          <w:szCs w:val="22"/>
          <w:lang w:val="en-CA"/>
        </w:rPr>
        <w:t>difference of 2.00</w:t>
      </w:r>
    </w:p>
    <w:p w14:paraId="2FD0BDE5" w14:textId="77777777" w:rsidR="00237029" w:rsidRPr="00D1162F" w:rsidRDefault="006053B3" w:rsidP="00237029">
      <w:pPr>
        <w:autoSpaceDE w:val="0"/>
        <w:autoSpaceDN w:val="0"/>
        <w:adjustRightInd w:val="0"/>
        <w:rPr>
          <w:sz w:val="22"/>
          <w:szCs w:val="22"/>
          <w:lang w:val="en-CA"/>
        </w:rPr>
      </w:pPr>
      <w:r w:rsidRPr="00D1162F">
        <w:rPr>
          <w:sz w:val="22"/>
          <w:szCs w:val="22"/>
          <w:lang w:val="en-CA"/>
        </w:rPr>
        <w:t xml:space="preserve"> </w:t>
      </w:r>
      <w:r w:rsidRPr="00D1162F">
        <w:rPr>
          <w:sz w:val="22"/>
          <w:szCs w:val="22"/>
          <w:lang w:val="en-CA"/>
        </w:rPr>
        <w:tab/>
      </w:r>
      <w:r w:rsidR="00237029" w:rsidRPr="00D1162F">
        <w:rPr>
          <w:sz w:val="22"/>
          <w:szCs w:val="22"/>
          <w:lang w:val="en-CA"/>
        </w:rPr>
        <w:t>Drop rates &lt;   0.30m/s (calculated over 11 points) will be deleted.</w:t>
      </w:r>
    </w:p>
    <w:p w14:paraId="7611D800" w14:textId="77777777" w:rsidR="006053B3" w:rsidRPr="00D1162F" w:rsidRDefault="00237029" w:rsidP="00237029">
      <w:pPr>
        <w:pStyle w:val="BodyText"/>
        <w:rPr>
          <w:szCs w:val="22"/>
          <w:lang w:val="en-CA"/>
        </w:rPr>
      </w:pPr>
      <w:r w:rsidRPr="00D1162F">
        <w:rPr>
          <w:szCs w:val="22"/>
          <w:lang w:val="en-CA"/>
        </w:rPr>
        <w:t xml:space="preserve">    </w:t>
      </w:r>
      <w:r w:rsidRPr="00D1162F">
        <w:rPr>
          <w:szCs w:val="22"/>
          <w:lang w:val="en-CA"/>
        </w:rPr>
        <w:tab/>
        <w:t>Drop rate ap</w:t>
      </w:r>
      <w:r w:rsidR="00BD3BF1" w:rsidRPr="00D1162F">
        <w:rPr>
          <w:szCs w:val="22"/>
          <w:lang w:val="en-CA"/>
        </w:rPr>
        <w:t>plies in the range:</w:t>
      </w:r>
      <w:r w:rsidR="003B202F" w:rsidRPr="00D1162F">
        <w:rPr>
          <w:szCs w:val="22"/>
          <w:lang w:val="en-CA"/>
        </w:rPr>
        <w:t xml:space="preserve">  10db</w:t>
      </w:r>
      <w:r w:rsidRPr="00D1162F">
        <w:rPr>
          <w:szCs w:val="22"/>
          <w:lang w:val="en-CA"/>
        </w:rPr>
        <w:t xml:space="preserve"> to </w:t>
      </w:r>
      <w:r w:rsidR="003B202F" w:rsidRPr="00D1162F">
        <w:rPr>
          <w:szCs w:val="22"/>
          <w:lang w:val="en-CA"/>
        </w:rPr>
        <w:t>10db</w:t>
      </w:r>
      <w:r w:rsidR="00CB11BB" w:rsidRPr="00D1162F">
        <w:rPr>
          <w:szCs w:val="22"/>
          <w:lang w:val="en-CA"/>
        </w:rPr>
        <w:t xml:space="preserve"> less than the maximum pressure </w:t>
      </w:r>
    </w:p>
    <w:p w14:paraId="259861BA" w14:textId="77777777" w:rsidR="006053B3" w:rsidRPr="00D1162F" w:rsidRDefault="0041405C">
      <w:pPr>
        <w:pStyle w:val="BodyText"/>
        <w:rPr>
          <w:lang w:val="en-CA"/>
        </w:rPr>
      </w:pPr>
      <w:r w:rsidRPr="00D1162F">
        <w:rPr>
          <w:szCs w:val="22"/>
          <w:lang w:val="en-CA"/>
        </w:rPr>
        <w:t xml:space="preserve"> </w:t>
      </w:r>
      <w:r w:rsidRPr="00D1162F">
        <w:rPr>
          <w:szCs w:val="22"/>
          <w:lang w:val="en-CA"/>
        </w:rPr>
        <w:tab/>
        <w:t>Sample interval = 0</w:t>
      </w:r>
      <w:r w:rsidR="006053B3" w:rsidRPr="00D1162F">
        <w:rPr>
          <w:szCs w:val="22"/>
          <w:lang w:val="en-CA"/>
        </w:rPr>
        <w:t>.042 seconds. (</w:t>
      </w:r>
      <w:r w:rsidR="00881AAF" w:rsidRPr="00D1162F">
        <w:rPr>
          <w:szCs w:val="22"/>
          <w:lang w:val="en-CA"/>
        </w:rPr>
        <w:t xml:space="preserve">taken </w:t>
      </w:r>
      <w:r w:rsidR="006053B3" w:rsidRPr="00D1162F">
        <w:rPr>
          <w:szCs w:val="22"/>
          <w:lang w:val="en-CA"/>
        </w:rPr>
        <w:t>from header</w:t>
      </w:r>
      <w:r w:rsidR="006053B3" w:rsidRPr="00D1162F">
        <w:rPr>
          <w:lang w:val="en-CA"/>
        </w:rPr>
        <w:t>)</w:t>
      </w:r>
    </w:p>
    <w:p w14:paraId="61E9DB6F" w14:textId="4A4DAF0B" w:rsidR="00705A54" w:rsidRDefault="006053B3" w:rsidP="00BF36AB">
      <w:pPr>
        <w:pStyle w:val="BodyText"/>
        <w:rPr>
          <w:lang w:val="en-CA"/>
        </w:rPr>
      </w:pPr>
      <w:r w:rsidRPr="00D1162F">
        <w:rPr>
          <w:lang w:val="en-CA"/>
        </w:rPr>
        <w:t>COMMENTS ON WARNINGS:</w:t>
      </w:r>
      <w:r w:rsidR="00A4129B" w:rsidRPr="00D1162F">
        <w:rPr>
          <w:lang w:val="en-CA"/>
        </w:rPr>
        <w:t xml:space="preserve"> </w:t>
      </w:r>
      <w:r w:rsidR="00826C5A" w:rsidRPr="00D1162F">
        <w:rPr>
          <w:lang w:val="en-CA"/>
        </w:rPr>
        <w:t>The</w:t>
      </w:r>
      <w:r w:rsidR="00C867B2" w:rsidRPr="00D1162F">
        <w:rPr>
          <w:lang w:val="en-CA"/>
        </w:rPr>
        <w:t xml:space="preserve"> were no</w:t>
      </w:r>
      <w:r w:rsidR="00826C5A" w:rsidRPr="00D1162F">
        <w:rPr>
          <w:lang w:val="en-CA"/>
        </w:rPr>
        <w:t xml:space="preserve"> warning</w:t>
      </w:r>
      <w:r w:rsidR="00C867B2" w:rsidRPr="00D1162F">
        <w:rPr>
          <w:lang w:val="en-CA"/>
        </w:rPr>
        <w:t>s</w:t>
      </w:r>
      <w:r w:rsidR="00C224FD" w:rsidRPr="00D1162F">
        <w:rPr>
          <w:lang w:val="en-CA"/>
        </w:rPr>
        <w:t xml:space="preserve">. </w:t>
      </w:r>
    </w:p>
    <w:p w14:paraId="21411ADB" w14:textId="77777777" w:rsidR="004D22E3" w:rsidRPr="00D1162F" w:rsidRDefault="004D22E3" w:rsidP="00BF36AB">
      <w:pPr>
        <w:pStyle w:val="BodyText"/>
        <w:rPr>
          <w:lang w:val="en-CA"/>
        </w:rPr>
      </w:pPr>
    </w:p>
    <w:p w14:paraId="43C4A1AD" w14:textId="77777777" w:rsidR="003D14FB" w:rsidRPr="00DA2017" w:rsidRDefault="003D14FB" w:rsidP="00575483">
      <w:pPr>
        <w:pStyle w:val="Heading5"/>
        <w:numPr>
          <w:ilvl w:val="0"/>
          <w:numId w:val="5"/>
        </w:numPr>
        <w:rPr>
          <w:lang w:val="en-CA"/>
        </w:rPr>
      </w:pPr>
      <w:bookmarkStart w:id="4" w:name="_Ref517167722"/>
      <w:r w:rsidRPr="00DA2017">
        <w:rPr>
          <w:lang w:val="en-CA"/>
        </w:rPr>
        <w:lastRenderedPageBreak/>
        <w:t>Other Comparisons</w:t>
      </w:r>
      <w:bookmarkEnd w:id="4"/>
    </w:p>
    <w:p w14:paraId="697B4AA7" w14:textId="77777777" w:rsidR="003D14FB" w:rsidRPr="00DA2017" w:rsidRDefault="003D14FB" w:rsidP="003D14FB">
      <w:pPr>
        <w:rPr>
          <w:sz w:val="22"/>
          <w:lang w:val="en-CA"/>
        </w:rPr>
      </w:pPr>
      <w:r w:rsidRPr="00DA2017">
        <w:rPr>
          <w:sz w:val="22"/>
          <w:u w:val="single"/>
          <w:lang w:val="en-CA"/>
        </w:rPr>
        <w:t>Previous experience with these sensors</w:t>
      </w:r>
      <w:r w:rsidRPr="00DA2017">
        <w:rPr>
          <w:sz w:val="22"/>
          <w:lang w:val="en-CA"/>
        </w:rPr>
        <w:t xml:space="preserve"> – </w:t>
      </w:r>
      <w:r w:rsidR="00447EB5" w:rsidRPr="00DA2017">
        <w:rPr>
          <w:sz w:val="22"/>
          <w:lang w:val="en-CA"/>
        </w:rPr>
        <w:t>Th</w:t>
      </w:r>
      <w:r w:rsidR="008328FC" w:rsidRPr="00DA2017">
        <w:rPr>
          <w:sz w:val="22"/>
          <w:lang w:val="en-CA"/>
        </w:rPr>
        <w:t>is was the first known use of th</w:t>
      </w:r>
      <w:r w:rsidR="00447EB5" w:rsidRPr="00DA2017">
        <w:rPr>
          <w:sz w:val="22"/>
          <w:lang w:val="en-CA"/>
        </w:rPr>
        <w:t>e</w:t>
      </w:r>
      <w:r w:rsidR="008328FC" w:rsidRPr="00DA2017">
        <w:rPr>
          <w:sz w:val="22"/>
          <w:lang w:val="en-CA"/>
        </w:rPr>
        <w:t xml:space="preserve"> temperature, conductivity and dissolved oxygen</w:t>
      </w:r>
      <w:r w:rsidR="00447EB5" w:rsidRPr="00DA2017">
        <w:rPr>
          <w:sz w:val="22"/>
          <w:lang w:val="en-CA"/>
        </w:rPr>
        <w:t xml:space="preserve"> sensors</w:t>
      </w:r>
      <w:r w:rsidR="00CD69AA" w:rsidRPr="00DA2017">
        <w:rPr>
          <w:sz w:val="22"/>
          <w:lang w:val="en-CA"/>
        </w:rPr>
        <w:t xml:space="preserve"> since</w:t>
      </w:r>
      <w:r w:rsidR="00447EB5" w:rsidRPr="00DA2017">
        <w:rPr>
          <w:sz w:val="22"/>
          <w:lang w:val="en-CA"/>
        </w:rPr>
        <w:t xml:space="preserve"> the previous factory calibration.</w:t>
      </w:r>
      <w:r w:rsidR="008328FC" w:rsidRPr="00DA2017">
        <w:rPr>
          <w:sz w:val="22"/>
          <w:lang w:val="en-CA"/>
        </w:rPr>
        <w:t xml:space="preserve"> </w:t>
      </w:r>
    </w:p>
    <w:p w14:paraId="38519F30" w14:textId="4B417DC7" w:rsidR="00110A71" w:rsidRDefault="00447EB5" w:rsidP="00110A71">
      <w:pPr>
        <w:rPr>
          <w:sz w:val="22"/>
          <w:lang w:val="en-CA"/>
        </w:rPr>
      </w:pPr>
      <w:r w:rsidRPr="002539A8">
        <w:rPr>
          <w:sz w:val="22"/>
          <w:u w:val="single"/>
          <w:lang w:val="en-CA"/>
        </w:rPr>
        <w:t>Post-Cruise Calibration</w:t>
      </w:r>
      <w:r w:rsidRPr="00617117">
        <w:rPr>
          <w:sz w:val="22"/>
          <w:u w:val="single"/>
          <w:lang w:val="en-CA"/>
        </w:rPr>
        <w:t xml:space="preserve"> </w:t>
      </w:r>
      <w:r w:rsidR="004F7789" w:rsidRPr="00617117">
        <w:rPr>
          <w:sz w:val="22"/>
          <w:lang w:val="en-CA"/>
        </w:rPr>
        <w:t>–</w:t>
      </w:r>
      <w:r w:rsidRPr="00617117">
        <w:rPr>
          <w:sz w:val="22"/>
          <w:lang w:val="en-CA"/>
        </w:rPr>
        <w:t xml:space="preserve"> </w:t>
      </w:r>
      <w:r w:rsidR="00874824" w:rsidRPr="00617117">
        <w:rPr>
          <w:sz w:val="22"/>
          <w:lang w:val="en-CA"/>
        </w:rPr>
        <w:t xml:space="preserve"> </w:t>
      </w:r>
      <w:r w:rsidR="00617117">
        <w:rPr>
          <w:sz w:val="22"/>
          <w:lang w:val="en-CA"/>
        </w:rPr>
        <w:t>The</w:t>
      </w:r>
      <w:r w:rsidR="00874824" w:rsidRPr="00617117">
        <w:rPr>
          <w:lang w:val="en-CA"/>
        </w:rPr>
        <w:t xml:space="preserve"> </w:t>
      </w:r>
      <w:r w:rsidR="00874824" w:rsidRPr="00617117">
        <w:rPr>
          <w:sz w:val="22"/>
          <w:lang w:val="en-CA"/>
        </w:rPr>
        <w:t>deep</w:t>
      </w:r>
      <w:r w:rsidR="00617117">
        <w:rPr>
          <w:sz w:val="22"/>
          <w:lang w:val="en-CA"/>
        </w:rPr>
        <w:t>est</w:t>
      </w:r>
      <w:r w:rsidR="00874824" w:rsidRPr="00617117">
        <w:rPr>
          <w:sz w:val="22"/>
          <w:lang w:val="en-CA"/>
        </w:rPr>
        <w:t xml:space="preserve"> cast was converted using the calibration</w:t>
      </w:r>
      <w:r w:rsidR="007B68BF">
        <w:rPr>
          <w:sz w:val="22"/>
          <w:lang w:val="en-CA"/>
        </w:rPr>
        <w:t>s</w:t>
      </w:r>
      <w:r w:rsidR="00874824" w:rsidRPr="00617117">
        <w:rPr>
          <w:sz w:val="22"/>
          <w:lang w:val="en-CA"/>
        </w:rPr>
        <w:t xml:space="preserve"> from </w:t>
      </w:r>
      <w:r w:rsidR="00617117" w:rsidRPr="00617117">
        <w:rPr>
          <w:sz w:val="22"/>
          <w:lang w:val="en-CA"/>
        </w:rPr>
        <w:t xml:space="preserve">late 2018 </w:t>
      </w:r>
      <w:r w:rsidR="007B68BF">
        <w:rPr>
          <w:sz w:val="22"/>
          <w:lang w:val="en-CA"/>
        </w:rPr>
        <w:t xml:space="preserve">&amp; </w:t>
      </w:r>
      <w:r w:rsidR="00617117" w:rsidRPr="00617117">
        <w:rPr>
          <w:sz w:val="22"/>
          <w:lang w:val="en-CA"/>
        </w:rPr>
        <w:t xml:space="preserve">early </w:t>
      </w:r>
      <w:r w:rsidR="00874824" w:rsidRPr="00D6166B">
        <w:rPr>
          <w:sz w:val="22"/>
          <w:lang w:val="en-CA"/>
        </w:rPr>
        <w:t>201</w:t>
      </w:r>
      <w:r w:rsidR="00617117" w:rsidRPr="00D6166B">
        <w:rPr>
          <w:sz w:val="22"/>
          <w:lang w:val="en-CA"/>
        </w:rPr>
        <w:t>9</w:t>
      </w:r>
      <w:r w:rsidR="00874824" w:rsidRPr="00D6166B">
        <w:rPr>
          <w:sz w:val="22"/>
          <w:lang w:val="en-CA"/>
        </w:rPr>
        <w:t xml:space="preserve">. </w:t>
      </w:r>
      <w:r w:rsidR="00DA14A7" w:rsidRPr="00D6166B">
        <w:rPr>
          <w:sz w:val="22"/>
          <w:lang w:val="en-CA"/>
        </w:rPr>
        <w:t>For dissolved oxygen there were 2 post-cruise calibrations, before and after repair</w:t>
      </w:r>
      <w:r w:rsidR="00A9507D" w:rsidRPr="00D6166B">
        <w:rPr>
          <w:sz w:val="22"/>
          <w:lang w:val="en-CA"/>
        </w:rPr>
        <w:t>s</w:t>
      </w:r>
      <w:r w:rsidR="00E43058" w:rsidRPr="00D6166B">
        <w:rPr>
          <w:sz w:val="22"/>
          <w:lang w:val="en-CA"/>
        </w:rPr>
        <w:t>; the membrane was punctured</w:t>
      </w:r>
      <w:r w:rsidR="00DA14A7" w:rsidRPr="00D6166B">
        <w:rPr>
          <w:sz w:val="22"/>
          <w:lang w:val="en-CA"/>
        </w:rPr>
        <w:t>.</w:t>
      </w:r>
      <w:r w:rsidR="00A9507D" w:rsidRPr="00D6166B">
        <w:rPr>
          <w:sz w:val="22"/>
          <w:lang w:val="en-CA"/>
        </w:rPr>
        <w:t xml:space="preserve"> </w:t>
      </w:r>
      <w:r w:rsidR="00110A71" w:rsidRPr="00D6166B">
        <w:rPr>
          <w:sz w:val="22"/>
          <w:lang w:val="en-CA"/>
        </w:rPr>
        <w:t>The dissolved oxygen sensor had drifted by about 15%</w:t>
      </w:r>
      <w:r w:rsidR="00E43058" w:rsidRPr="00D6166B">
        <w:rPr>
          <w:sz w:val="22"/>
          <w:lang w:val="en-CA"/>
        </w:rPr>
        <w:t>, but t</w:t>
      </w:r>
      <w:r w:rsidR="00110A71" w:rsidRPr="00D6166B">
        <w:rPr>
          <w:sz w:val="22"/>
          <w:lang w:val="en-CA"/>
        </w:rPr>
        <w:t>he comparison with bottle samples suggests that the damage occurred after this cruise, so the pre-cruise calibration is most appropriate to use.</w:t>
      </w:r>
      <w:r w:rsidR="00E43058" w:rsidRPr="00D6166B">
        <w:rPr>
          <w:sz w:val="22"/>
          <w:lang w:val="en-CA"/>
        </w:rPr>
        <w:t xml:space="preserve"> The</w:t>
      </w:r>
      <w:r w:rsidR="00E43058">
        <w:rPr>
          <w:sz w:val="22"/>
          <w:lang w:val="en-CA"/>
        </w:rPr>
        <w:t xml:space="preserve"> temperature and conductivity calibrations comparisons tell a different story.</w:t>
      </w:r>
    </w:p>
    <w:p w14:paraId="21086D0B" w14:textId="38DA6775" w:rsidR="00A9507D" w:rsidRDefault="00A9507D" w:rsidP="003D14FB">
      <w:pPr>
        <w:rPr>
          <w:sz w:val="22"/>
          <w:lang w:val="en-CA"/>
        </w:rPr>
      </w:pPr>
    </w:p>
    <w:p w14:paraId="7A6D63A3" w14:textId="4F47D0CF" w:rsidR="00617117" w:rsidRDefault="00A9507D" w:rsidP="003D14FB">
      <w:pPr>
        <w:rPr>
          <w:sz w:val="22"/>
          <w:lang w:val="en-CA"/>
        </w:rPr>
      </w:pPr>
      <w:r>
        <w:rPr>
          <w:sz w:val="22"/>
          <w:lang w:val="en-CA"/>
        </w:rPr>
        <w:t>Using t</w:t>
      </w:r>
      <w:r w:rsidR="00617117" w:rsidRPr="00617117">
        <w:rPr>
          <w:sz w:val="22"/>
          <w:lang w:val="en-CA"/>
        </w:rPr>
        <w:t xml:space="preserve">he </w:t>
      </w:r>
      <w:r w:rsidR="00617117">
        <w:rPr>
          <w:sz w:val="22"/>
          <w:lang w:val="en-CA"/>
        </w:rPr>
        <w:t>pre-cruise</w:t>
      </w:r>
      <w:r w:rsidR="00617117" w:rsidRPr="00617117">
        <w:rPr>
          <w:sz w:val="22"/>
          <w:lang w:val="en-CA"/>
        </w:rPr>
        <w:t xml:space="preserve"> </w:t>
      </w:r>
      <w:r>
        <w:rPr>
          <w:sz w:val="22"/>
          <w:lang w:val="en-CA"/>
        </w:rPr>
        <w:t xml:space="preserve">calibration we get primary </w:t>
      </w:r>
      <w:r w:rsidR="00617117" w:rsidRPr="00617117">
        <w:rPr>
          <w:sz w:val="22"/>
          <w:lang w:val="en-CA"/>
        </w:rPr>
        <w:t>temperature</w:t>
      </w:r>
      <w:r>
        <w:rPr>
          <w:sz w:val="22"/>
          <w:lang w:val="en-CA"/>
        </w:rPr>
        <w:t>s</w:t>
      </w:r>
      <w:r w:rsidR="00617117">
        <w:rPr>
          <w:sz w:val="22"/>
          <w:lang w:val="en-CA"/>
        </w:rPr>
        <w:t xml:space="preserve"> lower </w:t>
      </w:r>
      <w:r>
        <w:rPr>
          <w:sz w:val="22"/>
          <w:lang w:val="en-CA"/>
        </w:rPr>
        <w:t xml:space="preserve">than those using the post-cruise calibration </w:t>
      </w:r>
      <w:r w:rsidR="00617117">
        <w:rPr>
          <w:sz w:val="22"/>
          <w:lang w:val="en-CA"/>
        </w:rPr>
        <w:t>by ~0.00</w:t>
      </w:r>
      <w:r w:rsidR="00682EEC">
        <w:rPr>
          <w:sz w:val="22"/>
          <w:lang w:val="en-CA"/>
        </w:rPr>
        <w:t>19</w:t>
      </w:r>
      <w:r w:rsidR="00617117">
        <w:rPr>
          <w:sz w:val="22"/>
          <w:lang w:val="en-CA"/>
        </w:rPr>
        <w:t xml:space="preserve">C° and </w:t>
      </w:r>
      <w:r>
        <w:rPr>
          <w:sz w:val="22"/>
          <w:lang w:val="en-CA"/>
        </w:rPr>
        <w:t xml:space="preserve">for </w:t>
      </w:r>
      <w:r w:rsidR="00617117">
        <w:rPr>
          <w:sz w:val="22"/>
          <w:lang w:val="en-CA"/>
        </w:rPr>
        <w:t xml:space="preserve">the secondary </w:t>
      </w:r>
      <w:r>
        <w:rPr>
          <w:sz w:val="22"/>
          <w:lang w:val="en-CA"/>
        </w:rPr>
        <w:t xml:space="preserve">lower </w:t>
      </w:r>
      <w:r w:rsidR="00617117">
        <w:rPr>
          <w:sz w:val="22"/>
          <w:lang w:val="en-CA"/>
        </w:rPr>
        <w:t>by ~0.0002</w:t>
      </w:r>
      <w:bookmarkStart w:id="5" w:name="_Hlk106368402"/>
      <w:r w:rsidR="00617117">
        <w:rPr>
          <w:sz w:val="22"/>
          <w:lang w:val="en-CA"/>
        </w:rPr>
        <w:t>C°</w:t>
      </w:r>
      <w:bookmarkEnd w:id="5"/>
      <w:r w:rsidR="00617117">
        <w:rPr>
          <w:sz w:val="22"/>
          <w:lang w:val="en-CA"/>
        </w:rPr>
        <w:t>.</w:t>
      </w:r>
    </w:p>
    <w:p w14:paraId="7C47DFA9" w14:textId="0B3348C9" w:rsidR="00617117" w:rsidRPr="005539A3" w:rsidRDefault="00A9507D" w:rsidP="003D14FB">
      <w:pPr>
        <w:rPr>
          <w:sz w:val="22"/>
          <w:lang w:val="en-CA"/>
        </w:rPr>
      </w:pPr>
      <w:r>
        <w:rPr>
          <w:sz w:val="22"/>
          <w:lang w:val="en-CA"/>
        </w:rPr>
        <w:t>Using t</w:t>
      </w:r>
      <w:r w:rsidRPr="00617117">
        <w:rPr>
          <w:sz w:val="22"/>
          <w:lang w:val="en-CA"/>
        </w:rPr>
        <w:t xml:space="preserve">he </w:t>
      </w:r>
      <w:r>
        <w:rPr>
          <w:sz w:val="22"/>
          <w:lang w:val="en-CA"/>
        </w:rPr>
        <w:t>pre-cruise</w:t>
      </w:r>
      <w:r w:rsidRPr="00617117">
        <w:rPr>
          <w:sz w:val="22"/>
          <w:lang w:val="en-CA"/>
        </w:rPr>
        <w:t xml:space="preserve"> </w:t>
      </w:r>
      <w:r>
        <w:rPr>
          <w:sz w:val="22"/>
          <w:lang w:val="en-CA"/>
        </w:rPr>
        <w:t xml:space="preserve">calibration we get primary </w:t>
      </w:r>
      <w:r w:rsidR="00617117">
        <w:rPr>
          <w:sz w:val="22"/>
          <w:lang w:val="en-CA"/>
        </w:rPr>
        <w:t xml:space="preserve">conductivity lower </w:t>
      </w:r>
      <w:r>
        <w:rPr>
          <w:sz w:val="22"/>
          <w:lang w:val="en-CA"/>
        </w:rPr>
        <w:t>than</w:t>
      </w:r>
      <w:r w:rsidR="0009508A">
        <w:rPr>
          <w:sz w:val="22"/>
          <w:lang w:val="en-CA"/>
        </w:rPr>
        <w:t xml:space="preserve"> that</w:t>
      </w:r>
      <w:r>
        <w:rPr>
          <w:sz w:val="22"/>
          <w:lang w:val="en-CA"/>
        </w:rPr>
        <w:t xml:space="preserve"> using the post-cruise calibration </w:t>
      </w:r>
      <w:r w:rsidR="00617117" w:rsidRPr="005539A3">
        <w:rPr>
          <w:sz w:val="22"/>
          <w:lang w:val="en-CA"/>
        </w:rPr>
        <w:t>by ~0.0002</w:t>
      </w:r>
      <w:r w:rsidR="00617117" w:rsidRPr="005539A3">
        <w:t xml:space="preserve"> </w:t>
      </w:r>
      <w:r w:rsidR="00617117" w:rsidRPr="005539A3">
        <w:rPr>
          <w:sz w:val="22"/>
          <w:lang w:val="en-CA"/>
        </w:rPr>
        <w:t>S/m and the secondary by ~0.0003</w:t>
      </w:r>
      <w:r w:rsidR="00617117" w:rsidRPr="005539A3">
        <w:t xml:space="preserve"> </w:t>
      </w:r>
      <w:r w:rsidR="00617117" w:rsidRPr="005539A3">
        <w:rPr>
          <w:sz w:val="22"/>
          <w:lang w:val="en-CA"/>
        </w:rPr>
        <w:t>S/m</w:t>
      </w:r>
      <w:r w:rsidRPr="005539A3">
        <w:rPr>
          <w:sz w:val="22"/>
          <w:lang w:val="en-CA"/>
        </w:rPr>
        <w:t>.</w:t>
      </w:r>
    </w:p>
    <w:p w14:paraId="2DB23A7C" w14:textId="4C892E60" w:rsidR="00617117" w:rsidRDefault="00617117" w:rsidP="003D14FB">
      <w:pPr>
        <w:rPr>
          <w:sz w:val="22"/>
          <w:lang w:val="en-CA"/>
        </w:rPr>
      </w:pPr>
      <w:r w:rsidRPr="005539A3">
        <w:rPr>
          <w:sz w:val="22"/>
          <w:lang w:val="en-CA"/>
        </w:rPr>
        <w:t xml:space="preserve">The pre-cruise </w:t>
      </w:r>
      <w:r w:rsidR="00592025" w:rsidRPr="005539A3">
        <w:rPr>
          <w:sz w:val="22"/>
          <w:lang w:val="en-CA"/>
        </w:rPr>
        <w:t xml:space="preserve">primary </w:t>
      </w:r>
      <w:r w:rsidRPr="005539A3">
        <w:rPr>
          <w:sz w:val="22"/>
          <w:lang w:val="en-CA"/>
        </w:rPr>
        <w:t>salinity was lower</w:t>
      </w:r>
      <w:r w:rsidR="00592025" w:rsidRPr="005539A3">
        <w:rPr>
          <w:sz w:val="22"/>
          <w:lang w:val="en-CA"/>
        </w:rPr>
        <w:t xml:space="preserve"> than the post-cruise salinity</w:t>
      </w:r>
      <w:r w:rsidRPr="005539A3">
        <w:rPr>
          <w:sz w:val="22"/>
          <w:lang w:val="en-CA"/>
        </w:rPr>
        <w:t xml:space="preserve"> by ~0.000</w:t>
      </w:r>
      <w:r w:rsidR="00FB5AAF" w:rsidRPr="005539A3">
        <w:rPr>
          <w:sz w:val="22"/>
          <w:lang w:val="en-CA"/>
        </w:rPr>
        <w:t>7</w:t>
      </w:r>
      <w:r w:rsidRPr="005539A3">
        <w:rPr>
          <w:sz w:val="22"/>
          <w:lang w:val="en-CA"/>
        </w:rPr>
        <w:t>psu and the secondary by ~0.0036psu.</w:t>
      </w:r>
      <w:r w:rsidR="00592025">
        <w:rPr>
          <w:sz w:val="22"/>
          <w:lang w:val="en-CA"/>
        </w:rPr>
        <w:t xml:space="preserve"> </w:t>
      </w:r>
    </w:p>
    <w:p w14:paraId="45C4F63C" w14:textId="77777777" w:rsidR="007E112C" w:rsidRDefault="007E112C" w:rsidP="003D14FB">
      <w:pPr>
        <w:rPr>
          <w:sz w:val="22"/>
          <w:lang w:val="en-CA"/>
        </w:rPr>
      </w:pPr>
    </w:p>
    <w:p w14:paraId="2C0AF5BB" w14:textId="7CD9DEF4" w:rsidR="007E112C" w:rsidRDefault="007E112C" w:rsidP="007E112C">
      <w:pPr>
        <w:rPr>
          <w:sz w:val="22"/>
          <w:szCs w:val="22"/>
          <w:lang w:val="en-CA"/>
        </w:rPr>
      </w:pPr>
      <w:r>
        <w:rPr>
          <w:sz w:val="22"/>
          <w:szCs w:val="22"/>
          <w:lang w:val="en-CA"/>
        </w:rPr>
        <w:t xml:space="preserve">Below is a section from cast #2. The darker lines are from the pre-cruise calibration and the light shades from post-cruise. The green are primary and the blue are secondary. What is obvious from these comparisons is that the primary temperature </w:t>
      </w:r>
      <w:r w:rsidR="00EC6232">
        <w:rPr>
          <w:sz w:val="22"/>
          <w:szCs w:val="22"/>
          <w:lang w:val="en-CA"/>
        </w:rPr>
        <w:t>changed</w:t>
      </w:r>
      <w:r>
        <w:rPr>
          <w:sz w:val="22"/>
          <w:szCs w:val="22"/>
          <w:lang w:val="en-CA"/>
        </w:rPr>
        <w:t xml:space="preserve"> significantly. It is also clear that the secondary data are very noisy, </w:t>
      </w:r>
    </w:p>
    <w:p w14:paraId="3B81C294" w14:textId="77777777" w:rsidR="007E112C" w:rsidRDefault="007E112C" w:rsidP="007E112C">
      <w:pPr>
        <w:rPr>
          <w:sz w:val="22"/>
          <w:szCs w:val="22"/>
          <w:lang w:val="en-CA"/>
        </w:rPr>
      </w:pPr>
      <w:r>
        <w:rPr>
          <w:noProof/>
        </w:rPr>
        <w:drawing>
          <wp:inline distT="0" distB="0" distL="0" distR="0" wp14:anchorId="51610DE7" wp14:editId="135F3063">
            <wp:extent cx="5943600" cy="31781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78175"/>
                    </a:xfrm>
                    <a:prstGeom prst="rect">
                      <a:avLst/>
                    </a:prstGeom>
                  </pic:spPr>
                </pic:pic>
              </a:graphicData>
            </a:graphic>
          </wp:inline>
        </w:drawing>
      </w:r>
    </w:p>
    <w:p w14:paraId="552451B0" w14:textId="29F1D58B" w:rsidR="002539A8" w:rsidRDefault="002539A8" w:rsidP="003D14FB">
      <w:pPr>
        <w:rPr>
          <w:sz w:val="22"/>
          <w:lang w:val="en-CA"/>
        </w:rPr>
      </w:pPr>
      <w:r>
        <w:rPr>
          <w:sz w:val="22"/>
          <w:lang w:val="en-CA"/>
        </w:rPr>
        <w:t>It was noted earlier that the 2 temperature channels were further apart than usual</w:t>
      </w:r>
      <w:r w:rsidR="002B1CD9">
        <w:rPr>
          <w:sz w:val="22"/>
          <w:lang w:val="en-CA"/>
        </w:rPr>
        <w:t xml:space="preserve"> throughout the cruise.</w:t>
      </w:r>
    </w:p>
    <w:p w14:paraId="2F829D8F" w14:textId="66C5DC41" w:rsidR="00110A71" w:rsidRDefault="00856BA3" w:rsidP="003D14FB">
      <w:pPr>
        <w:rPr>
          <w:sz w:val="22"/>
          <w:lang w:val="en-CA"/>
        </w:rPr>
      </w:pPr>
      <w:r>
        <w:rPr>
          <w:sz w:val="22"/>
          <w:lang w:val="en-CA"/>
        </w:rPr>
        <w:t>The effect of the temperature reading low i</w:t>
      </w:r>
      <w:r w:rsidR="00EC6232">
        <w:rPr>
          <w:sz w:val="22"/>
          <w:lang w:val="en-CA"/>
        </w:rPr>
        <w:t>s partl</w:t>
      </w:r>
      <w:r>
        <w:rPr>
          <w:sz w:val="22"/>
          <w:lang w:val="en-CA"/>
        </w:rPr>
        <w:t xml:space="preserve">y offset by the conductivity also reading </w:t>
      </w:r>
      <w:r w:rsidR="00EC6232">
        <w:rPr>
          <w:sz w:val="22"/>
          <w:lang w:val="en-CA"/>
        </w:rPr>
        <w:t xml:space="preserve">a little </w:t>
      </w:r>
      <w:r>
        <w:rPr>
          <w:sz w:val="22"/>
          <w:lang w:val="en-CA"/>
        </w:rPr>
        <w:t>low</w:t>
      </w:r>
      <w:r w:rsidR="00EC6232">
        <w:rPr>
          <w:sz w:val="22"/>
          <w:lang w:val="en-CA"/>
        </w:rPr>
        <w:t>er</w:t>
      </w:r>
      <w:r w:rsidR="002539A8">
        <w:rPr>
          <w:sz w:val="22"/>
          <w:lang w:val="en-CA"/>
        </w:rPr>
        <w:t xml:space="preserve"> so that salinity was not affected much</w:t>
      </w:r>
      <w:r>
        <w:rPr>
          <w:sz w:val="22"/>
          <w:lang w:val="en-CA"/>
        </w:rPr>
        <w:t xml:space="preserve">. </w:t>
      </w:r>
    </w:p>
    <w:p w14:paraId="69A53DD0" w14:textId="5925FA5D" w:rsidR="00110A71" w:rsidRDefault="00856BA3" w:rsidP="003D14FB">
      <w:pPr>
        <w:rPr>
          <w:sz w:val="22"/>
          <w:lang w:val="en-CA"/>
        </w:rPr>
      </w:pPr>
      <w:r>
        <w:rPr>
          <w:sz w:val="22"/>
          <w:lang w:val="en-CA"/>
        </w:rPr>
        <w:t xml:space="preserve">The temperature was already reading lower during this early cast and </w:t>
      </w:r>
      <w:r w:rsidR="00EC6232">
        <w:rPr>
          <w:sz w:val="22"/>
          <w:lang w:val="en-CA"/>
        </w:rPr>
        <w:t xml:space="preserve">it appears it did not </w:t>
      </w:r>
      <w:r w:rsidR="002539A8">
        <w:rPr>
          <w:sz w:val="22"/>
          <w:lang w:val="en-CA"/>
        </w:rPr>
        <w:t>drift further through the cruise</w:t>
      </w:r>
      <w:r w:rsidR="00592025">
        <w:rPr>
          <w:sz w:val="22"/>
          <w:lang w:val="en-CA"/>
        </w:rPr>
        <w:t>.</w:t>
      </w:r>
    </w:p>
    <w:p w14:paraId="7BC27BDB" w14:textId="77777777" w:rsidR="00110A71" w:rsidRDefault="00110A71" w:rsidP="003D14FB">
      <w:pPr>
        <w:rPr>
          <w:sz w:val="22"/>
          <w:lang w:val="en-CA"/>
        </w:rPr>
      </w:pPr>
    </w:p>
    <w:p w14:paraId="1367A0A5" w14:textId="07116FFC" w:rsidR="00FB5AAF" w:rsidRDefault="002539A8" w:rsidP="003D14FB">
      <w:pPr>
        <w:rPr>
          <w:sz w:val="22"/>
          <w:lang w:val="en-CA"/>
        </w:rPr>
      </w:pPr>
      <w:r>
        <w:rPr>
          <w:sz w:val="22"/>
          <w:lang w:val="en-CA"/>
        </w:rPr>
        <w:t>Normally, choosing the secondary sensors would seem the logical choice, but the data from the secondary sensors had some problems with poor flow</w:t>
      </w:r>
      <w:r w:rsidR="00EC6232">
        <w:rPr>
          <w:sz w:val="22"/>
          <w:lang w:val="en-CA"/>
        </w:rPr>
        <w:t xml:space="preserve"> and </w:t>
      </w:r>
      <w:r w:rsidR="007B68BF">
        <w:rPr>
          <w:sz w:val="22"/>
          <w:lang w:val="en-CA"/>
        </w:rPr>
        <w:t xml:space="preserve">as </w:t>
      </w:r>
      <w:r w:rsidR="00EC6232">
        <w:rPr>
          <w:sz w:val="22"/>
          <w:lang w:val="en-CA"/>
        </w:rPr>
        <w:t>is obvious in the plot above the data are very noisy</w:t>
      </w:r>
      <w:r>
        <w:rPr>
          <w:sz w:val="22"/>
          <w:lang w:val="en-CA"/>
        </w:rPr>
        <w:t>. So  the primary are the better choice.</w:t>
      </w:r>
    </w:p>
    <w:p w14:paraId="6B6C761C" w14:textId="4DDA9136" w:rsidR="002539A8" w:rsidRDefault="002539A8" w:rsidP="003D14FB">
      <w:pPr>
        <w:rPr>
          <w:sz w:val="22"/>
          <w:lang w:val="en-CA"/>
        </w:rPr>
      </w:pPr>
      <w:r>
        <w:rPr>
          <w:sz w:val="22"/>
          <w:lang w:val="en-CA"/>
        </w:rPr>
        <w:t xml:space="preserve">The conductivity channels did not drift a lot but the effect on the secondary salinity was to lower it by 0.0036psu. </w:t>
      </w:r>
    </w:p>
    <w:p w14:paraId="55019E01" w14:textId="3A1780F4" w:rsidR="002539A8" w:rsidRDefault="002539A8" w:rsidP="003D14FB">
      <w:pPr>
        <w:rPr>
          <w:sz w:val="22"/>
          <w:lang w:val="en-CA"/>
        </w:rPr>
      </w:pPr>
    </w:p>
    <w:p w14:paraId="32BADC65" w14:textId="0A42C851" w:rsidR="002539A8" w:rsidRDefault="002539A8" w:rsidP="003D14FB">
      <w:pPr>
        <w:rPr>
          <w:sz w:val="22"/>
          <w:lang w:val="en-CA"/>
        </w:rPr>
      </w:pPr>
      <w:r>
        <w:rPr>
          <w:sz w:val="22"/>
          <w:lang w:val="en-CA"/>
        </w:rPr>
        <w:t>A finding that the primary salinity was low by 0.0007 and the secondary by 0.0036psu is in good agreement with the comparison with bottles</w:t>
      </w:r>
      <w:r w:rsidR="00CC14BB">
        <w:rPr>
          <w:sz w:val="22"/>
          <w:lang w:val="en-CA"/>
        </w:rPr>
        <w:t xml:space="preserve"> which found that the CTD channels were low by 0.0001psu and 0.0029psu. Incomplete flushing and delay for analysis and the noisiness in the comparison can easily account for such small differences. So the post-cruise calibration looks appropriate.</w:t>
      </w:r>
    </w:p>
    <w:p w14:paraId="48079DA0" w14:textId="6736D133" w:rsidR="0048504C" w:rsidRDefault="0048504C" w:rsidP="003D14FB">
      <w:pPr>
        <w:rPr>
          <w:sz w:val="22"/>
          <w:lang w:val="en-CA"/>
        </w:rPr>
      </w:pPr>
    </w:p>
    <w:p w14:paraId="3D0475B5" w14:textId="66752642" w:rsidR="0048504C" w:rsidRDefault="0048504C" w:rsidP="003D14FB">
      <w:pPr>
        <w:rPr>
          <w:sz w:val="22"/>
          <w:lang w:val="en-CA"/>
        </w:rPr>
      </w:pPr>
      <w:r>
        <w:rPr>
          <w:sz w:val="22"/>
          <w:lang w:val="en-CA"/>
        </w:rPr>
        <w:t>Event #230 was also studied though it was very shallow. The differences between pre-cruise and post-cruise results were very similar, which suggests that little drift occurred during this cruise.</w:t>
      </w:r>
    </w:p>
    <w:p w14:paraId="27CF475D" w14:textId="77777777" w:rsidR="0048504C" w:rsidRPr="00CC14BB" w:rsidRDefault="0048504C" w:rsidP="003D14FB">
      <w:pPr>
        <w:rPr>
          <w:sz w:val="22"/>
          <w:lang w:val="en-CA"/>
        </w:rPr>
      </w:pPr>
    </w:p>
    <w:p w14:paraId="0CA09EB5" w14:textId="7DDBF1D3" w:rsidR="00C7328F" w:rsidRPr="00CC14BB" w:rsidRDefault="003D14FB" w:rsidP="00CC14BB">
      <w:pPr>
        <w:pStyle w:val="BodyText"/>
        <w:rPr>
          <w:lang w:val="en-CA"/>
        </w:rPr>
      </w:pPr>
      <w:r w:rsidRPr="00CC14BB">
        <w:rPr>
          <w:u w:val="single"/>
          <w:lang w:val="en-CA"/>
        </w:rPr>
        <w:t>Historic ranges</w:t>
      </w:r>
      <w:r w:rsidRPr="00CC14BB">
        <w:rPr>
          <w:lang w:val="en-CA"/>
        </w:rPr>
        <w:t xml:space="preserve"> – </w:t>
      </w:r>
      <w:r w:rsidR="00A138C3" w:rsidRPr="00CC14BB">
        <w:rPr>
          <w:lang w:val="en-CA"/>
        </w:rPr>
        <w:t xml:space="preserve">Local climatology was </w:t>
      </w:r>
      <w:r w:rsidR="00CC14BB" w:rsidRPr="00CC14BB">
        <w:rPr>
          <w:lang w:val="en-CA"/>
        </w:rPr>
        <w:t>not</w:t>
      </w:r>
      <w:r w:rsidR="00A138C3" w:rsidRPr="00CC14BB">
        <w:rPr>
          <w:lang w:val="en-CA"/>
        </w:rPr>
        <w:t xml:space="preserve"> available</w:t>
      </w:r>
      <w:r w:rsidR="00CC14BB" w:rsidRPr="00CC14BB">
        <w:rPr>
          <w:lang w:val="en-CA"/>
        </w:rPr>
        <w:t>.</w:t>
      </w:r>
    </w:p>
    <w:p w14:paraId="79D91BAB" w14:textId="77777777" w:rsidR="00CC14BB" w:rsidRPr="0048504C" w:rsidRDefault="00CC14BB" w:rsidP="00CC14BB">
      <w:pPr>
        <w:pStyle w:val="BodyText"/>
        <w:rPr>
          <w:lang w:val="en-CA"/>
        </w:rPr>
      </w:pPr>
    </w:p>
    <w:p w14:paraId="08F52D3F" w14:textId="77777777" w:rsidR="003F77FB" w:rsidRPr="007B68BF" w:rsidRDefault="003F77FB" w:rsidP="00575483">
      <w:pPr>
        <w:pStyle w:val="Heading5"/>
        <w:numPr>
          <w:ilvl w:val="0"/>
          <w:numId w:val="5"/>
        </w:numPr>
        <w:rPr>
          <w:lang w:val="en-CA"/>
        </w:rPr>
      </w:pPr>
      <w:r w:rsidRPr="007B68BF">
        <w:rPr>
          <w:lang w:val="en-CA"/>
        </w:rPr>
        <w:t>DETAILED EDITING</w:t>
      </w:r>
    </w:p>
    <w:p w14:paraId="40D572CC" w14:textId="7B6CF3CD" w:rsidR="00AA6F6F" w:rsidRDefault="00A00A9D" w:rsidP="00AA6F6F">
      <w:pPr>
        <w:rPr>
          <w:sz w:val="22"/>
          <w:lang w:val="en-CA"/>
        </w:rPr>
      </w:pPr>
      <w:r w:rsidRPr="007B68BF">
        <w:rPr>
          <w:sz w:val="22"/>
          <w:lang w:val="en-CA"/>
        </w:rPr>
        <w:t>T</w:t>
      </w:r>
      <w:r w:rsidR="00C06979" w:rsidRPr="007B68BF">
        <w:rPr>
          <w:sz w:val="22"/>
          <w:lang w:val="en-CA"/>
        </w:rPr>
        <w:t xml:space="preserve">he </w:t>
      </w:r>
      <w:r w:rsidRPr="007B68BF">
        <w:rPr>
          <w:sz w:val="22"/>
          <w:lang w:val="en-CA"/>
        </w:rPr>
        <w:t>prim</w:t>
      </w:r>
      <w:r w:rsidR="00C06979" w:rsidRPr="007B68BF">
        <w:rPr>
          <w:sz w:val="22"/>
          <w:lang w:val="en-CA"/>
        </w:rPr>
        <w:t xml:space="preserve">ary channels </w:t>
      </w:r>
      <w:r w:rsidRPr="007B68BF">
        <w:rPr>
          <w:sz w:val="22"/>
          <w:lang w:val="en-CA"/>
        </w:rPr>
        <w:t>were selected for editing and eventual</w:t>
      </w:r>
      <w:r w:rsidR="00C06979" w:rsidRPr="007B68BF">
        <w:rPr>
          <w:sz w:val="22"/>
          <w:lang w:val="en-CA"/>
        </w:rPr>
        <w:t xml:space="preserve"> archiving</w:t>
      </w:r>
      <w:r w:rsidR="00F40A64" w:rsidRPr="007B68BF">
        <w:rPr>
          <w:sz w:val="22"/>
          <w:lang w:val="en-CA"/>
        </w:rPr>
        <w:t xml:space="preserve"> since the salinity compared well with bottles</w:t>
      </w:r>
      <w:r w:rsidR="007B68BF" w:rsidRPr="007B68BF">
        <w:rPr>
          <w:sz w:val="22"/>
          <w:lang w:val="en-CA"/>
        </w:rPr>
        <w:t xml:space="preserve"> and there were some </w:t>
      </w:r>
      <w:r w:rsidR="00FD21DC">
        <w:rPr>
          <w:sz w:val="22"/>
          <w:lang w:val="en-CA"/>
        </w:rPr>
        <w:t xml:space="preserve">known </w:t>
      </w:r>
      <w:r w:rsidR="007B68BF" w:rsidRPr="007B68BF">
        <w:rPr>
          <w:sz w:val="22"/>
          <w:lang w:val="en-CA"/>
        </w:rPr>
        <w:t>problems with the flow to the secondary system</w:t>
      </w:r>
      <w:r w:rsidR="009F6654">
        <w:rPr>
          <w:sz w:val="22"/>
          <w:lang w:val="en-CA"/>
        </w:rPr>
        <w:t>.</w:t>
      </w:r>
    </w:p>
    <w:p w14:paraId="4C7230FD" w14:textId="53CE4116" w:rsidR="009F6654" w:rsidRDefault="009F6654" w:rsidP="00AA6F6F">
      <w:pPr>
        <w:rPr>
          <w:sz w:val="22"/>
          <w:lang w:val="en-CA"/>
        </w:rPr>
      </w:pPr>
    </w:p>
    <w:p w14:paraId="6D1F4904" w14:textId="01B7E5A4" w:rsidR="00194ABF" w:rsidRPr="00675ED1" w:rsidRDefault="009F6654" w:rsidP="00AA6F6F">
      <w:pPr>
        <w:rPr>
          <w:sz w:val="22"/>
          <w:lang w:val="en-CA"/>
        </w:rPr>
      </w:pPr>
      <w:r>
        <w:rPr>
          <w:sz w:val="22"/>
          <w:lang w:val="en-CA"/>
        </w:rPr>
        <w:t>Both temperature and salinity are noisy</w:t>
      </w:r>
      <w:r w:rsidR="00FD21DC">
        <w:rPr>
          <w:sz w:val="22"/>
          <w:lang w:val="en-CA"/>
        </w:rPr>
        <w:t>, as expected in shallow casts</w:t>
      </w:r>
      <w:r>
        <w:rPr>
          <w:sz w:val="22"/>
          <w:lang w:val="en-CA"/>
        </w:rPr>
        <w:t xml:space="preserve">. In </w:t>
      </w:r>
      <w:r w:rsidR="00056537">
        <w:rPr>
          <w:sz w:val="22"/>
          <w:lang w:val="en-CA"/>
        </w:rPr>
        <w:t xml:space="preserve">some of the areas sampled the CTD is particularly challenged because there is a large gradient in temperature at the base of the mixed layer but salinity varies little. So small mismatches </w:t>
      </w:r>
      <w:r w:rsidR="00056537" w:rsidRPr="00675ED1">
        <w:rPr>
          <w:sz w:val="22"/>
          <w:lang w:val="en-CA"/>
        </w:rPr>
        <w:t>in alignment lead to large spikes in salinity. There may also be some issues arising from the cell thermal mass correction. So editing of salinity is aimed at producing a stable profile, but many small unstable features remain. The Bering Sea casts are especially difficult to edit</w:t>
      </w:r>
      <w:r w:rsidR="00675ED1" w:rsidRPr="00675ED1">
        <w:rPr>
          <w:sz w:val="22"/>
          <w:lang w:val="en-CA"/>
        </w:rPr>
        <w:t xml:space="preserve"> for that reason. Towards the end of the cruise there were other problems including low descent rates in some areas leading to shed wake corruption and some casts had a very short wait at the end of the 10m soak so that salinity was not sufficiently equilibrated before the full cast started.</w:t>
      </w:r>
      <w:r w:rsidR="00056537" w:rsidRPr="00675ED1">
        <w:rPr>
          <w:sz w:val="22"/>
          <w:lang w:val="en-CA"/>
        </w:rPr>
        <w:t xml:space="preserve"> </w:t>
      </w:r>
    </w:p>
    <w:p w14:paraId="57A1DCB1" w14:textId="77777777" w:rsidR="00C06979" w:rsidRPr="00675ED1" w:rsidRDefault="00C06979" w:rsidP="00A35DF8">
      <w:pPr>
        <w:pStyle w:val="BodyText"/>
        <w:rPr>
          <w:lang w:val="en-CA"/>
        </w:rPr>
      </w:pPr>
    </w:p>
    <w:p w14:paraId="42E829D4" w14:textId="6AB3F319" w:rsidR="00C81E7A" w:rsidRPr="00675ED1" w:rsidRDefault="00D54BEA" w:rsidP="00A35DF8">
      <w:pPr>
        <w:pStyle w:val="BodyText"/>
        <w:rPr>
          <w:lang w:val="en-CA"/>
        </w:rPr>
      </w:pPr>
      <w:r w:rsidRPr="00675ED1">
        <w:rPr>
          <w:lang w:val="en-CA"/>
        </w:rPr>
        <w:t xml:space="preserve">CTDEDIT was used to remove </w:t>
      </w:r>
      <w:r w:rsidR="00C06C96" w:rsidRPr="00675ED1">
        <w:rPr>
          <w:lang w:val="en-CA"/>
        </w:rPr>
        <w:t>records corrupted by shed wakes. Salinity</w:t>
      </w:r>
      <w:r w:rsidR="00866686" w:rsidRPr="00675ED1">
        <w:rPr>
          <w:lang w:val="en-CA"/>
        </w:rPr>
        <w:t xml:space="preserve"> data were cleaned by interpolation or removed from some sections, </w:t>
      </w:r>
      <w:r w:rsidR="00C06C96" w:rsidRPr="00675ED1">
        <w:rPr>
          <w:lang w:val="en-CA"/>
        </w:rPr>
        <w:t xml:space="preserve">mostly in areas with high temperature gradients </w:t>
      </w:r>
      <w:r w:rsidR="001861DD" w:rsidRPr="00675ED1">
        <w:rPr>
          <w:lang w:val="en-CA"/>
        </w:rPr>
        <w:t xml:space="preserve">including some areas where the CELLTM adjustment leads to salinity </w:t>
      </w:r>
      <w:r w:rsidR="00866686" w:rsidRPr="00675ED1">
        <w:rPr>
          <w:lang w:val="en-CA"/>
        </w:rPr>
        <w:t>excursions at the top and bottom</w:t>
      </w:r>
      <w:r w:rsidR="00411575" w:rsidRPr="00675ED1">
        <w:rPr>
          <w:lang w:val="en-CA"/>
        </w:rPr>
        <w:t xml:space="preserve"> of the thermocline</w:t>
      </w:r>
      <w:r w:rsidR="001861DD" w:rsidRPr="00675ED1">
        <w:rPr>
          <w:lang w:val="en-CA"/>
        </w:rPr>
        <w:t>.</w:t>
      </w:r>
      <w:r w:rsidR="0050506D" w:rsidRPr="00675ED1">
        <w:rPr>
          <w:lang w:val="en-CA"/>
        </w:rPr>
        <w:t xml:space="preserve"> </w:t>
      </w:r>
      <w:r w:rsidR="00463DB4" w:rsidRPr="00675ED1">
        <w:rPr>
          <w:lang w:val="en-CA"/>
        </w:rPr>
        <w:t xml:space="preserve">Many unstable features remain but most are small and </w:t>
      </w:r>
      <w:r w:rsidR="00A73BF1">
        <w:rPr>
          <w:lang w:val="en-CA"/>
        </w:rPr>
        <w:t xml:space="preserve">some </w:t>
      </w:r>
      <w:r w:rsidR="00463DB4" w:rsidRPr="00675ED1">
        <w:rPr>
          <w:lang w:val="en-CA"/>
        </w:rPr>
        <w:t xml:space="preserve">may be real. </w:t>
      </w:r>
      <w:r w:rsidR="004E3EB6" w:rsidRPr="00675ED1">
        <w:rPr>
          <w:lang w:val="en-CA"/>
        </w:rPr>
        <w:t>All cast</w:t>
      </w:r>
      <w:r w:rsidR="0012161E" w:rsidRPr="00675ED1">
        <w:rPr>
          <w:lang w:val="en-CA"/>
        </w:rPr>
        <w:t>s</w:t>
      </w:r>
      <w:r w:rsidR="004E3EB6" w:rsidRPr="00675ED1">
        <w:rPr>
          <w:lang w:val="en-CA"/>
        </w:rPr>
        <w:t xml:space="preserve"> required some editing</w:t>
      </w:r>
      <w:r w:rsidR="00C81E7A" w:rsidRPr="00675ED1">
        <w:rPr>
          <w:lang w:val="en-CA"/>
        </w:rPr>
        <w:t>.</w:t>
      </w:r>
    </w:p>
    <w:p w14:paraId="5F9973AB" w14:textId="77777777" w:rsidR="00B66C75" w:rsidRPr="00ED70DB" w:rsidRDefault="00B66C75" w:rsidP="00A35DF8">
      <w:pPr>
        <w:pStyle w:val="BodyText"/>
        <w:rPr>
          <w:lang w:val="en-CA"/>
        </w:rPr>
      </w:pPr>
    </w:p>
    <w:p w14:paraId="1CF7562B" w14:textId="696625F3" w:rsidR="002710EB" w:rsidRPr="00ED70DB" w:rsidRDefault="002710EB" w:rsidP="007A0566">
      <w:pPr>
        <w:pStyle w:val="BodyText"/>
        <w:rPr>
          <w:lang w:val="en-CA"/>
        </w:rPr>
      </w:pPr>
      <w:r w:rsidRPr="00ED70DB">
        <w:rPr>
          <w:lang w:val="en-CA"/>
        </w:rPr>
        <w:t xml:space="preserve">Plots were made to see if further editing was required. Many unstable features remain but most are </w:t>
      </w:r>
      <w:r w:rsidR="00866686" w:rsidRPr="00ED70DB">
        <w:rPr>
          <w:lang w:val="en-CA"/>
        </w:rPr>
        <w:t>small</w:t>
      </w:r>
      <w:r w:rsidRPr="00ED70DB">
        <w:rPr>
          <w:lang w:val="en-CA"/>
        </w:rPr>
        <w:t>-scale</w:t>
      </w:r>
      <w:r w:rsidR="00266373" w:rsidRPr="00ED70DB">
        <w:rPr>
          <w:lang w:val="en-CA"/>
        </w:rPr>
        <w:t xml:space="preserve"> or would require removal of data where there is no obvious instrumental effect</w:t>
      </w:r>
      <w:r w:rsidRPr="00ED70DB">
        <w:rPr>
          <w:lang w:val="en-CA"/>
        </w:rPr>
        <w:t xml:space="preserve">. </w:t>
      </w:r>
      <w:r w:rsidR="00A138C3" w:rsidRPr="00ED70DB">
        <w:rPr>
          <w:lang w:val="en-CA"/>
        </w:rPr>
        <w:t>These were mostly from shallow casts.</w:t>
      </w:r>
    </w:p>
    <w:p w14:paraId="57B16A70" w14:textId="77777777" w:rsidR="0060551F" w:rsidRPr="00EC2E47" w:rsidRDefault="0060551F" w:rsidP="003E603B">
      <w:pPr>
        <w:pStyle w:val="BodyText"/>
        <w:rPr>
          <w:lang w:val="en-CA"/>
        </w:rPr>
      </w:pPr>
    </w:p>
    <w:p w14:paraId="4C4D3B14" w14:textId="77777777" w:rsidR="001D40C1" w:rsidRPr="00EC2E47" w:rsidRDefault="007D0EE1" w:rsidP="00575483">
      <w:pPr>
        <w:pStyle w:val="Heading5"/>
        <w:numPr>
          <w:ilvl w:val="0"/>
          <w:numId w:val="5"/>
        </w:numPr>
        <w:rPr>
          <w:lang w:val="en-CA"/>
        </w:rPr>
      </w:pPr>
      <w:r w:rsidRPr="00EC2E47">
        <w:rPr>
          <w:lang w:val="en-CA"/>
        </w:rPr>
        <w:t>Initial Recalibration</w:t>
      </w:r>
    </w:p>
    <w:p w14:paraId="7EE3C8E4" w14:textId="36751B50" w:rsidR="00EC2E47" w:rsidRPr="00A429C3" w:rsidRDefault="007E6893" w:rsidP="00EC2E47">
      <w:pPr>
        <w:pStyle w:val="ListParagraph"/>
        <w:numPr>
          <w:ilvl w:val="0"/>
          <w:numId w:val="9"/>
        </w:numPr>
        <w:rPr>
          <w:rFonts w:ascii="Times New Roman" w:hAnsi="Times New Roman"/>
        </w:rPr>
      </w:pPr>
      <w:r w:rsidRPr="00EC2E47">
        <w:rPr>
          <w:rFonts w:ascii="Times New Roman" w:hAnsi="Times New Roman"/>
        </w:rPr>
        <w:t>The post-cruise results indicate that the primary salinity was  low by ~0.00</w:t>
      </w:r>
      <w:r w:rsidR="007B68BF" w:rsidRPr="00EC2E47">
        <w:rPr>
          <w:rFonts w:ascii="Times New Roman" w:hAnsi="Times New Roman"/>
        </w:rPr>
        <w:t>07</w:t>
      </w:r>
      <w:r w:rsidR="00CE2AFA">
        <w:rPr>
          <w:rFonts w:ascii="Times New Roman" w:hAnsi="Times New Roman"/>
        </w:rPr>
        <w:t>psu</w:t>
      </w:r>
      <w:r w:rsidRPr="00EC2E47">
        <w:rPr>
          <w:rFonts w:ascii="Times New Roman" w:hAnsi="Times New Roman"/>
        </w:rPr>
        <w:t xml:space="preserve"> and the secondary </w:t>
      </w:r>
      <w:r w:rsidR="007B68BF" w:rsidRPr="00EC2E47">
        <w:rPr>
          <w:rFonts w:ascii="Times New Roman" w:hAnsi="Times New Roman"/>
        </w:rPr>
        <w:t xml:space="preserve">high </w:t>
      </w:r>
      <w:r w:rsidRPr="00EC2E47">
        <w:rPr>
          <w:rFonts w:ascii="Times New Roman" w:hAnsi="Times New Roman"/>
        </w:rPr>
        <w:t>by ~0.00</w:t>
      </w:r>
      <w:r w:rsidR="007B68BF" w:rsidRPr="00EC2E47">
        <w:rPr>
          <w:rFonts w:ascii="Times New Roman" w:hAnsi="Times New Roman"/>
        </w:rPr>
        <w:t>03</w:t>
      </w:r>
      <w:r w:rsidR="00CE2AFA">
        <w:rPr>
          <w:rFonts w:ascii="Times New Roman" w:hAnsi="Times New Roman"/>
        </w:rPr>
        <w:t>psu</w:t>
      </w:r>
      <w:r w:rsidRPr="00EC2E47">
        <w:rPr>
          <w:rFonts w:ascii="Times New Roman" w:hAnsi="Times New Roman"/>
        </w:rPr>
        <w:t>,</w:t>
      </w:r>
      <w:r w:rsidR="00CE2AFA">
        <w:rPr>
          <w:rFonts w:ascii="Times New Roman" w:hAnsi="Times New Roman"/>
        </w:rPr>
        <w:t xml:space="preserve"> </w:t>
      </w:r>
      <w:r w:rsidR="007B68BF" w:rsidRPr="00EC2E47">
        <w:rPr>
          <w:rFonts w:ascii="Times New Roman" w:hAnsi="Times New Roman"/>
        </w:rPr>
        <w:t>excluding bottles fired at the bottom</w:t>
      </w:r>
      <w:r w:rsidR="00CE2AFA">
        <w:rPr>
          <w:rFonts w:ascii="Times New Roman" w:hAnsi="Times New Roman"/>
        </w:rPr>
        <w:t xml:space="preserve"> and cases where CTD salinity was very noisy</w:t>
      </w:r>
      <w:r w:rsidR="007B68BF" w:rsidRPr="00EC2E47">
        <w:rPr>
          <w:rFonts w:ascii="Times New Roman" w:hAnsi="Times New Roman"/>
        </w:rPr>
        <w:t xml:space="preserve">. </w:t>
      </w:r>
      <w:r w:rsidR="00EC2E47">
        <w:rPr>
          <w:rFonts w:ascii="Times New Roman" w:hAnsi="Times New Roman"/>
        </w:rPr>
        <w:t xml:space="preserve">We expect bottles from the upcast to read a little higher than ambient conditions due to incomplete flushing, so it is likely that both </w:t>
      </w:r>
      <w:r w:rsidR="00CE2AFA">
        <w:rPr>
          <w:rFonts w:ascii="Times New Roman" w:hAnsi="Times New Roman"/>
        </w:rPr>
        <w:t>salinity channels</w:t>
      </w:r>
      <w:r w:rsidR="00EC2E47">
        <w:rPr>
          <w:rFonts w:ascii="Times New Roman" w:hAnsi="Times New Roman"/>
        </w:rPr>
        <w:t xml:space="preserve"> are actually reading a little high</w:t>
      </w:r>
      <w:r w:rsidR="00CE2AFA">
        <w:rPr>
          <w:rFonts w:ascii="Times New Roman" w:hAnsi="Times New Roman"/>
        </w:rPr>
        <w:t>er than the results suggest</w:t>
      </w:r>
      <w:r w:rsidR="00EC2E47">
        <w:rPr>
          <w:rFonts w:ascii="Times New Roman" w:hAnsi="Times New Roman"/>
        </w:rPr>
        <w:t xml:space="preserve">. </w:t>
      </w:r>
      <w:r w:rsidR="00CE2AFA">
        <w:rPr>
          <w:rFonts w:ascii="Times New Roman" w:hAnsi="Times New Roman"/>
        </w:rPr>
        <w:t>There are only 3 bottles below 100db, 1 of which was fired at the bottom and 2 above bottom</w:t>
      </w:r>
      <w:r w:rsidR="00EC2E47">
        <w:rPr>
          <w:rFonts w:ascii="Times New Roman" w:hAnsi="Times New Roman"/>
        </w:rPr>
        <w:t>.</w:t>
      </w:r>
      <w:r w:rsidR="00CE2AFA">
        <w:rPr>
          <w:rFonts w:ascii="Times New Roman" w:hAnsi="Times New Roman"/>
        </w:rPr>
        <w:t xml:space="preserve"> Those </w:t>
      </w:r>
      <w:r w:rsidR="003B71E6">
        <w:rPr>
          <w:rFonts w:ascii="Times New Roman" w:hAnsi="Times New Roman"/>
        </w:rPr>
        <w:t xml:space="preserve">3 </w:t>
      </w:r>
      <w:r w:rsidR="00CE2AFA">
        <w:rPr>
          <w:rFonts w:ascii="Times New Roman" w:hAnsi="Times New Roman"/>
        </w:rPr>
        <w:t>were in a</w:t>
      </w:r>
      <w:r w:rsidR="003B71E6">
        <w:rPr>
          <w:rFonts w:ascii="Times New Roman" w:hAnsi="Times New Roman"/>
        </w:rPr>
        <w:t>t a site</w:t>
      </w:r>
      <w:r w:rsidR="00CE2AFA">
        <w:rPr>
          <w:rFonts w:ascii="Times New Roman" w:hAnsi="Times New Roman"/>
        </w:rPr>
        <w:t xml:space="preserve"> where flushing was likely good</w:t>
      </w:r>
      <w:r w:rsidR="003B71E6">
        <w:rPr>
          <w:rFonts w:ascii="Times New Roman" w:hAnsi="Times New Roman"/>
        </w:rPr>
        <w:t xml:space="preserve"> and gradients fairly low below 100db</w:t>
      </w:r>
      <w:r w:rsidR="00CE2AFA">
        <w:rPr>
          <w:rFonts w:ascii="Times New Roman" w:hAnsi="Times New Roman"/>
        </w:rPr>
        <w:t xml:space="preserve">. </w:t>
      </w:r>
      <w:r w:rsidR="003B71E6">
        <w:rPr>
          <w:rFonts w:ascii="Times New Roman" w:hAnsi="Times New Roman"/>
        </w:rPr>
        <w:t>For those</w:t>
      </w:r>
      <w:r w:rsidR="00CE2AFA">
        <w:rPr>
          <w:rFonts w:ascii="Times New Roman" w:hAnsi="Times New Roman"/>
        </w:rPr>
        <w:t xml:space="preserve"> the primary </w:t>
      </w:r>
      <w:r w:rsidR="003B71E6">
        <w:rPr>
          <w:rFonts w:ascii="Times New Roman" w:hAnsi="Times New Roman"/>
        </w:rPr>
        <w:t>was</w:t>
      </w:r>
      <w:r w:rsidR="00CE2AFA">
        <w:rPr>
          <w:rFonts w:ascii="Times New Roman" w:hAnsi="Times New Roman"/>
        </w:rPr>
        <w:t xml:space="preserve"> high by between 0.0022 and 0.0035psu and the secondary </w:t>
      </w:r>
      <w:r w:rsidR="003B71E6">
        <w:rPr>
          <w:rFonts w:ascii="Times New Roman" w:hAnsi="Times New Roman"/>
        </w:rPr>
        <w:t>was</w:t>
      </w:r>
      <w:r w:rsidR="00CE2AFA">
        <w:rPr>
          <w:rFonts w:ascii="Times New Roman" w:hAnsi="Times New Roman"/>
        </w:rPr>
        <w:t xml:space="preserve"> high by between 0.0022 and 0.0036psu. There is insufficient evidence to justify </w:t>
      </w:r>
      <w:r w:rsidR="00CE2AFA" w:rsidRPr="00A429C3">
        <w:rPr>
          <w:rFonts w:ascii="Times New Roman" w:hAnsi="Times New Roman"/>
        </w:rPr>
        <w:t xml:space="preserve">recalibration. </w:t>
      </w:r>
    </w:p>
    <w:p w14:paraId="3EE166F6" w14:textId="2AACEF9A" w:rsidR="001D40C1" w:rsidRPr="00A429C3" w:rsidRDefault="00A429C3" w:rsidP="00575483">
      <w:pPr>
        <w:pStyle w:val="BodyText"/>
        <w:numPr>
          <w:ilvl w:val="0"/>
          <w:numId w:val="8"/>
        </w:numPr>
        <w:rPr>
          <w:szCs w:val="22"/>
        </w:rPr>
      </w:pPr>
      <w:r w:rsidRPr="00A429C3">
        <w:rPr>
          <w:szCs w:val="22"/>
          <w:lang w:val="en-CA"/>
        </w:rPr>
        <w:t xml:space="preserve">The post-cruise servicing </w:t>
      </w:r>
      <w:r w:rsidR="00B53638">
        <w:rPr>
          <w:szCs w:val="22"/>
          <w:lang w:val="en-CA"/>
        </w:rPr>
        <w:t xml:space="preserve">of the oxygen sensor </w:t>
      </w:r>
      <w:r w:rsidRPr="00A429C3">
        <w:rPr>
          <w:szCs w:val="22"/>
          <w:lang w:val="en-CA"/>
        </w:rPr>
        <w:t>found a punctured membrane and drift in calibration appeared to be on the order of 15%. The comparison with bottles suggests that the damage occurred after this cruise. Calibration will be applied based on the bottle comparison.</w:t>
      </w:r>
    </w:p>
    <w:p w14:paraId="0FB91A47" w14:textId="0202B501" w:rsidR="00A429C3" w:rsidRPr="00A429C3" w:rsidRDefault="00A429C3" w:rsidP="00A429C3">
      <w:pPr>
        <w:pStyle w:val="BodyText"/>
        <w:ind w:left="720"/>
        <w:rPr>
          <w:szCs w:val="22"/>
        </w:rPr>
      </w:pPr>
      <w:r>
        <w:rPr>
          <w:szCs w:val="22"/>
        </w:rPr>
        <w:t>Oxygen:Dissolved:SBE</w:t>
      </w:r>
      <w:r w:rsidRPr="00E85968">
        <w:rPr>
          <w:szCs w:val="22"/>
        </w:rPr>
        <w:t xml:space="preserve"> = 1.0444 *</w:t>
      </w:r>
      <w:proofErr w:type="spellStart"/>
      <w:r w:rsidRPr="00E85968">
        <w:rPr>
          <w:szCs w:val="22"/>
        </w:rPr>
        <w:t>Oxygen:Dissolved:SBE</w:t>
      </w:r>
      <w:r>
        <w:rPr>
          <w:szCs w:val="22"/>
        </w:rPr>
        <w:t>:Uncorrected</w:t>
      </w:r>
      <w:proofErr w:type="spellEnd"/>
      <w:r w:rsidRPr="00E85968">
        <w:rPr>
          <w:szCs w:val="22"/>
        </w:rPr>
        <w:t xml:space="preserve"> </w:t>
      </w:r>
    </w:p>
    <w:p w14:paraId="6837B744" w14:textId="77777777" w:rsidR="00A00A9D" w:rsidRPr="00A429C3" w:rsidRDefault="00A00A9D" w:rsidP="00575483">
      <w:pPr>
        <w:pStyle w:val="BodyText"/>
        <w:numPr>
          <w:ilvl w:val="0"/>
          <w:numId w:val="8"/>
        </w:numPr>
        <w:rPr>
          <w:szCs w:val="22"/>
        </w:rPr>
      </w:pPr>
      <w:r w:rsidRPr="00A429C3">
        <w:rPr>
          <w:szCs w:val="22"/>
          <w:lang w:val="en-CA"/>
        </w:rPr>
        <w:t>Pressure does not need recalibration.</w:t>
      </w:r>
    </w:p>
    <w:p w14:paraId="3C7EABFB" w14:textId="77777777" w:rsidR="00EA73EF" w:rsidRPr="00ED70DB" w:rsidRDefault="00EA73EF" w:rsidP="000E177D">
      <w:pPr>
        <w:pStyle w:val="BodyText"/>
        <w:rPr>
          <w:szCs w:val="22"/>
        </w:rPr>
      </w:pPr>
    </w:p>
    <w:p w14:paraId="629894D2" w14:textId="4404D1FF" w:rsidR="00E208D7" w:rsidRPr="009D1F5F" w:rsidRDefault="00E208D7" w:rsidP="00BC59F6">
      <w:pPr>
        <w:pStyle w:val="BodyText"/>
        <w:rPr>
          <w:szCs w:val="22"/>
          <w:lang w:val="en-CA"/>
        </w:rPr>
      </w:pPr>
      <w:r w:rsidRPr="009D1F5F">
        <w:rPr>
          <w:szCs w:val="22"/>
          <w:lang w:val="en-CA"/>
        </w:rPr>
        <w:lastRenderedPageBreak/>
        <w:t xml:space="preserve">CALIBRATE was first run on the MRGCLN2 and SAM files using file </w:t>
      </w:r>
      <w:r w:rsidR="007C2986" w:rsidRPr="009D1F5F">
        <w:rPr>
          <w:szCs w:val="22"/>
          <w:lang w:val="en-CA"/>
        </w:rPr>
        <w:t>2018-063</w:t>
      </w:r>
      <w:r w:rsidRPr="009D1F5F">
        <w:rPr>
          <w:szCs w:val="22"/>
          <w:lang w:val="en-CA"/>
        </w:rPr>
        <w:t xml:space="preserve">-recal1.ccf </w:t>
      </w:r>
      <w:r w:rsidR="004A3C03" w:rsidRPr="009D1F5F">
        <w:rPr>
          <w:szCs w:val="22"/>
          <w:lang w:val="en-CA"/>
        </w:rPr>
        <w:t xml:space="preserve">to </w:t>
      </w:r>
      <w:r w:rsidRPr="009D1F5F">
        <w:rPr>
          <w:szCs w:val="22"/>
          <w:lang w:val="en-CA"/>
        </w:rPr>
        <w:t>apply the dissolved oxygen correction described above. COMPARE was rerun on th</w:t>
      </w:r>
      <w:r w:rsidR="004A3C03" w:rsidRPr="009D1F5F">
        <w:rPr>
          <w:szCs w:val="22"/>
          <w:lang w:val="en-CA"/>
        </w:rPr>
        <w:t>e output</w:t>
      </w:r>
      <w:r w:rsidRPr="009D1F5F">
        <w:rPr>
          <w:szCs w:val="22"/>
          <w:lang w:val="en-CA"/>
        </w:rPr>
        <w:t xml:space="preserve"> files</w:t>
      </w:r>
      <w:r w:rsidR="004A3C03" w:rsidRPr="009D1F5F">
        <w:rPr>
          <w:szCs w:val="22"/>
          <w:lang w:val="en-CA"/>
        </w:rPr>
        <w:t xml:space="preserve"> (MRGCOR1 and SAMCOR1)</w:t>
      </w:r>
      <w:r w:rsidRPr="009D1F5F">
        <w:rPr>
          <w:szCs w:val="22"/>
          <w:lang w:val="en-CA"/>
        </w:rPr>
        <w:t xml:space="preserve"> to see if this correction worked well and it did. File </w:t>
      </w:r>
      <w:r w:rsidR="007C2986" w:rsidRPr="009D1F5F">
        <w:rPr>
          <w:szCs w:val="22"/>
          <w:lang w:val="en-CA"/>
        </w:rPr>
        <w:t>2018-063</w:t>
      </w:r>
      <w:r w:rsidRPr="009D1F5F">
        <w:rPr>
          <w:szCs w:val="22"/>
          <w:lang w:val="en-CA"/>
        </w:rPr>
        <w:t>-do</w:t>
      </w:r>
      <w:r w:rsidR="004A3C03" w:rsidRPr="009D1F5F">
        <w:rPr>
          <w:szCs w:val="22"/>
          <w:lang w:val="en-CA"/>
        </w:rPr>
        <w:t>x-comp2.xls</w:t>
      </w:r>
      <w:r w:rsidRPr="009D1F5F">
        <w:rPr>
          <w:szCs w:val="22"/>
          <w:lang w:val="en-CA"/>
        </w:rPr>
        <w:t xml:space="preserve"> shows a flat fit of differences versus SBE DO. The </w:t>
      </w:r>
      <w:r w:rsidR="00403300" w:rsidRPr="009D1F5F">
        <w:rPr>
          <w:szCs w:val="22"/>
          <w:lang w:val="en-CA"/>
        </w:rPr>
        <w:t xml:space="preserve">SBE DO was found to be low by an </w:t>
      </w:r>
      <w:r w:rsidRPr="009D1F5F">
        <w:rPr>
          <w:szCs w:val="22"/>
          <w:lang w:val="en-CA"/>
        </w:rPr>
        <w:t xml:space="preserve">average </w:t>
      </w:r>
      <w:r w:rsidR="00403300" w:rsidRPr="009D1F5F">
        <w:rPr>
          <w:szCs w:val="22"/>
          <w:lang w:val="en-CA"/>
        </w:rPr>
        <w:t>of</w:t>
      </w:r>
      <w:r w:rsidRPr="009D1F5F">
        <w:rPr>
          <w:szCs w:val="22"/>
          <w:lang w:val="en-CA"/>
        </w:rPr>
        <w:t xml:space="preserve"> -0.0</w:t>
      </w:r>
      <w:r w:rsidR="009D1F5F" w:rsidRPr="009D1F5F">
        <w:rPr>
          <w:szCs w:val="22"/>
          <w:lang w:val="en-CA"/>
        </w:rPr>
        <w:t xml:space="preserve">021 </w:t>
      </w:r>
      <w:r w:rsidRPr="009D1F5F">
        <w:rPr>
          <w:szCs w:val="22"/>
          <w:lang w:val="en-CA"/>
        </w:rPr>
        <w:t xml:space="preserve">mL/L </w:t>
      </w:r>
      <w:r w:rsidR="009D1F5F" w:rsidRPr="009D1F5F">
        <w:rPr>
          <w:szCs w:val="22"/>
          <w:lang w:val="en-CA"/>
        </w:rPr>
        <w:t>(st</w:t>
      </w:r>
      <w:r w:rsidR="00B53638">
        <w:rPr>
          <w:szCs w:val="22"/>
          <w:lang w:val="en-CA"/>
        </w:rPr>
        <w:t xml:space="preserve">d. </w:t>
      </w:r>
      <w:r w:rsidR="009D1F5F" w:rsidRPr="009D1F5F">
        <w:rPr>
          <w:szCs w:val="22"/>
          <w:lang w:val="en-CA"/>
        </w:rPr>
        <w:t>dev</w:t>
      </w:r>
      <w:r w:rsidR="00B53638">
        <w:rPr>
          <w:szCs w:val="22"/>
          <w:lang w:val="en-CA"/>
        </w:rPr>
        <w:t>.</w:t>
      </w:r>
      <w:r w:rsidR="009D1F5F" w:rsidRPr="009D1F5F">
        <w:rPr>
          <w:szCs w:val="22"/>
          <w:lang w:val="en-CA"/>
        </w:rPr>
        <w:t xml:space="preserve"> 0.0252) </w:t>
      </w:r>
      <w:r w:rsidRPr="009D1F5F">
        <w:rPr>
          <w:szCs w:val="22"/>
          <w:lang w:val="en-CA"/>
        </w:rPr>
        <w:t xml:space="preserve">when </w:t>
      </w:r>
      <w:r w:rsidR="00096D39" w:rsidRPr="009D1F5F">
        <w:rPr>
          <w:szCs w:val="22"/>
          <w:lang w:val="en-CA"/>
        </w:rPr>
        <w:t>the bottles excluded from the original fit were also excluded from this fit.</w:t>
      </w:r>
    </w:p>
    <w:p w14:paraId="129237ED" w14:textId="77777777" w:rsidR="00E208D7" w:rsidRPr="009D1F5F" w:rsidRDefault="00E208D7" w:rsidP="00BC59F6">
      <w:pPr>
        <w:pStyle w:val="BodyText"/>
        <w:rPr>
          <w:szCs w:val="22"/>
        </w:rPr>
      </w:pPr>
    </w:p>
    <w:p w14:paraId="0E782756" w14:textId="3C9F590F" w:rsidR="00C06979" w:rsidRPr="00826CBF" w:rsidRDefault="00BC59F6" w:rsidP="00BC59F6">
      <w:pPr>
        <w:pStyle w:val="BodyText"/>
        <w:rPr>
          <w:szCs w:val="22"/>
          <w:lang w:val="en-CA"/>
        </w:rPr>
      </w:pPr>
      <w:r w:rsidRPr="00826CBF">
        <w:rPr>
          <w:szCs w:val="22"/>
          <w:lang w:val="en-CA"/>
        </w:rPr>
        <w:t xml:space="preserve">CALIBRATE was </w:t>
      </w:r>
      <w:r w:rsidR="00E208D7" w:rsidRPr="00826CBF">
        <w:rPr>
          <w:szCs w:val="22"/>
          <w:lang w:val="en-CA"/>
        </w:rPr>
        <w:t>then run on the edited CTD files</w:t>
      </w:r>
      <w:r w:rsidRPr="00826CBF">
        <w:rPr>
          <w:szCs w:val="22"/>
          <w:lang w:val="en-CA"/>
        </w:rPr>
        <w:t xml:space="preserve"> using file </w:t>
      </w:r>
      <w:r w:rsidR="007C2986" w:rsidRPr="00826CBF">
        <w:rPr>
          <w:szCs w:val="22"/>
          <w:lang w:val="en-CA"/>
        </w:rPr>
        <w:t>2018-063</w:t>
      </w:r>
      <w:r w:rsidRPr="00826CBF">
        <w:rPr>
          <w:szCs w:val="22"/>
          <w:lang w:val="en-CA"/>
        </w:rPr>
        <w:t xml:space="preserve">-recal1.ccf. </w:t>
      </w:r>
    </w:p>
    <w:p w14:paraId="3289D679" w14:textId="77777777" w:rsidR="00A138C3" w:rsidRPr="00826CBF" w:rsidRDefault="00A138C3" w:rsidP="00BC59F6">
      <w:pPr>
        <w:pStyle w:val="BodyText"/>
        <w:rPr>
          <w:szCs w:val="22"/>
          <w:lang w:val="en-CA"/>
        </w:rPr>
      </w:pPr>
    </w:p>
    <w:p w14:paraId="6CF5BDB1" w14:textId="77777777" w:rsidR="007D2929" w:rsidRPr="00826CBF" w:rsidRDefault="007D2929" w:rsidP="00575483">
      <w:pPr>
        <w:pStyle w:val="Heading5"/>
        <w:numPr>
          <w:ilvl w:val="0"/>
          <w:numId w:val="5"/>
        </w:numPr>
      </w:pPr>
      <w:r w:rsidRPr="00826CBF">
        <w:t>Final Calibration of DO</w:t>
      </w:r>
    </w:p>
    <w:p w14:paraId="2A7B120F" w14:textId="77777777" w:rsidR="007D2929" w:rsidRPr="00826CBF" w:rsidRDefault="007D2929" w:rsidP="007D2929">
      <w:pPr>
        <w:pStyle w:val="BodyText"/>
        <w:rPr>
          <w:lang w:val="en-CA"/>
        </w:rPr>
      </w:pPr>
      <w:r w:rsidRPr="00826CBF">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4E708C82" w14:textId="77777777" w:rsidR="007D2929" w:rsidRPr="00826CBF" w:rsidRDefault="007D2929" w:rsidP="007D2929">
      <w:pPr>
        <w:pStyle w:val="BodyText"/>
        <w:rPr>
          <w:lang w:val="en-CA"/>
        </w:rPr>
      </w:pPr>
    </w:p>
    <w:p w14:paraId="4ECB46DE" w14:textId="77777777" w:rsidR="007D2929" w:rsidRPr="0079000C" w:rsidRDefault="007D2929" w:rsidP="007D2929">
      <w:pPr>
        <w:pStyle w:val="BodyText"/>
        <w:rPr>
          <w:lang w:val="en-CA"/>
        </w:rPr>
      </w:pPr>
      <w:r w:rsidRPr="00826CBF">
        <w:rPr>
          <w:lang w:val="en-CA"/>
        </w:rPr>
        <w:t xml:space="preserve">Downcast files were bin-averaged to 0.5m bins for the </w:t>
      </w:r>
      <w:r w:rsidRPr="0079000C">
        <w:rPr>
          <w:lang w:val="en-CA"/>
        </w:rPr>
        <w:t>casts with DO bottle samples. Those files were then thinned and compared to the bottle values in the MRG files. COMPARE was run to study the differences between the downcast CTD DO data and the titrated samples from upcast bottles.</w:t>
      </w:r>
    </w:p>
    <w:p w14:paraId="676AA536" w14:textId="77777777" w:rsidR="007D2929" w:rsidRPr="0079000C" w:rsidRDefault="007D2929" w:rsidP="007D2929">
      <w:pPr>
        <w:pStyle w:val="BodyText"/>
        <w:rPr>
          <w:lang w:val="en-CA"/>
        </w:rPr>
      </w:pPr>
      <w:r w:rsidRPr="0079000C">
        <w:rPr>
          <w:lang w:val="en-CA"/>
        </w:rPr>
        <w:t xml:space="preserve"> </w:t>
      </w:r>
    </w:p>
    <w:p w14:paraId="2D024ED3" w14:textId="09AF98CB" w:rsidR="00D93389" w:rsidRPr="00D93389" w:rsidRDefault="007D2929" w:rsidP="00D93389">
      <w:pPr>
        <w:pStyle w:val="BodyText"/>
        <w:rPr>
          <w:lang w:val="en-CA"/>
        </w:rPr>
      </w:pPr>
      <w:r w:rsidRPr="0079000C">
        <w:rPr>
          <w:lang w:val="en-CA"/>
        </w:rPr>
        <w:t>The CTD DO was higher than the titrated samples by an average of ~0.0</w:t>
      </w:r>
      <w:r w:rsidR="0079000C" w:rsidRPr="0079000C">
        <w:rPr>
          <w:lang w:val="en-CA"/>
        </w:rPr>
        <w:t>6</w:t>
      </w:r>
      <w:r w:rsidR="00EC74EB" w:rsidRPr="0079000C">
        <w:rPr>
          <w:lang w:val="en-CA"/>
        </w:rPr>
        <w:t>8</w:t>
      </w:r>
      <w:r w:rsidRPr="0079000C">
        <w:rPr>
          <w:lang w:val="en-CA"/>
        </w:rPr>
        <w:t>mL/L (standard deviation 0.</w:t>
      </w:r>
      <w:r w:rsidR="0079000C" w:rsidRPr="0079000C">
        <w:rPr>
          <w:lang w:val="en-CA"/>
        </w:rPr>
        <w:t>116</w:t>
      </w:r>
      <w:r w:rsidRPr="0079000C">
        <w:rPr>
          <w:lang w:val="en-CA"/>
        </w:rPr>
        <w:t xml:space="preserve">mL/L) when </w:t>
      </w:r>
      <w:r w:rsidR="0079000C" w:rsidRPr="0079000C">
        <w:rPr>
          <w:lang w:val="en-CA"/>
        </w:rPr>
        <w:t xml:space="preserve">the same </w:t>
      </w:r>
      <w:r w:rsidRPr="0079000C">
        <w:rPr>
          <w:lang w:val="en-CA"/>
        </w:rPr>
        <w:t xml:space="preserve">data were excluded </w:t>
      </w:r>
      <w:r w:rsidR="0079000C" w:rsidRPr="0079000C">
        <w:rPr>
          <w:lang w:val="en-CA"/>
        </w:rPr>
        <w:t xml:space="preserve">as in the original comparison. </w:t>
      </w:r>
      <w:r w:rsidR="00BF30BE">
        <w:rPr>
          <w:lang w:val="en-CA"/>
        </w:rPr>
        <w:t xml:space="preserve">But there is variability with depth. At 5m the CTD generally looks a little low which could be due partly to incomplete flushing as oxygen is frequently increasing or </w:t>
      </w:r>
      <w:r w:rsidR="00BF30BE" w:rsidRPr="00D93389">
        <w:rPr>
          <w:lang w:val="en-CA"/>
        </w:rPr>
        <w:t>steady at that depth. At 25m and 35m there is a lot of variability in the differences and these are the depths at which there was often a DO maximum. Below 35m all CTD DO values are higher than the titrated samples, as expected if flushing is poor and DO is decreasing with depth.</w:t>
      </w:r>
      <w:r w:rsidR="00D93389" w:rsidRPr="00D93389">
        <w:rPr>
          <w:lang w:val="en-CA"/>
        </w:rPr>
        <w:t xml:space="preserve"> </w:t>
      </w:r>
      <w:r w:rsidRPr="00D93389">
        <w:rPr>
          <w:lang w:val="en-CA"/>
        </w:rPr>
        <w:t>Another source of positive differences is response time errors in the downcast data fr</w:t>
      </w:r>
      <w:r w:rsidR="00DB3EB0" w:rsidRPr="00D93389">
        <w:rPr>
          <w:lang w:val="en-CA"/>
        </w:rPr>
        <w:t xml:space="preserve">om the SBE sensor. </w:t>
      </w:r>
      <w:r w:rsidR="00D93389" w:rsidRPr="00D93389">
        <w:rPr>
          <w:lang w:val="en-CA"/>
        </w:rPr>
        <w:t>There are very few samples and they all come from the first half of the cruise</w:t>
      </w:r>
      <w:r w:rsidR="00D93389">
        <w:rPr>
          <w:lang w:val="en-CA"/>
        </w:rPr>
        <w:t xml:space="preserve"> with only 1 sampling below 100m</w:t>
      </w:r>
      <w:r w:rsidR="00D93389" w:rsidRPr="00D93389">
        <w:rPr>
          <w:lang w:val="en-CA"/>
        </w:rPr>
        <w:t>.</w:t>
      </w:r>
    </w:p>
    <w:p w14:paraId="1B3CA3F1" w14:textId="77777777" w:rsidR="007D2929" w:rsidRPr="00D93389" w:rsidRDefault="007D2929" w:rsidP="007D2929">
      <w:pPr>
        <w:pStyle w:val="BodyText"/>
        <w:rPr>
          <w:lang w:val="en-CA"/>
        </w:rPr>
      </w:pPr>
    </w:p>
    <w:p w14:paraId="006A04F6" w14:textId="77777777" w:rsidR="007D2929" w:rsidRPr="00D93389" w:rsidRDefault="007D2929" w:rsidP="007D2929">
      <w:pPr>
        <w:pStyle w:val="BodyText"/>
        <w:rPr>
          <w:lang w:val="en-CA"/>
        </w:rPr>
      </w:pPr>
      <w:r w:rsidRPr="00D93389">
        <w:rPr>
          <w:lang w:val="en-CA"/>
        </w:rPr>
        <w:t>Based on a plot of differences versus pressure a rough estimate of SBE DO accuracy is:</w:t>
      </w:r>
    </w:p>
    <w:p w14:paraId="7E4CF704" w14:textId="2F1E7D40" w:rsidR="007D2929" w:rsidRPr="00D93389" w:rsidRDefault="007D2929" w:rsidP="007D2929">
      <w:pPr>
        <w:pStyle w:val="BodyText"/>
        <w:rPr>
          <w:lang w:val="en-CA"/>
        </w:rPr>
      </w:pPr>
      <w:r w:rsidRPr="00D93389">
        <w:rPr>
          <w:lang w:val="en-CA"/>
        </w:rPr>
        <w:t xml:space="preserve">      ±0.40 mL/L from 0-</w:t>
      </w:r>
      <w:r w:rsidR="00BF30BE" w:rsidRPr="00D93389">
        <w:rPr>
          <w:lang w:val="en-CA"/>
        </w:rPr>
        <w:t>35</w:t>
      </w:r>
      <w:r w:rsidRPr="00D93389">
        <w:rPr>
          <w:lang w:val="en-CA"/>
        </w:rPr>
        <w:t xml:space="preserve">db </w:t>
      </w:r>
    </w:p>
    <w:p w14:paraId="69AD4C00" w14:textId="4E78A523" w:rsidR="00CD720B" w:rsidRPr="00D93389" w:rsidRDefault="00CD720B" w:rsidP="007D2929">
      <w:pPr>
        <w:pStyle w:val="BodyText"/>
        <w:rPr>
          <w:lang w:val="en-CA"/>
        </w:rPr>
      </w:pPr>
      <w:r w:rsidRPr="00D93389">
        <w:rPr>
          <w:lang w:val="en-CA"/>
        </w:rPr>
        <w:t xml:space="preserve">      ±0.</w:t>
      </w:r>
      <w:r w:rsidR="00BF30BE" w:rsidRPr="00D93389">
        <w:rPr>
          <w:lang w:val="en-CA"/>
        </w:rPr>
        <w:t>2</w:t>
      </w:r>
      <w:r w:rsidRPr="00D93389">
        <w:rPr>
          <w:lang w:val="en-CA"/>
        </w:rPr>
        <w:t xml:space="preserve">0 mL/L from </w:t>
      </w:r>
      <w:r w:rsidR="00BF30BE" w:rsidRPr="00D93389">
        <w:rPr>
          <w:lang w:val="en-CA"/>
        </w:rPr>
        <w:t>6</w:t>
      </w:r>
      <w:r w:rsidRPr="00D93389">
        <w:rPr>
          <w:lang w:val="en-CA"/>
        </w:rPr>
        <w:t xml:space="preserve">0db to </w:t>
      </w:r>
      <w:r w:rsidR="00BF30BE" w:rsidRPr="00D93389">
        <w:rPr>
          <w:lang w:val="en-CA"/>
        </w:rPr>
        <w:t>2</w:t>
      </w:r>
      <w:r w:rsidRPr="00D93389">
        <w:rPr>
          <w:lang w:val="en-CA"/>
        </w:rPr>
        <w:t>00db</w:t>
      </w:r>
    </w:p>
    <w:p w14:paraId="79289D83" w14:textId="55853C4C" w:rsidR="007D2929" w:rsidRPr="00D93389" w:rsidRDefault="00CD720B" w:rsidP="007D2929">
      <w:pPr>
        <w:pStyle w:val="BodyText"/>
        <w:rPr>
          <w:lang w:val="en-CA"/>
        </w:rPr>
      </w:pPr>
      <w:r w:rsidRPr="00D93389">
        <w:rPr>
          <w:lang w:val="en-CA"/>
        </w:rPr>
        <w:t xml:space="preserve">      ±0.</w:t>
      </w:r>
      <w:r w:rsidR="00BF30BE" w:rsidRPr="00D93389">
        <w:rPr>
          <w:lang w:val="en-CA"/>
        </w:rPr>
        <w:t>07</w:t>
      </w:r>
      <w:r w:rsidRPr="00D93389">
        <w:rPr>
          <w:lang w:val="en-CA"/>
        </w:rPr>
        <w:t xml:space="preserve"> mL/L below </w:t>
      </w:r>
      <w:r w:rsidR="00BF30BE" w:rsidRPr="00D93389">
        <w:rPr>
          <w:lang w:val="en-CA"/>
        </w:rPr>
        <w:t>2</w:t>
      </w:r>
      <w:r w:rsidR="007D2929" w:rsidRPr="00D93389">
        <w:rPr>
          <w:lang w:val="en-CA"/>
        </w:rPr>
        <w:t>00db</w:t>
      </w:r>
    </w:p>
    <w:p w14:paraId="262F936B" w14:textId="77777777" w:rsidR="007D2929" w:rsidRPr="00D93389" w:rsidRDefault="007D2929" w:rsidP="007D2929">
      <w:pPr>
        <w:pStyle w:val="BodyText"/>
        <w:rPr>
          <w:lang w:val="en-CA"/>
        </w:rPr>
      </w:pPr>
      <w:r w:rsidRPr="00D93389">
        <w:rPr>
          <w:lang w:val="en-CA"/>
        </w:rPr>
        <w:t>This is likely an underestimate of accuracy particularly in areas of low DO vertical gradient.</w:t>
      </w:r>
    </w:p>
    <w:p w14:paraId="0A3727D9" w14:textId="77777777" w:rsidR="00265AD2" w:rsidRPr="00D93389" w:rsidRDefault="00265AD2" w:rsidP="00227760">
      <w:pPr>
        <w:rPr>
          <w:sz w:val="22"/>
          <w:szCs w:val="22"/>
          <w:lang w:val="en-CA"/>
        </w:rPr>
      </w:pPr>
    </w:p>
    <w:p w14:paraId="01005740" w14:textId="77777777" w:rsidR="00E34653" w:rsidRPr="00D93389" w:rsidRDefault="00E34653" w:rsidP="00575483">
      <w:pPr>
        <w:pStyle w:val="Heading5"/>
        <w:numPr>
          <w:ilvl w:val="0"/>
          <w:numId w:val="5"/>
        </w:numPr>
        <w:rPr>
          <w:lang w:val="en-CA"/>
        </w:rPr>
      </w:pPr>
      <w:r w:rsidRPr="00D93389">
        <w:rPr>
          <w:lang w:val="en-CA"/>
        </w:rPr>
        <w:t>Special Fluorometer Processing</w:t>
      </w:r>
    </w:p>
    <w:p w14:paraId="051FD432" w14:textId="77777777" w:rsidR="003B5F4E" w:rsidRPr="00D93389" w:rsidRDefault="003B5F4E" w:rsidP="003B5F4E">
      <w:pPr>
        <w:rPr>
          <w:sz w:val="22"/>
          <w:szCs w:val="22"/>
          <w:lang w:val="en-CA"/>
        </w:rPr>
      </w:pPr>
      <w:r w:rsidRPr="00D93389">
        <w:rPr>
          <w:sz w:val="22"/>
          <w:szCs w:val="22"/>
          <w:lang w:val="en-CA"/>
        </w:rPr>
        <w:t xml:space="preserve">A median filter, fixed size=11, was applied to the fluorescence channel in the </w:t>
      </w:r>
      <w:smartTag w:uri="urn:schemas-microsoft-com:office:smarttags" w:element="stockticker">
        <w:r w:rsidRPr="00D93389">
          <w:rPr>
            <w:sz w:val="22"/>
            <w:szCs w:val="22"/>
            <w:lang w:val="en-CA"/>
          </w:rPr>
          <w:t>COR</w:t>
        </w:r>
      </w:smartTag>
      <w:r w:rsidRPr="00D93389">
        <w:rPr>
          <w:sz w:val="22"/>
          <w:szCs w:val="22"/>
          <w:lang w:val="en-CA"/>
        </w:rPr>
        <w:t xml:space="preserve">1 files to reduce spikiness. A few casts were examined before and after this step and showed that the filter was effective. </w:t>
      </w:r>
    </w:p>
    <w:p w14:paraId="311C4082" w14:textId="77777777" w:rsidR="00305561" w:rsidRPr="00D93389" w:rsidRDefault="00305561" w:rsidP="00E34653">
      <w:pPr>
        <w:rPr>
          <w:sz w:val="22"/>
          <w:szCs w:val="22"/>
          <w:lang w:val="en-CA"/>
        </w:rPr>
      </w:pPr>
    </w:p>
    <w:p w14:paraId="23E37EFF" w14:textId="77777777" w:rsidR="00E34653" w:rsidRPr="00D93389" w:rsidRDefault="00E34653" w:rsidP="00575483">
      <w:pPr>
        <w:pStyle w:val="Heading5"/>
        <w:numPr>
          <w:ilvl w:val="0"/>
          <w:numId w:val="5"/>
        </w:numPr>
        <w:rPr>
          <w:lang w:val="en-CA"/>
        </w:rPr>
      </w:pPr>
      <w:r w:rsidRPr="00D93389">
        <w:rPr>
          <w:lang w:val="en-CA"/>
        </w:rPr>
        <w:t>BIN AVERAGE of CTD files</w:t>
      </w:r>
    </w:p>
    <w:p w14:paraId="698BC6ED" w14:textId="77777777" w:rsidR="00706963" w:rsidRPr="00D93389" w:rsidRDefault="00706963" w:rsidP="00706963">
      <w:pPr>
        <w:pStyle w:val="BodyText"/>
        <w:rPr>
          <w:lang w:val="en-CA"/>
        </w:rPr>
      </w:pPr>
      <w:r w:rsidRPr="00D93389">
        <w:rPr>
          <w:lang w:val="en-CA"/>
        </w:rPr>
        <w:t>The following Bin Average values were applied to the FIL files (output AVG):</w:t>
      </w:r>
    </w:p>
    <w:p w14:paraId="325B62D4" w14:textId="77777777" w:rsidR="00706963" w:rsidRPr="00D93389" w:rsidRDefault="00706963" w:rsidP="00706963">
      <w:pPr>
        <w:pStyle w:val="BodyText"/>
        <w:rPr>
          <w:lang w:val="en-CA"/>
        </w:rPr>
      </w:pPr>
      <w:r w:rsidRPr="00D93389">
        <w:rPr>
          <w:lang w:val="en-CA"/>
        </w:rPr>
        <w:t>Bin channel = pressure</w:t>
      </w:r>
      <w:r w:rsidRPr="00D93389">
        <w:rPr>
          <w:lang w:val="en-CA"/>
        </w:rPr>
        <w:tab/>
        <w:t>Averaging interval = 0.5</w:t>
      </w:r>
      <w:r w:rsidRPr="00D93389">
        <w:rPr>
          <w:lang w:val="en-CA"/>
        </w:rPr>
        <w:tab/>
        <w:t>Minimum bin value =   .000</w:t>
      </w:r>
    </w:p>
    <w:p w14:paraId="76EB3062" w14:textId="77777777" w:rsidR="00706963" w:rsidRPr="00D93389" w:rsidRDefault="00706963" w:rsidP="00706963">
      <w:pPr>
        <w:pStyle w:val="BodyText"/>
        <w:rPr>
          <w:lang w:val="en-CA"/>
        </w:rPr>
      </w:pPr>
      <w:r w:rsidRPr="00D93389">
        <w:rPr>
          <w:lang w:val="en-CA"/>
        </w:rPr>
        <w:t>Average value will be used.</w:t>
      </w:r>
      <w:r w:rsidRPr="00D93389">
        <w:rPr>
          <w:lang w:val="en-CA"/>
        </w:rPr>
        <w:tab/>
        <w:t>Interpolated values are NOT used for empty bins.</w:t>
      </w:r>
    </w:p>
    <w:p w14:paraId="37AC29D8" w14:textId="77777777" w:rsidR="00DE28A6" w:rsidRPr="00D93389" w:rsidRDefault="00DE28A6" w:rsidP="00706963">
      <w:pPr>
        <w:pStyle w:val="BodyText"/>
        <w:rPr>
          <w:lang w:val="en-CA"/>
        </w:rPr>
      </w:pPr>
    </w:p>
    <w:p w14:paraId="62CE2240" w14:textId="10426330" w:rsidR="00706963" w:rsidRPr="00D93389" w:rsidRDefault="00706963" w:rsidP="00706963">
      <w:pPr>
        <w:pStyle w:val="BodyText"/>
        <w:rPr>
          <w:lang w:val="en-CA"/>
        </w:rPr>
      </w:pPr>
      <w:r w:rsidRPr="00D93389">
        <w:rPr>
          <w:lang w:val="en-CA"/>
        </w:rPr>
        <w:t>After averaging, page plots were examined on screen.</w:t>
      </w:r>
      <w:r w:rsidR="00DE28A6" w:rsidRPr="00D93389">
        <w:rPr>
          <w:lang w:val="en-CA"/>
        </w:rPr>
        <w:t xml:space="preserve"> Some</w:t>
      </w:r>
      <w:r w:rsidRPr="00D93389">
        <w:rPr>
          <w:lang w:val="en-CA"/>
        </w:rPr>
        <w:t xml:space="preserve"> unstable features remain as described in section 1</w:t>
      </w:r>
      <w:r w:rsidR="00E35D4C" w:rsidRPr="00D93389">
        <w:rPr>
          <w:lang w:val="en-CA"/>
        </w:rPr>
        <w:t>6</w:t>
      </w:r>
      <w:r w:rsidRPr="00D93389">
        <w:rPr>
          <w:lang w:val="en-CA"/>
        </w:rPr>
        <w:t xml:space="preserve">. </w:t>
      </w:r>
      <w:r w:rsidR="00DE28A6" w:rsidRPr="00D93389">
        <w:rPr>
          <w:lang w:val="en-CA"/>
        </w:rPr>
        <w:t>These are mostly close to the surface and v</w:t>
      </w:r>
      <w:r w:rsidRPr="00D93389">
        <w:rPr>
          <w:lang w:val="en-CA"/>
        </w:rPr>
        <w:t>ery heavy editing would be needed to remove them</w:t>
      </w:r>
      <w:r w:rsidR="00DE28A6" w:rsidRPr="00D93389">
        <w:rPr>
          <w:lang w:val="en-CA"/>
        </w:rPr>
        <w:t>;</w:t>
      </w:r>
      <w:r w:rsidRPr="00D93389">
        <w:rPr>
          <w:lang w:val="en-CA"/>
        </w:rPr>
        <w:t xml:space="preserve"> often the unstable feature is due to a very small reversal in salinity. No further editing was applied.</w:t>
      </w:r>
    </w:p>
    <w:p w14:paraId="1904E8D7" w14:textId="77777777" w:rsidR="00706963" w:rsidRPr="00D93389" w:rsidRDefault="00706963" w:rsidP="00706963">
      <w:pPr>
        <w:pStyle w:val="BodyText"/>
        <w:rPr>
          <w:lang w:val="en-CA"/>
        </w:rPr>
      </w:pPr>
    </w:p>
    <w:p w14:paraId="6C652FAF" w14:textId="77777777" w:rsidR="00AB1EB0" w:rsidRPr="00D93389" w:rsidRDefault="00970CF6" w:rsidP="00575483">
      <w:pPr>
        <w:pStyle w:val="Heading5"/>
        <w:numPr>
          <w:ilvl w:val="0"/>
          <w:numId w:val="5"/>
        </w:numPr>
        <w:rPr>
          <w:lang w:val="en-CA"/>
        </w:rPr>
      </w:pPr>
      <w:r w:rsidRPr="00D93389">
        <w:rPr>
          <w:lang w:val="en-CA"/>
        </w:rPr>
        <w:t>Final</w:t>
      </w:r>
      <w:r w:rsidR="00026A0C" w:rsidRPr="00D93389">
        <w:rPr>
          <w:lang w:val="en-CA"/>
        </w:rPr>
        <w:t xml:space="preserve"> CTD </w:t>
      </w:r>
      <w:r w:rsidRPr="00D93389">
        <w:rPr>
          <w:lang w:val="en-CA"/>
        </w:rPr>
        <w:t>File</w:t>
      </w:r>
      <w:r w:rsidR="00026A0C" w:rsidRPr="00D93389">
        <w:rPr>
          <w:lang w:val="en-CA"/>
        </w:rPr>
        <w:t xml:space="preserve"> </w:t>
      </w:r>
      <w:r w:rsidRPr="00D93389">
        <w:rPr>
          <w:lang w:val="en-CA"/>
        </w:rPr>
        <w:t>S</w:t>
      </w:r>
      <w:r w:rsidR="00026A0C" w:rsidRPr="00D93389">
        <w:rPr>
          <w:lang w:val="en-CA"/>
        </w:rPr>
        <w:t>teps (</w:t>
      </w:r>
      <w:r w:rsidR="00AC22D5" w:rsidRPr="00D93389">
        <w:rPr>
          <w:lang w:val="en-CA"/>
        </w:rPr>
        <w:t>REMOVE and HEADEDIT</w:t>
      </w:r>
      <w:r w:rsidR="00026A0C" w:rsidRPr="00D93389">
        <w:rPr>
          <w:lang w:val="en-CA"/>
        </w:rPr>
        <w:t>)</w:t>
      </w:r>
    </w:p>
    <w:p w14:paraId="00E33388" w14:textId="77777777" w:rsidR="00F552AF" w:rsidRPr="00D93389" w:rsidRDefault="00F552AF" w:rsidP="00F552AF">
      <w:pPr>
        <w:pStyle w:val="BodyText"/>
        <w:rPr>
          <w:lang w:val="en-CA"/>
        </w:rPr>
      </w:pPr>
      <w:r w:rsidRPr="00D93389">
        <w:rPr>
          <w:lang w:val="en-CA"/>
        </w:rPr>
        <w:t>REMOVE was run on the AVG files to remove the following channels (Output *.REM):</w:t>
      </w:r>
    </w:p>
    <w:p w14:paraId="273C8BB3" w14:textId="77777777" w:rsidR="00F552AF" w:rsidRPr="00120D33" w:rsidRDefault="00F552AF" w:rsidP="00F552AF">
      <w:pPr>
        <w:pStyle w:val="BodyText"/>
        <w:ind w:left="720"/>
        <w:rPr>
          <w:lang w:val="en-CA"/>
        </w:rPr>
      </w:pPr>
      <w:r w:rsidRPr="00D93389">
        <w:rPr>
          <w:lang w:val="en-CA"/>
        </w:rPr>
        <w:lastRenderedPageBreak/>
        <w:t>Scan_Number, Temperature:</w:t>
      </w:r>
      <w:r w:rsidR="00175B5E" w:rsidRPr="00D93389">
        <w:rPr>
          <w:lang w:val="en-CA"/>
        </w:rPr>
        <w:t>Secondary</w:t>
      </w:r>
      <w:r w:rsidRPr="00D93389">
        <w:rPr>
          <w:lang w:val="en-CA"/>
        </w:rPr>
        <w:t>, Salinity:T</w:t>
      </w:r>
      <w:r w:rsidR="00175B5E" w:rsidRPr="00D93389">
        <w:rPr>
          <w:lang w:val="en-CA"/>
        </w:rPr>
        <w:t>1</w:t>
      </w:r>
      <w:r w:rsidRPr="00D93389">
        <w:rPr>
          <w:lang w:val="en-CA"/>
        </w:rPr>
        <w:t>:C</w:t>
      </w:r>
      <w:r w:rsidR="00175B5E" w:rsidRPr="00D93389">
        <w:rPr>
          <w:lang w:val="en-CA"/>
        </w:rPr>
        <w:t>1</w:t>
      </w:r>
      <w:r w:rsidRPr="00D93389">
        <w:rPr>
          <w:lang w:val="en-CA"/>
        </w:rPr>
        <w:t>, Conductivity:</w:t>
      </w:r>
      <w:r w:rsidR="00175B5E" w:rsidRPr="00D93389">
        <w:rPr>
          <w:lang w:val="en-CA"/>
        </w:rPr>
        <w:t>Second</w:t>
      </w:r>
      <w:r w:rsidRPr="00D93389">
        <w:rPr>
          <w:lang w:val="en-CA"/>
        </w:rPr>
        <w:t>ary,</w:t>
      </w:r>
      <w:r w:rsidR="00CA4BEF" w:rsidRPr="00D93389">
        <w:rPr>
          <w:lang w:val="en-CA"/>
        </w:rPr>
        <w:t xml:space="preserve"> </w:t>
      </w:r>
      <w:r w:rsidRPr="00120D33">
        <w:rPr>
          <w:lang w:val="en-CA"/>
        </w:rPr>
        <w:t>Oxygen:Voltage:SBE, Altim</w:t>
      </w:r>
      <w:r w:rsidR="00103B3B" w:rsidRPr="00120D33">
        <w:rPr>
          <w:lang w:val="en-CA"/>
        </w:rPr>
        <w:t>eter, Status:Pump, Descent_Rate</w:t>
      </w:r>
      <w:r w:rsidRPr="00120D33">
        <w:rPr>
          <w:lang w:val="en-CA"/>
        </w:rPr>
        <w:t xml:space="preserve"> and Flag </w:t>
      </w:r>
    </w:p>
    <w:p w14:paraId="58C81AB5" w14:textId="77777777" w:rsidR="00CD1DD3" w:rsidRPr="00120D33" w:rsidRDefault="00CD1DD3" w:rsidP="00F552AF">
      <w:pPr>
        <w:pStyle w:val="BodyText"/>
        <w:rPr>
          <w:lang w:val="en-CA"/>
        </w:rPr>
      </w:pPr>
    </w:p>
    <w:p w14:paraId="0FB57E71" w14:textId="77777777" w:rsidR="00A6677C" w:rsidRPr="00120D33" w:rsidRDefault="00A6677C" w:rsidP="00F552AF">
      <w:pPr>
        <w:pStyle w:val="BodyText"/>
        <w:rPr>
          <w:lang w:val="en-CA"/>
        </w:rPr>
      </w:pPr>
      <w:r w:rsidRPr="00120D33">
        <w:rPr>
          <w:lang w:val="en-CA"/>
        </w:rPr>
        <w:t>Change Units was run to derive dissolved oxygen in mass units.</w:t>
      </w:r>
    </w:p>
    <w:p w14:paraId="40C06767" w14:textId="6C6C4A75" w:rsidR="005835BA" w:rsidRPr="00120D33" w:rsidRDefault="00CD1DD3" w:rsidP="00F552AF">
      <w:pPr>
        <w:pStyle w:val="BodyText"/>
        <w:rPr>
          <w:lang w:val="en-CA"/>
        </w:rPr>
      </w:pPr>
      <w:r w:rsidRPr="00120D33">
        <w:rPr>
          <w:lang w:val="en-CA"/>
        </w:rPr>
        <w:t xml:space="preserve">Oxygen </w:t>
      </w:r>
      <w:r w:rsidR="005835BA" w:rsidRPr="00120D33">
        <w:rPr>
          <w:lang w:val="en-CA"/>
        </w:rPr>
        <w:t>Saturation was derived and plots made of surface values which ranged from 9</w:t>
      </w:r>
      <w:r w:rsidR="00120D33">
        <w:rPr>
          <w:lang w:val="en-CA"/>
        </w:rPr>
        <w:t>2</w:t>
      </w:r>
      <w:r w:rsidR="005835BA" w:rsidRPr="00120D33">
        <w:rPr>
          <w:lang w:val="en-CA"/>
        </w:rPr>
        <w:t>% to 1</w:t>
      </w:r>
      <w:r w:rsidR="00344F8A" w:rsidRPr="00120D33">
        <w:rPr>
          <w:lang w:val="en-CA"/>
        </w:rPr>
        <w:t>20</w:t>
      </w:r>
      <w:r w:rsidR="005835BA" w:rsidRPr="00120D33">
        <w:rPr>
          <w:lang w:val="en-CA"/>
        </w:rPr>
        <w:t>% with the majority between 10</w:t>
      </w:r>
      <w:r w:rsidR="00344F8A" w:rsidRPr="00120D33">
        <w:rPr>
          <w:lang w:val="en-CA"/>
        </w:rPr>
        <w:t>1</w:t>
      </w:r>
      <w:r w:rsidR="005835BA" w:rsidRPr="00120D33">
        <w:rPr>
          <w:lang w:val="en-CA"/>
        </w:rPr>
        <w:t>% and 1</w:t>
      </w:r>
      <w:r w:rsidR="00344F8A" w:rsidRPr="00120D33">
        <w:rPr>
          <w:lang w:val="en-CA"/>
        </w:rPr>
        <w:t>06</w:t>
      </w:r>
      <w:r w:rsidR="005835BA" w:rsidRPr="00120D33">
        <w:rPr>
          <w:lang w:val="en-CA"/>
        </w:rPr>
        <w:t>%</w:t>
      </w:r>
      <w:r w:rsidR="00120D33">
        <w:rPr>
          <w:lang w:val="en-CA"/>
        </w:rPr>
        <w:t xml:space="preserve"> and only 1 cast &lt;96%.</w:t>
      </w:r>
      <w:r w:rsidRPr="00120D33">
        <w:rPr>
          <w:lang w:val="en-CA"/>
        </w:rPr>
        <w:t xml:space="preserve"> </w:t>
      </w:r>
      <w:r w:rsidR="005D4491" w:rsidRPr="00120D33">
        <w:rPr>
          <w:lang w:val="en-CA"/>
        </w:rPr>
        <w:t>The</w:t>
      </w:r>
      <w:r w:rsidRPr="00120D33">
        <w:rPr>
          <w:lang w:val="en-CA"/>
        </w:rPr>
        <w:t xml:space="preserve"> Pacific Ocean </w:t>
      </w:r>
      <w:r w:rsidR="005D4491" w:rsidRPr="00120D33">
        <w:rPr>
          <w:lang w:val="en-CA"/>
        </w:rPr>
        <w:t xml:space="preserve">casts were </w:t>
      </w:r>
      <w:r w:rsidR="00120D33" w:rsidRPr="00120D33">
        <w:rPr>
          <w:lang w:val="en-CA"/>
        </w:rPr>
        <w:t xml:space="preserve">between </w:t>
      </w:r>
      <w:r w:rsidR="005D4491" w:rsidRPr="00120D33">
        <w:rPr>
          <w:lang w:val="en-CA"/>
        </w:rPr>
        <w:t>10</w:t>
      </w:r>
      <w:r w:rsidR="00120D33" w:rsidRPr="00120D33">
        <w:rPr>
          <w:lang w:val="en-CA"/>
        </w:rPr>
        <w:t>4</w:t>
      </w:r>
      <w:r w:rsidR="005D4491" w:rsidRPr="00120D33">
        <w:rPr>
          <w:lang w:val="en-CA"/>
        </w:rPr>
        <w:t>%</w:t>
      </w:r>
      <w:r w:rsidR="00120D33" w:rsidRPr="00120D33">
        <w:rPr>
          <w:lang w:val="en-CA"/>
        </w:rPr>
        <w:t xml:space="preserve"> and 106% and the highest values were along the DB04 line at the end of the cast</w:t>
      </w:r>
      <w:r w:rsidR="005D4491" w:rsidRPr="00120D33">
        <w:rPr>
          <w:lang w:val="en-CA"/>
        </w:rPr>
        <w:t>.</w:t>
      </w:r>
      <w:r w:rsidR="00120D33">
        <w:rPr>
          <w:lang w:val="en-CA"/>
        </w:rPr>
        <w:t xml:space="preserve"> Those values look reasonable.</w:t>
      </w:r>
    </w:p>
    <w:p w14:paraId="63AB1582" w14:textId="77777777" w:rsidR="00F552AF" w:rsidRPr="007C1BAD" w:rsidRDefault="00F552AF" w:rsidP="00F552AF">
      <w:pPr>
        <w:pStyle w:val="BodyText"/>
        <w:rPr>
          <w:lang w:val="en-CA"/>
        </w:rPr>
      </w:pPr>
      <w:r w:rsidRPr="007C1BAD">
        <w:rPr>
          <w:lang w:val="en-CA"/>
        </w:rPr>
        <w:t xml:space="preserve">REORDER was run to </w:t>
      </w:r>
      <w:r w:rsidR="00A6677C" w:rsidRPr="007C1BAD">
        <w:rPr>
          <w:lang w:val="en-CA"/>
        </w:rPr>
        <w:t>get the 2 DO</w:t>
      </w:r>
      <w:r w:rsidR="00CA4BEF" w:rsidRPr="007C1BAD">
        <w:rPr>
          <w:lang w:val="en-CA"/>
        </w:rPr>
        <w:t xml:space="preserve"> channels</w:t>
      </w:r>
      <w:r w:rsidR="00A6677C" w:rsidRPr="007C1BAD">
        <w:rPr>
          <w:lang w:val="en-CA"/>
        </w:rPr>
        <w:t xml:space="preserve"> together</w:t>
      </w:r>
      <w:r w:rsidRPr="007C1BAD">
        <w:rPr>
          <w:lang w:val="en-CA"/>
        </w:rPr>
        <w:t>.</w:t>
      </w:r>
    </w:p>
    <w:p w14:paraId="35650B32" w14:textId="77777777" w:rsidR="00F552AF" w:rsidRPr="007C1BAD" w:rsidRDefault="00F552AF" w:rsidP="00F552AF">
      <w:pPr>
        <w:pStyle w:val="BodyText"/>
        <w:rPr>
          <w:lang w:val="en-CA"/>
        </w:rPr>
      </w:pPr>
      <w:r w:rsidRPr="007C1BAD">
        <w:rPr>
          <w:lang w:val="en-CA"/>
        </w:rPr>
        <w:t>HEADER EDIT was used to fix formats and channel names</w:t>
      </w:r>
      <w:r w:rsidR="00930A71" w:rsidRPr="007C1BAD">
        <w:rPr>
          <w:lang w:val="en-CA"/>
        </w:rPr>
        <w:t xml:space="preserve"> </w:t>
      </w:r>
      <w:r w:rsidR="0038755B" w:rsidRPr="007C1BAD">
        <w:rPr>
          <w:lang w:val="en-CA"/>
        </w:rPr>
        <w:t xml:space="preserve">and to add </w:t>
      </w:r>
      <w:r w:rsidRPr="007C1BAD">
        <w:rPr>
          <w:lang w:val="en-CA"/>
        </w:rPr>
        <w:t>comments:</w:t>
      </w:r>
    </w:p>
    <w:p w14:paraId="006B5762" w14:textId="77777777" w:rsidR="00FC2A09" w:rsidRPr="007C1BAD" w:rsidRDefault="00FC2A09" w:rsidP="00FC2A09">
      <w:pPr>
        <w:pStyle w:val="BodyText"/>
        <w:ind w:left="720"/>
        <w:rPr>
          <w:lang w:val="en-CA"/>
        </w:rPr>
      </w:pPr>
    </w:p>
    <w:p w14:paraId="3103F264" w14:textId="77777777" w:rsidR="00F552AF" w:rsidRPr="00A36B73" w:rsidRDefault="00F552AF" w:rsidP="00F552AF">
      <w:pPr>
        <w:pStyle w:val="BodyText"/>
        <w:rPr>
          <w:lang w:val="en-CA"/>
        </w:rPr>
      </w:pPr>
      <w:r w:rsidRPr="007C1BAD">
        <w:rPr>
          <w:lang w:val="en-CA"/>
        </w:rPr>
        <w:t xml:space="preserve">The Standards </w:t>
      </w:r>
      <w:r w:rsidRPr="00A36B73">
        <w:rPr>
          <w:lang w:val="en-CA"/>
        </w:rPr>
        <w:t xml:space="preserve">Check routine was run and </w:t>
      </w:r>
      <w:r w:rsidR="00C72CC2" w:rsidRPr="00A36B73">
        <w:rPr>
          <w:lang w:val="en-CA"/>
        </w:rPr>
        <w:t>no problems were found.</w:t>
      </w:r>
    </w:p>
    <w:p w14:paraId="7F76AB1C" w14:textId="77777777" w:rsidR="00F552AF" w:rsidRPr="00A36B73" w:rsidRDefault="00F552AF" w:rsidP="00F552AF">
      <w:pPr>
        <w:pStyle w:val="BodyText"/>
        <w:rPr>
          <w:lang w:val="en-CA"/>
        </w:rPr>
      </w:pPr>
      <w:r w:rsidRPr="00A36B73">
        <w:rPr>
          <w:lang w:val="en-CA"/>
        </w:rPr>
        <w:t xml:space="preserve">The Header Check was run and </w:t>
      </w:r>
      <w:r w:rsidR="00693318" w:rsidRPr="00A36B73">
        <w:rPr>
          <w:lang w:val="en-CA"/>
        </w:rPr>
        <w:t xml:space="preserve"> </w:t>
      </w:r>
      <w:r w:rsidR="00F72B35" w:rsidRPr="00A36B73">
        <w:rPr>
          <w:lang w:val="en-CA"/>
        </w:rPr>
        <w:t>no problems were found</w:t>
      </w:r>
      <w:r w:rsidRPr="00A36B73">
        <w:rPr>
          <w:lang w:val="en-CA"/>
        </w:rPr>
        <w:t>.</w:t>
      </w:r>
    </w:p>
    <w:p w14:paraId="068F5324" w14:textId="77777777" w:rsidR="00693318" w:rsidRPr="00A36B73" w:rsidRDefault="00693318" w:rsidP="00F552AF">
      <w:pPr>
        <w:pStyle w:val="BodyText"/>
        <w:rPr>
          <w:lang w:val="en-CA"/>
        </w:rPr>
      </w:pPr>
      <w:r w:rsidRPr="00A36B73">
        <w:rPr>
          <w:lang w:val="en-CA"/>
        </w:rPr>
        <w:t>The cross-reference list was produced and no problems were noted.</w:t>
      </w:r>
    </w:p>
    <w:p w14:paraId="43752E9F" w14:textId="77777777" w:rsidR="00F552AF" w:rsidRPr="00A36B73" w:rsidRDefault="00F552AF" w:rsidP="00F552AF">
      <w:pPr>
        <w:pStyle w:val="BodyText"/>
        <w:rPr>
          <w:lang w:val="en-CA"/>
        </w:rPr>
      </w:pPr>
      <w:r w:rsidRPr="00A36B73">
        <w:rPr>
          <w:lang w:val="en-CA"/>
        </w:rPr>
        <w:t>The final files were named CTD.</w:t>
      </w:r>
    </w:p>
    <w:p w14:paraId="018A597D" w14:textId="77777777" w:rsidR="00F552AF" w:rsidRPr="00A36B73" w:rsidRDefault="00F552AF" w:rsidP="00F552AF">
      <w:pPr>
        <w:pStyle w:val="BodyText"/>
        <w:rPr>
          <w:lang w:val="en-CA"/>
        </w:rPr>
      </w:pPr>
    </w:p>
    <w:p w14:paraId="3397CE14" w14:textId="73569F1E" w:rsidR="0006388F" w:rsidRPr="00A36B73" w:rsidRDefault="00F552AF" w:rsidP="00303FF1">
      <w:pPr>
        <w:pStyle w:val="BodyText"/>
        <w:rPr>
          <w:lang w:val="en-CA"/>
        </w:rPr>
      </w:pPr>
      <w:r w:rsidRPr="00A36B73">
        <w:rPr>
          <w:lang w:val="en-CA"/>
        </w:rPr>
        <w:t>Pro</w:t>
      </w:r>
      <w:r w:rsidR="0033712B" w:rsidRPr="00A36B73">
        <w:rPr>
          <w:lang w:val="en-CA"/>
        </w:rPr>
        <w:t>file plots were made</w:t>
      </w:r>
      <w:r w:rsidRPr="00A36B73">
        <w:rPr>
          <w:lang w:val="en-CA"/>
        </w:rPr>
        <w:t>.</w:t>
      </w:r>
      <w:r w:rsidR="0033712B" w:rsidRPr="00A36B73">
        <w:rPr>
          <w:lang w:val="en-CA"/>
        </w:rPr>
        <w:t xml:space="preserve"> </w:t>
      </w:r>
      <w:r w:rsidR="00303FF1" w:rsidRPr="00A36B73">
        <w:rPr>
          <w:lang w:val="en-CA"/>
        </w:rPr>
        <w:t xml:space="preserve">All variables look reasonable. Near-surface oxygen is often spiky but it is not clear what is real and what is an instrumental artifact. </w:t>
      </w:r>
    </w:p>
    <w:p w14:paraId="61C99B8C" w14:textId="77777777" w:rsidR="00F552AF" w:rsidRPr="00A36B73" w:rsidRDefault="0033712B" w:rsidP="00F552AF">
      <w:pPr>
        <w:pStyle w:val="BodyText"/>
        <w:rPr>
          <w:lang w:val="en-CA"/>
        </w:rPr>
      </w:pPr>
      <w:r w:rsidRPr="00A36B73">
        <w:rPr>
          <w:lang w:val="en-CA"/>
        </w:rPr>
        <w:t>The track plot looks fine</w:t>
      </w:r>
      <w:r w:rsidR="00F552AF" w:rsidRPr="00A36B73">
        <w:rPr>
          <w:lang w:val="en-CA"/>
        </w:rPr>
        <w:t xml:space="preserve"> </w:t>
      </w:r>
    </w:p>
    <w:p w14:paraId="0E613DBD" w14:textId="77777777" w:rsidR="00F552AF" w:rsidRPr="00A36B73" w:rsidRDefault="00F552AF" w:rsidP="00F552AF">
      <w:pPr>
        <w:pStyle w:val="BodyText"/>
        <w:rPr>
          <w:lang w:val="en-CA"/>
        </w:rPr>
      </w:pPr>
      <w:r w:rsidRPr="00A36B73">
        <w:rPr>
          <w:lang w:val="en-CA"/>
        </w:rPr>
        <w:t>The sensor history files were updated.</w:t>
      </w:r>
    </w:p>
    <w:p w14:paraId="438A3ECC" w14:textId="77777777" w:rsidR="00F92648" w:rsidRPr="00124558" w:rsidRDefault="00F92648">
      <w:pPr>
        <w:pStyle w:val="BodyText"/>
        <w:rPr>
          <w:lang w:val="en-CA"/>
        </w:rPr>
      </w:pPr>
    </w:p>
    <w:p w14:paraId="2997E85C" w14:textId="77777777" w:rsidR="008C20F0" w:rsidRPr="00124558" w:rsidRDefault="006608ED" w:rsidP="00575483">
      <w:pPr>
        <w:pStyle w:val="Heading5"/>
        <w:numPr>
          <w:ilvl w:val="0"/>
          <w:numId w:val="5"/>
        </w:numPr>
        <w:rPr>
          <w:lang w:val="en-CA"/>
        </w:rPr>
      </w:pPr>
      <w:r w:rsidRPr="00124558">
        <w:rPr>
          <w:lang w:val="en-CA"/>
        </w:rPr>
        <w:t xml:space="preserve">Final Bottle Files </w:t>
      </w:r>
    </w:p>
    <w:p w14:paraId="43B9D981" w14:textId="77777777" w:rsidR="008C20F0" w:rsidRPr="00E90CB6" w:rsidRDefault="008C20F0" w:rsidP="008C20F0">
      <w:pPr>
        <w:pStyle w:val="BodyText"/>
        <w:rPr>
          <w:lang w:val="en-CA"/>
        </w:rPr>
      </w:pPr>
      <w:r w:rsidRPr="00E90CB6">
        <w:rPr>
          <w:lang w:val="en-CA"/>
        </w:rPr>
        <w:t>The MRG</w:t>
      </w:r>
      <w:r w:rsidR="004354BD" w:rsidRPr="00E90CB6">
        <w:rPr>
          <w:lang w:val="en-CA"/>
        </w:rPr>
        <w:t>C</w:t>
      </w:r>
      <w:r w:rsidR="001875CB" w:rsidRPr="00E90CB6">
        <w:rPr>
          <w:lang w:val="en-CA"/>
        </w:rPr>
        <w:t>OR1</w:t>
      </w:r>
      <w:r w:rsidRPr="00E90CB6">
        <w:rPr>
          <w:lang w:val="en-CA"/>
        </w:rPr>
        <w:t xml:space="preserve"> files were put through </w:t>
      </w:r>
      <w:smartTag w:uri="urn:schemas-microsoft-com:office:smarttags" w:element="stockticker">
        <w:r w:rsidRPr="00E90CB6">
          <w:rPr>
            <w:lang w:val="en-CA"/>
          </w:rPr>
          <w:t>SORT</w:t>
        </w:r>
      </w:smartTag>
      <w:r w:rsidRPr="00E90CB6">
        <w:rPr>
          <w:lang w:val="en-CA"/>
        </w:rPr>
        <w:t xml:space="preserve"> to order on increasing pressure. </w:t>
      </w:r>
    </w:p>
    <w:p w14:paraId="4BD9F9A9" w14:textId="77777777" w:rsidR="00C94011" w:rsidRPr="00E90CB6" w:rsidRDefault="00C94011" w:rsidP="00C94011">
      <w:pPr>
        <w:pStyle w:val="BodyText"/>
        <w:rPr>
          <w:lang w:val="en-CA"/>
        </w:rPr>
      </w:pPr>
    </w:p>
    <w:p w14:paraId="044BB365" w14:textId="77777777" w:rsidR="00C94011" w:rsidRPr="00E90CB6" w:rsidRDefault="00C94011" w:rsidP="00C94011">
      <w:pPr>
        <w:pStyle w:val="BodyText"/>
        <w:rPr>
          <w:lang w:val="en-CA"/>
        </w:rPr>
      </w:pPr>
      <w:r w:rsidRPr="00E90CB6">
        <w:rPr>
          <w:lang w:val="en-CA"/>
        </w:rPr>
        <w:t>REMOVE was run on the MRGSORT files to remove the following channels (Output *.MRGREM):</w:t>
      </w:r>
    </w:p>
    <w:p w14:paraId="672DEBDA" w14:textId="77777777" w:rsidR="00D1666C" w:rsidRPr="00E90CB6" w:rsidRDefault="00E538C5" w:rsidP="00D1666C">
      <w:pPr>
        <w:pStyle w:val="BodyText"/>
        <w:ind w:left="720"/>
        <w:rPr>
          <w:lang w:val="en-CA"/>
        </w:rPr>
      </w:pPr>
      <w:r w:rsidRPr="00E90CB6">
        <w:rPr>
          <w:lang w:val="en-CA"/>
        </w:rPr>
        <w:t>Scan_Number, Temperature:Secondary, Salinity:T1:C1, Conductivity:Secondary, Oxygen:Voltage:SBE, Altimeter, Sta</w:t>
      </w:r>
      <w:r w:rsidR="00D1666C" w:rsidRPr="00E90CB6">
        <w:rPr>
          <w:lang w:val="en-CA"/>
        </w:rPr>
        <w:t>tus:Pump, Descent_Rate and Flag.</w:t>
      </w:r>
    </w:p>
    <w:p w14:paraId="67BDF2F1" w14:textId="77777777" w:rsidR="00E538C5" w:rsidRPr="00E90CB6" w:rsidRDefault="00E538C5" w:rsidP="00E538C5">
      <w:pPr>
        <w:pStyle w:val="BodyText"/>
        <w:rPr>
          <w:lang w:val="en-CA"/>
        </w:rPr>
      </w:pPr>
    </w:p>
    <w:p w14:paraId="7D1E0534" w14:textId="77777777" w:rsidR="00E538C5" w:rsidRPr="00E90CB6" w:rsidRDefault="00E538C5" w:rsidP="00E538C5">
      <w:pPr>
        <w:pStyle w:val="BodyText"/>
        <w:rPr>
          <w:lang w:val="en-CA"/>
        </w:rPr>
      </w:pPr>
      <w:r w:rsidRPr="00E90CB6">
        <w:rPr>
          <w:lang w:val="en-CA"/>
        </w:rPr>
        <w:t xml:space="preserve">Change Units was run to add Oxygen:Dissolved:SBE in mass units. </w:t>
      </w:r>
      <w:r w:rsidR="00A119DD" w:rsidRPr="00E90CB6">
        <w:rPr>
          <w:lang w:val="en-CA"/>
        </w:rPr>
        <w:t xml:space="preserve">A second run was made to add </w:t>
      </w:r>
      <w:r w:rsidRPr="00E90CB6">
        <w:rPr>
          <w:lang w:val="en-CA"/>
        </w:rPr>
        <w:t xml:space="preserve">Oxygen:Dissolved </w:t>
      </w:r>
      <w:r w:rsidR="00A119DD" w:rsidRPr="00E90CB6">
        <w:rPr>
          <w:lang w:val="en-CA"/>
        </w:rPr>
        <w:t>in mass units using Temperature:Draw</w:t>
      </w:r>
      <w:r w:rsidRPr="00E90CB6">
        <w:rPr>
          <w:lang w:val="en-CA"/>
        </w:rPr>
        <w:t>.</w:t>
      </w:r>
    </w:p>
    <w:p w14:paraId="03BA8D30" w14:textId="77777777" w:rsidR="00CE64B9" w:rsidRPr="00E90CB6" w:rsidRDefault="00CE64B9" w:rsidP="00CE64B9">
      <w:pPr>
        <w:pStyle w:val="BodyText"/>
        <w:rPr>
          <w:lang w:val="en-CA"/>
        </w:rPr>
      </w:pPr>
      <w:r w:rsidRPr="00E90CB6">
        <w:rPr>
          <w:lang w:val="en-CA"/>
        </w:rPr>
        <w:t>REORDER was to rearrange the channel order.</w:t>
      </w:r>
    </w:p>
    <w:p w14:paraId="26C71021" w14:textId="77777777" w:rsidR="00C94011" w:rsidRPr="004B09EA" w:rsidRDefault="00C94011" w:rsidP="008C20F0">
      <w:pPr>
        <w:pStyle w:val="BodyText"/>
        <w:rPr>
          <w:lang w:val="en-CA"/>
        </w:rPr>
      </w:pPr>
    </w:p>
    <w:p w14:paraId="3DC2837A" w14:textId="77777777" w:rsidR="008C20F0" w:rsidRPr="004B09EA" w:rsidRDefault="002618FF" w:rsidP="008C20F0">
      <w:pPr>
        <w:pStyle w:val="BodyText"/>
        <w:rPr>
          <w:lang w:val="en-CA"/>
        </w:rPr>
      </w:pPr>
      <w:r w:rsidRPr="004B09EA">
        <w:rPr>
          <w:lang w:val="en-CA"/>
        </w:rPr>
        <w:t>E</w:t>
      </w:r>
      <w:r w:rsidR="008C20F0" w:rsidRPr="004B09EA">
        <w:rPr>
          <w:lang w:val="en-CA"/>
        </w:rPr>
        <w:t>DIT</w:t>
      </w:r>
      <w:r w:rsidRPr="004B09EA">
        <w:rPr>
          <w:lang w:val="en-CA"/>
        </w:rPr>
        <w:t xml:space="preserve"> HEADERS</w:t>
      </w:r>
      <w:r w:rsidR="008C20F0" w:rsidRPr="004B09EA">
        <w:rPr>
          <w:lang w:val="en-CA"/>
        </w:rPr>
        <w:t xml:space="preserve"> was run to fix formats and units</w:t>
      </w:r>
      <w:r w:rsidR="00D56F89" w:rsidRPr="004B09EA">
        <w:rPr>
          <w:lang w:val="en-CA"/>
        </w:rPr>
        <w:t>, fix a few headers</w:t>
      </w:r>
      <w:r w:rsidR="00816881" w:rsidRPr="004B09EA">
        <w:rPr>
          <w:lang w:val="en-CA"/>
        </w:rPr>
        <w:t>, change the channel name Bottle_Number to Bottle:Firing_Sequence and the name Bottle:Position to Bottle_Number</w:t>
      </w:r>
      <w:r w:rsidR="001712D8" w:rsidRPr="004B09EA">
        <w:rPr>
          <w:lang w:val="en-CA"/>
        </w:rPr>
        <w:t>, to fix the platform</w:t>
      </w:r>
      <w:r w:rsidR="00CE64B9" w:rsidRPr="004B09EA">
        <w:rPr>
          <w:lang w:val="en-CA"/>
        </w:rPr>
        <w:t xml:space="preserve"> name</w:t>
      </w:r>
      <w:r w:rsidR="001712D8" w:rsidRPr="004B09EA">
        <w:rPr>
          <w:lang w:val="en-CA"/>
        </w:rPr>
        <w:t xml:space="preserve"> </w:t>
      </w:r>
      <w:r w:rsidR="00CE64B9" w:rsidRPr="004B09EA">
        <w:rPr>
          <w:lang w:val="en-CA"/>
        </w:rPr>
        <w:t xml:space="preserve">and chief scientist’s </w:t>
      </w:r>
      <w:r w:rsidR="001712D8" w:rsidRPr="004B09EA">
        <w:rPr>
          <w:lang w:val="en-CA"/>
        </w:rPr>
        <w:t>name</w:t>
      </w:r>
      <w:r w:rsidR="008C20F0" w:rsidRPr="004B09EA">
        <w:rPr>
          <w:lang w:val="en-CA"/>
        </w:rPr>
        <w:t xml:space="preserve"> and to add a comment about quality flags and analysis methods</w:t>
      </w:r>
      <w:r w:rsidR="00D17FF6" w:rsidRPr="004B09EA">
        <w:rPr>
          <w:lang w:val="en-CA"/>
        </w:rPr>
        <w:t xml:space="preserve"> and a few notes about the CTD data.</w:t>
      </w:r>
    </w:p>
    <w:p w14:paraId="6A3AAFB7" w14:textId="77777777" w:rsidR="002618FF" w:rsidRPr="004B09EA" w:rsidRDefault="002618FF" w:rsidP="008C20F0">
      <w:pPr>
        <w:pStyle w:val="BodyText"/>
        <w:rPr>
          <w:lang w:val="en-CA"/>
        </w:rPr>
      </w:pPr>
    </w:p>
    <w:p w14:paraId="02E9A073" w14:textId="77777777" w:rsidR="004B09EA" w:rsidRPr="004B09EA" w:rsidRDefault="002618FF" w:rsidP="008C20F0">
      <w:pPr>
        <w:pStyle w:val="BodyText"/>
        <w:rPr>
          <w:lang w:val="en-CA"/>
        </w:rPr>
      </w:pPr>
      <w:r w:rsidRPr="004B09EA">
        <w:rPr>
          <w:lang w:val="en-CA"/>
        </w:rPr>
        <w:t xml:space="preserve">This process was particularly tricky due to the large number of channels and variations from cast to cast. A “dummy” file list </w:t>
      </w:r>
      <w:r w:rsidR="004B09EA" w:rsidRPr="004B09EA">
        <w:rPr>
          <w:lang w:val="en-CA"/>
        </w:rPr>
        <w:t>was found and a</w:t>
      </w:r>
      <w:r w:rsidRPr="004B09EA">
        <w:rPr>
          <w:lang w:val="en-CA"/>
        </w:rPr>
        <w:t xml:space="preserve"> few input files were checked against this list and the input channel names and formats had to be adjusted for some channels. Running the standards check was very helpful in tracking down all such problems.</w:t>
      </w:r>
    </w:p>
    <w:p w14:paraId="449214D7" w14:textId="392CB35C" w:rsidR="002618FF" w:rsidRPr="004B09EA" w:rsidRDefault="0072643D" w:rsidP="008C20F0">
      <w:pPr>
        <w:pStyle w:val="BodyText"/>
        <w:rPr>
          <w:lang w:val="en-CA"/>
        </w:rPr>
      </w:pPr>
      <w:r w:rsidRPr="004B09EA">
        <w:rPr>
          <w:lang w:val="en-CA"/>
        </w:rPr>
        <w:t>A non-standard format for Phosphate</w:t>
      </w:r>
      <w:r w:rsidR="004B09EA" w:rsidRPr="004B09EA">
        <w:rPr>
          <w:lang w:val="en-CA"/>
        </w:rPr>
        <w:t>2</w:t>
      </w:r>
      <w:r w:rsidRPr="004B09EA">
        <w:rPr>
          <w:lang w:val="en-CA"/>
        </w:rPr>
        <w:t xml:space="preserve"> was not changed as it reflects the choice of the analyst.</w:t>
      </w:r>
    </w:p>
    <w:p w14:paraId="333667DA" w14:textId="77777777" w:rsidR="00947455" w:rsidRPr="00AB531A" w:rsidRDefault="00947455" w:rsidP="00947455">
      <w:pPr>
        <w:pStyle w:val="BodyText"/>
        <w:rPr>
          <w:lang w:val="en-CA"/>
        </w:rPr>
      </w:pPr>
    </w:p>
    <w:p w14:paraId="493AF7AD" w14:textId="242000F9" w:rsidR="00282AAB" w:rsidRPr="00FD055A" w:rsidRDefault="00696226" w:rsidP="00251985">
      <w:pPr>
        <w:pStyle w:val="BodyText"/>
        <w:rPr>
          <w:lang w:val="en-CA"/>
        </w:rPr>
      </w:pPr>
      <w:r w:rsidRPr="00AB531A">
        <w:rPr>
          <w:lang w:val="en-CA"/>
        </w:rPr>
        <w:t>For a final check t</w:t>
      </w:r>
      <w:r w:rsidR="008C20F0" w:rsidRPr="00AB531A">
        <w:rPr>
          <w:lang w:val="en-CA"/>
        </w:rPr>
        <w:t xml:space="preserve">he </w:t>
      </w:r>
      <w:r w:rsidR="00AC1023" w:rsidRPr="00AB531A">
        <w:rPr>
          <w:lang w:val="en-CA"/>
        </w:rPr>
        <w:t xml:space="preserve">CHE </w:t>
      </w:r>
      <w:r w:rsidR="008C20F0" w:rsidRPr="00AB531A">
        <w:rPr>
          <w:lang w:val="en-CA"/>
        </w:rPr>
        <w:t xml:space="preserve">bottle data were exported to a spreadsheet </w:t>
      </w:r>
      <w:r w:rsidR="00AA22FC" w:rsidRPr="00AB531A">
        <w:rPr>
          <w:lang w:val="en-CA"/>
        </w:rPr>
        <w:t>and compa</w:t>
      </w:r>
      <w:r w:rsidR="00453F3D" w:rsidRPr="00AB531A">
        <w:rPr>
          <w:lang w:val="en-CA"/>
        </w:rPr>
        <w:t xml:space="preserve">red to the </w:t>
      </w:r>
      <w:r w:rsidR="00453F3D" w:rsidRPr="00FD055A">
        <w:rPr>
          <w:lang w:val="en-CA"/>
        </w:rPr>
        <w:t xml:space="preserve">rosette sheets. </w:t>
      </w:r>
      <w:r w:rsidR="00AB531A" w:rsidRPr="00FD055A">
        <w:rPr>
          <w:lang w:val="en-CA"/>
        </w:rPr>
        <w:t>No problems were found.</w:t>
      </w:r>
    </w:p>
    <w:p w14:paraId="763C8DBF" w14:textId="77777777" w:rsidR="005A259C" w:rsidRPr="00FD055A" w:rsidRDefault="005A259C" w:rsidP="00251985">
      <w:pPr>
        <w:pStyle w:val="BodyText"/>
        <w:rPr>
          <w:lang w:val="en-CA"/>
        </w:rPr>
      </w:pPr>
      <w:r w:rsidRPr="00FD055A">
        <w:rPr>
          <w:lang w:val="en-CA"/>
        </w:rPr>
        <w:t>Profile plots were made of a few variables to look for any obvious outliers and</w:t>
      </w:r>
      <w:r w:rsidR="002E799A" w:rsidRPr="00FD055A">
        <w:rPr>
          <w:lang w:val="en-CA"/>
        </w:rPr>
        <w:t xml:space="preserve"> none were found.</w:t>
      </w:r>
    </w:p>
    <w:p w14:paraId="0C16D9CB" w14:textId="77777777" w:rsidR="000802E3" w:rsidRPr="00FD055A" w:rsidRDefault="000802E3" w:rsidP="000802E3">
      <w:pPr>
        <w:pStyle w:val="BodyText"/>
        <w:rPr>
          <w:lang w:val="en-CA"/>
        </w:rPr>
      </w:pPr>
    </w:p>
    <w:p w14:paraId="63ADE888" w14:textId="77777777" w:rsidR="000802E3" w:rsidRPr="00FD055A" w:rsidRDefault="000802E3" w:rsidP="000802E3">
      <w:pPr>
        <w:pStyle w:val="BodyText"/>
        <w:rPr>
          <w:lang w:val="en-CA"/>
        </w:rPr>
      </w:pPr>
      <w:r w:rsidRPr="00FD055A">
        <w:rPr>
          <w:lang w:val="en-CA"/>
        </w:rPr>
        <w:t xml:space="preserve">A Header Check was run and no problems were found. </w:t>
      </w:r>
    </w:p>
    <w:p w14:paraId="21BE948E" w14:textId="77777777" w:rsidR="000802E3" w:rsidRPr="00FD055A" w:rsidRDefault="000802E3" w:rsidP="000802E3">
      <w:pPr>
        <w:pStyle w:val="BodyText"/>
        <w:rPr>
          <w:lang w:val="en-CA"/>
        </w:rPr>
      </w:pPr>
      <w:r w:rsidRPr="00FD055A">
        <w:rPr>
          <w:lang w:val="en-CA"/>
        </w:rPr>
        <w:t>A cross-reference list turned up no errors</w:t>
      </w:r>
    </w:p>
    <w:p w14:paraId="2755DBB0" w14:textId="77777777" w:rsidR="000802E3" w:rsidRPr="00FD055A" w:rsidRDefault="000802E3" w:rsidP="000802E3">
      <w:pPr>
        <w:pStyle w:val="BodyText"/>
        <w:rPr>
          <w:lang w:val="en-CA"/>
        </w:rPr>
      </w:pPr>
      <w:r w:rsidRPr="00FD055A">
        <w:rPr>
          <w:lang w:val="en-CA"/>
        </w:rPr>
        <w:t xml:space="preserve">The track plot was produced on screen and no errors were found. </w:t>
      </w:r>
    </w:p>
    <w:p w14:paraId="23D9A915" w14:textId="77777777" w:rsidR="003A10DE" w:rsidRPr="00FD055A" w:rsidRDefault="003A10DE" w:rsidP="001B3A5A">
      <w:pPr>
        <w:rPr>
          <w:sz w:val="22"/>
          <w:szCs w:val="22"/>
          <w:lang w:val="en-CA"/>
        </w:rPr>
      </w:pPr>
    </w:p>
    <w:p w14:paraId="703862AB" w14:textId="77777777" w:rsidR="003A10DE" w:rsidRPr="00FD055A" w:rsidRDefault="003A10DE" w:rsidP="00575483">
      <w:pPr>
        <w:pStyle w:val="Heading5"/>
        <w:numPr>
          <w:ilvl w:val="0"/>
          <w:numId w:val="5"/>
        </w:numPr>
        <w:rPr>
          <w:lang w:val="en-CA"/>
        </w:rPr>
      </w:pPr>
      <w:r w:rsidRPr="00FD055A">
        <w:rPr>
          <w:lang w:val="en-CA"/>
        </w:rPr>
        <w:lastRenderedPageBreak/>
        <w:t xml:space="preserve">Thermosalinograph Data </w:t>
      </w:r>
    </w:p>
    <w:p w14:paraId="3E2E245F" w14:textId="5F3AB071" w:rsidR="00FC6CC6" w:rsidRPr="008E16DF" w:rsidRDefault="00842329" w:rsidP="00842329">
      <w:pPr>
        <w:pStyle w:val="BodyText"/>
        <w:rPr>
          <w:lang w:val="en-CA"/>
        </w:rPr>
      </w:pPr>
      <w:r w:rsidRPr="008E16DF">
        <w:rPr>
          <w:lang w:val="en-CA"/>
        </w:rPr>
        <w:t xml:space="preserve">Date were provided in </w:t>
      </w:r>
      <w:r w:rsidR="008E16DF" w:rsidRPr="008E16DF">
        <w:rPr>
          <w:lang w:val="en-CA"/>
        </w:rPr>
        <w:t>11</w:t>
      </w:r>
      <w:r w:rsidRPr="008E16DF">
        <w:rPr>
          <w:lang w:val="en-CA"/>
        </w:rPr>
        <w:t xml:space="preserve"> hex files</w:t>
      </w:r>
      <w:r w:rsidR="006C0D89" w:rsidRPr="008E16DF">
        <w:rPr>
          <w:lang w:val="en-CA"/>
        </w:rPr>
        <w:t>.</w:t>
      </w:r>
      <w:r w:rsidR="00AF0E85" w:rsidRPr="008E16DF">
        <w:rPr>
          <w:lang w:val="en-CA"/>
        </w:rPr>
        <w:t xml:space="preserve"> </w:t>
      </w:r>
    </w:p>
    <w:p w14:paraId="358B2CD2" w14:textId="42167F96" w:rsidR="00361874" w:rsidRPr="008E16DF" w:rsidRDefault="00D72EA6" w:rsidP="006C0D89">
      <w:pPr>
        <w:pStyle w:val="BodyText"/>
        <w:rPr>
          <w:lang w:val="en-CA"/>
        </w:rPr>
      </w:pPr>
      <w:r w:rsidRPr="008E16DF">
        <w:rPr>
          <w:lang w:val="en-CA"/>
        </w:rPr>
        <w:t xml:space="preserve">There was an intake thermistor </w:t>
      </w:r>
      <w:r w:rsidR="008E16DF">
        <w:rPr>
          <w:lang w:val="en-CA"/>
        </w:rPr>
        <w:t>but no</w:t>
      </w:r>
      <w:r w:rsidR="006C0D89" w:rsidRPr="008E16DF">
        <w:rPr>
          <w:lang w:val="en-CA"/>
        </w:rPr>
        <w:t xml:space="preserve"> flow meter installed</w:t>
      </w:r>
      <w:r w:rsidR="008A13B7" w:rsidRPr="008E16DF">
        <w:rPr>
          <w:lang w:val="en-CA"/>
        </w:rPr>
        <w:t>.</w:t>
      </w:r>
    </w:p>
    <w:p w14:paraId="37433F98" w14:textId="77777777" w:rsidR="006C0D89" w:rsidRPr="008E16DF" w:rsidRDefault="006C0D89" w:rsidP="006C0D89">
      <w:pPr>
        <w:pStyle w:val="BodyText"/>
        <w:rPr>
          <w:szCs w:val="22"/>
          <w:lang w:val="en-CA"/>
        </w:rPr>
      </w:pPr>
    </w:p>
    <w:p w14:paraId="29EB72C0" w14:textId="77777777" w:rsidR="003A10DE" w:rsidRPr="008E16DF" w:rsidRDefault="003A10DE" w:rsidP="003A10DE">
      <w:pPr>
        <w:rPr>
          <w:sz w:val="22"/>
          <w:szCs w:val="22"/>
          <w:lang w:val="en-CA"/>
        </w:rPr>
      </w:pPr>
      <w:r w:rsidRPr="008E16DF">
        <w:rPr>
          <w:sz w:val="22"/>
          <w:szCs w:val="22"/>
          <w:lang w:val="en-CA"/>
        </w:rPr>
        <w:t xml:space="preserve">a.) </w:t>
      </w:r>
      <w:r w:rsidRPr="008E16DF">
        <w:rPr>
          <w:sz w:val="22"/>
          <w:szCs w:val="22"/>
          <w:u w:val="single"/>
          <w:lang w:val="en-CA"/>
        </w:rPr>
        <w:t>Checking calibrations</w:t>
      </w:r>
    </w:p>
    <w:p w14:paraId="489E02FF" w14:textId="444C12DE" w:rsidR="00AA42CF" w:rsidRPr="00C06D91" w:rsidRDefault="00261294" w:rsidP="00AA42CF">
      <w:pPr>
        <w:pStyle w:val="BodyText"/>
      </w:pPr>
      <w:r w:rsidRPr="008E16DF">
        <w:rPr>
          <w:szCs w:val="22"/>
          <w:lang w:val="en-CA"/>
        </w:rPr>
        <w:t xml:space="preserve">All configuration files were the same. One was saved as </w:t>
      </w:r>
      <w:r w:rsidR="007C2986" w:rsidRPr="008E16DF">
        <w:rPr>
          <w:szCs w:val="22"/>
          <w:lang w:val="en-CA"/>
        </w:rPr>
        <w:t>2018-063</w:t>
      </w:r>
      <w:r w:rsidRPr="008E16DF">
        <w:rPr>
          <w:szCs w:val="22"/>
          <w:lang w:val="en-CA"/>
        </w:rPr>
        <w:t>-tsg.xmlcon.</w:t>
      </w:r>
      <w:r w:rsidR="006F72A6" w:rsidRPr="008E16DF">
        <w:rPr>
          <w:szCs w:val="22"/>
          <w:lang w:val="en-CA"/>
        </w:rPr>
        <w:t xml:space="preserve"> </w:t>
      </w:r>
      <w:r w:rsidR="003A10DE" w:rsidRPr="008E16DF">
        <w:rPr>
          <w:szCs w:val="22"/>
          <w:lang w:val="en-CA"/>
        </w:rPr>
        <w:t>T</w:t>
      </w:r>
      <w:r w:rsidR="008927F6" w:rsidRPr="008E16DF">
        <w:rPr>
          <w:szCs w:val="22"/>
          <w:lang w:val="en-CA"/>
        </w:rPr>
        <w:t xml:space="preserve">he calibrations were </w:t>
      </w:r>
      <w:r w:rsidR="008927F6" w:rsidRPr="00C06D91">
        <w:rPr>
          <w:szCs w:val="22"/>
          <w:lang w:val="en-CA"/>
        </w:rPr>
        <w:t>checked and</w:t>
      </w:r>
      <w:r w:rsidR="008A13B7" w:rsidRPr="00C06D91">
        <w:rPr>
          <w:szCs w:val="22"/>
          <w:lang w:val="en-CA"/>
        </w:rPr>
        <w:t xml:space="preserve"> </w:t>
      </w:r>
      <w:r w:rsidR="008E16DF" w:rsidRPr="00C06D91">
        <w:rPr>
          <w:szCs w:val="22"/>
          <w:lang w:val="en-CA"/>
        </w:rPr>
        <w:t>no problems were found</w:t>
      </w:r>
      <w:r w:rsidR="006F72A6" w:rsidRPr="00C06D91">
        <w:t>.</w:t>
      </w:r>
    </w:p>
    <w:p w14:paraId="70E5C2E8" w14:textId="77777777" w:rsidR="00B152E4" w:rsidRPr="00C06D91" w:rsidRDefault="00B152E4" w:rsidP="003A10DE">
      <w:pPr>
        <w:rPr>
          <w:sz w:val="22"/>
          <w:szCs w:val="22"/>
        </w:rPr>
      </w:pPr>
    </w:p>
    <w:p w14:paraId="3973290E" w14:textId="77777777" w:rsidR="00A04DE7" w:rsidRPr="00C06D91" w:rsidRDefault="003A10DE" w:rsidP="003A10DE">
      <w:pPr>
        <w:rPr>
          <w:sz w:val="22"/>
          <w:szCs w:val="22"/>
          <w:lang w:val="en-CA"/>
        </w:rPr>
      </w:pPr>
      <w:r w:rsidRPr="00C06D91">
        <w:rPr>
          <w:sz w:val="22"/>
          <w:szCs w:val="22"/>
          <w:lang w:val="en-CA"/>
        </w:rPr>
        <w:t xml:space="preserve">b.) </w:t>
      </w:r>
      <w:r w:rsidR="00A04DE7" w:rsidRPr="00C06D91">
        <w:rPr>
          <w:sz w:val="22"/>
          <w:szCs w:val="22"/>
          <w:lang w:val="en-CA"/>
        </w:rPr>
        <w:t xml:space="preserve">Conversion </w:t>
      </w:r>
      <w:r w:rsidR="00D72EA6" w:rsidRPr="00C06D91">
        <w:rPr>
          <w:sz w:val="22"/>
          <w:szCs w:val="22"/>
          <w:lang w:val="en-CA"/>
        </w:rPr>
        <w:t>of raw</w:t>
      </w:r>
      <w:r w:rsidR="00A04DE7" w:rsidRPr="00C06D91">
        <w:rPr>
          <w:sz w:val="22"/>
          <w:szCs w:val="22"/>
          <w:lang w:val="en-CA"/>
        </w:rPr>
        <w:t xml:space="preserve"> files.</w:t>
      </w:r>
    </w:p>
    <w:p w14:paraId="11FAD1C9" w14:textId="7F856876" w:rsidR="00A04DE7" w:rsidRPr="00C06D91" w:rsidRDefault="00AA42CF" w:rsidP="00A04DE7">
      <w:pPr>
        <w:rPr>
          <w:sz w:val="22"/>
          <w:szCs w:val="22"/>
          <w:lang w:val="en-CA"/>
        </w:rPr>
      </w:pPr>
      <w:r w:rsidRPr="00C06D91">
        <w:rPr>
          <w:sz w:val="22"/>
          <w:szCs w:val="22"/>
          <w:lang w:val="en-CA"/>
        </w:rPr>
        <w:t>Co</w:t>
      </w:r>
      <w:r w:rsidR="00A04DE7" w:rsidRPr="00C06D91">
        <w:rPr>
          <w:sz w:val="22"/>
          <w:szCs w:val="22"/>
          <w:lang w:val="en-CA"/>
        </w:rPr>
        <w:t xml:space="preserve">nfiguration file </w:t>
      </w:r>
      <w:r w:rsidR="007C2986" w:rsidRPr="00C06D91">
        <w:rPr>
          <w:sz w:val="22"/>
          <w:szCs w:val="22"/>
          <w:lang w:val="en-CA"/>
        </w:rPr>
        <w:t>2018-063</w:t>
      </w:r>
      <w:r w:rsidR="00A04DE7" w:rsidRPr="00C06D91">
        <w:rPr>
          <w:sz w:val="22"/>
          <w:szCs w:val="22"/>
          <w:lang w:val="en-CA"/>
        </w:rPr>
        <w:t>-tsg.xmlcon was used to convert all the files</w:t>
      </w:r>
      <w:r w:rsidR="00261294" w:rsidRPr="00C06D91">
        <w:rPr>
          <w:sz w:val="22"/>
          <w:szCs w:val="22"/>
          <w:lang w:val="en-CA"/>
        </w:rPr>
        <w:t>.</w:t>
      </w:r>
    </w:p>
    <w:p w14:paraId="5E4EBB5F" w14:textId="77777777" w:rsidR="003A10DE" w:rsidRPr="00C06D91" w:rsidRDefault="003A10DE" w:rsidP="003A10DE">
      <w:pPr>
        <w:rPr>
          <w:sz w:val="22"/>
          <w:szCs w:val="22"/>
          <w:lang w:val="en-CA"/>
        </w:rPr>
      </w:pPr>
      <w:r w:rsidRPr="00C06D91">
        <w:rPr>
          <w:sz w:val="22"/>
          <w:szCs w:val="22"/>
          <w:lang w:val="en-CA"/>
        </w:rPr>
        <w:t>The</w:t>
      </w:r>
      <w:r w:rsidR="00EB0ACA" w:rsidRPr="00C06D91">
        <w:rPr>
          <w:sz w:val="22"/>
          <w:szCs w:val="22"/>
          <w:lang w:val="en-CA"/>
        </w:rPr>
        <w:t xml:space="preserve"> files</w:t>
      </w:r>
      <w:r w:rsidRPr="00C06D91">
        <w:rPr>
          <w:sz w:val="22"/>
          <w:szCs w:val="22"/>
          <w:lang w:val="en-CA"/>
        </w:rPr>
        <w:t xml:space="preserve"> were then converted to IOS HEADER format.</w:t>
      </w:r>
    </w:p>
    <w:p w14:paraId="0D7723ED" w14:textId="77777777" w:rsidR="003A10DE" w:rsidRPr="00C06D91" w:rsidRDefault="003A10DE" w:rsidP="003A10DE">
      <w:pPr>
        <w:rPr>
          <w:sz w:val="22"/>
          <w:szCs w:val="22"/>
          <w:lang w:val="en-CA"/>
        </w:rPr>
      </w:pPr>
      <w:r w:rsidRPr="00C06D91">
        <w:rPr>
          <w:sz w:val="22"/>
          <w:szCs w:val="22"/>
          <w:lang w:val="en-CA"/>
        </w:rPr>
        <w:t>CLEAN was run to add End times and Longitude and Latitude minima and maxima to the headers.</w:t>
      </w:r>
    </w:p>
    <w:p w14:paraId="2EA9EA9B" w14:textId="77777777" w:rsidR="003A10DE" w:rsidRPr="000D6018" w:rsidRDefault="003A10DE" w:rsidP="003A10DE">
      <w:pPr>
        <w:rPr>
          <w:sz w:val="22"/>
          <w:szCs w:val="22"/>
          <w:lang w:val="en-CA"/>
        </w:rPr>
      </w:pPr>
      <w:r w:rsidRPr="000D6018">
        <w:rPr>
          <w:sz w:val="22"/>
          <w:szCs w:val="22"/>
          <w:lang w:val="en-CA"/>
        </w:rPr>
        <w:t>ADD TIME CHANNEL was used to add Time and Date channels based on the Julian time.</w:t>
      </w:r>
    </w:p>
    <w:p w14:paraId="787C7915" w14:textId="77777777" w:rsidR="003A10DE" w:rsidRPr="00601E38" w:rsidRDefault="003A10DE" w:rsidP="003A10DE">
      <w:pPr>
        <w:rPr>
          <w:sz w:val="22"/>
          <w:szCs w:val="22"/>
          <w:lang w:val="en-CA"/>
        </w:rPr>
      </w:pPr>
    </w:p>
    <w:p w14:paraId="0372510A" w14:textId="2A982289" w:rsidR="00601E38" w:rsidRPr="00601E38" w:rsidRDefault="003A10DE" w:rsidP="003A10DE">
      <w:pPr>
        <w:rPr>
          <w:sz w:val="22"/>
          <w:szCs w:val="22"/>
          <w:lang w:val="en-CA"/>
        </w:rPr>
      </w:pPr>
      <w:r w:rsidRPr="00601E38">
        <w:rPr>
          <w:sz w:val="22"/>
          <w:szCs w:val="22"/>
          <w:lang w:val="en-CA"/>
        </w:rPr>
        <w:t xml:space="preserve">Time-series plots were produced. </w:t>
      </w:r>
      <w:r w:rsidR="006F72A6" w:rsidRPr="00601E38">
        <w:rPr>
          <w:sz w:val="22"/>
          <w:szCs w:val="22"/>
          <w:lang w:val="en-CA"/>
        </w:rPr>
        <w:t>There are</w:t>
      </w:r>
      <w:r w:rsidR="00601E38" w:rsidRPr="00601E38">
        <w:rPr>
          <w:sz w:val="22"/>
          <w:szCs w:val="22"/>
          <w:lang w:val="en-CA"/>
        </w:rPr>
        <w:t xml:space="preserve"> large</w:t>
      </w:r>
      <w:r w:rsidR="006F72A6" w:rsidRPr="00601E38">
        <w:rPr>
          <w:sz w:val="22"/>
          <w:szCs w:val="22"/>
          <w:lang w:val="en-CA"/>
        </w:rPr>
        <w:t xml:space="preserve"> discrete </w:t>
      </w:r>
      <w:r w:rsidR="000C1392" w:rsidRPr="00601E38">
        <w:rPr>
          <w:sz w:val="22"/>
          <w:szCs w:val="22"/>
          <w:lang w:val="en-CA"/>
        </w:rPr>
        <w:t>spik</w:t>
      </w:r>
      <w:r w:rsidR="008564C9" w:rsidRPr="00601E38">
        <w:rPr>
          <w:sz w:val="22"/>
          <w:szCs w:val="22"/>
          <w:lang w:val="en-CA"/>
        </w:rPr>
        <w:t>e</w:t>
      </w:r>
      <w:r w:rsidR="000C1392" w:rsidRPr="00601E38">
        <w:rPr>
          <w:sz w:val="22"/>
          <w:szCs w:val="22"/>
          <w:lang w:val="en-CA"/>
        </w:rPr>
        <w:t>s</w:t>
      </w:r>
      <w:r w:rsidR="008564C9" w:rsidRPr="00601E38">
        <w:rPr>
          <w:sz w:val="22"/>
          <w:szCs w:val="22"/>
          <w:lang w:val="en-CA"/>
        </w:rPr>
        <w:t xml:space="preserve"> </w:t>
      </w:r>
      <w:r w:rsidR="000C1392" w:rsidRPr="00601E38">
        <w:rPr>
          <w:sz w:val="22"/>
          <w:szCs w:val="22"/>
          <w:lang w:val="en-CA"/>
        </w:rPr>
        <w:t>in salinity that look likely to be produced by bubbles.</w:t>
      </w:r>
      <w:r w:rsidR="00601E38" w:rsidRPr="00601E38">
        <w:rPr>
          <w:sz w:val="22"/>
          <w:szCs w:val="22"/>
          <w:lang w:val="en-CA"/>
        </w:rPr>
        <w:t xml:space="preserve"> Fluorescence</w:t>
      </w:r>
      <w:r w:rsidR="005A75AB">
        <w:rPr>
          <w:sz w:val="22"/>
          <w:szCs w:val="22"/>
          <w:lang w:val="en-CA"/>
        </w:rPr>
        <w:t xml:space="preserve"> generally</w:t>
      </w:r>
      <w:r w:rsidR="00601E38" w:rsidRPr="00601E38">
        <w:rPr>
          <w:sz w:val="22"/>
          <w:szCs w:val="22"/>
          <w:lang w:val="en-CA"/>
        </w:rPr>
        <w:t xml:space="preserve"> looks fine</w:t>
      </w:r>
      <w:r w:rsidR="005A75AB">
        <w:rPr>
          <w:sz w:val="22"/>
          <w:szCs w:val="22"/>
          <w:lang w:val="en-CA"/>
        </w:rPr>
        <w:t xml:space="preserve"> though all values look suspicious in the final file. It is likely the flow was turned off for most of the ti</w:t>
      </w:r>
      <w:r w:rsidR="00021ADB">
        <w:rPr>
          <w:sz w:val="22"/>
          <w:szCs w:val="22"/>
          <w:lang w:val="en-CA"/>
        </w:rPr>
        <w:t>me during this file.</w:t>
      </w:r>
    </w:p>
    <w:p w14:paraId="1CA0A33B" w14:textId="77777777" w:rsidR="003A10DE" w:rsidRPr="00021ADB" w:rsidRDefault="003A10DE" w:rsidP="003A10DE">
      <w:pPr>
        <w:rPr>
          <w:sz w:val="22"/>
          <w:szCs w:val="22"/>
          <w:lang w:val="en-CA"/>
        </w:rPr>
      </w:pPr>
    </w:p>
    <w:p w14:paraId="59A2CCEC" w14:textId="2CED601F" w:rsidR="00FE0CB8" w:rsidRPr="00021ADB" w:rsidRDefault="00FE0CB8" w:rsidP="003A10DE">
      <w:pPr>
        <w:rPr>
          <w:sz w:val="22"/>
          <w:szCs w:val="22"/>
          <w:lang w:val="en-CA"/>
        </w:rPr>
      </w:pPr>
      <w:r w:rsidRPr="00021ADB">
        <w:rPr>
          <w:sz w:val="22"/>
          <w:szCs w:val="22"/>
          <w:lang w:val="en-CA"/>
        </w:rPr>
        <w:t xml:space="preserve">c.) </w:t>
      </w:r>
      <w:r w:rsidR="002C5A7F" w:rsidRPr="00021ADB">
        <w:rPr>
          <w:sz w:val="22"/>
          <w:szCs w:val="22"/>
          <w:lang w:val="en-CA"/>
        </w:rPr>
        <w:t>De-spiking</w:t>
      </w:r>
    </w:p>
    <w:p w14:paraId="559C664E" w14:textId="605D69C4" w:rsidR="008A65A3" w:rsidRPr="00021ADB" w:rsidRDefault="002C5A7F" w:rsidP="008564C9">
      <w:pPr>
        <w:rPr>
          <w:sz w:val="22"/>
          <w:szCs w:val="22"/>
          <w:lang w:val="en-CA"/>
        </w:rPr>
      </w:pPr>
      <w:r w:rsidRPr="00021ADB">
        <w:rPr>
          <w:sz w:val="22"/>
          <w:szCs w:val="22"/>
          <w:lang w:val="en-CA"/>
        </w:rPr>
        <w:t>All files were put through program Simple Despike to replace simple spikes</w:t>
      </w:r>
      <w:r w:rsidR="008564C9" w:rsidRPr="00021ADB">
        <w:rPr>
          <w:sz w:val="22"/>
          <w:szCs w:val="22"/>
          <w:lang w:val="en-CA"/>
        </w:rPr>
        <w:t xml:space="preserve"> in salinity</w:t>
      </w:r>
      <w:r w:rsidRPr="00021ADB">
        <w:rPr>
          <w:sz w:val="22"/>
          <w:szCs w:val="22"/>
          <w:lang w:val="en-CA"/>
        </w:rPr>
        <w:t xml:space="preserve"> of size &gt;0.</w:t>
      </w:r>
      <w:r w:rsidR="005A75AB" w:rsidRPr="00021ADB">
        <w:rPr>
          <w:sz w:val="22"/>
          <w:szCs w:val="22"/>
          <w:lang w:val="en-CA"/>
        </w:rPr>
        <w:t>1</w:t>
      </w:r>
      <w:r w:rsidRPr="00021ADB">
        <w:rPr>
          <w:sz w:val="22"/>
          <w:szCs w:val="22"/>
          <w:lang w:val="en-CA"/>
        </w:rPr>
        <w:t xml:space="preserve">psu with the average of adjacent values. </w:t>
      </w:r>
      <w:r w:rsidR="008564C9" w:rsidRPr="00021ADB">
        <w:rPr>
          <w:sz w:val="22"/>
          <w:szCs w:val="22"/>
          <w:lang w:val="en-CA"/>
        </w:rPr>
        <w:t>This worked well</w:t>
      </w:r>
      <w:r w:rsidR="00593E87" w:rsidRPr="00021ADB">
        <w:rPr>
          <w:sz w:val="22"/>
          <w:szCs w:val="22"/>
          <w:lang w:val="en-CA"/>
        </w:rPr>
        <w:t>.</w:t>
      </w:r>
      <w:r w:rsidR="00B70754" w:rsidRPr="00021ADB">
        <w:rPr>
          <w:sz w:val="22"/>
          <w:szCs w:val="22"/>
          <w:lang w:val="en-CA"/>
        </w:rPr>
        <w:t xml:space="preserve"> </w:t>
      </w:r>
    </w:p>
    <w:p w14:paraId="6C0D9FBE" w14:textId="77777777" w:rsidR="00FE0CB8" w:rsidRPr="002518EA" w:rsidRDefault="00FE0CB8" w:rsidP="003A10DE">
      <w:pPr>
        <w:rPr>
          <w:sz w:val="22"/>
          <w:szCs w:val="22"/>
          <w:lang w:val="en-CA"/>
        </w:rPr>
      </w:pPr>
    </w:p>
    <w:p w14:paraId="61B61AF5" w14:textId="77777777" w:rsidR="00EC7780" w:rsidRPr="002518EA" w:rsidRDefault="00EC7780" w:rsidP="003A10DE">
      <w:pPr>
        <w:rPr>
          <w:sz w:val="22"/>
          <w:szCs w:val="22"/>
          <w:lang w:val="en-CA"/>
        </w:rPr>
      </w:pPr>
      <w:r w:rsidRPr="002518EA">
        <w:rPr>
          <w:sz w:val="22"/>
          <w:szCs w:val="22"/>
          <w:lang w:val="en-CA"/>
        </w:rPr>
        <w:t>d.) Bin-averaging</w:t>
      </w:r>
    </w:p>
    <w:p w14:paraId="2235083D" w14:textId="77777777" w:rsidR="00EC7780" w:rsidRPr="002518EA" w:rsidRDefault="00EC7780" w:rsidP="003A10DE">
      <w:pPr>
        <w:rPr>
          <w:sz w:val="22"/>
          <w:szCs w:val="22"/>
          <w:lang w:val="en-CA"/>
        </w:rPr>
      </w:pPr>
      <w:r w:rsidRPr="002518EA">
        <w:rPr>
          <w:sz w:val="22"/>
          <w:szCs w:val="22"/>
          <w:lang w:val="en-CA"/>
        </w:rPr>
        <w:t>The files were bin-averaged over 6 scans</w:t>
      </w:r>
      <w:r w:rsidR="005E13E3" w:rsidRPr="002518EA">
        <w:rPr>
          <w:sz w:val="22"/>
          <w:szCs w:val="22"/>
          <w:lang w:val="en-CA"/>
        </w:rPr>
        <w:t xml:space="preserve"> for the purpose of comparing to CTD data</w:t>
      </w:r>
      <w:r w:rsidRPr="002518EA">
        <w:rPr>
          <w:sz w:val="22"/>
          <w:szCs w:val="22"/>
          <w:lang w:val="en-CA"/>
        </w:rPr>
        <w:t>.</w:t>
      </w:r>
    </w:p>
    <w:p w14:paraId="6789E0D4" w14:textId="77777777" w:rsidR="00E05B50" w:rsidRPr="002518EA" w:rsidRDefault="00E05B50" w:rsidP="00E05B50">
      <w:pPr>
        <w:rPr>
          <w:sz w:val="22"/>
          <w:szCs w:val="22"/>
          <w:lang w:val="en-CA"/>
        </w:rPr>
      </w:pPr>
      <w:r w:rsidRPr="002518EA">
        <w:rPr>
          <w:sz w:val="22"/>
          <w:szCs w:val="22"/>
          <w:lang w:val="en-CA"/>
        </w:rPr>
        <w:t xml:space="preserve">The track plot looks </w:t>
      </w:r>
      <w:r w:rsidR="006F72A6" w:rsidRPr="002518EA">
        <w:rPr>
          <w:sz w:val="22"/>
          <w:szCs w:val="22"/>
          <w:lang w:val="en-CA"/>
        </w:rPr>
        <w:t>fine</w:t>
      </w:r>
      <w:r w:rsidRPr="002518EA">
        <w:rPr>
          <w:sz w:val="22"/>
          <w:szCs w:val="22"/>
          <w:lang w:val="en-CA"/>
        </w:rPr>
        <w:t>. It was added to the end of this file.</w:t>
      </w:r>
    </w:p>
    <w:p w14:paraId="2F830899" w14:textId="77777777" w:rsidR="00EC7780" w:rsidRPr="002518EA" w:rsidRDefault="00EC7780" w:rsidP="003A10DE">
      <w:pPr>
        <w:rPr>
          <w:sz w:val="22"/>
          <w:szCs w:val="22"/>
          <w:lang w:val="en-CA"/>
        </w:rPr>
      </w:pPr>
    </w:p>
    <w:p w14:paraId="50ED986B" w14:textId="77777777" w:rsidR="003A10DE" w:rsidRPr="002518EA" w:rsidRDefault="00EC7780" w:rsidP="003A10DE">
      <w:pPr>
        <w:rPr>
          <w:sz w:val="22"/>
          <w:szCs w:val="22"/>
          <w:lang w:val="en-CA"/>
        </w:rPr>
      </w:pPr>
      <w:r w:rsidRPr="002518EA">
        <w:rPr>
          <w:sz w:val="22"/>
          <w:szCs w:val="22"/>
          <w:lang w:val="en-CA"/>
        </w:rPr>
        <w:t>e</w:t>
      </w:r>
      <w:r w:rsidR="003A10DE" w:rsidRPr="002518EA">
        <w:rPr>
          <w:sz w:val="22"/>
          <w:szCs w:val="22"/>
          <w:lang w:val="en-CA"/>
        </w:rPr>
        <w:t xml:space="preserve">.)  </w:t>
      </w:r>
      <w:r w:rsidR="003A10DE" w:rsidRPr="002518EA">
        <w:rPr>
          <w:sz w:val="22"/>
          <w:szCs w:val="22"/>
          <w:u w:val="single"/>
          <w:lang w:val="en-CA"/>
        </w:rPr>
        <w:t>Checking Time Channel</w:t>
      </w:r>
    </w:p>
    <w:p w14:paraId="45FD1B9C" w14:textId="3831853C" w:rsidR="003A10DE" w:rsidRPr="002518EA" w:rsidRDefault="003A10DE" w:rsidP="003A10DE">
      <w:pPr>
        <w:rPr>
          <w:sz w:val="22"/>
          <w:szCs w:val="22"/>
          <w:lang w:val="en-CA"/>
        </w:rPr>
      </w:pPr>
      <w:r w:rsidRPr="002518EA">
        <w:rPr>
          <w:sz w:val="22"/>
          <w:szCs w:val="22"/>
          <w:lang w:val="en-CA"/>
        </w:rPr>
        <w:t>The CTD data were thinned to reduce the files to a single point from the downcast at or within 0.5db of</w:t>
      </w:r>
      <w:r w:rsidR="00EC7780" w:rsidRPr="002518EA">
        <w:rPr>
          <w:sz w:val="22"/>
          <w:szCs w:val="22"/>
          <w:lang w:val="en-CA"/>
        </w:rPr>
        <w:t xml:space="preserve"> 5</w:t>
      </w:r>
      <w:r w:rsidR="00E11222" w:rsidRPr="002518EA">
        <w:rPr>
          <w:sz w:val="22"/>
          <w:szCs w:val="22"/>
          <w:lang w:val="en-CA"/>
        </w:rPr>
        <w:t>db.</w:t>
      </w:r>
      <w:r w:rsidRPr="002518EA">
        <w:rPr>
          <w:sz w:val="22"/>
          <w:szCs w:val="22"/>
          <w:lang w:val="en-CA"/>
        </w:rPr>
        <w:t xml:space="preserve"> </w:t>
      </w:r>
      <w:r w:rsidR="00FF5F22" w:rsidRPr="002518EA">
        <w:rPr>
          <w:sz w:val="22"/>
          <w:szCs w:val="22"/>
          <w:lang w:val="en-CA"/>
        </w:rPr>
        <w:t xml:space="preserve">Those data were exported to file </w:t>
      </w:r>
      <w:r w:rsidR="007C2986" w:rsidRPr="002518EA">
        <w:rPr>
          <w:sz w:val="22"/>
          <w:szCs w:val="22"/>
          <w:lang w:val="en-CA"/>
        </w:rPr>
        <w:t>2018-063</w:t>
      </w:r>
      <w:r w:rsidR="00113F7E" w:rsidRPr="002518EA">
        <w:rPr>
          <w:sz w:val="22"/>
          <w:szCs w:val="22"/>
          <w:lang w:val="en-CA"/>
        </w:rPr>
        <w:t>-tsg</w:t>
      </w:r>
      <w:r w:rsidR="00EE00D9" w:rsidRPr="002518EA">
        <w:rPr>
          <w:sz w:val="22"/>
          <w:szCs w:val="22"/>
          <w:lang w:val="en-CA"/>
        </w:rPr>
        <w:t>-ctd</w:t>
      </w:r>
      <w:r w:rsidR="00113F7E" w:rsidRPr="002518EA">
        <w:rPr>
          <w:sz w:val="22"/>
          <w:szCs w:val="22"/>
          <w:lang w:val="en-CA"/>
        </w:rPr>
        <w:t>-comp.xlsx</w:t>
      </w:r>
      <w:r w:rsidR="00FF5F22" w:rsidRPr="002518EA">
        <w:rPr>
          <w:sz w:val="22"/>
          <w:szCs w:val="22"/>
          <w:lang w:val="en-CA"/>
        </w:rPr>
        <w:t>.</w:t>
      </w:r>
    </w:p>
    <w:p w14:paraId="4D3E26A2" w14:textId="77777777" w:rsidR="002518EA" w:rsidRPr="002518EA" w:rsidRDefault="00113F7E" w:rsidP="003A10DE">
      <w:pPr>
        <w:rPr>
          <w:sz w:val="22"/>
          <w:szCs w:val="22"/>
          <w:lang w:val="en-CA"/>
        </w:rPr>
      </w:pPr>
      <w:r w:rsidRPr="002518EA">
        <w:rPr>
          <w:sz w:val="22"/>
          <w:szCs w:val="22"/>
          <w:lang w:val="en-CA"/>
        </w:rPr>
        <w:t>The averaged TSG files</w:t>
      </w:r>
      <w:r w:rsidR="003A10DE" w:rsidRPr="002518EA">
        <w:rPr>
          <w:sz w:val="22"/>
          <w:szCs w:val="22"/>
          <w:lang w:val="en-CA"/>
        </w:rPr>
        <w:t xml:space="preserve"> were opened in EXCEL</w:t>
      </w:r>
      <w:r w:rsidR="00F13AF5" w:rsidRPr="002518EA">
        <w:rPr>
          <w:sz w:val="22"/>
          <w:szCs w:val="22"/>
          <w:lang w:val="en-CA"/>
        </w:rPr>
        <w:t xml:space="preserve"> and </w:t>
      </w:r>
      <w:r w:rsidR="003A10DE" w:rsidRPr="002518EA">
        <w:rPr>
          <w:sz w:val="22"/>
          <w:szCs w:val="22"/>
          <w:lang w:val="en-CA"/>
        </w:rPr>
        <w:t xml:space="preserve">reduced to the times of CTD files. </w:t>
      </w:r>
    </w:p>
    <w:p w14:paraId="5BF8D113" w14:textId="674B6AA5" w:rsidR="002518EA" w:rsidRPr="00C80590" w:rsidRDefault="002518EA" w:rsidP="003A10DE">
      <w:pPr>
        <w:rPr>
          <w:sz w:val="22"/>
          <w:szCs w:val="22"/>
          <w:lang w:val="en-CA"/>
        </w:rPr>
      </w:pPr>
      <w:r w:rsidRPr="002518EA">
        <w:rPr>
          <w:sz w:val="22"/>
          <w:szCs w:val="22"/>
          <w:lang w:val="en-CA"/>
        </w:rPr>
        <w:t xml:space="preserve">There were </w:t>
      </w:r>
      <w:r w:rsidRPr="00C80590">
        <w:rPr>
          <w:sz w:val="22"/>
          <w:szCs w:val="22"/>
          <w:lang w:val="en-CA"/>
        </w:rPr>
        <w:t>no matches for the first 4 TSG files as CTD casts did not begin until July 9</w:t>
      </w:r>
      <w:r w:rsidRPr="00C80590">
        <w:rPr>
          <w:sz w:val="22"/>
          <w:szCs w:val="22"/>
          <w:vertAlign w:val="superscript"/>
          <w:lang w:val="en-CA"/>
        </w:rPr>
        <w:t>th</w:t>
      </w:r>
      <w:r w:rsidRPr="00C80590">
        <w:rPr>
          <w:sz w:val="22"/>
          <w:szCs w:val="22"/>
          <w:lang w:val="en-CA"/>
        </w:rPr>
        <w:t>. There were matches for files 5</w:t>
      </w:r>
      <w:r w:rsidR="0069468E">
        <w:rPr>
          <w:sz w:val="22"/>
          <w:szCs w:val="22"/>
          <w:lang w:val="en-CA"/>
        </w:rPr>
        <w:t xml:space="preserve"> and</w:t>
      </w:r>
      <w:r w:rsidRPr="00C80590">
        <w:rPr>
          <w:sz w:val="22"/>
          <w:szCs w:val="22"/>
          <w:lang w:val="en-CA"/>
        </w:rPr>
        <w:t xml:space="preserve"> 7 </w:t>
      </w:r>
      <w:r w:rsidR="0069468E">
        <w:rPr>
          <w:sz w:val="22"/>
          <w:szCs w:val="22"/>
          <w:lang w:val="en-CA"/>
        </w:rPr>
        <w:t>to</w:t>
      </w:r>
      <w:r w:rsidRPr="00C80590">
        <w:rPr>
          <w:sz w:val="22"/>
          <w:szCs w:val="22"/>
          <w:lang w:val="en-CA"/>
        </w:rPr>
        <w:t xml:space="preserve"> </w:t>
      </w:r>
      <w:r w:rsidR="00C80590" w:rsidRPr="00C80590">
        <w:rPr>
          <w:sz w:val="22"/>
          <w:szCs w:val="22"/>
          <w:lang w:val="en-CA"/>
        </w:rPr>
        <w:t>10</w:t>
      </w:r>
      <w:r w:rsidR="00C80590">
        <w:rPr>
          <w:sz w:val="22"/>
          <w:szCs w:val="22"/>
          <w:lang w:val="en-CA"/>
        </w:rPr>
        <w:t xml:space="preserve">. </w:t>
      </w:r>
    </w:p>
    <w:p w14:paraId="1A19083D" w14:textId="532E3674" w:rsidR="00995583" w:rsidRPr="006C625A" w:rsidRDefault="00113F7E" w:rsidP="003A10DE">
      <w:pPr>
        <w:rPr>
          <w:sz w:val="22"/>
          <w:szCs w:val="22"/>
          <w:lang w:val="en-CA"/>
        </w:rPr>
      </w:pPr>
      <w:r w:rsidRPr="00C80590">
        <w:rPr>
          <w:sz w:val="22"/>
          <w:szCs w:val="22"/>
          <w:lang w:val="en-CA"/>
        </w:rPr>
        <w:t xml:space="preserve">There </w:t>
      </w:r>
      <w:r w:rsidRPr="006C625A">
        <w:rPr>
          <w:sz w:val="22"/>
          <w:szCs w:val="22"/>
          <w:lang w:val="en-CA"/>
        </w:rPr>
        <w:t xml:space="preserve">were </w:t>
      </w:r>
      <w:r w:rsidR="00C80590" w:rsidRPr="006C625A">
        <w:rPr>
          <w:sz w:val="22"/>
          <w:szCs w:val="22"/>
          <w:lang w:val="en-CA"/>
        </w:rPr>
        <w:t>47</w:t>
      </w:r>
      <w:r w:rsidR="005E13E3" w:rsidRPr="006C625A">
        <w:rPr>
          <w:sz w:val="22"/>
          <w:szCs w:val="22"/>
          <w:lang w:val="en-CA"/>
        </w:rPr>
        <w:t xml:space="preserve"> </w:t>
      </w:r>
      <w:r w:rsidRPr="006C625A">
        <w:rPr>
          <w:sz w:val="22"/>
          <w:szCs w:val="22"/>
          <w:lang w:val="en-CA"/>
        </w:rPr>
        <w:t>matches</w:t>
      </w:r>
      <w:r w:rsidR="00335020" w:rsidRPr="006C625A">
        <w:rPr>
          <w:sz w:val="22"/>
          <w:szCs w:val="22"/>
          <w:lang w:val="en-CA"/>
        </w:rPr>
        <w:t>.</w:t>
      </w:r>
      <w:r w:rsidR="00D7214D" w:rsidRPr="006C625A">
        <w:rPr>
          <w:sz w:val="22"/>
          <w:szCs w:val="22"/>
          <w:lang w:val="en-CA"/>
        </w:rPr>
        <w:t xml:space="preserve"> </w:t>
      </w:r>
    </w:p>
    <w:p w14:paraId="4D5DDA76" w14:textId="77777777" w:rsidR="00113F7E" w:rsidRPr="006C625A" w:rsidRDefault="00113F7E" w:rsidP="003A10DE">
      <w:pPr>
        <w:rPr>
          <w:sz w:val="22"/>
          <w:szCs w:val="22"/>
          <w:lang w:val="en-CA"/>
        </w:rPr>
      </w:pPr>
    </w:p>
    <w:p w14:paraId="2492B397" w14:textId="2944AC77" w:rsidR="003A10DE" w:rsidRPr="006C625A" w:rsidRDefault="003A10DE" w:rsidP="008E5B62">
      <w:pPr>
        <w:rPr>
          <w:sz w:val="22"/>
          <w:szCs w:val="22"/>
          <w:lang w:val="en-CA"/>
        </w:rPr>
      </w:pPr>
      <w:r w:rsidRPr="006C625A">
        <w:rPr>
          <w:sz w:val="22"/>
          <w:szCs w:val="22"/>
          <w:lang w:val="en-CA"/>
        </w:rPr>
        <w:t xml:space="preserve">To check for problems in the </w:t>
      </w:r>
      <w:smartTag w:uri="urn:schemas-microsoft-com:office:smarttags" w:element="stockticker">
        <w:r w:rsidRPr="006C625A">
          <w:rPr>
            <w:sz w:val="22"/>
            <w:szCs w:val="22"/>
            <w:lang w:val="en-CA"/>
          </w:rPr>
          <w:t>TSG</w:t>
        </w:r>
      </w:smartTag>
      <w:r w:rsidRPr="006C625A">
        <w:rPr>
          <w:sz w:val="22"/>
          <w:szCs w:val="22"/>
          <w:lang w:val="en-CA"/>
        </w:rPr>
        <w:t xml:space="preserve"> clock or bad matches of </w:t>
      </w:r>
      <w:smartTag w:uri="urn:schemas-microsoft-com:office:smarttags" w:element="stockticker">
        <w:r w:rsidRPr="006C625A">
          <w:rPr>
            <w:sz w:val="22"/>
            <w:szCs w:val="22"/>
            <w:lang w:val="en-CA"/>
          </w:rPr>
          <w:t>TSG</w:t>
        </w:r>
      </w:smartTag>
      <w:r w:rsidRPr="006C625A">
        <w:rPr>
          <w:sz w:val="22"/>
          <w:szCs w:val="22"/>
          <w:lang w:val="en-CA"/>
        </w:rPr>
        <w:t xml:space="preserve"> and CTD data, the differences between latitudes and longitudes were found. The </w:t>
      </w:r>
      <w:r w:rsidR="00995583" w:rsidRPr="006C625A">
        <w:rPr>
          <w:sz w:val="22"/>
          <w:szCs w:val="22"/>
          <w:lang w:val="en-CA"/>
        </w:rPr>
        <w:t xml:space="preserve">median </w:t>
      </w:r>
      <w:r w:rsidRPr="006C625A">
        <w:rPr>
          <w:sz w:val="22"/>
          <w:szCs w:val="22"/>
          <w:lang w:val="en-CA"/>
        </w:rPr>
        <w:t xml:space="preserve">differences in latitude </w:t>
      </w:r>
      <w:r w:rsidR="00995583" w:rsidRPr="006C625A">
        <w:rPr>
          <w:sz w:val="22"/>
          <w:szCs w:val="22"/>
          <w:lang w:val="en-CA"/>
        </w:rPr>
        <w:t xml:space="preserve">and longitude </w:t>
      </w:r>
      <w:r w:rsidRPr="006C625A">
        <w:rPr>
          <w:sz w:val="22"/>
          <w:szCs w:val="22"/>
          <w:lang w:val="en-CA"/>
        </w:rPr>
        <w:t xml:space="preserve">were </w:t>
      </w:r>
      <w:r w:rsidR="001F2B32" w:rsidRPr="006C625A">
        <w:rPr>
          <w:sz w:val="22"/>
          <w:szCs w:val="22"/>
          <w:lang w:val="en-CA"/>
        </w:rPr>
        <w:t>0.0000</w:t>
      </w:r>
      <w:r w:rsidR="006C625A" w:rsidRPr="006C625A">
        <w:rPr>
          <w:sz w:val="22"/>
          <w:szCs w:val="22"/>
          <w:lang w:val="en-CA"/>
        </w:rPr>
        <w:t>1</w:t>
      </w:r>
      <w:r w:rsidR="001F2B32" w:rsidRPr="006C625A">
        <w:rPr>
          <w:sz w:val="22"/>
          <w:szCs w:val="22"/>
          <w:lang w:val="en-CA"/>
        </w:rPr>
        <w:t xml:space="preserve">° and </w:t>
      </w:r>
      <w:r w:rsidR="00D93CB5" w:rsidRPr="006C625A">
        <w:rPr>
          <w:sz w:val="22"/>
          <w:szCs w:val="22"/>
          <w:lang w:val="en-CA"/>
        </w:rPr>
        <w:t>0.0000</w:t>
      </w:r>
      <w:r w:rsidR="006C625A" w:rsidRPr="006C625A">
        <w:rPr>
          <w:sz w:val="22"/>
          <w:szCs w:val="22"/>
          <w:lang w:val="en-CA"/>
        </w:rPr>
        <w:t>4</w:t>
      </w:r>
      <w:r w:rsidRPr="006C625A">
        <w:rPr>
          <w:sz w:val="22"/>
          <w:szCs w:val="22"/>
          <w:lang w:val="en-CA"/>
        </w:rPr>
        <w:t>°</w:t>
      </w:r>
      <w:r w:rsidR="001F2B32" w:rsidRPr="006C625A">
        <w:rPr>
          <w:sz w:val="22"/>
          <w:szCs w:val="22"/>
          <w:lang w:val="en-CA"/>
        </w:rPr>
        <w:t>, respectively</w:t>
      </w:r>
      <w:r w:rsidR="00476E7B" w:rsidRPr="006C625A">
        <w:rPr>
          <w:sz w:val="22"/>
          <w:szCs w:val="22"/>
          <w:lang w:val="en-CA"/>
        </w:rPr>
        <w:t xml:space="preserve">, </w:t>
      </w:r>
      <w:r w:rsidR="006C625A" w:rsidRPr="006C625A">
        <w:rPr>
          <w:sz w:val="22"/>
          <w:szCs w:val="22"/>
          <w:lang w:val="en-CA"/>
        </w:rPr>
        <w:t>with maximum differences of 0.0007°. So the clock looks reliable.</w:t>
      </w:r>
    </w:p>
    <w:p w14:paraId="2B006FB7" w14:textId="77777777" w:rsidR="00BA3092" w:rsidRPr="006C625A" w:rsidRDefault="00BA3092" w:rsidP="00BA3092">
      <w:pPr>
        <w:rPr>
          <w:sz w:val="22"/>
          <w:szCs w:val="22"/>
          <w:lang w:val="en-CA"/>
        </w:rPr>
      </w:pPr>
    </w:p>
    <w:p w14:paraId="4ACA7A60" w14:textId="7ACEF259" w:rsidR="00BA3092" w:rsidRPr="006C625A" w:rsidRDefault="00BA3092" w:rsidP="00BA3092">
      <w:pPr>
        <w:rPr>
          <w:sz w:val="22"/>
          <w:szCs w:val="22"/>
          <w:lang w:val="en-CA"/>
        </w:rPr>
      </w:pPr>
      <w:r w:rsidRPr="006C625A">
        <w:rPr>
          <w:sz w:val="22"/>
          <w:szCs w:val="22"/>
          <w:lang w:val="en-CA"/>
        </w:rPr>
        <w:t xml:space="preserve">This spreadsheet </w:t>
      </w:r>
      <w:r w:rsidR="008E5B62" w:rsidRPr="006C625A">
        <w:rPr>
          <w:sz w:val="22"/>
          <w:szCs w:val="22"/>
          <w:lang w:val="en-CA"/>
        </w:rPr>
        <w:t>was then</w:t>
      </w:r>
      <w:r w:rsidRPr="006C625A">
        <w:rPr>
          <w:sz w:val="22"/>
          <w:szCs w:val="22"/>
          <w:lang w:val="en-CA"/>
        </w:rPr>
        <w:t xml:space="preserve"> used in step (f) to compare temperature</w:t>
      </w:r>
      <w:r w:rsidR="006C625A">
        <w:rPr>
          <w:sz w:val="22"/>
          <w:szCs w:val="22"/>
          <w:lang w:val="en-CA"/>
        </w:rPr>
        <w:t xml:space="preserve"> (intake and lab)</w:t>
      </w:r>
      <w:r w:rsidRPr="006C625A">
        <w:rPr>
          <w:sz w:val="22"/>
          <w:szCs w:val="22"/>
          <w:lang w:val="en-CA"/>
        </w:rPr>
        <w:t xml:space="preserve">, salinity and fluorescence from the CTD and TSG. </w:t>
      </w:r>
    </w:p>
    <w:p w14:paraId="54C585DF" w14:textId="77777777" w:rsidR="00BA3092" w:rsidRPr="006C625A" w:rsidRDefault="00BA3092" w:rsidP="00BA3092">
      <w:pPr>
        <w:rPr>
          <w:sz w:val="22"/>
          <w:szCs w:val="22"/>
          <w:lang w:val="en-CA"/>
        </w:rPr>
      </w:pPr>
    </w:p>
    <w:p w14:paraId="38ADA36A" w14:textId="75AF54FB" w:rsidR="00BA3092" w:rsidRPr="006C625A" w:rsidRDefault="00BA3092" w:rsidP="00BA3092">
      <w:pPr>
        <w:rPr>
          <w:sz w:val="22"/>
          <w:szCs w:val="22"/>
          <w:u w:val="single"/>
          <w:lang w:val="en-CA"/>
        </w:rPr>
      </w:pPr>
      <w:r w:rsidRPr="006C625A">
        <w:rPr>
          <w:sz w:val="22"/>
          <w:szCs w:val="22"/>
          <w:lang w:val="en-CA"/>
        </w:rPr>
        <w:t xml:space="preserve">f.) </w:t>
      </w:r>
      <w:r w:rsidRPr="006C625A">
        <w:rPr>
          <w:sz w:val="22"/>
          <w:szCs w:val="22"/>
          <w:u w:val="single"/>
          <w:lang w:val="en-CA"/>
        </w:rPr>
        <w:t>C</w:t>
      </w:r>
      <w:r w:rsidR="00673F34">
        <w:rPr>
          <w:sz w:val="22"/>
          <w:szCs w:val="22"/>
          <w:u w:val="single"/>
          <w:lang w:val="en-CA"/>
        </w:rPr>
        <w:t>alibration Checks</w:t>
      </w:r>
    </w:p>
    <w:p w14:paraId="06241F08" w14:textId="77777777" w:rsidR="006C625A" w:rsidRPr="00237085" w:rsidRDefault="00BA3092" w:rsidP="00575483">
      <w:pPr>
        <w:numPr>
          <w:ilvl w:val="0"/>
          <w:numId w:val="4"/>
        </w:numPr>
        <w:rPr>
          <w:sz w:val="22"/>
          <w:szCs w:val="22"/>
          <w:lang w:val="en-CA"/>
        </w:rPr>
      </w:pPr>
      <w:r w:rsidRPr="00237085">
        <w:rPr>
          <w:sz w:val="22"/>
          <w:szCs w:val="22"/>
          <w:u w:val="single"/>
          <w:lang w:val="en-CA"/>
        </w:rPr>
        <w:t>T</w:t>
      </w:r>
      <w:r w:rsidR="003A10DE" w:rsidRPr="00237085">
        <w:rPr>
          <w:sz w:val="22"/>
          <w:szCs w:val="22"/>
          <w:u w:val="single"/>
          <w:lang w:val="en-CA"/>
        </w:rPr>
        <w:t>1 vs T2</w:t>
      </w:r>
      <w:r w:rsidR="00477068" w:rsidRPr="00237085">
        <w:rPr>
          <w:sz w:val="22"/>
          <w:szCs w:val="22"/>
          <w:lang w:val="en-CA"/>
        </w:rPr>
        <w:t xml:space="preserve"> </w:t>
      </w:r>
    </w:p>
    <w:p w14:paraId="1E462DB6" w14:textId="08121FF9" w:rsidR="000E757D" w:rsidRPr="00237085" w:rsidRDefault="006C625A" w:rsidP="006C625A">
      <w:pPr>
        <w:ind w:left="720"/>
        <w:rPr>
          <w:sz w:val="22"/>
          <w:szCs w:val="22"/>
          <w:lang w:val="en-CA"/>
        </w:rPr>
      </w:pPr>
      <w:r w:rsidRPr="00237085">
        <w:rPr>
          <w:sz w:val="22"/>
          <w:szCs w:val="22"/>
          <w:lang w:val="en-CA"/>
        </w:rPr>
        <w:t>The lab temperature is higher than the intake temperature by an average of ~0.20C° which is typical of this ship when operating in this region.</w:t>
      </w:r>
      <w:r w:rsidR="00237085" w:rsidRPr="00237085">
        <w:rPr>
          <w:sz w:val="22"/>
          <w:szCs w:val="22"/>
          <w:lang w:val="en-CA"/>
        </w:rPr>
        <w:t xml:space="preserve"> The fit suggests that the ambient temperature of the lab is ~24C°. </w:t>
      </w:r>
    </w:p>
    <w:p w14:paraId="05546135" w14:textId="7006192A" w:rsidR="000E757D" w:rsidRPr="001D712F" w:rsidRDefault="00237085" w:rsidP="00761E7E">
      <w:pPr>
        <w:ind w:left="720"/>
        <w:rPr>
          <w:sz w:val="22"/>
          <w:szCs w:val="22"/>
          <w:highlight w:val="lightGray"/>
          <w:lang w:val="en-CA"/>
        </w:rPr>
      </w:pPr>
      <w:r>
        <w:rPr>
          <w:noProof/>
        </w:rPr>
        <w:lastRenderedPageBreak/>
        <w:drawing>
          <wp:inline distT="0" distB="0" distL="0" distR="0" wp14:anchorId="2FBAF682" wp14:editId="76BC0D69">
            <wp:extent cx="3609975" cy="2019300"/>
            <wp:effectExtent l="0" t="0" r="9525" b="0"/>
            <wp:docPr id="11" name="Chart 11">
              <a:extLst xmlns:a="http://schemas.openxmlformats.org/drawingml/2006/main">
                <a:ext uri="{FF2B5EF4-FFF2-40B4-BE49-F238E27FC236}">
                  <a16:creationId xmlns:a16="http://schemas.microsoft.com/office/drawing/2014/main" id="{7B6527AD-6D85-492F-BA98-4127DDA09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4893E2" w14:textId="77777777" w:rsidR="004C680A" w:rsidRPr="00237085" w:rsidRDefault="00B63692" w:rsidP="00575483">
      <w:pPr>
        <w:pStyle w:val="ListParagraph"/>
        <w:numPr>
          <w:ilvl w:val="0"/>
          <w:numId w:val="6"/>
        </w:numPr>
      </w:pPr>
      <w:r w:rsidRPr="00237085">
        <w:rPr>
          <w:u w:val="single"/>
        </w:rPr>
        <w:t>T</w:t>
      </w:r>
      <w:r w:rsidR="003A10DE" w:rsidRPr="00237085">
        <w:rPr>
          <w:u w:val="single"/>
        </w:rPr>
        <w:t>SG vs CTD</w:t>
      </w:r>
      <w:r w:rsidR="003A10DE" w:rsidRPr="00237085">
        <w:t xml:space="preserve"> The spreadsheet comparing CTD and </w:t>
      </w:r>
      <w:smartTag w:uri="urn:schemas-microsoft-com:office:smarttags" w:element="stockticker">
        <w:r w:rsidR="003A10DE" w:rsidRPr="00237085">
          <w:t>TSG</w:t>
        </w:r>
      </w:smartTag>
      <w:r w:rsidR="003A10DE" w:rsidRPr="00237085">
        <w:t xml:space="preserve"> files w</w:t>
      </w:r>
      <w:r w:rsidR="006E0B3F" w:rsidRPr="00237085">
        <w:t>as</w:t>
      </w:r>
      <w:r w:rsidR="003A10DE" w:rsidRPr="00237085">
        <w:t xml:space="preserve"> examined to find the differences between the salinity, fluorescence and temperature channels for the CTD and the </w:t>
      </w:r>
      <w:smartTag w:uri="urn:schemas-microsoft-com:office:smarttags" w:element="stockticker">
        <w:r w:rsidR="003A10DE" w:rsidRPr="00237085">
          <w:t>TSG</w:t>
        </w:r>
      </w:smartTag>
      <w:r w:rsidR="003A10DE" w:rsidRPr="00237085">
        <w:t xml:space="preserve">. </w:t>
      </w:r>
    </w:p>
    <w:tbl>
      <w:tblPr>
        <w:tblW w:w="6570" w:type="dxa"/>
        <w:tblInd w:w="1395" w:type="dxa"/>
        <w:tblLook w:val="04A0" w:firstRow="1" w:lastRow="0" w:firstColumn="1" w:lastColumn="0" w:noHBand="0" w:noVBand="1"/>
      </w:tblPr>
      <w:tblGrid>
        <w:gridCol w:w="1170"/>
        <w:gridCol w:w="1260"/>
        <w:gridCol w:w="1440"/>
        <w:gridCol w:w="1260"/>
        <w:gridCol w:w="1440"/>
      </w:tblGrid>
      <w:tr w:rsidR="00237085" w:rsidRPr="00237085" w14:paraId="3DF410E8" w14:textId="77777777" w:rsidTr="00237085">
        <w:trPr>
          <w:trHeight w:val="300"/>
        </w:trPr>
        <w:tc>
          <w:tcPr>
            <w:tcW w:w="1170" w:type="dxa"/>
            <w:tcBorders>
              <w:top w:val="nil"/>
              <w:left w:val="nil"/>
              <w:bottom w:val="nil"/>
              <w:right w:val="nil"/>
            </w:tcBorders>
            <w:shd w:val="clear" w:color="auto" w:fill="auto"/>
            <w:noWrap/>
            <w:vAlign w:val="bottom"/>
            <w:hideMark/>
          </w:tcPr>
          <w:p w14:paraId="101ABDAB" w14:textId="77777777" w:rsidR="00237085" w:rsidRPr="00237085" w:rsidRDefault="00237085" w:rsidP="00237085">
            <w:pPr>
              <w:rPr>
                <w:sz w:val="24"/>
                <w:szCs w:val="24"/>
                <w:lang w:val="en-CA"/>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B042A" w14:textId="77777777" w:rsidR="00237085" w:rsidRPr="00237085" w:rsidRDefault="00237085" w:rsidP="00237085">
            <w:pPr>
              <w:rPr>
                <w:rFonts w:ascii="Calibri" w:hAnsi="Calibri" w:cs="Calibri"/>
                <w:color w:val="000000"/>
                <w:sz w:val="22"/>
                <w:szCs w:val="22"/>
                <w:lang w:val="en-CA"/>
              </w:rPr>
            </w:pPr>
            <w:r w:rsidRPr="00237085">
              <w:rPr>
                <w:rFonts w:ascii="Calibri" w:hAnsi="Calibri" w:cs="Calibri"/>
                <w:color w:val="000000"/>
                <w:sz w:val="22"/>
                <w:szCs w:val="22"/>
                <w:lang w:val="en-CA"/>
              </w:rPr>
              <w:t>Tint-</w:t>
            </w:r>
            <w:proofErr w:type="spellStart"/>
            <w:r w:rsidRPr="00237085">
              <w:rPr>
                <w:rFonts w:ascii="Calibri" w:hAnsi="Calibri" w:cs="Calibri"/>
                <w:color w:val="000000"/>
                <w:sz w:val="22"/>
                <w:szCs w:val="22"/>
                <w:lang w:val="en-CA"/>
              </w:rPr>
              <w:t>Tctd</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F0BB533" w14:textId="77777777" w:rsidR="00237085" w:rsidRPr="00237085" w:rsidRDefault="00237085" w:rsidP="00237085">
            <w:pPr>
              <w:rPr>
                <w:rFonts w:ascii="Calibri" w:hAnsi="Calibri" w:cs="Calibri"/>
                <w:color w:val="000000"/>
                <w:sz w:val="22"/>
                <w:szCs w:val="22"/>
                <w:lang w:val="en-CA"/>
              </w:rPr>
            </w:pPr>
            <w:proofErr w:type="spellStart"/>
            <w:r w:rsidRPr="00237085">
              <w:rPr>
                <w:rFonts w:ascii="Calibri" w:hAnsi="Calibri" w:cs="Calibri"/>
                <w:color w:val="000000"/>
                <w:sz w:val="22"/>
                <w:szCs w:val="22"/>
                <w:lang w:val="en-CA"/>
              </w:rPr>
              <w:t>Tlab-Tctd</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F331568" w14:textId="77777777" w:rsidR="00237085" w:rsidRPr="00237085" w:rsidRDefault="00237085" w:rsidP="00237085">
            <w:pPr>
              <w:rPr>
                <w:rFonts w:ascii="Calibri" w:hAnsi="Calibri" w:cs="Calibri"/>
                <w:color w:val="000000"/>
                <w:sz w:val="22"/>
                <w:szCs w:val="22"/>
                <w:lang w:val="en-CA"/>
              </w:rPr>
            </w:pPr>
            <w:proofErr w:type="spellStart"/>
            <w:r w:rsidRPr="00237085">
              <w:rPr>
                <w:rFonts w:ascii="Calibri" w:hAnsi="Calibri" w:cs="Calibri"/>
                <w:color w:val="000000"/>
                <w:sz w:val="22"/>
                <w:szCs w:val="22"/>
                <w:lang w:val="en-CA"/>
              </w:rPr>
              <w:t>Stsg-Sctd</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5C9133D" w14:textId="77777777" w:rsidR="00237085" w:rsidRPr="00237085" w:rsidRDefault="00237085" w:rsidP="00237085">
            <w:pPr>
              <w:rPr>
                <w:rFonts w:ascii="Calibri" w:hAnsi="Calibri" w:cs="Calibri"/>
                <w:color w:val="000000"/>
                <w:sz w:val="22"/>
                <w:szCs w:val="22"/>
                <w:lang w:val="en-CA"/>
              </w:rPr>
            </w:pPr>
            <w:proofErr w:type="spellStart"/>
            <w:r w:rsidRPr="00237085">
              <w:rPr>
                <w:rFonts w:ascii="Calibri" w:hAnsi="Calibri" w:cs="Calibri"/>
                <w:color w:val="000000"/>
                <w:sz w:val="22"/>
                <w:szCs w:val="22"/>
                <w:lang w:val="en-CA"/>
              </w:rPr>
              <w:t>FLtsg</w:t>
            </w:r>
            <w:proofErr w:type="spellEnd"/>
            <w:r w:rsidRPr="00237085">
              <w:rPr>
                <w:rFonts w:ascii="Calibri" w:hAnsi="Calibri" w:cs="Calibri"/>
                <w:color w:val="000000"/>
                <w:sz w:val="22"/>
                <w:szCs w:val="22"/>
                <w:lang w:val="en-CA"/>
              </w:rPr>
              <w:t>/</w:t>
            </w:r>
            <w:proofErr w:type="spellStart"/>
            <w:r w:rsidRPr="00237085">
              <w:rPr>
                <w:rFonts w:ascii="Calibri" w:hAnsi="Calibri" w:cs="Calibri"/>
                <w:color w:val="000000"/>
                <w:sz w:val="22"/>
                <w:szCs w:val="22"/>
                <w:lang w:val="en-CA"/>
              </w:rPr>
              <w:t>FLctd</w:t>
            </w:r>
            <w:proofErr w:type="spellEnd"/>
          </w:p>
        </w:tc>
      </w:tr>
      <w:tr w:rsidR="00237085" w:rsidRPr="00237085" w14:paraId="619A82AA" w14:textId="77777777" w:rsidTr="00237085">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976F6" w14:textId="77777777" w:rsidR="00237085" w:rsidRPr="00237085" w:rsidRDefault="00237085" w:rsidP="00237085">
            <w:pPr>
              <w:rPr>
                <w:rFonts w:ascii="Calibri" w:hAnsi="Calibri" w:cs="Calibri"/>
                <w:color w:val="000000"/>
                <w:sz w:val="22"/>
                <w:szCs w:val="22"/>
                <w:lang w:val="en-CA"/>
              </w:rPr>
            </w:pPr>
            <w:r w:rsidRPr="00237085">
              <w:rPr>
                <w:rFonts w:ascii="Calibri" w:hAnsi="Calibri" w:cs="Calibri"/>
                <w:color w:val="000000"/>
                <w:sz w:val="22"/>
                <w:szCs w:val="22"/>
                <w:lang w:val="en-CA"/>
              </w:rPr>
              <w:t>min</w:t>
            </w:r>
          </w:p>
        </w:tc>
        <w:tc>
          <w:tcPr>
            <w:tcW w:w="1260" w:type="dxa"/>
            <w:tcBorders>
              <w:top w:val="nil"/>
              <w:left w:val="nil"/>
              <w:bottom w:val="single" w:sz="4" w:space="0" w:color="auto"/>
              <w:right w:val="single" w:sz="4" w:space="0" w:color="auto"/>
            </w:tcBorders>
            <w:shd w:val="clear" w:color="auto" w:fill="auto"/>
            <w:noWrap/>
            <w:vAlign w:val="bottom"/>
            <w:hideMark/>
          </w:tcPr>
          <w:p w14:paraId="52959DAC"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-0.1683</w:t>
            </w:r>
          </w:p>
        </w:tc>
        <w:tc>
          <w:tcPr>
            <w:tcW w:w="1440" w:type="dxa"/>
            <w:tcBorders>
              <w:top w:val="nil"/>
              <w:left w:val="nil"/>
              <w:bottom w:val="single" w:sz="4" w:space="0" w:color="auto"/>
              <w:right w:val="single" w:sz="4" w:space="0" w:color="auto"/>
            </w:tcBorders>
            <w:shd w:val="clear" w:color="auto" w:fill="auto"/>
            <w:noWrap/>
            <w:vAlign w:val="bottom"/>
            <w:hideMark/>
          </w:tcPr>
          <w:p w14:paraId="50CEB550"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-0.0518</w:t>
            </w:r>
          </w:p>
        </w:tc>
        <w:tc>
          <w:tcPr>
            <w:tcW w:w="1260" w:type="dxa"/>
            <w:tcBorders>
              <w:top w:val="nil"/>
              <w:left w:val="nil"/>
              <w:bottom w:val="single" w:sz="4" w:space="0" w:color="auto"/>
              <w:right w:val="single" w:sz="4" w:space="0" w:color="auto"/>
            </w:tcBorders>
            <w:shd w:val="clear" w:color="auto" w:fill="auto"/>
            <w:noWrap/>
            <w:vAlign w:val="bottom"/>
            <w:hideMark/>
          </w:tcPr>
          <w:p w14:paraId="250E9222"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-0.7650</w:t>
            </w:r>
          </w:p>
        </w:tc>
        <w:tc>
          <w:tcPr>
            <w:tcW w:w="1440" w:type="dxa"/>
            <w:tcBorders>
              <w:top w:val="nil"/>
              <w:left w:val="nil"/>
              <w:bottom w:val="single" w:sz="4" w:space="0" w:color="auto"/>
              <w:right w:val="single" w:sz="4" w:space="0" w:color="auto"/>
            </w:tcBorders>
            <w:shd w:val="clear" w:color="auto" w:fill="auto"/>
            <w:noWrap/>
            <w:vAlign w:val="bottom"/>
            <w:hideMark/>
          </w:tcPr>
          <w:p w14:paraId="3B08F48C"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0.8182</w:t>
            </w:r>
          </w:p>
        </w:tc>
      </w:tr>
      <w:tr w:rsidR="00237085" w:rsidRPr="00237085" w14:paraId="0759CDAE" w14:textId="77777777" w:rsidTr="0023708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F938B7F" w14:textId="77777777" w:rsidR="00237085" w:rsidRPr="00237085" w:rsidRDefault="00237085" w:rsidP="00237085">
            <w:pPr>
              <w:rPr>
                <w:rFonts w:ascii="Calibri" w:hAnsi="Calibri" w:cs="Calibri"/>
                <w:color w:val="000000"/>
                <w:sz w:val="22"/>
                <w:szCs w:val="22"/>
                <w:lang w:val="en-CA"/>
              </w:rPr>
            </w:pPr>
            <w:r w:rsidRPr="00237085">
              <w:rPr>
                <w:rFonts w:ascii="Calibri" w:hAnsi="Calibri" w:cs="Calibri"/>
                <w:color w:val="000000"/>
                <w:sz w:val="22"/>
                <w:szCs w:val="22"/>
                <w:lang w:val="en-CA"/>
              </w:rPr>
              <w:t>max</w:t>
            </w:r>
          </w:p>
        </w:tc>
        <w:tc>
          <w:tcPr>
            <w:tcW w:w="1260" w:type="dxa"/>
            <w:tcBorders>
              <w:top w:val="nil"/>
              <w:left w:val="nil"/>
              <w:bottom w:val="single" w:sz="4" w:space="0" w:color="auto"/>
              <w:right w:val="single" w:sz="4" w:space="0" w:color="auto"/>
            </w:tcBorders>
            <w:shd w:val="clear" w:color="auto" w:fill="auto"/>
            <w:noWrap/>
            <w:vAlign w:val="bottom"/>
            <w:hideMark/>
          </w:tcPr>
          <w:p w14:paraId="5A5B7BE0"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1.7471</w:t>
            </w:r>
          </w:p>
        </w:tc>
        <w:tc>
          <w:tcPr>
            <w:tcW w:w="1440" w:type="dxa"/>
            <w:tcBorders>
              <w:top w:val="nil"/>
              <w:left w:val="nil"/>
              <w:bottom w:val="single" w:sz="4" w:space="0" w:color="auto"/>
              <w:right w:val="single" w:sz="4" w:space="0" w:color="auto"/>
            </w:tcBorders>
            <w:shd w:val="clear" w:color="auto" w:fill="auto"/>
            <w:noWrap/>
            <w:vAlign w:val="bottom"/>
            <w:hideMark/>
          </w:tcPr>
          <w:p w14:paraId="02AC1A38"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1.9424</w:t>
            </w:r>
          </w:p>
        </w:tc>
        <w:tc>
          <w:tcPr>
            <w:tcW w:w="1260" w:type="dxa"/>
            <w:tcBorders>
              <w:top w:val="nil"/>
              <w:left w:val="nil"/>
              <w:bottom w:val="single" w:sz="4" w:space="0" w:color="auto"/>
              <w:right w:val="single" w:sz="4" w:space="0" w:color="auto"/>
            </w:tcBorders>
            <w:shd w:val="clear" w:color="auto" w:fill="auto"/>
            <w:noWrap/>
            <w:vAlign w:val="bottom"/>
            <w:hideMark/>
          </w:tcPr>
          <w:p w14:paraId="1F7681A8"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0.2512</w:t>
            </w:r>
          </w:p>
        </w:tc>
        <w:tc>
          <w:tcPr>
            <w:tcW w:w="1440" w:type="dxa"/>
            <w:tcBorders>
              <w:top w:val="nil"/>
              <w:left w:val="nil"/>
              <w:bottom w:val="single" w:sz="4" w:space="0" w:color="auto"/>
              <w:right w:val="single" w:sz="4" w:space="0" w:color="auto"/>
            </w:tcBorders>
            <w:shd w:val="clear" w:color="auto" w:fill="auto"/>
            <w:noWrap/>
            <w:vAlign w:val="bottom"/>
            <w:hideMark/>
          </w:tcPr>
          <w:p w14:paraId="2058BD10"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2.4815</w:t>
            </w:r>
          </w:p>
        </w:tc>
      </w:tr>
      <w:tr w:rsidR="00237085" w:rsidRPr="00237085" w14:paraId="4E3738F3" w14:textId="77777777" w:rsidTr="0023708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B344EE6" w14:textId="77777777" w:rsidR="00237085" w:rsidRPr="00237085" w:rsidRDefault="00237085" w:rsidP="00237085">
            <w:pPr>
              <w:rPr>
                <w:rFonts w:ascii="Calibri" w:hAnsi="Calibri" w:cs="Calibri"/>
                <w:color w:val="000000"/>
                <w:sz w:val="22"/>
                <w:szCs w:val="22"/>
                <w:lang w:val="en-CA"/>
              </w:rPr>
            </w:pPr>
            <w:r w:rsidRPr="00237085">
              <w:rPr>
                <w:rFonts w:ascii="Calibri" w:hAnsi="Calibri" w:cs="Calibri"/>
                <w:color w:val="000000"/>
                <w:sz w:val="22"/>
                <w:szCs w:val="22"/>
                <w:lang w:val="en-CA"/>
              </w:rPr>
              <w:t>avg</w:t>
            </w:r>
          </w:p>
        </w:tc>
        <w:tc>
          <w:tcPr>
            <w:tcW w:w="1260" w:type="dxa"/>
            <w:tcBorders>
              <w:top w:val="nil"/>
              <w:left w:val="nil"/>
              <w:bottom w:val="single" w:sz="4" w:space="0" w:color="auto"/>
              <w:right w:val="single" w:sz="4" w:space="0" w:color="auto"/>
            </w:tcBorders>
            <w:shd w:val="clear" w:color="auto" w:fill="auto"/>
            <w:noWrap/>
            <w:vAlign w:val="bottom"/>
            <w:hideMark/>
          </w:tcPr>
          <w:p w14:paraId="40C39A5B"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0.1623</w:t>
            </w:r>
          </w:p>
        </w:tc>
        <w:tc>
          <w:tcPr>
            <w:tcW w:w="1440" w:type="dxa"/>
            <w:tcBorders>
              <w:top w:val="nil"/>
              <w:left w:val="nil"/>
              <w:bottom w:val="single" w:sz="4" w:space="0" w:color="auto"/>
              <w:right w:val="single" w:sz="4" w:space="0" w:color="auto"/>
            </w:tcBorders>
            <w:shd w:val="clear" w:color="auto" w:fill="auto"/>
            <w:noWrap/>
            <w:vAlign w:val="bottom"/>
            <w:hideMark/>
          </w:tcPr>
          <w:p w14:paraId="2B0575DE"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0.3648</w:t>
            </w:r>
          </w:p>
        </w:tc>
        <w:tc>
          <w:tcPr>
            <w:tcW w:w="1260" w:type="dxa"/>
            <w:tcBorders>
              <w:top w:val="nil"/>
              <w:left w:val="nil"/>
              <w:bottom w:val="single" w:sz="4" w:space="0" w:color="auto"/>
              <w:right w:val="single" w:sz="4" w:space="0" w:color="auto"/>
            </w:tcBorders>
            <w:shd w:val="clear" w:color="auto" w:fill="auto"/>
            <w:noWrap/>
            <w:vAlign w:val="bottom"/>
            <w:hideMark/>
          </w:tcPr>
          <w:p w14:paraId="0B879334"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-0.0610</w:t>
            </w:r>
          </w:p>
        </w:tc>
        <w:tc>
          <w:tcPr>
            <w:tcW w:w="1440" w:type="dxa"/>
            <w:tcBorders>
              <w:top w:val="nil"/>
              <w:left w:val="nil"/>
              <w:bottom w:val="single" w:sz="4" w:space="0" w:color="auto"/>
              <w:right w:val="single" w:sz="4" w:space="0" w:color="auto"/>
            </w:tcBorders>
            <w:shd w:val="clear" w:color="auto" w:fill="auto"/>
            <w:noWrap/>
            <w:vAlign w:val="bottom"/>
            <w:hideMark/>
          </w:tcPr>
          <w:p w14:paraId="6B26E54A"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1.3108</w:t>
            </w:r>
          </w:p>
        </w:tc>
      </w:tr>
      <w:tr w:rsidR="00237085" w:rsidRPr="00237085" w14:paraId="5F3F9619" w14:textId="77777777" w:rsidTr="0023708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7909FDD" w14:textId="77777777" w:rsidR="00237085" w:rsidRPr="00237085" w:rsidRDefault="00237085" w:rsidP="00237085">
            <w:pPr>
              <w:rPr>
                <w:rFonts w:ascii="Calibri" w:hAnsi="Calibri" w:cs="Calibri"/>
                <w:color w:val="000000"/>
                <w:sz w:val="22"/>
                <w:szCs w:val="22"/>
                <w:lang w:val="en-CA"/>
              </w:rPr>
            </w:pPr>
            <w:r w:rsidRPr="00237085">
              <w:rPr>
                <w:rFonts w:ascii="Calibri" w:hAnsi="Calibri" w:cs="Calibri"/>
                <w:color w:val="000000"/>
                <w:sz w:val="22"/>
                <w:szCs w:val="22"/>
                <w:lang w:val="en-CA"/>
              </w:rPr>
              <w:t>median</w:t>
            </w:r>
          </w:p>
        </w:tc>
        <w:tc>
          <w:tcPr>
            <w:tcW w:w="1260" w:type="dxa"/>
            <w:tcBorders>
              <w:top w:val="nil"/>
              <w:left w:val="nil"/>
              <w:bottom w:val="single" w:sz="4" w:space="0" w:color="auto"/>
              <w:right w:val="single" w:sz="4" w:space="0" w:color="auto"/>
            </w:tcBorders>
            <w:shd w:val="clear" w:color="auto" w:fill="auto"/>
            <w:noWrap/>
            <w:vAlign w:val="bottom"/>
            <w:hideMark/>
          </w:tcPr>
          <w:p w14:paraId="4251B61B"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0.0708</w:t>
            </w:r>
          </w:p>
        </w:tc>
        <w:tc>
          <w:tcPr>
            <w:tcW w:w="1440" w:type="dxa"/>
            <w:tcBorders>
              <w:top w:val="nil"/>
              <w:left w:val="nil"/>
              <w:bottom w:val="single" w:sz="4" w:space="0" w:color="auto"/>
              <w:right w:val="single" w:sz="4" w:space="0" w:color="auto"/>
            </w:tcBorders>
            <w:shd w:val="clear" w:color="auto" w:fill="auto"/>
            <w:noWrap/>
            <w:vAlign w:val="bottom"/>
            <w:hideMark/>
          </w:tcPr>
          <w:p w14:paraId="53C3F4F6"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0.2969</w:t>
            </w:r>
          </w:p>
        </w:tc>
        <w:tc>
          <w:tcPr>
            <w:tcW w:w="1260" w:type="dxa"/>
            <w:tcBorders>
              <w:top w:val="nil"/>
              <w:left w:val="nil"/>
              <w:bottom w:val="single" w:sz="4" w:space="0" w:color="auto"/>
              <w:right w:val="single" w:sz="4" w:space="0" w:color="auto"/>
            </w:tcBorders>
            <w:shd w:val="clear" w:color="auto" w:fill="auto"/>
            <w:noWrap/>
            <w:vAlign w:val="bottom"/>
            <w:hideMark/>
          </w:tcPr>
          <w:p w14:paraId="1F996254"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-0.0095</w:t>
            </w:r>
          </w:p>
        </w:tc>
        <w:tc>
          <w:tcPr>
            <w:tcW w:w="1440" w:type="dxa"/>
            <w:tcBorders>
              <w:top w:val="nil"/>
              <w:left w:val="nil"/>
              <w:bottom w:val="single" w:sz="4" w:space="0" w:color="auto"/>
              <w:right w:val="single" w:sz="4" w:space="0" w:color="auto"/>
            </w:tcBorders>
            <w:shd w:val="clear" w:color="auto" w:fill="auto"/>
            <w:noWrap/>
            <w:vAlign w:val="bottom"/>
            <w:hideMark/>
          </w:tcPr>
          <w:p w14:paraId="5A5DE5A3"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1.2632</w:t>
            </w:r>
          </w:p>
        </w:tc>
      </w:tr>
      <w:tr w:rsidR="00237085" w:rsidRPr="00237085" w14:paraId="5D581F8C" w14:textId="77777777" w:rsidTr="00237085">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56E2EE6" w14:textId="77777777" w:rsidR="00237085" w:rsidRPr="00237085" w:rsidRDefault="00237085" w:rsidP="00237085">
            <w:pPr>
              <w:rPr>
                <w:rFonts w:ascii="Calibri" w:hAnsi="Calibri" w:cs="Calibri"/>
                <w:color w:val="000000"/>
                <w:sz w:val="22"/>
                <w:szCs w:val="22"/>
                <w:lang w:val="en-CA"/>
              </w:rPr>
            </w:pPr>
            <w:r w:rsidRPr="00237085">
              <w:rPr>
                <w:rFonts w:ascii="Calibri" w:hAnsi="Calibri" w:cs="Calibri"/>
                <w:color w:val="000000"/>
                <w:sz w:val="22"/>
                <w:szCs w:val="22"/>
                <w:lang w:val="en-CA"/>
              </w:rPr>
              <w:t>stdev</w:t>
            </w:r>
          </w:p>
        </w:tc>
        <w:tc>
          <w:tcPr>
            <w:tcW w:w="1260" w:type="dxa"/>
            <w:tcBorders>
              <w:top w:val="nil"/>
              <w:left w:val="nil"/>
              <w:bottom w:val="single" w:sz="4" w:space="0" w:color="auto"/>
              <w:right w:val="single" w:sz="4" w:space="0" w:color="auto"/>
            </w:tcBorders>
            <w:shd w:val="clear" w:color="auto" w:fill="auto"/>
            <w:noWrap/>
            <w:vAlign w:val="bottom"/>
            <w:hideMark/>
          </w:tcPr>
          <w:p w14:paraId="0F0A0406"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0.3193</w:t>
            </w:r>
          </w:p>
        </w:tc>
        <w:tc>
          <w:tcPr>
            <w:tcW w:w="1440" w:type="dxa"/>
            <w:tcBorders>
              <w:top w:val="nil"/>
              <w:left w:val="nil"/>
              <w:bottom w:val="single" w:sz="4" w:space="0" w:color="auto"/>
              <w:right w:val="single" w:sz="4" w:space="0" w:color="auto"/>
            </w:tcBorders>
            <w:shd w:val="clear" w:color="auto" w:fill="auto"/>
            <w:noWrap/>
            <w:vAlign w:val="bottom"/>
            <w:hideMark/>
          </w:tcPr>
          <w:p w14:paraId="0E492530"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0.3242</w:t>
            </w:r>
          </w:p>
        </w:tc>
        <w:tc>
          <w:tcPr>
            <w:tcW w:w="1260" w:type="dxa"/>
            <w:tcBorders>
              <w:top w:val="nil"/>
              <w:left w:val="nil"/>
              <w:bottom w:val="single" w:sz="4" w:space="0" w:color="auto"/>
              <w:right w:val="single" w:sz="4" w:space="0" w:color="auto"/>
            </w:tcBorders>
            <w:shd w:val="clear" w:color="auto" w:fill="auto"/>
            <w:noWrap/>
            <w:vAlign w:val="bottom"/>
            <w:hideMark/>
          </w:tcPr>
          <w:p w14:paraId="27244F19"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0.1631</w:t>
            </w:r>
          </w:p>
        </w:tc>
        <w:tc>
          <w:tcPr>
            <w:tcW w:w="1440" w:type="dxa"/>
            <w:tcBorders>
              <w:top w:val="nil"/>
              <w:left w:val="nil"/>
              <w:bottom w:val="single" w:sz="4" w:space="0" w:color="auto"/>
              <w:right w:val="single" w:sz="4" w:space="0" w:color="auto"/>
            </w:tcBorders>
            <w:shd w:val="clear" w:color="auto" w:fill="auto"/>
            <w:noWrap/>
            <w:vAlign w:val="bottom"/>
            <w:hideMark/>
          </w:tcPr>
          <w:p w14:paraId="36FB2F73" w14:textId="77777777" w:rsidR="00237085" w:rsidRPr="00237085" w:rsidRDefault="00237085" w:rsidP="00237085">
            <w:pPr>
              <w:jc w:val="right"/>
              <w:rPr>
                <w:rFonts w:ascii="Calibri" w:hAnsi="Calibri" w:cs="Calibri"/>
                <w:color w:val="000000"/>
                <w:sz w:val="22"/>
                <w:szCs w:val="22"/>
                <w:lang w:val="en-CA"/>
              </w:rPr>
            </w:pPr>
            <w:r w:rsidRPr="00237085">
              <w:rPr>
                <w:rFonts w:ascii="Calibri" w:hAnsi="Calibri" w:cs="Calibri"/>
                <w:color w:val="000000"/>
                <w:sz w:val="22"/>
                <w:szCs w:val="22"/>
                <w:lang w:val="en-CA"/>
              </w:rPr>
              <w:t>0.2910</w:t>
            </w:r>
          </w:p>
        </w:tc>
      </w:tr>
    </w:tbl>
    <w:p w14:paraId="1B5E00AC" w14:textId="77777777" w:rsidR="00FB11EF" w:rsidRPr="00237085" w:rsidRDefault="00FB11EF" w:rsidP="00C46271">
      <w:pPr>
        <w:ind w:left="720"/>
        <w:rPr>
          <w:sz w:val="22"/>
          <w:szCs w:val="22"/>
          <w:lang w:val="en-CA"/>
        </w:rPr>
      </w:pPr>
    </w:p>
    <w:p w14:paraId="11B5B4FD" w14:textId="33DE67AC" w:rsidR="004C76A5" w:rsidRDefault="00237085" w:rsidP="00C46271">
      <w:pPr>
        <w:ind w:left="720"/>
        <w:rPr>
          <w:sz w:val="22"/>
          <w:szCs w:val="22"/>
          <w:lang w:val="en-CA"/>
        </w:rPr>
      </w:pPr>
      <w:r w:rsidRPr="00237085">
        <w:rPr>
          <w:sz w:val="22"/>
          <w:szCs w:val="22"/>
          <w:lang w:val="en-CA"/>
        </w:rPr>
        <w:t>The Intake temperature is higher than the CTD temperature by a median value of 0.07 Cº</w:t>
      </w:r>
      <w:r>
        <w:rPr>
          <w:sz w:val="22"/>
          <w:szCs w:val="22"/>
          <w:lang w:val="en-CA"/>
        </w:rPr>
        <w:t xml:space="preserve">, but the standard deviation is very high. </w:t>
      </w:r>
      <w:r w:rsidR="004C76A5">
        <w:rPr>
          <w:sz w:val="22"/>
          <w:szCs w:val="22"/>
          <w:lang w:val="en-CA"/>
        </w:rPr>
        <w:t xml:space="preserve">A few </w:t>
      </w:r>
      <w:r w:rsidR="00AB425A">
        <w:rPr>
          <w:sz w:val="22"/>
          <w:szCs w:val="22"/>
          <w:lang w:val="en-CA"/>
        </w:rPr>
        <w:t xml:space="preserve">CTD </w:t>
      </w:r>
      <w:r w:rsidR="004C76A5">
        <w:rPr>
          <w:sz w:val="22"/>
          <w:szCs w:val="22"/>
          <w:lang w:val="en-CA"/>
        </w:rPr>
        <w:t xml:space="preserve">casts were examined in detail. One had a </w:t>
      </w:r>
      <w:r w:rsidR="00673F34">
        <w:rPr>
          <w:sz w:val="22"/>
          <w:szCs w:val="22"/>
          <w:lang w:val="en-CA"/>
        </w:rPr>
        <w:t xml:space="preserve">vertical gradient high enough that </w:t>
      </w:r>
      <w:r w:rsidR="004C76A5">
        <w:rPr>
          <w:sz w:val="22"/>
          <w:szCs w:val="22"/>
          <w:lang w:val="en-CA"/>
        </w:rPr>
        <w:t>values differing by 0.07</w:t>
      </w:r>
      <w:r w:rsidR="00AB425A" w:rsidRPr="00AB425A">
        <w:rPr>
          <w:sz w:val="22"/>
          <w:szCs w:val="22"/>
          <w:lang w:val="en-CA"/>
        </w:rPr>
        <w:t xml:space="preserve"> </w:t>
      </w:r>
      <w:r w:rsidR="00AB425A" w:rsidRPr="00237085">
        <w:rPr>
          <w:sz w:val="22"/>
          <w:szCs w:val="22"/>
          <w:lang w:val="en-CA"/>
        </w:rPr>
        <w:t>Cº</w:t>
      </w:r>
      <w:r w:rsidR="004C76A5">
        <w:rPr>
          <w:sz w:val="22"/>
          <w:szCs w:val="22"/>
          <w:lang w:val="en-CA"/>
        </w:rPr>
        <w:t xml:space="preserve"> were found in adjacent records. Another showed a shed wake passing through at 5db, so the CTD data were very noisy. There could also be some heating from the ship. The intake temperature is likely more accurate than </w:t>
      </w:r>
      <w:r w:rsidR="0069468E">
        <w:rPr>
          <w:sz w:val="22"/>
          <w:szCs w:val="22"/>
          <w:lang w:val="en-CA"/>
        </w:rPr>
        <w:t xml:space="preserve">the </w:t>
      </w:r>
      <w:r w:rsidR="004C76A5">
        <w:rPr>
          <w:sz w:val="22"/>
          <w:szCs w:val="22"/>
          <w:lang w:val="en-CA"/>
        </w:rPr>
        <w:t>5m CTD data</w:t>
      </w:r>
      <w:r w:rsidR="0069468E">
        <w:rPr>
          <w:sz w:val="22"/>
          <w:szCs w:val="22"/>
          <w:lang w:val="en-CA"/>
        </w:rPr>
        <w:t>, though</w:t>
      </w:r>
      <w:r w:rsidR="004C76A5">
        <w:rPr>
          <w:sz w:val="22"/>
          <w:szCs w:val="22"/>
          <w:lang w:val="en-CA"/>
        </w:rPr>
        <w:t xml:space="preserve"> </w:t>
      </w:r>
      <w:r w:rsidR="0069468E">
        <w:rPr>
          <w:sz w:val="22"/>
          <w:szCs w:val="22"/>
          <w:lang w:val="en-CA"/>
        </w:rPr>
        <w:t>what d</w:t>
      </w:r>
      <w:r w:rsidR="004C76A5">
        <w:rPr>
          <w:sz w:val="22"/>
          <w:szCs w:val="22"/>
          <w:lang w:val="en-CA"/>
        </w:rPr>
        <w:t xml:space="preserve">epth the water is drawn </w:t>
      </w:r>
      <w:r w:rsidR="0069468E">
        <w:rPr>
          <w:sz w:val="22"/>
          <w:szCs w:val="22"/>
          <w:lang w:val="en-CA"/>
        </w:rPr>
        <w:t xml:space="preserve">from </w:t>
      </w:r>
      <w:r w:rsidR="004C76A5">
        <w:rPr>
          <w:sz w:val="22"/>
          <w:szCs w:val="22"/>
          <w:lang w:val="en-CA"/>
        </w:rPr>
        <w:t>is uncertain.</w:t>
      </w:r>
    </w:p>
    <w:p w14:paraId="2EBD803E" w14:textId="35005AEB" w:rsidR="00237085" w:rsidRPr="00237085" w:rsidRDefault="004C76A5" w:rsidP="00C46271">
      <w:pPr>
        <w:ind w:left="720"/>
        <w:rPr>
          <w:sz w:val="22"/>
          <w:szCs w:val="22"/>
          <w:lang w:val="en-CA"/>
        </w:rPr>
      </w:pPr>
      <w:r>
        <w:rPr>
          <w:sz w:val="22"/>
          <w:szCs w:val="22"/>
          <w:lang w:val="en-CA"/>
        </w:rPr>
        <w:t xml:space="preserve"> </w:t>
      </w:r>
      <w:r w:rsidR="00237085">
        <w:rPr>
          <w:noProof/>
        </w:rPr>
        <w:drawing>
          <wp:inline distT="0" distB="0" distL="0" distR="0" wp14:anchorId="46D4BFD7" wp14:editId="0FEC7119">
            <wp:extent cx="4067175" cy="1895475"/>
            <wp:effectExtent l="0" t="0" r="9525" b="9525"/>
            <wp:docPr id="12" name="Chart 12">
              <a:extLst xmlns:a="http://schemas.openxmlformats.org/drawingml/2006/main">
                <a:ext uri="{FF2B5EF4-FFF2-40B4-BE49-F238E27FC236}">
                  <a16:creationId xmlns:a16="http://schemas.microsoft.com/office/drawing/2014/main" id="{2272B8D6-8F18-401C-B04D-08763A2254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4CDE18" w14:textId="1517EFC1" w:rsidR="00AB425A" w:rsidRDefault="00AB425A" w:rsidP="00E954C4">
      <w:pPr>
        <w:rPr>
          <w:sz w:val="22"/>
          <w:szCs w:val="22"/>
          <w:highlight w:val="lightGray"/>
          <w:lang w:val="en-CA"/>
        </w:rPr>
      </w:pPr>
    </w:p>
    <w:p w14:paraId="6882EB9E" w14:textId="77777777" w:rsidR="00761E7E" w:rsidRDefault="00761E7E" w:rsidP="004203B1">
      <w:pPr>
        <w:ind w:left="720"/>
        <w:rPr>
          <w:sz w:val="22"/>
          <w:szCs w:val="22"/>
          <w:lang w:val="en-CA"/>
        </w:rPr>
      </w:pPr>
    </w:p>
    <w:p w14:paraId="6673F99C" w14:textId="0F4516A8" w:rsidR="001C14BB" w:rsidRDefault="001C14BB" w:rsidP="004203B1">
      <w:pPr>
        <w:ind w:left="720"/>
        <w:rPr>
          <w:sz w:val="22"/>
          <w:szCs w:val="22"/>
          <w:lang w:val="en-CA"/>
        </w:rPr>
      </w:pPr>
      <w:r>
        <w:rPr>
          <w:sz w:val="22"/>
          <w:szCs w:val="22"/>
          <w:lang w:val="en-CA"/>
        </w:rPr>
        <w:t>The TSG salinity is lower than the CTD salinity by a median of 0.0095psu but the standard deviation is 0.1631psu, with variability especially high in Bering Strait and quite high in the Chukchi Sea.</w:t>
      </w:r>
    </w:p>
    <w:p w14:paraId="7B9F765A" w14:textId="0132EE9C" w:rsidR="001C14BB" w:rsidRDefault="001C14BB" w:rsidP="004203B1">
      <w:pPr>
        <w:ind w:left="720"/>
        <w:rPr>
          <w:sz w:val="22"/>
          <w:szCs w:val="22"/>
          <w:lang w:val="en-CA"/>
        </w:rPr>
      </w:pPr>
      <w:r>
        <w:rPr>
          <w:noProof/>
        </w:rPr>
        <w:lastRenderedPageBreak/>
        <w:drawing>
          <wp:inline distT="0" distB="0" distL="0" distR="0" wp14:anchorId="19F88F3F" wp14:editId="2BA90C2E">
            <wp:extent cx="4257675" cy="2076450"/>
            <wp:effectExtent l="0" t="0" r="9525" b="0"/>
            <wp:docPr id="8" name="Chart 8">
              <a:extLst xmlns:a="http://schemas.openxmlformats.org/drawingml/2006/main">
                <a:ext uri="{FF2B5EF4-FFF2-40B4-BE49-F238E27FC236}">
                  <a16:creationId xmlns:a16="http://schemas.microsoft.com/office/drawing/2014/main" id="{215692F5-DE36-40A5-B21E-76EC2DDAB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7A64B2" w14:textId="77777777" w:rsidR="001C14BB" w:rsidRDefault="001C14BB" w:rsidP="004203B1">
      <w:pPr>
        <w:ind w:left="720"/>
        <w:rPr>
          <w:sz w:val="22"/>
          <w:szCs w:val="22"/>
          <w:lang w:val="en-CA"/>
        </w:rPr>
      </w:pPr>
    </w:p>
    <w:p w14:paraId="01D8E052" w14:textId="275B5BE0" w:rsidR="0083277A" w:rsidRPr="001D712F" w:rsidRDefault="0083277A" w:rsidP="004203B1">
      <w:pPr>
        <w:ind w:left="720"/>
        <w:rPr>
          <w:sz w:val="22"/>
          <w:szCs w:val="22"/>
          <w:highlight w:val="lightGray"/>
          <w:lang w:val="en-CA"/>
        </w:rPr>
      </w:pPr>
      <w:r w:rsidRPr="00A610D4">
        <w:rPr>
          <w:sz w:val="22"/>
          <w:szCs w:val="22"/>
          <w:lang w:val="en-CA"/>
        </w:rPr>
        <w:t>T</w:t>
      </w:r>
      <w:r w:rsidR="004203B1" w:rsidRPr="00A610D4">
        <w:rPr>
          <w:sz w:val="22"/>
          <w:szCs w:val="22"/>
          <w:lang w:val="en-CA"/>
        </w:rPr>
        <w:t>he TSG fluor</w:t>
      </w:r>
      <w:r w:rsidRPr="00A610D4">
        <w:rPr>
          <w:sz w:val="22"/>
          <w:szCs w:val="22"/>
          <w:lang w:val="en-CA"/>
        </w:rPr>
        <w:t>ometer</w:t>
      </w:r>
      <w:r w:rsidR="004203B1" w:rsidRPr="00A610D4">
        <w:rPr>
          <w:sz w:val="22"/>
          <w:szCs w:val="22"/>
          <w:lang w:val="en-CA"/>
        </w:rPr>
        <w:t xml:space="preserve"> read</w:t>
      </w:r>
      <w:r w:rsidRPr="00A610D4">
        <w:rPr>
          <w:sz w:val="22"/>
          <w:szCs w:val="22"/>
          <w:lang w:val="en-CA"/>
        </w:rPr>
        <w:t>ings are</w:t>
      </w:r>
      <w:r w:rsidR="004203B1" w:rsidRPr="00A610D4">
        <w:rPr>
          <w:sz w:val="22"/>
          <w:szCs w:val="22"/>
          <w:lang w:val="en-CA"/>
        </w:rPr>
        <w:t xml:space="preserve"> </w:t>
      </w:r>
      <w:r w:rsidRPr="00A610D4">
        <w:rPr>
          <w:sz w:val="22"/>
          <w:szCs w:val="22"/>
          <w:lang w:val="en-CA"/>
        </w:rPr>
        <w:t>higher than those from the</w:t>
      </w:r>
      <w:r w:rsidR="00574E31" w:rsidRPr="00A610D4">
        <w:rPr>
          <w:sz w:val="22"/>
          <w:szCs w:val="22"/>
          <w:lang w:val="en-CA"/>
        </w:rPr>
        <w:t xml:space="preserve"> CTD </w:t>
      </w:r>
      <w:r w:rsidRPr="00A610D4">
        <w:rPr>
          <w:sz w:val="22"/>
          <w:szCs w:val="22"/>
          <w:lang w:val="en-CA"/>
        </w:rPr>
        <w:t>fluorometer</w:t>
      </w:r>
      <w:r w:rsidR="0014613D" w:rsidRPr="00A610D4">
        <w:rPr>
          <w:sz w:val="22"/>
          <w:szCs w:val="22"/>
          <w:lang w:val="en-CA"/>
        </w:rPr>
        <w:t xml:space="preserve"> by a median of 26% which </w:t>
      </w:r>
      <w:r w:rsidR="00984F1D">
        <w:rPr>
          <w:sz w:val="22"/>
          <w:szCs w:val="22"/>
          <w:lang w:val="en-CA"/>
        </w:rPr>
        <w:t>may be</w:t>
      </w:r>
      <w:r w:rsidR="0014613D" w:rsidRPr="00A610D4">
        <w:rPr>
          <w:sz w:val="22"/>
          <w:szCs w:val="22"/>
          <w:lang w:val="en-CA"/>
        </w:rPr>
        <w:t xml:space="preserve"> </w:t>
      </w:r>
      <w:r w:rsidR="00A610D4" w:rsidRPr="00A610D4">
        <w:rPr>
          <w:sz w:val="22"/>
          <w:szCs w:val="22"/>
          <w:lang w:val="en-CA"/>
        </w:rPr>
        <w:t xml:space="preserve">partly </w:t>
      </w:r>
      <w:r w:rsidR="0014613D" w:rsidRPr="00A610D4">
        <w:rPr>
          <w:sz w:val="22"/>
          <w:szCs w:val="22"/>
          <w:lang w:val="en-CA"/>
        </w:rPr>
        <w:t xml:space="preserve">to the TSG drawing water from a little higher in the water column, though there is likely some </w:t>
      </w:r>
      <w:r w:rsidR="00A610D4" w:rsidRPr="00A610D4">
        <w:rPr>
          <w:sz w:val="22"/>
          <w:szCs w:val="22"/>
          <w:lang w:val="en-CA"/>
        </w:rPr>
        <w:t>effect of differences in sensor calibration.</w:t>
      </w:r>
      <w:r w:rsidRPr="00A610D4">
        <w:rPr>
          <w:sz w:val="22"/>
          <w:szCs w:val="22"/>
          <w:lang w:val="en-CA"/>
        </w:rPr>
        <w:t xml:space="preserve"> The 2 traces are similar in </w:t>
      </w:r>
      <w:r w:rsidR="0069468E">
        <w:rPr>
          <w:sz w:val="22"/>
          <w:szCs w:val="22"/>
          <w:lang w:val="en-CA"/>
        </w:rPr>
        <w:t>shape when plotted</w:t>
      </w:r>
      <w:r w:rsidRPr="00A610D4">
        <w:rPr>
          <w:sz w:val="22"/>
          <w:szCs w:val="22"/>
          <w:lang w:val="en-CA"/>
        </w:rPr>
        <w:t xml:space="preserve"> against event #s.</w:t>
      </w:r>
      <w:r w:rsidR="005C7203" w:rsidRPr="00A610D4">
        <w:rPr>
          <w:sz w:val="22"/>
          <w:szCs w:val="22"/>
          <w:lang w:val="en-CA"/>
        </w:rPr>
        <w:t xml:space="preserve"> </w:t>
      </w:r>
    </w:p>
    <w:p w14:paraId="78224E93" w14:textId="71E39E4C" w:rsidR="003A10DE" w:rsidRPr="001D712F" w:rsidRDefault="003A10DE" w:rsidP="007F3718">
      <w:pPr>
        <w:ind w:left="720"/>
        <w:rPr>
          <w:sz w:val="22"/>
          <w:szCs w:val="22"/>
          <w:highlight w:val="lightGray"/>
          <w:lang w:val="en-CA"/>
        </w:rPr>
      </w:pPr>
      <w:r w:rsidRPr="0069468E">
        <w:rPr>
          <w:sz w:val="22"/>
          <w:szCs w:val="22"/>
          <w:lang w:val="en-CA"/>
        </w:rPr>
        <w:t xml:space="preserve">     </w:t>
      </w:r>
      <w:r w:rsidR="00A610D4">
        <w:rPr>
          <w:noProof/>
        </w:rPr>
        <w:drawing>
          <wp:inline distT="0" distB="0" distL="0" distR="0" wp14:anchorId="443CCC6F" wp14:editId="1333040B">
            <wp:extent cx="4352925" cy="2047875"/>
            <wp:effectExtent l="0" t="0" r="9525" b="9525"/>
            <wp:docPr id="1" name="Chart 1">
              <a:extLst xmlns:a="http://schemas.openxmlformats.org/drawingml/2006/main">
                <a:ext uri="{FF2B5EF4-FFF2-40B4-BE49-F238E27FC236}">
                  <a16:creationId xmlns:a16="http://schemas.microsoft.com/office/drawing/2014/main" id="{7B799DF0-C4BF-400F-9B67-3EC307D67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D712F">
        <w:rPr>
          <w:sz w:val="22"/>
          <w:szCs w:val="22"/>
          <w:highlight w:val="lightGray"/>
          <w:lang w:val="en-CA"/>
        </w:rPr>
        <w:t xml:space="preserve"> </w:t>
      </w:r>
    </w:p>
    <w:p w14:paraId="572D64B9" w14:textId="77777777" w:rsidR="003A10DE" w:rsidRPr="001D712F" w:rsidRDefault="003A10DE" w:rsidP="006E0B3F">
      <w:pPr>
        <w:jc w:val="center"/>
        <w:rPr>
          <w:sz w:val="22"/>
          <w:szCs w:val="22"/>
          <w:highlight w:val="lightGray"/>
          <w:lang w:val="en-CA"/>
        </w:rPr>
      </w:pPr>
    </w:p>
    <w:p w14:paraId="13CA1E5B" w14:textId="3EF1B82E" w:rsidR="008454C5" w:rsidRDefault="008454C5" w:rsidP="007F3718">
      <w:pPr>
        <w:ind w:left="720"/>
        <w:rPr>
          <w:sz w:val="22"/>
          <w:szCs w:val="22"/>
          <w:lang w:val="en-CA"/>
        </w:rPr>
      </w:pPr>
      <w:r w:rsidRPr="00E22F21">
        <w:rPr>
          <w:sz w:val="22"/>
          <w:szCs w:val="22"/>
          <w:lang w:val="en-CA"/>
        </w:rPr>
        <w:t>Rosette samples were obtained</w:t>
      </w:r>
      <w:r w:rsidR="005E760C" w:rsidRPr="00E22F21">
        <w:rPr>
          <w:sz w:val="22"/>
          <w:szCs w:val="22"/>
          <w:lang w:val="en-CA"/>
        </w:rPr>
        <w:t xml:space="preserve">. While these do not match the TSG in time as they were gathered at the end of casts, they do come from when the ship was stopped. </w:t>
      </w:r>
      <w:r w:rsidR="00E22F21" w:rsidRPr="00E22F21">
        <w:rPr>
          <w:sz w:val="22"/>
          <w:szCs w:val="22"/>
          <w:lang w:val="en-CA"/>
        </w:rPr>
        <w:t xml:space="preserve">There is a lot of noise in the comparison but, as usual, fluorescence is higher than CHL when CHL is very low but is close to CHL when CHL&lt;2ug/L. It is lower than CHL for higher values of CHL.  </w:t>
      </w:r>
    </w:p>
    <w:p w14:paraId="4BFB5137" w14:textId="7BEFF5BC" w:rsidR="007F3718" w:rsidRPr="00E22F21" w:rsidRDefault="007F3718" w:rsidP="007F3718">
      <w:pPr>
        <w:ind w:left="720"/>
        <w:rPr>
          <w:sz w:val="22"/>
          <w:szCs w:val="22"/>
          <w:lang w:val="en-CA"/>
        </w:rPr>
      </w:pPr>
      <w:r w:rsidRPr="00E22F21">
        <w:rPr>
          <w:sz w:val="22"/>
          <w:szCs w:val="22"/>
          <w:lang w:val="en-CA"/>
        </w:rPr>
        <w:t xml:space="preserve">(See </w:t>
      </w:r>
      <w:r w:rsidR="007C2986" w:rsidRPr="00E22F21">
        <w:rPr>
          <w:sz w:val="22"/>
          <w:szCs w:val="22"/>
          <w:lang w:val="en-CA"/>
        </w:rPr>
        <w:t>2018-063</w:t>
      </w:r>
      <w:r w:rsidRPr="00E22F21">
        <w:rPr>
          <w:sz w:val="22"/>
          <w:szCs w:val="22"/>
          <w:lang w:val="en-CA"/>
        </w:rPr>
        <w:t>-</w:t>
      </w:r>
      <w:r w:rsidR="00EF47AD" w:rsidRPr="00E22F21">
        <w:rPr>
          <w:sz w:val="22"/>
          <w:szCs w:val="22"/>
          <w:lang w:val="en-CA"/>
        </w:rPr>
        <w:t>TSG-CTD</w:t>
      </w:r>
      <w:r w:rsidR="00E22F21" w:rsidRPr="00E22F21">
        <w:rPr>
          <w:sz w:val="22"/>
          <w:szCs w:val="22"/>
          <w:lang w:val="en-CA"/>
        </w:rPr>
        <w:t>-loop-rosette</w:t>
      </w:r>
      <w:r w:rsidRPr="00E22F21">
        <w:rPr>
          <w:sz w:val="22"/>
          <w:szCs w:val="22"/>
          <w:lang w:val="en-CA"/>
        </w:rPr>
        <w:t>-comp.xls.)</w:t>
      </w:r>
    </w:p>
    <w:p w14:paraId="036781C0" w14:textId="77777777" w:rsidR="00D43112" w:rsidRPr="007F7F2A" w:rsidRDefault="00D43112" w:rsidP="00A10D62">
      <w:pPr>
        <w:ind w:left="720" w:firstLine="720"/>
        <w:rPr>
          <w:sz w:val="22"/>
          <w:szCs w:val="22"/>
          <w:lang w:val="en-CA"/>
        </w:rPr>
      </w:pPr>
    </w:p>
    <w:p w14:paraId="63F78E6F" w14:textId="77777777" w:rsidR="007F7F2A" w:rsidRPr="007F7F2A" w:rsidRDefault="003A10DE" w:rsidP="00575483">
      <w:pPr>
        <w:numPr>
          <w:ilvl w:val="0"/>
          <w:numId w:val="3"/>
        </w:numPr>
        <w:rPr>
          <w:sz w:val="22"/>
          <w:szCs w:val="22"/>
          <w:u w:val="single"/>
          <w:lang w:val="en-CA"/>
        </w:rPr>
      </w:pPr>
      <w:r w:rsidRPr="007F7F2A">
        <w:rPr>
          <w:sz w:val="22"/>
          <w:szCs w:val="22"/>
          <w:u w:val="single"/>
          <w:lang w:val="en-CA"/>
        </w:rPr>
        <w:t xml:space="preserve">Loop Bottle - </w:t>
      </w:r>
      <w:smartTag w:uri="urn:schemas-microsoft-com:office:smarttags" w:element="stockticker">
        <w:r w:rsidRPr="007F7F2A">
          <w:rPr>
            <w:sz w:val="22"/>
            <w:szCs w:val="22"/>
            <w:u w:val="single"/>
            <w:lang w:val="en-CA"/>
          </w:rPr>
          <w:t>TSG</w:t>
        </w:r>
      </w:smartTag>
      <w:r w:rsidRPr="007F7F2A">
        <w:rPr>
          <w:sz w:val="22"/>
          <w:szCs w:val="22"/>
          <w:u w:val="single"/>
          <w:lang w:val="en-CA"/>
        </w:rPr>
        <w:t xml:space="preserve"> Comparisons</w:t>
      </w:r>
      <w:r w:rsidRPr="007F7F2A">
        <w:rPr>
          <w:sz w:val="22"/>
          <w:szCs w:val="22"/>
          <w:lang w:val="en-CA"/>
        </w:rPr>
        <w:t xml:space="preserve">  </w:t>
      </w:r>
    </w:p>
    <w:p w14:paraId="34E96344" w14:textId="61D4D4FD" w:rsidR="00F70454" w:rsidRPr="007F7F2A" w:rsidRDefault="00AA5632" w:rsidP="007F7F2A">
      <w:pPr>
        <w:ind w:left="720"/>
        <w:rPr>
          <w:sz w:val="22"/>
          <w:szCs w:val="22"/>
          <w:lang w:val="en-CA"/>
        </w:rPr>
      </w:pPr>
      <w:r w:rsidRPr="007F7F2A">
        <w:rPr>
          <w:sz w:val="22"/>
          <w:szCs w:val="22"/>
          <w:lang w:val="en-CA"/>
        </w:rPr>
        <w:t xml:space="preserve">There were </w:t>
      </w:r>
      <w:r w:rsidR="001A09FB" w:rsidRPr="007F7F2A">
        <w:rPr>
          <w:sz w:val="22"/>
          <w:szCs w:val="22"/>
          <w:lang w:val="en-CA"/>
        </w:rPr>
        <w:t>1</w:t>
      </w:r>
      <w:r w:rsidR="007F7F2A" w:rsidRPr="007F7F2A">
        <w:rPr>
          <w:sz w:val="22"/>
          <w:szCs w:val="22"/>
          <w:lang w:val="en-CA"/>
        </w:rPr>
        <w:t>2</w:t>
      </w:r>
      <w:r w:rsidRPr="007F7F2A">
        <w:rPr>
          <w:sz w:val="22"/>
          <w:szCs w:val="22"/>
          <w:lang w:val="en-CA"/>
        </w:rPr>
        <w:t xml:space="preserve"> salinity loop samples </w:t>
      </w:r>
      <w:r w:rsidR="007F7F2A" w:rsidRPr="007F7F2A">
        <w:rPr>
          <w:sz w:val="22"/>
          <w:szCs w:val="22"/>
          <w:lang w:val="en-CA"/>
        </w:rPr>
        <w:t>but the times recorded for</w:t>
      </w:r>
      <w:r w:rsidR="0069468E">
        <w:rPr>
          <w:sz w:val="22"/>
          <w:szCs w:val="22"/>
          <w:lang w:val="en-CA"/>
        </w:rPr>
        <w:t xml:space="preserve"> 4 of</w:t>
      </w:r>
      <w:r w:rsidR="007F7F2A" w:rsidRPr="007F7F2A">
        <w:rPr>
          <w:sz w:val="22"/>
          <w:szCs w:val="22"/>
          <w:lang w:val="en-CA"/>
        </w:rPr>
        <w:t xml:space="preserve"> them did not relate to the MRK files that were provided</w:t>
      </w:r>
      <w:r w:rsidRPr="007F7F2A">
        <w:rPr>
          <w:sz w:val="22"/>
          <w:szCs w:val="22"/>
          <w:lang w:val="en-CA"/>
        </w:rPr>
        <w:t>.</w:t>
      </w:r>
      <w:r w:rsidR="007F7F2A" w:rsidRPr="007F7F2A">
        <w:rPr>
          <w:sz w:val="22"/>
          <w:szCs w:val="22"/>
          <w:lang w:val="en-CA"/>
        </w:rPr>
        <w:t xml:space="preserve"> Matching the times to the full TSG files provided results that did not look reasonable. </w:t>
      </w:r>
    </w:p>
    <w:p w14:paraId="78D185AC" w14:textId="19021238" w:rsidR="007F7F2A" w:rsidRPr="007F7F2A" w:rsidRDefault="007F7F2A" w:rsidP="007F7F2A">
      <w:pPr>
        <w:ind w:left="720"/>
        <w:rPr>
          <w:sz w:val="22"/>
          <w:szCs w:val="22"/>
          <w:lang w:val="en-CA"/>
        </w:rPr>
      </w:pPr>
    </w:p>
    <w:p w14:paraId="7F81B632" w14:textId="08601897" w:rsidR="007F7F2A" w:rsidRDefault="007F7F2A" w:rsidP="007F7F2A">
      <w:pPr>
        <w:ind w:left="720"/>
        <w:rPr>
          <w:sz w:val="22"/>
          <w:szCs w:val="22"/>
          <w:lang w:val="en-CA"/>
        </w:rPr>
      </w:pPr>
      <w:r w:rsidRPr="007F7F2A">
        <w:rPr>
          <w:sz w:val="22"/>
          <w:szCs w:val="22"/>
          <w:lang w:val="en-CA"/>
        </w:rPr>
        <w:t xml:space="preserve">For the 8 files that were matched to MRK files the TSG salinity was lower than the loops salinity by an average of 0.0191 and a median of 0.0063psu. The range was from being high by 0.009psu to low by 0.069psu. We would expect the TSG salinity to be somewhat low due to bubbles. </w:t>
      </w:r>
    </w:p>
    <w:p w14:paraId="699C1EFC" w14:textId="77777777" w:rsidR="007304FB" w:rsidRDefault="007304FB" w:rsidP="007F7F2A">
      <w:pPr>
        <w:ind w:left="720"/>
        <w:rPr>
          <w:sz w:val="22"/>
          <w:szCs w:val="22"/>
          <w:lang w:val="en-CA"/>
        </w:rPr>
      </w:pPr>
    </w:p>
    <w:p w14:paraId="41420DF9" w14:textId="1BDB34F8" w:rsidR="007304FB" w:rsidRPr="0069468E" w:rsidRDefault="007304FB" w:rsidP="00681126">
      <w:pPr>
        <w:pStyle w:val="ListParagraph"/>
        <w:numPr>
          <w:ilvl w:val="0"/>
          <w:numId w:val="6"/>
        </w:numPr>
        <w:rPr>
          <w:rFonts w:ascii="Times New Roman" w:eastAsia="Times New Roman" w:hAnsi="Times New Roman"/>
          <w:lang w:eastAsia="en-CA"/>
        </w:rPr>
      </w:pPr>
      <w:r w:rsidRPr="007304FB">
        <w:rPr>
          <w:rFonts w:ascii="Times New Roman" w:eastAsia="Times New Roman" w:hAnsi="Times New Roman"/>
          <w:lang w:eastAsia="en-CA"/>
        </w:rPr>
        <w:t xml:space="preserve">A post-cruise calibration was available from January 2019, so 3 </w:t>
      </w:r>
      <w:r w:rsidR="0069468E">
        <w:rPr>
          <w:rFonts w:ascii="Times New Roman" w:eastAsia="Times New Roman" w:hAnsi="Times New Roman"/>
          <w:lang w:eastAsia="en-CA"/>
        </w:rPr>
        <w:t>files</w:t>
      </w:r>
      <w:r w:rsidRPr="007304FB">
        <w:rPr>
          <w:rFonts w:ascii="Times New Roman" w:eastAsia="Times New Roman" w:hAnsi="Times New Roman"/>
          <w:lang w:eastAsia="en-CA"/>
        </w:rPr>
        <w:t xml:space="preserve"> were converted with those parameters. The maximum and minimum lab temperature, conductivity and salinity </w:t>
      </w:r>
      <w:r w:rsidR="0069468E">
        <w:rPr>
          <w:rFonts w:ascii="Times New Roman" w:eastAsia="Times New Roman" w:hAnsi="Times New Roman"/>
          <w:lang w:eastAsia="en-CA"/>
        </w:rPr>
        <w:t xml:space="preserve">for each file </w:t>
      </w:r>
      <w:r w:rsidRPr="007304FB">
        <w:rPr>
          <w:rFonts w:ascii="Times New Roman" w:eastAsia="Times New Roman" w:hAnsi="Times New Roman"/>
          <w:lang w:eastAsia="en-CA"/>
        </w:rPr>
        <w:t xml:space="preserve">were compared using pre- and post-cruise files. The temperature was higher than the post-cruise values by a median of 0.00055 C° (std dev 0.00005 C°) </w:t>
      </w:r>
      <w:r>
        <w:rPr>
          <w:rFonts w:ascii="Times New Roman" w:eastAsia="Times New Roman" w:hAnsi="Times New Roman"/>
          <w:lang w:eastAsia="en-CA"/>
        </w:rPr>
        <w:t>S</w:t>
      </w:r>
      <w:r w:rsidRPr="007304FB">
        <w:rPr>
          <w:rFonts w:ascii="Times New Roman" w:eastAsia="Times New Roman" w:hAnsi="Times New Roman"/>
          <w:lang w:eastAsia="en-CA"/>
        </w:rPr>
        <w:t>alinity</w:t>
      </w:r>
      <w:r w:rsidRPr="0069468E">
        <w:rPr>
          <w:rFonts w:ascii="Times New Roman" w:eastAsia="Times New Roman" w:hAnsi="Times New Roman"/>
          <w:lang w:eastAsia="en-CA"/>
        </w:rPr>
        <w:t xml:space="preserve"> was high by a median of 0.01045 </w:t>
      </w:r>
      <w:r w:rsidRPr="0069468E">
        <w:rPr>
          <w:rFonts w:ascii="Times New Roman" w:eastAsia="Times New Roman" w:hAnsi="Times New Roman"/>
          <w:lang w:eastAsia="en-CA"/>
        </w:rPr>
        <w:lastRenderedPageBreak/>
        <w:t>S/m (std dev 0.00119S/m) and conductivity was high by a median of 0.00107 S/m (std dev 0.00012 S/m). The salinity drift is quite high but some likely occurred between July and January.</w:t>
      </w:r>
    </w:p>
    <w:p w14:paraId="3F615D3C" w14:textId="77777777" w:rsidR="007F7F2A" w:rsidRPr="007304FB" w:rsidRDefault="007F7F2A" w:rsidP="007F7F2A">
      <w:pPr>
        <w:ind w:left="720"/>
        <w:rPr>
          <w:sz w:val="22"/>
          <w:szCs w:val="22"/>
          <w:u w:val="single"/>
          <w:lang w:val="en-CA"/>
        </w:rPr>
      </w:pPr>
    </w:p>
    <w:p w14:paraId="33B799E0" w14:textId="77777777" w:rsidR="003A10DE" w:rsidRPr="007304FB" w:rsidRDefault="003A10DE" w:rsidP="007B1788">
      <w:pPr>
        <w:numPr>
          <w:ilvl w:val="0"/>
          <w:numId w:val="2"/>
        </w:numPr>
        <w:rPr>
          <w:sz w:val="22"/>
          <w:szCs w:val="22"/>
          <w:lang w:val="en-CA"/>
        </w:rPr>
      </w:pPr>
      <w:r w:rsidRPr="007304FB">
        <w:rPr>
          <w:sz w:val="22"/>
          <w:szCs w:val="22"/>
          <w:u w:val="single"/>
          <w:lang w:val="en-CA"/>
        </w:rPr>
        <w:t>Calibration History</w:t>
      </w:r>
      <w:r w:rsidRPr="007304FB">
        <w:rPr>
          <w:sz w:val="22"/>
          <w:szCs w:val="22"/>
          <w:lang w:val="en-CA"/>
        </w:rPr>
        <w:t xml:space="preserve"> </w:t>
      </w:r>
    </w:p>
    <w:p w14:paraId="2596E2B2" w14:textId="4A3C10BC" w:rsidR="00E61F43" w:rsidRDefault="003A10DE" w:rsidP="003A10DE">
      <w:pPr>
        <w:ind w:left="360"/>
        <w:rPr>
          <w:sz w:val="22"/>
          <w:szCs w:val="22"/>
          <w:lang w:val="en-CA"/>
        </w:rPr>
      </w:pPr>
      <w:r w:rsidRPr="007304FB">
        <w:rPr>
          <w:sz w:val="22"/>
          <w:szCs w:val="22"/>
          <w:lang w:val="en-CA"/>
        </w:rPr>
        <w:t xml:space="preserve">The </w:t>
      </w:r>
      <w:smartTag w:uri="urn:schemas-microsoft-com:office:smarttags" w:element="stockticker">
        <w:r w:rsidRPr="007304FB">
          <w:rPr>
            <w:sz w:val="22"/>
            <w:szCs w:val="22"/>
            <w:lang w:val="en-CA"/>
          </w:rPr>
          <w:t>TSG</w:t>
        </w:r>
      </w:smartTag>
      <w:r w:rsidRPr="007304FB">
        <w:rPr>
          <w:sz w:val="22"/>
          <w:szCs w:val="22"/>
          <w:lang w:val="en-CA"/>
        </w:rPr>
        <w:t xml:space="preserve"> primary temperature and conduct</w:t>
      </w:r>
      <w:r w:rsidR="00EC7780" w:rsidRPr="007304FB">
        <w:rPr>
          <w:sz w:val="22"/>
          <w:szCs w:val="22"/>
          <w:lang w:val="en-CA"/>
        </w:rPr>
        <w:t xml:space="preserve">ivity were recalibrated </w:t>
      </w:r>
      <w:r w:rsidR="002B0092" w:rsidRPr="007304FB">
        <w:rPr>
          <w:sz w:val="22"/>
          <w:szCs w:val="22"/>
          <w:lang w:val="en-CA"/>
        </w:rPr>
        <w:t xml:space="preserve">before and after this cruise </w:t>
      </w:r>
      <w:r w:rsidR="00EC7780" w:rsidRPr="007304FB">
        <w:rPr>
          <w:sz w:val="22"/>
          <w:szCs w:val="22"/>
          <w:lang w:val="en-CA"/>
        </w:rPr>
        <w:t xml:space="preserve">in </w:t>
      </w:r>
      <w:r w:rsidR="00D926FE" w:rsidRPr="007304FB">
        <w:rPr>
          <w:sz w:val="22"/>
          <w:szCs w:val="22"/>
          <w:lang w:val="en-CA"/>
        </w:rPr>
        <w:t>December</w:t>
      </w:r>
      <w:r w:rsidR="005544F9" w:rsidRPr="007304FB">
        <w:rPr>
          <w:sz w:val="22"/>
          <w:szCs w:val="22"/>
          <w:lang w:val="en-CA"/>
        </w:rPr>
        <w:t xml:space="preserve"> </w:t>
      </w:r>
      <w:r w:rsidRPr="007304FB">
        <w:rPr>
          <w:sz w:val="22"/>
          <w:szCs w:val="22"/>
          <w:lang w:val="en-CA"/>
        </w:rPr>
        <w:t>201</w:t>
      </w:r>
      <w:r w:rsidR="00673F34" w:rsidRPr="007304FB">
        <w:rPr>
          <w:sz w:val="22"/>
          <w:szCs w:val="22"/>
          <w:lang w:val="en-CA"/>
        </w:rPr>
        <w:t>7</w:t>
      </w:r>
      <w:r w:rsidR="002B0092" w:rsidRPr="007304FB">
        <w:rPr>
          <w:sz w:val="22"/>
          <w:szCs w:val="22"/>
          <w:lang w:val="en-CA"/>
        </w:rPr>
        <w:t xml:space="preserve"> and </w:t>
      </w:r>
      <w:r w:rsidR="00673F34" w:rsidRPr="007304FB">
        <w:rPr>
          <w:sz w:val="22"/>
          <w:szCs w:val="22"/>
          <w:lang w:val="en-CA"/>
        </w:rPr>
        <w:t>January</w:t>
      </w:r>
      <w:r w:rsidR="002B0092" w:rsidRPr="007304FB">
        <w:rPr>
          <w:sz w:val="22"/>
          <w:szCs w:val="22"/>
          <w:lang w:val="en-CA"/>
        </w:rPr>
        <w:t xml:space="preserve"> 201</w:t>
      </w:r>
      <w:r w:rsidR="00673F34" w:rsidRPr="007304FB">
        <w:rPr>
          <w:sz w:val="22"/>
          <w:szCs w:val="22"/>
          <w:lang w:val="en-CA"/>
        </w:rPr>
        <w:t>9</w:t>
      </w:r>
      <w:r w:rsidR="00D926FE" w:rsidRPr="007304FB">
        <w:rPr>
          <w:sz w:val="22"/>
          <w:szCs w:val="22"/>
          <w:lang w:val="en-CA"/>
        </w:rPr>
        <w:t xml:space="preserve">. </w:t>
      </w:r>
      <w:r w:rsidR="00673F34" w:rsidRPr="007304FB">
        <w:rPr>
          <w:sz w:val="22"/>
          <w:szCs w:val="22"/>
          <w:lang w:val="en-CA"/>
        </w:rPr>
        <w:t xml:space="preserve">The dissolved oxygen sensor membrane was found to be punctured during the post-cruise calibration. </w:t>
      </w:r>
    </w:p>
    <w:p w14:paraId="7D5AE485" w14:textId="40B38745" w:rsidR="00C44128" w:rsidRPr="007304FB" w:rsidRDefault="00C44128" w:rsidP="003A10DE">
      <w:pPr>
        <w:ind w:left="360"/>
        <w:rPr>
          <w:sz w:val="22"/>
          <w:szCs w:val="22"/>
          <w:lang w:val="en-CA"/>
        </w:rPr>
      </w:pPr>
      <w:r>
        <w:rPr>
          <w:sz w:val="22"/>
          <w:szCs w:val="22"/>
          <w:lang w:val="en-CA"/>
        </w:rPr>
        <w:t xml:space="preserve">The TSG was used for </w:t>
      </w:r>
      <w:r w:rsidR="00761E7E">
        <w:rPr>
          <w:sz w:val="22"/>
          <w:szCs w:val="22"/>
          <w:lang w:val="en-CA"/>
        </w:rPr>
        <w:t>2</w:t>
      </w:r>
      <w:r>
        <w:rPr>
          <w:sz w:val="22"/>
          <w:szCs w:val="22"/>
          <w:lang w:val="en-CA"/>
        </w:rPr>
        <w:t xml:space="preserve"> other cruises. During 2018-01 salinity was thought to be low by 0.01. During 2018-39 salinity was close to CTD and loops but </w:t>
      </w:r>
      <w:r w:rsidR="00761E7E">
        <w:rPr>
          <w:sz w:val="22"/>
          <w:szCs w:val="22"/>
          <w:lang w:val="en-CA"/>
        </w:rPr>
        <w:t xml:space="preserve">there was a </w:t>
      </w:r>
      <w:r>
        <w:rPr>
          <w:sz w:val="22"/>
          <w:szCs w:val="22"/>
          <w:lang w:val="en-CA"/>
        </w:rPr>
        <w:t>lot of scatter.</w:t>
      </w:r>
    </w:p>
    <w:p w14:paraId="47C36ABA" w14:textId="2EE24274" w:rsidR="00673F34" w:rsidRDefault="00673F34" w:rsidP="003A10DE">
      <w:pPr>
        <w:ind w:left="360"/>
        <w:rPr>
          <w:sz w:val="22"/>
          <w:szCs w:val="22"/>
          <w:highlight w:val="lightGray"/>
          <w:lang w:val="en-CA"/>
        </w:rPr>
      </w:pPr>
    </w:p>
    <w:p w14:paraId="58365A23" w14:textId="77777777" w:rsidR="003A10DE" w:rsidRPr="007304FB" w:rsidRDefault="003A10DE" w:rsidP="002D4022">
      <w:pPr>
        <w:ind w:firstLine="360"/>
        <w:rPr>
          <w:sz w:val="22"/>
          <w:szCs w:val="22"/>
          <w:u w:val="single"/>
          <w:lang w:val="en-CA"/>
        </w:rPr>
      </w:pPr>
      <w:r w:rsidRPr="007304FB">
        <w:rPr>
          <w:sz w:val="22"/>
          <w:szCs w:val="22"/>
          <w:u w:val="single"/>
          <w:lang w:val="en-CA"/>
        </w:rPr>
        <w:t>Conclusions</w:t>
      </w:r>
    </w:p>
    <w:p w14:paraId="382CC4C9" w14:textId="77777777" w:rsidR="005D4096" w:rsidRPr="00E954C4" w:rsidRDefault="003A10DE" w:rsidP="003A10DE">
      <w:pPr>
        <w:ind w:left="720"/>
        <w:rPr>
          <w:sz w:val="22"/>
          <w:szCs w:val="22"/>
          <w:lang w:val="en-CA"/>
        </w:rPr>
      </w:pPr>
      <w:r w:rsidRPr="00E954C4">
        <w:rPr>
          <w:sz w:val="22"/>
          <w:szCs w:val="22"/>
          <w:lang w:val="en-CA"/>
        </w:rPr>
        <w:t xml:space="preserve">1. The </w:t>
      </w:r>
      <w:smartTag w:uri="urn:schemas-microsoft-com:office:smarttags" w:element="stockticker">
        <w:r w:rsidRPr="00E954C4">
          <w:rPr>
            <w:sz w:val="22"/>
            <w:szCs w:val="22"/>
            <w:lang w:val="en-CA"/>
          </w:rPr>
          <w:t>TSG</w:t>
        </w:r>
      </w:smartTag>
      <w:r w:rsidRPr="00E954C4">
        <w:rPr>
          <w:sz w:val="22"/>
          <w:szCs w:val="22"/>
          <w:lang w:val="en-CA"/>
        </w:rPr>
        <w:t xml:space="preserve"> cl</w:t>
      </w:r>
      <w:r w:rsidR="00D926FE" w:rsidRPr="00E954C4">
        <w:rPr>
          <w:sz w:val="22"/>
          <w:szCs w:val="22"/>
          <w:lang w:val="en-CA"/>
        </w:rPr>
        <w:t>ock appears to have wor</w:t>
      </w:r>
      <w:r w:rsidR="002B0092" w:rsidRPr="00E954C4">
        <w:rPr>
          <w:sz w:val="22"/>
          <w:szCs w:val="22"/>
          <w:lang w:val="en-CA"/>
        </w:rPr>
        <w:t>ked well</w:t>
      </w:r>
      <w:r w:rsidR="00412938" w:rsidRPr="00E954C4">
        <w:rPr>
          <w:sz w:val="22"/>
          <w:szCs w:val="22"/>
          <w:lang w:val="en-CA"/>
        </w:rPr>
        <w:t xml:space="preserve">. </w:t>
      </w:r>
    </w:p>
    <w:p w14:paraId="28862538" w14:textId="5A90665C" w:rsidR="00B84578" w:rsidRPr="00E954C4" w:rsidRDefault="00EC7780" w:rsidP="003A10DE">
      <w:pPr>
        <w:ind w:left="720"/>
        <w:rPr>
          <w:sz w:val="22"/>
          <w:szCs w:val="22"/>
          <w:lang w:val="en-CA"/>
        </w:rPr>
      </w:pPr>
      <w:r w:rsidRPr="00E954C4">
        <w:rPr>
          <w:sz w:val="22"/>
          <w:szCs w:val="22"/>
          <w:lang w:val="en-CA"/>
        </w:rPr>
        <w:t>2</w:t>
      </w:r>
      <w:r w:rsidR="003A10DE" w:rsidRPr="00E954C4">
        <w:rPr>
          <w:sz w:val="22"/>
          <w:szCs w:val="22"/>
          <w:lang w:val="en-CA"/>
        </w:rPr>
        <w:t>. The</w:t>
      </w:r>
      <w:r w:rsidR="002B0092" w:rsidRPr="00E954C4">
        <w:rPr>
          <w:sz w:val="22"/>
          <w:szCs w:val="22"/>
          <w:lang w:val="en-CA"/>
        </w:rPr>
        <w:t xml:space="preserve"> intake t</w:t>
      </w:r>
      <w:r w:rsidR="00AB425A" w:rsidRPr="00E954C4">
        <w:rPr>
          <w:sz w:val="22"/>
          <w:szCs w:val="22"/>
          <w:lang w:val="en-CA"/>
        </w:rPr>
        <w:t>hermistor worked well and looks reasonably accurate.</w:t>
      </w:r>
    </w:p>
    <w:p w14:paraId="66C04601" w14:textId="538FDF62" w:rsidR="00E954C4" w:rsidRPr="00E954C4" w:rsidRDefault="00EC7780" w:rsidP="003A10DE">
      <w:pPr>
        <w:ind w:left="720"/>
        <w:rPr>
          <w:sz w:val="22"/>
          <w:szCs w:val="22"/>
          <w:lang w:val="en-CA"/>
        </w:rPr>
      </w:pPr>
      <w:r w:rsidRPr="00E954C4">
        <w:rPr>
          <w:sz w:val="22"/>
          <w:szCs w:val="22"/>
          <w:lang w:val="en-CA"/>
        </w:rPr>
        <w:t>3</w:t>
      </w:r>
      <w:r w:rsidR="003A10DE" w:rsidRPr="00E954C4">
        <w:rPr>
          <w:sz w:val="22"/>
          <w:szCs w:val="22"/>
          <w:lang w:val="en-CA"/>
        </w:rPr>
        <w:t xml:space="preserve">. The </w:t>
      </w:r>
      <w:smartTag w:uri="urn:schemas-microsoft-com:office:smarttags" w:element="stockticker">
        <w:r w:rsidR="003A10DE" w:rsidRPr="00E954C4">
          <w:rPr>
            <w:sz w:val="22"/>
            <w:szCs w:val="22"/>
            <w:lang w:val="en-CA"/>
          </w:rPr>
          <w:t>TSG</w:t>
        </w:r>
      </w:smartTag>
      <w:r w:rsidR="003A10DE" w:rsidRPr="00E954C4">
        <w:rPr>
          <w:sz w:val="22"/>
          <w:szCs w:val="22"/>
          <w:lang w:val="en-CA"/>
        </w:rPr>
        <w:t xml:space="preserve"> </w:t>
      </w:r>
      <w:r w:rsidR="002B0092" w:rsidRPr="00E954C4">
        <w:rPr>
          <w:sz w:val="22"/>
          <w:szCs w:val="22"/>
          <w:lang w:val="en-CA"/>
        </w:rPr>
        <w:t>lab</w:t>
      </w:r>
      <w:r w:rsidR="003A10DE" w:rsidRPr="00E954C4">
        <w:rPr>
          <w:sz w:val="22"/>
          <w:szCs w:val="22"/>
          <w:lang w:val="en-CA"/>
        </w:rPr>
        <w:t xml:space="preserve"> temperature</w:t>
      </w:r>
      <w:r w:rsidR="008E2A0E" w:rsidRPr="00E954C4">
        <w:rPr>
          <w:sz w:val="22"/>
          <w:szCs w:val="22"/>
          <w:lang w:val="en-CA"/>
        </w:rPr>
        <w:t xml:space="preserve"> </w:t>
      </w:r>
      <w:r w:rsidR="00AA0863" w:rsidRPr="00E954C4">
        <w:rPr>
          <w:sz w:val="22"/>
          <w:szCs w:val="22"/>
          <w:lang w:val="en-CA"/>
        </w:rPr>
        <w:t xml:space="preserve">reads </w:t>
      </w:r>
      <w:r w:rsidR="008E2A0E" w:rsidRPr="00E954C4">
        <w:rPr>
          <w:sz w:val="22"/>
          <w:szCs w:val="22"/>
          <w:lang w:val="en-CA"/>
        </w:rPr>
        <w:t>higher than the CTD</w:t>
      </w:r>
      <w:r w:rsidR="00AA0863" w:rsidRPr="00E954C4">
        <w:rPr>
          <w:sz w:val="22"/>
          <w:szCs w:val="22"/>
          <w:lang w:val="en-CA"/>
        </w:rPr>
        <w:t xml:space="preserve"> by </w:t>
      </w:r>
      <w:r w:rsidR="00414ADE" w:rsidRPr="00E954C4">
        <w:rPr>
          <w:sz w:val="22"/>
          <w:szCs w:val="22"/>
          <w:lang w:val="en-CA"/>
        </w:rPr>
        <w:t>a</w:t>
      </w:r>
      <w:r w:rsidR="00E954C4" w:rsidRPr="00E954C4">
        <w:rPr>
          <w:sz w:val="22"/>
          <w:szCs w:val="22"/>
          <w:lang w:val="en-CA"/>
        </w:rPr>
        <w:t>n average</w:t>
      </w:r>
      <w:r w:rsidR="00414ADE" w:rsidRPr="00E954C4">
        <w:rPr>
          <w:sz w:val="22"/>
          <w:szCs w:val="22"/>
          <w:lang w:val="en-CA"/>
        </w:rPr>
        <w:t xml:space="preserve"> of </w:t>
      </w:r>
      <w:r w:rsidR="00AA0863" w:rsidRPr="00E954C4">
        <w:rPr>
          <w:sz w:val="22"/>
          <w:szCs w:val="22"/>
          <w:lang w:val="en-CA"/>
        </w:rPr>
        <w:t>0.</w:t>
      </w:r>
      <w:r w:rsidR="00E954C4" w:rsidRPr="00E954C4">
        <w:rPr>
          <w:sz w:val="22"/>
          <w:szCs w:val="22"/>
          <w:lang w:val="en-CA"/>
        </w:rPr>
        <w:t>20</w:t>
      </w:r>
      <w:r w:rsidR="00A640D4" w:rsidRPr="00E954C4">
        <w:rPr>
          <w:sz w:val="22"/>
          <w:szCs w:val="22"/>
          <w:lang w:val="en-CA"/>
        </w:rPr>
        <w:t>Cº</w:t>
      </w:r>
      <w:r w:rsidR="00E954C4" w:rsidRPr="00E954C4">
        <w:rPr>
          <w:sz w:val="22"/>
          <w:szCs w:val="22"/>
          <w:lang w:val="en-CA"/>
        </w:rPr>
        <w:t>, ranging from 0.12Cº,  to 0.30Cº,  depending on the intake temperature.</w:t>
      </w:r>
      <w:r w:rsidR="00E954C4">
        <w:rPr>
          <w:sz w:val="22"/>
          <w:szCs w:val="22"/>
          <w:lang w:val="en-CA"/>
        </w:rPr>
        <w:t xml:space="preserve"> This is a typical result for this vessel.</w:t>
      </w:r>
    </w:p>
    <w:p w14:paraId="263CD1C9" w14:textId="7D50523B" w:rsidR="00CB4379" w:rsidRDefault="00EC7780" w:rsidP="003A1B81">
      <w:pPr>
        <w:ind w:left="720"/>
        <w:rPr>
          <w:sz w:val="22"/>
          <w:szCs w:val="22"/>
          <w:lang w:val="en-CA"/>
        </w:rPr>
      </w:pPr>
      <w:r w:rsidRPr="00E954C4">
        <w:rPr>
          <w:sz w:val="22"/>
          <w:szCs w:val="22"/>
          <w:lang w:val="en-CA"/>
        </w:rPr>
        <w:t>4</w:t>
      </w:r>
      <w:r w:rsidR="003A10DE" w:rsidRPr="00E954C4">
        <w:rPr>
          <w:sz w:val="22"/>
          <w:szCs w:val="22"/>
          <w:lang w:val="en-CA"/>
        </w:rPr>
        <w:t xml:space="preserve">. The </w:t>
      </w:r>
      <w:smartTag w:uri="urn:schemas-microsoft-com:office:smarttags" w:element="stockticker">
        <w:r w:rsidR="003A10DE" w:rsidRPr="00E954C4">
          <w:rPr>
            <w:sz w:val="22"/>
            <w:szCs w:val="22"/>
            <w:lang w:val="en-CA"/>
          </w:rPr>
          <w:t>TSG</w:t>
        </w:r>
      </w:smartTag>
      <w:r w:rsidR="008E2A0E" w:rsidRPr="00E954C4">
        <w:rPr>
          <w:sz w:val="22"/>
          <w:szCs w:val="22"/>
          <w:lang w:val="en-CA"/>
        </w:rPr>
        <w:t xml:space="preserve"> Salinity</w:t>
      </w:r>
      <w:r w:rsidR="004D33CE" w:rsidRPr="00E954C4">
        <w:rPr>
          <w:sz w:val="22"/>
          <w:szCs w:val="22"/>
          <w:lang w:val="en-CA"/>
        </w:rPr>
        <w:t xml:space="preserve"> </w:t>
      </w:r>
      <w:r w:rsidR="00A640D4" w:rsidRPr="00E954C4">
        <w:rPr>
          <w:sz w:val="22"/>
          <w:szCs w:val="22"/>
          <w:lang w:val="en-CA"/>
        </w:rPr>
        <w:t>was found to be reading lower than the CTD by a median of 0.0</w:t>
      </w:r>
      <w:r w:rsidR="00E954C4">
        <w:rPr>
          <w:sz w:val="22"/>
          <w:szCs w:val="22"/>
          <w:lang w:val="en-CA"/>
        </w:rPr>
        <w:t>095</w:t>
      </w:r>
      <w:r w:rsidR="003A1B81" w:rsidRPr="00E954C4">
        <w:rPr>
          <w:sz w:val="22"/>
          <w:szCs w:val="22"/>
          <w:lang w:val="en-CA"/>
        </w:rPr>
        <w:t>psu</w:t>
      </w:r>
      <w:r w:rsidR="00E954C4">
        <w:rPr>
          <w:sz w:val="22"/>
          <w:szCs w:val="22"/>
          <w:lang w:val="en-CA"/>
        </w:rPr>
        <w:t>. It was lower than the loop salinity by 0.006psu but the standard deviation was very high.</w:t>
      </w:r>
      <w:r w:rsidR="005F1CE6">
        <w:rPr>
          <w:sz w:val="22"/>
          <w:szCs w:val="22"/>
          <w:lang w:val="en-CA"/>
        </w:rPr>
        <w:t xml:space="preserve"> It was lower than the rosette samples by a median of 0.021psu but the standard deviation was 0.245psu</w:t>
      </w:r>
      <w:r w:rsidR="00843814">
        <w:rPr>
          <w:sz w:val="22"/>
          <w:szCs w:val="22"/>
          <w:lang w:val="en-CA"/>
        </w:rPr>
        <w:t>.</w:t>
      </w:r>
      <w:r w:rsidR="005F1CE6">
        <w:rPr>
          <w:sz w:val="22"/>
          <w:szCs w:val="22"/>
          <w:lang w:val="en-CA"/>
        </w:rPr>
        <w:t xml:space="preserve"> </w:t>
      </w:r>
      <w:r w:rsidR="00843814">
        <w:rPr>
          <w:sz w:val="22"/>
          <w:szCs w:val="22"/>
          <w:lang w:val="en-CA"/>
        </w:rPr>
        <w:t>T</w:t>
      </w:r>
      <w:r w:rsidR="005F1CE6">
        <w:rPr>
          <w:sz w:val="22"/>
          <w:szCs w:val="22"/>
          <w:lang w:val="en-CA"/>
        </w:rPr>
        <w:t xml:space="preserve">he high variability </w:t>
      </w:r>
      <w:r w:rsidR="00CB4379">
        <w:rPr>
          <w:sz w:val="22"/>
          <w:szCs w:val="22"/>
          <w:lang w:val="en-CA"/>
        </w:rPr>
        <w:t xml:space="preserve">in the rosette comparison </w:t>
      </w:r>
      <w:r w:rsidR="005F1CE6">
        <w:rPr>
          <w:sz w:val="22"/>
          <w:szCs w:val="22"/>
          <w:lang w:val="en-CA"/>
        </w:rPr>
        <w:t xml:space="preserve">is likely due to the difference in timing as the TSG record came from the beginning of casts and the rosette samples from the end. </w:t>
      </w:r>
      <w:r w:rsidR="00843814">
        <w:rPr>
          <w:sz w:val="22"/>
          <w:szCs w:val="22"/>
          <w:lang w:val="en-CA"/>
        </w:rPr>
        <w:t>T</w:t>
      </w:r>
      <w:r w:rsidR="005F1CE6">
        <w:rPr>
          <w:sz w:val="22"/>
          <w:szCs w:val="22"/>
          <w:lang w:val="en-CA"/>
        </w:rPr>
        <w:t>he rosette samples may come from a little lower in the water column due to incomplete flushing of bottles</w:t>
      </w:r>
      <w:r w:rsidR="00CB4379">
        <w:rPr>
          <w:sz w:val="22"/>
          <w:szCs w:val="22"/>
          <w:lang w:val="en-CA"/>
        </w:rPr>
        <w:t xml:space="preserve">, </w:t>
      </w:r>
      <w:r w:rsidR="005F1CE6">
        <w:rPr>
          <w:sz w:val="22"/>
          <w:szCs w:val="22"/>
          <w:lang w:val="en-CA"/>
        </w:rPr>
        <w:t xml:space="preserve">so the TSG is likely not reading as low as suggested. </w:t>
      </w:r>
      <w:r w:rsidR="00843814">
        <w:rPr>
          <w:sz w:val="22"/>
          <w:szCs w:val="22"/>
          <w:lang w:val="en-CA"/>
        </w:rPr>
        <w:t>All those comparisons suggest the CTD is reading a little low, while th</w:t>
      </w:r>
      <w:r w:rsidR="005F1CE6">
        <w:rPr>
          <w:sz w:val="22"/>
          <w:szCs w:val="22"/>
          <w:lang w:val="en-CA"/>
        </w:rPr>
        <w:t>e post-cruise check showed it reading high by 0.01psu</w:t>
      </w:r>
      <w:r w:rsidR="00843814">
        <w:rPr>
          <w:sz w:val="22"/>
          <w:szCs w:val="22"/>
          <w:lang w:val="en-CA"/>
        </w:rPr>
        <w:t xml:space="preserve">. </w:t>
      </w:r>
      <w:r w:rsidR="00CB4379">
        <w:rPr>
          <w:sz w:val="22"/>
          <w:szCs w:val="22"/>
          <w:lang w:val="en-CA"/>
        </w:rPr>
        <w:t xml:space="preserve">The drift may have come after this cruise or the presence of bubbles in the loop water may offset the calibration drift. Low TSG salinity is especially notable in </w:t>
      </w:r>
      <w:r w:rsidR="001C14BB">
        <w:rPr>
          <w:sz w:val="22"/>
          <w:szCs w:val="22"/>
          <w:lang w:val="en-CA"/>
        </w:rPr>
        <w:t xml:space="preserve">Bering Strait and quite high in </w:t>
      </w:r>
      <w:r w:rsidR="00CB4379">
        <w:rPr>
          <w:sz w:val="22"/>
          <w:szCs w:val="22"/>
          <w:lang w:val="en-CA"/>
        </w:rPr>
        <w:t>the Chukchi Sea casts</w:t>
      </w:r>
      <w:r w:rsidR="001C14BB">
        <w:rPr>
          <w:sz w:val="22"/>
          <w:szCs w:val="22"/>
          <w:lang w:val="en-CA"/>
        </w:rPr>
        <w:t>;</w:t>
      </w:r>
      <w:r w:rsidR="00CB4379">
        <w:rPr>
          <w:sz w:val="22"/>
          <w:szCs w:val="22"/>
          <w:lang w:val="en-CA"/>
        </w:rPr>
        <w:t xml:space="preserve"> that may be due to increasing presence of bubbles. </w:t>
      </w:r>
      <w:r w:rsidR="001C14BB">
        <w:rPr>
          <w:sz w:val="22"/>
          <w:szCs w:val="22"/>
          <w:lang w:val="en-CA"/>
        </w:rPr>
        <w:t>It is possible that the salinity is reading too high but that bubbles are masking that effect. Normally we apply a correction to offset the “bubble effect” but that is only appropriate when the effect is fairly general, whereas for this cruise it is highly variable.</w:t>
      </w:r>
      <w:r w:rsidR="00CB4379">
        <w:rPr>
          <w:sz w:val="22"/>
          <w:szCs w:val="22"/>
          <w:lang w:val="en-CA"/>
        </w:rPr>
        <w:t xml:space="preserve">   </w:t>
      </w:r>
    </w:p>
    <w:p w14:paraId="3EFD5072" w14:textId="3E949F9E" w:rsidR="001C14BB" w:rsidRDefault="001C14BB" w:rsidP="003A1B81">
      <w:pPr>
        <w:ind w:left="720"/>
        <w:rPr>
          <w:sz w:val="22"/>
          <w:szCs w:val="22"/>
          <w:lang w:val="en-CA"/>
        </w:rPr>
      </w:pPr>
      <w:r>
        <w:rPr>
          <w:sz w:val="22"/>
          <w:szCs w:val="22"/>
          <w:lang w:val="en-CA"/>
        </w:rPr>
        <w:t>5. Fluorescence</w:t>
      </w:r>
      <w:r w:rsidR="00292D99">
        <w:rPr>
          <w:sz w:val="22"/>
          <w:szCs w:val="22"/>
          <w:lang w:val="en-CA"/>
        </w:rPr>
        <w:t xml:space="preserve"> from the TSG was higher than that from the CTD by about 2</w:t>
      </w:r>
      <w:r w:rsidR="00D25BC6">
        <w:rPr>
          <w:sz w:val="22"/>
          <w:szCs w:val="22"/>
          <w:lang w:val="en-CA"/>
        </w:rPr>
        <w:t>6</w:t>
      </w:r>
      <w:r w:rsidR="00292D99">
        <w:rPr>
          <w:sz w:val="22"/>
          <w:szCs w:val="22"/>
          <w:lang w:val="en-CA"/>
        </w:rPr>
        <w:t>%.</w:t>
      </w:r>
      <w:r w:rsidR="00D25BC6">
        <w:rPr>
          <w:sz w:val="22"/>
          <w:szCs w:val="22"/>
          <w:lang w:val="en-CA"/>
        </w:rPr>
        <w:t xml:space="preserve"> Comparisons with loop and rosette samples looked similar to what is usually observed for this type of sensor.</w:t>
      </w:r>
    </w:p>
    <w:p w14:paraId="3755A2AC" w14:textId="77777777" w:rsidR="003A10DE" w:rsidRPr="001C14BB" w:rsidRDefault="003A10DE" w:rsidP="003A10DE">
      <w:pPr>
        <w:rPr>
          <w:sz w:val="22"/>
          <w:szCs w:val="22"/>
          <w:lang w:val="en-CA"/>
        </w:rPr>
      </w:pPr>
    </w:p>
    <w:p w14:paraId="6B4E644B" w14:textId="77777777" w:rsidR="003A10DE" w:rsidRPr="001C14BB" w:rsidRDefault="002356A3" w:rsidP="003A10DE">
      <w:pPr>
        <w:rPr>
          <w:sz w:val="22"/>
          <w:szCs w:val="22"/>
          <w:lang w:val="en-CA"/>
        </w:rPr>
      </w:pPr>
      <w:r w:rsidRPr="001C14BB">
        <w:rPr>
          <w:sz w:val="22"/>
          <w:szCs w:val="22"/>
          <w:lang w:val="en-CA"/>
        </w:rPr>
        <w:t>g</w:t>
      </w:r>
      <w:r w:rsidR="003A10DE" w:rsidRPr="001C14BB">
        <w:rPr>
          <w:sz w:val="22"/>
          <w:szCs w:val="22"/>
          <w:lang w:val="en-CA"/>
        </w:rPr>
        <w:t xml:space="preserve">.) </w:t>
      </w:r>
      <w:r w:rsidR="003A10DE" w:rsidRPr="001C14BB">
        <w:rPr>
          <w:sz w:val="22"/>
          <w:szCs w:val="22"/>
          <w:u w:val="single"/>
          <w:lang w:val="en-CA"/>
        </w:rPr>
        <w:t>Recalibration</w:t>
      </w:r>
      <w:r w:rsidR="003A10DE" w:rsidRPr="001C14BB">
        <w:rPr>
          <w:sz w:val="22"/>
          <w:szCs w:val="22"/>
          <w:lang w:val="en-CA"/>
        </w:rPr>
        <w:t xml:space="preserve"> </w:t>
      </w:r>
    </w:p>
    <w:p w14:paraId="396A79D9" w14:textId="086A44F4" w:rsidR="00412938" w:rsidRPr="001C14BB" w:rsidRDefault="00CB4379" w:rsidP="003A10DE">
      <w:pPr>
        <w:rPr>
          <w:sz w:val="22"/>
          <w:szCs w:val="22"/>
          <w:lang w:val="en-CA"/>
        </w:rPr>
      </w:pPr>
      <w:r w:rsidRPr="001C14BB">
        <w:rPr>
          <w:sz w:val="22"/>
          <w:szCs w:val="22"/>
          <w:lang w:val="en-CA"/>
        </w:rPr>
        <w:t xml:space="preserve">No recalibration is justified. </w:t>
      </w:r>
      <w:r w:rsidR="001C14BB" w:rsidRPr="001C14BB">
        <w:rPr>
          <w:sz w:val="22"/>
          <w:szCs w:val="22"/>
          <w:lang w:val="en-CA"/>
        </w:rPr>
        <w:t>Bubbles do lower the salinity but the effect is highly variable.</w:t>
      </w:r>
      <w:r w:rsidR="00984F1D">
        <w:rPr>
          <w:sz w:val="22"/>
          <w:szCs w:val="22"/>
          <w:lang w:val="en-CA"/>
        </w:rPr>
        <w:t xml:space="preserve"> The largest spikes in salinity were removed with Despike.</w:t>
      </w:r>
    </w:p>
    <w:p w14:paraId="6DC63AF9" w14:textId="77777777" w:rsidR="00F83E20" w:rsidRPr="00DC25E3" w:rsidRDefault="00F83E20" w:rsidP="003A10DE">
      <w:pPr>
        <w:rPr>
          <w:sz w:val="22"/>
          <w:szCs w:val="22"/>
          <w:lang w:val="en-CA"/>
        </w:rPr>
      </w:pPr>
    </w:p>
    <w:p w14:paraId="68D15159" w14:textId="77777777" w:rsidR="009B05AD" w:rsidRPr="00DC25E3" w:rsidRDefault="00EC7780" w:rsidP="009B05AD">
      <w:pPr>
        <w:rPr>
          <w:sz w:val="22"/>
          <w:szCs w:val="22"/>
          <w:lang w:val="en-CA"/>
        </w:rPr>
      </w:pPr>
      <w:proofErr w:type="spellStart"/>
      <w:r w:rsidRPr="00DC25E3">
        <w:rPr>
          <w:sz w:val="22"/>
          <w:szCs w:val="22"/>
          <w:lang w:val="en-CA"/>
        </w:rPr>
        <w:t>i</w:t>
      </w:r>
      <w:proofErr w:type="spellEnd"/>
      <w:r w:rsidR="003A10DE" w:rsidRPr="00DC25E3">
        <w:rPr>
          <w:sz w:val="22"/>
          <w:szCs w:val="22"/>
          <w:lang w:val="en-CA"/>
        </w:rPr>
        <w:t xml:space="preserve">.) </w:t>
      </w:r>
      <w:r w:rsidR="003A10DE" w:rsidRPr="00DC25E3">
        <w:rPr>
          <w:sz w:val="22"/>
          <w:szCs w:val="22"/>
          <w:u w:val="single"/>
          <w:lang w:val="en-CA"/>
        </w:rPr>
        <w:t>Preparing Final Files</w:t>
      </w:r>
      <w:r w:rsidR="003A10DE" w:rsidRPr="00DC25E3">
        <w:rPr>
          <w:sz w:val="22"/>
          <w:szCs w:val="22"/>
          <w:lang w:val="en-CA"/>
        </w:rPr>
        <w:t xml:space="preserve"> </w:t>
      </w:r>
    </w:p>
    <w:p w14:paraId="412ABCF1" w14:textId="5C63586E" w:rsidR="009B05AD" w:rsidRPr="00DC25E3" w:rsidRDefault="003A10DE" w:rsidP="00162663">
      <w:pPr>
        <w:rPr>
          <w:sz w:val="22"/>
          <w:szCs w:val="22"/>
          <w:lang w:val="en-CA"/>
        </w:rPr>
      </w:pPr>
      <w:r w:rsidRPr="00DC25E3">
        <w:rPr>
          <w:sz w:val="22"/>
          <w:szCs w:val="22"/>
          <w:lang w:val="en-CA"/>
        </w:rPr>
        <w:t xml:space="preserve">REMOVE was used to remove the following channels from all </w:t>
      </w:r>
      <w:r w:rsidR="00162663" w:rsidRPr="00DC25E3">
        <w:rPr>
          <w:sz w:val="22"/>
          <w:szCs w:val="22"/>
          <w:lang w:val="en-CA"/>
        </w:rPr>
        <w:t>files</w:t>
      </w:r>
      <w:r w:rsidR="00225DCE" w:rsidRPr="00DC25E3">
        <w:rPr>
          <w:sz w:val="22"/>
          <w:szCs w:val="22"/>
          <w:lang w:val="en-CA"/>
        </w:rPr>
        <w:t>: Scan Number</w:t>
      </w:r>
      <w:r w:rsidR="00DC25E3" w:rsidRPr="00DC25E3">
        <w:rPr>
          <w:sz w:val="22"/>
          <w:szCs w:val="22"/>
          <w:lang w:val="en-CA"/>
        </w:rPr>
        <w:t>, Temperature:Difference</w:t>
      </w:r>
      <w:r w:rsidR="009B05AD" w:rsidRPr="00DC25E3">
        <w:rPr>
          <w:sz w:val="22"/>
          <w:szCs w:val="22"/>
          <w:lang w:val="en-CA"/>
        </w:rPr>
        <w:t xml:space="preserve"> and</w:t>
      </w:r>
      <w:r w:rsidRPr="00DC25E3">
        <w:rPr>
          <w:sz w:val="22"/>
          <w:szCs w:val="22"/>
          <w:lang w:val="en-CA"/>
        </w:rPr>
        <w:t xml:space="preserve"> Flag</w:t>
      </w:r>
      <w:r w:rsidR="005A54FF" w:rsidRPr="00DC25E3">
        <w:rPr>
          <w:sz w:val="22"/>
          <w:szCs w:val="22"/>
          <w:lang w:val="en-CA"/>
        </w:rPr>
        <w:t>.</w:t>
      </w:r>
      <w:r w:rsidR="00225DCE" w:rsidRPr="00DC25E3">
        <w:rPr>
          <w:sz w:val="22"/>
          <w:szCs w:val="22"/>
          <w:lang w:val="en-CA"/>
        </w:rPr>
        <w:t xml:space="preserve"> Those files were copied to *.EDT.</w:t>
      </w:r>
    </w:p>
    <w:p w14:paraId="3AC6D210" w14:textId="63288D54" w:rsidR="00225DCE" w:rsidRPr="004152C8" w:rsidRDefault="004152C8" w:rsidP="003A10DE">
      <w:pPr>
        <w:rPr>
          <w:sz w:val="22"/>
          <w:szCs w:val="22"/>
          <w:lang w:val="en-CA"/>
        </w:rPr>
      </w:pPr>
      <w:r w:rsidRPr="004152C8">
        <w:rPr>
          <w:sz w:val="22"/>
          <w:szCs w:val="22"/>
          <w:lang w:val="en-CA"/>
        </w:rPr>
        <w:t>No editing was applied to the files. The salinity traces are full of complex drop-outs that cannot be removed without leaving huge gaps in the data. It is often not clear which data are bad.</w:t>
      </w:r>
    </w:p>
    <w:p w14:paraId="44367D4F" w14:textId="30A3644E" w:rsidR="004152C8" w:rsidRPr="004152C8" w:rsidRDefault="004152C8" w:rsidP="003A10DE">
      <w:pPr>
        <w:rPr>
          <w:sz w:val="22"/>
          <w:szCs w:val="22"/>
          <w:lang w:val="en-CA"/>
        </w:rPr>
      </w:pPr>
      <w:r w:rsidRPr="004152C8">
        <w:rPr>
          <w:sz w:val="22"/>
          <w:szCs w:val="22"/>
          <w:lang w:val="en-CA"/>
        </w:rPr>
        <w:t>File #11 does not appear to contain any useful data. The ship appears to be stopped, the record is short and steadily rising temperatures suggest there was no flow.</w:t>
      </w:r>
    </w:p>
    <w:p w14:paraId="296A3362" w14:textId="310794ED" w:rsidR="004152C8" w:rsidRDefault="004152C8" w:rsidP="003A10DE">
      <w:pPr>
        <w:rPr>
          <w:sz w:val="22"/>
          <w:szCs w:val="22"/>
          <w:lang w:val="en-CA"/>
        </w:rPr>
      </w:pPr>
    </w:p>
    <w:p w14:paraId="0AE9272F" w14:textId="5952DDF4" w:rsidR="00C44128" w:rsidRPr="004152C8" w:rsidRDefault="00C44128" w:rsidP="003A10DE">
      <w:pPr>
        <w:rPr>
          <w:sz w:val="22"/>
          <w:szCs w:val="22"/>
          <w:lang w:val="en-CA"/>
        </w:rPr>
      </w:pPr>
      <w:r>
        <w:rPr>
          <w:sz w:val="22"/>
          <w:szCs w:val="22"/>
          <w:lang w:val="en-CA"/>
        </w:rPr>
        <w:t>REORDER was run to get the intake temperature ahead of the lab temperature.</w:t>
      </w:r>
    </w:p>
    <w:p w14:paraId="1C85F291" w14:textId="77777777" w:rsidR="004152C8" w:rsidRPr="004152C8" w:rsidRDefault="003A10DE" w:rsidP="003A10DE">
      <w:pPr>
        <w:rPr>
          <w:sz w:val="22"/>
          <w:szCs w:val="22"/>
          <w:lang w:val="en-CA"/>
        </w:rPr>
      </w:pPr>
      <w:r w:rsidRPr="004152C8">
        <w:rPr>
          <w:sz w:val="22"/>
          <w:szCs w:val="22"/>
          <w:lang w:val="en-CA"/>
        </w:rPr>
        <w:t xml:space="preserve">HEADER EDIT was used to add a comment and add the depth of sampling to the header. </w:t>
      </w:r>
    </w:p>
    <w:p w14:paraId="7875836E" w14:textId="040A5C5C" w:rsidR="003A10DE" w:rsidRPr="004152C8" w:rsidRDefault="003A10DE" w:rsidP="003A10DE">
      <w:pPr>
        <w:rPr>
          <w:sz w:val="22"/>
          <w:szCs w:val="22"/>
          <w:lang w:val="en-CA"/>
        </w:rPr>
      </w:pPr>
      <w:r w:rsidRPr="004152C8">
        <w:rPr>
          <w:sz w:val="22"/>
          <w:szCs w:val="22"/>
          <w:lang w:val="en-CA"/>
        </w:rPr>
        <w:t xml:space="preserve">Those files were saved as TOB files. </w:t>
      </w:r>
    </w:p>
    <w:p w14:paraId="4F400813" w14:textId="77777777" w:rsidR="003A1B81" w:rsidRPr="00C44128" w:rsidRDefault="003A1B81" w:rsidP="003A10DE">
      <w:pPr>
        <w:rPr>
          <w:sz w:val="22"/>
          <w:szCs w:val="22"/>
          <w:lang w:val="en-CA"/>
        </w:rPr>
      </w:pPr>
    </w:p>
    <w:p w14:paraId="66829725" w14:textId="77777777" w:rsidR="003A10DE" w:rsidRPr="00C44128" w:rsidRDefault="003A10DE" w:rsidP="003A10DE">
      <w:pPr>
        <w:rPr>
          <w:sz w:val="22"/>
          <w:szCs w:val="22"/>
          <w:lang w:val="en-CA"/>
        </w:rPr>
      </w:pPr>
      <w:r w:rsidRPr="00C44128">
        <w:rPr>
          <w:sz w:val="22"/>
          <w:szCs w:val="22"/>
          <w:lang w:val="en-CA"/>
        </w:rPr>
        <w:t xml:space="preserve">The </w:t>
      </w:r>
      <w:smartTag w:uri="urn:schemas-microsoft-com:office:smarttags" w:element="stockticker">
        <w:r w:rsidRPr="00C44128">
          <w:rPr>
            <w:sz w:val="22"/>
            <w:szCs w:val="22"/>
            <w:lang w:val="en-CA"/>
          </w:rPr>
          <w:t>TSG</w:t>
        </w:r>
      </w:smartTag>
      <w:r w:rsidRPr="00C44128">
        <w:rPr>
          <w:sz w:val="22"/>
          <w:szCs w:val="22"/>
          <w:lang w:val="en-CA"/>
        </w:rPr>
        <w:t xml:space="preserve"> sensor history was updated. </w:t>
      </w:r>
    </w:p>
    <w:p w14:paraId="3AED42E7" w14:textId="77777777" w:rsidR="003A10DE" w:rsidRPr="00C44128" w:rsidRDefault="003A10DE" w:rsidP="003A10DE">
      <w:pPr>
        <w:rPr>
          <w:sz w:val="22"/>
          <w:szCs w:val="22"/>
          <w:lang w:val="en-CA"/>
        </w:rPr>
      </w:pPr>
      <w:r w:rsidRPr="00C44128">
        <w:rPr>
          <w:sz w:val="22"/>
          <w:szCs w:val="22"/>
          <w:lang w:val="en-CA"/>
        </w:rPr>
        <w:t>As a final check plots were made of the cruise track</w:t>
      </w:r>
      <w:r w:rsidR="007F2BCC" w:rsidRPr="00C44128">
        <w:rPr>
          <w:sz w:val="22"/>
          <w:szCs w:val="22"/>
          <w:lang w:val="en-CA"/>
        </w:rPr>
        <w:t xml:space="preserve"> and time-series</w:t>
      </w:r>
      <w:r w:rsidRPr="00C44128">
        <w:rPr>
          <w:sz w:val="22"/>
          <w:szCs w:val="22"/>
          <w:lang w:val="en-CA"/>
        </w:rPr>
        <w:t xml:space="preserve"> and </w:t>
      </w:r>
      <w:r w:rsidR="007F2BCC" w:rsidRPr="00C44128">
        <w:rPr>
          <w:sz w:val="22"/>
          <w:szCs w:val="22"/>
          <w:lang w:val="en-CA"/>
        </w:rPr>
        <w:t>all</w:t>
      </w:r>
      <w:r w:rsidRPr="00C44128">
        <w:rPr>
          <w:sz w:val="22"/>
          <w:szCs w:val="22"/>
          <w:lang w:val="en-CA"/>
        </w:rPr>
        <w:t xml:space="preserve"> look fine. </w:t>
      </w:r>
    </w:p>
    <w:p w14:paraId="3B2C774D" w14:textId="77777777" w:rsidR="003725E6" w:rsidRPr="000C7274" w:rsidRDefault="003A10DE" w:rsidP="000C7274">
      <w:pPr>
        <w:rPr>
          <w:lang w:val="en-CA"/>
        </w:rPr>
      </w:pPr>
      <w:r w:rsidRPr="00C44128">
        <w:rPr>
          <w:sz w:val="22"/>
          <w:szCs w:val="22"/>
          <w:lang w:val="en-CA"/>
        </w:rPr>
        <w:t>The cruise plot was added to the end of this report.</w:t>
      </w:r>
    </w:p>
    <w:p w14:paraId="33E9A794" w14:textId="43347FF7" w:rsidR="00356F2F" w:rsidRDefault="00356F2F" w:rsidP="009B05AD">
      <w:pPr>
        <w:pStyle w:val="BodyText"/>
        <w:rPr>
          <w:lang w:val="en-CA"/>
        </w:rPr>
      </w:pPr>
    </w:p>
    <w:p w14:paraId="501E05E4" w14:textId="2AD4C988" w:rsidR="00AB43F8" w:rsidRDefault="00AB43F8" w:rsidP="009B05AD">
      <w:pPr>
        <w:pStyle w:val="BodyText"/>
        <w:rPr>
          <w:lang w:val="en-CA"/>
        </w:rPr>
      </w:pPr>
    </w:p>
    <w:p w14:paraId="4BAE522D" w14:textId="77777777" w:rsidR="00761E7E" w:rsidRDefault="00761E7E" w:rsidP="00356F2F">
      <w:pPr>
        <w:rPr>
          <w:sz w:val="22"/>
          <w:szCs w:val="22"/>
          <w:u w:val="single"/>
        </w:rPr>
      </w:pPr>
    </w:p>
    <w:p w14:paraId="25CEB41B" w14:textId="7035669C" w:rsidR="00356F2F" w:rsidRPr="00925618" w:rsidRDefault="00356F2F" w:rsidP="00356F2F">
      <w:pPr>
        <w:rPr>
          <w:sz w:val="22"/>
          <w:szCs w:val="22"/>
          <w:u w:val="single"/>
        </w:rPr>
      </w:pPr>
      <w:r w:rsidRPr="00925618">
        <w:rPr>
          <w:sz w:val="22"/>
          <w:szCs w:val="22"/>
          <w:u w:val="single"/>
        </w:rPr>
        <w:t>Particulars</w:t>
      </w:r>
    </w:p>
    <w:p w14:paraId="4A77C7B6" w14:textId="77777777" w:rsidR="00761E7E" w:rsidRDefault="00761E7E" w:rsidP="00F63E23">
      <w:pPr>
        <w:pStyle w:val="NoSpacing"/>
        <w:rPr>
          <w:b/>
          <w:bCs/>
        </w:rPr>
      </w:pPr>
    </w:p>
    <w:p w14:paraId="6F0F6498" w14:textId="6CDF3817" w:rsidR="002D7295" w:rsidRPr="00925618" w:rsidRDefault="00925618" w:rsidP="00F63E23">
      <w:pPr>
        <w:pStyle w:val="NoSpacing"/>
        <w:rPr>
          <w:b/>
          <w:bCs/>
        </w:rPr>
      </w:pPr>
      <w:r w:rsidRPr="00925618">
        <w:rPr>
          <w:b/>
          <w:bCs/>
        </w:rPr>
        <w:t>TSG</w:t>
      </w:r>
    </w:p>
    <w:p w14:paraId="7458FDAE" w14:textId="4FCE81A7" w:rsidR="00925618" w:rsidRDefault="00925618" w:rsidP="00F63E23">
      <w:pPr>
        <w:pStyle w:val="NoSpacing"/>
      </w:pPr>
      <w:r>
        <w:t xml:space="preserve">7 July 2018 16:08:00 - </w:t>
      </w:r>
      <w:r w:rsidRPr="00925618">
        <w:t>Repositioned fluorometer so inlet/outlet tubes are pointing up and connector is pointing down.  Voltage jumped up from 0.08 to 1.5V (good).  Then swapped back in the 3x gain cable so we can leave it in place for the rest of the cruise.  Updated con</w:t>
      </w:r>
      <w:r w:rsidR="00D1562A">
        <w:t xml:space="preserve"> </w:t>
      </w:r>
      <w:r w:rsidRPr="00925618">
        <w:t xml:space="preserve">file with 3x gain cable and saved as 2018-07-07.xmlcon (not quite right but name has todays date in it).  Started new </w:t>
      </w:r>
      <w:r w:rsidR="00D1562A">
        <w:t>S</w:t>
      </w:r>
      <w:r w:rsidRPr="00925618">
        <w:t>easave file.</w:t>
      </w:r>
    </w:p>
    <w:p w14:paraId="714B328D" w14:textId="77777777" w:rsidR="00761E7E" w:rsidRDefault="00761E7E" w:rsidP="00F63E23">
      <w:pPr>
        <w:pStyle w:val="NoSpacing"/>
        <w:rPr>
          <w:b/>
          <w:bCs/>
        </w:rPr>
      </w:pPr>
    </w:p>
    <w:p w14:paraId="183BE2EE" w14:textId="32AEA70B" w:rsidR="00925618" w:rsidRPr="00925618" w:rsidRDefault="00925618" w:rsidP="00F63E23">
      <w:pPr>
        <w:pStyle w:val="NoSpacing"/>
        <w:rPr>
          <w:b/>
          <w:bCs/>
        </w:rPr>
      </w:pPr>
      <w:r w:rsidRPr="00925618">
        <w:rPr>
          <w:b/>
          <w:bCs/>
        </w:rPr>
        <w:t>CTD</w:t>
      </w:r>
    </w:p>
    <w:p w14:paraId="55E2E582" w14:textId="59278FEE" w:rsidR="002D7295" w:rsidRDefault="002D7295" w:rsidP="00F63E23">
      <w:pPr>
        <w:pStyle w:val="NoSpacing"/>
      </w:pPr>
      <w:r>
        <w:t>1. Test cast off Quadra Island. All bottles closed.</w:t>
      </w:r>
      <w:r w:rsidR="00151B6C">
        <w:t xml:space="preserve"> No Bottle file needed.</w:t>
      </w:r>
    </w:p>
    <w:p w14:paraId="66D4B315" w14:textId="77777777" w:rsidR="00446BE4" w:rsidRDefault="002D7295" w:rsidP="00F63E23">
      <w:pPr>
        <w:pStyle w:val="NoSpacing"/>
      </w:pPr>
      <w:r>
        <w:t xml:space="preserve">34. </w:t>
      </w:r>
      <w:r w:rsidR="00446BE4">
        <w:t>3 bottles fired for water were not assigned sample #s.</w:t>
      </w:r>
    </w:p>
    <w:p w14:paraId="4CD36E4B" w14:textId="52157630" w:rsidR="00446BE4" w:rsidRDefault="00446BE4" w:rsidP="00F63E23">
      <w:pPr>
        <w:pStyle w:val="NoSpacing"/>
      </w:pPr>
      <w:r>
        <w:t>49. Secondary (T,C,FL) bad – likely no flow. Bottom and upcast looks ok.</w:t>
      </w:r>
      <w:r w:rsidR="0035674C">
        <w:t xml:space="preserve"> </w:t>
      </w:r>
    </w:p>
    <w:p w14:paraId="60993E05" w14:textId="77777777" w:rsidR="00446BE4" w:rsidRDefault="00446BE4" w:rsidP="00F63E23">
      <w:pPr>
        <w:pStyle w:val="NoSpacing"/>
      </w:pPr>
      <w:r>
        <w:t>87. Went down to 1.2m off bottom, then up to 3m before upcast.</w:t>
      </w:r>
    </w:p>
    <w:p w14:paraId="20925265" w14:textId="77777777" w:rsidR="00446BE4" w:rsidRDefault="00446BE4" w:rsidP="00F63E23">
      <w:pPr>
        <w:pStyle w:val="NoSpacing"/>
      </w:pPr>
      <w:r>
        <w:t>93. Lots of jelly strands on CTD rosette -cleaned after cast.</w:t>
      </w:r>
    </w:p>
    <w:p w14:paraId="55E58B71" w14:textId="2521DBAB" w:rsidR="00446BE4" w:rsidRDefault="00446BE4" w:rsidP="00F63E23">
      <w:pPr>
        <w:pStyle w:val="NoSpacing"/>
      </w:pPr>
      <w:r>
        <w:t>122. Lowered at 0.6m/s. Bottle vents and valves open – cast redone.</w:t>
      </w:r>
      <w:r w:rsidR="00C16153">
        <w:t xml:space="preserve"> (First cast saved as 9122.)</w:t>
      </w:r>
    </w:p>
    <w:p w14:paraId="0ECAC506" w14:textId="4C528F4F" w:rsidR="00446BE4" w:rsidRDefault="00446BE4" w:rsidP="00F63E23">
      <w:pPr>
        <w:pStyle w:val="NoSpacing"/>
      </w:pPr>
      <w:r>
        <w:t>124 &amp; 127. Lowered at 0.5m/s.</w:t>
      </w:r>
    </w:p>
    <w:p w14:paraId="16509C7F" w14:textId="10CEF8AF" w:rsidR="00446BE4" w:rsidRDefault="00446BE4" w:rsidP="00F63E23">
      <w:pPr>
        <w:pStyle w:val="NoSpacing"/>
      </w:pPr>
      <w:r>
        <w:t>141. File started bit early. Bottle 13 for formalin, no sample #.</w:t>
      </w:r>
    </w:p>
    <w:p w14:paraId="0FA99422" w14:textId="1627085E" w:rsidR="006E2A0B" w:rsidRDefault="00446BE4" w:rsidP="00F63E23">
      <w:pPr>
        <w:pStyle w:val="NoSpacing"/>
      </w:pPr>
      <w:r>
        <w:t xml:space="preserve">161. First drop </w:t>
      </w:r>
      <w:r w:rsidR="006E2A0B">
        <w:t>“noodles” attached</w:t>
      </w:r>
      <w:r>
        <w:t xml:space="preserve"> – rerun &amp; overwrote 1</w:t>
      </w:r>
      <w:r w:rsidRPr="00446BE4">
        <w:rPr>
          <w:vertAlign w:val="superscript"/>
        </w:rPr>
        <w:t>st</w:t>
      </w:r>
      <w:r>
        <w:t xml:space="preserve"> file. Looks like a jellyfish plug in the secondary plumbing, especially fluorometer. Seemed ok during bottle stops. Jelly </w:t>
      </w:r>
      <w:r w:rsidR="006E2A0B">
        <w:t>strands</w:t>
      </w:r>
      <w:r>
        <w:t xml:space="preserve"> on</w:t>
      </w:r>
      <w:r w:rsidR="006E2A0B">
        <w:t xml:space="preserve"> </w:t>
      </w:r>
      <w:r>
        <w:t>rosette on recovery. Plumbing was well flushed at end of sampling but no particulates observed.</w:t>
      </w:r>
    </w:p>
    <w:p w14:paraId="4AE9B357" w14:textId="77777777" w:rsidR="00E7640A" w:rsidRDefault="006E2A0B" w:rsidP="00F63E23">
      <w:pPr>
        <w:pStyle w:val="NoSpacing"/>
      </w:pPr>
      <w:r>
        <w:t>193.</w:t>
      </w:r>
      <w:r w:rsidR="00CF5DC8">
        <w:t xml:space="preserve"> Bottle 6 was sitting low when rosette recovered. Re-positioned and re-tightened the clamps.</w:t>
      </w:r>
    </w:p>
    <w:p w14:paraId="0E50A309" w14:textId="77777777" w:rsidR="006220A0" w:rsidRDefault="00E7640A" w:rsidP="00F63E23">
      <w:pPr>
        <w:pStyle w:val="NoSpacing"/>
      </w:pPr>
      <w:r>
        <w:t>230. Wrong position.</w:t>
      </w:r>
    </w:p>
    <w:p w14:paraId="7B69E430" w14:textId="76E0550C" w:rsidR="00446BE4" w:rsidRDefault="006220A0" w:rsidP="00F63E23">
      <w:pPr>
        <w:pStyle w:val="NoSpacing"/>
      </w:pPr>
      <w:r>
        <w:t>252. Top 20m lots of “intrusive” F entries in T, S, OXY. Seen in both channel pairs. Swell and 0.5m/s descent rate.</w:t>
      </w:r>
      <w:r w:rsidR="00AD19B9">
        <w:br w:type="page"/>
      </w:r>
    </w:p>
    <w:p w14:paraId="4F2C8BDE" w14:textId="77777777" w:rsidR="00356F2F" w:rsidRDefault="00356F2F" w:rsidP="00356F2F">
      <w:pPr>
        <w:pStyle w:val="NoSpacing"/>
      </w:pPr>
    </w:p>
    <w:p w14:paraId="7AFEA188" w14:textId="77777777" w:rsidR="00FF0756" w:rsidRPr="00356F2F" w:rsidRDefault="00C73583" w:rsidP="0083747B">
      <w:pPr>
        <w:pStyle w:val="Heading1"/>
        <w:rPr>
          <w:b w:val="0"/>
          <w:sz w:val="22"/>
          <w:szCs w:val="22"/>
          <w:u w:val="none"/>
          <w:lang w:val="en-CA"/>
        </w:rPr>
      </w:pPr>
      <w:r w:rsidRPr="00356F2F">
        <w:rPr>
          <w:szCs w:val="28"/>
          <w:lang w:val="en-CA"/>
        </w:rPr>
        <w:t>I</w:t>
      </w:r>
      <w:r w:rsidR="006053B3" w:rsidRPr="00356F2F">
        <w:rPr>
          <w:szCs w:val="28"/>
          <w:lang w:val="en-CA"/>
        </w:rPr>
        <w:t>nstitute of Ocean Sciences</w:t>
      </w:r>
    </w:p>
    <w:p w14:paraId="1587CF1A" w14:textId="77777777" w:rsidR="0052098A" w:rsidRPr="00356F2F" w:rsidRDefault="006053B3" w:rsidP="00E27933">
      <w:pPr>
        <w:pStyle w:val="Heading1"/>
        <w:rPr>
          <w:lang w:val="en-CA"/>
        </w:rPr>
      </w:pPr>
      <w:r w:rsidRPr="00356F2F">
        <w:rPr>
          <w:lang w:val="en-CA"/>
        </w:rPr>
        <w:t>CRUISE SUMMARY</w:t>
      </w:r>
    </w:p>
    <w:p w14:paraId="1620D31E" w14:textId="77777777" w:rsidR="00C60DE2" w:rsidRPr="00356F2F" w:rsidRDefault="00C60DE2" w:rsidP="00C60DE2">
      <w:pPr>
        <w:jc w:val="center"/>
        <w:rPr>
          <w:b/>
          <w:sz w:val="28"/>
          <w:szCs w:val="28"/>
          <w:u w:val="single"/>
          <w:lang w:val="en-CA"/>
        </w:rPr>
      </w:pPr>
      <w:r w:rsidRPr="00356F2F">
        <w:rPr>
          <w:b/>
          <w:sz w:val="28"/>
          <w:szCs w:val="28"/>
          <w:u w:val="single"/>
          <w:lang w:val="en-CA"/>
        </w:rPr>
        <w:t>CTDs</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7"/>
        <w:gridCol w:w="1284"/>
        <w:gridCol w:w="857"/>
        <w:gridCol w:w="999"/>
        <w:gridCol w:w="1997"/>
        <w:gridCol w:w="3139"/>
      </w:tblGrid>
      <w:tr w:rsidR="0076590A" w:rsidRPr="00356F2F" w14:paraId="31755420" w14:textId="77777777">
        <w:trPr>
          <w:trHeight w:val="157"/>
        </w:trPr>
        <w:tc>
          <w:tcPr>
            <w:tcW w:w="857" w:type="dxa"/>
            <w:tcBorders>
              <w:bottom w:val="double" w:sz="6" w:space="0" w:color="auto"/>
              <w:right w:val="nil"/>
            </w:tcBorders>
          </w:tcPr>
          <w:p w14:paraId="044FE1FF" w14:textId="77777777" w:rsidR="0076590A" w:rsidRPr="00356F2F" w:rsidRDefault="0076590A" w:rsidP="0076590A">
            <w:pPr>
              <w:jc w:val="center"/>
              <w:rPr>
                <w:b/>
                <w:lang w:val="en-CA"/>
              </w:rPr>
            </w:pPr>
            <w:r w:rsidRPr="00356F2F">
              <w:rPr>
                <w:b/>
                <w:lang w:val="en-CA"/>
              </w:rPr>
              <w:t>CTD#</w:t>
            </w:r>
          </w:p>
        </w:tc>
        <w:tc>
          <w:tcPr>
            <w:tcW w:w="1284" w:type="dxa"/>
            <w:tcBorders>
              <w:left w:val="double" w:sz="6" w:space="0" w:color="auto"/>
              <w:bottom w:val="double" w:sz="6" w:space="0" w:color="auto"/>
            </w:tcBorders>
          </w:tcPr>
          <w:p w14:paraId="079D9AAE" w14:textId="77777777" w:rsidR="0076590A" w:rsidRPr="00356F2F" w:rsidRDefault="0076590A" w:rsidP="0076590A">
            <w:pPr>
              <w:jc w:val="center"/>
              <w:rPr>
                <w:b/>
                <w:lang w:val="en-CA"/>
              </w:rPr>
            </w:pPr>
            <w:r w:rsidRPr="00356F2F">
              <w:rPr>
                <w:b/>
                <w:lang w:val="en-CA"/>
              </w:rPr>
              <w:t>Make</w:t>
            </w:r>
          </w:p>
        </w:tc>
        <w:tc>
          <w:tcPr>
            <w:tcW w:w="857" w:type="dxa"/>
            <w:tcBorders>
              <w:bottom w:val="double" w:sz="6" w:space="0" w:color="auto"/>
            </w:tcBorders>
          </w:tcPr>
          <w:p w14:paraId="4443AAAD" w14:textId="77777777" w:rsidR="0076590A" w:rsidRPr="00356F2F" w:rsidRDefault="0076590A" w:rsidP="0076590A">
            <w:pPr>
              <w:jc w:val="center"/>
              <w:rPr>
                <w:b/>
                <w:lang w:val="en-CA"/>
              </w:rPr>
            </w:pPr>
            <w:r w:rsidRPr="00356F2F">
              <w:rPr>
                <w:b/>
                <w:lang w:val="en-CA"/>
              </w:rPr>
              <w:t>Model</w:t>
            </w:r>
          </w:p>
        </w:tc>
        <w:tc>
          <w:tcPr>
            <w:tcW w:w="999" w:type="dxa"/>
            <w:tcBorders>
              <w:bottom w:val="double" w:sz="6" w:space="0" w:color="auto"/>
            </w:tcBorders>
          </w:tcPr>
          <w:p w14:paraId="72F781CA" w14:textId="77777777" w:rsidR="0076590A" w:rsidRPr="00356F2F" w:rsidRDefault="0076590A" w:rsidP="0076590A">
            <w:pPr>
              <w:jc w:val="center"/>
              <w:rPr>
                <w:b/>
                <w:lang w:val="en-CA"/>
              </w:rPr>
            </w:pPr>
            <w:r w:rsidRPr="00356F2F">
              <w:rPr>
                <w:b/>
                <w:lang w:val="en-CA"/>
              </w:rPr>
              <w:t>Serial#</w:t>
            </w:r>
          </w:p>
        </w:tc>
        <w:tc>
          <w:tcPr>
            <w:tcW w:w="1997" w:type="dxa"/>
            <w:tcBorders>
              <w:bottom w:val="double" w:sz="6" w:space="0" w:color="auto"/>
            </w:tcBorders>
          </w:tcPr>
          <w:p w14:paraId="1C3B2583" w14:textId="77777777" w:rsidR="0076590A" w:rsidRPr="00356F2F" w:rsidRDefault="0076590A" w:rsidP="0076590A">
            <w:pPr>
              <w:jc w:val="center"/>
              <w:rPr>
                <w:b/>
                <w:lang w:val="en-CA"/>
              </w:rPr>
            </w:pPr>
            <w:r w:rsidRPr="00356F2F">
              <w:rPr>
                <w:b/>
                <w:lang w:val="en-CA"/>
              </w:rPr>
              <w:t>Used with Rosette?</w:t>
            </w:r>
          </w:p>
        </w:tc>
        <w:tc>
          <w:tcPr>
            <w:tcW w:w="3139" w:type="dxa"/>
            <w:tcBorders>
              <w:bottom w:val="double" w:sz="6" w:space="0" w:color="auto"/>
            </w:tcBorders>
          </w:tcPr>
          <w:p w14:paraId="241AC146" w14:textId="77777777" w:rsidR="0076590A" w:rsidRPr="00356F2F" w:rsidRDefault="0076590A" w:rsidP="0076590A">
            <w:pPr>
              <w:jc w:val="center"/>
              <w:rPr>
                <w:b/>
                <w:lang w:val="en-CA"/>
              </w:rPr>
            </w:pPr>
            <w:r w:rsidRPr="00356F2F">
              <w:rPr>
                <w:b/>
                <w:lang w:val="en-CA"/>
              </w:rPr>
              <w:t>CTD Calibration Sheet Competed?</w:t>
            </w:r>
          </w:p>
        </w:tc>
      </w:tr>
      <w:tr w:rsidR="003A40B2" w:rsidRPr="00356F2F" w14:paraId="0DAF3A0F" w14:textId="77777777">
        <w:trPr>
          <w:trHeight w:val="333"/>
        </w:trPr>
        <w:tc>
          <w:tcPr>
            <w:tcW w:w="857" w:type="dxa"/>
            <w:tcBorders>
              <w:top w:val="double" w:sz="6" w:space="0" w:color="auto"/>
              <w:bottom w:val="double" w:sz="6" w:space="0" w:color="auto"/>
              <w:right w:val="nil"/>
            </w:tcBorders>
          </w:tcPr>
          <w:p w14:paraId="7D292437" w14:textId="77777777" w:rsidR="003A40B2" w:rsidRPr="00356F2F" w:rsidRDefault="003A40B2" w:rsidP="00404493">
            <w:pPr>
              <w:spacing w:line="200" w:lineRule="exact"/>
              <w:jc w:val="center"/>
              <w:rPr>
                <w:lang w:val="en-CA"/>
              </w:rPr>
            </w:pPr>
            <w:r w:rsidRPr="00356F2F">
              <w:rPr>
                <w:lang w:val="en-CA"/>
              </w:rPr>
              <w:t>1</w:t>
            </w:r>
          </w:p>
        </w:tc>
        <w:tc>
          <w:tcPr>
            <w:tcW w:w="1284" w:type="dxa"/>
            <w:tcBorders>
              <w:top w:val="double" w:sz="6" w:space="0" w:color="auto"/>
              <w:left w:val="double" w:sz="6" w:space="0" w:color="auto"/>
              <w:bottom w:val="double" w:sz="6" w:space="0" w:color="auto"/>
            </w:tcBorders>
          </w:tcPr>
          <w:p w14:paraId="2E5F54F5" w14:textId="77777777" w:rsidR="003A40B2" w:rsidRPr="00356F2F" w:rsidRDefault="003A40B2" w:rsidP="00404493">
            <w:pPr>
              <w:spacing w:before="120" w:line="200" w:lineRule="exact"/>
              <w:jc w:val="center"/>
              <w:rPr>
                <w:lang w:val="en-CA"/>
              </w:rPr>
            </w:pPr>
            <w:r w:rsidRPr="00356F2F">
              <w:rPr>
                <w:lang w:val="en-CA"/>
              </w:rPr>
              <w:t>SEABIRD</w:t>
            </w:r>
          </w:p>
        </w:tc>
        <w:tc>
          <w:tcPr>
            <w:tcW w:w="857" w:type="dxa"/>
            <w:tcBorders>
              <w:top w:val="double" w:sz="6" w:space="0" w:color="auto"/>
              <w:bottom w:val="double" w:sz="6" w:space="0" w:color="auto"/>
            </w:tcBorders>
          </w:tcPr>
          <w:p w14:paraId="1A4B01F7" w14:textId="77777777" w:rsidR="003A40B2" w:rsidRPr="00356F2F" w:rsidRDefault="003A40B2" w:rsidP="00404493">
            <w:pPr>
              <w:spacing w:before="120" w:line="200" w:lineRule="exact"/>
              <w:jc w:val="center"/>
              <w:rPr>
                <w:lang w:val="en-CA"/>
              </w:rPr>
            </w:pPr>
            <w:r w:rsidRPr="00356F2F">
              <w:rPr>
                <w:lang w:val="en-CA"/>
              </w:rPr>
              <w:t>911+</w:t>
            </w:r>
          </w:p>
        </w:tc>
        <w:tc>
          <w:tcPr>
            <w:tcW w:w="999" w:type="dxa"/>
            <w:tcBorders>
              <w:top w:val="double" w:sz="6" w:space="0" w:color="auto"/>
              <w:bottom w:val="double" w:sz="6" w:space="0" w:color="auto"/>
            </w:tcBorders>
          </w:tcPr>
          <w:p w14:paraId="4A9714BB" w14:textId="77777777" w:rsidR="003A40B2" w:rsidRPr="00356F2F" w:rsidRDefault="003C645D" w:rsidP="00404493">
            <w:pPr>
              <w:spacing w:before="120" w:line="200" w:lineRule="exact"/>
              <w:jc w:val="center"/>
              <w:rPr>
                <w:lang w:val="en-CA"/>
              </w:rPr>
            </w:pPr>
            <w:r w:rsidRPr="00356F2F">
              <w:rPr>
                <w:lang w:val="en-CA"/>
              </w:rPr>
              <w:t>0</w:t>
            </w:r>
            <w:r w:rsidR="00B34271" w:rsidRPr="00356F2F">
              <w:rPr>
                <w:lang w:val="en-CA"/>
              </w:rPr>
              <w:t>941</w:t>
            </w:r>
          </w:p>
        </w:tc>
        <w:tc>
          <w:tcPr>
            <w:tcW w:w="1997" w:type="dxa"/>
            <w:tcBorders>
              <w:top w:val="double" w:sz="6" w:space="0" w:color="auto"/>
              <w:bottom w:val="double" w:sz="6" w:space="0" w:color="auto"/>
            </w:tcBorders>
          </w:tcPr>
          <w:p w14:paraId="21032606" w14:textId="77777777" w:rsidR="003A40B2" w:rsidRPr="00356F2F" w:rsidRDefault="00A36106" w:rsidP="00404493">
            <w:pPr>
              <w:spacing w:before="120" w:line="200" w:lineRule="exact"/>
              <w:jc w:val="center"/>
              <w:rPr>
                <w:lang w:val="en-CA"/>
              </w:rPr>
            </w:pPr>
            <w:r w:rsidRPr="00356F2F">
              <w:rPr>
                <w:lang w:val="en-CA"/>
              </w:rPr>
              <w:t>Yes</w:t>
            </w:r>
          </w:p>
        </w:tc>
        <w:tc>
          <w:tcPr>
            <w:tcW w:w="3139" w:type="dxa"/>
            <w:tcBorders>
              <w:top w:val="double" w:sz="6" w:space="0" w:color="auto"/>
              <w:bottom w:val="double" w:sz="6" w:space="0" w:color="auto"/>
            </w:tcBorders>
          </w:tcPr>
          <w:p w14:paraId="10D670BA" w14:textId="77777777" w:rsidR="003A40B2" w:rsidRPr="00356F2F" w:rsidRDefault="00A36106" w:rsidP="00404493">
            <w:pPr>
              <w:spacing w:before="120" w:line="200" w:lineRule="exact"/>
              <w:jc w:val="center"/>
              <w:rPr>
                <w:lang w:val="en-CA"/>
              </w:rPr>
            </w:pPr>
            <w:r w:rsidRPr="00356F2F">
              <w:rPr>
                <w:lang w:val="en-CA"/>
              </w:rPr>
              <w:t>Yes</w:t>
            </w:r>
          </w:p>
        </w:tc>
      </w:tr>
    </w:tbl>
    <w:p w14:paraId="1653048E" w14:textId="77777777" w:rsidR="00C60DE2" w:rsidRPr="00356F2F" w:rsidRDefault="00C60DE2" w:rsidP="00C60DE2">
      <w:pPr>
        <w:jc w:val="center"/>
        <w:rPr>
          <w:b/>
          <w:sz w:val="28"/>
          <w:szCs w:val="28"/>
          <w:highlight w:val="lightGray"/>
          <w:lang w:val="en-CA"/>
        </w:rPr>
      </w:pPr>
    </w:p>
    <w:tbl>
      <w:tblPr>
        <w:tblW w:w="9356" w:type="dxa"/>
        <w:tblInd w:w="108" w:type="dxa"/>
        <w:tblLayout w:type="fixed"/>
        <w:tblLook w:val="0000" w:firstRow="0" w:lastRow="0" w:firstColumn="0" w:lastColumn="0" w:noHBand="0" w:noVBand="0"/>
      </w:tblPr>
      <w:tblGrid>
        <w:gridCol w:w="2291"/>
        <w:gridCol w:w="1256"/>
        <w:gridCol w:w="1365"/>
        <w:gridCol w:w="2034"/>
        <w:gridCol w:w="1418"/>
        <w:gridCol w:w="992"/>
      </w:tblGrid>
      <w:tr w:rsidR="00925843" w:rsidRPr="00356F2F" w14:paraId="4E195281" w14:textId="77777777">
        <w:trPr>
          <w:trHeight w:val="333"/>
        </w:trPr>
        <w:tc>
          <w:tcPr>
            <w:tcW w:w="9356" w:type="dxa"/>
            <w:gridSpan w:val="6"/>
            <w:tcBorders>
              <w:top w:val="single" w:sz="12" w:space="0" w:color="auto"/>
              <w:left w:val="single" w:sz="12" w:space="0" w:color="auto"/>
              <w:bottom w:val="single" w:sz="12" w:space="0" w:color="auto"/>
              <w:right w:val="single" w:sz="12" w:space="0" w:color="auto"/>
            </w:tcBorders>
          </w:tcPr>
          <w:p w14:paraId="09E26A6B" w14:textId="77777777" w:rsidR="00925843" w:rsidRPr="00356F2F" w:rsidRDefault="00AF38AA" w:rsidP="00EC204A">
            <w:pPr>
              <w:jc w:val="center"/>
              <w:rPr>
                <w:b/>
                <w:sz w:val="28"/>
                <w:lang w:val="en-CA"/>
              </w:rPr>
            </w:pPr>
            <w:r w:rsidRPr="00356F2F">
              <w:rPr>
                <w:b/>
                <w:sz w:val="28"/>
                <w:lang w:val="en-CA"/>
              </w:rPr>
              <w:t>Calibration Information CTD #941</w:t>
            </w:r>
          </w:p>
        </w:tc>
      </w:tr>
      <w:tr w:rsidR="00925843" w:rsidRPr="00356F2F" w14:paraId="51A852B1" w14:textId="77777777" w:rsidTr="00333AE5">
        <w:trPr>
          <w:trHeight w:val="333"/>
        </w:trPr>
        <w:tc>
          <w:tcPr>
            <w:tcW w:w="3547" w:type="dxa"/>
            <w:gridSpan w:val="2"/>
            <w:tcBorders>
              <w:top w:val="single" w:sz="12" w:space="0" w:color="auto"/>
              <w:left w:val="single" w:sz="12" w:space="0" w:color="auto"/>
              <w:bottom w:val="single" w:sz="6" w:space="0" w:color="auto"/>
            </w:tcBorders>
          </w:tcPr>
          <w:p w14:paraId="3C7EEB37" w14:textId="77777777" w:rsidR="00925843" w:rsidRPr="009A0849" w:rsidRDefault="00925843" w:rsidP="00C60DE2">
            <w:pPr>
              <w:spacing w:line="200" w:lineRule="exact"/>
              <w:jc w:val="center"/>
              <w:rPr>
                <w:b/>
                <w:lang w:val="en-CA"/>
              </w:rPr>
            </w:pPr>
            <w:r w:rsidRPr="009A0849">
              <w:rPr>
                <w:b/>
                <w:lang w:val="en-CA"/>
              </w:rPr>
              <w:t>Sensor</w:t>
            </w:r>
          </w:p>
        </w:tc>
        <w:tc>
          <w:tcPr>
            <w:tcW w:w="3399" w:type="dxa"/>
            <w:gridSpan w:val="2"/>
            <w:tcBorders>
              <w:top w:val="single" w:sz="12" w:space="0" w:color="auto"/>
              <w:left w:val="double" w:sz="6" w:space="0" w:color="auto"/>
              <w:bottom w:val="single" w:sz="6" w:space="0" w:color="auto"/>
              <w:right w:val="single" w:sz="6" w:space="0" w:color="auto"/>
            </w:tcBorders>
          </w:tcPr>
          <w:p w14:paraId="6C127A57" w14:textId="77777777" w:rsidR="00925843" w:rsidRPr="00356F2F" w:rsidRDefault="00925843" w:rsidP="00C60DE2">
            <w:pPr>
              <w:spacing w:line="200" w:lineRule="exact"/>
              <w:jc w:val="center"/>
              <w:rPr>
                <w:b/>
                <w:lang w:val="en-CA"/>
              </w:rPr>
            </w:pPr>
            <w:r w:rsidRPr="00356F2F">
              <w:rPr>
                <w:b/>
                <w:lang w:val="en-CA"/>
              </w:rPr>
              <w:t>Pre-Cruise</w:t>
            </w:r>
          </w:p>
        </w:tc>
        <w:tc>
          <w:tcPr>
            <w:tcW w:w="2410" w:type="dxa"/>
            <w:gridSpan w:val="2"/>
            <w:tcBorders>
              <w:top w:val="single" w:sz="12" w:space="0" w:color="auto"/>
              <w:left w:val="single" w:sz="6" w:space="0" w:color="auto"/>
              <w:bottom w:val="single" w:sz="6" w:space="0" w:color="auto"/>
              <w:right w:val="single" w:sz="12" w:space="0" w:color="auto"/>
            </w:tcBorders>
          </w:tcPr>
          <w:p w14:paraId="1BEC41E3" w14:textId="77777777" w:rsidR="00925843" w:rsidRPr="00356F2F" w:rsidRDefault="00925843" w:rsidP="00C60DE2">
            <w:pPr>
              <w:spacing w:line="200" w:lineRule="exact"/>
              <w:jc w:val="center"/>
              <w:rPr>
                <w:b/>
                <w:lang w:val="en-CA"/>
              </w:rPr>
            </w:pPr>
            <w:r w:rsidRPr="00356F2F">
              <w:rPr>
                <w:b/>
                <w:lang w:val="en-CA"/>
              </w:rPr>
              <w:t>Post Cruise</w:t>
            </w:r>
          </w:p>
        </w:tc>
      </w:tr>
      <w:tr w:rsidR="00925843" w:rsidRPr="00356F2F" w14:paraId="449F407B" w14:textId="77777777" w:rsidTr="00333AE5">
        <w:trPr>
          <w:trHeight w:val="333"/>
        </w:trPr>
        <w:tc>
          <w:tcPr>
            <w:tcW w:w="2291" w:type="dxa"/>
            <w:tcBorders>
              <w:left w:val="single" w:sz="12" w:space="0" w:color="auto"/>
              <w:bottom w:val="double" w:sz="6" w:space="0" w:color="auto"/>
            </w:tcBorders>
          </w:tcPr>
          <w:p w14:paraId="4179371A" w14:textId="77777777" w:rsidR="00925843" w:rsidRPr="009A0849" w:rsidRDefault="00925843" w:rsidP="00C60DE2">
            <w:pPr>
              <w:spacing w:line="200" w:lineRule="exact"/>
              <w:jc w:val="center"/>
              <w:rPr>
                <w:b/>
                <w:lang w:val="en-CA"/>
              </w:rPr>
            </w:pPr>
            <w:r w:rsidRPr="009A0849">
              <w:rPr>
                <w:b/>
                <w:lang w:val="en-CA"/>
              </w:rPr>
              <w:t>Name</w:t>
            </w:r>
          </w:p>
        </w:tc>
        <w:tc>
          <w:tcPr>
            <w:tcW w:w="1256" w:type="dxa"/>
            <w:tcBorders>
              <w:left w:val="single" w:sz="6" w:space="0" w:color="auto"/>
              <w:bottom w:val="double" w:sz="6" w:space="0" w:color="auto"/>
            </w:tcBorders>
          </w:tcPr>
          <w:p w14:paraId="6243C260" w14:textId="77777777" w:rsidR="00925843" w:rsidRPr="009A0849" w:rsidRDefault="00925843" w:rsidP="00C60DE2">
            <w:pPr>
              <w:spacing w:line="200" w:lineRule="exact"/>
              <w:jc w:val="center"/>
              <w:rPr>
                <w:b/>
                <w:lang w:val="en-CA"/>
              </w:rPr>
            </w:pPr>
            <w:r w:rsidRPr="009A0849">
              <w:rPr>
                <w:b/>
                <w:lang w:val="en-CA"/>
              </w:rPr>
              <w:t>S/N</w:t>
            </w:r>
          </w:p>
        </w:tc>
        <w:tc>
          <w:tcPr>
            <w:tcW w:w="1365" w:type="dxa"/>
            <w:tcBorders>
              <w:top w:val="single" w:sz="12" w:space="0" w:color="auto"/>
              <w:left w:val="double" w:sz="6" w:space="0" w:color="auto"/>
              <w:bottom w:val="double" w:sz="6" w:space="0" w:color="auto"/>
              <w:right w:val="single" w:sz="6" w:space="0" w:color="auto"/>
            </w:tcBorders>
          </w:tcPr>
          <w:p w14:paraId="5C84C639" w14:textId="77777777" w:rsidR="00925843" w:rsidRPr="00356F2F" w:rsidRDefault="00925843" w:rsidP="00C60DE2">
            <w:pPr>
              <w:spacing w:line="200" w:lineRule="exact"/>
              <w:jc w:val="center"/>
              <w:rPr>
                <w:b/>
                <w:lang w:val="en-CA"/>
              </w:rPr>
            </w:pPr>
            <w:r w:rsidRPr="00356F2F">
              <w:rPr>
                <w:b/>
                <w:lang w:val="en-CA"/>
              </w:rPr>
              <w:t>Date</w:t>
            </w:r>
          </w:p>
        </w:tc>
        <w:tc>
          <w:tcPr>
            <w:tcW w:w="2034" w:type="dxa"/>
            <w:tcBorders>
              <w:top w:val="single" w:sz="12" w:space="0" w:color="auto"/>
              <w:left w:val="single" w:sz="6" w:space="0" w:color="auto"/>
              <w:bottom w:val="double" w:sz="6" w:space="0" w:color="auto"/>
              <w:right w:val="single" w:sz="6" w:space="0" w:color="auto"/>
            </w:tcBorders>
          </w:tcPr>
          <w:p w14:paraId="6CB56161" w14:textId="77777777" w:rsidR="00925843" w:rsidRPr="00356F2F" w:rsidRDefault="00925843" w:rsidP="00C60DE2">
            <w:pPr>
              <w:spacing w:line="200" w:lineRule="exact"/>
              <w:jc w:val="center"/>
              <w:rPr>
                <w:b/>
                <w:lang w:val="en-CA"/>
              </w:rPr>
            </w:pPr>
            <w:r w:rsidRPr="00356F2F">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0565BCEE" w14:textId="77777777" w:rsidR="00925843" w:rsidRPr="00356F2F" w:rsidRDefault="00925843" w:rsidP="00C60DE2">
            <w:pPr>
              <w:spacing w:line="200" w:lineRule="exact"/>
              <w:jc w:val="center"/>
              <w:rPr>
                <w:b/>
                <w:lang w:val="en-CA"/>
              </w:rPr>
            </w:pPr>
            <w:r w:rsidRPr="00356F2F">
              <w:rPr>
                <w:b/>
                <w:lang w:val="en-CA"/>
              </w:rPr>
              <w:t>Date</w:t>
            </w:r>
          </w:p>
        </w:tc>
        <w:tc>
          <w:tcPr>
            <w:tcW w:w="992" w:type="dxa"/>
            <w:tcBorders>
              <w:top w:val="single" w:sz="12" w:space="0" w:color="auto"/>
              <w:left w:val="single" w:sz="6" w:space="0" w:color="auto"/>
              <w:bottom w:val="double" w:sz="6" w:space="0" w:color="auto"/>
              <w:right w:val="single" w:sz="12" w:space="0" w:color="auto"/>
            </w:tcBorders>
          </w:tcPr>
          <w:p w14:paraId="2B0D9F26" w14:textId="77777777" w:rsidR="00925843" w:rsidRPr="00356F2F" w:rsidRDefault="00925843" w:rsidP="00C60DE2">
            <w:pPr>
              <w:spacing w:line="200" w:lineRule="exact"/>
              <w:jc w:val="center"/>
              <w:rPr>
                <w:b/>
                <w:lang w:val="en-CA"/>
              </w:rPr>
            </w:pPr>
            <w:r w:rsidRPr="00356F2F">
              <w:rPr>
                <w:b/>
                <w:lang w:val="en-CA"/>
              </w:rPr>
              <w:t>Location</w:t>
            </w:r>
          </w:p>
        </w:tc>
      </w:tr>
      <w:tr w:rsidR="00890297" w:rsidRPr="00356F2F" w14:paraId="44A4344B" w14:textId="77777777" w:rsidTr="00333AE5">
        <w:trPr>
          <w:trHeight w:val="333"/>
        </w:trPr>
        <w:tc>
          <w:tcPr>
            <w:tcW w:w="2291" w:type="dxa"/>
            <w:tcBorders>
              <w:top w:val="single" w:sz="6" w:space="0" w:color="auto"/>
              <w:left w:val="single" w:sz="12" w:space="0" w:color="auto"/>
              <w:bottom w:val="single" w:sz="6" w:space="0" w:color="auto"/>
            </w:tcBorders>
          </w:tcPr>
          <w:p w14:paraId="2C799A0F" w14:textId="77777777" w:rsidR="00890297" w:rsidRPr="00356F2F" w:rsidRDefault="00890297" w:rsidP="00890297">
            <w:pPr>
              <w:spacing w:line="200" w:lineRule="exact"/>
              <w:jc w:val="center"/>
              <w:rPr>
                <w:b/>
                <w:lang w:val="en-CA"/>
              </w:rPr>
            </w:pPr>
            <w:r w:rsidRPr="00356F2F">
              <w:rPr>
                <w:b/>
                <w:lang w:val="en-CA"/>
              </w:rPr>
              <w:t>Temperature</w:t>
            </w:r>
          </w:p>
          <w:p w14:paraId="5017F017"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41627680" w14:textId="77777777" w:rsidR="00890297" w:rsidRPr="00356F2F" w:rsidRDefault="00890297" w:rsidP="00890297">
            <w:pPr>
              <w:spacing w:line="200" w:lineRule="exact"/>
              <w:jc w:val="center"/>
              <w:rPr>
                <w:b/>
                <w:lang w:val="en-CA"/>
              </w:rPr>
            </w:pPr>
            <w:r w:rsidRPr="00356F2F">
              <w:rPr>
                <w:b/>
                <w:lang w:val="en-CA"/>
              </w:rPr>
              <w:t>5048</w:t>
            </w:r>
          </w:p>
        </w:tc>
        <w:tc>
          <w:tcPr>
            <w:tcW w:w="1365" w:type="dxa"/>
            <w:tcBorders>
              <w:top w:val="single" w:sz="6" w:space="0" w:color="auto"/>
              <w:left w:val="double" w:sz="6" w:space="0" w:color="auto"/>
              <w:bottom w:val="single" w:sz="6" w:space="0" w:color="auto"/>
              <w:right w:val="single" w:sz="6" w:space="0" w:color="auto"/>
            </w:tcBorders>
          </w:tcPr>
          <w:p w14:paraId="7968E5A9" w14:textId="144ECA56" w:rsidR="00890297" w:rsidRPr="00356F2F" w:rsidRDefault="00931A03" w:rsidP="00DF2A80">
            <w:pPr>
              <w:spacing w:line="200" w:lineRule="exact"/>
              <w:jc w:val="center"/>
              <w:rPr>
                <w:b/>
                <w:lang w:val="en-CA"/>
              </w:rPr>
            </w:pPr>
            <w:r>
              <w:rPr>
                <w:b/>
                <w:lang w:val="en-CA"/>
              </w:rPr>
              <w:t>4Nov</w:t>
            </w:r>
            <w:r w:rsidR="00356F2F" w:rsidRPr="00356F2F">
              <w:rPr>
                <w:b/>
                <w:lang w:val="en-CA"/>
              </w:rPr>
              <w:t>201</w:t>
            </w:r>
            <w:r w:rsidR="00DF2A80">
              <w:rPr>
                <w:b/>
                <w:lang w:val="en-CA"/>
              </w:rPr>
              <w:t>7</w:t>
            </w:r>
          </w:p>
        </w:tc>
        <w:tc>
          <w:tcPr>
            <w:tcW w:w="2034" w:type="dxa"/>
            <w:tcBorders>
              <w:top w:val="single" w:sz="6" w:space="0" w:color="auto"/>
              <w:left w:val="single" w:sz="6" w:space="0" w:color="auto"/>
              <w:bottom w:val="single" w:sz="6" w:space="0" w:color="auto"/>
              <w:right w:val="single" w:sz="6" w:space="0" w:color="auto"/>
            </w:tcBorders>
          </w:tcPr>
          <w:p w14:paraId="483F8A71"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8AEE93E" w14:textId="6DBF7EE4" w:rsidR="00890297" w:rsidRPr="00356F2F" w:rsidRDefault="005A6D16" w:rsidP="00890297">
            <w:pPr>
              <w:spacing w:line="200" w:lineRule="exact"/>
              <w:jc w:val="center"/>
              <w:rPr>
                <w:b/>
                <w:lang w:val="en-CA"/>
              </w:rPr>
            </w:pPr>
            <w:r>
              <w:rPr>
                <w:b/>
                <w:lang w:val="en-CA"/>
              </w:rPr>
              <w:t>7Dec</w:t>
            </w:r>
            <w:r w:rsidR="002D40AD">
              <w:rPr>
                <w:b/>
                <w:lang w:val="en-CA"/>
              </w:rPr>
              <w:t>201</w:t>
            </w:r>
            <w:r>
              <w:rPr>
                <w:b/>
                <w:lang w:val="en-CA"/>
              </w:rPr>
              <w:t>8</w:t>
            </w:r>
          </w:p>
        </w:tc>
        <w:tc>
          <w:tcPr>
            <w:tcW w:w="992" w:type="dxa"/>
            <w:tcBorders>
              <w:top w:val="single" w:sz="6" w:space="0" w:color="auto"/>
              <w:left w:val="single" w:sz="6" w:space="0" w:color="auto"/>
              <w:bottom w:val="single" w:sz="6" w:space="0" w:color="auto"/>
              <w:right w:val="single" w:sz="12" w:space="0" w:color="auto"/>
            </w:tcBorders>
          </w:tcPr>
          <w:p w14:paraId="7936C158"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1DC41E1B" w14:textId="77777777" w:rsidTr="00333AE5">
        <w:trPr>
          <w:trHeight w:val="333"/>
        </w:trPr>
        <w:tc>
          <w:tcPr>
            <w:tcW w:w="2291" w:type="dxa"/>
            <w:tcBorders>
              <w:top w:val="single" w:sz="6" w:space="0" w:color="auto"/>
              <w:left w:val="single" w:sz="12" w:space="0" w:color="auto"/>
              <w:bottom w:val="single" w:sz="6" w:space="0" w:color="auto"/>
            </w:tcBorders>
          </w:tcPr>
          <w:p w14:paraId="6A770DAA" w14:textId="77777777" w:rsidR="00890297" w:rsidRPr="00356F2F" w:rsidRDefault="00890297" w:rsidP="00890297">
            <w:pPr>
              <w:spacing w:line="200" w:lineRule="exact"/>
              <w:jc w:val="center"/>
              <w:rPr>
                <w:b/>
                <w:lang w:val="en-CA"/>
              </w:rPr>
            </w:pPr>
            <w:r w:rsidRPr="00356F2F">
              <w:rPr>
                <w:b/>
                <w:lang w:val="en-CA"/>
              </w:rPr>
              <w:t>Conductivity</w:t>
            </w:r>
          </w:p>
          <w:p w14:paraId="74542C97"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5C3F8408" w14:textId="77777777" w:rsidR="00890297" w:rsidRPr="00356F2F" w:rsidRDefault="00890297" w:rsidP="00890297">
            <w:pPr>
              <w:spacing w:line="200" w:lineRule="exact"/>
              <w:jc w:val="center"/>
              <w:rPr>
                <w:b/>
                <w:lang w:val="en-CA"/>
              </w:rPr>
            </w:pPr>
            <w:r w:rsidRPr="00356F2F">
              <w:rPr>
                <w:b/>
                <w:lang w:val="en-CA"/>
              </w:rPr>
              <w:t>3579</w:t>
            </w:r>
          </w:p>
        </w:tc>
        <w:tc>
          <w:tcPr>
            <w:tcW w:w="1365" w:type="dxa"/>
            <w:tcBorders>
              <w:top w:val="single" w:sz="6" w:space="0" w:color="auto"/>
              <w:left w:val="double" w:sz="6" w:space="0" w:color="auto"/>
              <w:bottom w:val="single" w:sz="6" w:space="0" w:color="auto"/>
              <w:right w:val="single" w:sz="6" w:space="0" w:color="auto"/>
            </w:tcBorders>
          </w:tcPr>
          <w:p w14:paraId="0BB90565" w14:textId="5302118F" w:rsidR="00890297" w:rsidRPr="00356F2F" w:rsidRDefault="00931A03" w:rsidP="00890297">
            <w:pPr>
              <w:spacing w:line="200" w:lineRule="exact"/>
              <w:jc w:val="center"/>
              <w:rPr>
                <w:b/>
                <w:lang w:val="en-CA"/>
              </w:rPr>
            </w:pPr>
            <w:r>
              <w:rPr>
                <w:b/>
                <w:lang w:val="en-CA"/>
              </w:rPr>
              <w:t>10Nov2017</w:t>
            </w:r>
          </w:p>
        </w:tc>
        <w:tc>
          <w:tcPr>
            <w:tcW w:w="2034" w:type="dxa"/>
            <w:tcBorders>
              <w:top w:val="single" w:sz="6" w:space="0" w:color="auto"/>
              <w:left w:val="single" w:sz="6" w:space="0" w:color="auto"/>
              <w:bottom w:val="single" w:sz="6" w:space="0" w:color="auto"/>
              <w:right w:val="single" w:sz="6" w:space="0" w:color="auto"/>
            </w:tcBorders>
          </w:tcPr>
          <w:p w14:paraId="5410A90A" w14:textId="77777777" w:rsidR="00890297" w:rsidRPr="00356F2F" w:rsidRDefault="00890297" w:rsidP="00890297">
            <w:pPr>
              <w:spacing w:line="200" w:lineRule="exact"/>
              <w:jc w:val="center"/>
              <w:rPr>
                <w:b/>
                <w:lang w:val="en-CA"/>
              </w:rPr>
            </w:pPr>
            <w:r w:rsidRPr="00356F2F">
              <w:rPr>
                <w:b/>
                <w:lang w:val="en-CA"/>
              </w:rPr>
              <w:t>Factory</w:t>
            </w:r>
          </w:p>
          <w:p w14:paraId="1E31CB10"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7747E3E6" w14:textId="1F24A0D4" w:rsidR="00890297" w:rsidRPr="00356F2F" w:rsidRDefault="00C44D97" w:rsidP="00C44D97">
            <w:pPr>
              <w:spacing w:line="200" w:lineRule="exact"/>
              <w:jc w:val="center"/>
              <w:rPr>
                <w:b/>
                <w:lang w:val="en-CA"/>
              </w:rPr>
            </w:pPr>
            <w:r>
              <w:rPr>
                <w:b/>
                <w:lang w:val="en-CA"/>
              </w:rPr>
              <w:t>12Dec201</w:t>
            </w:r>
            <w:r w:rsidR="005A6D16">
              <w:rPr>
                <w:b/>
                <w:lang w:val="en-CA"/>
              </w:rPr>
              <w:t>8</w:t>
            </w:r>
          </w:p>
        </w:tc>
        <w:tc>
          <w:tcPr>
            <w:tcW w:w="992" w:type="dxa"/>
            <w:tcBorders>
              <w:top w:val="single" w:sz="6" w:space="0" w:color="auto"/>
              <w:left w:val="single" w:sz="6" w:space="0" w:color="auto"/>
              <w:bottom w:val="single" w:sz="6" w:space="0" w:color="auto"/>
              <w:right w:val="single" w:sz="12" w:space="0" w:color="auto"/>
            </w:tcBorders>
          </w:tcPr>
          <w:p w14:paraId="1BFEEC83"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62A94282" w14:textId="77777777" w:rsidTr="00333AE5">
        <w:trPr>
          <w:trHeight w:val="342"/>
        </w:trPr>
        <w:tc>
          <w:tcPr>
            <w:tcW w:w="2291" w:type="dxa"/>
            <w:tcBorders>
              <w:top w:val="single" w:sz="6" w:space="0" w:color="auto"/>
              <w:left w:val="single" w:sz="12" w:space="0" w:color="auto"/>
              <w:bottom w:val="single" w:sz="6" w:space="0" w:color="auto"/>
            </w:tcBorders>
          </w:tcPr>
          <w:p w14:paraId="07C3B459" w14:textId="77777777" w:rsidR="00890297" w:rsidRPr="00356F2F" w:rsidRDefault="00890297" w:rsidP="00890297">
            <w:pPr>
              <w:spacing w:line="200" w:lineRule="exact"/>
              <w:jc w:val="center"/>
              <w:rPr>
                <w:b/>
                <w:lang w:val="en-CA"/>
              </w:rPr>
            </w:pPr>
            <w:r w:rsidRPr="00356F2F">
              <w:rPr>
                <w:b/>
                <w:lang w:val="en-CA"/>
              </w:rPr>
              <w:t>Secondary Temp.</w:t>
            </w:r>
          </w:p>
          <w:p w14:paraId="79EA7932"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33385C37" w14:textId="77777777" w:rsidR="00890297" w:rsidRPr="00356F2F" w:rsidRDefault="00890297" w:rsidP="00890297">
            <w:pPr>
              <w:tabs>
                <w:tab w:val="left" w:pos="285"/>
                <w:tab w:val="center" w:pos="513"/>
              </w:tabs>
              <w:spacing w:line="200" w:lineRule="exact"/>
              <w:rPr>
                <w:b/>
                <w:lang w:val="en-CA"/>
              </w:rPr>
            </w:pPr>
            <w:r w:rsidRPr="00356F2F">
              <w:rPr>
                <w:b/>
                <w:lang w:val="en-CA"/>
              </w:rPr>
              <w:tab/>
              <w:t>5073</w:t>
            </w:r>
          </w:p>
        </w:tc>
        <w:tc>
          <w:tcPr>
            <w:tcW w:w="1365" w:type="dxa"/>
            <w:tcBorders>
              <w:top w:val="single" w:sz="6" w:space="0" w:color="auto"/>
              <w:left w:val="double" w:sz="6" w:space="0" w:color="auto"/>
              <w:bottom w:val="single" w:sz="6" w:space="0" w:color="auto"/>
              <w:right w:val="single" w:sz="6" w:space="0" w:color="auto"/>
            </w:tcBorders>
          </w:tcPr>
          <w:p w14:paraId="143676EF" w14:textId="3D203BB5" w:rsidR="00890297" w:rsidRPr="00356F2F" w:rsidRDefault="00931A03" w:rsidP="00DF2A80">
            <w:pPr>
              <w:spacing w:line="200" w:lineRule="exact"/>
              <w:jc w:val="center"/>
              <w:rPr>
                <w:b/>
                <w:lang w:val="en-CA"/>
              </w:rPr>
            </w:pPr>
            <w:r>
              <w:rPr>
                <w:b/>
                <w:lang w:val="en-CA"/>
              </w:rPr>
              <w:t>4Nov2017</w:t>
            </w:r>
          </w:p>
        </w:tc>
        <w:tc>
          <w:tcPr>
            <w:tcW w:w="2034" w:type="dxa"/>
            <w:tcBorders>
              <w:top w:val="single" w:sz="6" w:space="0" w:color="auto"/>
              <w:left w:val="single" w:sz="6" w:space="0" w:color="auto"/>
              <w:bottom w:val="single" w:sz="6" w:space="0" w:color="auto"/>
              <w:right w:val="single" w:sz="6" w:space="0" w:color="auto"/>
            </w:tcBorders>
          </w:tcPr>
          <w:p w14:paraId="087D7735" w14:textId="77777777" w:rsidR="00890297" w:rsidRPr="00356F2F" w:rsidRDefault="00890297" w:rsidP="00890297">
            <w:pPr>
              <w:spacing w:line="200" w:lineRule="exact"/>
              <w:jc w:val="center"/>
              <w:rPr>
                <w:b/>
                <w:lang w:val="en-CA"/>
              </w:rPr>
            </w:pPr>
            <w:r w:rsidRPr="00356F2F">
              <w:rPr>
                <w:b/>
                <w:lang w:val="en-CA"/>
              </w:rPr>
              <w:t>Factory</w:t>
            </w:r>
          </w:p>
          <w:p w14:paraId="5052F190"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1909FBD4" w14:textId="5BA02CEC" w:rsidR="00890297" w:rsidRPr="00356F2F" w:rsidRDefault="00E862F7" w:rsidP="00890297">
            <w:pPr>
              <w:spacing w:line="200" w:lineRule="exact"/>
              <w:jc w:val="center"/>
              <w:rPr>
                <w:b/>
                <w:lang w:val="en-CA"/>
              </w:rPr>
            </w:pPr>
            <w:r>
              <w:rPr>
                <w:b/>
                <w:lang w:val="en-CA"/>
              </w:rPr>
              <w:t>8Dec</w:t>
            </w:r>
            <w:r w:rsidR="00C44D97">
              <w:rPr>
                <w:b/>
                <w:lang w:val="en-CA"/>
              </w:rPr>
              <w:t>201</w:t>
            </w:r>
            <w:r w:rsidR="005A6D16">
              <w:rPr>
                <w:b/>
                <w:lang w:val="en-CA"/>
              </w:rPr>
              <w:t>8</w:t>
            </w:r>
          </w:p>
        </w:tc>
        <w:tc>
          <w:tcPr>
            <w:tcW w:w="992" w:type="dxa"/>
            <w:tcBorders>
              <w:top w:val="single" w:sz="6" w:space="0" w:color="auto"/>
              <w:left w:val="single" w:sz="6" w:space="0" w:color="auto"/>
              <w:bottom w:val="single" w:sz="6" w:space="0" w:color="auto"/>
              <w:right w:val="single" w:sz="12" w:space="0" w:color="auto"/>
            </w:tcBorders>
          </w:tcPr>
          <w:p w14:paraId="2F0EB7AD"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02BB2B35" w14:textId="77777777" w:rsidTr="00333AE5">
        <w:trPr>
          <w:trHeight w:val="333"/>
        </w:trPr>
        <w:tc>
          <w:tcPr>
            <w:tcW w:w="2291" w:type="dxa"/>
            <w:tcBorders>
              <w:top w:val="single" w:sz="6" w:space="0" w:color="auto"/>
              <w:left w:val="single" w:sz="12" w:space="0" w:color="auto"/>
              <w:bottom w:val="single" w:sz="6" w:space="0" w:color="auto"/>
            </w:tcBorders>
          </w:tcPr>
          <w:p w14:paraId="12696D31" w14:textId="77777777" w:rsidR="00890297" w:rsidRPr="00356F2F" w:rsidRDefault="00890297" w:rsidP="00890297">
            <w:pPr>
              <w:spacing w:line="200" w:lineRule="exact"/>
              <w:jc w:val="center"/>
              <w:rPr>
                <w:b/>
                <w:lang w:val="en-CA"/>
              </w:rPr>
            </w:pPr>
            <w:r w:rsidRPr="00356F2F">
              <w:rPr>
                <w:b/>
                <w:lang w:val="en-CA"/>
              </w:rPr>
              <w:t>Secondary Cond.</w:t>
            </w:r>
          </w:p>
        </w:tc>
        <w:tc>
          <w:tcPr>
            <w:tcW w:w="1256" w:type="dxa"/>
            <w:tcBorders>
              <w:top w:val="single" w:sz="6" w:space="0" w:color="auto"/>
              <w:left w:val="single" w:sz="6" w:space="0" w:color="auto"/>
              <w:bottom w:val="single" w:sz="6" w:space="0" w:color="auto"/>
            </w:tcBorders>
          </w:tcPr>
          <w:p w14:paraId="718E9CDB" w14:textId="77777777" w:rsidR="00890297" w:rsidRPr="00356F2F" w:rsidRDefault="00890297" w:rsidP="00890297">
            <w:pPr>
              <w:spacing w:line="200" w:lineRule="exact"/>
              <w:jc w:val="center"/>
              <w:rPr>
                <w:b/>
                <w:lang w:val="en-CA"/>
              </w:rPr>
            </w:pPr>
            <w:r w:rsidRPr="00356F2F">
              <w:rPr>
                <w:b/>
                <w:lang w:val="en-CA"/>
              </w:rPr>
              <w:t>3581</w:t>
            </w:r>
          </w:p>
        </w:tc>
        <w:tc>
          <w:tcPr>
            <w:tcW w:w="1365" w:type="dxa"/>
            <w:tcBorders>
              <w:top w:val="single" w:sz="6" w:space="0" w:color="auto"/>
              <w:left w:val="double" w:sz="6" w:space="0" w:color="auto"/>
              <w:bottom w:val="single" w:sz="6" w:space="0" w:color="auto"/>
              <w:right w:val="single" w:sz="6" w:space="0" w:color="auto"/>
            </w:tcBorders>
          </w:tcPr>
          <w:p w14:paraId="07247646" w14:textId="1D66B80A" w:rsidR="00890297" w:rsidRPr="00356F2F" w:rsidRDefault="00931A03" w:rsidP="00890297">
            <w:pPr>
              <w:spacing w:line="200" w:lineRule="exact"/>
              <w:jc w:val="center"/>
              <w:rPr>
                <w:b/>
                <w:lang w:val="en-CA"/>
              </w:rPr>
            </w:pPr>
            <w:r>
              <w:rPr>
                <w:b/>
                <w:lang w:val="en-CA"/>
              </w:rPr>
              <w:t>7Nov2017</w:t>
            </w:r>
          </w:p>
        </w:tc>
        <w:tc>
          <w:tcPr>
            <w:tcW w:w="2034" w:type="dxa"/>
            <w:tcBorders>
              <w:top w:val="single" w:sz="6" w:space="0" w:color="auto"/>
              <w:left w:val="single" w:sz="6" w:space="0" w:color="auto"/>
              <w:bottom w:val="single" w:sz="6" w:space="0" w:color="auto"/>
              <w:right w:val="single" w:sz="6" w:space="0" w:color="auto"/>
            </w:tcBorders>
          </w:tcPr>
          <w:p w14:paraId="1CDA0086" w14:textId="77777777" w:rsidR="00890297" w:rsidRPr="00356F2F" w:rsidRDefault="00890297" w:rsidP="00890297">
            <w:pPr>
              <w:spacing w:line="200" w:lineRule="exact"/>
              <w:jc w:val="center"/>
              <w:rPr>
                <w:b/>
                <w:lang w:val="en-CA"/>
              </w:rPr>
            </w:pPr>
            <w:r w:rsidRPr="00356F2F">
              <w:rPr>
                <w:b/>
                <w:lang w:val="en-CA"/>
              </w:rPr>
              <w:t>Factory</w:t>
            </w:r>
          </w:p>
          <w:p w14:paraId="7252C4C8"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6C541E05" w14:textId="73134446" w:rsidR="00890297" w:rsidRPr="00356F2F" w:rsidRDefault="00C44D97" w:rsidP="00890297">
            <w:pPr>
              <w:spacing w:line="200" w:lineRule="exact"/>
              <w:jc w:val="center"/>
              <w:rPr>
                <w:b/>
                <w:lang w:val="en-CA"/>
              </w:rPr>
            </w:pPr>
            <w:r>
              <w:rPr>
                <w:b/>
                <w:lang w:val="en-CA"/>
              </w:rPr>
              <w:t>13Dec201</w:t>
            </w:r>
            <w:r w:rsidR="005A6D16">
              <w:rPr>
                <w:b/>
                <w:lang w:val="en-CA"/>
              </w:rPr>
              <w:t>8</w:t>
            </w:r>
          </w:p>
        </w:tc>
        <w:tc>
          <w:tcPr>
            <w:tcW w:w="992" w:type="dxa"/>
            <w:tcBorders>
              <w:top w:val="single" w:sz="6" w:space="0" w:color="auto"/>
              <w:left w:val="single" w:sz="6" w:space="0" w:color="auto"/>
              <w:bottom w:val="single" w:sz="6" w:space="0" w:color="auto"/>
              <w:right w:val="single" w:sz="12" w:space="0" w:color="auto"/>
            </w:tcBorders>
          </w:tcPr>
          <w:p w14:paraId="72109F46"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2092497B" w14:textId="77777777" w:rsidTr="00333AE5">
        <w:trPr>
          <w:trHeight w:val="333"/>
        </w:trPr>
        <w:tc>
          <w:tcPr>
            <w:tcW w:w="2291" w:type="dxa"/>
            <w:tcBorders>
              <w:top w:val="single" w:sz="6" w:space="0" w:color="auto"/>
              <w:left w:val="single" w:sz="12" w:space="0" w:color="auto"/>
              <w:bottom w:val="single" w:sz="6" w:space="0" w:color="auto"/>
            </w:tcBorders>
          </w:tcPr>
          <w:p w14:paraId="61753D95" w14:textId="77777777" w:rsidR="00890297" w:rsidRPr="00356F2F" w:rsidRDefault="00890297" w:rsidP="00890297">
            <w:pPr>
              <w:spacing w:line="200" w:lineRule="exact"/>
              <w:jc w:val="center"/>
              <w:rPr>
                <w:b/>
                <w:lang w:val="en-CA"/>
              </w:rPr>
            </w:pPr>
            <w:r w:rsidRPr="00356F2F">
              <w:rPr>
                <w:b/>
                <w:lang w:val="en-CA"/>
              </w:rPr>
              <w:t>Transmissometer</w:t>
            </w:r>
          </w:p>
          <w:p w14:paraId="69C87936" w14:textId="77777777" w:rsidR="00890297" w:rsidRPr="00356F2F" w:rsidRDefault="00890297" w:rsidP="00890297">
            <w:pPr>
              <w:spacing w:line="200" w:lineRule="exact"/>
              <w:jc w:val="center"/>
              <w:rPr>
                <w:b/>
                <w:lang w:val="en-CA"/>
              </w:rPr>
            </w:pPr>
          </w:p>
        </w:tc>
        <w:tc>
          <w:tcPr>
            <w:tcW w:w="1256" w:type="dxa"/>
            <w:tcBorders>
              <w:top w:val="single" w:sz="6" w:space="0" w:color="auto"/>
              <w:left w:val="single" w:sz="6" w:space="0" w:color="auto"/>
              <w:bottom w:val="single" w:sz="6" w:space="0" w:color="auto"/>
            </w:tcBorders>
          </w:tcPr>
          <w:p w14:paraId="4ADEF5AB" w14:textId="082F2DE6" w:rsidR="00890297" w:rsidRPr="00356F2F" w:rsidRDefault="00890297" w:rsidP="00890297">
            <w:pPr>
              <w:spacing w:line="200" w:lineRule="exact"/>
              <w:jc w:val="center"/>
              <w:rPr>
                <w:b/>
                <w:lang w:val="en-CA"/>
              </w:rPr>
            </w:pPr>
            <w:r w:rsidRPr="00356F2F">
              <w:rPr>
                <w:b/>
                <w:lang w:val="en-CA"/>
              </w:rPr>
              <w:t>1</w:t>
            </w:r>
            <w:r w:rsidR="00550A67">
              <w:rPr>
                <w:b/>
                <w:lang w:val="en-CA"/>
              </w:rPr>
              <w:t>666</w:t>
            </w:r>
          </w:p>
        </w:tc>
        <w:tc>
          <w:tcPr>
            <w:tcW w:w="1365" w:type="dxa"/>
            <w:tcBorders>
              <w:top w:val="single" w:sz="6" w:space="0" w:color="auto"/>
              <w:left w:val="double" w:sz="6" w:space="0" w:color="auto"/>
              <w:bottom w:val="single" w:sz="6" w:space="0" w:color="auto"/>
              <w:right w:val="single" w:sz="6" w:space="0" w:color="auto"/>
            </w:tcBorders>
          </w:tcPr>
          <w:p w14:paraId="66836DEC" w14:textId="7E13487E" w:rsidR="00890297" w:rsidRPr="00356F2F" w:rsidRDefault="00550A67" w:rsidP="00DF2A80">
            <w:pPr>
              <w:spacing w:line="200" w:lineRule="exact"/>
              <w:jc w:val="center"/>
              <w:rPr>
                <w:b/>
                <w:lang w:val="en-CA"/>
              </w:rPr>
            </w:pPr>
            <w:r>
              <w:rPr>
                <w:b/>
                <w:lang w:val="en-CA"/>
              </w:rPr>
              <w:t>14Jun2018</w:t>
            </w:r>
          </w:p>
        </w:tc>
        <w:tc>
          <w:tcPr>
            <w:tcW w:w="2034" w:type="dxa"/>
            <w:tcBorders>
              <w:top w:val="single" w:sz="6" w:space="0" w:color="auto"/>
              <w:left w:val="single" w:sz="6" w:space="0" w:color="auto"/>
              <w:bottom w:val="single" w:sz="6" w:space="0" w:color="auto"/>
              <w:right w:val="single" w:sz="6" w:space="0" w:color="auto"/>
            </w:tcBorders>
          </w:tcPr>
          <w:p w14:paraId="5B1CD78A" w14:textId="7985EC9F" w:rsidR="00890297" w:rsidRPr="00356F2F" w:rsidRDefault="005A6D16" w:rsidP="00890297">
            <w:pPr>
              <w:spacing w:line="200" w:lineRule="exact"/>
              <w:jc w:val="center"/>
              <w:rPr>
                <w:b/>
                <w:lang w:val="en-CA"/>
              </w:rPr>
            </w:pPr>
            <w:r>
              <w:rPr>
                <w:b/>
                <w:lang w:val="en-CA"/>
              </w:rPr>
              <w:t>Laurier</w:t>
            </w:r>
          </w:p>
        </w:tc>
        <w:tc>
          <w:tcPr>
            <w:tcW w:w="1418" w:type="dxa"/>
            <w:tcBorders>
              <w:top w:val="single" w:sz="6" w:space="0" w:color="auto"/>
              <w:left w:val="single" w:sz="6" w:space="0" w:color="auto"/>
              <w:bottom w:val="single" w:sz="6" w:space="0" w:color="auto"/>
              <w:right w:val="single" w:sz="6" w:space="0" w:color="auto"/>
            </w:tcBorders>
          </w:tcPr>
          <w:p w14:paraId="7C85BD0B" w14:textId="79AFDED7" w:rsidR="00890297" w:rsidRPr="00356F2F" w:rsidRDefault="00550A67" w:rsidP="00C44D97">
            <w:pPr>
              <w:spacing w:line="200" w:lineRule="exact"/>
              <w:jc w:val="center"/>
              <w:rPr>
                <w:b/>
                <w:lang w:val="en-CA"/>
              </w:rPr>
            </w:pPr>
            <w:r>
              <w:rPr>
                <w:b/>
                <w:lang w:val="en-CA"/>
              </w:rPr>
              <w:t>4</w:t>
            </w:r>
            <w:r w:rsidR="00C44D97">
              <w:rPr>
                <w:b/>
                <w:lang w:val="en-CA"/>
              </w:rPr>
              <w:t>Jun</w:t>
            </w:r>
            <w:r w:rsidR="00890297" w:rsidRPr="00356F2F">
              <w:rPr>
                <w:b/>
                <w:lang w:val="en-CA"/>
              </w:rPr>
              <w:t>201</w:t>
            </w:r>
            <w:r w:rsidR="00931A03">
              <w:rPr>
                <w:b/>
                <w:lang w:val="en-CA"/>
              </w:rPr>
              <w:t>9</w:t>
            </w:r>
          </w:p>
        </w:tc>
        <w:tc>
          <w:tcPr>
            <w:tcW w:w="992" w:type="dxa"/>
            <w:tcBorders>
              <w:top w:val="single" w:sz="6" w:space="0" w:color="auto"/>
              <w:left w:val="single" w:sz="6" w:space="0" w:color="auto"/>
              <w:bottom w:val="single" w:sz="6" w:space="0" w:color="auto"/>
              <w:right w:val="single" w:sz="12" w:space="0" w:color="auto"/>
            </w:tcBorders>
          </w:tcPr>
          <w:p w14:paraId="31B24F20" w14:textId="114C79B1" w:rsidR="00890297" w:rsidRPr="00356F2F" w:rsidRDefault="005A6D16" w:rsidP="00890297">
            <w:pPr>
              <w:spacing w:line="200" w:lineRule="exact"/>
              <w:jc w:val="center"/>
              <w:rPr>
                <w:b/>
                <w:lang w:val="en-CA"/>
              </w:rPr>
            </w:pPr>
            <w:r>
              <w:rPr>
                <w:b/>
                <w:lang w:val="en-CA"/>
              </w:rPr>
              <w:t>Laurier</w:t>
            </w:r>
          </w:p>
        </w:tc>
      </w:tr>
      <w:tr w:rsidR="00890297" w:rsidRPr="00356F2F" w14:paraId="557F0F8C" w14:textId="77777777" w:rsidTr="00333AE5">
        <w:trPr>
          <w:trHeight w:val="333"/>
        </w:trPr>
        <w:tc>
          <w:tcPr>
            <w:tcW w:w="2291" w:type="dxa"/>
            <w:tcBorders>
              <w:top w:val="single" w:sz="6" w:space="0" w:color="auto"/>
              <w:left w:val="single" w:sz="12" w:space="0" w:color="auto"/>
              <w:bottom w:val="single" w:sz="6" w:space="0" w:color="auto"/>
            </w:tcBorders>
          </w:tcPr>
          <w:p w14:paraId="2719B8C5" w14:textId="77777777" w:rsidR="00890297" w:rsidRPr="00356F2F" w:rsidRDefault="00890297" w:rsidP="00890297">
            <w:pPr>
              <w:spacing w:line="200" w:lineRule="exact"/>
              <w:jc w:val="center"/>
              <w:rPr>
                <w:b/>
                <w:lang w:val="en-CA"/>
              </w:rPr>
            </w:pPr>
            <w:r w:rsidRPr="00356F2F">
              <w:rPr>
                <w:b/>
                <w:lang w:val="en-CA"/>
              </w:rPr>
              <w:t>SBE 43 DO sensor</w:t>
            </w:r>
          </w:p>
        </w:tc>
        <w:tc>
          <w:tcPr>
            <w:tcW w:w="1256" w:type="dxa"/>
            <w:tcBorders>
              <w:top w:val="single" w:sz="6" w:space="0" w:color="auto"/>
              <w:left w:val="single" w:sz="6" w:space="0" w:color="auto"/>
              <w:bottom w:val="single" w:sz="6" w:space="0" w:color="auto"/>
            </w:tcBorders>
          </w:tcPr>
          <w:p w14:paraId="20D2232D" w14:textId="77777777" w:rsidR="00890297" w:rsidRPr="00356F2F" w:rsidRDefault="00890297" w:rsidP="00890297">
            <w:pPr>
              <w:spacing w:line="200" w:lineRule="exact"/>
              <w:jc w:val="center"/>
              <w:rPr>
                <w:b/>
                <w:lang w:val="en-CA"/>
              </w:rPr>
            </w:pPr>
            <w:r w:rsidRPr="00356F2F">
              <w:rPr>
                <w:b/>
                <w:lang w:val="en-CA"/>
              </w:rPr>
              <w:t>1117</w:t>
            </w:r>
          </w:p>
        </w:tc>
        <w:tc>
          <w:tcPr>
            <w:tcW w:w="1365" w:type="dxa"/>
            <w:tcBorders>
              <w:top w:val="single" w:sz="6" w:space="0" w:color="auto"/>
              <w:left w:val="double" w:sz="6" w:space="0" w:color="auto"/>
              <w:bottom w:val="single" w:sz="6" w:space="0" w:color="auto"/>
              <w:right w:val="single" w:sz="6" w:space="0" w:color="auto"/>
            </w:tcBorders>
          </w:tcPr>
          <w:p w14:paraId="389C455F" w14:textId="6178213A" w:rsidR="00890297" w:rsidRPr="00356F2F" w:rsidRDefault="00931A03" w:rsidP="00DF2A80">
            <w:pPr>
              <w:spacing w:line="200" w:lineRule="exact"/>
              <w:jc w:val="center"/>
              <w:rPr>
                <w:b/>
                <w:lang w:val="en-CA"/>
              </w:rPr>
            </w:pPr>
            <w:r>
              <w:rPr>
                <w:b/>
                <w:lang w:val="en-CA"/>
              </w:rPr>
              <w:t>22Nov2017</w:t>
            </w:r>
          </w:p>
        </w:tc>
        <w:tc>
          <w:tcPr>
            <w:tcW w:w="2034" w:type="dxa"/>
            <w:tcBorders>
              <w:top w:val="single" w:sz="6" w:space="0" w:color="auto"/>
              <w:left w:val="single" w:sz="6" w:space="0" w:color="auto"/>
              <w:bottom w:val="single" w:sz="6" w:space="0" w:color="auto"/>
              <w:right w:val="single" w:sz="6" w:space="0" w:color="auto"/>
            </w:tcBorders>
          </w:tcPr>
          <w:p w14:paraId="5E1E270D"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5CCF9E2" w14:textId="5C5C8983" w:rsidR="00890297" w:rsidRPr="00356F2F" w:rsidRDefault="00C44D97" w:rsidP="0022556D">
            <w:pPr>
              <w:spacing w:line="200" w:lineRule="exact"/>
              <w:jc w:val="center"/>
              <w:rPr>
                <w:b/>
                <w:lang w:val="en-CA"/>
              </w:rPr>
            </w:pPr>
            <w:r>
              <w:rPr>
                <w:b/>
                <w:lang w:val="en-CA"/>
              </w:rPr>
              <w:t>22</w:t>
            </w:r>
            <w:r w:rsidR="005A6D16">
              <w:rPr>
                <w:b/>
                <w:lang w:val="en-CA"/>
              </w:rPr>
              <w:t>Dec</w:t>
            </w:r>
            <w:r>
              <w:rPr>
                <w:b/>
                <w:lang w:val="en-CA"/>
              </w:rPr>
              <w:t>201</w:t>
            </w:r>
            <w:r w:rsidR="005A6D16">
              <w:rPr>
                <w:b/>
                <w:lang w:val="en-CA"/>
              </w:rPr>
              <w:t>8</w:t>
            </w:r>
          </w:p>
        </w:tc>
        <w:tc>
          <w:tcPr>
            <w:tcW w:w="992" w:type="dxa"/>
            <w:tcBorders>
              <w:top w:val="single" w:sz="6" w:space="0" w:color="auto"/>
              <w:left w:val="single" w:sz="6" w:space="0" w:color="auto"/>
              <w:bottom w:val="single" w:sz="6" w:space="0" w:color="auto"/>
              <w:right w:val="single" w:sz="12" w:space="0" w:color="auto"/>
            </w:tcBorders>
          </w:tcPr>
          <w:p w14:paraId="639B3CF9" w14:textId="77777777" w:rsidR="00890297" w:rsidRPr="00356F2F" w:rsidRDefault="00890297" w:rsidP="00890297">
            <w:pPr>
              <w:spacing w:line="200" w:lineRule="exact"/>
              <w:jc w:val="center"/>
              <w:rPr>
                <w:b/>
                <w:lang w:val="en-CA"/>
              </w:rPr>
            </w:pPr>
            <w:r w:rsidRPr="00356F2F">
              <w:rPr>
                <w:b/>
                <w:lang w:val="en-CA"/>
              </w:rPr>
              <w:t>Factory</w:t>
            </w:r>
          </w:p>
        </w:tc>
      </w:tr>
      <w:tr w:rsidR="00890297" w:rsidRPr="00356F2F" w14:paraId="2CFE78BA" w14:textId="77777777" w:rsidTr="00333AE5">
        <w:trPr>
          <w:trHeight w:val="333"/>
        </w:trPr>
        <w:tc>
          <w:tcPr>
            <w:tcW w:w="2291" w:type="dxa"/>
            <w:tcBorders>
              <w:top w:val="single" w:sz="6" w:space="0" w:color="auto"/>
              <w:left w:val="single" w:sz="12" w:space="0" w:color="auto"/>
              <w:bottom w:val="single" w:sz="6" w:space="0" w:color="auto"/>
            </w:tcBorders>
          </w:tcPr>
          <w:p w14:paraId="068447B4" w14:textId="77777777" w:rsidR="00890297" w:rsidRPr="00356F2F" w:rsidRDefault="00890297" w:rsidP="00890297">
            <w:pPr>
              <w:spacing w:line="200" w:lineRule="exact"/>
              <w:jc w:val="center"/>
              <w:rPr>
                <w:b/>
                <w:lang w:val="en-CA"/>
              </w:rPr>
            </w:pPr>
            <w:r w:rsidRPr="00356F2F">
              <w:rPr>
                <w:b/>
                <w:lang w:val="en-CA"/>
              </w:rPr>
              <w:t>SeaPoint Fluorometer</w:t>
            </w:r>
          </w:p>
        </w:tc>
        <w:tc>
          <w:tcPr>
            <w:tcW w:w="1256" w:type="dxa"/>
            <w:tcBorders>
              <w:top w:val="single" w:sz="6" w:space="0" w:color="auto"/>
              <w:left w:val="single" w:sz="6" w:space="0" w:color="auto"/>
              <w:bottom w:val="single" w:sz="6" w:space="0" w:color="auto"/>
            </w:tcBorders>
          </w:tcPr>
          <w:p w14:paraId="1BBF6FB4" w14:textId="72384D56" w:rsidR="00890297" w:rsidRPr="00356F2F" w:rsidRDefault="00931A03" w:rsidP="00890297">
            <w:pPr>
              <w:spacing w:line="200" w:lineRule="exact"/>
              <w:jc w:val="center"/>
              <w:rPr>
                <w:b/>
                <w:lang w:val="en-CA"/>
              </w:rPr>
            </w:pPr>
            <w:r>
              <w:rPr>
                <w:b/>
                <w:lang w:val="en-CA"/>
              </w:rPr>
              <w:t>3575</w:t>
            </w:r>
          </w:p>
        </w:tc>
        <w:tc>
          <w:tcPr>
            <w:tcW w:w="1365" w:type="dxa"/>
            <w:tcBorders>
              <w:top w:val="single" w:sz="6" w:space="0" w:color="auto"/>
              <w:left w:val="double" w:sz="6" w:space="0" w:color="auto"/>
              <w:bottom w:val="single" w:sz="6" w:space="0" w:color="auto"/>
              <w:right w:val="single" w:sz="6" w:space="0" w:color="auto"/>
            </w:tcBorders>
          </w:tcPr>
          <w:p w14:paraId="62A73C57" w14:textId="77777777" w:rsidR="00931A03" w:rsidRDefault="00931A03" w:rsidP="00DF2A80">
            <w:pPr>
              <w:spacing w:line="200" w:lineRule="exact"/>
              <w:jc w:val="center"/>
              <w:rPr>
                <w:b/>
                <w:lang w:val="en-CA"/>
              </w:rPr>
            </w:pPr>
            <w:r>
              <w:rPr>
                <w:b/>
                <w:lang w:val="en-CA"/>
              </w:rPr>
              <w:t xml:space="preserve">Tested </w:t>
            </w:r>
          </w:p>
          <w:p w14:paraId="1A2CFF6B" w14:textId="7FD3ABEA" w:rsidR="00890297" w:rsidRPr="00356F2F" w:rsidRDefault="00931A03" w:rsidP="00DF2A80">
            <w:pPr>
              <w:spacing w:line="200" w:lineRule="exact"/>
              <w:jc w:val="center"/>
              <w:rPr>
                <w:b/>
                <w:lang w:val="en-CA"/>
              </w:rPr>
            </w:pPr>
            <w:r>
              <w:rPr>
                <w:b/>
                <w:lang w:val="en-CA"/>
              </w:rPr>
              <w:t>15 Feb18</w:t>
            </w:r>
          </w:p>
        </w:tc>
        <w:tc>
          <w:tcPr>
            <w:tcW w:w="2034" w:type="dxa"/>
            <w:tcBorders>
              <w:top w:val="single" w:sz="6" w:space="0" w:color="auto"/>
              <w:left w:val="single" w:sz="6" w:space="0" w:color="auto"/>
              <w:bottom w:val="single" w:sz="6" w:space="0" w:color="auto"/>
              <w:right w:val="single" w:sz="6" w:space="0" w:color="auto"/>
            </w:tcBorders>
          </w:tcPr>
          <w:p w14:paraId="4B4F7A19" w14:textId="4A76E440" w:rsidR="00890297" w:rsidRPr="00356F2F" w:rsidRDefault="00890297" w:rsidP="00931A03">
            <w:pPr>
              <w:spacing w:line="200" w:lineRule="exact"/>
              <w:rPr>
                <w:b/>
                <w:lang w:val="en-CA"/>
              </w:rPr>
            </w:pPr>
          </w:p>
        </w:tc>
        <w:tc>
          <w:tcPr>
            <w:tcW w:w="1418" w:type="dxa"/>
            <w:tcBorders>
              <w:top w:val="single" w:sz="6" w:space="0" w:color="auto"/>
              <w:left w:val="single" w:sz="6" w:space="0" w:color="auto"/>
              <w:bottom w:val="single" w:sz="6" w:space="0" w:color="auto"/>
              <w:right w:val="single" w:sz="6" w:space="0" w:color="auto"/>
            </w:tcBorders>
          </w:tcPr>
          <w:p w14:paraId="430BDCD6"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3923C9B8" w14:textId="77777777" w:rsidR="00890297" w:rsidRPr="00356F2F" w:rsidRDefault="00890297" w:rsidP="00890297">
            <w:pPr>
              <w:spacing w:line="200" w:lineRule="exact"/>
              <w:jc w:val="center"/>
              <w:rPr>
                <w:b/>
                <w:lang w:val="en-CA"/>
              </w:rPr>
            </w:pPr>
          </w:p>
        </w:tc>
      </w:tr>
      <w:tr w:rsidR="00890297" w:rsidRPr="00356F2F" w14:paraId="7E260088" w14:textId="77777777" w:rsidTr="00333AE5">
        <w:trPr>
          <w:trHeight w:val="333"/>
        </w:trPr>
        <w:tc>
          <w:tcPr>
            <w:tcW w:w="2291" w:type="dxa"/>
            <w:tcBorders>
              <w:top w:val="single" w:sz="6" w:space="0" w:color="auto"/>
              <w:left w:val="single" w:sz="12" w:space="0" w:color="auto"/>
              <w:bottom w:val="single" w:sz="6" w:space="0" w:color="auto"/>
            </w:tcBorders>
          </w:tcPr>
          <w:p w14:paraId="396A4C17" w14:textId="77777777" w:rsidR="00890297" w:rsidRPr="00356F2F" w:rsidRDefault="00890297" w:rsidP="00890297">
            <w:pPr>
              <w:spacing w:line="200" w:lineRule="exact"/>
              <w:jc w:val="center"/>
              <w:rPr>
                <w:b/>
                <w:lang w:val="en-CA"/>
              </w:rPr>
            </w:pPr>
            <w:r w:rsidRPr="00356F2F">
              <w:rPr>
                <w:b/>
                <w:lang w:val="en-CA"/>
              </w:rPr>
              <w:t>PAR</w:t>
            </w:r>
          </w:p>
        </w:tc>
        <w:tc>
          <w:tcPr>
            <w:tcW w:w="1256" w:type="dxa"/>
            <w:tcBorders>
              <w:top w:val="single" w:sz="6" w:space="0" w:color="auto"/>
              <w:left w:val="single" w:sz="6" w:space="0" w:color="auto"/>
              <w:bottom w:val="single" w:sz="6" w:space="0" w:color="auto"/>
            </w:tcBorders>
          </w:tcPr>
          <w:p w14:paraId="3DF5E400" w14:textId="77777777" w:rsidR="00890297" w:rsidRPr="00356F2F" w:rsidRDefault="00356F2F" w:rsidP="00890297">
            <w:pPr>
              <w:spacing w:line="200" w:lineRule="exact"/>
              <w:jc w:val="center"/>
              <w:rPr>
                <w:b/>
                <w:lang w:val="en-CA"/>
              </w:rPr>
            </w:pPr>
            <w:r w:rsidRPr="00356F2F">
              <w:rPr>
                <w:b/>
                <w:lang w:val="en-CA"/>
              </w:rPr>
              <w:t>70123</w:t>
            </w:r>
          </w:p>
        </w:tc>
        <w:tc>
          <w:tcPr>
            <w:tcW w:w="1365" w:type="dxa"/>
            <w:tcBorders>
              <w:top w:val="single" w:sz="6" w:space="0" w:color="auto"/>
              <w:left w:val="double" w:sz="6" w:space="0" w:color="auto"/>
              <w:bottom w:val="single" w:sz="6" w:space="0" w:color="auto"/>
              <w:right w:val="single" w:sz="6" w:space="0" w:color="auto"/>
            </w:tcBorders>
          </w:tcPr>
          <w:p w14:paraId="1D389F15" w14:textId="77777777" w:rsidR="00890297" w:rsidRPr="00356F2F" w:rsidRDefault="002D40AD" w:rsidP="00890297">
            <w:pPr>
              <w:spacing w:line="200" w:lineRule="exact"/>
              <w:jc w:val="center"/>
              <w:rPr>
                <w:b/>
                <w:lang w:val="en-CA"/>
              </w:rPr>
            </w:pPr>
            <w:r>
              <w:rPr>
                <w:b/>
                <w:lang w:val="en-CA"/>
              </w:rPr>
              <w:t>4Apr2016</w:t>
            </w:r>
          </w:p>
        </w:tc>
        <w:tc>
          <w:tcPr>
            <w:tcW w:w="2034" w:type="dxa"/>
            <w:tcBorders>
              <w:top w:val="single" w:sz="6" w:space="0" w:color="auto"/>
              <w:left w:val="single" w:sz="6" w:space="0" w:color="auto"/>
              <w:bottom w:val="single" w:sz="6" w:space="0" w:color="auto"/>
              <w:right w:val="single" w:sz="6" w:space="0" w:color="auto"/>
            </w:tcBorders>
          </w:tcPr>
          <w:p w14:paraId="203B9C42" w14:textId="51D40357" w:rsidR="00890297" w:rsidRPr="00356F2F" w:rsidRDefault="00931A03" w:rsidP="00890297">
            <w:pPr>
              <w:spacing w:line="200" w:lineRule="exact"/>
              <w:jc w:val="center"/>
              <w:rPr>
                <w:b/>
                <w:lang w:val="en-CA"/>
              </w:rPr>
            </w:pPr>
            <w:r>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29E64939"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0293E0DC" w14:textId="77777777" w:rsidR="00890297" w:rsidRPr="00356F2F" w:rsidRDefault="00890297" w:rsidP="00890297">
            <w:pPr>
              <w:spacing w:line="200" w:lineRule="exact"/>
              <w:jc w:val="center"/>
              <w:rPr>
                <w:b/>
                <w:lang w:val="en-CA"/>
              </w:rPr>
            </w:pPr>
          </w:p>
        </w:tc>
      </w:tr>
      <w:tr w:rsidR="00890297" w:rsidRPr="00356F2F" w14:paraId="306A2A79" w14:textId="77777777" w:rsidTr="00333AE5">
        <w:trPr>
          <w:trHeight w:val="333"/>
        </w:trPr>
        <w:tc>
          <w:tcPr>
            <w:tcW w:w="2291" w:type="dxa"/>
            <w:tcBorders>
              <w:top w:val="single" w:sz="6" w:space="0" w:color="auto"/>
              <w:left w:val="single" w:sz="12" w:space="0" w:color="auto"/>
              <w:bottom w:val="single" w:sz="6" w:space="0" w:color="auto"/>
            </w:tcBorders>
          </w:tcPr>
          <w:p w14:paraId="12EF4C7C" w14:textId="77777777" w:rsidR="00890297" w:rsidRPr="00A64D26" w:rsidRDefault="00890297" w:rsidP="00890297">
            <w:pPr>
              <w:spacing w:line="200" w:lineRule="exact"/>
              <w:jc w:val="center"/>
              <w:rPr>
                <w:b/>
                <w:lang w:val="en-CA"/>
              </w:rPr>
            </w:pPr>
            <w:r w:rsidRPr="00A64D26">
              <w:rPr>
                <w:b/>
                <w:lang w:val="en-CA"/>
              </w:rPr>
              <w:t>Surface PAR</w:t>
            </w:r>
          </w:p>
        </w:tc>
        <w:tc>
          <w:tcPr>
            <w:tcW w:w="1256" w:type="dxa"/>
            <w:tcBorders>
              <w:top w:val="single" w:sz="6" w:space="0" w:color="auto"/>
              <w:left w:val="single" w:sz="6" w:space="0" w:color="auto"/>
              <w:bottom w:val="single" w:sz="6" w:space="0" w:color="auto"/>
            </w:tcBorders>
          </w:tcPr>
          <w:p w14:paraId="0155EAD2" w14:textId="77777777" w:rsidR="00890297" w:rsidRPr="00A64D26" w:rsidRDefault="00356F2F" w:rsidP="00890297">
            <w:pPr>
              <w:spacing w:line="200" w:lineRule="exact"/>
              <w:jc w:val="center"/>
              <w:rPr>
                <w:b/>
                <w:lang w:val="en-CA"/>
              </w:rPr>
            </w:pPr>
            <w:r w:rsidRPr="00A64D26">
              <w:rPr>
                <w:b/>
                <w:lang w:val="en-CA"/>
              </w:rPr>
              <w:t>20281</w:t>
            </w:r>
          </w:p>
        </w:tc>
        <w:tc>
          <w:tcPr>
            <w:tcW w:w="1365" w:type="dxa"/>
            <w:tcBorders>
              <w:top w:val="single" w:sz="6" w:space="0" w:color="auto"/>
              <w:left w:val="double" w:sz="6" w:space="0" w:color="auto"/>
              <w:bottom w:val="single" w:sz="6" w:space="0" w:color="auto"/>
              <w:right w:val="single" w:sz="6" w:space="0" w:color="auto"/>
            </w:tcBorders>
          </w:tcPr>
          <w:p w14:paraId="581E2F7D" w14:textId="77777777" w:rsidR="00890297" w:rsidRPr="00356F2F" w:rsidRDefault="002D40AD" w:rsidP="00890297">
            <w:pPr>
              <w:spacing w:line="200" w:lineRule="exact"/>
              <w:jc w:val="center"/>
              <w:rPr>
                <w:b/>
                <w:lang w:val="en-CA"/>
              </w:rPr>
            </w:pPr>
            <w:r>
              <w:rPr>
                <w:b/>
                <w:lang w:val="en-CA"/>
              </w:rPr>
              <w:t>4Apr2016</w:t>
            </w:r>
          </w:p>
        </w:tc>
        <w:tc>
          <w:tcPr>
            <w:tcW w:w="2034" w:type="dxa"/>
            <w:tcBorders>
              <w:top w:val="single" w:sz="6" w:space="0" w:color="auto"/>
              <w:left w:val="single" w:sz="6" w:space="0" w:color="auto"/>
              <w:bottom w:val="single" w:sz="6" w:space="0" w:color="auto"/>
              <w:right w:val="single" w:sz="6" w:space="0" w:color="auto"/>
            </w:tcBorders>
          </w:tcPr>
          <w:p w14:paraId="1910A6E8" w14:textId="77777777" w:rsidR="00890297" w:rsidRPr="00356F2F" w:rsidRDefault="00890297" w:rsidP="00890297">
            <w:pPr>
              <w:spacing w:line="200" w:lineRule="exact"/>
              <w:jc w:val="center"/>
              <w:rPr>
                <w:b/>
                <w:lang w:val="en-CA"/>
              </w:rPr>
            </w:pPr>
          </w:p>
        </w:tc>
        <w:tc>
          <w:tcPr>
            <w:tcW w:w="1418" w:type="dxa"/>
            <w:tcBorders>
              <w:top w:val="single" w:sz="6" w:space="0" w:color="auto"/>
              <w:left w:val="single" w:sz="6" w:space="0" w:color="auto"/>
              <w:bottom w:val="single" w:sz="6" w:space="0" w:color="auto"/>
              <w:right w:val="single" w:sz="6" w:space="0" w:color="auto"/>
            </w:tcBorders>
          </w:tcPr>
          <w:p w14:paraId="2EDFBEB7"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58A4414E" w14:textId="77777777" w:rsidR="00890297" w:rsidRPr="00356F2F" w:rsidRDefault="00890297" w:rsidP="00890297">
            <w:pPr>
              <w:spacing w:line="200" w:lineRule="exact"/>
              <w:jc w:val="center"/>
              <w:rPr>
                <w:b/>
                <w:lang w:val="en-CA"/>
              </w:rPr>
            </w:pPr>
          </w:p>
        </w:tc>
      </w:tr>
      <w:tr w:rsidR="00890297" w:rsidRPr="00356F2F" w14:paraId="4D8ED715" w14:textId="77777777" w:rsidTr="00333AE5">
        <w:trPr>
          <w:trHeight w:val="333"/>
        </w:trPr>
        <w:tc>
          <w:tcPr>
            <w:tcW w:w="2291" w:type="dxa"/>
            <w:tcBorders>
              <w:top w:val="single" w:sz="6" w:space="0" w:color="auto"/>
              <w:left w:val="single" w:sz="12" w:space="0" w:color="auto"/>
              <w:bottom w:val="single" w:sz="6" w:space="0" w:color="auto"/>
            </w:tcBorders>
          </w:tcPr>
          <w:p w14:paraId="73EC3554" w14:textId="77777777" w:rsidR="00890297" w:rsidRPr="00A64D26" w:rsidRDefault="00890297" w:rsidP="00890297">
            <w:pPr>
              <w:spacing w:line="200" w:lineRule="exact"/>
              <w:jc w:val="center"/>
              <w:rPr>
                <w:b/>
                <w:lang w:val="en-CA"/>
              </w:rPr>
            </w:pPr>
            <w:r w:rsidRPr="00A64D26">
              <w:rPr>
                <w:b/>
                <w:lang w:val="en-CA"/>
              </w:rPr>
              <w:t>Pressure Sensor</w:t>
            </w:r>
          </w:p>
        </w:tc>
        <w:tc>
          <w:tcPr>
            <w:tcW w:w="1256" w:type="dxa"/>
            <w:tcBorders>
              <w:top w:val="single" w:sz="6" w:space="0" w:color="auto"/>
              <w:left w:val="single" w:sz="6" w:space="0" w:color="auto"/>
              <w:bottom w:val="single" w:sz="6" w:space="0" w:color="auto"/>
            </w:tcBorders>
          </w:tcPr>
          <w:p w14:paraId="47C6BB65" w14:textId="08EF0CAB" w:rsidR="00890297" w:rsidRPr="00A64D26" w:rsidRDefault="00931A03" w:rsidP="00890297">
            <w:pPr>
              <w:spacing w:line="200" w:lineRule="exact"/>
              <w:jc w:val="center"/>
              <w:rPr>
                <w:b/>
                <w:lang w:val="en-CA"/>
              </w:rPr>
            </w:pPr>
            <w:r>
              <w:rPr>
                <w:b/>
                <w:lang w:val="en-CA"/>
              </w:rPr>
              <w:t>131733</w:t>
            </w:r>
          </w:p>
        </w:tc>
        <w:tc>
          <w:tcPr>
            <w:tcW w:w="1365" w:type="dxa"/>
            <w:tcBorders>
              <w:top w:val="single" w:sz="6" w:space="0" w:color="auto"/>
              <w:left w:val="double" w:sz="6" w:space="0" w:color="auto"/>
              <w:bottom w:val="single" w:sz="6" w:space="0" w:color="auto"/>
              <w:right w:val="single" w:sz="6" w:space="0" w:color="auto"/>
            </w:tcBorders>
          </w:tcPr>
          <w:p w14:paraId="2E0FF07A" w14:textId="77777777" w:rsidR="00890297" w:rsidRPr="00356F2F" w:rsidRDefault="00356F2F" w:rsidP="00890297">
            <w:pPr>
              <w:spacing w:line="200" w:lineRule="exact"/>
              <w:jc w:val="center"/>
              <w:rPr>
                <w:b/>
                <w:lang w:val="en-CA"/>
              </w:rPr>
            </w:pPr>
            <w:r w:rsidRPr="00356F2F">
              <w:rPr>
                <w:b/>
                <w:lang w:val="en-CA"/>
              </w:rPr>
              <w:t>6April 2015</w:t>
            </w:r>
          </w:p>
        </w:tc>
        <w:tc>
          <w:tcPr>
            <w:tcW w:w="2034" w:type="dxa"/>
            <w:tcBorders>
              <w:top w:val="single" w:sz="6" w:space="0" w:color="auto"/>
              <w:left w:val="single" w:sz="6" w:space="0" w:color="auto"/>
              <w:bottom w:val="single" w:sz="6" w:space="0" w:color="auto"/>
              <w:right w:val="single" w:sz="6" w:space="0" w:color="auto"/>
            </w:tcBorders>
          </w:tcPr>
          <w:p w14:paraId="3489498B" w14:textId="77777777" w:rsidR="00890297" w:rsidRPr="00356F2F" w:rsidRDefault="00890297" w:rsidP="00890297">
            <w:pPr>
              <w:spacing w:line="200" w:lineRule="exact"/>
              <w:jc w:val="center"/>
              <w:rPr>
                <w:b/>
                <w:lang w:val="en-CA"/>
              </w:rPr>
            </w:pPr>
            <w:r w:rsidRPr="00356F2F">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11D72F71" w14:textId="77777777" w:rsidR="00890297" w:rsidRPr="00356F2F" w:rsidRDefault="00890297" w:rsidP="00890297">
            <w:pPr>
              <w:spacing w:line="200" w:lineRule="exact"/>
              <w:jc w:val="center"/>
              <w:rPr>
                <w:b/>
                <w:lang w:val="en-CA"/>
              </w:rPr>
            </w:pPr>
          </w:p>
        </w:tc>
        <w:tc>
          <w:tcPr>
            <w:tcW w:w="992" w:type="dxa"/>
            <w:tcBorders>
              <w:top w:val="single" w:sz="6" w:space="0" w:color="auto"/>
              <w:left w:val="single" w:sz="6" w:space="0" w:color="auto"/>
              <w:bottom w:val="single" w:sz="6" w:space="0" w:color="auto"/>
              <w:right w:val="single" w:sz="12" w:space="0" w:color="auto"/>
            </w:tcBorders>
          </w:tcPr>
          <w:p w14:paraId="0743C2A5" w14:textId="77777777" w:rsidR="00890297" w:rsidRPr="00356F2F" w:rsidRDefault="00890297" w:rsidP="00890297">
            <w:pPr>
              <w:spacing w:line="200" w:lineRule="exact"/>
              <w:jc w:val="center"/>
              <w:rPr>
                <w:b/>
                <w:lang w:val="en-CA"/>
              </w:rPr>
            </w:pPr>
          </w:p>
        </w:tc>
      </w:tr>
      <w:tr w:rsidR="00890297" w:rsidRPr="00356F2F" w14:paraId="206A77F8" w14:textId="77777777" w:rsidTr="00333AE5">
        <w:trPr>
          <w:trHeight w:val="333"/>
        </w:trPr>
        <w:tc>
          <w:tcPr>
            <w:tcW w:w="2291" w:type="dxa"/>
            <w:tcBorders>
              <w:top w:val="single" w:sz="6" w:space="0" w:color="auto"/>
              <w:left w:val="single" w:sz="12" w:space="0" w:color="auto"/>
              <w:bottom w:val="single" w:sz="4" w:space="0" w:color="auto"/>
            </w:tcBorders>
          </w:tcPr>
          <w:p w14:paraId="7BDE21BC" w14:textId="77777777" w:rsidR="00890297" w:rsidRPr="00A64D26" w:rsidRDefault="00890297" w:rsidP="00890297">
            <w:pPr>
              <w:spacing w:line="200" w:lineRule="exact"/>
              <w:jc w:val="center"/>
              <w:rPr>
                <w:b/>
                <w:lang w:val="en-CA"/>
              </w:rPr>
            </w:pPr>
            <w:r w:rsidRPr="00A64D26">
              <w:rPr>
                <w:b/>
                <w:lang w:val="en-CA"/>
              </w:rPr>
              <w:t>Altimeter</w:t>
            </w:r>
          </w:p>
        </w:tc>
        <w:tc>
          <w:tcPr>
            <w:tcW w:w="1256" w:type="dxa"/>
            <w:tcBorders>
              <w:top w:val="single" w:sz="6" w:space="0" w:color="auto"/>
              <w:left w:val="single" w:sz="6" w:space="0" w:color="auto"/>
              <w:bottom w:val="single" w:sz="4" w:space="0" w:color="auto"/>
            </w:tcBorders>
          </w:tcPr>
          <w:p w14:paraId="13C112B9" w14:textId="77777777" w:rsidR="00890297" w:rsidRPr="00244761" w:rsidRDefault="00890297" w:rsidP="00890297">
            <w:pPr>
              <w:spacing w:line="200" w:lineRule="exact"/>
              <w:jc w:val="center"/>
              <w:rPr>
                <w:b/>
                <w:lang w:val="en-CA"/>
              </w:rPr>
            </w:pPr>
            <w:r w:rsidRPr="00244761">
              <w:rPr>
                <w:b/>
                <w:lang w:val="en-CA"/>
              </w:rPr>
              <w:t>40853</w:t>
            </w:r>
          </w:p>
        </w:tc>
        <w:tc>
          <w:tcPr>
            <w:tcW w:w="1365" w:type="dxa"/>
            <w:tcBorders>
              <w:top w:val="single" w:sz="6" w:space="0" w:color="auto"/>
              <w:left w:val="double" w:sz="6" w:space="0" w:color="auto"/>
              <w:bottom w:val="single" w:sz="4" w:space="0" w:color="auto"/>
              <w:right w:val="single" w:sz="6" w:space="0" w:color="auto"/>
            </w:tcBorders>
          </w:tcPr>
          <w:p w14:paraId="70F80C8F" w14:textId="77777777" w:rsidR="00890297" w:rsidRPr="00244761" w:rsidRDefault="00244761" w:rsidP="00890297">
            <w:pPr>
              <w:spacing w:line="200" w:lineRule="exact"/>
              <w:jc w:val="center"/>
              <w:rPr>
                <w:b/>
                <w:lang w:val="en-CA"/>
              </w:rPr>
            </w:pPr>
            <w:r w:rsidRPr="00244761">
              <w:rPr>
                <w:b/>
                <w:lang w:val="en-CA"/>
              </w:rPr>
              <w:t>12Feb2007</w:t>
            </w:r>
          </w:p>
        </w:tc>
        <w:tc>
          <w:tcPr>
            <w:tcW w:w="2034" w:type="dxa"/>
            <w:tcBorders>
              <w:top w:val="single" w:sz="6" w:space="0" w:color="auto"/>
              <w:left w:val="single" w:sz="6" w:space="0" w:color="auto"/>
              <w:bottom w:val="single" w:sz="4" w:space="0" w:color="auto"/>
              <w:right w:val="single" w:sz="6" w:space="0" w:color="auto"/>
            </w:tcBorders>
          </w:tcPr>
          <w:p w14:paraId="7706C37B" w14:textId="77777777" w:rsidR="00890297" w:rsidRPr="00356F2F" w:rsidRDefault="00890297" w:rsidP="00890297">
            <w:pPr>
              <w:spacing w:line="200" w:lineRule="exact"/>
              <w:jc w:val="center"/>
              <w:rPr>
                <w:b/>
                <w:highlight w:val="lightGray"/>
                <w:lang w:val="en-CA"/>
              </w:rPr>
            </w:pPr>
          </w:p>
        </w:tc>
        <w:tc>
          <w:tcPr>
            <w:tcW w:w="1418" w:type="dxa"/>
            <w:tcBorders>
              <w:top w:val="single" w:sz="6" w:space="0" w:color="auto"/>
              <w:left w:val="single" w:sz="6" w:space="0" w:color="auto"/>
              <w:bottom w:val="single" w:sz="4" w:space="0" w:color="auto"/>
              <w:right w:val="single" w:sz="6" w:space="0" w:color="auto"/>
            </w:tcBorders>
          </w:tcPr>
          <w:p w14:paraId="59863780" w14:textId="77777777" w:rsidR="00890297" w:rsidRPr="00356F2F" w:rsidRDefault="00890297" w:rsidP="00890297">
            <w:pPr>
              <w:spacing w:line="200" w:lineRule="exact"/>
              <w:jc w:val="center"/>
              <w:rPr>
                <w:b/>
                <w:highlight w:val="lightGray"/>
                <w:lang w:val="en-CA"/>
              </w:rPr>
            </w:pPr>
          </w:p>
        </w:tc>
        <w:tc>
          <w:tcPr>
            <w:tcW w:w="992" w:type="dxa"/>
            <w:tcBorders>
              <w:top w:val="single" w:sz="6" w:space="0" w:color="auto"/>
              <w:left w:val="single" w:sz="6" w:space="0" w:color="auto"/>
              <w:bottom w:val="single" w:sz="4" w:space="0" w:color="auto"/>
              <w:right w:val="single" w:sz="12" w:space="0" w:color="auto"/>
            </w:tcBorders>
          </w:tcPr>
          <w:p w14:paraId="0D0C000C" w14:textId="77777777" w:rsidR="00890297" w:rsidRPr="00356F2F" w:rsidRDefault="00890297" w:rsidP="00890297">
            <w:pPr>
              <w:spacing w:line="200" w:lineRule="exact"/>
              <w:jc w:val="center"/>
              <w:rPr>
                <w:b/>
                <w:highlight w:val="lightGray"/>
                <w:lang w:val="en-CA"/>
              </w:rPr>
            </w:pPr>
          </w:p>
        </w:tc>
      </w:tr>
    </w:tbl>
    <w:p w14:paraId="3D9C7B61" w14:textId="77777777" w:rsidR="001E6174" w:rsidRPr="008925A5" w:rsidRDefault="001E6174" w:rsidP="001E6174">
      <w:pPr>
        <w:pStyle w:val="Heading1"/>
        <w:rPr>
          <w:b w:val="0"/>
          <w:lang w:val="en-CA"/>
        </w:rPr>
      </w:pPr>
      <w:r w:rsidRPr="008925A5">
        <w:rPr>
          <w:sz w:val="22"/>
          <w:szCs w:val="22"/>
          <w:u w:val="none"/>
          <w:lang w:val="en-CA"/>
        </w:rPr>
        <w:t>TSG Make/Model/Serial#:</w:t>
      </w:r>
      <w:r w:rsidRPr="008925A5">
        <w:rPr>
          <w:sz w:val="22"/>
          <w:szCs w:val="22"/>
          <w:u w:val="none"/>
          <w:lang w:val="en-CA"/>
        </w:rPr>
        <w:tab/>
        <w:t>SEABIRD/21/3274</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1E6174" w:rsidRPr="008925A5" w14:paraId="2E7D70AA" w14:textId="77777777" w:rsidTr="008A6D50">
        <w:tc>
          <w:tcPr>
            <w:tcW w:w="9356" w:type="dxa"/>
            <w:gridSpan w:val="6"/>
            <w:tcBorders>
              <w:top w:val="single" w:sz="12" w:space="0" w:color="auto"/>
              <w:left w:val="single" w:sz="12" w:space="0" w:color="auto"/>
              <w:bottom w:val="single" w:sz="12" w:space="0" w:color="auto"/>
              <w:right w:val="single" w:sz="12" w:space="0" w:color="auto"/>
            </w:tcBorders>
          </w:tcPr>
          <w:p w14:paraId="3736057D" w14:textId="77777777" w:rsidR="001E6174" w:rsidRPr="008925A5" w:rsidRDefault="001E6174" w:rsidP="008A6D50">
            <w:pPr>
              <w:jc w:val="center"/>
              <w:rPr>
                <w:b/>
                <w:sz w:val="22"/>
                <w:szCs w:val="22"/>
                <w:lang w:val="en-CA"/>
              </w:rPr>
            </w:pPr>
            <w:r w:rsidRPr="008925A5">
              <w:rPr>
                <w:b/>
                <w:sz w:val="22"/>
                <w:szCs w:val="22"/>
                <w:lang w:val="en-CA"/>
              </w:rPr>
              <w:t>Calibration Information</w:t>
            </w:r>
          </w:p>
        </w:tc>
      </w:tr>
      <w:tr w:rsidR="001E6174" w:rsidRPr="008925A5" w14:paraId="0A2D793E" w14:textId="77777777" w:rsidTr="008A6D50">
        <w:tc>
          <w:tcPr>
            <w:tcW w:w="3686" w:type="dxa"/>
            <w:gridSpan w:val="2"/>
            <w:tcBorders>
              <w:top w:val="single" w:sz="12" w:space="0" w:color="auto"/>
              <w:left w:val="single" w:sz="12" w:space="0" w:color="auto"/>
              <w:bottom w:val="single" w:sz="6" w:space="0" w:color="auto"/>
            </w:tcBorders>
          </w:tcPr>
          <w:p w14:paraId="1D5804F3" w14:textId="77777777" w:rsidR="001E6174" w:rsidRPr="008925A5" w:rsidRDefault="001E6174" w:rsidP="008A6D50">
            <w:pPr>
              <w:jc w:val="center"/>
              <w:rPr>
                <w:b/>
                <w:lang w:val="en-CA"/>
              </w:rPr>
            </w:pPr>
            <w:r w:rsidRPr="008925A5">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4C293ED" w14:textId="77777777" w:rsidR="001E6174" w:rsidRPr="008925A5" w:rsidRDefault="001E6174" w:rsidP="008A6D50">
            <w:pPr>
              <w:jc w:val="center"/>
              <w:rPr>
                <w:b/>
                <w:lang w:val="en-CA"/>
              </w:rPr>
            </w:pPr>
            <w:r w:rsidRPr="008925A5">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47B1C709" w14:textId="77777777" w:rsidR="001E6174" w:rsidRPr="008925A5" w:rsidRDefault="001E6174" w:rsidP="008A6D50">
            <w:pPr>
              <w:jc w:val="center"/>
              <w:rPr>
                <w:b/>
                <w:lang w:val="en-CA"/>
              </w:rPr>
            </w:pPr>
            <w:r w:rsidRPr="008925A5">
              <w:rPr>
                <w:b/>
                <w:lang w:val="en-CA"/>
              </w:rPr>
              <w:t>Post Cruise</w:t>
            </w:r>
          </w:p>
        </w:tc>
      </w:tr>
      <w:tr w:rsidR="001E6174" w:rsidRPr="008925A5" w14:paraId="112AF55B" w14:textId="77777777" w:rsidTr="008A6D50">
        <w:tc>
          <w:tcPr>
            <w:tcW w:w="2410" w:type="dxa"/>
            <w:tcBorders>
              <w:left w:val="single" w:sz="12" w:space="0" w:color="auto"/>
              <w:bottom w:val="double" w:sz="6" w:space="0" w:color="auto"/>
            </w:tcBorders>
          </w:tcPr>
          <w:p w14:paraId="0D90F241" w14:textId="77777777" w:rsidR="001E6174" w:rsidRPr="008925A5" w:rsidRDefault="001E6174" w:rsidP="008A6D50">
            <w:pPr>
              <w:jc w:val="center"/>
              <w:rPr>
                <w:b/>
                <w:lang w:val="en-CA"/>
              </w:rPr>
            </w:pPr>
            <w:r w:rsidRPr="008925A5">
              <w:rPr>
                <w:b/>
                <w:lang w:val="en-CA"/>
              </w:rPr>
              <w:t>Name</w:t>
            </w:r>
          </w:p>
        </w:tc>
        <w:tc>
          <w:tcPr>
            <w:tcW w:w="1276" w:type="dxa"/>
            <w:tcBorders>
              <w:left w:val="single" w:sz="6" w:space="0" w:color="auto"/>
              <w:bottom w:val="double" w:sz="6" w:space="0" w:color="auto"/>
            </w:tcBorders>
          </w:tcPr>
          <w:p w14:paraId="0CAA59F8" w14:textId="77777777" w:rsidR="001E6174" w:rsidRPr="008925A5" w:rsidRDefault="001E6174" w:rsidP="008A6D50">
            <w:pPr>
              <w:jc w:val="center"/>
              <w:rPr>
                <w:b/>
                <w:lang w:val="en-CA"/>
              </w:rPr>
            </w:pPr>
            <w:r w:rsidRPr="008925A5">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7E4A34F7" w14:textId="77777777" w:rsidR="001E6174" w:rsidRPr="008925A5" w:rsidRDefault="001E6174" w:rsidP="008A6D50">
            <w:pPr>
              <w:jc w:val="center"/>
              <w:rPr>
                <w:b/>
                <w:lang w:val="en-CA"/>
              </w:rPr>
            </w:pPr>
            <w:r w:rsidRPr="008925A5">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FDED892" w14:textId="77777777" w:rsidR="001E6174" w:rsidRPr="008925A5" w:rsidRDefault="001E6174" w:rsidP="008A6D50">
            <w:pPr>
              <w:jc w:val="center"/>
              <w:rPr>
                <w:b/>
                <w:lang w:val="en-CA"/>
              </w:rPr>
            </w:pPr>
            <w:r w:rsidRPr="008925A5">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3274829" w14:textId="77777777" w:rsidR="001E6174" w:rsidRPr="008925A5" w:rsidRDefault="001E6174" w:rsidP="008A6D50">
            <w:pPr>
              <w:jc w:val="center"/>
              <w:rPr>
                <w:b/>
                <w:lang w:val="en-CA"/>
              </w:rPr>
            </w:pPr>
            <w:r w:rsidRPr="008925A5">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35080EC2" w14:textId="77777777" w:rsidR="001E6174" w:rsidRPr="008925A5" w:rsidRDefault="001E6174" w:rsidP="008A6D50">
            <w:pPr>
              <w:jc w:val="center"/>
              <w:rPr>
                <w:b/>
                <w:lang w:val="en-CA"/>
              </w:rPr>
            </w:pPr>
            <w:r w:rsidRPr="008925A5">
              <w:rPr>
                <w:b/>
                <w:lang w:val="en-CA"/>
              </w:rPr>
              <w:t>Location</w:t>
            </w:r>
          </w:p>
        </w:tc>
      </w:tr>
      <w:tr w:rsidR="001E6174" w:rsidRPr="008925A5" w14:paraId="7016985B" w14:textId="77777777" w:rsidTr="008A6D50">
        <w:trPr>
          <w:trHeight w:hRule="exact" w:val="360"/>
        </w:trPr>
        <w:tc>
          <w:tcPr>
            <w:tcW w:w="2410" w:type="dxa"/>
            <w:tcBorders>
              <w:top w:val="single" w:sz="6" w:space="0" w:color="auto"/>
              <w:left w:val="single" w:sz="12" w:space="0" w:color="auto"/>
              <w:bottom w:val="single" w:sz="6" w:space="0" w:color="auto"/>
            </w:tcBorders>
          </w:tcPr>
          <w:p w14:paraId="38136579" w14:textId="77777777" w:rsidR="001E6174" w:rsidRPr="008925A5" w:rsidRDefault="001E6174" w:rsidP="008A6D50">
            <w:pPr>
              <w:jc w:val="center"/>
              <w:rPr>
                <w:b/>
                <w:lang w:val="en-CA"/>
              </w:rPr>
            </w:pPr>
            <w:r w:rsidRPr="008925A5">
              <w:rPr>
                <w:b/>
                <w:lang w:val="en-CA"/>
              </w:rPr>
              <w:t>Temperature</w:t>
            </w:r>
          </w:p>
        </w:tc>
        <w:tc>
          <w:tcPr>
            <w:tcW w:w="1276" w:type="dxa"/>
            <w:tcBorders>
              <w:top w:val="single" w:sz="6" w:space="0" w:color="auto"/>
              <w:left w:val="single" w:sz="6" w:space="0" w:color="auto"/>
              <w:bottom w:val="single" w:sz="6" w:space="0" w:color="auto"/>
            </w:tcBorders>
          </w:tcPr>
          <w:p w14:paraId="5B289C63" w14:textId="77777777" w:rsidR="001E6174" w:rsidRPr="008925A5" w:rsidRDefault="001E6174" w:rsidP="008A6D50">
            <w:pPr>
              <w:jc w:val="center"/>
              <w:rPr>
                <w:b/>
                <w:lang w:val="en-CA"/>
              </w:rPr>
            </w:pPr>
            <w:r w:rsidRPr="008925A5">
              <w:rPr>
                <w:b/>
                <w:lang w:val="en-CA"/>
              </w:rPr>
              <w:t>3274</w:t>
            </w:r>
          </w:p>
        </w:tc>
        <w:tc>
          <w:tcPr>
            <w:tcW w:w="1276" w:type="dxa"/>
            <w:tcBorders>
              <w:top w:val="single" w:sz="6" w:space="0" w:color="auto"/>
              <w:left w:val="double" w:sz="6" w:space="0" w:color="auto"/>
              <w:bottom w:val="single" w:sz="6" w:space="0" w:color="auto"/>
              <w:right w:val="single" w:sz="6" w:space="0" w:color="auto"/>
            </w:tcBorders>
          </w:tcPr>
          <w:p w14:paraId="40045C1B" w14:textId="4E81FED3" w:rsidR="001E6174" w:rsidRPr="008925A5" w:rsidRDefault="00931A03" w:rsidP="008925A5">
            <w:pPr>
              <w:jc w:val="center"/>
              <w:rPr>
                <w:b/>
                <w:lang w:val="en-CA"/>
              </w:rPr>
            </w:pPr>
            <w:r>
              <w:rPr>
                <w:b/>
                <w:lang w:val="en-CA"/>
              </w:rPr>
              <w:t>16 Dec 2017</w:t>
            </w:r>
          </w:p>
        </w:tc>
        <w:tc>
          <w:tcPr>
            <w:tcW w:w="1842" w:type="dxa"/>
            <w:tcBorders>
              <w:top w:val="single" w:sz="6" w:space="0" w:color="auto"/>
              <w:left w:val="single" w:sz="6" w:space="0" w:color="auto"/>
              <w:bottom w:val="single" w:sz="6" w:space="0" w:color="auto"/>
              <w:right w:val="single" w:sz="6" w:space="0" w:color="auto"/>
            </w:tcBorders>
          </w:tcPr>
          <w:p w14:paraId="024E3EFF" w14:textId="77777777" w:rsidR="001E6174" w:rsidRPr="008925A5" w:rsidRDefault="001E6174" w:rsidP="008A6D50">
            <w:pPr>
              <w:jc w:val="center"/>
              <w:rPr>
                <w:b/>
                <w:lang w:val="en-CA"/>
              </w:rPr>
            </w:pPr>
            <w:r w:rsidRPr="008925A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ED35F2F" w14:textId="1C28E128" w:rsidR="001E6174" w:rsidRPr="008925A5" w:rsidRDefault="00D322D9" w:rsidP="008A6D50">
            <w:pPr>
              <w:jc w:val="center"/>
              <w:rPr>
                <w:b/>
                <w:lang w:val="en-CA"/>
              </w:rPr>
            </w:pPr>
            <w:r>
              <w:rPr>
                <w:b/>
                <w:lang w:val="en-CA"/>
              </w:rPr>
              <w:t>1</w:t>
            </w:r>
            <w:r w:rsidR="00E862F7">
              <w:rPr>
                <w:b/>
                <w:lang w:val="en-CA"/>
              </w:rPr>
              <w:t>0 Jan</w:t>
            </w:r>
            <w:r>
              <w:rPr>
                <w:b/>
                <w:lang w:val="en-CA"/>
              </w:rPr>
              <w:t xml:space="preserve"> 201</w:t>
            </w:r>
            <w:r w:rsidR="00E862F7">
              <w:rPr>
                <w:b/>
                <w:lang w:val="en-CA"/>
              </w:rPr>
              <w:t>9</w:t>
            </w:r>
          </w:p>
        </w:tc>
        <w:tc>
          <w:tcPr>
            <w:tcW w:w="1134" w:type="dxa"/>
            <w:tcBorders>
              <w:top w:val="single" w:sz="6" w:space="0" w:color="auto"/>
              <w:left w:val="single" w:sz="6" w:space="0" w:color="auto"/>
              <w:bottom w:val="single" w:sz="6" w:space="0" w:color="auto"/>
              <w:right w:val="single" w:sz="12" w:space="0" w:color="auto"/>
            </w:tcBorders>
          </w:tcPr>
          <w:p w14:paraId="5DF7376F" w14:textId="77777777" w:rsidR="001E6174" w:rsidRPr="008925A5" w:rsidRDefault="001E6174" w:rsidP="008A6D50">
            <w:pPr>
              <w:jc w:val="center"/>
              <w:rPr>
                <w:b/>
                <w:lang w:val="en-CA"/>
              </w:rPr>
            </w:pPr>
            <w:r w:rsidRPr="008925A5">
              <w:rPr>
                <w:b/>
                <w:lang w:val="en-CA"/>
              </w:rPr>
              <w:t>Factory</w:t>
            </w:r>
          </w:p>
        </w:tc>
      </w:tr>
      <w:tr w:rsidR="008925A5" w:rsidRPr="008925A5" w14:paraId="79BA4885" w14:textId="77777777" w:rsidTr="008A6D50">
        <w:trPr>
          <w:trHeight w:hRule="exact" w:val="360"/>
        </w:trPr>
        <w:tc>
          <w:tcPr>
            <w:tcW w:w="2410" w:type="dxa"/>
            <w:tcBorders>
              <w:top w:val="single" w:sz="6" w:space="0" w:color="auto"/>
              <w:left w:val="single" w:sz="12" w:space="0" w:color="auto"/>
              <w:bottom w:val="single" w:sz="6" w:space="0" w:color="auto"/>
            </w:tcBorders>
          </w:tcPr>
          <w:p w14:paraId="2DDFBEA4" w14:textId="77777777" w:rsidR="008925A5" w:rsidRPr="008925A5" w:rsidRDefault="008925A5" w:rsidP="008925A5">
            <w:pPr>
              <w:jc w:val="center"/>
              <w:rPr>
                <w:b/>
                <w:lang w:val="en-CA"/>
              </w:rPr>
            </w:pPr>
            <w:r w:rsidRPr="008925A5">
              <w:rPr>
                <w:b/>
                <w:lang w:val="en-CA"/>
              </w:rPr>
              <w:t>Conductivity</w:t>
            </w:r>
          </w:p>
        </w:tc>
        <w:tc>
          <w:tcPr>
            <w:tcW w:w="1276" w:type="dxa"/>
            <w:tcBorders>
              <w:top w:val="single" w:sz="6" w:space="0" w:color="auto"/>
              <w:left w:val="single" w:sz="6" w:space="0" w:color="auto"/>
              <w:bottom w:val="single" w:sz="6" w:space="0" w:color="auto"/>
            </w:tcBorders>
          </w:tcPr>
          <w:p w14:paraId="7BA15C7C" w14:textId="77777777" w:rsidR="008925A5" w:rsidRPr="008925A5" w:rsidRDefault="008925A5" w:rsidP="008925A5">
            <w:pPr>
              <w:jc w:val="center"/>
              <w:rPr>
                <w:b/>
                <w:lang w:val="en-CA"/>
              </w:rPr>
            </w:pPr>
            <w:r w:rsidRPr="008925A5">
              <w:rPr>
                <w:b/>
                <w:lang w:val="en-CA"/>
              </w:rPr>
              <w:t>3274</w:t>
            </w:r>
          </w:p>
          <w:p w14:paraId="7866091D" w14:textId="77777777" w:rsidR="008925A5" w:rsidRPr="008925A5" w:rsidRDefault="008925A5" w:rsidP="008925A5"/>
        </w:tc>
        <w:tc>
          <w:tcPr>
            <w:tcW w:w="1276" w:type="dxa"/>
            <w:tcBorders>
              <w:top w:val="single" w:sz="6" w:space="0" w:color="auto"/>
              <w:left w:val="double" w:sz="6" w:space="0" w:color="auto"/>
              <w:bottom w:val="single" w:sz="6" w:space="0" w:color="auto"/>
              <w:right w:val="single" w:sz="6" w:space="0" w:color="auto"/>
            </w:tcBorders>
          </w:tcPr>
          <w:p w14:paraId="7D789857" w14:textId="089A6522" w:rsidR="008925A5" w:rsidRPr="008925A5" w:rsidRDefault="00931A03" w:rsidP="008925A5">
            <w:r>
              <w:rPr>
                <w:b/>
                <w:lang w:val="en-CA"/>
              </w:rPr>
              <w:t>16 Dec 2017</w:t>
            </w:r>
          </w:p>
        </w:tc>
        <w:tc>
          <w:tcPr>
            <w:tcW w:w="1842" w:type="dxa"/>
            <w:tcBorders>
              <w:top w:val="single" w:sz="6" w:space="0" w:color="auto"/>
              <w:left w:val="single" w:sz="6" w:space="0" w:color="auto"/>
              <w:bottom w:val="single" w:sz="6" w:space="0" w:color="auto"/>
              <w:right w:val="single" w:sz="6" w:space="0" w:color="auto"/>
            </w:tcBorders>
          </w:tcPr>
          <w:p w14:paraId="167936B9" w14:textId="77777777" w:rsidR="008925A5" w:rsidRPr="008925A5" w:rsidRDefault="008925A5" w:rsidP="008925A5">
            <w:pPr>
              <w:jc w:val="center"/>
              <w:rPr>
                <w:b/>
                <w:lang w:val="en-CA"/>
              </w:rPr>
            </w:pPr>
            <w:r w:rsidRPr="008925A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3350716" w14:textId="31356C1D" w:rsidR="008925A5" w:rsidRPr="008925A5" w:rsidRDefault="00E862F7" w:rsidP="008925A5">
            <w:pPr>
              <w:jc w:val="center"/>
              <w:rPr>
                <w:b/>
                <w:lang w:val="en-CA"/>
              </w:rPr>
            </w:pPr>
            <w:r>
              <w:rPr>
                <w:b/>
                <w:lang w:val="en-CA"/>
              </w:rPr>
              <w:t>10 Jan 2019</w:t>
            </w:r>
          </w:p>
        </w:tc>
        <w:tc>
          <w:tcPr>
            <w:tcW w:w="1134" w:type="dxa"/>
            <w:tcBorders>
              <w:top w:val="single" w:sz="6" w:space="0" w:color="auto"/>
              <w:left w:val="single" w:sz="6" w:space="0" w:color="auto"/>
              <w:bottom w:val="single" w:sz="6" w:space="0" w:color="auto"/>
              <w:right w:val="single" w:sz="12" w:space="0" w:color="auto"/>
            </w:tcBorders>
          </w:tcPr>
          <w:p w14:paraId="645DB374" w14:textId="77777777" w:rsidR="008925A5" w:rsidRPr="008925A5" w:rsidRDefault="008925A5" w:rsidP="008925A5">
            <w:pPr>
              <w:jc w:val="center"/>
              <w:rPr>
                <w:b/>
                <w:lang w:val="en-CA"/>
              </w:rPr>
            </w:pPr>
            <w:r w:rsidRPr="008925A5">
              <w:rPr>
                <w:b/>
                <w:lang w:val="en-CA"/>
              </w:rPr>
              <w:t>Factory</w:t>
            </w:r>
          </w:p>
        </w:tc>
      </w:tr>
      <w:tr w:rsidR="001E6174" w:rsidRPr="008925A5" w14:paraId="3A8BF4AD" w14:textId="77777777" w:rsidTr="008A6D50">
        <w:trPr>
          <w:trHeight w:hRule="exact" w:val="360"/>
        </w:trPr>
        <w:tc>
          <w:tcPr>
            <w:tcW w:w="2410" w:type="dxa"/>
            <w:tcBorders>
              <w:top w:val="single" w:sz="6" w:space="0" w:color="auto"/>
              <w:left w:val="single" w:sz="12" w:space="0" w:color="auto"/>
              <w:bottom w:val="single" w:sz="6" w:space="0" w:color="auto"/>
            </w:tcBorders>
          </w:tcPr>
          <w:p w14:paraId="7A7D1F48" w14:textId="77777777" w:rsidR="001E6174" w:rsidRPr="008925A5" w:rsidRDefault="001E6174" w:rsidP="008A6D50">
            <w:pPr>
              <w:jc w:val="center"/>
              <w:rPr>
                <w:b/>
                <w:lang w:val="en-CA"/>
              </w:rPr>
            </w:pPr>
            <w:r w:rsidRPr="008925A5">
              <w:rPr>
                <w:b/>
                <w:lang w:val="en-CA"/>
              </w:rPr>
              <w:t>Temperature SBE38</w:t>
            </w:r>
          </w:p>
        </w:tc>
        <w:tc>
          <w:tcPr>
            <w:tcW w:w="1276" w:type="dxa"/>
            <w:tcBorders>
              <w:top w:val="single" w:sz="6" w:space="0" w:color="auto"/>
              <w:left w:val="single" w:sz="6" w:space="0" w:color="auto"/>
              <w:bottom w:val="single" w:sz="6" w:space="0" w:color="auto"/>
            </w:tcBorders>
          </w:tcPr>
          <w:p w14:paraId="2D260EDC" w14:textId="317854A0" w:rsidR="001E6174" w:rsidRPr="008925A5" w:rsidRDefault="008925A5" w:rsidP="008A6D50">
            <w:pPr>
              <w:jc w:val="center"/>
              <w:rPr>
                <w:b/>
                <w:lang w:val="en-CA"/>
              </w:rPr>
            </w:pPr>
            <w:r w:rsidRPr="008925A5">
              <w:rPr>
                <w:b/>
                <w:lang w:val="en-CA"/>
              </w:rPr>
              <w:t>0</w:t>
            </w:r>
            <w:r w:rsidR="00E862F7">
              <w:rPr>
                <w:b/>
                <w:lang w:val="en-CA"/>
              </w:rPr>
              <w:t>271</w:t>
            </w:r>
          </w:p>
        </w:tc>
        <w:tc>
          <w:tcPr>
            <w:tcW w:w="1276" w:type="dxa"/>
            <w:tcBorders>
              <w:top w:val="single" w:sz="6" w:space="0" w:color="auto"/>
              <w:left w:val="double" w:sz="6" w:space="0" w:color="auto"/>
              <w:bottom w:val="single" w:sz="6" w:space="0" w:color="auto"/>
              <w:right w:val="single" w:sz="6" w:space="0" w:color="auto"/>
            </w:tcBorders>
          </w:tcPr>
          <w:p w14:paraId="2814D195" w14:textId="651A7B59" w:rsidR="001E6174" w:rsidRPr="008925A5" w:rsidRDefault="00E862F7" w:rsidP="008925A5">
            <w:pPr>
              <w:jc w:val="center"/>
              <w:rPr>
                <w:b/>
                <w:lang w:val="en-CA"/>
              </w:rPr>
            </w:pPr>
            <w:r>
              <w:rPr>
                <w:b/>
                <w:lang w:val="en-CA"/>
              </w:rPr>
              <w:t>27May</w:t>
            </w:r>
            <w:r w:rsidR="00244761" w:rsidRPr="008925A5">
              <w:rPr>
                <w:b/>
                <w:lang w:val="en-CA"/>
              </w:rPr>
              <w:t>201</w:t>
            </w:r>
            <w:r>
              <w:rPr>
                <w:b/>
                <w:lang w:val="en-CA"/>
              </w:rPr>
              <w:t>7</w:t>
            </w:r>
          </w:p>
        </w:tc>
        <w:tc>
          <w:tcPr>
            <w:tcW w:w="1842" w:type="dxa"/>
            <w:tcBorders>
              <w:top w:val="single" w:sz="6" w:space="0" w:color="auto"/>
              <w:left w:val="single" w:sz="6" w:space="0" w:color="auto"/>
              <w:bottom w:val="single" w:sz="6" w:space="0" w:color="auto"/>
              <w:right w:val="single" w:sz="6" w:space="0" w:color="auto"/>
            </w:tcBorders>
          </w:tcPr>
          <w:p w14:paraId="41B91BCB" w14:textId="77777777" w:rsidR="001E6174" w:rsidRPr="008925A5" w:rsidRDefault="001E6174" w:rsidP="008A6D50">
            <w:pPr>
              <w:jc w:val="center"/>
              <w:rPr>
                <w:b/>
                <w:lang w:val="en-CA"/>
              </w:rPr>
            </w:pPr>
            <w:r w:rsidRPr="008925A5">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756C0C57" w14:textId="7D0E298D" w:rsidR="001E6174" w:rsidRPr="008925A5" w:rsidRDefault="00E862F7" w:rsidP="008A6D50">
            <w:pPr>
              <w:jc w:val="center"/>
              <w:rPr>
                <w:b/>
                <w:lang w:val="en-CA"/>
              </w:rPr>
            </w:pPr>
            <w:r>
              <w:rPr>
                <w:b/>
                <w:lang w:val="en-CA"/>
              </w:rPr>
              <w:t>28 Dec 2018</w:t>
            </w:r>
          </w:p>
        </w:tc>
        <w:tc>
          <w:tcPr>
            <w:tcW w:w="1134" w:type="dxa"/>
            <w:tcBorders>
              <w:top w:val="single" w:sz="6" w:space="0" w:color="auto"/>
              <w:left w:val="single" w:sz="6" w:space="0" w:color="auto"/>
              <w:bottom w:val="single" w:sz="6" w:space="0" w:color="auto"/>
              <w:right w:val="single" w:sz="12" w:space="0" w:color="auto"/>
            </w:tcBorders>
          </w:tcPr>
          <w:p w14:paraId="4D225E64" w14:textId="77777777" w:rsidR="001E6174" w:rsidRPr="008925A5" w:rsidRDefault="001E6174" w:rsidP="008A6D50">
            <w:pPr>
              <w:jc w:val="center"/>
              <w:rPr>
                <w:b/>
                <w:lang w:val="en-CA"/>
              </w:rPr>
            </w:pPr>
            <w:r w:rsidRPr="008925A5">
              <w:rPr>
                <w:b/>
                <w:lang w:val="en-CA"/>
              </w:rPr>
              <w:t>Factory</w:t>
            </w:r>
          </w:p>
        </w:tc>
      </w:tr>
      <w:tr w:rsidR="001E6174" w:rsidRPr="00EB57B3" w14:paraId="009D95A1" w14:textId="77777777" w:rsidTr="00502B6A">
        <w:trPr>
          <w:trHeight w:hRule="exact" w:val="573"/>
        </w:trPr>
        <w:tc>
          <w:tcPr>
            <w:tcW w:w="2410" w:type="dxa"/>
            <w:tcBorders>
              <w:top w:val="single" w:sz="6" w:space="0" w:color="auto"/>
              <w:left w:val="single" w:sz="12" w:space="0" w:color="auto"/>
              <w:bottom w:val="single" w:sz="4" w:space="0" w:color="auto"/>
            </w:tcBorders>
          </w:tcPr>
          <w:p w14:paraId="26365C3A" w14:textId="3937B928" w:rsidR="001E6174" w:rsidRPr="008925A5" w:rsidRDefault="00502B6A" w:rsidP="008A6D50">
            <w:pPr>
              <w:jc w:val="center"/>
              <w:rPr>
                <w:b/>
                <w:lang w:val="en-CA"/>
              </w:rPr>
            </w:pPr>
            <w:r>
              <w:rPr>
                <w:b/>
                <w:lang w:val="en-CA"/>
              </w:rPr>
              <w:t>SeaPoint</w:t>
            </w:r>
            <w:r w:rsidR="001E6174" w:rsidRPr="008925A5">
              <w:rPr>
                <w:b/>
                <w:lang w:val="en-CA"/>
              </w:rPr>
              <w:t xml:space="preserve"> Fluorometer</w:t>
            </w:r>
          </w:p>
        </w:tc>
        <w:tc>
          <w:tcPr>
            <w:tcW w:w="1276" w:type="dxa"/>
            <w:tcBorders>
              <w:top w:val="single" w:sz="6" w:space="0" w:color="auto"/>
              <w:left w:val="single" w:sz="6" w:space="0" w:color="auto"/>
              <w:bottom w:val="single" w:sz="4" w:space="0" w:color="auto"/>
            </w:tcBorders>
          </w:tcPr>
          <w:p w14:paraId="0E7CEC93" w14:textId="5B3BA4B4" w:rsidR="001E6174" w:rsidRPr="008925A5" w:rsidRDefault="00502B6A" w:rsidP="008A6D50">
            <w:pPr>
              <w:jc w:val="center"/>
              <w:rPr>
                <w:b/>
                <w:lang w:val="en-CA"/>
              </w:rPr>
            </w:pPr>
            <w:r>
              <w:rPr>
                <w:b/>
                <w:lang w:val="en-CA"/>
              </w:rPr>
              <w:t>3654</w:t>
            </w:r>
          </w:p>
        </w:tc>
        <w:tc>
          <w:tcPr>
            <w:tcW w:w="1276" w:type="dxa"/>
            <w:tcBorders>
              <w:top w:val="single" w:sz="6" w:space="0" w:color="auto"/>
              <w:left w:val="double" w:sz="6" w:space="0" w:color="auto"/>
              <w:bottom w:val="single" w:sz="4" w:space="0" w:color="auto"/>
              <w:right w:val="single" w:sz="6" w:space="0" w:color="auto"/>
            </w:tcBorders>
          </w:tcPr>
          <w:p w14:paraId="7872DD70" w14:textId="77777777" w:rsidR="00502B6A" w:rsidRDefault="00502B6A" w:rsidP="00502B6A">
            <w:pPr>
              <w:spacing w:line="200" w:lineRule="exact"/>
              <w:jc w:val="center"/>
              <w:rPr>
                <w:b/>
                <w:lang w:val="en-CA"/>
              </w:rPr>
            </w:pPr>
            <w:r>
              <w:rPr>
                <w:b/>
                <w:lang w:val="en-CA"/>
              </w:rPr>
              <w:t xml:space="preserve">Tested </w:t>
            </w:r>
          </w:p>
          <w:p w14:paraId="698C6C29" w14:textId="69A605C0" w:rsidR="001E6174" w:rsidRPr="008925A5" w:rsidRDefault="00502B6A" w:rsidP="00502B6A">
            <w:pPr>
              <w:jc w:val="center"/>
              <w:rPr>
                <w:b/>
                <w:lang w:val="en-CA"/>
              </w:rPr>
            </w:pPr>
            <w:r>
              <w:rPr>
                <w:b/>
                <w:lang w:val="en-CA"/>
              </w:rPr>
              <w:t>15 Feb18</w:t>
            </w:r>
          </w:p>
        </w:tc>
        <w:tc>
          <w:tcPr>
            <w:tcW w:w="1842" w:type="dxa"/>
            <w:tcBorders>
              <w:top w:val="single" w:sz="6" w:space="0" w:color="auto"/>
              <w:left w:val="single" w:sz="6" w:space="0" w:color="auto"/>
              <w:bottom w:val="single" w:sz="4" w:space="0" w:color="auto"/>
              <w:right w:val="single" w:sz="6" w:space="0" w:color="auto"/>
            </w:tcBorders>
          </w:tcPr>
          <w:p w14:paraId="4B1E59E7" w14:textId="77777777" w:rsidR="001E6174" w:rsidRPr="008925A5" w:rsidRDefault="001E6174" w:rsidP="008A6D50">
            <w:pPr>
              <w:jc w:val="center"/>
              <w:rPr>
                <w:b/>
                <w:lang w:val="en-CA"/>
              </w:rPr>
            </w:pPr>
            <w:r w:rsidRPr="008925A5">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666BDA2B" w14:textId="77777777" w:rsidR="001E6174" w:rsidRPr="008925A5" w:rsidRDefault="001E6174" w:rsidP="008A6D5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529D8900" w14:textId="77777777" w:rsidR="001E6174" w:rsidRPr="008925A5" w:rsidRDefault="001E6174" w:rsidP="008A6D50">
            <w:pPr>
              <w:jc w:val="center"/>
              <w:rPr>
                <w:b/>
                <w:lang w:val="en-CA"/>
              </w:rPr>
            </w:pPr>
          </w:p>
        </w:tc>
      </w:tr>
    </w:tbl>
    <w:p w14:paraId="3881DFAF" w14:textId="77777777" w:rsidR="002052B9" w:rsidRPr="00C75A63" w:rsidRDefault="002052B9" w:rsidP="00AF77B3">
      <w:pPr>
        <w:rPr>
          <w:highlight w:val="lightGray"/>
          <w:lang w:val="en-CA"/>
        </w:rPr>
      </w:pPr>
    </w:p>
    <w:p w14:paraId="696F1E21" w14:textId="77777777" w:rsidR="002052B9" w:rsidRDefault="002052B9" w:rsidP="00AF77B3">
      <w:pPr>
        <w:rPr>
          <w:highlight w:val="lightGray"/>
          <w:lang w:val="en-CA"/>
        </w:rPr>
      </w:pPr>
    </w:p>
    <w:p w14:paraId="66E3D052" w14:textId="77777777" w:rsidR="006F0F91" w:rsidRDefault="006F0F91" w:rsidP="00AF77B3">
      <w:pPr>
        <w:rPr>
          <w:highlight w:val="lightGray"/>
          <w:lang w:val="en-CA"/>
        </w:rPr>
      </w:pPr>
    </w:p>
    <w:p w14:paraId="4CBBCF0D" w14:textId="787C713B" w:rsidR="006F0F91" w:rsidRDefault="006F0F91" w:rsidP="00AF77B3">
      <w:pPr>
        <w:rPr>
          <w:highlight w:val="lightGray"/>
          <w:lang w:val="en-CA"/>
        </w:rPr>
      </w:pPr>
    </w:p>
    <w:p w14:paraId="5C0309D3" w14:textId="77777777" w:rsidR="006F0F91" w:rsidRDefault="006F0F91" w:rsidP="00AF77B3">
      <w:pPr>
        <w:rPr>
          <w:highlight w:val="lightGray"/>
          <w:lang w:val="en-CA"/>
        </w:rPr>
      </w:pPr>
    </w:p>
    <w:p w14:paraId="7B9CD743" w14:textId="77777777" w:rsidR="006F0F91" w:rsidRDefault="006F0F91" w:rsidP="00AF77B3">
      <w:pPr>
        <w:rPr>
          <w:highlight w:val="lightGray"/>
          <w:lang w:val="en-CA"/>
        </w:rPr>
      </w:pPr>
    </w:p>
    <w:p w14:paraId="4AFB2FF5" w14:textId="77777777" w:rsidR="006F0F91" w:rsidRDefault="006F0F91" w:rsidP="00AF77B3">
      <w:pPr>
        <w:rPr>
          <w:highlight w:val="lightGray"/>
          <w:lang w:val="en-CA"/>
        </w:rPr>
      </w:pPr>
    </w:p>
    <w:p w14:paraId="216BA558" w14:textId="410CD261" w:rsidR="006F0F91" w:rsidRDefault="005A7003" w:rsidP="00AF77B3">
      <w:pPr>
        <w:rPr>
          <w:highlight w:val="lightGray"/>
          <w:lang w:val="en-CA"/>
        </w:rPr>
      </w:pPr>
      <w:r>
        <w:rPr>
          <w:noProof/>
        </w:rPr>
        <w:lastRenderedPageBreak/>
        <w:drawing>
          <wp:inline distT="0" distB="0" distL="0" distR="0" wp14:anchorId="23EFB565" wp14:editId="1C739747">
            <wp:extent cx="5688940" cy="397192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9601" cy="3979368"/>
                    </a:xfrm>
                    <a:prstGeom prst="rect">
                      <a:avLst/>
                    </a:prstGeom>
                  </pic:spPr>
                </pic:pic>
              </a:graphicData>
            </a:graphic>
          </wp:inline>
        </w:drawing>
      </w:r>
    </w:p>
    <w:p w14:paraId="39B2E48E" w14:textId="36D44F24" w:rsidR="006F0F91" w:rsidRDefault="00907EBD" w:rsidP="00AF77B3">
      <w:pPr>
        <w:rPr>
          <w:highlight w:val="lightGray"/>
          <w:lang w:val="en-CA"/>
        </w:rPr>
      </w:pPr>
      <w:r>
        <w:rPr>
          <w:noProof/>
        </w:rPr>
        <w:drawing>
          <wp:inline distT="0" distB="0" distL="0" distR="0" wp14:anchorId="09ECE628" wp14:editId="14E569FC">
            <wp:extent cx="5657850" cy="395989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1789" cy="3962648"/>
                    </a:xfrm>
                    <a:prstGeom prst="rect">
                      <a:avLst/>
                    </a:prstGeom>
                  </pic:spPr>
                </pic:pic>
              </a:graphicData>
            </a:graphic>
          </wp:inline>
        </w:drawing>
      </w:r>
    </w:p>
    <w:p w14:paraId="1EF6EF48" w14:textId="3D4D8E92" w:rsidR="006F0F91" w:rsidRDefault="00FF6E7E" w:rsidP="00AF77B3">
      <w:pPr>
        <w:rPr>
          <w:sz w:val="22"/>
          <w:szCs w:val="22"/>
          <w:lang w:val="en-CA"/>
        </w:rPr>
      </w:pPr>
      <w:r w:rsidRPr="00FF6E7E">
        <w:rPr>
          <w:sz w:val="22"/>
          <w:szCs w:val="22"/>
          <w:lang w:val="en-CA"/>
        </w:rPr>
        <w:t>The plot excludes Event #2 which was at 51° 52.45’N  131° 39.36’W.</w:t>
      </w:r>
    </w:p>
    <w:p w14:paraId="63633DFF" w14:textId="714E39FF" w:rsidR="00FF6E7E" w:rsidRDefault="00FF6E7E" w:rsidP="00AF77B3">
      <w:pPr>
        <w:rPr>
          <w:sz w:val="22"/>
          <w:szCs w:val="22"/>
          <w:lang w:val="en-CA"/>
        </w:rPr>
      </w:pPr>
    </w:p>
    <w:p w14:paraId="606203DF" w14:textId="29EE241C" w:rsidR="007C1BAD" w:rsidRPr="00A92D8D" w:rsidRDefault="007C1BAD" w:rsidP="00AF77B3">
      <w:pPr>
        <w:rPr>
          <w:sz w:val="22"/>
          <w:szCs w:val="22"/>
          <w:lang w:val="en-CA"/>
        </w:rPr>
      </w:pPr>
      <w:r>
        <w:rPr>
          <w:noProof/>
        </w:rPr>
        <w:drawing>
          <wp:inline distT="0" distB="0" distL="0" distR="0" wp14:anchorId="2FEC0B8F" wp14:editId="7852AE72">
            <wp:extent cx="5943600" cy="6885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885305"/>
                    </a:xfrm>
                    <a:prstGeom prst="rect">
                      <a:avLst/>
                    </a:prstGeom>
                  </pic:spPr>
                </pic:pic>
              </a:graphicData>
            </a:graphic>
          </wp:inline>
        </w:drawing>
      </w:r>
    </w:p>
    <w:p w14:paraId="024672E1" w14:textId="05F8BDDB" w:rsidR="006F0F91" w:rsidRDefault="006F0F91" w:rsidP="00AF77B3">
      <w:pPr>
        <w:rPr>
          <w:highlight w:val="lightGray"/>
          <w:lang w:val="en-CA"/>
        </w:rPr>
      </w:pPr>
    </w:p>
    <w:p w14:paraId="63B1CD6B" w14:textId="2E18BC33" w:rsidR="006F0F91" w:rsidRDefault="006F0F91" w:rsidP="00AF77B3">
      <w:pPr>
        <w:rPr>
          <w:highlight w:val="lightGray"/>
          <w:lang w:val="en-CA"/>
        </w:rPr>
      </w:pPr>
    </w:p>
    <w:p w14:paraId="37227E1B" w14:textId="4C8B89AF" w:rsidR="006F0F91" w:rsidRDefault="007C1BAD" w:rsidP="00AF77B3">
      <w:pPr>
        <w:rPr>
          <w:highlight w:val="lightGray"/>
          <w:lang w:val="en-CA"/>
        </w:rPr>
      </w:pPr>
      <w:r>
        <w:rPr>
          <w:noProof/>
        </w:rPr>
        <w:lastRenderedPageBreak/>
        <w:drawing>
          <wp:inline distT="0" distB="0" distL="0" distR="0" wp14:anchorId="202DEE85" wp14:editId="4C2477E7">
            <wp:extent cx="5943600" cy="18421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842135"/>
                    </a:xfrm>
                    <a:prstGeom prst="rect">
                      <a:avLst/>
                    </a:prstGeom>
                  </pic:spPr>
                </pic:pic>
              </a:graphicData>
            </a:graphic>
          </wp:inline>
        </w:drawing>
      </w:r>
    </w:p>
    <w:p w14:paraId="414CA26F" w14:textId="77777777" w:rsidR="006F0F91" w:rsidRDefault="006F0F91" w:rsidP="00AF77B3">
      <w:pPr>
        <w:rPr>
          <w:highlight w:val="lightGray"/>
          <w:lang w:val="en-CA"/>
        </w:rPr>
      </w:pPr>
    </w:p>
    <w:p w14:paraId="340040E2" w14:textId="77777777" w:rsidR="006F0F91" w:rsidRDefault="008564C9" w:rsidP="00AF77B3">
      <w:pPr>
        <w:rPr>
          <w:sz w:val="24"/>
          <w:szCs w:val="24"/>
          <w:lang w:val="en-CA"/>
        </w:rPr>
      </w:pPr>
      <w:r>
        <w:rPr>
          <w:sz w:val="24"/>
          <w:szCs w:val="24"/>
          <w:lang w:val="en-CA"/>
        </w:rPr>
        <w:t xml:space="preserve">TSG Plot - </w:t>
      </w:r>
      <w:r w:rsidRPr="008564C9">
        <w:rPr>
          <w:sz w:val="24"/>
          <w:szCs w:val="24"/>
          <w:lang w:val="en-CA"/>
        </w:rPr>
        <w:t>12 hours between arrows</w:t>
      </w:r>
    </w:p>
    <w:p w14:paraId="08C5FFA9" w14:textId="5910DE57" w:rsidR="00027642" w:rsidRPr="008564C9" w:rsidRDefault="00027642" w:rsidP="00AF77B3">
      <w:pPr>
        <w:rPr>
          <w:sz w:val="24"/>
          <w:szCs w:val="24"/>
          <w:lang w:val="en-CA"/>
        </w:rPr>
      </w:pPr>
    </w:p>
    <w:p w14:paraId="2EEDBCE7" w14:textId="77777777" w:rsidR="006F0F91" w:rsidRDefault="006F0F91" w:rsidP="00AF77B3">
      <w:pPr>
        <w:rPr>
          <w:highlight w:val="lightGray"/>
          <w:lang w:val="en-CA"/>
        </w:rPr>
      </w:pPr>
    </w:p>
    <w:p w14:paraId="7174C0D5" w14:textId="77777777" w:rsidR="006F0F91" w:rsidRDefault="006F0F91" w:rsidP="00AF77B3">
      <w:pPr>
        <w:rPr>
          <w:highlight w:val="lightGray"/>
          <w:lang w:val="en-CA"/>
        </w:rPr>
      </w:pPr>
    </w:p>
    <w:p w14:paraId="2716A032" w14:textId="77777777" w:rsidR="006F0F91" w:rsidRDefault="006F0F91" w:rsidP="00AF77B3">
      <w:pPr>
        <w:rPr>
          <w:highlight w:val="lightGray"/>
          <w:lang w:val="en-CA"/>
        </w:rPr>
      </w:pPr>
    </w:p>
    <w:p w14:paraId="2A0C5889" w14:textId="77777777" w:rsidR="006F0F91" w:rsidRDefault="006F0F91" w:rsidP="00AF77B3">
      <w:pPr>
        <w:rPr>
          <w:highlight w:val="lightGray"/>
          <w:lang w:val="en-CA"/>
        </w:rPr>
      </w:pPr>
    </w:p>
    <w:p w14:paraId="36AD465A" w14:textId="77777777" w:rsidR="006F0F91" w:rsidRDefault="006F0F91" w:rsidP="00AF77B3">
      <w:pPr>
        <w:rPr>
          <w:highlight w:val="lightGray"/>
          <w:lang w:val="en-CA"/>
        </w:rPr>
      </w:pPr>
    </w:p>
    <w:p w14:paraId="3070C895" w14:textId="77777777" w:rsidR="006F0F91" w:rsidRDefault="006F0F91" w:rsidP="00AF77B3">
      <w:pPr>
        <w:rPr>
          <w:highlight w:val="lightGray"/>
          <w:lang w:val="en-CA"/>
        </w:rPr>
      </w:pPr>
    </w:p>
    <w:p w14:paraId="71CBC674" w14:textId="77777777" w:rsidR="006F0F91" w:rsidRDefault="006F0F91" w:rsidP="00AF77B3">
      <w:pPr>
        <w:rPr>
          <w:highlight w:val="lightGray"/>
          <w:lang w:val="en-CA"/>
        </w:rPr>
      </w:pPr>
    </w:p>
    <w:p w14:paraId="3189578A" w14:textId="77777777" w:rsidR="006F0F91" w:rsidRDefault="006F0F91" w:rsidP="00AF77B3">
      <w:pPr>
        <w:rPr>
          <w:highlight w:val="lightGray"/>
          <w:lang w:val="en-CA"/>
        </w:rPr>
      </w:pPr>
    </w:p>
    <w:p w14:paraId="7CF0054C" w14:textId="77777777" w:rsidR="006F0F91" w:rsidRDefault="006F0F91" w:rsidP="00AF77B3">
      <w:pPr>
        <w:rPr>
          <w:highlight w:val="lightGray"/>
          <w:lang w:val="en-CA"/>
        </w:rPr>
      </w:pPr>
    </w:p>
    <w:p w14:paraId="1F082F58" w14:textId="77777777" w:rsidR="006F0F91" w:rsidRDefault="006F0F91" w:rsidP="00AF77B3">
      <w:pPr>
        <w:rPr>
          <w:highlight w:val="lightGray"/>
          <w:lang w:val="en-CA"/>
        </w:rPr>
      </w:pPr>
    </w:p>
    <w:p w14:paraId="180D0AD4" w14:textId="77777777" w:rsidR="006F0F91" w:rsidRDefault="006F0F91" w:rsidP="00AF77B3">
      <w:pPr>
        <w:rPr>
          <w:highlight w:val="lightGray"/>
          <w:lang w:val="en-CA"/>
        </w:rPr>
      </w:pPr>
    </w:p>
    <w:p w14:paraId="476521E9" w14:textId="77777777" w:rsidR="006F0F91" w:rsidRDefault="006F0F91" w:rsidP="00AF77B3">
      <w:pPr>
        <w:rPr>
          <w:highlight w:val="lightGray"/>
          <w:lang w:val="en-CA"/>
        </w:rPr>
      </w:pPr>
    </w:p>
    <w:p w14:paraId="0DD2B8A5" w14:textId="77777777" w:rsidR="006F0F91" w:rsidRPr="00C75A63" w:rsidRDefault="006F0F91" w:rsidP="00AF77B3">
      <w:pPr>
        <w:rPr>
          <w:highlight w:val="lightGray"/>
          <w:lang w:val="en-CA"/>
        </w:rPr>
      </w:pPr>
    </w:p>
    <w:p w14:paraId="680252FA" w14:textId="77777777" w:rsidR="002052B9" w:rsidRDefault="002052B9" w:rsidP="00AF77B3">
      <w:pPr>
        <w:rPr>
          <w:highlight w:val="lightGray"/>
          <w:lang w:val="en-CA"/>
        </w:rPr>
      </w:pPr>
    </w:p>
    <w:p w14:paraId="3C363423" w14:textId="77777777" w:rsidR="00470E9D" w:rsidRPr="004D4BF6" w:rsidRDefault="00470E9D" w:rsidP="00AF77B3">
      <w:pPr>
        <w:rPr>
          <w:highlight w:val="lightGray"/>
          <w:lang w:val="en-CA"/>
        </w:rPr>
      </w:pPr>
    </w:p>
    <w:sectPr w:rsidR="00470E9D" w:rsidRPr="004D4BF6" w:rsidSect="008F0556">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3752" w14:textId="77777777" w:rsidR="00E55EE7" w:rsidRDefault="00E55EE7">
      <w:r>
        <w:separator/>
      </w:r>
    </w:p>
  </w:endnote>
  <w:endnote w:type="continuationSeparator" w:id="0">
    <w:p w14:paraId="6C8FD50E" w14:textId="77777777" w:rsidR="00E55EE7" w:rsidRDefault="00E5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9736" w14:textId="77777777" w:rsidR="00225DCE" w:rsidRDefault="00225DCE"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9EB2FB" w14:textId="77777777" w:rsidR="00225DCE" w:rsidRDefault="00225DCE"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D2EA" w14:textId="77777777" w:rsidR="00225DCE" w:rsidRDefault="00225DCE"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7C70">
      <w:rPr>
        <w:rStyle w:val="PageNumber"/>
        <w:noProof/>
      </w:rPr>
      <w:t>21</w:t>
    </w:r>
    <w:r>
      <w:rPr>
        <w:rStyle w:val="PageNumber"/>
      </w:rPr>
      <w:fldChar w:fldCharType="end"/>
    </w:r>
  </w:p>
  <w:p w14:paraId="27171CF2" w14:textId="77777777" w:rsidR="00225DCE" w:rsidRDefault="00225DCE"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6425" w14:textId="77777777" w:rsidR="00225DCE" w:rsidRDefault="0022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B014" w14:textId="77777777" w:rsidR="00E55EE7" w:rsidRDefault="00E55EE7">
      <w:r>
        <w:separator/>
      </w:r>
    </w:p>
  </w:footnote>
  <w:footnote w:type="continuationSeparator" w:id="0">
    <w:p w14:paraId="4540918E" w14:textId="77777777" w:rsidR="00E55EE7" w:rsidRDefault="00E5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3AC0" w14:textId="77777777" w:rsidR="00225DCE" w:rsidRDefault="00225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F160" w14:textId="77777777" w:rsidR="00225DCE" w:rsidRDefault="00225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4D21" w14:textId="77777777" w:rsidR="00225DCE" w:rsidRDefault="00225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A0780"/>
    <w:multiLevelType w:val="hybridMultilevel"/>
    <w:tmpl w:val="06962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B9342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1C4351"/>
    <w:multiLevelType w:val="hybridMultilevel"/>
    <w:tmpl w:val="67383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EF18D6"/>
    <w:multiLevelType w:val="hybridMultilevel"/>
    <w:tmpl w:val="03E6C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40A0FFD"/>
    <w:multiLevelType w:val="hybridMultilevel"/>
    <w:tmpl w:val="122472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7353AFA"/>
    <w:multiLevelType w:val="hybridMultilevel"/>
    <w:tmpl w:val="45E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14B3E"/>
    <w:multiLevelType w:val="hybridMultilevel"/>
    <w:tmpl w:val="08E23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7E7DF6"/>
    <w:multiLevelType w:val="hybridMultilevel"/>
    <w:tmpl w:val="0E621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686574"/>
    <w:multiLevelType w:val="hybridMultilevel"/>
    <w:tmpl w:val="986276EE"/>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343867497">
    <w:abstractNumId w:val="4"/>
  </w:num>
  <w:num w:numId="2" w16cid:durableId="785002444">
    <w:abstractNumId w:val="9"/>
  </w:num>
  <w:num w:numId="3" w16cid:durableId="650330080">
    <w:abstractNumId w:val="8"/>
  </w:num>
  <w:num w:numId="4" w16cid:durableId="231895810">
    <w:abstractNumId w:val="7"/>
  </w:num>
  <w:num w:numId="5" w16cid:durableId="135076536">
    <w:abstractNumId w:val="1"/>
  </w:num>
  <w:num w:numId="6" w16cid:durableId="40979217">
    <w:abstractNumId w:val="0"/>
  </w:num>
  <w:num w:numId="7" w16cid:durableId="427892377">
    <w:abstractNumId w:val="5"/>
  </w:num>
  <w:num w:numId="8" w16cid:durableId="238445136">
    <w:abstractNumId w:val="6"/>
  </w:num>
  <w:num w:numId="9" w16cid:durableId="1443724793">
    <w:abstractNumId w:val="3"/>
  </w:num>
  <w:num w:numId="10" w16cid:durableId="145529639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AA0"/>
    <w:rsid w:val="00000E10"/>
    <w:rsid w:val="00001102"/>
    <w:rsid w:val="000013B7"/>
    <w:rsid w:val="000016EE"/>
    <w:rsid w:val="000017A6"/>
    <w:rsid w:val="00002D75"/>
    <w:rsid w:val="00002F09"/>
    <w:rsid w:val="00002F0C"/>
    <w:rsid w:val="00002FA4"/>
    <w:rsid w:val="0000370B"/>
    <w:rsid w:val="00003E65"/>
    <w:rsid w:val="000041D5"/>
    <w:rsid w:val="00004704"/>
    <w:rsid w:val="00004904"/>
    <w:rsid w:val="00004F9F"/>
    <w:rsid w:val="000051E4"/>
    <w:rsid w:val="0000578C"/>
    <w:rsid w:val="000065ED"/>
    <w:rsid w:val="0000697C"/>
    <w:rsid w:val="00006D99"/>
    <w:rsid w:val="00007292"/>
    <w:rsid w:val="0000780D"/>
    <w:rsid w:val="00010315"/>
    <w:rsid w:val="000103F1"/>
    <w:rsid w:val="00010E69"/>
    <w:rsid w:val="00010EA8"/>
    <w:rsid w:val="00010F23"/>
    <w:rsid w:val="00010F8D"/>
    <w:rsid w:val="00011B84"/>
    <w:rsid w:val="00011DA4"/>
    <w:rsid w:val="00011EBE"/>
    <w:rsid w:val="000120E5"/>
    <w:rsid w:val="00012360"/>
    <w:rsid w:val="00013DB1"/>
    <w:rsid w:val="0001435D"/>
    <w:rsid w:val="000146AF"/>
    <w:rsid w:val="00014B07"/>
    <w:rsid w:val="00014E1C"/>
    <w:rsid w:val="00014EAD"/>
    <w:rsid w:val="00015BAF"/>
    <w:rsid w:val="000169E6"/>
    <w:rsid w:val="00016A6F"/>
    <w:rsid w:val="00016B2F"/>
    <w:rsid w:val="0001716E"/>
    <w:rsid w:val="0001773C"/>
    <w:rsid w:val="0001799E"/>
    <w:rsid w:val="0002001D"/>
    <w:rsid w:val="00020267"/>
    <w:rsid w:val="0002044F"/>
    <w:rsid w:val="0002086E"/>
    <w:rsid w:val="00020914"/>
    <w:rsid w:val="00020B0F"/>
    <w:rsid w:val="000210C4"/>
    <w:rsid w:val="0002195C"/>
    <w:rsid w:val="00021ADB"/>
    <w:rsid w:val="00021C28"/>
    <w:rsid w:val="00022646"/>
    <w:rsid w:val="00022F7C"/>
    <w:rsid w:val="00024BFA"/>
    <w:rsid w:val="000252D4"/>
    <w:rsid w:val="00025762"/>
    <w:rsid w:val="00025FF5"/>
    <w:rsid w:val="0002614E"/>
    <w:rsid w:val="00026A0C"/>
    <w:rsid w:val="00026EF9"/>
    <w:rsid w:val="000272FA"/>
    <w:rsid w:val="00027642"/>
    <w:rsid w:val="00027837"/>
    <w:rsid w:val="00027BE2"/>
    <w:rsid w:val="0003038B"/>
    <w:rsid w:val="00030428"/>
    <w:rsid w:val="00030A96"/>
    <w:rsid w:val="00030AA5"/>
    <w:rsid w:val="000310AD"/>
    <w:rsid w:val="0003122A"/>
    <w:rsid w:val="0003124C"/>
    <w:rsid w:val="00031261"/>
    <w:rsid w:val="00031594"/>
    <w:rsid w:val="00031BA7"/>
    <w:rsid w:val="00031D58"/>
    <w:rsid w:val="00032485"/>
    <w:rsid w:val="00032B80"/>
    <w:rsid w:val="00032C04"/>
    <w:rsid w:val="00032D89"/>
    <w:rsid w:val="00032E81"/>
    <w:rsid w:val="0003343D"/>
    <w:rsid w:val="00033517"/>
    <w:rsid w:val="0003369F"/>
    <w:rsid w:val="000336FD"/>
    <w:rsid w:val="0003372B"/>
    <w:rsid w:val="00033B48"/>
    <w:rsid w:val="000343C7"/>
    <w:rsid w:val="000345B2"/>
    <w:rsid w:val="00034B0C"/>
    <w:rsid w:val="00034B68"/>
    <w:rsid w:val="000357EB"/>
    <w:rsid w:val="000360E3"/>
    <w:rsid w:val="000367B7"/>
    <w:rsid w:val="00036889"/>
    <w:rsid w:val="000372B6"/>
    <w:rsid w:val="00037D20"/>
    <w:rsid w:val="00040174"/>
    <w:rsid w:val="000401C8"/>
    <w:rsid w:val="000405A3"/>
    <w:rsid w:val="00040BD1"/>
    <w:rsid w:val="00040D5C"/>
    <w:rsid w:val="00041B88"/>
    <w:rsid w:val="00041E4A"/>
    <w:rsid w:val="000425BE"/>
    <w:rsid w:val="00042F0E"/>
    <w:rsid w:val="000436F2"/>
    <w:rsid w:val="000439E9"/>
    <w:rsid w:val="00043B19"/>
    <w:rsid w:val="000441BD"/>
    <w:rsid w:val="000442E1"/>
    <w:rsid w:val="000445F4"/>
    <w:rsid w:val="000447E8"/>
    <w:rsid w:val="00044F4E"/>
    <w:rsid w:val="0004511A"/>
    <w:rsid w:val="00045ABD"/>
    <w:rsid w:val="00046225"/>
    <w:rsid w:val="00046939"/>
    <w:rsid w:val="000469A5"/>
    <w:rsid w:val="0004728B"/>
    <w:rsid w:val="00047508"/>
    <w:rsid w:val="00047733"/>
    <w:rsid w:val="000478D0"/>
    <w:rsid w:val="00047AA3"/>
    <w:rsid w:val="00047CF8"/>
    <w:rsid w:val="00050524"/>
    <w:rsid w:val="000507AE"/>
    <w:rsid w:val="00050AF0"/>
    <w:rsid w:val="000517C0"/>
    <w:rsid w:val="00052088"/>
    <w:rsid w:val="00052838"/>
    <w:rsid w:val="00052955"/>
    <w:rsid w:val="00052B70"/>
    <w:rsid w:val="00052E22"/>
    <w:rsid w:val="00053048"/>
    <w:rsid w:val="000532AD"/>
    <w:rsid w:val="0005330B"/>
    <w:rsid w:val="0005393F"/>
    <w:rsid w:val="0005407D"/>
    <w:rsid w:val="0005499E"/>
    <w:rsid w:val="000549DE"/>
    <w:rsid w:val="00054C1F"/>
    <w:rsid w:val="0005522E"/>
    <w:rsid w:val="000553F9"/>
    <w:rsid w:val="00055ED8"/>
    <w:rsid w:val="00056053"/>
    <w:rsid w:val="00056537"/>
    <w:rsid w:val="00056A6B"/>
    <w:rsid w:val="00056ABF"/>
    <w:rsid w:val="00056EDA"/>
    <w:rsid w:val="00056F7D"/>
    <w:rsid w:val="000570C5"/>
    <w:rsid w:val="000573DB"/>
    <w:rsid w:val="00057A01"/>
    <w:rsid w:val="00057ADA"/>
    <w:rsid w:val="00057B5C"/>
    <w:rsid w:val="00060004"/>
    <w:rsid w:val="00060D4F"/>
    <w:rsid w:val="00061063"/>
    <w:rsid w:val="0006188D"/>
    <w:rsid w:val="00061A3C"/>
    <w:rsid w:val="00062244"/>
    <w:rsid w:val="000622B4"/>
    <w:rsid w:val="00062419"/>
    <w:rsid w:val="00062857"/>
    <w:rsid w:val="00062C77"/>
    <w:rsid w:val="00063069"/>
    <w:rsid w:val="000633D1"/>
    <w:rsid w:val="00063562"/>
    <w:rsid w:val="0006388F"/>
    <w:rsid w:val="00063A47"/>
    <w:rsid w:val="000643FB"/>
    <w:rsid w:val="0006441A"/>
    <w:rsid w:val="000649C9"/>
    <w:rsid w:val="000653CA"/>
    <w:rsid w:val="000654BE"/>
    <w:rsid w:val="00065607"/>
    <w:rsid w:val="00065658"/>
    <w:rsid w:val="0006590A"/>
    <w:rsid w:val="00065FD2"/>
    <w:rsid w:val="00066214"/>
    <w:rsid w:val="000665C7"/>
    <w:rsid w:val="00066FC9"/>
    <w:rsid w:val="000679DE"/>
    <w:rsid w:val="00067BB8"/>
    <w:rsid w:val="00067C4F"/>
    <w:rsid w:val="00067E19"/>
    <w:rsid w:val="00067F05"/>
    <w:rsid w:val="00067FB3"/>
    <w:rsid w:val="00067FF2"/>
    <w:rsid w:val="00070174"/>
    <w:rsid w:val="00070479"/>
    <w:rsid w:val="0007047C"/>
    <w:rsid w:val="00070987"/>
    <w:rsid w:val="00070C33"/>
    <w:rsid w:val="00070D29"/>
    <w:rsid w:val="00070D48"/>
    <w:rsid w:val="00071175"/>
    <w:rsid w:val="00071614"/>
    <w:rsid w:val="00071C0C"/>
    <w:rsid w:val="00071EDC"/>
    <w:rsid w:val="00071F26"/>
    <w:rsid w:val="000723A5"/>
    <w:rsid w:val="00072869"/>
    <w:rsid w:val="00072D79"/>
    <w:rsid w:val="00072F60"/>
    <w:rsid w:val="00073116"/>
    <w:rsid w:val="000738BC"/>
    <w:rsid w:val="000739D0"/>
    <w:rsid w:val="0007409F"/>
    <w:rsid w:val="000741A7"/>
    <w:rsid w:val="000743A4"/>
    <w:rsid w:val="00074FAD"/>
    <w:rsid w:val="000753F2"/>
    <w:rsid w:val="0007676A"/>
    <w:rsid w:val="00076B05"/>
    <w:rsid w:val="00076D38"/>
    <w:rsid w:val="0007703E"/>
    <w:rsid w:val="000771C0"/>
    <w:rsid w:val="0007763E"/>
    <w:rsid w:val="00077AD1"/>
    <w:rsid w:val="00077B1B"/>
    <w:rsid w:val="0008025C"/>
    <w:rsid w:val="000802E3"/>
    <w:rsid w:val="00080962"/>
    <w:rsid w:val="00080D24"/>
    <w:rsid w:val="00080DF1"/>
    <w:rsid w:val="00080EB7"/>
    <w:rsid w:val="0008156A"/>
    <w:rsid w:val="00081F6B"/>
    <w:rsid w:val="00082D29"/>
    <w:rsid w:val="00082E9F"/>
    <w:rsid w:val="00083034"/>
    <w:rsid w:val="00083088"/>
    <w:rsid w:val="0008343D"/>
    <w:rsid w:val="00083873"/>
    <w:rsid w:val="00083A92"/>
    <w:rsid w:val="00083C67"/>
    <w:rsid w:val="00083FC4"/>
    <w:rsid w:val="000843F1"/>
    <w:rsid w:val="00084772"/>
    <w:rsid w:val="00084868"/>
    <w:rsid w:val="000848A9"/>
    <w:rsid w:val="000850C3"/>
    <w:rsid w:val="000851D4"/>
    <w:rsid w:val="000853E4"/>
    <w:rsid w:val="00085713"/>
    <w:rsid w:val="00085C05"/>
    <w:rsid w:val="00085D34"/>
    <w:rsid w:val="00085DEA"/>
    <w:rsid w:val="0008662F"/>
    <w:rsid w:val="00086717"/>
    <w:rsid w:val="000867AE"/>
    <w:rsid w:val="00086F97"/>
    <w:rsid w:val="000871D6"/>
    <w:rsid w:val="00087467"/>
    <w:rsid w:val="00087635"/>
    <w:rsid w:val="00087B1A"/>
    <w:rsid w:val="000900F7"/>
    <w:rsid w:val="000906C6"/>
    <w:rsid w:val="00090992"/>
    <w:rsid w:val="000910F9"/>
    <w:rsid w:val="00091555"/>
    <w:rsid w:val="00091C95"/>
    <w:rsid w:val="000921A2"/>
    <w:rsid w:val="00092317"/>
    <w:rsid w:val="00092C1B"/>
    <w:rsid w:val="00093034"/>
    <w:rsid w:val="00094116"/>
    <w:rsid w:val="0009471B"/>
    <w:rsid w:val="0009477D"/>
    <w:rsid w:val="0009478C"/>
    <w:rsid w:val="00094A08"/>
    <w:rsid w:val="00094DED"/>
    <w:rsid w:val="0009508A"/>
    <w:rsid w:val="0009535D"/>
    <w:rsid w:val="00095513"/>
    <w:rsid w:val="00095E58"/>
    <w:rsid w:val="000960A9"/>
    <w:rsid w:val="000961FD"/>
    <w:rsid w:val="0009626F"/>
    <w:rsid w:val="0009651E"/>
    <w:rsid w:val="000967D4"/>
    <w:rsid w:val="00096CE7"/>
    <w:rsid w:val="00096D39"/>
    <w:rsid w:val="00096F9C"/>
    <w:rsid w:val="00097172"/>
    <w:rsid w:val="0009718F"/>
    <w:rsid w:val="000972C8"/>
    <w:rsid w:val="00097887"/>
    <w:rsid w:val="000A0611"/>
    <w:rsid w:val="000A0762"/>
    <w:rsid w:val="000A0783"/>
    <w:rsid w:val="000A07DD"/>
    <w:rsid w:val="000A0C8C"/>
    <w:rsid w:val="000A0D3A"/>
    <w:rsid w:val="000A0DCE"/>
    <w:rsid w:val="000A12F8"/>
    <w:rsid w:val="000A1CE9"/>
    <w:rsid w:val="000A2147"/>
    <w:rsid w:val="000A283A"/>
    <w:rsid w:val="000A2A5A"/>
    <w:rsid w:val="000A2A5D"/>
    <w:rsid w:val="000A2B60"/>
    <w:rsid w:val="000A3518"/>
    <w:rsid w:val="000A3EA5"/>
    <w:rsid w:val="000A4139"/>
    <w:rsid w:val="000A41F1"/>
    <w:rsid w:val="000A4C73"/>
    <w:rsid w:val="000A4CE5"/>
    <w:rsid w:val="000A506D"/>
    <w:rsid w:val="000A5779"/>
    <w:rsid w:val="000A5A07"/>
    <w:rsid w:val="000A5FBF"/>
    <w:rsid w:val="000A621F"/>
    <w:rsid w:val="000A62B6"/>
    <w:rsid w:val="000A64D1"/>
    <w:rsid w:val="000A6698"/>
    <w:rsid w:val="000A6719"/>
    <w:rsid w:val="000A6745"/>
    <w:rsid w:val="000A6EE6"/>
    <w:rsid w:val="000A71F2"/>
    <w:rsid w:val="000A7203"/>
    <w:rsid w:val="000A73D8"/>
    <w:rsid w:val="000A7BD7"/>
    <w:rsid w:val="000B035B"/>
    <w:rsid w:val="000B07E4"/>
    <w:rsid w:val="000B07EA"/>
    <w:rsid w:val="000B0E78"/>
    <w:rsid w:val="000B1104"/>
    <w:rsid w:val="000B11F7"/>
    <w:rsid w:val="000B1267"/>
    <w:rsid w:val="000B1BE6"/>
    <w:rsid w:val="000B2226"/>
    <w:rsid w:val="000B22C8"/>
    <w:rsid w:val="000B2608"/>
    <w:rsid w:val="000B265D"/>
    <w:rsid w:val="000B26BC"/>
    <w:rsid w:val="000B3203"/>
    <w:rsid w:val="000B32C0"/>
    <w:rsid w:val="000B33D5"/>
    <w:rsid w:val="000B38D4"/>
    <w:rsid w:val="000B3D3D"/>
    <w:rsid w:val="000B3F0C"/>
    <w:rsid w:val="000B4295"/>
    <w:rsid w:val="000B4BD0"/>
    <w:rsid w:val="000B4CF8"/>
    <w:rsid w:val="000B5099"/>
    <w:rsid w:val="000B5106"/>
    <w:rsid w:val="000B5905"/>
    <w:rsid w:val="000B6357"/>
    <w:rsid w:val="000B6397"/>
    <w:rsid w:val="000B66DE"/>
    <w:rsid w:val="000B6DE6"/>
    <w:rsid w:val="000B7E41"/>
    <w:rsid w:val="000C033F"/>
    <w:rsid w:val="000C085D"/>
    <w:rsid w:val="000C0F69"/>
    <w:rsid w:val="000C1392"/>
    <w:rsid w:val="000C1731"/>
    <w:rsid w:val="000C1C7A"/>
    <w:rsid w:val="000C1E00"/>
    <w:rsid w:val="000C231F"/>
    <w:rsid w:val="000C2813"/>
    <w:rsid w:val="000C28B3"/>
    <w:rsid w:val="000C33F6"/>
    <w:rsid w:val="000C3994"/>
    <w:rsid w:val="000C3A6C"/>
    <w:rsid w:val="000C3B8E"/>
    <w:rsid w:val="000C3F1C"/>
    <w:rsid w:val="000C40BB"/>
    <w:rsid w:val="000C464B"/>
    <w:rsid w:val="000C464F"/>
    <w:rsid w:val="000C4E73"/>
    <w:rsid w:val="000C5329"/>
    <w:rsid w:val="000C5357"/>
    <w:rsid w:val="000C5409"/>
    <w:rsid w:val="000C5651"/>
    <w:rsid w:val="000C5A30"/>
    <w:rsid w:val="000C5A34"/>
    <w:rsid w:val="000C5D49"/>
    <w:rsid w:val="000C6188"/>
    <w:rsid w:val="000C652B"/>
    <w:rsid w:val="000C6ACA"/>
    <w:rsid w:val="000C6D0D"/>
    <w:rsid w:val="000C6E08"/>
    <w:rsid w:val="000C6F84"/>
    <w:rsid w:val="000C71BC"/>
    <w:rsid w:val="000C7274"/>
    <w:rsid w:val="000C78C8"/>
    <w:rsid w:val="000C7965"/>
    <w:rsid w:val="000D0202"/>
    <w:rsid w:val="000D0469"/>
    <w:rsid w:val="000D060C"/>
    <w:rsid w:val="000D0C90"/>
    <w:rsid w:val="000D0DD7"/>
    <w:rsid w:val="000D129A"/>
    <w:rsid w:val="000D1679"/>
    <w:rsid w:val="000D19B7"/>
    <w:rsid w:val="000D245C"/>
    <w:rsid w:val="000D263C"/>
    <w:rsid w:val="000D3485"/>
    <w:rsid w:val="000D3A62"/>
    <w:rsid w:val="000D4853"/>
    <w:rsid w:val="000D5231"/>
    <w:rsid w:val="000D5728"/>
    <w:rsid w:val="000D58D4"/>
    <w:rsid w:val="000D6018"/>
    <w:rsid w:val="000D664A"/>
    <w:rsid w:val="000D680D"/>
    <w:rsid w:val="000D6EA1"/>
    <w:rsid w:val="000D730F"/>
    <w:rsid w:val="000D7956"/>
    <w:rsid w:val="000D7B7B"/>
    <w:rsid w:val="000E0425"/>
    <w:rsid w:val="000E06AC"/>
    <w:rsid w:val="000E07BC"/>
    <w:rsid w:val="000E0980"/>
    <w:rsid w:val="000E0BAA"/>
    <w:rsid w:val="000E1102"/>
    <w:rsid w:val="000E177D"/>
    <w:rsid w:val="000E1832"/>
    <w:rsid w:val="000E1A10"/>
    <w:rsid w:val="000E2458"/>
    <w:rsid w:val="000E3094"/>
    <w:rsid w:val="000E33E5"/>
    <w:rsid w:val="000E365D"/>
    <w:rsid w:val="000E3B99"/>
    <w:rsid w:val="000E3FEA"/>
    <w:rsid w:val="000E429C"/>
    <w:rsid w:val="000E44A4"/>
    <w:rsid w:val="000E4AB2"/>
    <w:rsid w:val="000E594A"/>
    <w:rsid w:val="000E5CD6"/>
    <w:rsid w:val="000E5D9A"/>
    <w:rsid w:val="000E6015"/>
    <w:rsid w:val="000E6956"/>
    <w:rsid w:val="000E6971"/>
    <w:rsid w:val="000E6D25"/>
    <w:rsid w:val="000E757D"/>
    <w:rsid w:val="000F06DC"/>
    <w:rsid w:val="000F13F6"/>
    <w:rsid w:val="000F208D"/>
    <w:rsid w:val="000F25EF"/>
    <w:rsid w:val="000F2799"/>
    <w:rsid w:val="000F33CA"/>
    <w:rsid w:val="000F3754"/>
    <w:rsid w:val="000F3E37"/>
    <w:rsid w:val="000F3EB1"/>
    <w:rsid w:val="000F41D4"/>
    <w:rsid w:val="000F46FE"/>
    <w:rsid w:val="000F47E7"/>
    <w:rsid w:val="000F4844"/>
    <w:rsid w:val="000F507B"/>
    <w:rsid w:val="000F589A"/>
    <w:rsid w:val="000F5E88"/>
    <w:rsid w:val="000F5F30"/>
    <w:rsid w:val="000F63D6"/>
    <w:rsid w:val="000F6460"/>
    <w:rsid w:val="000F68E9"/>
    <w:rsid w:val="000F6C7C"/>
    <w:rsid w:val="000F70F2"/>
    <w:rsid w:val="000F7217"/>
    <w:rsid w:val="000F76E0"/>
    <w:rsid w:val="00100363"/>
    <w:rsid w:val="001007CE"/>
    <w:rsid w:val="001007D6"/>
    <w:rsid w:val="00100976"/>
    <w:rsid w:val="00100D7B"/>
    <w:rsid w:val="0010117C"/>
    <w:rsid w:val="00101223"/>
    <w:rsid w:val="0010175A"/>
    <w:rsid w:val="00101C70"/>
    <w:rsid w:val="00102201"/>
    <w:rsid w:val="0010234A"/>
    <w:rsid w:val="001023C5"/>
    <w:rsid w:val="00102757"/>
    <w:rsid w:val="00102856"/>
    <w:rsid w:val="001028E0"/>
    <w:rsid w:val="001028E7"/>
    <w:rsid w:val="001028E9"/>
    <w:rsid w:val="00102CF4"/>
    <w:rsid w:val="0010331E"/>
    <w:rsid w:val="00103B3B"/>
    <w:rsid w:val="00103C6C"/>
    <w:rsid w:val="00103C9A"/>
    <w:rsid w:val="00104039"/>
    <w:rsid w:val="00104812"/>
    <w:rsid w:val="001048E3"/>
    <w:rsid w:val="00104ED3"/>
    <w:rsid w:val="00104F70"/>
    <w:rsid w:val="00105027"/>
    <w:rsid w:val="0010505E"/>
    <w:rsid w:val="0010560A"/>
    <w:rsid w:val="001056F6"/>
    <w:rsid w:val="0010585F"/>
    <w:rsid w:val="00105B88"/>
    <w:rsid w:val="00106A39"/>
    <w:rsid w:val="001077A0"/>
    <w:rsid w:val="001077EB"/>
    <w:rsid w:val="00107AEA"/>
    <w:rsid w:val="00107DBA"/>
    <w:rsid w:val="00110A71"/>
    <w:rsid w:val="00110DD1"/>
    <w:rsid w:val="00111A5C"/>
    <w:rsid w:val="00111E45"/>
    <w:rsid w:val="00112539"/>
    <w:rsid w:val="00112575"/>
    <w:rsid w:val="00112AF9"/>
    <w:rsid w:val="00112DC4"/>
    <w:rsid w:val="00112DED"/>
    <w:rsid w:val="00112FF7"/>
    <w:rsid w:val="001131E0"/>
    <w:rsid w:val="001132E7"/>
    <w:rsid w:val="0011339C"/>
    <w:rsid w:val="00113F7E"/>
    <w:rsid w:val="00113FE1"/>
    <w:rsid w:val="00114377"/>
    <w:rsid w:val="001143C3"/>
    <w:rsid w:val="00114415"/>
    <w:rsid w:val="0011492D"/>
    <w:rsid w:val="00115196"/>
    <w:rsid w:val="0011562A"/>
    <w:rsid w:val="00115B58"/>
    <w:rsid w:val="00115C4F"/>
    <w:rsid w:val="00115CF1"/>
    <w:rsid w:val="0011631D"/>
    <w:rsid w:val="0011661C"/>
    <w:rsid w:val="00116D49"/>
    <w:rsid w:val="0011710F"/>
    <w:rsid w:val="00120222"/>
    <w:rsid w:val="0012034C"/>
    <w:rsid w:val="00120D33"/>
    <w:rsid w:val="00120D36"/>
    <w:rsid w:val="0012136F"/>
    <w:rsid w:val="001214FF"/>
    <w:rsid w:val="00121514"/>
    <w:rsid w:val="0012161E"/>
    <w:rsid w:val="00121D85"/>
    <w:rsid w:val="00121F37"/>
    <w:rsid w:val="00122284"/>
    <w:rsid w:val="001225BF"/>
    <w:rsid w:val="00122A4E"/>
    <w:rsid w:val="00122D63"/>
    <w:rsid w:val="001236B1"/>
    <w:rsid w:val="00123A76"/>
    <w:rsid w:val="00123B2A"/>
    <w:rsid w:val="00123C06"/>
    <w:rsid w:val="001241D0"/>
    <w:rsid w:val="00124558"/>
    <w:rsid w:val="00124795"/>
    <w:rsid w:val="00125108"/>
    <w:rsid w:val="00125660"/>
    <w:rsid w:val="00125BD0"/>
    <w:rsid w:val="00126348"/>
    <w:rsid w:val="00126618"/>
    <w:rsid w:val="0012793F"/>
    <w:rsid w:val="00127F13"/>
    <w:rsid w:val="00127FA6"/>
    <w:rsid w:val="001301A6"/>
    <w:rsid w:val="00130273"/>
    <w:rsid w:val="00130458"/>
    <w:rsid w:val="00130999"/>
    <w:rsid w:val="00130D0E"/>
    <w:rsid w:val="00130E1E"/>
    <w:rsid w:val="00131103"/>
    <w:rsid w:val="00131476"/>
    <w:rsid w:val="0013147C"/>
    <w:rsid w:val="0013148E"/>
    <w:rsid w:val="0013180C"/>
    <w:rsid w:val="00131E4D"/>
    <w:rsid w:val="001329BE"/>
    <w:rsid w:val="0013379A"/>
    <w:rsid w:val="001337D3"/>
    <w:rsid w:val="00133928"/>
    <w:rsid w:val="00133A21"/>
    <w:rsid w:val="00133A38"/>
    <w:rsid w:val="00133B9B"/>
    <w:rsid w:val="00133E4E"/>
    <w:rsid w:val="00133F54"/>
    <w:rsid w:val="00133FC3"/>
    <w:rsid w:val="001340AE"/>
    <w:rsid w:val="0013432C"/>
    <w:rsid w:val="0013439F"/>
    <w:rsid w:val="0013443B"/>
    <w:rsid w:val="00134D7B"/>
    <w:rsid w:val="0013516C"/>
    <w:rsid w:val="00136141"/>
    <w:rsid w:val="00136AC6"/>
    <w:rsid w:val="00136D19"/>
    <w:rsid w:val="001376C0"/>
    <w:rsid w:val="00137DFA"/>
    <w:rsid w:val="00137E82"/>
    <w:rsid w:val="00140217"/>
    <w:rsid w:val="00140297"/>
    <w:rsid w:val="00140432"/>
    <w:rsid w:val="0014099D"/>
    <w:rsid w:val="001409C6"/>
    <w:rsid w:val="00140FC7"/>
    <w:rsid w:val="001411FB"/>
    <w:rsid w:val="001415A7"/>
    <w:rsid w:val="00141ABC"/>
    <w:rsid w:val="00141D74"/>
    <w:rsid w:val="00141F0B"/>
    <w:rsid w:val="0014246A"/>
    <w:rsid w:val="0014277D"/>
    <w:rsid w:val="00142A49"/>
    <w:rsid w:val="00142BDA"/>
    <w:rsid w:val="00143123"/>
    <w:rsid w:val="00143449"/>
    <w:rsid w:val="001437E9"/>
    <w:rsid w:val="00143887"/>
    <w:rsid w:val="00143CB5"/>
    <w:rsid w:val="00143D9D"/>
    <w:rsid w:val="00144147"/>
    <w:rsid w:val="0014485F"/>
    <w:rsid w:val="00144B89"/>
    <w:rsid w:val="00144D2B"/>
    <w:rsid w:val="00144F9B"/>
    <w:rsid w:val="00144FA7"/>
    <w:rsid w:val="0014522C"/>
    <w:rsid w:val="00145330"/>
    <w:rsid w:val="001453C2"/>
    <w:rsid w:val="00145562"/>
    <w:rsid w:val="00145A0C"/>
    <w:rsid w:val="00145FBE"/>
    <w:rsid w:val="0014613D"/>
    <w:rsid w:val="0014652C"/>
    <w:rsid w:val="001468D9"/>
    <w:rsid w:val="00146F67"/>
    <w:rsid w:val="0014710C"/>
    <w:rsid w:val="001472C5"/>
    <w:rsid w:val="0014741E"/>
    <w:rsid w:val="00147530"/>
    <w:rsid w:val="00147CCD"/>
    <w:rsid w:val="00150434"/>
    <w:rsid w:val="001505DF"/>
    <w:rsid w:val="00150974"/>
    <w:rsid w:val="00150C3F"/>
    <w:rsid w:val="00150CEC"/>
    <w:rsid w:val="001511B9"/>
    <w:rsid w:val="00151266"/>
    <w:rsid w:val="00151483"/>
    <w:rsid w:val="001519A0"/>
    <w:rsid w:val="00151B6C"/>
    <w:rsid w:val="00151F22"/>
    <w:rsid w:val="00152528"/>
    <w:rsid w:val="001529DA"/>
    <w:rsid w:val="00152D42"/>
    <w:rsid w:val="00152DE3"/>
    <w:rsid w:val="00152E8B"/>
    <w:rsid w:val="00152F30"/>
    <w:rsid w:val="00153221"/>
    <w:rsid w:val="0015358E"/>
    <w:rsid w:val="001536E2"/>
    <w:rsid w:val="00153785"/>
    <w:rsid w:val="001537BE"/>
    <w:rsid w:val="00153904"/>
    <w:rsid w:val="00153A06"/>
    <w:rsid w:val="00153C2F"/>
    <w:rsid w:val="00154465"/>
    <w:rsid w:val="00154683"/>
    <w:rsid w:val="00155601"/>
    <w:rsid w:val="0015572A"/>
    <w:rsid w:val="00155D3B"/>
    <w:rsid w:val="00156258"/>
    <w:rsid w:val="00156293"/>
    <w:rsid w:val="00157496"/>
    <w:rsid w:val="001575C1"/>
    <w:rsid w:val="00157C4F"/>
    <w:rsid w:val="00157CBD"/>
    <w:rsid w:val="001602DA"/>
    <w:rsid w:val="001603DA"/>
    <w:rsid w:val="00160493"/>
    <w:rsid w:val="0016075A"/>
    <w:rsid w:val="00160C2C"/>
    <w:rsid w:val="00160FF7"/>
    <w:rsid w:val="00161767"/>
    <w:rsid w:val="00161839"/>
    <w:rsid w:val="0016198F"/>
    <w:rsid w:val="00161B7C"/>
    <w:rsid w:val="00161C1A"/>
    <w:rsid w:val="00161C6D"/>
    <w:rsid w:val="00162444"/>
    <w:rsid w:val="00162663"/>
    <w:rsid w:val="00163146"/>
    <w:rsid w:val="001633AD"/>
    <w:rsid w:val="001634CC"/>
    <w:rsid w:val="0016386A"/>
    <w:rsid w:val="00163A2E"/>
    <w:rsid w:val="00163A4E"/>
    <w:rsid w:val="00163EFC"/>
    <w:rsid w:val="0016406D"/>
    <w:rsid w:val="001642C2"/>
    <w:rsid w:val="00164714"/>
    <w:rsid w:val="00164774"/>
    <w:rsid w:val="00164B88"/>
    <w:rsid w:val="00164E79"/>
    <w:rsid w:val="00165A33"/>
    <w:rsid w:val="00165D0F"/>
    <w:rsid w:val="00165D14"/>
    <w:rsid w:val="00165D30"/>
    <w:rsid w:val="001665B3"/>
    <w:rsid w:val="00166952"/>
    <w:rsid w:val="00166960"/>
    <w:rsid w:val="00166EA2"/>
    <w:rsid w:val="00166FED"/>
    <w:rsid w:val="0016760A"/>
    <w:rsid w:val="00167A56"/>
    <w:rsid w:val="00167C86"/>
    <w:rsid w:val="00167F8B"/>
    <w:rsid w:val="00170356"/>
    <w:rsid w:val="001703CE"/>
    <w:rsid w:val="00170604"/>
    <w:rsid w:val="00170D40"/>
    <w:rsid w:val="001712D8"/>
    <w:rsid w:val="00171479"/>
    <w:rsid w:val="00171D40"/>
    <w:rsid w:val="00171EF0"/>
    <w:rsid w:val="001725DD"/>
    <w:rsid w:val="00173337"/>
    <w:rsid w:val="00173EB9"/>
    <w:rsid w:val="001741B7"/>
    <w:rsid w:val="0017438E"/>
    <w:rsid w:val="001745F3"/>
    <w:rsid w:val="00174ABC"/>
    <w:rsid w:val="00174AF2"/>
    <w:rsid w:val="00174D5C"/>
    <w:rsid w:val="001759AF"/>
    <w:rsid w:val="00175B32"/>
    <w:rsid w:val="00175B5E"/>
    <w:rsid w:val="00175BCC"/>
    <w:rsid w:val="00175DC9"/>
    <w:rsid w:val="00175F51"/>
    <w:rsid w:val="00175F64"/>
    <w:rsid w:val="0017622D"/>
    <w:rsid w:val="00176B7F"/>
    <w:rsid w:val="001770EC"/>
    <w:rsid w:val="001776A2"/>
    <w:rsid w:val="00177B9C"/>
    <w:rsid w:val="00177E4F"/>
    <w:rsid w:val="001802A3"/>
    <w:rsid w:val="00180A44"/>
    <w:rsid w:val="00180E7A"/>
    <w:rsid w:val="00181514"/>
    <w:rsid w:val="00181974"/>
    <w:rsid w:val="00181D48"/>
    <w:rsid w:val="00181EB7"/>
    <w:rsid w:val="00182104"/>
    <w:rsid w:val="0018232E"/>
    <w:rsid w:val="001827C0"/>
    <w:rsid w:val="00182862"/>
    <w:rsid w:val="00182B33"/>
    <w:rsid w:val="00182B3F"/>
    <w:rsid w:val="001833D6"/>
    <w:rsid w:val="001837BF"/>
    <w:rsid w:val="00183D66"/>
    <w:rsid w:val="0018473C"/>
    <w:rsid w:val="00184AA9"/>
    <w:rsid w:val="00184AC5"/>
    <w:rsid w:val="0018501D"/>
    <w:rsid w:val="0018502A"/>
    <w:rsid w:val="00185AE2"/>
    <w:rsid w:val="00185B28"/>
    <w:rsid w:val="00185C13"/>
    <w:rsid w:val="00185E2F"/>
    <w:rsid w:val="00186020"/>
    <w:rsid w:val="001861DD"/>
    <w:rsid w:val="00186869"/>
    <w:rsid w:val="001869A4"/>
    <w:rsid w:val="00186A7F"/>
    <w:rsid w:val="00186CF3"/>
    <w:rsid w:val="00186E45"/>
    <w:rsid w:val="0018728D"/>
    <w:rsid w:val="001874CD"/>
    <w:rsid w:val="001875CB"/>
    <w:rsid w:val="00187769"/>
    <w:rsid w:val="0018780D"/>
    <w:rsid w:val="00187B9A"/>
    <w:rsid w:val="00190969"/>
    <w:rsid w:val="00190EC6"/>
    <w:rsid w:val="00191F22"/>
    <w:rsid w:val="0019210A"/>
    <w:rsid w:val="001924BE"/>
    <w:rsid w:val="001928A2"/>
    <w:rsid w:val="00192BA5"/>
    <w:rsid w:val="00192BE9"/>
    <w:rsid w:val="00192F1D"/>
    <w:rsid w:val="001931F3"/>
    <w:rsid w:val="00193453"/>
    <w:rsid w:val="001934BB"/>
    <w:rsid w:val="001939CF"/>
    <w:rsid w:val="0019462D"/>
    <w:rsid w:val="00194A57"/>
    <w:rsid w:val="00194ABF"/>
    <w:rsid w:val="00195065"/>
    <w:rsid w:val="0019578C"/>
    <w:rsid w:val="00195A6E"/>
    <w:rsid w:val="00195B7A"/>
    <w:rsid w:val="00195C72"/>
    <w:rsid w:val="00195CAB"/>
    <w:rsid w:val="00195CD7"/>
    <w:rsid w:val="00195DAA"/>
    <w:rsid w:val="00195E6C"/>
    <w:rsid w:val="00195E88"/>
    <w:rsid w:val="00196037"/>
    <w:rsid w:val="001963E2"/>
    <w:rsid w:val="00196403"/>
    <w:rsid w:val="00196690"/>
    <w:rsid w:val="00196862"/>
    <w:rsid w:val="0019696B"/>
    <w:rsid w:val="0019696C"/>
    <w:rsid w:val="00197163"/>
    <w:rsid w:val="001972B9"/>
    <w:rsid w:val="0019762E"/>
    <w:rsid w:val="0019766F"/>
    <w:rsid w:val="001976D3"/>
    <w:rsid w:val="00197A06"/>
    <w:rsid w:val="00197B08"/>
    <w:rsid w:val="001A09FB"/>
    <w:rsid w:val="001A0EEB"/>
    <w:rsid w:val="001A0F58"/>
    <w:rsid w:val="001A0F97"/>
    <w:rsid w:val="001A11CE"/>
    <w:rsid w:val="001A29C5"/>
    <w:rsid w:val="001A2C77"/>
    <w:rsid w:val="001A2D09"/>
    <w:rsid w:val="001A2EAF"/>
    <w:rsid w:val="001A3374"/>
    <w:rsid w:val="001A355E"/>
    <w:rsid w:val="001A3795"/>
    <w:rsid w:val="001A3DFE"/>
    <w:rsid w:val="001A3F59"/>
    <w:rsid w:val="001A4102"/>
    <w:rsid w:val="001A41AA"/>
    <w:rsid w:val="001A42E3"/>
    <w:rsid w:val="001A4DA0"/>
    <w:rsid w:val="001A5159"/>
    <w:rsid w:val="001A5BFD"/>
    <w:rsid w:val="001A5D8A"/>
    <w:rsid w:val="001A6264"/>
    <w:rsid w:val="001A64B8"/>
    <w:rsid w:val="001A6934"/>
    <w:rsid w:val="001A6E24"/>
    <w:rsid w:val="001A6F0F"/>
    <w:rsid w:val="001A6F56"/>
    <w:rsid w:val="001A6F5B"/>
    <w:rsid w:val="001A7678"/>
    <w:rsid w:val="001A7715"/>
    <w:rsid w:val="001B02D1"/>
    <w:rsid w:val="001B0351"/>
    <w:rsid w:val="001B07B2"/>
    <w:rsid w:val="001B0864"/>
    <w:rsid w:val="001B0AC2"/>
    <w:rsid w:val="001B0B40"/>
    <w:rsid w:val="001B0BD1"/>
    <w:rsid w:val="001B0CDE"/>
    <w:rsid w:val="001B119B"/>
    <w:rsid w:val="001B1395"/>
    <w:rsid w:val="001B14AB"/>
    <w:rsid w:val="001B19BC"/>
    <w:rsid w:val="001B1D42"/>
    <w:rsid w:val="001B1DBB"/>
    <w:rsid w:val="001B1F93"/>
    <w:rsid w:val="001B22EC"/>
    <w:rsid w:val="001B25AF"/>
    <w:rsid w:val="001B2A68"/>
    <w:rsid w:val="001B2BB3"/>
    <w:rsid w:val="001B2DA2"/>
    <w:rsid w:val="001B2F22"/>
    <w:rsid w:val="001B328C"/>
    <w:rsid w:val="001B3346"/>
    <w:rsid w:val="001B346A"/>
    <w:rsid w:val="001B3A5A"/>
    <w:rsid w:val="001B4456"/>
    <w:rsid w:val="001B4462"/>
    <w:rsid w:val="001B45F9"/>
    <w:rsid w:val="001B4852"/>
    <w:rsid w:val="001B5576"/>
    <w:rsid w:val="001B5B11"/>
    <w:rsid w:val="001B5CE6"/>
    <w:rsid w:val="001B5E66"/>
    <w:rsid w:val="001B5EEC"/>
    <w:rsid w:val="001B61F9"/>
    <w:rsid w:val="001B69C0"/>
    <w:rsid w:val="001B69DC"/>
    <w:rsid w:val="001B7BAA"/>
    <w:rsid w:val="001C06CC"/>
    <w:rsid w:val="001C0B5C"/>
    <w:rsid w:val="001C0CC3"/>
    <w:rsid w:val="001C0CC8"/>
    <w:rsid w:val="001C1121"/>
    <w:rsid w:val="001C1343"/>
    <w:rsid w:val="001C14BB"/>
    <w:rsid w:val="001C169A"/>
    <w:rsid w:val="001C1C18"/>
    <w:rsid w:val="001C1F80"/>
    <w:rsid w:val="001C21A2"/>
    <w:rsid w:val="001C273C"/>
    <w:rsid w:val="001C27B7"/>
    <w:rsid w:val="001C2B2F"/>
    <w:rsid w:val="001C2F21"/>
    <w:rsid w:val="001C354B"/>
    <w:rsid w:val="001C3C55"/>
    <w:rsid w:val="001C4131"/>
    <w:rsid w:val="001C4B2E"/>
    <w:rsid w:val="001C4E5C"/>
    <w:rsid w:val="001C52E0"/>
    <w:rsid w:val="001C56C0"/>
    <w:rsid w:val="001C5A77"/>
    <w:rsid w:val="001C5BB6"/>
    <w:rsid w:val="001C5ED0"/>
    <w:rsid w:val="001C5F34"/>
    <w:rsid w:val="001C6077"/>
    <w:rsid w:val="001C6A1C"/>
    <w:rsid w:val="001C6AA1"/>
    <w:rsid w:val="001C746A"/>
    <w:rsid w:val="001C75BE"/>
    <w:rsid w:val="001C7B01"/>
    <w:rsid w:val="001C7BB4"/>
    <w:rsid w:val="001D0054"/>
    <w:rsid w:val="001D016D"/>
    <w:rsid w:val="001D03F2"/>
    <w:rsid w:val="001D04BC"/>
    <w:rsid w:val="001D0750"/>
    <w:rsid w:val="001D075D"/>
    <w:rsid w:val="001D09C1"/>
    <w:rsid w:val="001D0BD6"/>
    <w:rsid w:val="001D0C76"/>
    <w:rsid w:val="001D0DF7"/>
    <w:rsid w:val="001D0E2C"/>
    <w:rsid w:val="001D1B57"/>
    <w:rsid w:val="001D30DF"/>
    <w:rsid w:val="001D331E"/>
    <w:rsid w:val="001D400D"/>
    <w:rsid w:val="001D40C1"/>
    <w:rsid w:val="001D4A9F"/>
    <w:rsid w:val="001D5310"/>
    <w:rsid w:val="001D5598"/>
    <w:rsid w:val="001D560F"/>
    <w:rsid w:val="001D5639"/>
    <w:rsid w:val="001D5803"/>
    <w:rsid w:val="001D5B9F"/>
    <w:rsid w:val="001D5F4A"/>
    <w:rsid w:val="001D6148"/>
    <w:rsid w:val="001D6919"/>
    <w:rsid w:val="001D6BA8"/>
    <w:rsid w:val="001D6F1A"/>
    <w:rsid w:val="001D712F"/>
    <w:rsid w:val="001D782B"/>
    <w:rsid w:val="001D7E06"/>
    <w:rsid w:val="001E0E74"/>
    <w:rsid w:val="001E0EA8"/>
    <w:rsid w:val="001E0EEE"/>
    <w:rsid w:val="001E148A"/>
    <w:rsid w:val="001E16C2"/>
    <w:rsid w:val="001E1893"/>
    <w:rsid w:val="001E1A2F"/>
    <w:rsid w:val="001E1EED"/>
    <w:rsid w:val="001E1FD1"/>
    <w:rsid w:val="001E28A7"/>
    <w:rsid w:val="001E2DD7"/>
    <w:rsid w:val="001E30D8"/>
    <w:rsid w:val="001E3A3A"/>
    <w:rsid w:val="001E3BE8"/>
    <w:rsid w:val="001E3C80"/>
    <w:rsid w:val="001E3FD7"/>
    <w:rsid w:val="001E402F"/>
    <w:rsid w:val="001E44F1"/>
    <w:rsid w:val="001E4E78"/>
    <w:rsid w:val="001E51D8"/>
    <w:rsid w:val="001E55F7"/>
    <w:rsid w:val="001E5A45"/>
    <w:rsid w:val="001E5DD2"/>
    <w:rsid w:val="001E5FAD"/>
    <w:rsid w:val="001E6174"/>
    <w:rsid w:val="001E6644"/>
    <w:rsid w:val="001E6BE5"/>
    <w:rsid w:val="001E6C78"/>
    <w:rsid w:val="001E7135"/>
    <w:rsid w:val="001E72F7"/>
    <w:rsid w:val="001E7327"/>
    <w:rsid w:val="001E78B8"/>
    <w:rsid w:val="001E7B7F"/>
    <w:rsid w:val="001E7E33"/>
    <w:rsid w:val="001F067D"/>
    <w:rsid w:val="001F0DEC"/>
    <w:rsid w:val="001F10FF"/>
    <w:rsid w:val="001F116D"/>
    <w:rsid w:val="001F1220"/>
    <w:rsid w:val="001F152B"/>
    <w:rsid w:val="001F1727"/>
    <w:rsid w:val="001F19C6"/>
    <w:rsid w:val="001F22BC"/>
    <w:rsid w:val="001F2B32"/>
    <w:rsid w:val="001F2F00"/>
    <w:rsid w:val="001F3337"/>
    <w:rsid w:val="001F39D2"/>
    <w:rsid w:val="001F3C09"/>
    <w:rsid w:val="001F4188"/>
    <w:rsid w:val="001F4800"/>
    <w:rsid w:val="001F4C58"/>
    <w:rsid w:val="001F4E8A"/>
    <w:rsid w:val="001F553C"/>
    <w:rsid w:val="001F5714"/>
    <w:rsid w:val="001F64C6"/>
    <w:rsid w:val="001F65B5"/>
    <w:rsid w:val="001F6607"/>
    <w:rsid w:val="001F684E"/>
    <w:rsid w:val="001F6865"/>
    <w:rsid w:val="001F692F"/>
    <w:rsid w:val="001F6E85"/>
    <w:rsid w:val="001F6F1D"/>
    <w:rsid w:val="001F79DF"/>
    <w:rsid w:val="001F7A9C"/>
    <w:rsid w:val="001F7C8B"/>
    <w:rsid w:val="001F7DA4"/>
    <w:rsid w:val="00200283"/>
    <w:rsid w:val="002003D2"/>
    <w:rsid w:val="00200570"/>
    <w:rsid w:val="00201512"/>
    <w:rsid w:val="0020161D"/>
    <w:rsid w:val="002018E6"/>
    <w:rsid w:val="00201A0F"/>
    <w:rsid w:val="00202A37"/>
    <w:rsid w:val="00202D35"/>
    <w:rsid w:val="0020304C"/>
    <w:rsid w:val="002030B4"/>
    <w:rsid w:val="002033B4"/>
    <w:rsid w:val="002033EA"/>
    <w:rsid w:val="00203463"/>
    <w:rsid w:val="002035AD"/>
    <w:rsid w:val="002037FA"/>
    <w:rsid w:val="00203A41"/>
    <w:rsid w:val="002043DA"/>
    <w:rsid w:val="00204515"/>
    <w:rsid w:val="00204570"/>
    <w:rsid w:val="00204CAE"/>
    <w:rsid w:val="00204FD8"/>
    <w:rsid w:val="00205046"/>
    <w:rsid w:val="002052B9"/>
    <w:rsid w:val="002056BA"/>
    <w:rsid w:val="00205E2F"/>
    <w:rsid w:val="00205E3E"/>
    <w:rsid w:val="002060F3"/>
    <w:rsid w:val="00206831"/>
    <w:rsid w:val="00206B32"/>
    <w:rsid w:val="00206E56"/>
    <w:rsid w:val="00206F19"/>
    <w:rsid w:val="00207066"/>
    <w:rsid w:val="002071FD"/>
    <w:rsid w:val="002072B0"/>
    <w:rsid w:val="002072F3"/>
    <w:rsid w:val="002078BF"/>
    <w:rsid w:val="00207A4D"/>
    <w:rsid w:val="00207AC6"/>
    <w:rsid w:val="00207F9B"/>
    <w:rsid w:val="002105C0"/>
    <w:rsid w:val="00210771"/>
    <w:rsid w:val="002109FC"/>
    <w:rsid w:val="00210ACA"/>
    <w:rsid w:val="00210DB3"/>
    <w:rsid w:val="00211983"/>
    <w:rsid w:val="00212498"/>
    <w:rsid w:val="0021276A"/>
    <w:rsid w:val="00212A07"/>
    <w:rsid w:val="002133D8"/>
    <w:rsid w:val="00213898"/>
    <w:rsid w:val="00213E42"/>
    <w:rsid w:val="00213F3B"/>
    <w:rsid w:val="002145F5"/>
    <w:rsid w:val="00214A02"/>
    <w:rsid w:val="0021503F"/>
    <w:rsid w:val="0021572D"/>
    <w:rsid w:val="002157CE"/>
    <w:rsid w:val="002159EB"/>
    <w:rsid w:val="00215BAD"/>
    <w:rsid w:val="00215D09"/>
    <w:rsid w:val="0021636A"/>
    <w:rsid w:val="002164C2"/>
    <w:rsid w:val="00216556"/>
    <w:rsid w:val="00216677"/>
    <w:rsid w:val="002167CC"/>
    <w:rsid w:val="00216997"/>
    <w:rsid w:val="00216A48"/>
    <w:rsid w:val="00216A8B"/>
    <w:rsid w:val="00216A98"/>
    <w:rsid w:val="00216C69"/>
    <w:rsid w:val="00216E3A"/>
    <w:rsid w:val="00216ED3"/>
    <w:rsid w:val="0021748A"/>
    <w:rsid w:val="00217989"/>
    <w:rsid w:val="00217CC1"/>
    <w:rsid w:val="00220D44"/>
    <w:rsid w:val="00221020"/>
    <w:rsid w:val="00221CB1"/>
    <w:rsid w:val="0022247F"/>
    <w:rsid w:val="002224E6"/>
    <w:rsid w:val="00222AEA"/>
    <w:rsid w:val="00222F9F"/>
    <w:rsid w:val="00222FE2"/>
    <w:rsid w:val="0022303A"/>
    <w:rsid w:val="00223346"/>
    <w:rsid w:val="002233D5"/>
    <w:rsid w:val="002234D8"/>
    <w:rsid w:val="0022397A"/>
    <w:rsid w:val="00223A50"/>
    <w:rsid w:val="00223CEB"/>
    <w:rsid w:val="00223DF0"/>
    <w:rsid w:val="0022443C"/>
    <w:rsid w:val="002246AA"/>
    <w:rsid w:val="00224AA4"/>
    <w:rsid w:val="00224AAD"/>
    <w:rsid w:val="00225006"/>
    <w:rsid w:val="00225070"/>
    <w:rsid w:val="0022519C"/>
    <w:rsid w:val="002254B5"/>
    <w:rsid w:val="002254BE"/>
    <w:rsid w:val="0022556D"/>
    <w:rsid w:val="002256D3"/>
    <w:rsid w:val="0022594D"/>
    <w:rsid w:val="00225B01"/>
    <w:rsid w:val="00225DCE"/>
    <w:rsid w:val="00225E92"/>
    <w:rsid w:val="00225EB2"/>
    <w:rsid w:val="002261EC"/>
    <w:rsid w:val="00226553"/>
    <w:rsid w:val="00226661"/>
    <w:rsid w:val="002268C8"/>
    <w:rsid w:val="00226B15"/>
    <w:rsid w:val="00227221"/>
    <w:rsid w:val="002272DF"/>
    <w:rsid w:val="002274F7"/>
    <w:rsid w:val="00227539"/>
    <w:rsid w:val="002276E1"/>
    <w:rsid w:val="00227760"/>
    <w:rsid w:val="002300B9"/>
    <w:rsid w:val="00230A09"/>
    <w:rsid w:val="0023105E"/>
    <w:rsid w:val="0023121A"/>
    <w:rsid w:val="002318ED"/>
    <w:rsid w:val="002319B5"/>
    <w:rsid w:val="00231C11"/>
    <w:rsid w:val="00231D5F"/>
    <w:rsid w:val="00231EC5"/>
    <w:rsid w:val="00232034"/>
    <w:rsid w:val="00232CCD"/>
    <w:rsid w:val="00232FC8"/>
    <w:rsid w:val="002332F4"/>
    <w:rsid w:val="002339CE"/>
    <w:rsid w:val="00233D26"/>
    <w:rsid w:val="002347E1"/>
    <w:rsid w:val="00234EB5"/>
    <w:rsid w:val="002355C8"/>
    <w:rsid w:val="002356A3"/>
    <w:rsid w:val="00235E53"/>
    <w:rsid w:val="00236C64"/>
    <w:rsid w:val="00237029"/>
    <w:rsid w:val="00237085"/>
    <w:rsid w:val="002371C2"/>
    <w:rsid w:val="0023725B"/>
    <w:rsid w:val="002373C4"/>
    <w:rsid w:val="00237817"/>
    <w:rsid w:val="00240231"/>
    <w:rsid w:val="00240A9A"/>
    <w:rsid w:val="00240F6C"/>
    <w:rsid w:val="00241223"/>
    <w:rsid w:val="00241539"/>
    <w:rsid w:val="002418A3"/>
    <w:rsid w:val="00241BD2"/>
    <w:rsid w:val="00241FBC"/>
    <w:rsid w:val="0024221A"/>
    <w:rsid w:val="0024241D"/>
    <w:rsid w:val="00242901"/>
    <w:rsid w:val="00242D26"/>
    <w:rsid w:val="00242D82"/>
    <w:rsid w:val="00242FB8"/>
    <w:rsid w:val="00242FD9"/>
    <w:rsid w:val="00243041"/>
    <w:rsid w:val="00243498"/>
    <w:rsid w:val="00243716"/>
    <w:rsid w:val="00243961"/>
    <w:rsid w:val="002442C5"/>
    <w:rsid w:val="00244761"/>
    <w:rsid w:val="0024489B"/>
    <w:rsid w:val="00244C32"/>
    <w:rsid w:val="00245345"/>
    <w:rsid w:val="00245C1D"/>
    <w:rsid w:val="00245FD3"/>
    <w:rsid w:val="0024642C"/>
    <w:rsid w:val="0024671F"/>
    <w:rsid w:val="00246933"/>
    <w:rsid w:val="00246995"/>
    <w:rsid w:val="00247A60"/>
    <w:rsid w:val="00247D08"/>
    <w:rsid w:val="00247D0D"/>
    <w:rsid w:val="00247DAD"/>
    <w:rsid w:val="00250617"/>
    <w:rsid w:val="00250649"/>
    <w:rsid w:val="002506E3"/>
    <w:rsid w:val="00250CDD"/>
    <w:rsid w:val="00250DD7"/>
    <w:rsid w:val="002510E1"/>
    <w:rsid w:val="002511A2"/>
    <w:rsid w:val="0025176F"/>
    <w:rsid w:val="002518EA"/>
    <w:rsid w:val="00251985"/>
    <w:rsid w:val="0025275A"/>
    <w:rsid w:val="002530E6"/>
    <w:rsid w:val="002535C4"/>
    <w:rsid w:val="00253907"/>
    <w:rsid w:val="002539A8"/>
    <w:rsid w:val="00253B78"/>
    <w:rsid w:val="0025411D"/>
    <w:rsid w:val="0025445A"/>
    <w:rsid w:val="00254529"/>
    <w:rsid w:val="002545C0"/>
    <w:rsid w:val="00255305"/>
    <w:rsid w:val="00255596"/>
    <w:rsid w:val="00255607"/>
    <w:rsid w:val="00255CE5"/>
    <w:rsid w:val="00255DB3"/>
    <w:rsid w:val="00255E01"/>
    <w:rsid w:val="00255E8B"/>
    <w:rsid w:val="00256C17"/>
    <w:rsid w:val="00256D3B"/>
    <w:rsid w:val="0025734C"/>
    <w:rsid w:val="002575FD"/>
    <w:rsid w:val="0025768F"/>
    <w:rsid w:val="002578A8"/>
    <w:rsid w:val="0025798F"/>
    <w:rsid w:val="0025799E"/>
    <w:rsid w:val="00260DEB"/>
    <w:rsid w:val="002611CC"/>
    <w:rsid w:val="00261294"/>
    <w:rsid w:val="00261533"/>
    <w:rsid w:val="002615AB"/>
    <w:rsid w:val="0026162F"/>
    <w:rsid w:val="002618FF"/>
    <w:rsid w:val="00261E7A"/>
    <w:rsid w:val="002621E2"/>
    <w:rsid w:val="00262234"/>
    <w:rsid w:val="002625D2"/>
    <w:rsid w:val="00262905"/>
    <w:rsid w:val="002629AB"/>
    <w:rsid w:val="002629D6"/>
    <w:rsid w:val="00262BA7"/>
    <w:rsid w:val="00262E6D"/>
    <w:rsid w:val="00263041"/>
    <w:rsid w:val="0026312E"/>
    <w:rsid w:val="0026320B"/>
    <w:rsid w:val="00263B45"/>
    <w:rsid w:val="00263E58"/>
    <w:rsid w:val="00263E59"/>
    <w:rsid w:val="002642F5"/>
    <w:rsid w:val="002646E5"/>
    <w:rsid w:val="0026484F"/>
    <w:rsid w:val="00264A6F"/>
    <w:rsid w:val="00264BAE"/>
    <w:rsid w:val="00264D2D"/>
    <w:rsid w:val="0026517C"/>
    <w:rsid w:val="00265231"/>
    <w:rsid w:val="0026567A"/>
    <w:rsid w:val="00265AD2"/>
    <w:rsid w:val="00265DE0"/>
    <w:rsid w:val="00265F3B"/>
    <w:rsid w:val="002660CB"/>
    <w:rsid w:val="00266373"/>
    <w:rsid w:val="002666E0"/>
    <w:rsid w:val="00266747"/>
    <w:rsid w:val="002669B7"/>
    <w:rsid w:val="00266CE6"/>
    <w:rsid w:val="0026717F"/>
    <w:rsid w:val="00267214"/>
    <w:rsid w:val="00270158"/>
    <w:rsid w:val="00270980"/>
    <w:rsid w:val="00270A07"/>
    <w:rsid w:val="00270F6A"/>
    <w:rsid w:val="002710EB"/>
    <w:rsid w:val="002712E0"/>
    <w:rsid w:val="002715BE"/>
    <w:rsid w:val="00271771"/>
    <w:rsid w:val="00271AED"/>
    <w:rsid w:val="00271BF1"/>
    <w:rsid w:val="00271E0A"/>
    <w:rsid w:val="00271EC1"/>
    <w:rsid w:val="0027254C"/>
    <w:rsid w:val="00272917"/>
    <w:rsid w:val="00273351"/>
    <w:rsid w:val="0027361E"/>
    <w:rsid w:val="00273758"/>
    <w:rsid w:val="00273B2E"/>
    <w:rsid w:val="00273D2E"/>
    <w:rsid w:val="0027423D"/>
    <w:rsid w:val="00274C08"/>
    <w:rsid w:val="00274D70"/>
    <w:rsid w:val="00274D76"/>
    <w:rsid w:val="002751E7"/>
    <w:rsid w:val="00275206"/>
    <w:rsid w:val="0027578A"/>
    <w:rsid w:val="00275BEC"/>
    <w:rsid w:val="00275DD8"/>
    <w:rsid w:val="00276054"/>
    <w:rsid w:val="00276325"/>
    <w:rsid w:val="0027656B"/>
    <w:rsid w:val="0027678A"/>
    <w:rsid w:val="00276936"/>
    <w:rsid w:val="00276CF6"/>
    <w:rsid w:val="002770E4"/>
    <w:rsid w:val="002777DB"/>
    <w:rsid w:val="00277919"/>
    <w:rsid w:val="00280041"/>
    <w:rsid w:val="00280317"/>
    <w:rsid w:val="00280356"/>
    <w:rsid w:val="00280932"/>
    <w:rsid w:val="00280D27"/>
    <w:rsid w:val="00280DAB"/>
    <w:rsid w:val="00280F23"/>
    <w:rsid w:val="00281928"/>
    <w:rsid w:val="00281C39"/>
    <w:rsid w:val="00282206"/>
    <w:rsid w:val="002822B1"/>
    <w:rsid w:val="0028238E"/>
    <w:rsid w:val="0028241C"/>
    <w:rsid w:val="0028274B"/>
    <w:rsid w:val="00282754"/>
    <w:rsid w:val="00282AAB"/>
    <w:rsid w:val="00282B87"/>
    <w:rsid w:val="00282F60"/>
    <w:rsid w:val="00283277"/>
    <w:rsid w:val="0028372A"/>
    <w:rsid w:val="002838D5"/>
    <w:rsid w:val="00283CD7"/>
    <w:rsid w:val="00283D0C"/>
    <w:rsid w:val="00283E6B"/>
    <w:rsid w:val="00283EA0"/>
    <w:rsid w:val="00283FCB"/>
    <w:rsid w:val="0028400E"/>
    <w:rsid w:val="0028401C"/>
    <w:rsid w:val="0028424E"/>
    <w:rsid w:val="00284313"/>
    <w:rsid w:val="0028453C"/>
    <w:rsid w:val="0028494C"/>
    <w:rsid w:val="00284F7C"/>
    <w:rsid w:val="00285003"/>
    <w:rsid w:val="002851AD"/>
    <w:rsid w:val="002851AE"/>
    <w:rsid w:val="00285417"/>
    <w:rsid w:val="0028548B"/>
    <w:rsid w:val="0028556C"/>
    <w:rsid w:val="0028564B"/>
    <w:rsid w:val="0028569A"/>
    <w:rsid w:val="00285BB7"/>
    <w:rsid w:val="002860FC"/>
    <w:rsid w:val="002861D3"/>
    <w:rsid w:val="00286BF5"/>
    <w:rsid w:val="00287262"/>
    <w:rsid w:val="00287266"/>
    <w:rsid w:val="0028729E"/>
    <w:rsid w:val="00287626"/>
    <w:rsid w:val="002876FB"/>
    <w:rsid w:val="0028777D"/>
    <w:rsid w:val="00287956"/>
    <w:rsid w:val="00287F5D"/>
    <w:rsid w:val="00290AD1"/>
    <w:rsid w:val="00291475"/>
    <w:rsid w:val="0029149E"/>
    <w:rsid w:val="0029171A"/>
    <w:rsid w:val="00291AE0"/>
    <w:rsid w:val="00291C92"/>
    <w:rsid w:val="00292763"/>
    <w:rsid w:val="00292B98"/>
    <w:rsid w:val="00292D99"/>
    <w:rsid w:val="00292F33"/>
    <w:rsid w:val="00292F4D"/>
    <w:rsid w:val="0029336C"/>
    <w:rsid w:val="00293945"/>
    <w:rsid w:val="00293B91"/>
    <w:rsid w:val="00293BB7"/>
    <w:rsid w:val="00293F4B"/>
    <w:rsid w:val="00293F52"/>
    <w:rsid w:val="00293FFD"/>
    <w:rsid w:val="00294089"/>
    <w:rsid w:val="00294208"/>
    <w:rsid w:val="002945CF"/>
    <w:rsid w:val="00294973"/>
    <w:rsid w:val="00294CA8"/>
    <w:rsid w:val="00294CF6"/>
    <w:rsid w:val="00294D72"/>
    <w:rsid w:val="00294F7F"/>
    <w:rsid w:val="00295964"/>
    <w:rsid w:val="002959F0"/>
    <w:rsid w:val="00296110"/>
    <w:rsid w:val="00296112"/>
    <w:rsid w:val="002963AF"/>
    <w:rsid w:val="00296506"/>
    <w:rsid w:val="00296949"/>
    <w:rsid w:val="00296A5C"/>
    <w:rsid w:val="0029707B"/>
    <w:rsid w:val="002973E3"/>
    <w:rsid w:val="00297603"/>
    <w:rsid w:val="002A0563"/>
    <w:rsid w:val="002A0C2F"/>
    <w:rsid w:val="002A10E6"/>
    <w:rsid w:val="002A18CE"/>
    <w:rsid w:val="002A22F2"/>
    <w:rsid w:val="002A2302"/>
    <w:rsid w:val="002A2599"/>
    <w:rsid w:val="002A25D8"/>
    <w:rsid w:val="002A261D"/>
    <w:rsid w:val="002A2827"/>
    <w:rsid w:val="002A2A39"/>
    <w:rsid w:val="002A2B02"/>
    <w:rsid w:val="002A316B"/>
    <w:rsid w:val="002A31CA"/>
    <w:rsid w:val="002A3BFA"/>
    <w:rsid w:val="002A447A"/>
    <w:rsid w:val="002A44DC"/>
    <w:rsid w:val="002A4509"/>
    <w:rsid w:val="002A4BD0"/>
    <w:rsid w:val="002A5153"/>
    <w:rsid w:val="002A5623"/>
    <w:rsid w:val="002A6165"/>
    <w:rsid w:val="002A6912"/>
    <w:rsid w:val="002A72B2"/>
    <w:rsid w:val="002A7543"/>
    <w:rsid w:val="002A754B"/>
    <w:rsid w:val="002A78C9"/>
    <w:rsid w:val="002A7A25"/>
    <w:rsid w:val="002B0092"/>
    <w:rsid w:val="002B02F0"/>
    <w:rsid w:val="002B038E"/>
    <w:rsid w:val="002B0882"/>
    <w:rsid w:val="002B10F9"/>
    <w:rsid w:val="002B153A"/>
    <w:rsid w:val="002B1AF1"/>
    <w:rsid w:val="002B1BF0"/>
    <w:rsid w:val="002B1CD9"/>
    <w:rsid w:val="002B2690"/>
    <w:rsid w:val="002B27B1"/>
    <w:rsid w:val="002B3394"/>
    <w:rsid w:val="002B35E5"/>
    <w:rsid w:val="002B3D65"/>
    <w:rsid w:val="002B3DF8"/>
    <w:rsid w:val="002B416F"/>
    <w:rsid w:val="002B429C"/>
    <w:rsid w:val="002B46BB"/>
    <w:rsid w:val="002B5388"/>
    <w:rsid w:val="002B6234"/>
    <w:rsid w:val="002B6BC5"/>
    <w:rsid w:val="002B6E43"/>
    <w:rsid w:val="002C04E7"/>
    <w:rsid w:val="002C0B0E"/>
    <w:rsid w:val="002C0C84"/>
    <w:rsid w:val="002C0DD2"/>
    <w:rsid w:val="002C15A4"/>
    <w:rsid w:val="002C16FD"/>
    <w:rsid w:val="002C1DB9"/>
    <w:rsid w:val="002C20FB"/>
    <w:rsid w:val="002C2127"/>
    <w:rsid w:val="002C2BDF"/>
    <w:rsid w:val="002C2F6A"/>
    <w:rsid w:val="002C3494"/>
    <w:rsid w:val="002C3B54"/>
    <w:rsid w:val="002C3BFE"/>
    <w:rsid w:val="002C4062"/>
    <w:rsid w:val="002C40EF"/>
    <w:rsid w:val="002C41A5"/>
    <w:rsid w:val="002C4374"/>
    <w:rsid w:val="002C56C7"/>
    <w:rsid w:val="002C5776"/>
    <w:rsid w:val="002C58D3"/>
    <w:rsid w:val="002C5A7F"/>
    <w:rsid w:val="002C5C97"/>
    <w:rsid w:val="002C5F84"/>
    <w:rsid w:val="002C6310"/>
    <w:rsid w:val="002C6329"/>
    <w:rsid w:val="002C6415"/>
    <w:rsid w:val="002C6468"/>
    <w:rsid w:val="002C6997"/>
    <w:rsid w:val="002C6D0B"/>
    <w:rsid w:val="002C7554"/>
    <w:rsid w:val="002D0455"/>
    <w:rsid w:val="002D0ADC"/>
    <w:rsid w:val="002D0B94"/>
    <w:rsid w:val="002D1419"/>
    <w:rsid w:val="002D18E8"/>
    <w:rsid w:val="002D1B45"/>
    <w:rsid w:val="002D1CCD"/>
    <w:rsid w:val="002D1E7E"/>
    <w:rsid w:val="002D2482"/>
    <w:rsid w:val="002D3A50"/>
    <w:rsid w:val="002D4022"/>
    <w:rsid w:val="002D40AD"/>
    <w:rsid w:val="002D40BA"/>
    <w:rsid w:val="002D4528"/>
    <w:rsid w:val="002D45C5"/>
    <w:rsid w:val="002D473D"/>
    <w:rsid w:val="002D4920"/>
    <w:rsid w:val="002D4AD8"/>
    <w:rsid w:val="002D557A"/>
    <w:rsid w:val="002D57FF"/>
    <w:rsid w:val="002D593A"/>
    <w:rsid w:val="002D5F28"/>
    <w:rsid w:val="002D5F93"/>
    <w:rsid w:val="002D6046"/>
    <w:rsid w:val="002D671C"/>
    <w:rsid w:val="002D68DD"/>
    <w:rsid w:val="002D7145"/>
    <w:rsid w:val="002D7295"/>
    <w:rsid w:val="002D7B7E"/>
    <w:rsid w:val="002E0437"/>
    <w:rsid w:val="002E08AB"/>
    <w:rsid w:val="002E15BF"/>
    <w:rsid w:val="002E163F"/>
    <w:rsid w:val="002E1C38"/>
    <w:rsid w:val="002E273A"/>
    <w:rsid w:val="002E2FDB"/>
    <w:rsid w:val="002E4483"/>
    <w:rsid w:val="002E4C7D"/>
    <w:rsid w:val="002E4CF2"/>
    <w:rsid w:val="002E5009"/>
    <w:rsid w:val="002E51A0"/>
    <w:rsid w:val="002E5A87"/>
    <w:rsid w:val="002E5AA9"/>
    <w:rsid w:val="002E5B85"/>
    <w:rsid w:val="002E5B8A"/>
    <w:rsid w:val="002E5CB8"/>
    <w:rsid w:val="002E62F6"/>
    <w:rsid w:val="002E64F9"/>
    <w:rsid w:val="002E6884"/>
    <w:rsid w:val="002E6E0E"/>
    <w:rsid w:val="002E7714"/>
    <w:rsid w:val="002E799A"/>
    <w:rsid w:val="002E7F0B"/>
    <w:rsid w:val="002F0499"/>
    <w:rsid w:val="002F0584"/>
    <w:rsid w:val="002F0BAD"/>
    <w:rsid w:val="002F0FDD"/>
    <w:rsid w:val="002F148C"/>
    <w:rsid w:val="002F1653"/>
    <w:rsid w:val="002F2A5A"/>
    <w:rsid w:val="002F2D28"/>
    <w:rsid w:val="002F2E27"/>
    <w:rsid w:val="002F316E"/>
    <w:rsid w:val="002F328D"/>
    <w:rsid w:val="002F3B01"/>
    <w:rsid w:val="002F3EE9"/>
    <w:rsid w:val="002F42A8"/>
    <w:rsid w:val="002F4974"/>
    <w:rsid w:val="002F5207"/>
    <w:rsid w:val="002F5745"/>
    <w:rsid w:val="002F5BE6"/>
    <w:rsid w:val="002F5CC2"/>
    <w:rsid w:val="002F5E76"/>
    <w:rsid w:val="002F6152"/>
    <w:rsid w:val="002F63A5"/>
    <w:rsid w:val="002F679D"/>
    <w:rsid w:val="002F6B7E"/>
    <w:rsid w:val="002F7429"/>
    <w:rsid w:val="002F7F60"/>
    <w:rsid w:val="003003FE"/>
    <w:rsid w:val="00300578"/>
    <w:rsid w:val="00300638"/>
    <w:rsid w:val="00300CD8"/>
    <w:rsid w:val="00300FDB"/>
    <w:rsid w:val="003011DA"/>
    <w:rsid w:val="0030145B"/>
    <w:rsid w:val="0030183C"/>
    <w:rsid w:val="00301A9C"/>
    <w:rsid w:val="00303180"/>
    <w:rsid w:val="003037C0"/>
    <w:rsid w:val="00303B9C"/>
    <w:rsid w:val="00303F3B"/>
    <w:rsid w:val="00303FF1"/>
    <w:rsid w:val="003041B0"/>
    <w:rsid w:val="003041D7"/>
    <w:rsid w:val="003044B3"/>
    <w:rsid w:val="00304F13"/>
    <w:rsid w:val="003050BA"/>
    <w:rsid w:val="00305561"/>
    <w:rsid w:val="00306465"/>
    <w:rsid w:val="00306597"/>
    <w:rsid w:val="00306791"/>
    <w:rsid w:val="00306A13"/>
    <w:rsid w:val="00306AB5"/>
    <w:rsid w:val="00306E7E"/>
    <w:rsid w:val="0030706D"/>
    <w:rsid w:val="003075D0"/>
    <w:rsid w:val="00307C81"/>
    <w:rsid w:val="00307D43"/>
    <w:rsid w:val="00310188"/>
    <w:rsid w:val="003104C3"/>
    <w:rsid w:val="00310B2B"/>
    <w:rsid w:val="00310FC6"/>
    <w:rsid w:val="003115E4"/>
    <w:rsid w:val="0031185A"/>
    <w:rsid w:val="00311DB9"/>
    <w:rsid w:val="00311EFD"/>
    <w:rsid w:val="0031251E"/>
    <w:rsid w:val="0031284C"/>
    <w:rsid w:val="00312D99"/>
    <w:rsid w:val="00313A50"/>
    <w:rsid w:val="00314085"/>
    <w:rsid w:val="003142AA"/>
    <w:rsid w:val="00314C13"/>
    <w:rsid w:val="00314C57"/>
    <w:rsid w:val="00314CB6"/>
    <w:rsid w:val="00314D7E"/>
    <w:rsid w:val="00315139"/>
    <w:rsid w:val="0031538E"/>
    <w:rsid w:val="003156CD"/>
    <w:rsid w:val="00315B83"/>
    <w:rsid w:val="00316093"/>
    <w:rsid w:val="0031634C"/>
    <w:rsid w:val="00316475"/>
    <w:rsid w:val="00316E3E"/>
    <w:rsid w:val="00316FD9"/>
    <w:rsid w:val="00317054"/>
    <w:rsid w:val="003171F5"/>
    <w:rsid w:val="00317580"/>
    <w:rsid w:val="00317617"/>
    <w:rsid w:val="00317647"/>
    <w:rsid w:val="003176EF"/>
    <w:rsid w:val="00317729"/>
    <w:rsid w:val="00317D34"/>
    <w:rsid w:val="00320171"/>
    <w:rsid w:val="00320188"/>
    <w:rsid w:val="003206DE"/>
    <w:rsid w:val="00320A7D"/>
    <w:rsid w:val="00320B9A"/>
    <w:rsid w:val="003214E3"/>
    <w:rsid w:val="00321638"/>
    <w:rsid w:val="003216F9"/>
    <w:rsid w:val="00321AD7"/>
    <w:rsid w:val="00321FC1"/>
    <w:rsid w:val="00322124"/>
    <w:rsid w:val="00322574"/>
    <w:rsid w:val="003228E5"/>
    <w:rsid w:val="00322A51"/>
    <w:rsid w:val="00322AEC"/>
    <w:rsid w:val="00322C9D"/>
    <w:rsid w:val="00322D7D"/>
    <w:rsid w:val="00322E99"/>
    <w:rsid w:val="003237A5"/>
    <w:rsid w:val="0032387B"/>
    <w:rsid w:val="00324486"/>
    <w:rsid w:val="003248B0"/>
    <w:rsid w:val="00324EDF"/>
    <w:rsid w:val="003250DA"/>
    <w:rsid w:val="0032519A"/>
    <w:rsid w:val="0032563C"/>
    <w:rsid w:val="00325F3C"/>
    <w:rsid w:val="00325F7F"/>
    <w:rsid w:val="00326255"/>
    <w:rsid w:val="00326356"/>
    <w:rsid w:val="00326A33"/>
    <w:rsid w:val="00326AFE"/>
    <w:rsid w:val="00326C57"/>
    <w:rsid w:val="00326E26"/>
    <w:rsid w:val="00326ED4"/>
    <w:rsid w:val="003270BD"/>
    <w:rsid w:val="003270E9"/>
    <w:rsid w:val="00327561"/>
    <w:rsid w:val="00327990"/>
    <w:rsid w:val="003279D4"/>
    <w:rsid w:val="0033054B"/>
    <w:rsid w:val="003305CC"/>
    <w:rsid w:val="0033086D"/>
    <w:rsid w:val="00330A75"/>
    <w:rsid w:val="00330B2B"/>
    <w:rsid w:val="00330B3D"/>
    <w:rsid w:val="00330C9B"/>
    <w:rsid w:val="00331247"/>
    <w:rsid w:val="00331AD0"/>
    <w:rsid w:val="00331CDB"/>
    <w:rsid w:val="00331D33"/>
    <w:rsid w:val="00331EDB"/>
    <w:rsid w:val="0033248D"/>
    <w:rsid w:val="00333786"/>
    <w:rsid w:val="003338B7"/>
    <w:rsid w:val="00333AE5"/>
    <w:rsid w:val="00334087"/>
    <w:rsid w:val="00334267"/>
    <w:rsid w:val="003346DE"/>
    <w:rsid w:val="00334E60"/>
    <w:rsid w:val="00335020"/>
    <w:rsid w:val="00335129"/>
    <w:rsid w:val="003354AD"/>
    <w:rsid w:val="00335511"/>
    <w:rsid w:val="00335A41"/>
    <w:rsid w:val="00335CD7"/>
    <w:rsid w:val="003365C3"/>
    <w:rsid w:val="00336736"/>
    <w:rsid w:val="0033712B"/>
    <w:rsid w:val="003373D4"/>
    <w:rsid w:val="00337452"/>
    <w:rsid w:val="0033756E"/>
    <w:rsid w:val="00337634"/>
    <w:rsid w:val="00337E43"/>
    <w:rsid w:val="00340042"/>
    <w:rsid w:val="003401C7"/>
    <w:rsid w:val="003408AC"/>
    <w:rsid w:val="00340F0B"/>
    <w:rsid w:val="00341206"/>
    <w:rsid w:val="003416F2"/>
    <w:rsid w:val="00341731"/>
    <w:rsid w:val="00341DC5"/>
    <w:rsid w:val="00342174"/>
    <w:rsid w:val="00342874"/>
    <w:rsid w:val="00342AA9"/>
    <w:rsid w:val="00342B3E"/>
    <w:rsid w:val="00342CA7"/>
    <w:rsid w:val="0034323D"/>
    <w:rsid w:val="00343B86"/>
    <w:rsid w:val="00343E41"/>
    <w:rsid w:val="003441E9"/>
    <w:rsid w:val="00344BCD"/>
    <w:rsid w:val="00344E6F"/>
    <w:rsid w:val="00344F8A"/>
    <w:rsid w:val="00344FD5"/>
    <w:rsid w:val="00345051"/>
    <w:rsid w:val="003456D9"/>
    <w:rsid w:val="00345ADD"/>
    <w:rsid w:val="00346380"/>
    <w:rsid w:val="00347238"/>
    <w:rsid w:val="00347512"/>
    <w:rsid w:val="00347BD3"/>
    <w:rsid w:val="00347BFE"/>
    <w:rsid w:val="00347D0E"/>
    <w:rsid w:val="00350186"/>
    <w:rsid w:val="003507B5"/>
    <w:rsid w:val="003509DD"/>
    <w:rsid w:val="00350E84"/>
    <w:rsid w:val="00351218"/>
    <w:rsid w:val="00351442"/>
    <w:rsid w:val="00351A5E"/>
    <w:rsid w:val="00351B0B"/>
    <w:rsid w:val="00351D72"/>
    <w:rsid w:val="00351DAD"/>
    <w:rsid w:val="00352220"/>
    <w:rsid w:val="00352227"/>
    <w:rsid w:val="00352561"/>
    <w:rsid w:val="00353694"/>
    <w:rsid w:val="00353957"/>
    <w:rsid w:val="00354388"/>
    <w:rsid w:val="003546A4"/>
    <w:rsid w:val="00354796"/>
    <w:rsid w:val="00354938"/>
    <w:rsid w:val="00354940"/>
    <w:rsid w:val="003557A6"/>
    <w:rsid w:val="00355EE8"/>
    <w:rsid w:val="0035674C"/>
    <w:rsid w:val="003568B7"/>
    <w:rsid w:val="003568EF"/>
    <w:rsid w:val="00356BA4"/>
    <w:rsid w:val="00356E23"/>
    <w:rsid w:val="00356F2F"/>
    <w:rsid w:val="003575CA"/>
    <w:rsid w:val="00357646"/>
    <w:rsid w:val="00357C5D"/>
    <w:rsid w:val="0036038C"/>
    <w:rsid w:val="00361141"/>
    <w:rsid w:val="0036185D"/>
    <w:rsid w:val="00361874"/>
    <w:rsid w:val="00361E65"/>
    <w:rsid w:val="00361FB9"/>
    <w:rsid w:val="00362058"/>
    <w:rsid w:val="003628C6"/>
    <w:rsid w:val="00362F50"/>
    <w:rsid w:val="0036327D"/>
    <w:rsid w:val="00363ED7"/>
    <w:rsid w:val="003642AD"/>
    <w:rsid w:val="00364427"/>
    <w:rsid w:val="0036451F"/>
    <w:rsid w:val="00364B3F"/>
    <w:rsid w:val="00364D47"/>
    <w:rsid w:val="0036515F"/>
    <w:rsid w:val="00365843"/>
    <w:rsid w:val="00365DF6"/>
    <w:rsid w:val="00366198"/>
    <w:rsid w:val="0036637F"/>
    <w:rsid w:val="00366949"/>
    <w:rsid w:val="00366ED8"/>
    <w:rsid w:val="00367ACB"/>
    <w:rsid w:val="00367F48"/>
    <w:rsid w:val="0037026E"/>
    <w:rsid w:val="003707DF"/>
    <w:rsid w:val="00370D16"/>
    <w:rsid w:val="00370D8A"/>
    <w:rsid w:val="00370F64"/>
    <w:rsid w:val="003712ED"/>
    <w:rsid w:val="0037170A"/>
    <w:rsid w:val="003717DC"/>
    <w:rsid w:val="003718B6"/>
    <w:rsid w:val="00371E3C"/>
    <w:rsid w:val="003720CF"/>
    <w:rsid w:val="00372478"/>
    <w:rsid w:val="0037247C"/>
    <w:rsid w:val="003725E6"/>
    <w:rsid w:val="00372D13"/>
    <w:rsid w:val="003734F3"/>
    <w:rsid w:val="00373693"/>
    <w:rsid w:val="00373825"/>
    <w:rsid w:val="00373BE4"/>
    <w:rsid w:val="00374178"/>
    <w:rsid w:val="00374322"/>
    <w:rsid w:val="00374855"/>
    <w:rsid w:val="00374C66"/>
    <w:rsid w:val="00374FC3"/>
    <w:rsid w:val="003751B0"/>
    <w:rsid w:val="0037523D"/>
    <w:rsid w:val="00375762"/>
    <w:rsid w:val="003757A8"/>
    <w:rsid w:val="0037588B"/>
    <w:rsid w:val="0037592B"/>
    <w:rsid w:val="00375951"/>
    <w:rsid w:val="00375A56"/>
    <w:rsid w:val="00375A7A"/>
    <w:rsid w:val="00376B10"/>
    <w:rsid w:val="00376D0E"/>
    <w:rsid w:val="00376D95"/>
    <w:rsid w:val="00376FD2"/>
    <w:rsid w:val="003773E0"/>
    <w:rsid w:val="00377F16"/>
    <w:rsid w:val="00380401"/>
    <w:rsid w:val="003806B2"/>
    <w:rsid w:val="003808D6"/>
    <w:rsid w:val="00380A97"/>
    <w:rsid w:val="00380C2A"/>
    <w:rsid w:val="00380C48"/>
    <w:rsid w:val="00380D6F"/>
    <w:rsid w:val="003812B4"/>
    <w:rsid w:val="003815CA"/>
    <w:rsid w:val="0038170C"/>
    <w:rsid w:val="003817F1"/>
    <w:rsid w:val="003818AA"/>
    <w:rsid w:val="00382A5E"/>
    <w:rsid w:val="00382EE0"/>
    <w:rsid w:val="003830EF"/>
    <w:rsid w:val="003837CD"/>
    <w:rsid w:val="00383924"/>
    <w:rsid w:val="00384647"/>
    <w:rsid w:val="00384705"/>
    <w:rsid w:val="003849FB"/>
    <w:rsid w:val="00384BE8"/>
    <w:rsid w:val="00384FED"/>
    <w:rsid w:val="0038596C"/>
    <w:rsid w:val="00385DC2"/>
    <w:rsid w:val="00385FAF"/>
    <w:rsid w:val="0038679D"/>
    <w:rsid w:val="0038755B"/>
    <w:rsid w:val="00387866"/>
    <w:rsid w:val="00387A8B"/>
    <w:rsid w:val="0039067F"/>
    <w:rsid w:val="00390706"/>
    <w:rsid w:val="003907E2"/>
    <w:rsid w:val="003908E0"/>
    <w:rsid w:val="003913E8"/>
    <w:rsid w:val="0039162B"/>
    <w:rsid w:val="003916E5"/>
    <w:rsid w:val="003919CF"/>
    <w:rsid w:val="00391D07"/>
    <w:rsid w:val="00391F5F"/>
    <w:rsid w:val="00392261"/>
    <w:rsid w:val="003922C6"/>
    <w:rsid w:val="00392321"/>
    <w:rsid w:val="003923A8"/>
    <w:rsid w:val="00392474"/>
    <w:rsid w:val="003927B0"/>
    <w:rsid w:val="00392C1E"/>
    <w:rsid w:val="0039315C"/>
    <w:rsid w:val="00393818"/>
    <w:rsid w:val="003945B9"/>
    <w:rsid w:val="0039492C"/>
    <w:rsid w:val="00395573"/>
    <w:rsid w:val="00395585"/>
    <w:rsid w:val="0039588D"/>
    <w:rsid w:val="00395F92"/>
    <w:rsid w:val="0039613B"/>
    <w:rsid w:val="0039675F"/>
    <w:rsid w:val="0039680A"/>
    <w:rsid w:val="00396827"/>
    <w:rsid w:val="00396A4C"/>
    <w:rsid w:val="003971C1"/>
    <w:rsid w:val="003975FE"/>
    <w:rsid w:val="00397F9F"/>
    <w:rsid w:val="003A01F8"/>
    <w:rsid w:val="003A029D"/>
    <w:rsid w:val="003A09F5"/>
    <w:rsid w:val="003A10DE"/>
    <w:rsid w:val="003A15E4"/>
    <w:rsid w:val="003A1650"/>
    <w:rsid w:val="003A17F7"/>
    <w:rsid w:val="003A1B81"/>
    <w:rsid w:val="003A1D67"/>
    <w:rsid w:val="003A20BF"/>
    <w:rsid w:val="003A288A"/>
    <w:rsid w:val="003A2B7B"/>
    <w:rsid w:val="003A2B9C"/>
    <w:rsid w:val="003A2C18"/>
    <w:rsid w:val="003A40B2"/>
    <w:rsid w:val="003A40C5"/>
    <w:rsid w:val="003A40EF"/>
    <w:rsid w:val="003A4B7C"/>
    <w:rsid w:val="003A4BE5"/>
    <w:rsid w:val="003A4E73"/>
    <w:rsid w:val="003A5D88"/>
    <w:rsid w:val="003A5F63"/>
    <w:rsid w:val="003A67A1"/>
    <w:rsid w:val="003A6BEF"/>
    <w:rsid w:val="003A6D1B"/>
    <w:rsid w:val="003A7187"/>
    <w:rsid w:val="003A723D"/>
    <w:rsid w:val="003A7414"/>
    <w:rsid w:val="003A7466"/>
    <w:rsid w:val="003A7754"/>
    <w:rsid w:val="003B04DF"/>
    <w:rsid w:val="003B0B5D"/>
    <w:rsid w:val="003B0C1E"/>
    <w:rsid w:val="003B0FCB"/>
    <w:rsid w:val="003B146B"/>
    <w:rsid w:val="003B1542"/>
    <w:rsid w:val="003B16ED"/>
    <w:rsid w:val="003B1706"/>
    <w:rsid w:val="003B1755"/>
    <w:rsid w:val="003B1CDA"/>
    <w:rsid w:val="003B202F"/>
    <w:rsid w:val="003B24F9"/>
    <w:rsid w:val="003B28FD"/>
    <w:rsid w:val="003B2CDC"/>
    <w:rsid w:val="003B30AF"/>
    <w:rsid w:val="003B313B"/>
    <w:rsid w:val="003B3AA6"/>
    <w:rsid w:val="003B3D72"/>
    <w:rsid w:val="003B4106"/>
    <w:rsid w:val="003B46C2"/>
    <w:rsid w:val="003B493C"/>
    <w:rsid w:val="003B4A32"/>
    <w:rsid w:val="003B4A6A"/>
    <w:rsid w:val="003B4E57"/>
    <w:rsid w:val="003B5436"/>
    <w:rsid w:val="003B57F1"/>
    <w:rsid w:val="003B5BAA"/>
    <w:rsid w:val="003B5F4E"/>
    <w:rsid w:val="003B6101"/>
    <w:rsid w:val="003B6396"/>
    <w:rsid w:val="003B694C"/>
    <w:rsid w:val="003B7044"/>
    <w:rsid w:val="003B71E6"/>
    <w:rsid w:val="003B7716"/>
    <w:rsid w:val="003B77BE"/>
    <w:rsid w:val="003B7E4A"/>
    <w:rsid w:val="003B7FA2"/>
    <w:rsid w:val="003C05A6"/>
    <w:rsid w:val="003C0B16"/>
    <w:rsid w:val="003C0D1E"/>
    <w:rsid w:val="003C0D58"/>
    <w:rsid w:val="003C136F"/>
    <w:rsid w:val="003C1AE8"/>
    <w:rsid w:val="003C1E2E"/>
    <w:rsid w:val="003C267D"/>
    <w:rsid w:val="003C2812"/>
    <w:rsid w:val="003C28BD"/>
    <w:rsid w:val="003C2E5C"/>
    <w:rsid w:val="003C2F61"/>
    <w:rsid w:val="003C3038"/>
    <w:rsid w:val="003C31B9"/>
    <w:rsid w:val="003C323C"/>
    <w:rsid w:val="003C3620"/>
    <w:rsid w:val="003C3E68"/>
    <w:rsid w:val="003C4018"/>
    <w:rsid w:val="003C4188"/>
    <w:rsid w:val="003C4867"/>
    <w:rsid w:val="003C4BC0"/>
    <w:rsid w:val="003C5DAA"/>
    <w:rsid w:val="003C645D"/>
    <w:rsid w:val="003C672B"/>
    <w:rsid w:val="003C673F"/>
    <w:rsid w:val="003C69F6"/>
    <w:rsid w:val="003C6FB2"/>
    <w:rsid w:val="003C7020"/>
    <w:rsid w:val="003C74D2"/>
    <w:rsid w:val="003C76A3"/>
    <w:rsid w:val="003C77F5"/>
    <w:rsid w:val="003C7BC5"/>
    <w:rsid w:val="003C7F59"/>
    <w:rsid w:val="003C7FAE"/>
    <w:rsid w:val="003D0A6D"/>
    <w:rsid w:val="003D0B2E"/>
    <w:rsid w:val="003D1345"/>
    <w:rsid w:val="003D14FB"/>
    <w:rsid w:val="003D1697"/>
    <w:rsid w:val="003D17EB"/>
    <w:rsid w:val="003D2044"/>
    <w:rsid w:val="003D219F"/>
    <w:rsid w:val="003D2F02"/>
    <w:rsid w:val="003D2FB0"/>
    <w:rsid w:val="003D32C3"/>
    <w:rsid w:val="003D331D"/>
    <w:rsid w:val="003D348D"/>
    <w:rsid w:val="003D3703"/>
    <w:rsid w:val="003D42F1"/>
    <w:rsid w:val="003D4559"/>
    <w:rsid w:val="003D45E1"/>
    <w:rsid w:val="003D46C4"/>
    <w:rsid w:val="003D46F1"/>
    <w:rsid w:val="003D4A45"/>
    <w:rsid w:val="003D4E72"/>
    <w:rsid w:val="003D4FD8"/>
    <w:rsid w:val="003D528E"/>
    <w:rsid w:val="003D5899"/>
    <w:rsid w:val="003D5ED3"/>
    <w:rsid w:val="003D616C"/>
    <w:rsid w:val="003D6FB1"/>
    <w:rsid w:val="003D7599"/>
    <w:rsid w:val="003D7650"/>
    <w:rsid w:val="003D7FB3"/>
    <w:rsid w:val="003E032F"/>
    <w:rsid w:val="003E059A"/>
    <w:rsid w:val="003E07C1"/>
    <w:rsid w:val="003E1064"/>
    <w:rsid w:val="003E1198"/>
    <w:rsid w:val="003E128F"/>
    <w:rsid w:val="003E143B"/>
    <w:rsid w:val="003E1E11"/>
    <w:rsid w:val="003E2445"/>
    <w:rsid w:val="003E2496"/>
    <w:rsid w:val="003E2567"/>
    <w:rsid w:val="003E34E2"/>
    <w:rsid w:val="003E3510"/>
    <w:rsid w:val="003E3AC7"/>
    <w:rsid w:val="003E4E7E"/>
    <w:rsid w:val="003E5313"/>
    <w:rsid w:val="003E58AA"/>
    <w:rsid w:val="003E5987"/>
    <w:rsid w:val="003E6012"/>
    <w:rsid w:val="003E603B"/>
    <w:rsid w:val="003E63AA"/>
    <w:rsid w:val="003E63E1"/>
    <w:rsid w:val="003E6608"/>
    <w:rsid w:val="003E692D"/>
    <w:rsid w:val="003E7369"/>
    <w:rsid w:val="003E73AC"/>
    <w:rsid w:val="003E7B93"/>
    <w:rsid w:val="003E7C6D"/>
    <w:rsid w:val="003F07BF"/>
    <w:rsid w:val="003F0A78"/>
    <w:rsid w:val="003F136A"/>
    <w:rsid w:val="003F2216"/>
    <w:rsid w:val="003F2250"/>
    <w:rsid w:val="003F22FA"/>
    <w:rsid w:val="003F2341"/>
    <w:rsid w:val="003F2396"/>
    <w:rsid w:val="003F281F"/>
    <w:rsid w:val="003F322A"/>
    <w:rsid w:val="003F3573"/>
    <w:rsid w:val="003F39DB"/>
    <w:rsid w:val="003F40C0"/>
    <w:rsid w:val="003F4661"/>
    <w:rsid w:val="003F4740"/>
    <w:rsid w:val="003F48D5"/>
    <w:rsid w:val="003F49FD"/>
    <w:rsid w:val="003F5994"/>
    <w:rsid w:val="003F5E73"/>
    <w:rsid w:val="003F5FC0"/>
    <w:rsid w:val="003F6019"/>
    <w:rsid w:val="003F6313"/>
    <w:rsid w:val="003F6EA1"/>
    <w:rsid w:val="003F7452"/>
    <w:rsid w:val="003F767F"/>
    <w:rsid w:val="003F77BA"/>
    <w:rsid w:val="003F77FB"/>
    <w:rsid w:val="003F7941"/>
    <w:rsid w:val="00400263"/>
    <w:rsid w:val="0040128D"/>
    <w:rsid w:val="00401692"/>
    <w:rsid w:val="00401E57"/>
    <w:rsid w:val="00403156"/>
    <w:rsid w:val="00403182"/>
    <w:rsid w:val="00403300"/>
    <w:rsid w:val="00403495"/>
    <w:rsid w:val="0040396F"/>
    <w:rsid w:val="00403BF2"/>
    <w:rsid w:val="00403D19"/>
    <w:rsid w:val="0040408A"/>
    <w:rsid w:val="004040AA"/>
    <w:rsid w:val="00404493"/>
    <w:rsid w:val="004048C3"/>
    <w:rsid w:val="00404B10"/>
    <w:rsid w:val="00404C9D"/>
    <w:rsid w:val="00404D17"/>
    <w:rsid w:val="00404DA6"/>
    <w:rsid w:val="0040576C"/>
    <w:rsid w:val="004067DF"/>
    <w:rsid w:val="00406A22"/>
    <w:rsid w:val="0040700D"/>
    <w:rsid w:val="00407558"/>
    <w:rsid w:val="00407A74"/>
    <w:rsid w:val="00407E7C"/>
    <w:rsid w:val="00407EAE"/>
    <w:rsid w:val="00407FA7"/>
    <w:rsid w:val="00407FE8"/>
    <w:rsid w:val="004107D7"/>
    <w:rsid w:val="00410AC5"/>
    <w:rsid w:val="00410BF1"/>
    <w:rsid w:val="00411575"/>
    <w:rsid w:val="00411987"/>
    <w:rsid w:val="00411EA4"/>
    <w:rsid w:val="00412098"/>
    <w:rsid w:val="00412306"/>
    <w:rsid w:val="004125C2"/>
    <w:rsid w:val="00412938"/>
    <w:rsid w:val="004129F4"/>
    <w:rsid w:val="00412C22"/>
    <w:rsid w:val="00413A90"/>
    <w:rsid w:val="00413DB1"/>
    <w:rsid w:val="00413E9D"/>
    <w:rsid w:val="0041405C"/>
    <w:rsid w:val="00414438"/>
    <w:rsid w:val="0041448D"/>
    <w:rsid w:val="0041476F"/>
    <w:rsid w:val="00414ADE"/>
    <w:rsid w:val="0041513B"/>
    <w:rsid w:val="00415187"/>
    <w:rsid w:val="004152C8"/>
    <w:rsid w:val="00415DD4"/>
    <w:rsid w:val="00415FBE"/>
    <w:rsid w:val="004165CE"/>
    <w:rsid w:val="00416A28"/>
    <w:rsid w:val="00416DBA"/>
    <w:rsid w:val="004176D4"/>
    <w:rsid w:val="0041771B"/>
    <w:rsid w:val="00417AA4"/>
    <w:rsid w:val="004203B1"/>
    <w:rsid w:val="004209E3"/>
    <w:rsid w:val="00420EFE"/>
    <w:rsid w:val="00420F13"/>
    <w:rsid w:val="004213DF"/>
    <w:rsid w:val="00421591"/>
    <w:rsid w:val="00421A26"/>
    <w:rsid w:val="00421C49"/>
    <w:rsid w:val="004223B3"/>
    <w:rsid w:val="0042297C"/>
    <w:rsid w:val="004229C6"/>
    <w:rsid w:val="00422B72"/>
    <w:rsid w:val="00422BEC"/>
    <w:rsid w:val="00422C8A"/>
    <w:rsid w:val="00422F1B"/>
    <w:rsid w:val="004238E9"/>
    <w:rsid w:val="00423DD5"/>
    <w:rsid w:val="0042428F"/>
    <w:rsid w:val="0042450F"/>
    <w:rsid w:val="00424804"/>
    <w:rsid w:val="004248F5"/>
    <w:rsid w:val="004259F8"/>
    <w:rsid w:val="00425F57"/>
    <w:rsid w:val="00425FD8"/>
    <w:rsid w:val="00425FE7"/>
    <w:rsid w:val="00427603"/>
    <w:rsid w:val="00427795"/>
    <w:rsid w:val="00427FDA"/>
    <w:rsid w:val="00430472"/>
    <w:rsid w:val="00430A8C"/>
    <w:rsid w:val="004311C9"/>
    <w:rsid w:val="00431CB9"/>
    <w:rsid w:val="004322A3"/>
    <w:rsid w:val="00432953"/>
    <w:rsid w:val="0043295E"/>
    <w:rsid w:val="00432968"/>
    <w:rsid w:val="00432A15"/>
    <w:rsid w:val="00432FAA"/>
    <w:rsid w:val="004331ED"/>
    <w:rsid w:val="00433378"/>
    <w:rsid w:val="00433384"/>
    <w:rsid w:val="004333ED"/>
    <w:rsid w:val="0043375E"/>
    <w:rsid w:val="004354BD"/>
    <w:rsid w:val="00435F1F"/>
    <w:rsid w:val="004362B7"/>
    <w:rsid w:val="00436FE8"/>
    <w:rsid w:val="00437030"/>
    <w:rsid w:val="004373E1"/>
    <w:rsid w:val="0043794E"/>
    <w:rsid w:val="00440377"/>
    <w:rsid w:val="004410D0"/>
    <w:rsid w:val="00441406"/>
    <w:rsid w:val="004419CE"/>
    <w:rsid w:val="00441A06"/>
    <w:rsid w:val="00441B9E"/>
    <w:rsid w:val="00441E82"/>
    <w:rsid w:val="00442030"/>
    <w:rsid w:val="00442050"/>
    <w:rsid w:val="00442101"/>
    <w:rsid w:val="00442177"/>
    <w:rsid w:val="00442402"/>
    <w:rsid w:val="00442887"/>
    <w:rsid w:val="004429FD"/>
    <w:rsid w:val="00442A28"/>
    <w:rsid w:val="00442CB4"/>
    <w:rsid w:val="00443161"/>
    <w:rsid w:val="004432A9"/>
    <w:rsid w:val="00443846"/>
    <w:rsid w:val="004439B0"/>
    <w:rsid w:val="00443C78"/>
    <w:rsid w:val="00443FAC"/>
    <w:rsid w:val="004441B3"/>
    <w:rsid w:val="0044489B"/>
    <w:rsid w:val="00444A5F"/>
    <w:rsid w:val="00444D0F"/>
    <w:rsid w:val="00444DA2"/>
    <w:rsid w:val="00444EF9"/>
    <w:rsid w:val="004453ED"/>
    <w:rsid w:val="0044549A"/>
    <w:rsid w:val="00445800"/>
    <w:rsid w:val="004461AB"/>
    <w:rsid w:val="0044630B"/>
    <w:rsid w:val="00446631"/>
    <w:rsid w:val="0044672B"/>
    <w:rsid w:val="00446886"/>
    <w:rsid w:val="00446BE4"/>
    <w:rsid w:val="00446D13"/>
    <w:rsid w:val="004474C6"/>
    <w:rsid w:val="00447669"/>
    <w:rsid w:val="00447BD1"/>
    <w:rsid w:val="00447EB5"/>
    <w:rsid w:val="004501F9"/>
    <w:rsid w:val="00450261"/>
    <w:rsid w:val="0045052B"/>
    <w:rsid w:val="00450ADA"/>
    <w:rsid w:val="004525D3"/>
    <w:rsid w:val="004529C4"/>
    <w:rsid w:val="00452D4B"/>
    <w:rsid w:val="00452F0A"/>
    <w:rsid w:val="00453576"/>
    <w:rsid w:val="00453609"/>
    <w:rsid w:val="00453989"/>
    <w:rsid w:val="00453F3D"/>
    <w:rsid w:val="00453F8A"/>
    <w:rsid w:val="0045433C"/>
    <w:rsid w:val="00454766"/>
    <w:rsid w:val="00454B93"/>
    <w:rsid w:val="00454E5E"/>
    <w:rsid w:val="004555DC"/>
    <w:rsid w:val="00455A91"/>
    <w:rsid w:val="00455AD7"/>
    <w:rsid w:val="00456596"/>
    <w:rsid w:val="00456658"/>
    <w:rsid w:val="004574BF"/>
    <w:rsid w:val="00457678"/>
    <w:rsid w:val="004576CA"/>
    <w:rsid w:val="00457F37"/>
    <w:rsid w:val="00457FDC"/>
    <w:rsid w:val="0046055B"/>
    <w:rsid w:val="004605E4"/>
    <w:rsid w:val="004606C2"/>
    <w:rsid w:val="00460D17"/>
    <w:rsid w:val="00460D85"/>
    <w:rsid w:val="00461665"/>
    <w:rsid w:val="00461CA7"/>
    <w:rsid w:val="00461D69"/>
    <w:rsid w:val="00461F8C"/>
    <w:rsid w:val="00462022"/>
    <w:rsid w:val="00462536"/>
    <w:rsid w:val="004626BE"/>
    <w:rsid w:val="00463270"/>
    <w:rsid w:val="004637F0"/>
    <w:rsid w:val="0046387A"/>
    <w:rsid w:val="00463ACA"/>
    <w:rsid w:val="00463DB4"/>
    <w:rsid w:val="004644A4"/>
    <w:rsid w:val="004647F8"/>
    <w:rsid w:val="0046488E"/>
    <w:rsid w:val="00464B71"/>
    <w:rsid w:val="00464F4B"/>
    <w:rsid w:val="00465834"/>
    <w:rsid w:val="00465B83"/>
    <w:rsid w:val="00465DC5"/>
    <w:rsid w:val="00465F9C"/>
    <w:rsid w:val="0046624C"/>
    <w:rsid w:val="004666A7"/>
    <w:rsid w:val="0046672A"/>
    <w:rsid w:val="00466818"/>
    <w:rsid w:val="00466C5A"/>
    <w:rsid w:val="00466D21"/>
    <w:rsid w:val="004670CD"/>
    <w:rsid w:val="004671F8"/>
    <w:rsid w:val="0046723E"/>
    <w:rsid w:val="00467581"/>
    <w:rsid w:val="00467636"/>
    <w:rsid w:val="00467677"/>
    <w:rsid w:val="004676D9"/>
    <w:rsid w:val="004700A2"/>
    <w:rsid w:val="0047051F"/>
    <w:rsid w:val="00470E9D"/>
    <w:rsid w:val="00471594"/>
    <w:rsid w:val="0047167E"/>
    <w:rsid w:val="00471C19"/>
    <w:rsid w:val="00471FDB"/>
    <w:rsid w:val="004721FD"/>
    <w:rsid w:val="00472A91"/>
    <w:rsid w:val="0047342D"/>
    <w:rsid w:val="004735AC"/>
    <w:rsid w:val="004736F9"/>
    <w:rsid w:val="0047388D"/>
    <w:rsid w:val="004746C1"/>
    <w:rsid w:val="00474EB5"/>
    <w:rsid w:val="00475808"/>
    <w:rsid w:val="004763E7"/>
    <w:rsid w:val="004765A2"/>
    <w:rsid w:val="00476E7B"/>
    <w:rsid w:val="00476F41"/>
    <w:rsid w:val="00477068"/>
    <w:rsid w:val="00477CBA"/>
    <w:rsid w:val="00477F49"/>
    <w:rsid w:val="004804D2"/>
    <w:rsid w:val="00480655"/>
    <w:rsid w:val="0048136D"/>
    <w:rsid w:val="00481D3A"/>
    <w:rsid w:val="00483E77"/>
    <w:rsid w:val="00484042"/>
    <w:rsid w:val="004843E1"/>
    <w:rsid w:val="00484A76"/>
    <w:rsid w:val="00484E9F"/>
    <w:rsid w:val="0048504C"/>
    <w:rsid w:val="004853B0"/>
    <w:rsid w:val="004854E4"/>
    <w:rsid w:val="00485FBC"/>
    <w:rsid w:val="004860B3"/>
    <w:rsid w:val="00486279"/>
    <w:rsid w:val="00486B6C"/>
    <w:rsid w:val="00487458"/>
    <w:rsid w:val="00487524"/>
    <w:rsid w:val="004875CF"/>
    <w:rsid w:val="0048771F"/>
    <w:rsid w:val="0048799E"/>
    <w:rsid w:val="00487A96"/>
    <w:rsid w:val="004912C3"/>
    <w:rsid w:val="0049168C"/>
    <w:rsid w:val="004918E3"/>
    <w:rsid w:val="00492193"/>
    <w:rsid w:val="004921FA"/>
    <w:rsid w:val="004923D2"/>
    <w:rsid w:val="00492AB3"/>
    <w:rsid w:val="00492DF1"/>
    <w:rsid w:val="00493057"/>
    <w:rsid w:val="00493941"/>
    <w:rsid w:val="00493A08"/>
    <w:rsid w:val="00493E85"/>
    <w:rsid w:val="00494DC0"/>
    <w:rsid w:val="00494EFE"/>
    <w:rsid w:val="00495326"/>
    <w:rsid w:val="00496468"/>
    <w:rsid w:val="004964C7"/>
    <w:rsid w:val="004965E5"/>
    <w:rsid w:val="00496F73"/>
    <w:rsid w:val="004972C4"/>
    <w:rsid w:val="00497799"/>
    <w:rsid w:val="00497927"/>
    <w:rsid w:val="004979CC"/>
    <w:rsid w:val="00497DBB"/>
    <w:rsid w:val="004A04C8"/>
    <w:rsid w:val="004A0654"/>
    <w:rsid w:val="004A0868"/>
    <w:rsid w:val="004A08E7"/>
    <w:rsid w:val="004A098C"/>
    <w:rsid w:val="004A0CB7"/>
    <w:rsid w:val="004A1224"/>
    <w:rsid w:val="004A1622"/>
    <w:rsid w:val="004A17CC"/>
    <w:rsid w:val="004A1AA2"/>
    <w:rsid w:val="004A2311"/>
    <w:rsid w:val="004A27FE"/>
    <w:rsid w:val="004A3405"/>
    <w:rsid w:val="004A35A4"/>
    <w:rsid w:val="004A3B5C"/>
    <w:rsid w:val="004A3BF5"/>
    <w:rsid w:val="004A3C03"/>
    <w:rsid w:val="004A45A3"/>
    <w:rsid w:val="004A47E9"/>
    <w:rsid w:val="004A4C2B"/>
    <w:rsid w:val="004A4E0F"/>
    <w:rsid w:val="004A5AAE"/>
    <w:rsid w:val="004A6393"/>
    <w:rsid w:val="004A640F"/>
    <w:rsid w:val="004A6528"/>
    <w:rsid w:val="004A6638"/>
    <w:rsid w:val="004A69D0"/>
    <w:rsid w:val="004A6C57"/>
    <w:rsid w:val="004A700B"/>
    <w:rsid w:val="004A753F"/>
    <w:rsid w:val="004A7742"/>
    <w:rsid w:val="004A77D4"/>
    <w:rsid w:val="004B060D"/>
    <w:rsid w:val="004B09EA"/>
    <w:rsid w:val="004B112B"/>
    <w:rsid w:val="004B133C"/>
    <w:rsid w:val="004B1CF0"/>
    <w:rsid w:val="004B2292"/>
    <w:rsid w:val="004B2B60"/>
    <w:rsid w:val="004B2D74"/>
    <w:rsid w:val="004B31AC"/>
    <w:rsid w:val="004B3B1D"/>
    <w:rsid w:val="004B411D"/>
    <w:rsid w:val="004B4968"/>
    <w:rsid w:val="004B4ABC"/>
    <w:rsid w:val="004B4B61"/>
    <w:rsid w:val="004B4C0C"/>
    <w:rsid w:val="004B4CE9"/>
    <w:rsid w:val="004B50E2"/>
    <w:rsid w:val="004B574A"/>
    <w:rsid w:val="004B58EF"/>
    <w:rsid w:val="004B5BD1"/>
    <w:rsid w:val="004B5CF4"/>
    <w:rsid w:val="004B5D8A"/>
    <w:rsid w:val="004B612C"/>
    <w:rsid w:val="004B61F1"/>
    <w:rsid w:val="004B64CA"/>
    <w:rsid w:val="004B699E"/>
    <w:rsid w:val="004B69E7"/>
    <w:rsid w:val="004B718B"/>
    <w:rsid w:val="004B739A"/>
    <w:rsid w:val="004C01DD"/>
    <w:rsid w:val="004C01FC"/>
    <w:rsid w:val="004C10E2"/>
    <w:rsid w:val="004C144E"/>
    <w:rsid w:val="004C1657"/>
    <w:rsid w:val="004C1667"/>
    <w:rsid w:val="004C195C"/>
    <w:rsid w:val="004C1CBC"/>
    <w:rsid w:val="004C24F9"/>
    <w:rsid w:val="004C2650"/>
    <w:rsid w:val="004C2AFC"/>
    <w:rsid w:val="004C2CFF"/>
    <w:rsid w:val="004C2D46"/>
    <w:rsid w:val="004C2F82"/>
    <w:rsid w:val="004C310E"/>
    <w:rsid w:val="004C31D6"/>
    <w:rsid w:val="004C335A"/>
    <w:rsid w:val="004C3561"/>
    <w:rsid w:val="004C3DD5"/>
    <w:rsid w:val="004C4012"/>
    <w:rsid w:val="004C4396"/>
    <w:rsid w:val="004C48DE"/>
    <w:rsid w:val="004C49B0"/>
    <w:rsid w:val="004C4AFC"/>
    <w:rsid w:val="004C57FA"/>
    <w:rsid w:val="004C5C90"/>
    <w:rsid w:val="004C5DC2"/>
    <w:rsid w:val="004C661D"/>
    <w:rsid w:val="004C680A"/>
    <w:rsid w:val="004C6927"/>
    <w:rsid w:val="004C69E6"/>
    <w:rsid w:val="004C6CFE"/>
    <w:rsid w:val="004C7244"/>
    <w:rsid w:val="004C73CE"/>
    <w:rsid w:val="004C7634"/>
    <w:rsid w:val="004C76A5"/>
    <w:rsid w:val="004C76DF"/>
    <w:rsid w:val="004D02D2"/>
    <w:rsid w:val="004D03D6"/>
    <w:rsid w:val="004D05A3"/>
    <w:rsid w:val="004D09AE"/>
    <w:rsid w:val="004D0E97"/>
    <w:rsid w:val="004D0F04"/>
    <w:rsid w:val="004D11D6"/>
    <w:rsid w:val="004D1240"/>
    <w:rsid w:val="004D128C"/>
    <w:rsid w:val="004D16F4"/>
    <w:rsid w:val="004D1FA5"/>
    <w:rsid w:val="004D2028"/>
    <w:rsid w:val="004D21DF"/>
    <w:rsid w:val="004D22E3"/>
    <w:rsid w:val="004D260B"/>
    <w:rsid w:val="004D27A8"/>
    <w:rsid w:val="004D2B84"/>
    <w:rsid w:val="004D2E1A"/>
    <w:rsid w:val="004D31F1"/>
    <w:rsid w:val="004D33CE"/>
    <w:rsid w:val="004D3807"/>
    <w:rsid w:val="004D3CC3"/>
    <w:rsid w:val="004D3CEC"/>
    <w:rsid w:val="004D3E55"/>
    <w:rsid w:val="004D3E6B"/>
    <w:rsid w:val="004D4236"/>
    <w:rsid w:val="004D43FF"/>
    <w:rsid w:val="004D4B0E"/>
    <w:rsid w:val="004D4B9B"/>
    <w:rsid w:val="004D4BC9"/>
    <w:rsid w:val="004D4BF6"/>
    <w:rsid w:val="004D51A8"/>
    <w:rsid w:val="004D568A"/>
    <w:rsid w:val="004D5A95"/>
    <w:rsid w:val="004D5C3C"/>
    <w:rsid w:val="004D6629"/>
    <w:rsid w:val="004D6817"/>
    <w:rsid w:val="004D695B"/>
    <w:rsid w:val="004D6F9D"/>
    <w:rsid w:val="004D7824"/>
    <w:rsid w:val="004D7BDE"/>
    <w:rsid w:val="004E07BC"/>
    <w:rsid w:val="004E1625"/>
    <w:rsid w:val="004E1689"/>
    <w:rsid w:val="004E1DDA"/>
    <w:rsid w:val="004E1EF7"/>
    <w:rsid w:val="004E1F6E"/>
    <w:rsid w:val="004E2669"/>
    <w:rsid w:val="004E29EB"/>
    <w:rsid w:val="004E328D"/>
    <w:rsid w:val="004E3774"/>
    <w:rsid w:val="004E3B88"/>
    <w:rsid w:val="004E3C56"/>
    <w:rsid w:val="004E3E1A"/>
    <w:rsid w:val="004E3EB6"/>
    <w:rsid w:val="004E4477"/>
    <w:rsid w:val="004E470C"/>
    <w:rsid w:val="004E481E"/>
    <w:rsid w:val="004E49D9"/>
    <w:rsid w:val="004E4F52"/>
    <w:rsid w:val="004E51DB"/>
    <w:rsid w:val="004E52F5"/>
    <w:rsid w:val="004E5B46"/>
    <w:rsid w:val="004E5BF6"/>
    <w:rsid w:val="004E5DF7"/>
    <w:rsid w:val="004E6797"/>
    <w:rsid w:val="004E6B1E"/>
    <w:rsid w:val="004E6CB3"/>
    <w:rsid w:val="004E6E1A"/>
    <w:rsid w:val="004E6E74"/>
    <w:rsid w:val="004E6EFD"/>
    <w:rsid w:val="004E728D"/>
    <w:rsid w:val="004E79E1"/>
    <w:rsid w:val="004F00B4"/>
    <w:rsid w:val="004F0379"/>
    <w:rsid w:val="004F06FB"/>
    <w:rsid w:val="004F0C78"/>
    <w:rsid w:val="004F101C"/>
    <w:rsid w:val="004F179E"/>
    <w:rsid w:val="004F1BE2"/>
    <w:rsid w:val="004F1D14"/>
    <w:rsid w:val="004F1DC6"/>
    <w:rsid w:val="004F2A4A"/>
    <w:rsid w:val="004F3462"/>
    <w:rsid w:val="004F3616"/>
    <w:rsid w:val="004F3670"/>
    <w:rsid w:val="004F378D"/>
    <w:rsid w:val="004F3901"/>
    <w:rsid w:val="004F3C80"/>
    <w:rsid w:val="004F3E8A"/>
    <w:rsid w:val="004F3EB4"/>
    <w:rsid w:val="004F4B78"/>
    <w:rsid w:val="004F50AC"/>
    <w:rsid w:val="004F53D2"/>
    <w:rsid w:val="004F6008"/>
    <w:rsid w:val="004F62E2"/>
    <w:rsid w:val="004F66B0"/>
    <w:rsid w:val="004F6B3E"/>
    <w:rsid w:val="004F6B89"/>
    <w:rsid w:val="004F70DE"/>
    <w:rsid w:val="004F7789"/>
    <w:rsid w:val="00500461"/>
    <w:rsid w:val="005004E8"/>
    <w:rsid w:val="005008E5"/>
    <w:rsid w:val="00500D49"/>
    <w:rsid w:val="00500F87"/>
    <w:rsid w:val="00501421"/>
    <w:rsid w:val="00501830"/>
    <w:rsid w:val="00501B57"/>
    <w:rsid w:val="00501BB8"/>
    <w:rsid w:val="00502404"/>
    <w:rsid w:val="0050249E"/>
    <w:rsid w:val="00502B6A"/>
    <w:rsid w:val="00502BAE"/>
    <w:rsid w:val="00503484"/>
    <w:rsid w:val="0050376D"/>
    <w:rsid w:val="00503790"/>
    <w:rsid w:val="0050393B"/>
    <w:rsid w:val="00503A54"/>
    <w:rsid w:val="00504BE9"/>
    <w:rsid w:val="00504D0E"/>
    <w:rsid w:val="0050506D"/>
    <w:rsid w:val="0050533B"/>
    <w:rsid w:val="005058A2"/>
    <w:rsid w:val="005059E7"/>
    <w:rsid w:val="005060E6"/>
    <w:rsid w:val="00506AF7"/>
    <w:rsid w:val="00506D49"/>
    <w:rsid w:val="00506E6A"/>
    <w:rsid w:val="00507061"/>
    <w:rsid w:val="00507F54"/>
    <w:rsid w:val="0051004D"/>
    <w:rsid w:val="00510088"/>
    <w:rsid w:val="005101CB"/>
    <w:rsid w:val="005101E5"/>
    <w:rsid w:val="0051036E"/>
    <w:rsid w:val="0051043C"/>
    <w:rsid w:val="00510963"/>
    <w:rsid w:val="00510D3D"/>
    <w:rsid w:val="00510F6C"/>
    <w:rsid w:val="00511C06"/>
    <w:rsid w:val="00511CD4"/>
    <w:rsid w:val="00511F21"/>
    <w:rsid w:val="00512114"/>
    <w:rsid w:val="005122C5"/>
    <w:rsid w:val="00512445"/>
    <w:rsid w:val="005126DE"/>
    <w:rsid w:val="005128AA"/>
    <w:rsid w:val="00512990"/>
    <w:rsid w:val="005129F7"/>
    <w:rsid w:val="00513B46"/>
    <w:rsid w:val="00513B51"/>
    <w:rsid w:val="00514370"/>
    <w:rsid w:val="00514563"/>
    <w:rsid w:val="005147CB"/>
    <w:rsid w:val="00514A75"/>
    <w:rsid w:val="005151C7"/>
    <w:rsid w:val="00515467"/>
    <w:rsid w:val="005155E5"/>
    <w:rsid w:val="00515724"/>
    <w:rsid w:val="0051584B"/>
    <w:rsid w:val="00515CF6"/>
    <w:rsid w:val="0051607C"/>
    <w:rsid w:val="00516B9D"/>
    <w:rsid w:val="00516FF8"/>
    <w:rsid w:val="0051718B"/>
    <w:rsid w:val="00520236"/>
    <w:rsid w:val="005207D4"/>
    <w:rsid w:val="00520832"/>
    <w:rsid w:val="0052098A"/>
    <w:rsid w:val="00520E28"/>
    <w:rsid w:val="00520F02"/>
    <w:rsid w:val="00521230"/>
    <w:rsid w:val="00521282"/>
    <w:rsid w:val="005213B7"/>
    <w:rsid w:val="005213EB"/>
    <w:rsid w:val="00521841"/>
    <w:rsid w:val="00521B29"/>
    <w:rsid w:val="00521DEF"/>
    <w:rsid w:val="00521E04"/>
    <w:rsid w:val="00521ED3"/>
    <w:rsid w:val="00522334"/>
    <w:rsid w:val="00522437"/>
    <w:rsid w:val="00522842"/>
    <w:rsid w:val="00522CCF"/>
    <w:rsid w:val="00522F9E"/>
    <w:rsid w:val="00523262"/>
    <w:rsid w:val="00523492"/>
    <w:rsid w:val="005234E0"/>
    <w:rsid w:val="0052407E"/>
    <w:rsid w:val="00524549"/>
    <w:rsid w:val="005246C7"/>
    <w:rsid w:val="00524880"/>
    <w:rsid w:val="005251AB"/>
    <w:rsid w:val="0052560A"/>
    <w:rsid w:val="00526930"/>
    <w:rsid w:val="0052743A"/>
    <w:rsid w:val="005274D1"/>
    <w:rsid w:val="00527872"/>
    <w:rsid w:val="00527F0A"/>
    <w:rsid w:val="00530016"/>
    <w:rsid w:val="0053021B"/>
    <w:rsid w:val="00530239"/>
    <w:rsid w:val="00530277"/>
    <w:rsid w:val="005312BA"/>
    <w:rsid w:val="005315AD"/>
    <w:rsid w:val="005316AF"/>
    <w:rsid w:val="00531763"/>
    <w:rsid w:val="00531C88"/>
    <w:rsid w:val="0053240B"/>
    <w:rsid w:val="005325BD"/>
    <w:rsid w:val="00532A3C"/>
    <w:rsid w:val="00532C54"/>
    <w:rsid w:val="00532F2A"/>
    <w:rsid w:val="0053301F"/>
    <w:rsid w:val="00533601"/>
    <w:rsid w:val="00533914"/>
    <w:rsid w:val="00533AEE"/>
    <w:rsid w:val="005346D6"/>
    <w:rsid w:val="0053506D"/>
    <w:rsid w:val="005353E3"/>
    <w:rsid w:val="0053582F"/>
    <w:rsid w:val="00535B0F"/>
    <w:rsid w:val="00535DCE"/>
    <w:rsid w:val="00536417"/>
    <w:rsid w:val="005368B9"/>
    <w:rsid w:val="00536D41"/>
    <w:rsid w:val="00537209"/>
    <w:rsid w:val="00537219"/>
    <w:rsid w:val="005372E1"/>
    <w:rsid w:val="005374B2"/>
    <w:rsid w:val="00540036"/>
    <w:rsid w:val="0054004D"/>
    <w:rsid w:val="0054042A"/>
    <w:rsid w:val="00540D30"/>
    <w:rsid w:val="005413A9"/>
    <w:rsid w:val="005416D9"/>
    <w:rsid w:val="00541AAA"/>
    <w:rsid w:val="00541C78"/>
    <w:rsid w:val="00541DB8"/>
    <w:rsid w:val="00541EB3"/>
    <w:rsid w:val="00542093"/>
    <w:rsid w:val="00542165"/>
    <w:rsid w:val="005421D9"/>
    <w:rsid w:val="00542B46"/>
    <w:rsid w:val="00543F4A"/>
    <w:rsid w:val="00544246"/>
    <w:rsid w:val="00544955"/>
    <w:rsid w:val="00544F9B"/>
    <w:rsid w:val="00545292"/>
    <w:rsid w:val="0054541D"/>
    <w:rsid w:val="00545453"/>
    <w:rsid w:val="00545713"/>
    <w:rsid w:val="005459CE"/>
    <w:rsid w:val="00545CC4"/>
    <w:rsid w:val="00546D00"/>
    <w:rsid w:val="005473B4"/>
    <w:rsid w:val="005474E7"/>
    <w:rsid w:val="005474F0"/>
    <w:rsid w:val="00547740"/>
    <w:rsid w:val="00547A1D"/>
    <w:rsid w:val="00547B24"/>
    <w:rsid w:val="00547C85"/>
    <w:rsid w:val="00547FF8"/>
    <w:rsid w:val="00550A52"/>
    <w:rsid w:val="00550A67"/>
    <w:rsid w:val="00550C09"/>
    <w:rsid w:val="00550E0E"/>
    <w:rsid w:val="0055123A"/>
    <w:rsid w:val="00551347"/>
    <w:rsid w:val="005514DB"/>
    <w:rsid w:val="00551574"/>
    <w:rsid w:val="005515D1"/>
    <w:rsid w:val="00551929"/>
    <w:rsid w:val="00551F9F"/>
    <w:rsid w:val="0055245D"/>
    <w:rsid w:val="00552648"/>
    <w:rsid w:val="0055267F"/>
    <w:rsid w:val="00552DF1"/>
    <w:rsid w:val="00553746"/>
    <w:rsid w:val="005539A3"/>
    <w:rsid w:val="00553C9E"/>
    <w:rsid w:val="00554484"/>
    <w:rsid w:val="005544F9"/>
    <w:rsid w:val="005545AB"/>
    <w:rsid w:val="00554713"/>
    <w:rsid w:val="005548B4"/>
    <w:rsid w:val="00554B96"/>
    <w:rsid w:val="0055501A"/>
    <w:rsid w:val="00555550"/>
    <w:rsid w:val="005556E1"/>
    <w:rsid w:val="005559B4"/>
    <w:rsid w:val="00555C09"/>
    <w:rsid w:val="00555C9B"/>
    <w:rsid w:val="00556130"/>
    <w:rsid w:val="00556272"/>
    <w:rsid w:val="00556A91"/>
    <w:rsid w:val="00556C42"/>
    <w:rsid w:val="00556D31"/>
    <w:rsid w:val="00556E9E"/>
    <w:rsid w:val="005574D2"/>
    <w:rsid w:val="005575F1"/>
    <w:rsid w:val="005601D2"/>
    <w:rsid w:val="00560737"/>
    <w:rsid w:val="005607B3"/>
    <w:rsid w:val="00560976"/>
    <w:rsid w:val="0056112A"/>
    <w:rsid w:val="005613A1"/>
    <w:rsid w:val="00561678"/>
    <w:rsid w:val="00561A55"/>
    <w:rsid w:val="00561FB3"/>
    <w:rsid w:val="00562EA8"/>
    <w:rsid w:val="005631B8"/>
    <w:rsid w:val="0056383B"/>
    <w:rsid w:val="00563E8B"/>
    <w:rsid w:val="00563F00"/>
    <w:rsid w:val="00563F4F"/>
    <w:rsid w:val="00564840"/>
    <w:rsid w:val="00564CB0"/>
    <w:rsid w:val="00565FD0"/>
    <w:rsid w:val="005665B8"/>
    <w:rsid w:val="00566C8A"/>
    <w:rsid w:val="00566CC3"/>
    <w:rsid w:val="00566D70"/>
    <w:rsid w:val="00567024"/>
    <w:rsid w:val="0056760D"/>
    <w:rsid w:val="00567643"/>
    <w:rsid w:val="005679F9"/>
    <w:rsid w:val="00567A20"/>
    <w:rsid w:val="00567C9A"/>
    <w:rsid w:val="0057006E"/>
    <w:rsid w:val="00570650"/>
    <w:rsid w:val="005707E6"/>
    <w:rsid w:val="00571014"/>
    <w:rsid w:val="005711D2"/>
    <w:rsid w:val="00571257"/>
    <w:rsid w:val="005716EC"/>
    <w:rsid w:val="00571E19"/>
    <w:rsid w:val="0057223F"/>
    <w:rsid w:val="0057274D"/>
    <w:rsid w:val="00572F34"/>
    <w:rsid w:val="00573162"/>
    <w:rsid w:val="0057385C"/>
    <w:rsid w:val="00573B05"/>
    <w:rsid w:val="00573DD2"/>
    <w:rsid w:val="005743C7"/>
    <w:rsid w:val="005749DF"/>
    <w:rsid w:val="00574E31"/>
    <w:rsid w:val="00575483"/>
    <w:rsid w:val="005758D3"/>
    <w:rsid w:val="00575904"/>
    <w:rsid w:val="00575E99"/>
    <w:rsid w:val="005761F0"/>
    <w:rsid w:val="005764B2"/>
    <w:rsid w:val="00576C75"/>
    <w:rsid w:val="00576CCC"/>
    <w:rsid w:val="00576F64"/>
    <w:rsid w:val="00577158"/>
    <w:rsid w:val="00577AD1"/>
    <w:rsid w:val="00577B49"/>
    <w:rsid w:val="00580318"/>
    <w:rsid w:val="005803EC"/>
    <w:rsid w:val="00580629"/>
    <w:rsid w:val="005808B8"/>
    <w:rsid w:val="00580B39"/>
    <w:rsid w:val="00580F06"/>
    <w:rsid w:val="00581093"/>
    <w:rsid w:val="00581541"/>
    <w:rsid w:val="00581967"/>
    <w:rsid w:val="00581B7F"/>
    <w:rsid w:val="00581BF2"/>
    <w:rsid w:val="00581DD1"/>
    <w:rsid w:val="00582103"/>
    <w:rsid w:val="005828D0"/>
    <w:rsid w:val="00582AA1"/>
    <w:rsid w:val="005835BA"/>
    <w:rsid w:val="005838E8"/>
    <w:rsid w:val="005839B4"/>
    <w:rsid w:val="00584448"/>
    <w:rsid w:val="00584C0B"/>
    <w:rsid w:val="005850CA"/>
    <w:rsid w:val="005850F2"/>
    <w:rsid w:val="00585242"/>
    <w:rsid w:val="005853D8"/>
    <w:rsid w:val="005855BE"/>
    <w:rsid w:val="00585DC0"/>
    <w:rsid w:val="00586150"/>
    <w:rsid w:val="005861A3"/>
    <w:rsid w:val="0058677F"/>
    <w:rsid w:val="005867DC"/>
    <w:rsid w:val="00586965"/>
    <w:rsid w:val="00586998"/>
    <w:rsid w:val="00586BDB"/>
    <w:rsid w:val="00586DF6"/>
    <w:rsid w:val="0058706E"/>
    <w:rsid w:val="005871B6"/>
    <w:rsid w:val="00587979"/>
    <w:rsid w:val="00587A3B"/>
    <w:rsid w:val="005902BB"/>
    <w:rsid w:val="0059087B"/>
    <w:rsid w:val="00590A20"/>
    <w:rsid w:val="00590AB3"/>
    <w:rsid w:val="00590BD9"/>
    <w:rsid w:val="00590E3A"/>
    <w:rsid w:val="0059150C"/>
    <w:rsid w:val="00591765"/>
    <w:rsid w:val="00592000"/>
    <w:rsid w:val="00592025"/>
    <w:rsid w:val="00592184"/>
    <w:rsid w:val="00592AC2"/>
    <w:rsid w:val="00592FDB"/>
    <w:rsid w:val="00593666"/>
    <w:rsid w:val="005939F9"/>
    <w:rsid w:val="00593A17"/>
    <w:rsid w:val="00593D35"/>
    <w:rsid w:val="00593E87"/>
    <w:rsid w:val="00594504"/>
    <w:rsid w:val="0059503D"/>
    <w:rsid w:val="005952AF"/>
    <w:rsid w:val="00595BC1"/>
    <w:rsid w:val="005962C6"/>
    <w:rsid w:val="005962E7"/>
    <w:rsid w:val="00596A70"/>
    <w:rsid w:val="00596E7C"/>
    <w:rsid w:val="00596FE5"/>
    <w:rsid w:val="0059727C"/>
    <w:rsid w:val="0059730D"/>
    <w:rsid w:val="00597426"/>
    <w:rsid w:val="00597721"/>
    <w:rsid w:val="00597BC9"/>
    <w:rsid w:val="00597F25"/>
    <w:rsid w:val="005A01F8"/>
    <w:rsid w:val="005A0328"/>
    <w:rsid w:val="005A056E"/>
    <w:rsid w:val="005A0EFB"/>
    <w:rsid w:val="005A109C"/>
    <w:rsid w:val="005A10F6"/>
    <w:rsid w:val="005A1500"/>
    <w:rsid w:val="005A17B8"/>
    <w:rsid w:val="005A2370"/>
    <w:rsid w:val="005A2399"/>
    <w:rsid w:val="005A23D5"/>
    <w:rsid w:val="005A24F5"/>
    <w:rsid w:val="005A259C"/>
    <w:rsid w:val="005A2B28"/>
    <w:rsid w:val="005A3ADF"/>
    <w:rsid w:val="005A3BA7"/>
    <w:rsid w:val="005A3D04"/>
    <w:rsid w:val="005A4027"/>
    <w:rsid w:val="005A4139"/>
    <w:rsid w:val="005A45C0"/>
    <w:rsid w:val="005A4AEA"/>
    <w:rsid w:val="005A4FF6"/>
    <w:rsid w:val="005A5019"/>
    <w:rsid w:val="005A54FF"/>
    <w:rsid w:val="005A592A"/>
    <w:rsid w:val="005A5B75"/>
    <w:rsid w:val="005A5ECD"/>
    <w:rsid w:val="005A67AB"/>
    <w:rsid w:val="005A6862"/>
    <w:rsid w:val="005A6C8D"/>
    <w:rsid w:val="005A6D16"/>
    <w:rsid w:val="005A6DF3"/>
    <w:rsid w:val="005A6E60"/>
    <w:rsid w:val="005A7003"/>
    <w:rsid w:val="005A747C"/>
    <w:rsid w:val="005A75AB"/>
    <w:rsid w:val="005A784A"/>
    <w:rsid w:val="005A7F10"/>
    <w:rsid w:val="005B008D"/>
    <w:rsid w:val="005B0282"/>
    <w:rsid w:val="005B04FD"/>
    <w:rsid w:val="005B0637"/>
    <w:rsid w:val="005B0AF4"/>
    <w:rsid w:val="005B0D26"/>
    <w:rsid w:val="005B0D4B"/>
    <w:rsid w:val="005B0FB3"/>
    <w:rsid w:val="005B1866"/>
    <w:rsid w:val="005B2486"/>
    <w:rsid w:val="005B2DF0"/>
    <w:rsid w:val="005B2FDA"/>
    <w:rsid w:val="005B3271"/>
    <w:rsid w:val="005B382E"/>
    <w:rsid w:val="005B3ED7"/>
    <w:rsid w:val="005B4A7E"/>
    <w:rsid w:val="005B5E93"/>
    <w:rsid w:val="005B5FAD"/>
    <w:rsid w:val="005B644C"/>
    <w:rsid w:val="005B65C3"/>
    <w:rsid w:val="005B6AF2"/>
    <w:rsid w:val="005B6BA2"/>
    <w:rsid w:val="005B6CEE"/>
    <w:rsid w:val="005B6DD1"/>
    <w:rsid w:val="005B6DD7"/>
    <w:rsid w:val="005B6F90"/>
    <w:rsid w:val="005B757A"/>
    <w:rsid w:val="005B7707"/>
    <w:rsid w:val="005B787A"/>
    <w:rsid w:val="005B7B58"/>
    <w:rsid w:val="005C039E"/>
    <w:rsid w:val="005C0539"/>
    <w:rsid w:val="005C07D1"/>
    <w:rsid w:val="005C0839"/>
    <w:rsid w:val="005C10E7"/>
    <w:rsid w:val="005C1925"/>
    <w:rsid w:val="005C1D57"/>
    <w:rsid w:val="005C23E9"/>
    <w:rsid w:val="005C314F"/>
    <w:rsid w:val="005C343D"/>
    <w:rsid w:val="005C393A"/>
    <w:rsid w:val="005C3D18"/>
    <w:rsid w:val="005C410B"/>
    <w:rsid w:val="005C4567"/>
    <w:rsid w:val="005C4831"/>
    <w:rsid w:val="005C4B95"/>
    <w:rsid w:val="005C4C73"/>
    <w:rsid w:val="005C4DBB"/>
    <w:rsid w:val="005C54D1"/>
    <w:rsid w:val="005C5608"/>
    <w:rsid w:val="005C612F"/>
    <w:rsid w:val="005C63EC"/>
    <w:rsid w:val="005C68E5"/>
    <w:rsid w:val="005C6A21"/>
    <w:rsid w:val="005C6CCB"/>
    <w:rsid w:val="005C7203"/>
    <w:rsid w:val="005C73AA"/>
    <w:rsid w:val="005C7500"/>
    <w:rsid w:val="005C77B2"/>
    <w:rsid w:val="005C79A5"/>
    <w:rsid w:val="005C7AE9"/>
    <w:rsid w:val="005C7D19"/>
    <w:rsid w:val="005C7FFE"/>
    <w:rsid w:val="005D0026"/>
    <w:rsid w:val="005D01EE"/>
    <w:rsid w:val="005D06B8"/>
    <w:rsid w:val="005D08A2"/>
    <w:rsid w:val="005D0E80"/>
    <w:rsid w:val="005D1FE1"/>
    <w:rsid w:val="005D26CD"/>
    <w:rsid w:val="005D2FBE"/>
    <w:rsid w:val="005D3311"/>
    <w:rsid w:val="005D3625"/>
    <w:rsid w:val="005D3B30"/>
    <w:rsid w:val="005D4096"/>
    <w:rsid w:val="005D4491"/>
    <w:rsid w:val="005D5516"/>
    <w:rsid w:val="005D5B05"/>
    <w:rsid w:val="005D5BDD"/>
    <w:rsid w:val="005D5E49"/>
    <w:rsid w:val="005D5E83"/>
    <w:rsid w:val="005D617E"/>
    <w:rsid w:val="005D694F"/>
    <w:rsid w:val="005D7CEB"/>
    <w:rsid w:val="005E001D"/>
    <w:rsid w:val="005E0385"/>
    <w:rsid w:val="005E03CC"/>
    <w:rsid w:val="005E0572"/>
    <w:rsid w:val="005E06BD"/>
    <w:rsid w:val="005E076E"/>
    <w:rsid w:val="005E0925"/>
    <w:rsid w:val="005E0C59"/>
    <w:rsid w:val="005E1149"/>
    <w:rsid w:val="005E13E3"/>
    <w:rsid w:val="005E1F1D"/>
    <w:rsid w:val="005E295D"/>
    <w:rsid w:val="005E2B17"/>
    <w:rsid w:val="005E2B6E"/>
    <w:rsid w:val="005E32A3"/>
    <w:rsid w:val="005E34A9"/>
    <w:rsid w:val="005E35CD"/>
    <w:rsid w:val="005E36AF"/>
    <w:rsid w:val="005E3887"/>
    <w:rsid w:val="005E4182"/>
    <w:rsid w:val="005E42F2"/>
    <w:rsid w:val="005E45E5"/>
    <w:rsid w:val="005E481C"/>
    <w:rsid w:val="005E4928"/>
    <w:rsid w:val="005E4DF3"/>
    <w:rsid w:val="005E50E8"/>
    <w:rsid w:val="005E520A"/>
    <w:rsid w:val="005E52C6"/>
    <w:rsid w:val="005E5903"/>
    <w:rsid w:val="005E5907"/>
    <w:rsid w:val="005E610F"/>
    <w:rsid w:val="005E63D6"/>
    <w:rsid w:val="005E6606"/>
    <w:rsid w:val="005E6697"/>
    <w:rsid w:val="005E67EB"/>
    <w:rsid w:val="005E760C"/>
    <w:rsid w:val="005E7849"/>
    <w:rsid w:val="005E7CFB"/>
    <w:rsid w:val="005F01B4"/>
    <w:rsid w:val="005F0357"/>
    <w:rsid w:val="005F06BA"/>
    <w:rsid w:val="005F0748"/>
    <w:rsid w:val="005F096E"/>
    <w:rsid w:val="005F0A62"/>
    <w:rsid w:val="005F1A14"/>
    <w:rsid w:val="005F1CAA"/>
    <w:rsid w:val="005F1CE6"/>
    <w:rsid w:val="005F22FD"/>
    <w:rsid w:val="005F23F7"/>
    <w:rsid w:val="005F26C7"/>
    <w:rsid w:val="005F2D3A"/>
    <w:rsid w:val="005F2FEE"/>
    <w:rsid w:val="005F362A"/>
    <w:rsid w:val="005F3870"/>
    <w:rsid w:val="005F399F"/>
    <w:rsid w:val="005F3C68"/>
    <w:rsid w:val="005F3F10"/>
    <w:rsid w:val="005F4074"/>
    <w:rsid w:val="005F4647"/>
    <w:rsid w:val="005F5560"/>
    <w:rsid w:val="005F55E5"/>
    <w:rsid w:val="005F56D4"/>
    <w:rsid w:val="005F5DD2"/>
    <w:rsid w:val="005F6326"/>
    <w:rsid w:val="005F64C9"/>
    <w:rsid w:val="005F6873"/>
    <w:rsid w:val="005F688D"/>
    <w:rsid w:val="005F68BF"/>
    <w:rsid w:val="005F6A3D"/>
    <w:rsid w:val="005F6B35"/>
    <w:rsid w:val="005F711A"/>
    <w:rsid w:val="005F7368"/>
    <w:rsid w:val="005F737F"/>
    <w:rsid w:val="005F73B1"/>
    <w:rsid w:val="005F740A"/>
    <w:rsid w:val="005F74EA"/>
    <w:rsid w:val="005F76B1"/>
    <w:rsid w:val="005F7D2E"/>
    <w:rsid w:val="00600044"/>
    <w:rsid w:val="00600170"/>
    <w:rsid w:val="0060060C"/>
    <w:rsid w:val="00600AAF"/>
    <w:rsid w:val="00600B28"/>
    <w:rsid w:val="0060141D"/>
    <w:rsid w:val="0060156B"/>
    <w:rsid w:val="00601604"/>
    <w:rsid w:val="00601761"/>
    <w:rsid w:val="00601E38"/>
    <w:rsid w:val="00601F2F"/>
    <w:rsid w:val="00602049"/>
    <w:rsid w:val="006020BC"/>
    <w:rsid w:val="00602134"/>
    <w:rsid w:val="006027C0"/>
    <w:rsid w:val="006030FC"/>
    <w:rsid w:val="00603244"/>
    <w:rsid w:val="0060362B"/>
    <w:rsid w:val="00603860"/>
    <w:rsid w:val="00603A4D"/>
    <w:rsid w:val="00603E2C"/>
    <w:rsid w:val="006053B3"/>
    <w:rsid w:val="0060551C"/>
    <w:rsid w:val="0060551F"/>
    <w:rsid w:val="00605A3A"/>
    <w:rsid w:val="0060646C"/>
    <w:rsid w:val="00606A1F"/>
    <w:rsid w:val="00606AF8"/>
    <w:rsid w:val="00606C7D"/>
    <w:rsid w:val="00606F64"/>
    <w:rsid w:val="00607285"/>
    <w:rsid w:val="0060785B"/>
    <w:rsid w:val="00607B53"/>
    <w:rsid w:val="00607CF0"/>
    <w:rsid w:val="00607D2B"/>
    <w:rsid w:val="006100C0"/>
    <w:rsid w:val="00610290"/>
    <w:rsid w:val="00610C20"/>
    <w:rsid w:val="00610CA3"/>
    <w:rsid w:val="00610FD5"/>
    <w:rsid w:val="00611080"/>
    <w:rsid w:val="00611C97"/>
    <w:rsid w:val="00611F4E"/>
    <w:rsid w:val="00611FD2"/>
    <w:rsid w:val="0061233A"/>
    <w:rsid w:val="0061295D"/>
    <w:rsid w:val="00612C9E"/>
    <w:rsid w:val="0061362C"/>
    <w:rsid w:val="00613D3F"/>
    <w:rsid w:val="00613D7E"/>
    <w:rsid w:val="00614597"/>
    <w:rsid w:val="006155E8"/>
    <w:rsid w:val="006157BF"/>
    <w:rsid w:val="00615AD5"/>
    <w:rsid w:val="00615F56"/>
    <w:rsid w:val="006160BA"/>
    <w:rsid w:val="00616451"/>
    <w:rsid w:val="006165E4"/>
    <w:rsid w:val="006168DB"/>
    <w:rsid w:val="006168E5"/>
    <w:rsid w:val="00616E1D"/>
    <w:rsid w:val="00616ED5"/>
    <w:rsid w:val="00616F0B"/>
    <w:rsid w:val="00616F0F"/>
    <w:rsid w:val="00617117"/>
    <w:rsid w:val="00617627"/>
    <w:rsid w:val="0062000A"/>
    <w:rsid w:val="0062011D"/>
    <w:rsid w:val="006203CF"/>
    <w:rsid w:val="0062058D"/>
    <w:rsid w:val="006205B1"/>
    <w:rsid w:val="006206BF"/>
    <w:rsid w:val="006216DE"/>
    <w:rsid w:val="00621B68"/>
    <w:rsid w:val="00621E22"/>
    <w:rsid w:val="00621F74"/>
    <w:rsid w:val="006220A0"/>
    <w:rsid w:val="00622129"/>
    <w:rsid w:val="0062212D"/>
    <w:rsid w:val="006221DB"/>
    <w:rsid w:val="00622726"/>
    <w:rsid w:val="006228FC"/>
    <w:rsid w:val="00622A52"/>
    <w:rsid w:val="00622A8D"/>
    <w:rsid w:val="00623139"/>
    <w:rsid w:val="006231A8"/>
    <w:rsid w:val="00623406"/>
    <w:rsid w:val="00623701"/>
    <w:rsid w:val="0062453F"/>
    <w:rsid w:val="006251E6"/>
    <w:rsid w:val="006255D2"/>
    <w:rsid w:val="0062560C"/>
    <w:rsid w:val="00625AC8"/>
    <w:rsid w:val="00627370"/>
    <w:rsid w:val="00627852"/>
    <w:rsid w:val="00627A10"/>
    <w:rsid w:val="00627E40"/>
    <w:rsid w:val="00627F3C"/>
    <w:rsid w:val="006300F6"/>
    <w:rsid w:val="0063038D"/>
    <w:rsid w:val="0063057B"/>
    <w:rsid w:val="00630D2E"/>
    <w:rsid w:val="00630DD1"/>
    <w:rsid w:val="0063105F"/>
    <w:rsid w:val="006312FE"/>
    <w:rsid w:val="00631384"/>
    <w:rsid w:val="006321B1"/>
    <w:rsid w:val="006322BB"/>
    <w:rsid w:val="006327FF"/>
    <w:rsid w:val="00632EDA"/>
    <w:rsid w:val="00633DD1"/>
    <w:rsid w:val="00634098"/>
    <w:rsid w:val="00634737"/>
    <w:rsid w:val="00634EAE"/>
    <w:rsid w:val="0063509A"/>
    <w:rsid w:val="0063566B"/>
    <w:rsid w:val="006358A1"/>
    <w:rsid w:val="00635A73"/>
    <w:rsid w:val="006360BB"/>
    <w:rsid w:val="006364C0"/>
    <w:rsid w:val="006366A2"/>
    <w:rsid w:val="00637347"/>
    <w:rsid w:val="00637713"/>
    <w:rsid w:val="00637871"/>
    <w:rsid w:val="00637F82"/>
    <w:rsid w:val="00637FC0"/>
    <w:rsid w:val="0064024A"/>
    <w:rsid w:val="0064028E"/>
    <w:rsid w:val="006402E9"/>
    <w:rsid w:val="00640645"/>
    <w:rsid w:val="0064066E"/>
    <w:rsid w:val="0064072D"/>
    <w:rsid w:val="006409B5"/>
    <w:rsid w:val="00640DA8"/>
    <w:rsid w:val="00641062"/>
    <w:rsid w:val="00641184"/>
    <w:rsid w:val="00641191"/>
    <w:rsid w:val="00641A28"/>
    <w:rsid w:val="00642497"/>
    <w:rsid w:val="00642B3F"/>
    <w:rsid w:val="00643108"/>
    <w:rsid w:val="0064352F"/>
    <w:rsid w:val="006439CB"/>
    <w:rsid w:val="00644289"/>
    <w:rsid w:val="00644F15"/>
    <w:rsid w:val="00645057"/>
    <w:rsid w:val="006450DB"/>
    <w:rsid w:val="0064549B"/>
    <w:rsid w:val="0064567F"/>
    <w:rsid w:val="006456ED"/>
    <w:rsid w:val="006459F8"/>
    <w:rsid w:val="00645C38"/>
    <w:rsid w:val="00646338"/>
    <w:rsid w:val="006467BA"/>
    <w:rsid w:val="00646BB6"/>
    <w:rsid w:val="00646EF0"/>
    <w:rsid w:val="00647082"/>
    <w:rsid w:val="0064719D"/>
    <w:rsid w:val="0064752D"/>
    <w:rsid w:val="0064780D"/>
    <w:rsid w:val="0064794C"/>
    <w:rsid w:val="00647A8A"/>
    <w:rsid w:val="00650030"/>
    <w:rsid w:val="00650764"/>
    <w:rsid w:val="0065166C"/>
    <w:rsid w:val="00651777"/>
    <w:rsid w:val="00651A73"/>
    <w:rsid w:val="00651FC7"/>
    <w:rsid w:val="006521BA"/>
    <w:rsid w:val="00652409"/>
    <w:rsid w:val="00652659"/>
    <w:rsid w:val="00652B32"/>
    <w:rsid w:val="0065325A"/>
    <w:rsid w:val="006532AA"/>
    <w:rsid w:val="00653D6B"/>
    <w:rsid w:val="00653F55"/>
    <w:rsid w:val="00653F61"/>
    <w:rsid w:val="00654E6F"/>
    <w:rsid w:val="00654F0B"/>
    <w:rsid w:val="00655C9A"/>
    <w:rsid w:val="00655D3B"/>
    <w:rsid w:val="00655DA0"/>
    <w:rsid w:val="0065613F"/>
    <w:rsid w:val="00656400"/>
    <w:rsid w:val="00656671"/>
    <w:rsid w:val="00656866"/>
    <w:rsid w:val="00656912"/>
    <w:rsid w:val="00656917"/>
    <w:rsid w:val="00656B94"/>
    <w:rsid w:val="006577CB"/>
    <w:rsid w:val="006578BA"/>
    <w:rsid w:val="00657DB6"/>
    <w:rsid w:val="00657E74"/>
    <w:rsid w:val="0066065E"/>
    <w:rsid w:val="006608ED"/>
    <w:rsid w:val="00660B42"/>
    <w:rsid w:val="00660DFA"/>
    <w:rsid w:val="00660ECC"/>
    <w:rsid w:val="006611D2"/>
    <w:rsid w:val="0066167B"/>
    <w:rsid w:val="00661745"/>
    <w:rsid w:val="00661B09"/>
    <w:rsid w:val="00661B66"/>
    <w:rsid w:val="00662729"/>
    <w:rsid w:val="006628C2"/>
    <w:rsid w:val="00662C2A"/>
    <w:rsid w:val="00662F07"/>
    <w:rsid w:val="006630AB"/>
    <w:rsid w:val="006633AA"/>
    <w:rsid w:val="006639CF"/>
    <w:rsid w:val="00663B16"/>
    <w:rsid w:val="00663C26"/>
    <w:rsid w:val="00663C38"/>
    <w:rsid w:val="00663CCB"/>
    <w:rsid w:val="0066421A"/>
    <w:rsid w:val="0066437C"/>
    <w:rsid w:val="0066477A"/>
    <w:rsid w:val="00664AD0"/>
    <w:rsid w:val="00664CC9"/>
    <w:rsid w:val="00665013"/>
    <w:rsid w:val="0066577B"/>
    <w:rsid w:val="00665B3D"/>
    <w:rsid w:val="00665C93"/>
    <w:rsid w:val="00665DBE"/>
    <w:rsid w:val="006662F3"/>
    <w:rsid w:val="006663A5"/>
    <w:rsid w:val="006664FB"/>
    <w:rsid w:val="006665EF"/>
    <w:rsid w:val="006674DA"/>
    <w:rsid w:val="00667552"/>
    <w:rsid w:val="00667A84"/>
    <w:rsid w:val="00667AA0"/>
    <w:rsid w:val="00667AF4"/>
    <w:rsid w:val="00667B72"/>
    <w:rsid w:val="00667C2B"/>
    <w:rsid w:val="00667E17"/>
    <w:rsid w:val="00670561"/>
    <w:rsid w:val="006705E7"/>
    <w:rsid w:val="00670809"/>
    <w:rsid w:val="00670963"/>
    <w:rsid w:val="00670A1E"/>
    <w:rsid w:val="00671140"/>
    <w:rsid w:val="00671190"/>
    <w:rsid w:val="00671DB3"/>
    <w:rsid w:val="00671FF6"/>
    <w:rsid w:val="006720E3"/>
    <w:rsid w:val="0067232E"/>
    <w:rsid w:val="006724C9"/>
    <w:rsid w:val="0067299C"/>
    <w:rsid w:val="00673020"/>
    <w:rsid w:val="006731D5"/>
    <w:rsid w:val="006735FC"/>
    <w:rsid w:val="0067386F"/>
    <w:rsid w:val="00673DC4"/>
    <w:rsid w:val="00673F34"/>
    <w:rsid w:val="00674390"/>
    <w:rsid w:val="00674913"/>
    <w:rsid w:val="00674ED8"/>
    <w:rsid w:val="0067504B"/>
    <w:rsid w:val="00675103"/>
    <w:rsid w:val="00675189"/>
    <w:rsid w:val="00675692"/>
    <w:rsid w:val="00675ED1"/>
    <w:rsid w:val="0067602C"/>
    <w:rsid w:val="006762AA"/>
    <w:rsid w:val="006765A9"/>
    <w:rsid w:val="00676B13"/>
    <w:rsid w:val="00676B8C"/>
    <w:rsid w:val="00677111"/>
    <w:rsid w:val="0067712A"/>
    <w:rsid w:val="00677180"/>
    <w:rsid w:val="00677433"/>
    <w:rsid w:val="00677708"/>
    <w:rsid w:val="00680504"/>
    <w:rsid w:val="006805DA"/>
    <w:rsid w:val="006811DE"/>
    <w:rsid w:val="006817F9"/>
    <w:rsid w:val="0068183B"/>
    <w:rsid w:val="00681861"/>
    <w:rsid w:val="00681AE6"/>
    <w:rsid w:val="00682066"/>
    <w:rsid w:val="006829AE"/>
    <w:rsid w:val="00682EEC"/>
    <w:rsid w:val="006832F3"/>
    <w:rsid w:val="0068341E"/>
    <w:rsid w:val="00683A79"/>
    <w:rsid w:val="00683C63"/>
    <w:rsid w:val="00683D6A"/>
    <w:rsid w:val="00684305"/>
    <w:rsid w:val="0068432F"/>
    <w:rsid w:val="00684331"/>
    <w:rsid w:val="006845A9"/>
    <w:rsid w:val="006847FC"/>
    <w:rsid w:val="00684DF4"/>
    <w:rsid w:val="0068530F"/>
    <w:rsid w:val="0068541C"/>
    <w:rsid w:val="00685457"/>
    <w:rsid w:val="00685B59"/>
    <w:rsid w:val="00685E5A"/>
    <w:rsid w:val="00686003"/>
    <w:rsid w:val="0068625E"/>
    <w:rsid w:val="00686A7B"/>
    <w:rsid w:val="00686F46"/>
    <w:rsid w:val="00687233"/>
    <w:rsid w:val="0068740F"/>
    <w:rsid w:val="006874DF"/>
    <w:rsid w:val="0068782B"/>
    <w:rsid w:val="00687A4A"/>
    <w:rsid w:val="00687D18"/>
    <w:rsid w:val="00687F85"/>
    <w:rsid w:val="00690FAC"/>
    <w:rsid w:val="00691002"/>
    <w:rsid w:val="006911A4"/>
    <w:rsid w:val="00691379"/>
    <w:rsid w:val="006915F6"/>
    <w:rsid w:val="00691B15"/>
    <w:rsid w:val="006921B7"/>
    <w:rsid w:val="006922E7"/>
    <w:rsid w:val="00692335"/>
    <w:rsid w:val="0069238A"/>
    <w:rsid w:val="00692C52"/>
    <w:rsid w:val="006932E5"/>
    <w:rsid w:val="00693318"/>
    <w:rsid w:val="0069348B"/>
    <w:rsid w:val="00693A1A"/>
    <w:rsid w:val="00693C7D"/>
    <w:rsid w:val="006941AF"/>
    <w:rsid w:val="006941DC"/>
    <w:rsid w:val="006942C2"/>
    <w:rsid w:val="0069468E"/>
    <w:rsid w:val="006946AE"/>
    <w:rsid w:val="00694E61"/>
    <w:rsid w:val="00695568"/>
    <w:rsid w:val="00696226"/>
    <w:rsid w:val="00696A6E"/>
    <w:rsid w:val="0069794B"/>
    <w:rsid w:val="00697E43"/>
    <w:rsid w:val="006A0698"/>
    <w:rsid w:val="006A077A"/>
    <w:rsid w:val="006A122E"/>
    <w:rsid w:val="006A187E"/>
    <w:rsid w:val="006A18B6"/>
    <w:rsid w:val="006A192F"/>
    <w:rsid w:val="006A1C10"/>
    <w:rsid w:val="006A2373"/>
    <w:rsid w:val="006A24AA"/>
    <w:rsid w:val="006A2C48"/>
    <w:rsid w:val="006A35C4"/>
    <w:rsid w:val="006A3C31"/>
    <w:rsid w:val="006A418D"/>
    <w:rsid w:val="006A479F"/>
    <w:rsid w:val="006A4EDC"/>
    <w:rsid w:val="006A5662"/>
    <w:rsid w:val="006A577E"/>
    <w:rsid w:val="006A5DA1"/>
    <w:rsid w:val="006A663F"/>
    <w:rsid w:val="006A76BC"/>
    <w:rsid w:val="006A7E44"/>
    <w:rsid w:val="006B085C"/>
    <w:rsid w:val="006B0B11"/>
    <w:rsid w:val="006B0D0A"/>
    <w:rsid w:val="006B0F09"/>
    <w:rsid w:val="006B0F69"/>
    <w:rsid w:val="006B1BB5"/>
    <w:rsid w:val="006B1E35"/>
    <w:rsid w:val="006B2B5E"/>
    <w:rsid w:val="006B2F46"/>
    <w:rsid w:val="006B3FF1"/>
    <w:rsid w:val="006B472C"/>
    <w:rsid w:val="006B47B3"/>
    <w:rsid w:val="006B4A51"/>
    <w:rsid w:val="006B4E8C"/>
    <w:rsid w:val="006B5195"/>
    <w:rsid w:val="006B5342"/>
    <w:rsid w:val="006B5E79"/>
    <w:rsid w:val="006B62E7"/>
    <w:rsid w:val="006B6E27"/>
    <w:rsid w:val="006B6FB5"/>
    <w:rsid w:val="006B73DE"/>
    <w:rsid w:val="006B747B"/>
    <w:rsid w:val="006B7677"/>
    <w:rsid w:val="006B7E7E"/>
    <w:rsid w:val="006C0643"/>
    <w:rsid w:val="006C07BA"/>
    <w:rsid w:val="006C0B14"/>
    <w:rsid w:val="006C0BB8"/>
    <w:rsid w:val="006C0D89"/>
    <w:rsid w:val="006C125F"/>
    <w:rsid w:val="006C1CE0"/>
    <w:rsid w:val="006C268A"/>
    <w:rsid w:val="006C2946"/>
    <w:rsid w:val="006C2949"/>
    <w:rsid w:val="006C2DC0"/>
    <w:rsid w:val="006C34B8"/>
    <w:rsid w:val="006C350C"/>
    <w:rsid w:val="006C377C"/>
    <w:rsid w:val="006C38A0"/>
    <w:rsid w:val="006C3BFA"/>
    <w:rsid w:val="006C3E09"/>
    <w:rsid w:val="006C4328"/>
    <w:rsid w:val="006C4469"/>
    <w:rsid w:val="006C49CA"/>
    <w:rsid w:val="006C4F68"/>
    <w:rsid w:val="006C5122"/>
    <w:rsid w:val="006C552B"/>
    <w:rsid w:val="006C5966"/>
    <w:rsid w:val="006C5BA0"/>
    <w:rsid w:val="006C5E16"/>
    <w:rsid w:val="006C5E8A"/>
    <w:rsid w:val="006C625A"/>
    <w:rsid w:val="006C62E1"/>
    <w:rsid w:val="006C6AB9"/>
    <w:rsid w:val="006C6B1A"/>
    <w:rsid w:val="006C6DC0"/>
    <w:rsid w:val="006C6DD9"/>
    <w:rsid w:val="006C6E3A"/>
    <w:rsid w:val="006C78E0"/>
    <w:rsid w:val="006C7E3F"/>
    <w:rsid w:val="006D03F4"/>
    <w:rsid w:val="006D0934"/>
    <w:rsid w:val="006D0AC0"/>
    <w:rsid w:val="006D10B7"/>
    <w:rsid w:val="006D10E1"/>
    <w:rsid w:val="006D131C"/>
    <w:rsid w:val="006D1645"/>
    <w:rsid w:val="006D1687"/>
    <w:rsid w:val="006D219B"/>
    <w:rsid w:val="006D242A"/>
    <w:rsid w:val="006D2483"/>
    <w:rsid w:val="006D27A2"/>
    <w:rsid w:val="006D2980"/>
    <w:rsid w:val="006D349D"/>
    <w:rsid w:val="006D34B9"/>
    <w:rsid w:val="006D3805"/>
    <w:rsid w:val="006D3A2A"/>
    <w:rsid w:val="006D3F8E"/>
    <w:rsid w:val="006D438A"/>
    <w:rsid w:val="006D495E"/>
    <w:rsid w:val="006D4A06"/>
    <w:rsid w:val="006D4A4D"/>
    <w:rsid w:val="006D4AB1"/>
    <w:rsid w:val="006D4CD3"/>
    <w:rsid w:val="006D4FF9"/>
    <w:rsid w:val="006D506E"/>
    <w:rsid w:val="006D5074"/>
    <w:rsid w:val="006D539F"/>
    <w:rsid w:val="006D5781"/>
    <w:rsid w:val="006D5B22"/>
    <w:rsid w:val="006D5C73"/>
    <w:rsid w:val="006D5DDA"/>
    <w:rsid w:val="006D60DE"/>
    <w:rsid w:val="006D63B3"/>
    <w:rsid w:val="006D7059"/>
    <w:rsid w:val="006D707E"/>
    <w:rsid w:val="006D71B4"/>
    <w:rsid w:val="006D72C6"/>
    <w:rsid w:val="006D798A"/>
    <w:rsid w:val="006D7BC1"/>
    <w:rsid w:val="006E04EA"/>
    <w:rsid w:val="006E05B7"/>
    <w:rsid w:val="006E0B3F"/>
    <w:rsid w:val="006E11A1"/>
    <w:rsid w:val="006E13E7"/>
    <w:rsid w:val="006E1607"/>
    <w:rsid w:val="006E1895"/>
    <w:rsid w:val="006E1A6C"/>
    <w:rsid w:val="006E1A90"/>
    <w:rsid w:val="006E1E79"/>
    <w:rsid w:val="006E2017"/>
    <w:rsid w:val="006E2A0B"/>
    <w:rsid w:val="006E2BD9"/>
    <w:rsid w:val="006E30F8"/>
    <w:rsid w:val="006E35EF"/>
    <w:rsid w:val="006E376C"/>
    <w:rsid w:val="006E3E61"/>
    <w:rsid w:val="006E3F1C"/>
    <w:rsid w:val="006E4571"/>
    <w:rsid w:val="006E4B3A"/>
    <w:rsid w:val="006E4E85"/>
    <w:rsid w:val="006E4F8E"/>
    <w:rsid w:val="006E552A"/>
    <w:rsid w:val="006E5545"/>
    <w:rsid w:val="006E5827"/>
    <w:rsid w:val="006E5E67"/>
    <w:rsid w:val="006E604C"/>
    <w:rsid w:val="006E6B6A"/>
    <w:rsid w:val="006E6C02"/>
    <w:rsid w:val="006F0950"/>
    <w:rsid w:val="006F09C2"/>
    <w:rsid w:val="006F0A2A"/>
    <w:rsid w:val="006F0F91"/>
    <w:rsid w:val="006F12FE"/>
    <w:rsid w:val="006F1539"/>
    <w:rsid w:val="006F15CA"/>
    <w:rsid w:val="006F17FA"/>
    <w:rsid w:val="006F18A2"/>
    <w:rsid w:val="006F1B8B"/>
    <w:rsid w:val="006F2734"/>
    <w:rsid w:val="006F2774"/>
    <w:rsid w:val="006F2979"/>
    <w:rsid w:val="006F2AEF"/>
    <w:rsid w:val="006F2CC0"/>
    <w:rsid w:val="006F3297"/>
    <w:rsid w:val="006F396E"/>
    <w:rsid w:val="006F3B16"/>
    <w:rsid w:val="006F3B39"/>
    <w:rsid w:val="006F3C24"/>
    <w:rsid w:val="006F3DD0"/>
    <w:rsid w:val="006F4482"/>
    <w:rsid w:val="006F4653"/>
    <w:rsid w:val="006F49D5"/>
    <w:rsid w:val="006F4F1A"/>
    <w:rsid w:val="006F4F37"/>
    <w:rsid w:val="006F50C6"/>
    <w:rsid w:val="006F5222"/>
    <w:rsid w:val="006F56AF"/>
    <w:rsid w:val="006F57D1"/>
    <w:rsid w:val="006F58AB"/>
    <w:rsid w:val="006F5906"/>
    <w:rsid w:val="006F5E70"/>
    <w:rsid w:val="006F62FA"/>
    <w:rsid w:val="006F6C79"/>
    <w:rsid w:val="006F706B"/>
    <w:rsid w:val="006F72A6"/>
    <w:rsid w:val="006F7607"/>
    <w:rsid w:val="006F79E7"/>
    <w:rsid w:val="006F7DB3"/>
    <w:rsid w:val="006F7DD3"/>
    <w:rsid w:val="00700134"/>
    <w:rsid w:val="007006A2"/>
    <w:rsid w:val="00700F4E"/>
    <w:rsid w:val="0070138A"/>
    <w:rsid w:val="00701574"/>
    <w:rsid w:val="0070158A"/>
    <w:rsid w:val="00701C19"/>
    <w:rsid w:val="00701E9B"/>
    <w:rsid w:val="00702761"/>
    <w:rsid w:val="0070317F"/>
    <w:rsid w:val="00703B12"/>
    <w:rsid w:val="00703E2A"/>
    <w:rsid w:val="00704B8E"/>
    <w:rsid w:val="00704E4F"/>
    <w:rsid w:val="00704F48"/>
    <w:rsid w:val="007050B4"/>
    <w:rsid w:val="0070557E"/>
    <w:rsid w:val="0070576E"/>
    <w:rsid w:val="00705A54"/>
    <w:rsid w:val="00705BB2"/>
    <w:rsid w:val="00705D1B"/>
    <w:rsid w:val="00706024"/>
    <w:rsid w:val="0070639E"/>
    <w:rsid w:val="00706405"/>
    <w:rsid w:val="00706426"/>
    <w:rsid w:val="00706963"/>
    <w:rsid w:val="00706B93"/>
    <w:rsid w:val="00706CDE"/>
    <w:rsid w:val="00707191"/>
    <w:rsid w:val="007072BC"/>
    <w:rsid w:val="00710061"/>
    <w:rsid w:val="00710894"/>
    <w:rsid w:val="00710A15"/>
    <w:rsid w:val="00710C69"/>
    <w:rsid w:val="00711042"/>
    <w:rsid w:val="00711284"/>
    <w:rsid w:val="00711286"/>
    <w:rsid w:val="007113FA"/>
    <w:rsid w:val="00711536"/>
    <w:rsid w:val="007117A8"/>
    <w:rsid w:val="007131EB"/>
    <w:rsid w:val="00713934"/>
    <w:rsid w:val="00713D96"/>
    <w:rsid w:val="00713E80"/>
    <w:rsid w:val="00713FBF"/>
    <w:rsid w:val="0071420A"/>
    <w:rsid w:val="0071423E"/>
    <w:rsid w:val="007145FD"/>
    <w:rsid w:val="0071494E"/>
    <w:rsid w:val="00714B03"/>
    <w:rsid w:val="00714C76"/>
    <w:rsid w:val="00714DC1"/>
    <w:rsid w:val="0071537A"/>
    <w:rsid w:val="00715532"/>
    <w:rsid w:val="00715666"/>
    <w:rsid w:val="00716B74"/>
    <w:rsid w:val="00716CF1"/>
    <w:rsid w:val="0071703F"/>
    <w:rsid w:val="007172AC"/>
    <w:rsid w:val="0071799F"/>
    <w:rsid w:val="007179D2"/>
    <w:rsid w:val="007179DC"/>
    <w:rsid w:val="00720355"/>
    <w:rsid w:val="00720AF1"/>
    <w:rsid w:val="00720B00"/>
    <w:rsid w:val="00720C8C"/>
    <w:rsid w:val="00721281"/>
    <w:rsid w:val="0072136B"/>
    <w:rsid w:val="0072191D"/>
    <w:rsid w:val="00721D16"/>
    <w:rsid w:val="007228C6"/>
    <w:rsid w:val="00722927"/>
    <w:rsid w:val="00722C31"/>
    <w:rsid w:val="00722C8D"/>
    <w:rsid w:val="007238C1"/>
    <w:rsid w:val="00724129"/>
    <w:rsid w:val="0072479C"/>
    <w:rsid w:val="00724A41"/>
    <w:rsid w:val="00724E4F"/>
    <w:rsid w:val="00724E9F"/>
    <w:rsid w:val="00725336"/>
    <w:rsid w:val="00725390"/>
    <w:rsid w:val="007255DE"/>
    <w:rsid w:val="00725BB5"/>
    <w:rsid w:val="00725D23"/>
    <w:rsid w:val="0072643D"/>
    <w:rsid w:val="00726CEB"/>
    <w:rsid w:val="00726D43"/>
    <w:rsid w:val="00727698"/>
    <w:rsid w:val="0072772C"/>
    <w:rsid w:val="0072776A"/>
    <w:rsid w:val="0072784B"/>
    <w:rsid w:val="007304FB"/>
    <w:rsid w:val="007307A3"/>
    <w:rsid w:val="00730A84"/>
    <w:rsid w:val="00730D79"/>
    <w:rsid w:val="0073108F"/>
    <w:rsid w:val="007310A1"/>
    <w:rsid w:val="0073138E"/>
    <w:rsid w:val="00731BA3"/>
    <w:rsid w:val="00731C70"/>
    <w:rsid w:val="00731C91"/>
    <w:rsid w:val="00731E09"/>
    <w:rsid w:val="007321BC"/>
    <w:rsid w:val="00732BD4"/>
    <w:rsid w:val="00732C63"/>
    <w:rsid w:val="00733002"/>
    <w:rsid w:val="00733050"/>
    <w:rsid w:val="007334DB"/>
    <w:rsid w:val="00733768"/>
    <w:rsid w:val="00733916"/>
    <w:rsid w:val="00733BA3"/>
    <w:rsid w:val="00733C1D"/>
    <w:rsid w:val="0073434C"/>
    <w:rsid w:val="007344BA"/>
    <w:rsid w:val="0073495B"/>
    <w:rsid w:val="00734B3C"/>
    <w:rsid w:val="00734E01"/>
    <w:rsid w:val="0073546D"/>
    <w:rsid w:val="00735946"/>
    <w:rsid w:val="00735B06"/>
    <w:rsid w:val="00735FBF"/>
    <w:rsid w:val="007365D5"/>
    <w:rsid w:val="00736B5C"/>
    <w:rsid w:val="007370AA"/>
    <w:rsid w:val="007371C8"/>
    <w:rsid w:val="00740A36"/>
    <w:rsid w:val="00741176"/>
    <w:rsid w:val="007413C2"/>
    <w:rsid w:val="00741515"/>
    <w:rsid w:val="00741790"/>
    <w:rsid w:val="00741C46"/>
    <w:rsid w:val="00742058"/>
    <w:rsid w:val="00742969"/>
    <w:rsid w:val="00742A89"/>
    <w:rsid w:val="00742E2E"/>
    <w:rsid w:val="0074312F"/>
    <w:rsid w:val="00743386"/>
    <w:rsid w:val="00743C4E"/>
    <w:rsid w:val="00743D51"/>
    <w:rsid w:val="00743EDD"/>
    <w:rsid w:val="00743F4D"/>
    <w:rsid w:val="00744099"/>
    <w:rsid w:val="0074431C"/>
    <w:rsid w:val="007443B2"/>
    <w:rsid w:val="007445DF"/>
    <w:rsid w:val="00744E96"/>
    <w:rsid w:val="0074564C"/>
    <w:rsid w:val="007456D3"/>
    <w:rsid w:val="00745797"/>
    <w:rsid w:val="0074581B"/>
    <w:rsid w:val="007462AD"/>
    <w:rsid w:val="0074631B"/>
    <w:rsid w:val="0074645B"/>
    <w:rsid w:val="007464A4"/>
    <w:rsid w:val="00746737"/>
    <w:rsid w:val="00746896"/>
    <w:rsid w:val="00747BF0"/>
    <w:rsid w:val="00747F5E"/>
    <w:rsid w:val="00747FB5"/>
    <w:rsid w:val="00750CBB"/>
    <w:rsid w:val="00750E2F"/>
    <w:rsid w:val="00750E53"/>
    <w:rsid w:val="007514DB"/>
    <w:rsid w:val="00751BDF"/>
    <w:rsid w:val="00751C71"/>
    <w:rsid w:val="00751EAD"/>
    <w:rsid w:val="00752515"/>
    <w:rsid w:val="00752E9F"/>
    <w:rsid w:val="00753161"/>
    <w:rsid w:val="00753DB8"/>
    <w:rsid w:val="007542DC"/>
    <w:rsid w:val="0075462A"/>
    <w:rsid w:val="00754A70"/>
    <w:rsid w:val="00754D76"/>
    <w:rsid w:val="00754E6E"/>
    <w:rsid w:val="00755C41"/>
    <w:rsid w:val="007565E3"/>
    <w:rsid w:val="007566B8"/>
    <w:rsid w:val="00756B37"/>
    <w:rsid w:val="00756E33"/>
    <w:rsid w:val="0075731E"/>
    <w:rsid w:val="00757393"/>
    <w:rsid w:val="007600C2"/>
    <w:rsid w:val="00760158"/>
    <w:rsid w:val="007601A8"/>
    <w:rsid w:val="0076022A"/>
    <w:rsid w:val="00760723"/>
    <w:rsid w:val="0076083C"/>
    <w:rsid w:val="00760DD2"/>
    <w:rsid w:val="00760FE8"/>
    <w:rsid w:val="00761311"/>
    <w:rsid w:val="00761E7E"/>
    <w:rsid w:val="00761F2F"/>
    <w:rsid w:val="00762C63"/>
    <w:rsid w:val="00763557"/>
    <w:rsid w:val="00763F9B"/>
    <w:rsid w:val="007640B6"/>
    <w:rsid w:val="007643CD"/>
    <w:rsid w:val="00764949"/>
    <w:rsid w:val="00764F0C"/>
    <w:rsid w:val="00765254"/>
    <w:rsid w:val="0076576E"/>
    <w:rsid w:val="0076590A"/>
    <w:rsid w:val="00765B5C"/>
    <w:rsid w:val="00766309"/>
    <w:rsid w:val="0076635B"/>
    <w:rsid w:val="0076637D"/>
    <w:rsid w:val="007666E4"/>
    <w:rsid w:val="0076698A"/>
    <w:rsid w:val="00766B88"/>
    <w:rsid w:val="00766E99"/>
    <w:rsid w:val="00767556"/>
    <w:rsid w:val="00767619"/>
    <w:rsid w:val="007677DD"/>
    <w:rsid w:val="00767A0D"/>
    <w:rsid w:val="00767B3B"/>
    <w:rsid w:val="00767D12"/>
    <w:rsid w:val="0077032D"/>
    <w:rsid w:val="007707B9"/>
    <w:rsid w:val="0077081E"/>
    <w:rsid w:val="00770879"/>
    <w:rsid w:val="007709BD"/>
    <w:rsid w:val="00770BE6"/>
    <w:rsid w:val="00771639"/>
    <w:rsid w:val="007719B2"/>
    <w:rsid w:val="00771ED1"/>
    <w:rsid w:val="00773668"/>
    <w:rsid w:val="007736B5"/>
    <w:rsid w:val="0077370A"/>
    <w:rsid w:val="00773917"/>
    <w:rsid w:val="0077469E"/>
    <w:rsid w:val="00775083"/>
    <w:rsid w:val="007759B4"/>
    <w:rsid w:val="00775B43"/>
    <w:rsid w:val="00776361"/>
    <w:rsid w:val="007765EA"/>
    <w:rsid w:val="007769AF"/>
    <w:rsid w:val="0077759E"/>
    <w:rsid w:val="007777B1"/>
    <w:rsid w:val="007779EB"/>
    <w:rsid w:val="00777A79"/>
    <w:rsid w:val="007801A7"/>
    <w:rsid w:val="0078048E"/>
    <w:rsid w:val="00780872"/>
    <w:rsid w:val="0078094F"/>
    <w:rsid w:val="00780CE9"/>
    <w:rsid w:val="00780F33"/>
    <w:rsid w:val="0078155C"/>
    <w:rsid w:val="0078167E"/>
    <w:rsid w:val="007826FA"/>
    <w:rsid w:val="00782776"/>
    <w:rsid w:val="00782834"/>
    <w:rsid w:val="0078286E"/>
    <w:rsid w:val="00782A40"/>
    <w:rsid w:val="00782B7B"/>
    <w:rsid w:val="00783082"/>
    <w:rsid w:val="0078393E"/>
    <w:rsid w:val="007847B9"/>
    <w:rsid w:val="007848C3"/>
    <w:rsid w:val="007848D6"/>
    <w:rsid w:val="00785359"/>
    <w:rsid w:val="0078593E"/>
    <w:rsid w:val="00785B3E"/>
    <w:rsid w:val="00786625"/>
    <w:rsid w:val="00786EB8"/>
    <w:rsid w:val="00786FFD"/>
    <w:rsid w:val="00787168"/>
    <w:rsid w:val="00787363"/>
    <w:rsid w:val="007873E4"/>
    <w:rsid w:val="0079000C"/>
    <w:rsid w:val="007904D0"/>
    <w:rsid w:val="00790664"/>
    <w:rsid w:val="0079079C"/>
    <w:rsid w:val="00790CDE"/>
    <w:rsid w:val="00790E8C"/>
    <w:rsid w:val="00790ECA"/>
    <w:rsid w:val="00791128"/>
    <w:rsid w:val="00791676"/>
    <w:rsid w:val="0079188B"/>
    <w:rsid w:val="007918DD"/>
    <w:rsid w:val="00791958"/>
    <w:rsid w:val="0079246A"/>
    <w:rsid w:val="00792B13"/>
    <w:rsid w:val="00792E3C"/>
    <w:rsid w:val="00792EBB"/>
    <w:rsid w:val="00792F49"/>
    <w:rsid w:val="00793078"/>
    <w:rsid w:val="00793273"/>
    <w:rsid w:val="00793755"/>
    <w:rsid w:val="007939D1"/>
    <w:rsid w:val="0079414E"/>
    <w:rsid w:val="00794185"/>
    <w:rsid w:val="00795120"/>
    <w:rsid w:val="007956BB"/>
    <w:rsid w:val="007956F0"/>
    <w:rsid w:val="00795788"/>
    <w:rsid w:val="00795C7E"/>
    <w:rsid w:val="00795CCF"/>
    <w:rsid w:val="0079609E"/>
    <w:rsid w:val="007960F5"/>
    <w:rsid w:val="0079611B"/>
    <w:rsid w:val="007961EC"/>
    <w:rsid w:val="007964D4"/>
    <w:rsid w:val="007968C2"/>
    <w:rsid w:val="007969D8"/>
    <w:rsid w:val="00796AC6"/>
    <w:rsid w:val="00796DF4"/>
    <w:rsid w:val="00797945"/>
    <w:rsid w:val="007A0566"/>
    <w:rsid w:val="007A0781"/>
    <w:rsid w:val="007A0941"/>
    <w:rsid w:val="007A0A51"/>
    <w:rsid w:val="007A109A"/>
    <w:rsid w:val="007A1388"/>
    <w:rsid w:val="007A1832"/>
    <w:rsid w:val="007A1A8D"/>
    <w:rsid w:val="007A1E50"/>
    <w:rsid w:val="007A202C"/>
    <w:rsid w:val="007A218C"/>
    <w:rsid w:val="007A2392"/>
    <w:rsid w:val="007A275B"/>
    <w:rsid w:val="007A3101"/>
    <w:rsid w:val="007A32E4"/>
    <w:rsid w:val="007A3451"/>
    <w:rsid w:val="007A44B3"/>
    <w:rsid w:val="007A4E34"/>
    <w:rsid w:val="007A502C"/>
    <w:rsid w:val="007A51D3"/>
    <w:rsid w:val="007A53B3"/>
    <w:rsid w:val="007A545D"/>
    <w:rsid w:val="007A54DA"/>
    <w:rsid w:val="007A5C79"/>
    <w:rsid w:val="007A5CB1"/>
    <w:rsid w:val="007A6381"/>
    <w:rsid w:val="007A6E66"/>
    <w:rsid w:val="007A6F04"/>
    <w:rsid w:val="007A72E5"/>
    <w:rsid w:val="007A738F"/>
    <w:rsid w:val="007A7991"/>
    <w:rsid w:val="007A7E65"/>
    <w:rsid w:val="007B012B"/>
    <w:rsid w:val="007B0C7C"/>
    <w:rsid w:val="007B16EE"/>
    <w:rsid w:val="007B1788"/>
    <w:rsid w:val="007B19AF"/>
    <w:rsid w:val="007B224B"/>
    <w:rsid w:val="007B39B8"/>
    <w:rsid w:val="007B4068"/>
    <w:rsid w:val="007B4405"/>
    <w:rsid w:val="007B4840"/>
    <w:rsid w:val="007B485F"/>
    <w:rsid w:val="007B4C6F"/>
    <w:rsid w:val="007B56D6"/>
    <w:rsid w:val="007B594F"/>
    <w:rsid w:val="007B5C77"/>
    <w:rsid w:val="007B5E7C"/>
    <w:rsid w:val="007B6561"/>
    <w:rsid w:val="007B673C"/>
    <w:rsid w:val="007B67E2"/>
    <w:rsid w:val="007B68BF"/>
    <w:rsid w:val="007B7862"/>
    <w:rsid w:val="007B7C44"/>
    <w:rsid w:val="007C04A7"/>
    <w:rsid w:val="007C04E4"/>
    <w:rsid w:val="007C05DE"/>
    <w:rsid w:val="007C1481"/>
    <w:rsid w:val="007C1503"/>
    <w:rsid w:val="007C159D"/>
    <w:rsid w:val="007C1AE8"/>
    <w:rsid w:val="007C1BAD"/>
    <w:rsid w:val="007C1C2F"/>
    <w:rsid w:val="007C1D8C"/>
    <w:rsid w:val="007C2344"/>
    <w:rsid w:val="007C2986"/>
    <w:rsid w:val="007C2A13"/>
    <w:rsid w:val="007C2A76"/>
    <w:rsid w:val="007C2CD6"/>
    <w:rsid w:val="007C32EF"/>
    <w:rsid w:val="007C377F"/>
    <w:rsid w:val="007C3A1C"/>
    <w:rsid w:val="007C428B"/>
    <w:rsid w:val="007C43A5"/>
    <w:rsid w:val="007C4915"/>
    <w:rsid w:val="007C50A2"/>
    <w:rsid w:val="007C59D6"/>
    <w:rsid w:val="007C5C20"/>
    <w:rsid w:val="007C5F5D"/>
    <w:rsid w:val="007C60D6"/>
    <w:rsid w:val="007C6245"/>
    <w:rsid w:val="007C6DDC"/>
    <w:rsid w:val="007C6F80"/>
    <w:rsid w:val="007C731C"/>
    <w:rsid w:val="007C7777"/>
    <w:rsid w:val="007C784D"/>
    <w:rsid w:val="007C7DE1"/>
    <w:rsid w:val="007D0041"/>
    <w:rsid w:val="007D0364"/>
    <w:rsid w:val="007D0A01"/>
    <w:rsid w:val="007D0EE1"/>
    <w:rsid w:val="007D240F"/>
    <w:rsid w:val="007D26BE"/>
    <w:rsid w:val="007D28B6"/>
    <w:rsid w:val="007D2929"/>
    <w:rsid w:val="007D31B1"/>
    <w:rsid w:val="007D3B28"/>
    <w:rsid w:val="007D3D9F"/>
    <w:rsid w:val="007D4582"/>
    <w:rsid w:val="007D53BD"/>
    <w:rsid w:val="007D560C"/>
    <w:rsid w:val="007D579D"/>
    <w:rsid w:val="007D5848"/>
    <w:rsid w:val="007D5934"/>
    <w:rsid w:val="007D5A99"/>
    <w:rsid w:val="007D5B03"/>
    <w:rsid w:val="007D66AB"/>
    <w:rsid w:val="007D6A23"/>
    <w:rsid w:val="007D78AC"/>
    <w:rsid w:val="007D7C66"/>
    <w:rsid w:val="007D7D70"/>
    <w:rsid w:val="007E0064"/>
    <w:rsid w:val="007E0544"/>
    <w:rsid w:val="007E0620"/>
    <w:rsid w:val="007E0987"/>
    <w:rsid w:val="007E098F"/>
    <w:rsid w:val="007E0A39"/>
    <w:rsid w:val="007E0A8A"/>
    <w:rsid w:val="007E1001"/>
    <w:rsid w:val="007E112C"/>
    <w:rsid w:val="007E125F"/>
    <w:rsid w:val="007E17CF"/>
    <w:rsid w:val="007E19B7"/>
    <w:rsid w:val="007E1B67"/>
    <w:rsid w:val="007E1D6A"/>
    <w:rsid w:val="007E241A"/>
    <w:rsid w:val="007E2B8D"/>
    <w:rsid w:val="007E2D56"/>
    <w:rsid w:val="007E306E"/>
    <w:rsid w:val="007E3277"/>
    <w:rsid w:val="007E37FD"/>
    <w:rsid w:val="007E3832"/>
    <w:rsid w:val="007E3DF4"/>
    <w:rsid w:val="007E40A4"/>
    <w:rsid w:val="007E44FB"/>
    <w:rsid w:val="007E4780"/>
    <w:rsid w:val="007E4CB2"/>
    <w:rsid w:val="007E4F29"/>
    <w:rsid w:val="007E561C"/>
    <w:rsid w:val="007E59F5"/>
    <w:rsid w:val="007E5A90"/>
    <w:rsid w:val="007E5B5B"/>
    <w:rsid w:val="007E62C9"/>
    <w:rsid w:val="007E6861"/>
    <w:rsid w:val="007E6893"/>
    <w:rsid w:val="007E6F6F"/>
    <w:rsid w:val="007E73D3"/>
    <w:rsid w:val="007E7471"/>
    <w:rsid w:val="007E7F51"/>
    <w:rsid w:val="007E7F90"/>
    <w:rsid w:val="007F0209"/>
    <w:rsid w:val="007F0524"/>
    <w:rsid w:val="007F059A"/>
    <w:rsid w:val="007F05B7"/>
    <w:rsid w:val="007F08CB"/>
    <w:rsid w:val="007F0CAF"/>
    <w:rsid w:val="007F0E35"/>
    <w:rsid w:val="007F15E4"/>
    <w:rsid w:val="007F1C96"/>
    <w:rsid w:val="007F1CE2"/>
    <w:rsid w:val="007F1E79"/>
    <w:rsid w:val="007F26F7"/>
    <w:rsid w:val="007F2A4C"/>
    <w:rsid w:val="007F2A83"/>
    <w:rsid w:val="007F2BCC"/>
    <w:rsid w:val="007F2C13"/>
    <w:rsid w:val="007F2CFE"/>
    <w:rsid w:val="007F2FC5"/>
    <w:rsid w:val="007F3718"/>
    <w:rsid w:val="007F3C2A"/>
    <w:rsid w:val="007F3D03"/>
    <w:rsid w:val="007F41B0"/>
    <w:rsid w:val="007F4367"/>
    <w:rsid w:val="007F4545"/>
    <w:rsid w:val="007F46A3"/>
    <w:rsid w:val="007F49C6"/>
    <w:rsid w:val="007F543A"/>
    <w:rsid w:val="007F5656"/>
    <w:rsid w:val="007F58E4"/>
    <w:rsid w:val="007F5A43"/>
    <w:rsid w:val="007F5E16"/>
    <w:rsid w:val="007F5E46"/>
    <w:rsid w:val="007F5E6F"/>
    <w:rsid w:val="007F5E95"/>
    <w:rsid w:val="007F5F7B"/>
    <w:rsid w:val="007F6003"/>
    <w:rsid w:val="007F6219"/>
    <w:rsid w:val="007F62AD"/>
    <w:rsid w:val="007F654B"/>
    <w:rsid w:val="007F6BCD"/>
    <w:rsid w:val="007F6C7E"/>
    <w:rsid w:val="007F74CB"/>
    <w:rsid w:val="007F7B04"/>
    <w:rsid w:val="007F7D51"/>
    <w:rsid w:val="007F7F2A"/>
    <w:rsid w:val="007F7FC6"/>
    <w:rsid w:val="00801950"/>
    <w:rsid w:val="00801CA1"/>
    <w:rsid w:val="00801D1D"/>
    <w:rsid w:val="00801E93"/>
    <w:rsid w:val="0080222C"/>
    <w:rsid w:val="00802405"/>
    <w:rsid w:val="00802CCD"/>
    <w:rsid w:val="00802DB7"/>
    <w:rsid w:val="00803349"/>
    <w:rsid w:val="008033EC"/>
    <w:rsid w:val="008036E7"/>
    <w:rsid w:val="008038CA"/>
    <w:rsid w:val="00803D29"/>
    <w:rsid w:val="00804253"/>
    <w:rsid w:val="008048F7"/>
    <w:rsid w:val="00804931"/>
    <w:rsid w:val="00804989"/>
    <w:rsid w:val="008055E1"/>
    <w:rsid w:val="008059EA"/>
    <w:rsid w:val="00805DE1"/>
    <w:rsid w:val="00806174"/>
    <w:rsid w:val="00806868"/>
    <w:rsid w:val="00806BC3"/>
    <w:rsid w:val="008071C0"/>
    <w:rsid w:val="0080744F"/>
    <w:rsid w:val="00807A97"/>
    <w:rsid w:val="00807AED"/>
    <w:rsid w:val="00807B1A"/>
    <w:rsid w:val="008101E3"/>
    <w:rsid w:val="0081092C"/>
    <w:rsid w:val="00811396"/>
    <w:rsid w:val="0081144B"/>
    <w:rsid w:val="0081156C"/>
    <w:rsid w:val="0081168B"/>
    <w:rsid w:val="008117BC"/>
    <w:rsid w:val="008117F1"/>
    <w:rsid w:val="00811965"/>
    <w:rsid w:val="008119D1"/>
    <w:rsid w:val="0081211E"/>
    <w:rsid w:val="0081257E"/>
    <w:rsid w:val="008125CE"/>
    <w:rsid w:val="008127E6"/>
    <w:rsid w:val="00813016"/>
    <w:rsid w:val="00813975"/>
    <w:rsid w:val="00814031"/>
    <w:rsid w:val="00814146"/>
    <w:rsid w:val="00814154"/>
    <w:rsid w:val="0081422E"/>
    <w:rsid w:val="008146E2"/>
    <w:rsid w:val="00814825"/>
    <w:rsid w:val="00814A54"/>
    <w:rsid w:val="00814BCD"/>
    <w:rsid w:val="00814E28"/>
    <w:rsid w:val="00816238"/>
    <w:rsid w:val="00816388"/>
    <w:rsid w:val="008163CA"/>
    <w:rsid w:val="00816470"/>
    <w:rsid w:val="00816881"/>
    <w:rsid w:val="00816CB1"/>
    <w:rsid w:val="0082000B"/>
    <w:rsid w:val="00820372"/>
    <w:rsid w:val="008205EA"/>
    <w:rsid w:val="008211D4"/>
    <w:rsid w:val="00821F23"/>
    <w:rsid w:val="00822619"/>
    <w:rsid w:val="008228A0"/>
    <w:rsid w:val="00822C69"/>
    <w:rsid w:val="0082317C"/>
    <w:rsid w:val="0082341A"/>
    <w:rsid w:val="00823F02"/>
    <w:rsid w:val="00824427"/>
    <w:rsid w:val="00824957"/>
    <w:rsid w:val="00824B7B"/>
    <w:rsid w:val="00824C95"/>
    <w:rsid w:val="00824CC8"/>
    <w:rsid w:val="00824F51"/>
    <w:rsid w:val="008260EE"/>
    <w:rsid w:val="00826220"/>
    <w:rsid w:val="00826C5A"/>
    <w:rsid w:val="00826CBF"/>
    <w:rsid w:val="00826D02"/>
    <w:rsid w:val="00826FA5"/>
    <w:rsid w:val="0082724A"/>
    <w:rsid w:val="0082731D"/>
    <w:rsid w:val="00827966"/>
    <w:rsid w:val="00827B4F"/>
    <w:rsid w:val="0083005B"/>
    <w:rsid w:val="0083040A"/>
    <w:rsid w:val="00830434"/>
    <w:rsid w:val="00830442"/>
    <w:rsid w:val="00830718"/>
    <w:rsid w:val="0083077E"/>
    <w:rsid w:val="00830A07"/>
    <w:rsid w:val="00831031"/>
    <w:rsid w:val="00831BBA"/>
    <w:rsid w:val="0083225F"/>
    <w:rsid w:val="0083277A"/>
    <w:rsid w:val="008328AB"/>
    <w:rsid w:val="008328FC"/>
    <w:rsid w:val="00832CE4"/>
    <w:rsid w:val="00833049"/>
    <w:rsid w:val="008337A7"/>
    <w:rsid w:val="00833CB4"/>
    <w:rsid w:val="00834111"/>
    <w:rsid w:val="00834271"/>
    <w:rsid w:val="0083432B"/>
    <w:rsid w:val="00834399"/>
    <w:rsid w:val="00834A0E"/>
    <w:rsid w:val="00834A40"/>
    <w:rsid w:val="00834D2D"/>
    <w:rsid w:val="00834E57"/>
    <w:rsid w:val="00835361"/>
    <w:rsid w:val="00835423"/>
    <w:rsid w:val="008355B1"/>
    <w:rsid w:val="0083560E"/>
    <w:rsid w:val="008356F6"/>
    <w:rsid w:val="008360C9"/>
    <w:rsid w:val="0083614F"/>
    <w:rsid w:val="008365E8"/>
    <w:rsid w:val="00836601"/>
    <w:rsid w:val="008371A8"/>
    <w:rsid w:val="0083747B"/>
    <w:rsid w:val="008377E2"/>
    <w:rsid w:val="00837ED3"/>
    <w:rsid w:val="00840066"/>
    <w:rsid w:val="008402FF"/>
    <w:rsid w:val="008404A1"/>
    <w:rsid w:val="00840937"/>
    <w:rsid w:val="00840E55"/>
    <w:rsid w:val="00841164"/>
    <w:rsid w:val="00841AB5"/>
    <w:rsid w:val="00842329"/>
    <w:rsid w:val="0084267E"/>
    <w:rsid w:val="00842D22"/>
    <w:rsid w:val="00843033"/>
    <w:rsid w:val="00843134"/>
    <w:rsid w:val="00843261"/>
    <w:rsid w:val="00843814"/>
    <w:rsid w:val="00843A4A"/>
    <w:rsid w:val="00844488"/>
    <w:rsid w:val="0084458A"/>
    <w:rsid w:val="00844CFA"/>
    <w:rsid w:val="008454C5"/>
    <w:rsid w:val="00845746"/>
    <w:rsid w:val="00845967"/>
    <w:rsid w:val="00845A48"/>
    <w:rsid w:val="00845C29"/>
    <w:rsid w:val="008463C6"/>
    <w:rsid w:val="008467E0"/>
    <w:rsid w:val="008468D5"/>
    <w:rsid w:val="00846915"/>
    <w:rsid w:val="00847432"/>
    <w:rsid w:val="0084747E"/>
    <w:rsid w:val="00847581"/>
    <w:rsid w:val="008475E2"/>
    <w:rsid w:val="008476FE"/>
    <w:rsid w:val="00847978"/>
    <w:rsid w:val="0085032D"/>
    <w:rsid w:val="00850794"/>
    <w:rsid w:val="008509EB"/>
    <w:rsid w:val="00850B71"/>
    <w:rsid w:val="00850F6D"/>
    <w:rsid w:val="0085124F"/>
    <w:rsid w:val="008513FD"/>
    <w:rsid w:val="008514DE"/>
    <w:rsid w:val="008519A3"/>
    <w:rsid w:val="00851ED0"/>
    <w:rsid w:val="00851FF4"/>
    <w:rsid w:val="0085216A"/>
    <w:rsid w:val="00852316"/>
    <w:rsid w:val="0085231F"/>
    <w:rsid w:val="00852538"/>
    <w:rsid w:val="00852DE0"/>
    <w:rsid w:val="00853D2C"/>
    <w:rsid w:val="00854158"/>
    <w:rsid w:val="008548D1"/>
    <w:rsid w:val="008551D0"/>
    <w:rsid w:val="00855945"/>
    <w:rsid w:val="00855AB3"/>
    <w:rsid w:val="00855B65"/>
    <w:rsid w:val="00855C19"/>
    <w:rsid w:val="00856038"/>
    <w:rsid w:val="008564C9"/>
    <w:rsid w:val="00856973"/>
    <w:rsid w:val="00856BA3"/>
    <w:rsid w:val="00856CA7"/>
    <w:rsid w:val="00856D65"/>
    <w:rsid w:val="00857340"/>
    <w:rsid w:val="00857769"/>
    <w:rsid w:val="00860053"/>
    <w:rsid w:val="008600FE"/>
    <w:rsid w:val="008606CA"/>
    <w:rsid w:val="00860873"/>
    <w:rsid w:val="0086088C"/>
    <w:rsid w:val="00860898"/>
    <w:rsid w:val="00860F95"/>
    <w:rsid w:val="0086141D"/>
    <w:rsid w:val="00861923"/>
    <w:rsid w:val="008620C5"/>
    <w:rsid w:val="00862C5C"/>
    <w:rsid w:val="00862F6F"/>
    <w:rsid w:val="008630BE"/>
    <w:rsid w:val="008630E1"/>
    <w:rsid w:val="0086317F"/>
    <w:rsid w:val="008633AF"/>
    <w:rsid w:val="00863E67"/>
    <w:rsid w:val="00863FC2"/>
    <w:rsid w:val="008649E5"/>
    <w:rsid w:val="0086563B"/>
    <w:rsid w:val="0086595E"/>
    <w:rsid w:val="00865C0D"/>
    <w:rsid w:val="00865EED"/>
    <w:rsid w:val="0086635F"/>
    <w:rsid w:val="0086645E"/>
    <w:rsid w:val="00866686"/>
    <w:rsid w:val="00866969"/>
    <w:rsid w:val="008670BC"/>
    <w:rsid w:val="00867672"/>
    <w:rsid w:val="00867D6A"/>
    <w:rsid w:val="008705E1"/>
    <w:rsid w:val="008706CE"/>
    <w:rsid w:val="00870946"/>
    <w:rsid w:val="00870AEF"/>
    <w:rsid w:val="00870B28"/>
    <w:rsid w:val="00871C8A"/>
    <w:rsid w:val="00872418"/>
    <w:rsid w:val="00872B76"/>
    <w:rsid w:val="00872CE7"/>
    <w:rsid w:val="00872EC7"/>
    <w:rsid w:val="00873597"/>
    <w:rsid w:val="008738F3"/>
    <w:rsid w:val="008738FB"/>
    <w:rsid w:val="00873A5F"/>
    <w:rsid w:val="0087444F"/>
    <w:rsid w:val="00874591"/>
    <w:rsid w:val="00874821"/>
    <w:rsid w:val="00874824"/>
    <w:rsid w:val="00874E10"/>
    <w:rsid w:val="008755EE"/>
    <w:rsid w:val="008758CC"/>
    <w:rsid w:val="008759F8"/>
    <w:rsid w:val="008769A5"/>
    <w:rsid w:val="00876C7C"/>
    <w:rsid w:val="008770E1"/>
    <w:rsid w:val="00877125"/>
    <w:rsid w:val="0087751A"/>
    <w:rsid w:val="008775CA"/>
    <w:rsid w:val="00877640"/>
    <w:rsid w:val="00877C17"/>
    <w:rsid w:val="00880D48"/>
    <w:rsid w:val="0088117D"/>
    <w:rsid w:val="00881233"/>
    <w:rsid w:val="00881764"/>
    <w:rsid w:val="00881AAF"/>
    <w:rsid w:val="00881B4C"/>
    <w:rsid w:val="00882453"/>
    <w:rsid w:val="00882EF5"/>
    <w:rsid w:val="00883200"/>
    <w:rsid w:val="0088331D"/>
    <w:rsid w:val="0088336E"/>
    <w:rsid w:val="0088346C"/>
    <w:rsid w:val="008839C3"/>
    <w:rsid w:val="00883AAE"/>
    <w:rsid w:val="008840EC"/>
    <w:rsid w:val="0088426B"/>
    <w:rsid w:val="00885160"/>
    <w:rsid w:val="008853AE"/>
    <w:rsid w:val="00885DC7"/>
    <w:rsid w:val="0088642B"/>
    <w:rsid w:val="00886BC0"/>
    <w:rsid w:val="00886BEF"/>
    <w:rsid w:val="00886C28"/>
    <w:rsid w:val="00887016"/>
    <w:rsid w:val="00887304"/>
    <w:rsid w:val="00887C70"/>
    <w:rsid w:val="00887DA4"/>
    <w:rsid w:val="00890030"/>
    <w:rsid w:val="00890297"/>
    <w:rsid w:val="0089033D"/>
    <w:rsid w:val="008906D5"/>
    <w:rsid w:val="00890829"/>
    <w:rsid w:val="00890EAB"/>
    <w:rsid w:val="00891791"/>
    <w:rsid w:val="0089214A"/>
    <w:rsid w:val="0089236A"/>
    <w:rsid w:val="008925A5"/>
    <w:rsid w:val="008925C1"/>
    <w:rsid w:val="008927F6"/>
    <w:rsid w:val="008927F9"/>
    <w:rsid w:val="008929A2"/>
    <w:rsid w:val="00893624"/>
    <w:rsid w:val="00894277"/>
    <w:rsid w:val="0089455C"/>
    <w:rsid w:val="0089482D"/>
    <w:rsid w:val="00894895"/>
    <w:rsid w:val="008949EB"/>
    <w:rsid w:val="00894DB1"/>
    <w:rsid w:val="008951E8"/>
    <w:rsid w:val="008959A9"/>
    <w:rsid w:val="00895C30"/>
    <w:rsid w:val="00896157"/>
    <w:rsid w:val="008966F4"/>
    <w:rsid w:val="008967DA"/>
    <w:rsid w:val="0089688A"/>
    <w:rsid w:val="00896DAF"/>
    <w:rsid w:val="00896E0A"/>
    <w:rsid w:val="0089747D"/>
    <w:rsid w:val="00897A25"/>
    <w:rsid w:val="00897C63"/>
    <w:rsid w:val="00897C7C"/>
    <w:rsid w:val="00897F38"/>
    <w:rsid w:val="008A059F"/>
    <w:rsid w:val="008A086D"/>
    <w:rsid w:val="008A0E35"/>
    <w:rsid w:val="008A12E9"/>
    <w:rsid w:val="008A13B7"/>
    <w:rsid w:val="008A18EA"/>
    <w:rsid w:val="008A1A66"/>
    <w:rsid w:val="008A1C4E"/>
    <w:rsid w:val="008A1C83"/>
    <w:rsid w:val="008A1DBA"/>
    <w:rsid w:val="008A20A8"/>
    <w:rsid w:val="008A22BB"/>
    <w:rsid w:val="008A3612"/>
    <w:rsid w:val="008A3C8F"/>
    <w:rsid w:val="008A3F88"/>
    <w:rsid w:val="008A40D0"/>
    <w:rsid w:val="008A43A6"/>
    <w:rsid w:val="008A461E"/>
    <w:rsid w:val="008A4631"/>
    <w:rsid w:val="008A498F"/>
    <w:rsid w:val="008A570B"/>
    <w:rsid w:val="008A61F2"/>
    <w:rsid w:val="008A65A3"/>
    <w:rsid w:val="008A662C"/>
    <w:rsid w:val="008A693F"/>
    <w:rsid w:val="008A6A06"/>
    <w:rsid w:val="008A6D50"/>
    <w:rsid w:val="008A6F38"/>
    <w:rsid w:val="008A7404"/>
    <w:rsid w:val="008A78A2"/>
    <w:rsid w:val="008A7A00"/>
    <w:rsid w:val="008A7AE9"/>
    <w:rsid w:val="008A7F07"/>
    <w:rsid w:val="008B04D3"/>
    <w:rsid w:val="008B0500"/>
    <w:rsid w:val="008B0AC4"/>
    <w:rsid w:val="008B0B1A"/>
    <w:rsid w:val="008B0BA4"/>
    <w:rsid w:val="008B12AC"/>
    <w:rsid w:val="008B13F4"/>
    <w:rsid w:val="008B16CC"/>
    <w:rsid w:val="008B1C56"/>
    <w:rsid w:val="008B1FA7"/>
    <w:rsid w:val="008B248F"/>
    <w:rsid w:val="008B2691"/>
    <w:rsid w:val="008B27EC"/>
    <w:rsid w:val="008B2B2E"/>
    <w:rsid w:val="008B2F87"/>
    <w:rsid w:val="008B3B30"/>
    <w:rsid w:val="008B3FF6"/>
    <w:rsid w:val="008B4CBF"/>
    <w:rsid w:val="008B4E47"/>
    <w:rsid w:val="008B5478"/>
    <w:rsid w:val="008B54F3"/>
    <w:rsid w:val="008B5A20"/>
    <w:rsid w:val="008B5AD6"/>
    <w:rsid w:val="008B5F88"/>
    <w:rsid w:val="008B6238"/>
    <w:rsid w:val="008B66ED"/>
    <w:rsid w:val="008B6887"/>
    <w:rsid w:val="008B6DF5"/>
    <w:rsid w:val="008B6F2A"/>
    <w:rsid w:val="008B7507"/>
    <w:rsid w:val="008B7530"/>
    <w:rsid w:val="008B7603"/>
    <w:rsid w:val="008B76BB"/>
    <w:rsid w:val="008B7A48"/>
    <w:rsid w:val="008B7C3F"/>
    <w:rsid w:val="008B7CEC"/>
    <w:rsid w:val="008B7E12"/>
    <w:rsid w:val="008C0116"/>
    <w:rsid w:val="008C01DA"/>
    <w:rsid w:val="008C05ED"/>
    <w:rsid w:val="008C0826"/>
    <w:rsid w:val="008C0A4B"/>
    <w:rsid w:val="008C1051"/>
    <w:rsid w:val="008C12B4"/>
    <w:rsid w:val="008C20F0"/>
    <w:rsid w:val="008C243A"/>
    <w:rsid w:val="008C284E"/>
    <w:rsid w:val="008C2BF9"/>
    <w:rsid w:val="008C2CED"/>
    <w:rsid w:val="008C2E3C"/>
    <w:rsid w:val="008C302F"/>
    <w:rsid w:val="008C30EE"/>
    <w:rsid w:val="008C30F7"/>
    <w:rsid w:val="008C3477"/>
    <w:rsid w:val="008C35D6"/>
    <w:rsid w:val="008C3934"/>
    <w:rsid w:val="008C3990"/>
    <w:rsid w:val="008C3BC2"/>
    <w:rsid w:val="008C3D8C"/>
    <w:rsid w:val="008C3DF8"/>
    <w:rsid w:val="008C406D"/>
    <w:rsid w:val="008C45BF"/>
    <w:rsid w:val="008C5265"/>
    <w:rsid w:val="008C638C"/>
    <w:rsid w:val="008C63F9"/>
    <w:rsid w:val="008C64F9"/>
    <w:rsid w:val="008C6B24"/>
    <w:rsid w:val="008C76A1"/>
    <w:rsid w:val="008C79CB"/>
    <w:rsid w:val="008C7A9B"/>
    <w:rsid w:val="008D0B47"/>
    <w:rsid w:val="008D0E19"/>
    <w:rsid w:val="008D0EF3"/>
    <w:rsid w:val="008D0F31"/>
    <w:rsid w:val="008D1059"/>
    <w:rsid w:val="008D10A5"/>
    <w:rsid w:val="008D1582"/>
    <w:rsid w:val="008D16FD"/>
    <w:rsid w:val="008D1BBB"/>
    <w:rsid w:val="008D1C6E"/>
    <w:rsid w:val="008D22B6"/>
    <w:rsid w:val="008D29FB"/>
    <w:rsid w:val="008D2AD3"/>
    <w:rsid w:val="008D2BA0"/>
    <w:rsid w:val="008D2C7F"/>
    <w:rsid w:val="008D2CE5"/>
    <w:rsid w:val="008D2CE6"/>
    <w:rsid w:val="008D2D97"/>
    <w:rsid w:val="008D2FC4"/>
    <w:rsid w:val="008D31DE"/>
    <w:rsid w:val="008D3207"/>
    <w:rsid w:val="008D327E"/>
    <w:rsid w:val="008D3ACF"/>
    <w:rsid w:val="008D3C3A"/>
    <w:rsid w:val="008D4662"/>
    <w:rsid w:val="008D4B3B"/>
    <w:rsid w:val="008D4B6B"/>
    <w:rsid w:val="008D523E"/>
    <w:rsid w:val="008D57B3"/>
    <w:rsid w:val="008D5A82"/>
    <w:rsid w:val="008D5B44"/>
    <w:rsid w:val="008D5C0F"/>
    <w:rsid w:val="008D7A3C"/>
    <w:rsid w:val="008E023A"/>
    <w:rsid w:val="008E048B"/>
    <w:rsid w:val="008E06F4"/>
    <w:rsid w:val="008E0850"/>
    <w:rsid w:val="008E106C"/>
    <w:rsid w:val="008E1433"/>
    <w:rsid w:val="008E16CA"/>
    <w:rsid w:val="008E16DF"/>
    <w:rsid w:val="008E16E4"/>
    <w:rsid w:val="008E1BF9"/>
    <w:rsid w:val="008E1ED1"/>
    <w:rsid w:val="008E2178"/>
    <w:rsid w:val="008E26B2"/>
    <w:rsid w:val="008E2709"/>
    <w:rsid w:val="008E2A0E"/>
    <w:rsid w:val="008E31EA"/>
    <w:rsid w:val="008E3267"/>
    <w:rsid w:val="008E34F4"/>
    <w:rsid w:val="008E3A6A"/>
    <w:rsid w:val="008E3E62"/>
    <w:rsid w:val="008E413B"/>
    <w:rsid w:val="008E4CFA"/>
    <w:rsid w:val="008E5573"/>
    <w:rsid w:val="008E5884"/>
    <w:rsid w:val="008E5A65"/>
    <w:rsid w:val="008E5B62"/>
    <w:rsid w:val="008E61E0"/>
    <w:rsid w:val="008E68D6"/>
    <w:rsid w:val="008E6A1D"/>
    <w:rsid w:val="008E6C4E"/>
    <w:rsid w:val="008E71B6"/>
    <w:rsid w:val="008E7A4E"/>
    <w:rsid w:val="008E7CF9"/>
    <w:rsid w:val="008E7D5C"/>
    <w:rsid w:val="008E7FB9"/>
    <w:rsid w:val="008F046E"/>
    <w:rsid w:val="008F0556"/>
    <w:rsid w:val="008F0BFE"/>
    <w:rsid w:val="008F0C9C"/>
    <w:rsid w:val="008F0CCE"/>
    <w:rsid w:val="008F0F59"/>
    <w:rsid w:val="008F15A4"/>
    <w:rsid w:val="008F23C2"/>
    <w:rsid w:val="008F2AA8"/>
    <w:rsid w:val="008F2D88"/>
    <w:rsid w:val="008F378F"/>
    <w:rsid w:val="008F3E79"/>
    <w:rsid w:val="008F3E7D"/>
    <w:rsid w:val="008F4640"/>
    <w:rsid w:val="008F524C"/>
    <w:rsid w:val="008F5349"/>
    <w:rsid w:val="008F57FC"/>
    <w:rsid w:val="008F5BCA"/>
    <w:rsid w:val="008F5F4E"/>
    <w:rsid w:val="008F62E8"/>
    <w:rsid w:val="008F693A"/>
    <w:rsid w:val="008F6B38"/>
    <w:rsid w:val="008F75EE"/>
    <w:rsid w:val="008F7B73"/>
    <w:rsid w:val="008F7DE1"/>
    <w:rsid w:val="0090026F"/>
    <w:rsid w:val="009005AF"/>
    <w:rsid w:val="00900EE5"/>
    <w:rsid w:val="00901184"/>
    <w:rsid w:val="009014BF"/>
    <w:rsid w:val="00902090"/>
    <w:rsid w:val="00902970"/>
    <w:rsid w:val="00902DBA"/>
    <w:rsid w:val="00902DF3"/>
    <w:rsid w:val="00903275"/>
    <w:rsid w:val="00903775"/>
    <w:rsid w:val="00903840"/>
    <w:rsid w:val="00903E90"/>
    <w:rsid w:val="00904003"/>
    <w:rsid w:val="00904024"/>
    <w:rsid w:val="00904241"/>
    <w:rsid w:val="009043A9"/>
    <w:rsid w:val="00904AA6"/>
    <w:rsid w:val="00904D78"/>
    <w:rsid w:val="0090533C"/>
    <w:rsid w:val="009056FF"/>
    <w:rsid w:val="009059C9"/>
    <w:rsid w:val="00906190"/>
    <w:rsid w:val="009063F0"/>
    <w:rsid w:val="00906424"/>
    <w:rsid w:val="00906867"/>
    <w:rsid w:val="009068A4"/>
    <w:rsid w:val="00906B32"/>
    <w:rsid w:val="00906F10"/>
    <w:rsid w:val="009073D3"/>
    <w:rsid w:val="009073D8"/>
    <w:rsid w:val="00907452"/>
    <w:rsid w:val="00907A38"/>
    <w:rsid w:val="00907EBD"/>
    <w:rsid w:val="0091061F"/>
    <w:rsid w:val="00910B50"/>
    <w:rsid w:val="00911152"/>
    <w:rsid w:val="009114A0"/>
    <w:rsid w:val="00911765"/>
    <w:rsid w:val="009126A5"/>
    <w:rsid w:val="0091290D"/>
    <w:rsid w:val="00912A92"/>
    <w:rsid w:val="00912C1B"/>
    <w:rsid w:val="00912CC6"/>
    <w:rsid w:val="009139B2"/>
    <w:rsid w:val="00914657"/>
    <w:rsid w:val="00914B27"/>
    <w:rsid w:val="00914E6E"/>
    <w:rsid w:val="00914E85"/>
    <w:rsid w:val="00915F6C"/>
    <w:rsid w:val="00916094"/>
    <w:rsid w:val="009160D3"/>
    <w:rsid w:val="009161C5"/>
    <w:rsid w:val="00916FB3"/>
    <w:rsid w:val="009173E7"/>
    <w:rsid w:val="00917429"/>
    <w:rsid w:val="00917BCD"/>
    <w:rsid w:val="0092001D"/>
    <w:rsid w:val="00920D25"/>
    <w:rsid w:val="00921285"/>
    <w:rsid w:val="00921D48"/>
    <w:rsid w:val="00921D72"/>
    <w:rsid w:val="0092271A"/>
    <w:rsid w:val="00922A70"/>
    <w:rsid w:val="00922A73"/>
    <w:rsid w:val="00922B79"/>
    <w:rsid w:val="00922F3B"/>
    <w:rsid w:val="009239FC"/>
    <w:rsid w:val="00923CD8"/>
    <w:rsid w:val="00923D55"/>
    <w:rsid w:val="00923F81"/>
    <w:rsid w:val="00924668"/>
    <w:rsid w:val="00924BB6"/>
    <w:rsid w:val="00925618"/>
    <w:rsid w:val="00925843"/>
    <w:rsid w:val="00925B06"/>
    <w:rsid w:val="00925CDB"/>
    <w:rsid w:val="00925E1B"/>
    <w:rsid w:val="00925E33"/>
    <w:rsid w:val="009263F1"/>
    <w:rsid w:val="00926892"/>
    <w:rsid w:val="00926930"/>
    <w:rsid w:val="0092723B"/>
    <w:rsid w:val="0092794F"/>
    <w:rsid w:val="00927ADA"/>
    <w:rsid w:val="00927B4C"/>
    <w:rsid w:val="00927E04"/>
    <w:rsid w:val="00927EC5"/>
    <w:rsid w:val="00927ED1"/>
    <w:rsid w:val="009301C6"/>
    <w:rsid w:val="00930434"/>
    <w:rsid w:val="00930A38"/>
    <w:rsid w:val="00930A71"/>
    <w:rsid w:val="009310B9"/>
    <w:rsid w:val="00931A03"/>
    <w:rsid w:val="00932043"/>
    <w:rsid w:val="00932BB6"/>
    <w:rsid w:val="00932E77"/>
    <w:rsid w:val="00932FFE"/>
    <w:rsid w:val="009331DC"/>
    <w:rsid w:val="00933793"/>
    <w:rsid w:val="00933874"/>
    <w:rsid w:val="00933A17"/>
    <w:rsid w:val="00933B1D"/>
    <w:rsid w:val="00933CDE"/>
    <w:rsid w:val="00933DA6"/>
    <w:rsid w:val="00933DBB"/>
    <w:rsid w:val="00934B44"/>
    <w:rsid w:val="00934D26"/>
    <w:rsid w:val="00934FD7"/>
    <w:rsid w:val="00935045"/>
    <w:rsid w:val="009350EC"/>
    <w:rsid w:val="00935108"/>
    <w:rsid w:val="00935952"/>
    <w:rsid w:val="00935B00"/>
    <w:rsid w:val="00935DD7"/>
    <w:rsid w:val="009364AB"/>
    <w:rsid w:val="00936653"/>
    <w:rsid w:val="00936A9E"/>
    <w:rsid w:val="00936F6B"/>
    <w:rsid w:val="0093765D"/>
    <w:rsid w:val="009376C1"/>
    <w:rsid w:val="009378C5"/>
    <w:rsid w:val="009378CC"/>
    <w:rsid w:val="00937C3C"/>
    <w:rsid w:val="00937D58"/>
    <w:rsid w:val="00940775"/>
    <w:rsid w:val="0094088B"/>
    <w:rsid w:val="00940A3A"/>
    <w:rsid w:val="00940A8F"/>
    <w:rsid w:val="00941430"/>
    <w:rsid w:val="00941B47"/>
    <w:rsid w:val="00941D65"/>
    <w:rsid w:val="00941DB7"/>
    <w:rsid w:val="0094207E"/>
    <w:rsid w:val="0094209C"/>
    <w:rsid w:val="00942153"/>
    <w:rsid w:val="009425F0"/>
    <w:rsid w:val="00942CA7"/>
    <w:rsid w:val="00942D69"/>
    <w:rsid w:val="00943085"/>
    <w:rsid w:val="00943B1C"/>
    <w:rsid w:val="00943BEA"/>
    <w:rsid w:val="00943EEA"/>
    <w:rsid w:val="00944121"/>
    <w:rsid w:val="009442F4"/>
    <w:rsid w:val="0094463F"/>
    <w:rsid w:val="00944CD4"/>
    <w:rsid w:val="009450E1"/>
    <w:rsid w:val="009452B5"/>
    <w:rsid w:val="00945E22"/>
    <w:rsid w:val="00945E83"/>
    <w:rsid w:val="009469FB"/>
    <w:rsid w:val="00946D76"/>
    <w:rsid w:val="00947191"/>
    <w:rsid w:val="0094744B"/>
    <w:rsid w:val="00947455"/>
    <w:rsid w:val="009479A9"/>
    <w:rsid w:val="00947A43"/>
    <w:rsid w:val="00947B86"/>
    <w:rsid w:val="00947D4F"/>
    <w:rsid w:val="00947F9E"/>
    <w:rsid w:val="00950531"/>
    <w:rsid w:val="009507AF"/>
    <w:rsid w:val="009507E7"/>
    <w:rsid w:val="00951897"/>
    <w:rsid w:val="0095208F"/>
    <w:rsid w:val="009524F4"/>
    <w:rsid w:val="00952C54"/>
    <w:rsid w:val="0095301F"/>
    <w:rsid w:val="009530D2"/>
    <w:rsid w:val="00953104"/>
    <w:rsid w:val="009535A9"/>
    <w:rsid w:val="00953C46"/>
    <w:rsid w:val="009541D2"/>
    <w:rsid w:val="00954662"/>
    <w:rsid w:val="0095485E"/>
    <w:rsid w:val="009549A4"/>
    <w:rsid w:val="00954DE9"/>
    <w:rsid w:val="0095516F"/>
    <w:rsid w:val="00955551"/>
    <w:rsid w:val="009557BE"/>
    <w:rsid w:val="009557E0"/>
    <w:rsid w:val="00955CE6"/>
    <w:rsid w:val="00955D04"/>
    <w:rsid w:val="00955E3A"/>
    <w:rsid w:val="0095604B"/>
    <w:rsid w:val="00956804"/>
    <w:rsid w:val="00956C2C"/>
    <w:rsid w:val="00957211"/>
    <w:rsid w:val="00957559"/>
    <w:rsid w:val="009577B2"/>
    <w:rsid w:val="00957AD0"/>
    <w:rsid w:val="00957C29"/>
    <w:rsid w:val="009605EA"/>
    <w:rsid w:val="00960B00"/>
    <w:rsid w:val="00960EF7"/>
    <w:rsid w:val="00961045"/>
    <w:rsid w:val="009614DF"/>
    <w:rsid w:val="00961D86"/>
    <w:rsid w:val="00962064"/>
    <w:rsid w:val="009620BD"/>
    <w:rsid w:val="00962141"/>
    <w:rsid w:val="009622ED"/>
    <w:rsid w:val="00962F0A"/>
    <w:rsid w:val="00963419"/>
    <w:rsid w:val="00963529"/>
    <w:rsid w:val="00963B1C"/>
    <w:rsid w:val="00963BD3"/>
    <w:rsid w:val="00964048"/>
    <w:rsid w:val="0096413B"/>
    <w:rsid w:val="009645E9"/>
    <w:rsid w:val="009649C9"/>
    <w:rsid w:val="00964CB5"/>
    <w:rsid w:val="00964DA1"/>
    <w:rsid w:val="009650B9"/>
    <w:rsid w:val="009657A7"/>
    <w:rsid w:val="00965CB7"/>
    <w:rsid w:val="00965E1D"/>
    <w:rsid w:val="00965F35"/>
    <w:rsid w:val="00965FA9"/>
    <w:rsid w:val="00965FDB"/>
    <w:rsid w:val="00966234"/>
    <w:rsid w:val="0096665E"/>
    <w:rsid w:val="00966C22"/>
    <w:rsid w:val="00967514"/>
    <w:rsid w:val="00967782"/>
    <w:rsid w:val="00967D2C"/>
    <w:rsid w:val="00970CF6"/>
    <w:rsid w:val="00970ECA"/>
    <w:rsid w:val="00970F08"/>
    <w:rsid w:val="009719A8"/>
    <w:rsid w:val="00971C24"/>
    <w:rsid w:val="00971E2C"/>
    <w:rsid w:val="009720DD"/>
    <w:rsid w:val="00972323"/>
    <w:rsid w:val="00972A77"/>
    <w:rsid w:val="00972B3B"/>
    <w:rsid w:val="00973707"/>
    <w:rsid w:val="00973B33"/>
    <w:rsid w:val="0097418C"/>
    <w:rsid w:val="009744C7"/>
    <w:rsid w:val="009746F0"/>
    <w:rsid w:val="00974814"/>
    <w:rsid w:val="00974A7A"/>
    <w:rsid w:val="00974BB4"/>
    <w:rsid w:val="00974D35"/>
    <w:rsid w:val="009750AB"/>
    <w:rsid w:val="009751E0"/>
    <w:rsid w:val="00975A65"/>
    <w:rsid w:val="00975BBA"/>
    <w:rsid w:val="00975CF3"/>
    <w:rsid w:val="00975EF9"/>
    <w:rsid w:val="0097695E"/>
    <w:rsid w:val="00976B04"/>
    <w:rsid w:val="00977CBE"/>
    <w:rsid w:val="00980138"/>
    <w:rsid w:val="009808BD"/>
    <w:rsid w:val="00980D02"/>
    <w:rsid w:val="00981145"/>
    <w:rsid w:val="00981AAB"/>
    <w:rsid w:val="00981DFD"/>
    <w:rsid w:val="009821EB"/>
    <w:rsid w:val="00982794"/>
    <w:rsid w:val="009828FC"/>
    <w:rsid w:val="00982908"/>
    <w:rsid w:val="009833D6"/>
    <w:rsid w:val="009835B4"/>
    <w:rsid w:val="009838E7"/>
    <w:rsid w:val="00983E3B"/>
    <w:rsid w:val="00983E6D"/>
    <w:rsid w:val="00984238"/>
    <w:rsid w:val="00984293"/>
    <w:rsid w:val="0098480D"/>
    <w:rsid w:val="009849A0"/>
    <w:rsid w:val="009849A4"/>
    <w:rsid w:val="00984F1D"/>
    <w:rsid w:val="00986185"/>
    <w:rsid w:val="009864A0"/>
    <w:rsid w:val="00986837"/>
    <w:rsid w:val="00986C73"/>
    <w:rsid w:val="00987302"/>
    <w:rsid w:val="00987378"/>
    <w:rsid w:val="009873DF"/>
    <w:rsid w:val="00987EA3"/>
    <w:rsid w:val="009906FC"/>
    <w:rsid w:val="00990808"/>
    <w:rsid w:val="00990BAF"/>
    <w:rsid w:val="00990D54"/>
    <w:rsid w:val="00990FC4"/>
    <w:rsid w:val="00991722"/>
    <w:rsid w:val="009917E4"/>
    <w:rsid w:val="009918DE"/>
    <w:rsid w:val="009919DC"/>
    <w:rsid w:val="00992824"/>
    <w:rsid w:val="009928A7"/>
    <w:rsid w:val="00992D00"/>
    <w:rsid w:val="00992F1D"/>
    <w:rsid w:val="0099350C"/>
    <w:rsid w:val="009935A1"/>
    <w:rsid w:val="00993613"/>
    <w:rsid w:val="00993BE8"/>
    <w:rsid w:val="00994278"/>
    <w:rsid w:val="00994353"/>
    <w:rsid w:val="00994851"/>
    <w:rsid w:val="0099493B"/>
    <w:rsid w:val="00994E80"/>
    <w:rsid w:val="00995092"/>
    <w:rsid w:val="009952D8"/>
    <w:rsid w:val="009954D3"/>
    <w:rsid w:val="00995583"/>
    <w:rsid w:val="009955DB"/>
    <w:rsid w:val="00995766"/>
    <w:rsid w:val="00995DA5"/>
    <w:rsid w:val="00995FE9"/>
    <w:rsid w:val="00995FED"/>
    <w:rsid w:val="0099652B"/>
    <w:rsid w:val="00996728"/>
    <w:rsid w:val="00997401"/>
    <w:rsid w:val="0099758E"/>
    <w:rsid w:val="00997591"/>
    <w:rsid w:val="00997AF7"/>
    <w:rsid w:val="009A01D1"/>
    <w:rsid w:val="009A03BE"/>
    <w:rsid w:val="009A059E"/>
    <w:rsid w:val="009A06A0"/>
    <w:rsid w:val="009A0849"/>
    <w:rsid w:val="009A0BBF"/>
    <w:rsid w:val="009A0EF8"/>
    <w:rsid w:val="009A0F48"/>
    <w:rsid w:val="009A0F4E"/>
    <w:rsid w:val="009A1033"/>
    <w:rsid w:val="009A12D7"/>
    <w:rsid w:val="009A13D9"/>
    <w:rsid w:val="009A144B"/>
    <w:rsid w:val="009A194F"/>
    <w:rsid w:val="009A195B"/>
    <w:rsid w:val="009A1AE7"/>
    <w:rsid w:val="009A1DA1"/>
    <w:rsid w:val="009A1DD1"/>
    <w:rsid w:val="009A1F20"/>
    <w:rsid w:val="009A2161"/>
    <w:rsid w:val="009A259A"/>
    <w:rsid w:val="009A32E3"/>
    <w:rsid w:val="009A33AB"/>
    <w:rsid w:val="009A3EF1"/>
    <w:rsid w:val="009A5230"/>
    <w:rsid w:val="009A5386"/>
    <w:rsid w:val="009A55D7"/>
    <w:rsid w:val="009A5C23"/>
    <w:rsid w:val="009A5F7C"/>
    <w:rsid w:val="009A6173"/>
    <w:rsid w:val="009A64B1"/>
    <w:rsid w:val="009A64EA"/>
    <w:rsid w:val="009A69DA"/>
    <w:rsid w:val="009A6B6A"/>
    <w:rsid w:val="009A6B72"/>
    <w:rsid w:val="009A6E3B"/>
    <w:rsid w:val="009A71D5"/>
    <w:rsid w:val="009A7A76"/>
    <w:rsid w:val="009A7AA1"/>
    <w:rsid w:val="009B05AD"/>
    <w:rsid w:val="009B132C"/>
    <w:rsid w:val="009B1583"/>
    <w:rsid w:val="009B1657"/>
    <w:rsid w:val="009B16AB"/>
    <w:rsid w:val="009B1842"/>
    <w:rsid w:val="009B1FA8"/>
    <w:rsid w:val="009B23F5"/>
    <w:rsid w:val="009B241E"/>
    <w:rsid w:val="009B26C9"/>
    <w:rsid w:val="009B2701"/>
    <w:rsid w:val="009B2A47"/>
    <w:rsid w:val="009B3123"/>
    <w:rsid w:val="009B34E6"/>
    <w:rsid w:val="009B3B0B"/>
    <w:rsid w:val="009B3B2F"/>
    <w:rsid w:val="009B3EC2"/>
    <w:rsid w:val="009B4A6F"/>
    <w:rsid w:val="009B4EB9"/>
    <w:rsid w:val="009B5103"/>
    <w:rsid w:val="009B517B"/>
    <w:rsid w:val="009B518A"/>
    <w:rsid w:val="009B53DD"/>
    <w:rsid w:val="009B5B55"/>
    <w:rsid w:val="009B6417"/>
    <w:rsid w:val="009B641A"/>
    <w:rsid w:val="009B7273"/>
    <w:rsid w:val="009B7510"/>
    <w:rsid w:val="009B7585"/>
    <w:rsid w:val="009B78A9"/>
    <w:rsid w:val="009B7A06"/>
    <w:rsid w:val="009B7A6D"/>
    <w:rsid w:val="009C02B6"/>
    <w:rsid w:val="009C072E"/>
    <w:rsid w:val="009C0CFD"/>
    <w:rsid w:val="009C1EFE"/>
    <w:rsid w:val="009C1F7E"/>
    <w:rsid w:val="009C24A0"/>
    <w:rsid w:val="009C2A11"/>
    <w:rsid w:val="009C304F"/>
    <w:rsid w:val="009C3E57"/>
    <w:rsid w:val="009C408E"/>
    <w:rsid w:val="009C4598"/>
    <w:rsid w:val="009C4B19"/>
    <w:rsid w:val="009C4F8C"/>
    <w:rsid w:val="009C5063"/>
    <w:rsid w:val="009C5293"/>
    <w:rsid w:val="009C52D4"/>
    <w:rsid w:val="009C5898"/>
    <w:rsid w:val="009C5B71"/>
    <w:rsid w:val="009C663E"/>
    <w:rsid w:val="009C68B5"/>
    <w:rsid w:val="009C69A3"/>
    <w:rsid w:val="009C7082"/>
    <w:rsid w:val="009C70EF"/>
    <w:rsid w:val="009C7782"/>
    <w:rsid w:val="009C7D92"/>
    <w:rsid w:val="009D0145"/>
    <w:rsid w:val="009D08A6"/>
    <w:rsid w:val="009D0F6C"/>
    <w:rsid w:val="009D1420"/>
    <w:rsid w:val="009D165B"/>
    <w:rsid w:val="009D1CAB"/>
    <w:rsid w:val="009D1DB2"/>
    <w:rsid w:val="009D1F5F"/>
    <w:rsid w:val="009D2077"/>
    <w:rsid w:val="009D2956"/>
    <w:rsid w:val="009D2C30"/>
    <w:rsid w:val="009D2EB6"/>
    <w:rsid w:val="009D3486"/>
    <w:rsid w:val="009D375C"/>
    <w:rsid w:val="009D39BC"/>
    <w:rsid w:val="009D3F93"/>
    <w:rsid w:val="009D416B"/>
    <w:rsid w:val="009D45CF"/>
    <w:rsid w:val="009D479B"/>
    <w:rsid w:val="009D4F69"/>
    <w:rsid w:val="009D5137"/>
    <w:rsid w:val="009D55B1"/>
    <w:rsid w:val="009D5A9A"/>
    <w:rsid w:val="009D5C67"/>
    <w:rsid w:val="009D5E49"/>
    <w:rsid w:val="009D60BF"/>
    <w:rsid w:val="009D6331"/>
    <w:rsid w:val="009D661F"/>
    <w:rsid w:val="009D68FC"/>
    <w:rsid w:val="009D6AC5"/>
    <w:rsid w:val="009D6D48"/>
    <w:rsid w:val="009D6DE0"/>
    <w:rsid w:val="009D757C"/>
    <w:rsid w:val="009D7702"/>
    <w:rsid w:val="009D783E"/>
    <w:rsid w:val="009D7BBF"/>
    <w:rsid w:val="009D7C1E"/>
    <w:rsid w:val="009E0175"/>
    <w:rsid w:val="009E0745"/>
    <w:rsid w:val="009E0B12"/>
    <w:rsid w:val="009E0B43"/>
    <w:rsid w:val="009E0F17"/>
    <w:rsid w:val="009E1147"/>
    <w:rsid w:val="009E11C5"/>
    <w:rsid w:val="009E1238"/>
    <w:rsid w:val="009E151E"/>
    <w:rsid w:val="009E18E2"/>
    <w:rsid w:val="009E1984"/>
    <w:rsid w:val="009E1ABE"/>
    <w:rsid w:val="009E1D0C"/>
    <w:rsid w:val="009E23E0"/>
    <w:rsid w:val="009E24F7"/>
    <w:rsid w:val="009E25AD"/>
    <w:rsid w:val="009E2EF9"/>
    <w:rsid w:val="009E374C"/>
    <w:rsid w:val="009E3AEF"/>
    <w:rsid w:val="009E4848"/>
    <w:rsid w:val="009E4B92"/>
    <w:rsid w:val="009E5164"/>
    <w:rsid w:val="009E58E3"/>
    <w:rsid w:val="009E600A"/>
    <w:rsid w:val="009E6055"/>
    <w:rsid w:val="009E69CA"/>
    <w:rsid w:val="009E72F0"/>
    <w:rsid w:val="009E75DF"/>
    <w:rsid w:val="009E78D0"/>
    <w:rsid w:val="009F00A0"/>
    <w:rsid w:val="009F0147"/>
    <w:rsid w:val="009F032E"/>
    <w:rsid w:val="009F0355"/>
    <w:rsid w:val="009F063A"/>
    <w:rsid w:val="009F0763"/>
    <w:rsid w:val="009F1F37"/>
    <w:rsid w:val="009F2191"/>
    <w:rsid w:val="009F242E"/>
    <w:rsid w:val="009F2E25"/>
    <w:rsid w:val="009F2EE0"/>
    <w:rsid w:val="009F3007"/>
    <w:rsid w:val="009F31F2"/>
    <w:rsid w:val="009F328E"/>
    <w:rsid w:val="009F4052"/>
    <w:rsid w:val="009F4AB7"/>
    <w:rsid w:val="009F5519"/>
    <w:rsid w:val="009F5A1E"/>
    <w:rsid w:val="009F5A5F"/>
    <w:rsid w:val="009F63D4"/>
    <w:rsid w:val="009F65D5"/>
    <w:rsid w:val="009F6654"/>
    <w:rsid w:val="009F699E"/>
    <w:rsid w:val="009F6B2D"/>
    <w:rsid w:val="009F6C03"/>
    <w:rsid w:val="009F7045"/>
    <w:rsid w:val="009F71E2"/>
    <w:rsid w:val="009F7447"/>
    <w:rsid w:val="009F747A"/>
    <w:rsid w:val="009F77AA"/>
    <w:rsid w:val="009F7F41"/>
    <w:rsid w:val="00A00800"/>
    <w:rsid w:val="00A00A9D"/>
    <w:rsid w:val="00A01571"/>
    <w:rsid w:val="00A017C1"/>
    <w:rsid w:val="00A01E47"/>
    <w:rsid w:val="00A01FEF"/>
    <w:rsid w:val="00A0248B"/>
    <w:rsid w:val="00A02A02"/>
    <w:rsid w:val="00A02D62"/>
    <w:rsid w:val="00A02F1D"/>
    <w:rsid w:val="00A0309C"/>
    <w:rsid w:val="00A035A0"/>
    <w:rsid w:val="00A03C10"/>
    <w:rsid w:val="00A03E12"/>
    <w:rsid w:val="00A0414E"/>
    <w:rsid w:val="00A041CD"/>
    <w:rsid w:val="00A04213"/>
    <w:rsid w:val="00A04548"/>
    <w:rsid w:val="00A04A8E"/>
    <w:rsid w:val="00A04A94"/>
    <w:rsid w:val="00A04B6F"/>
    <w:rsid w:val="00A04DE7"/>
    <w:rsid w:val="00A05090"/>
    <w:rsid w:val="00A05599"/>
    <w:rsid w:val="00A058C0"/>
    <w:rsid w:val="00A05C47"/>
    <w:rsid w:val="00A05C5A"/>
    <w:rsid w:val="00A06535"/>
    <w:rsid w:val="00A06890"/>
    <w:rsid w:val="00A07206"/>
    <w:rsid w:val="00A07411"/>
    <w:rsid w:val="00A07594"/>
    <w:rsid w:val="00A07BD4"/>
    <w:rsid w:val="00A07F07"/>
    <w:rsid w:val="00A07F96"/>
    <w:rsid w:val="00A102A8"/>
    <w:rsid w:val="00A103A3"/>
    <w:rsid w:val="00A1048F"/>
    <w:rsid w:val="00A10693"/>
    <w:rsid w:val="00A10B4F"/>
    <w:rsid w:val="00A10CB4"/>
    <w:rsid w:val="00A10D62"/>
    <w:rsid w:val="00A10D99"/>
    <w:rsid w:val="00A11256"/>
    <w:rsid w:val="00A119DD"/>
    <w:rsid w:val="00A11ACC"/>
    <w:rsid w:val="00A11B9F"/>
    <w:rsid w:val="00A11C1E"/>
    <w:rsid w:val="00A11ECE"/>
    <w:rsid w:val="00A11F13"/>
    <w:rsid w:val="00A12164"/>
    <w:rsid w:val="00A12352"/>
    <w:rsid w:val="00A12E41"/>
    <w:rsid w:val="00A138C3"/>
    <w:rsid w:val="00A14FDE"/>
    <w:rsid w:val="00A153DD"/>
    <w:rsid w:val="00A16052"/>
    <w:rsid w:val="00A161E7"/>
    <w:rsid w:val="00A167F8"/>
    <w:rsid w:val="00A16F18"/>
    <w:rsid w:val="00A17595"/>
    <w:rsid w:val="00A176DD"/>
    <w:rsid w:val="00A17AB3"/>
    <w:rsid w:val="00A201B4"/>
    <w:rsid w:val="00A2078C"/>
    <w:rsid w:val="00A20FD0"/>
    <w:rsid w:val="00A211F4"/>
    <w:rsid w:val="00A21DEC"/>
    <w:rsid w:val="00A22298"/>
    <w:rsid w:val="00A2244C"/>
    <w:rsid w:val="00A22F95"/>
    <w:rsid w:val="00A23114"/>
    <w:rsid w:val="00A241C7"/>
    <w:rsid w:val="00A2493C"/>
    <w:rsid w:val="00A24C27"/>
    <w:rsid w:val="00A24C2F"/>
    <w:rsid w:val="00A24CE7"/>
    <w:rsid w:val="00A24E1C"/>
    <w:rsid w:val="00A2581F"/>
    <w:rsid w:val="00A25907"/>
    <w:rsid w:val="00A25D3F"/>
    <w:rsid w:val="00A260E6"/>
    <w:rsid w:val="00A26DC2"/>
    <w:rsid w:val="00A274B0"/>
    <w:rsid w:val="00A2767F"/>
    <w:rsid w:val="00A279D6"/>
    <w:rsid w:val="00A27AA0"/>
    <w:rsid w:val="00A27C97"/>
    <w:rsid w:val="00A27CC4"/>
    <w:rsid w:val="00A30A76"/>
    <w:rsid w:val="00A30BB4"/>
    <w:rsid w:val="00A30CF0"/>
    <w:rsid w:val="00A310E1"/>
    <w:rsid w:val="00A310FE"/>
    <w:rsid w:val="00A313FD"/>
    <w:rsid w:val="00A31A60"/>
    <w:rsid w:val="00A31D6F"/>
    <w:rsid w:val="00A31E32"/>
    <w:rsid w:val="00A32602"/>
    <w:rsid w:val="00A32620"/>
    <w:rsid w:val="00A32B0C"/>
    <w:rsid w:val="00A32F07"/>
    <w:rsid w:val="00A33551"/>
    <w:rsid w:val="00A335E0"/>
    <w:rsid w:val="00A3366A"/>
    <w:rsid w:val="00A338A6"/>
    <w:rsid w:val="00A33DA9"/>
    <w:rsid w:val="00A33F2A"/>
    <w:rsid w:val="00A33F6F"/>
    <w:rsid w:val="00A34260"/>
    <w:rsid w:val="00A34370"/>
    <w:rsid w:val="00A349CD"/>
    <w:rsid w:val="00A3548C"/>
    <w:rsid w:val="00A35C78"/>
    <w:rsid w:val="00A35DF8"/>
    <w:rsid w:val="00A35E16"/>
    <w:rsid w:val="00A35F5D"/>
    <w:rsid w:val="00A36106"/>
    <w:rsid w:val="00A36295"/>
    <w:rsid w:val="00A362EF"/>
    <w:rsid w:val="00A36709"/>
    <w:rsid w:val="00A368E6"/>
    <w:rsid w:val="00A36B73"/>
    <w:rsid w:val="00A36C35"/>
    <w:rsid w:val="00A3745D"/>
    <w:rsid w:val="00A3754E"/>
    <w:rsid w:val="00A4129B"/>
    <w:rsid w:val="00A418FB"/>
    <w:rsid w:val="00A41A53"/>
    <w:rsid w:val="00A41C89"/>
    <w:rsid w:val="00A4271B"/>
    <w:rsid w:val="00A429C3"/>
    <w:rsid w:val="00A42BE0"/>
    <w:rsid w:val="00A42E9D"/>
    <w:rsid w:val="00A43205"/>
    <w:rsid w:val="00A434AC"/>
    <w:rsid w:val="00A440D8"/>
    <w:rsid w:val="00A450BF"/>
    <w:rsid w:val="00A45241"/>
    <w:rsid w:val="00A452F3"/>
    <w:rsid w:val="00A455D7"/>
    <w:rsid w:val="00A45A94"/>
    <w:rsid w:val="00A460D0"/>
    <w:rsid w:val="00A462D9"/>
    <w:rsid w:val="00A464F6"/>
    <w:rsid w:val="00A46ACC"/>
    <w:rsid w:val="00A47585"/>
    <w:rsid w:val="00A475A2"/>
    <w:rsid w:val="00A477DB"/>
    <w:rsid w:val="00A47B31"/>
    <w:rsid w:val="00A5047A"/>
    <w:rsid w:val="00A505A7"/>
    <w:rsid w:val="00A50BD1"/>
    <w:rsid w:val="00A51143"/>
    <w:rsid w:val="00A51325"/>
    <w:rsid w:val="00A5146D"/>
    <w:rsid w:val="00A51BED"/>
    <w:rsid w:val="00A51E7F"/>
    <w:rsid w:val="00A52259"/>
    <w:rsid w:val="00A52387"/>
    <w:rsid w:val="00A52C32"/>
    <w:rsid w:val="00A53367"/>
    <w:rsid w:val="00A53B7F"/>
    <w:rsid w:val="00A541F1"/>
    <w:rsid w:val="00A544DE"/>
    <w:rsid w:val="00A54718"/>
    <w:rsid w:val="00A5471E"/>
    <w:rsid w:val="00A54740"/>
    <w:rsid w:val="00A54D62"/>
    <w:rsid w:val="00A54E0B"/>
    <w:rsid w:val="00A54E5A"/>
    <w:rsid w:val="00A54FFB"/>
    <w:rsid w:val="00A550C9"/>
    <w:rsid w:val="00A5569A"/>
    <w:rsid w:val="00A55C55"/>
    <w:rsid w:val="00A55F7A"/>
    <w:rsid w:val="00A56275"/>
    <w:rsid w:val="00A5642F"/>
    <w:rsid w:val="00A564AE"/>
    <w:rsid w:val="00A569F4"/>
    <w:rsid w:val="00A56A7D"/>
    <w:rsid w:val="00A56D6B"/>
    <w:rsid w:val="00A56E59"/>
    <w:rsid w:val="00A56E9C"/>
    <w:rsid w:val="00A56F34"/>
    <w:rsid w:val="00A57139"/>
    <w:rsid w:val="00A57689"/>
    <w:rsid w:val="00A57C78"/>
    <w:rsid w:val="00A57F9C"/>
    <w:rsid w:val="00A60157"/>
    <w:rsid w:val="00A60614"/>
    <w:rsid w:val="00A6071F"/>
    <w:rsid w:val="00A60DE1"/>
    <w:rsid w:val="00A610D4"/>
    <w:rsid w:val="00A61CED"/>
    <w:rsid w:val="00A61F1E"/>
    <w:rsid w:val="00A622B9"/>
    <w:rsid w:val="00A6307E"/>
    <w:rsid w:val="00A632D4"/>
    <w:rsid w:val="00A63825"/>
    <w:rsid w:val="00A639A3"/>
    <w:rsid w:val="00A640D4"/>
    <w:rsid w:val="00A6418D"/>
    <w:rsid w:val="00A649AB"/>
    <w:rsid w:val="00A64BAD"/>
    <w:rsid w:val="00A64D26"/>
    <w:rsid w:val="00A6539B"/>
    <w:rsid w:val="00A65A35"/>
    <w:rsid w:val="00A65C0E"/>
    <w:rsid w:val="00A65FF1"/>
    <w:rsid w:val="00A66179"/>
    <w:rsid w:val="00A666B4"/>
    <w:rsid w:val="00A66763"/>
    <w:rsid w:val="00A6677C"/>
    <w:rsid w:val="00A668EA"/>
    <w:rsid w:val="00A67BEE"/>
    <w:rsid w:val="00A67D05"/>
    <w:rsid w:val="00A70B53"/>
    <w:rsid w:val="00A70BC8"/>
    <w:rsid w:val="00A713A8"/>
    <w:rsid w:val="00A7162E"/>
    <w:rsid w:val="00A71769"/>
    <w:rsid w:val="00A71C2C"/>
    <w:rsid w:val="00A72A90"/>
    <w:rsid w:val="00A734C1"/>
    <w:rsid w:val="00A73699"/>
    <w:rsid w:val="00A7381B"/>
    <w:rsid w:val="00A73AD7"/>
    <w:rsid w:val="00A73BF1"/>
    <w:rsid w:val="00A73DFE"/>
    <w:rsid w:val="00A74679"/>
    <w:rsid w:val="00A74D85"/>
    <w:rsid w:val="00A750F8"/>
    <w:rsid w:val="00A7541C"/>
    <w:rsid w:val="00A76022"/>
    <w:rsid w:val="00A76634"/>
    <w:rsid w:val="00A770E6"/>
    <w:rsid w:val="00A774C6"/>
    <w:rsid w:val="00A776C2"/>
    <w:rsid w:val="00A777F0"/>
    <w:rsid w:val="00A77BBE"/>
    <w:rsid w:val="00A77F44"/>
    <w:rsid w:val="00A77F9F"/>
    <w:rsid w:val="00A80132"/>
    <w:rsid w:val="00A8061A"/>
    <w:rsid w:val="00A8091C"/>
    <w:rsid w:val="00A80EA4"/>
    <w:rsid w:val="00A80F83"/>
    <w:rsid w:val="00A81435"/>
    <w:rsid w:val="00A815F8"/>
    <w:rsid w:val="00A81D6B"/>
    <w:rsid w:val="00A822CC"/>
    <w:rsid w:val="00A824B5"/>
    <w:rsid w:val="00A8284F"/>
    <w:rsid w:val="00A8286B"/>
    <w:rsid w:val="00A828AF"/>
    <w:rsid w:val="00A82C39"/>
    <w:rsid w:val="00A82F78"/>
    <w:rsid w:val="00A8338A"/>
    <w:rsid w:val="00A833E3"/>
    <w:rsid w:val="00A83D49"/>
    <w:rsid w:val="00A83D58"/>
    <w:rsid w:val="00A84077"/>
    <w:rsid w:val="00A8420E"/>
    <w:rsid w:val="00A843BC"/>
    <w:rsid w:val="00A84FC1"/>
    <w:rsid w:val="00A85303"/>
    <w:rsid w:val="00A854FC"/>
    <w:rsid w:val="00A855CE"/>
    <w:rsid w:val="00A85A0C"/>
    <w:rsid w:val="00A85E01"/>
    <w:rsid w:val="00A85EAB"/>
    <w:rsid w:val="00A8623D"/>
    <w:rsid w:val="00A86D4E"/>
    <w:rsid w:val="00A86ED1"/>
    <w:rsid w:val="00A90477"/>
    <w:rsid w:val="00A90EAB"/>
    <w:rsid w:val="00A91242"/>
    <w:rsid w:val="00A91327"/>
    <w:rsid w:val="00A91804"/>
    <w:rsid w:val="00A91A53"/>
    <w:rsid w:val="00A91AAC"/>
    <w:rsid w:val="00A91F4E"/>
    <w:rsid w:val="00A92178"/>
    <w:rsid w:val="00A9296D"/>
    <w:rsid w:val="00A92CB9"/>
    <w:rsid w:val="00A92D8D"/>
    <w:rsid w:val="00A9333C"/>
    <w:rsid w:val="00A935F8"/>
    <w:rsid w:val="00A93C78"/>
    <w:rsid w:val="00A93E76"/>
    <w:rsid w:val="00A94208"/>
    <w:rsid w:val="00A9429F"/>
    <w:rsid w:val="00A94367"/>
    <w:rsid w:val="00A9507D"/>
    <w:rsid w:val="00A9581F"/>
    <w:rsid w:val="00A95BBD"/>
    <w:rsid w:val="00A95E49"/>
    <w:rsid w:val="00A96375"/>
    <w:rsid w:val="00A9660A"/>
    <w:rsid w:val="00A969A7"/>
    <w:rsid w:val="00A96A02"/>
    <w:rsid w:val="00A96CE4"/>
    <w:rsid w:val="00A976F3"/>
    <w:rsid w:val="00A977BC"/>
    <w:rsid w:val="00A97DF6"/>
    <w:rsid w:val="00AA0015"/>
    <w:rsid w:val="00AA0240"/>
    <w:rsid w:val="00AA0863"/>
    <w:rsid w:val="00AA0CEC"/>
    <w:rsid w:val="00AA0F14"/>
    <w:rsid w:val="00AA1024"/>
    <w:rsid w:val="00AA147A"/>
    <w:rsid w:val="00AA1B54"/>
    <w:rsid w:val="00AA1C50"/>
    <w:rsid w:val="00AA22FC"/>
    <w:rsid w:val="00AA24B0"/>
    <w:rsid w:val="00AA2734"/>
    <w:rsid w:val="00AA2835"/>
    <w:rsid w:val="00AA3199"/>
    <w:rsid w:val="00AA31ED"/>
    <w:rsid w:val="00AA33B7"/>
    <w:rsid w:val="00AA350B"/>
    <w:rsid w:val="00AA414E"/>
    <w:rsid w:val="00AA42CF"/>
    <w:rsid w:val="00AA4338"/>
    <w:rsid w:val="00AA481F"/>
    <w:rsid w:val="00AA49C1"/>
    <w:rsid w:val="00AA4DAC"/>
    <w:rsid w:val="00AA5237"/>
    <w:rsid w:val="00AA5457"/>
    <w:rsid w:val="00AA5632"/>
    <w:rsid w:val="00AA58D0"/>
    <w:rsid w:val="00AA5BBE"/>
    <w:rsid w:val="00AA631B"/>
    <w:rsid w:val="00AA6825"/>
    <w:rsid w:val="00AA68F0"/>
    <w:rsid w:val="00AA6A69"/>
    <w:rsid w:val="00AA6ADB"/>
    <w:rsid w:val="00AA6F6F"/>
    <w:rsid w:val="00AA77EB"/>
    <w:rsid w:val="00AA7A83"/>
    <w:rsid w:val="00AA7AE9"/>
    <w:rsid w:val="00AA7BA1"/>
    <w:rsid w:val="00AA7C54"/>
    <w:rsid w:val="00AB0401"/>
    <w:rsid w:val="00AB0A43"/>
    <w:rsid w:val="00AB0B50"/>
    <w:rsid w:val="00AB0DF5"/>
    <w:rsid w:val="00AB0E45"/>
    <w:rsid w:val="00AB120F"/>
    <w:rsid w:val="00AB1217"/>
    <w:rsid w:val="00AB12A1"/>
    <w:rsid w:val="00AB13A2"/>
    <w:rsid w:val="00AB166F"/>
    <w:rsid w:val="00AB17D0"/>
    <w:rsid w:val="00AB1A54"/>
    <w:rsid w:val="00AB1EB0"/>
    <w:rsid w:val="00AB1F33"/>
    <w:rsid w:val="00AB1F63"/>
    <w:rsid w:val="00AB1F77"/>
    <w:rsid w:val="00AB2617"/>
    <w:rsid w:val="00AB26F2"/>
    <w:rsid w:val="00AB2A51"/>
    <w:rsid w:val="00AB39E9"/>
    <w:rsid w:val="00AB3C81"/>
    <w:rsid w:val="00AB41B2"/>
    <w:rsid w:val="00AB425A"/>
    <w:rsid w:val="00AB43F8"/>
    <w:rsid w:val="00AB531A"/>
    <w:rsid w:val="00AB560D"/>
    <w:rsid w:val="00AB5630"/>
    <w:rsid w:val="00AB61C4"/>
    <w:rsid w:val="00AB66D8"/>
    <w:rsid w:val="00AB6A20"/>
    <w:rsid w:val="00AB743A"/>
    <w:rsid w:val="00AB770D"/>
    <w:rsid w:val="00AB7BB2"/>
    <w:rsid w:val="00AB7C6B"/>
    <w:rsid w:val="00AB7C9C"/>
    <w:rsid w:val="00AB7DB4"/>
    <w:rsid w:val="00AB7E47"/>
    <w:rsid w:val="00AC033C"/>
    <w:rsid w:val="00AC0458"/>
    <w:rsid w:val="00AC07A8"/>
    <w:rsid w:val="00AC0C8E"/>
    <w:rsid w:val="00AC0E43"/>
    <w:rsid w:val="00AC1023"/>
    <w:rsid w:val="00AC1471"/>
    <w:rsid w:val="00AC19A8"/>
    <w:rsid w:val="00AC204D"/>
    <w:rsid w:val="00AC219D"/>
    <w:rsid w:val="00AC21BA"/>
    <w:rsid w:val="00AC22D5"/>
    <w:rsid w:val="00AC2739"/>
    <w:rsid w:val="00AC29D8"/>
    <w:rsid w:val="00AC2C4D"/>
    <w:rsid w:val="00AC2E74"/>
    <w:rsid w:val="00AC31DA"/>
    <w:rsid w:val="00AC34B0"/>
    <w:rsid w:val="00AC3BE6"/>
    <w:rsid w:val="00AC3D46"/>
    <w:rsid w:val="00AC43B4"/>
    <w:rsid w:val="00AC4677"/>
    <w:rsid w:val="00AC4CAF"/>
    <w:rsid w:val="00AC54A8"/>
    <w:rsid w:val="00AC54C5"/>
    <w:rsid w:val="00AC57DA"/>
    <w:rsid w:val="00AC596E"/>
    <w:rsid w:val="00AC5EAB"/>
    <w:rsid w:val="00AC5F87"/>
    <w:rsid w:val="00AC658B"/>
    <w:rsid w:val="00AC69A8"/>
    <w:rsid w:val="00AC6BFE"/>
    <w:rsid w:val="00AC6C99"/>
    <w:rsid w:val="00AC7B59"/>
    <w:rsid w:val="00AD0216"/>
    <w:rsid w:val="00AD03A3"/>
    <w:rsid w:val="00AD09C1"/>
    <w:rsid w:val="00AD0C78"/>
    <w:rsid w:val="00AD0FCB"/>
    <w:rsid w:val="00AD10A5"/>
    <w:rsid w:val="00AD1259"/>
    <w:rsid w:val="00AD19B9"/>
    <w:rsid w:val="00AD1A11"/>
    <w:rsid w:val="00AD2542"/>
    <w:rsid w:val="00AD2A2E"/>
    <w:rsid w:val="00AD2B70"/>
    <w:rsid w:val="00AD2D2B"/>
    <w:rsid w:val="00AD2E37"/>
    <w:rsid w:val="00AD3267"/>
    <w:rsid w:val="00AD38FA"/>
    <w:rsid w:val="00AD3C33"/>
    <w:rsid w:val="00AD3D0C"/>
    <w:rsid w:val="00AD3E02"/>
    <w:rsid w:val="00AD3F49"/>
    <w:rsid w:val="00AD42FC"/>
    <w:rsid w:val="00AD5157"/>
    <w:rsid w:val="00AD59AA"/>
    <w:rsid w:val="00AD5F0F"/>
    <w:rsid w:val="00AD6021"/>
    <w:rsid w:val="00AD681B"/>
    <w:rsid w:val="00AD6D15"/>
    <w:rsid w:val="00AD6D61"/>
    <w:rsid w:val="00AD6EB9"/>
    <w:rsid w:val="00AD735C"/>
    <w:rsid w:val="00AD75DB"/>
    <w:rsid w:val="00AD7708"/>
    <w:rsid w:val="00AD7ACB"/>
    <w:rsid w:val="00AD7D98"/>
    <w:rsid w:val="00AE012B"/>
    <w:rsid w:val="00AE058E"/>
    <w:rsid w:val="00AE0832"/>
    <w:rsid w:val="00AE09A1"/>
    <w:rsid w:val="00AE0AA6"/>
    <w:rsid w:val="00AE0CBA"/>
    <w:rsid w:val="00AE101B"/>
    <w:rsid w:val="00AE113D"/>
    <w:rsid w:val="00AE15DD"/>
    <w:rsid w:val="00AE1A00"/>
    <w:rsid w:val="00AE1C12"/>
    <w:rsid w:val="00AE1CEE"/>
    <w:rsid w:val="00AE1DE2"/>
    <w:rsid w:val="00AE24EA"/>
    <w:rsid w:val="00AE2C2A"/>
    <w:rsid w:val="00AE2C57"/>
    <w:rsid w:val="00AE2EB4"/>
    <w:rsid w:val="00AE2F64"/>
    <w:rsid w:val="00AE3164"/>
    <w:rsid w:val="00AE3582"/>
    <w:rsid w:val="00AE36A6"/>
    <w:rsid w:val="00AE3E47"/>
    <w:rsid w:val="00AE3F2C"/>
    <w:rsid w:val="00AE3FC5"/>
    <w:rsid w:val="00AE42A0"/>
    <w:rsid w:val="00AE468F"/>
    <w:rsid w:val="00AE4A4E"/>
    <w:rsid w:val="00AE54A4"/>
    <w:rsid w:val="00AE6426"/>
    <w:rsid w:val="00AE6491"/>
    <w:rsid w:val="00AE6B08"/>
    <w:rsid w:val="00AE6B7C"/>
    <w:rsid w:val="00AE6E02"/>
    <w:rsid w:val="00AE7063"/>
    <w:rsid w:val="00AE7597"/>
    <w:rsid w:val="00AE7753"/>
    <w:rsid w:val="00AF02D5"/>
    <w:rsid w:val="00AF0A59"/>
    <w:rsid w:val="00AF0B71"/>
    <w:rsid w:val="00AF0C0E"/>
    <w:rsid w:val="00AF0E85"/>
    <w:rsid w:val="00AF1051"/>
    <w:rsid w:val="00AF1115"/>
    <w:rsid w:val="00AF29BF"/>
    <w:rsid w:val="00AF30AB"/>
    <w:rsid w:val="00AF31A2"/>
    <w:rsid w:val="00AF32DC"/>
    <w:rsid w:val="00AF38AA"/>
    <w:rsid w:val="00AF3AE5"/>
    <w:rsid w:val="00AF3B0F"/>
    <w:rsid w:val="00AF3F01"/>
    <w:rsid w:val="00AF43E0"/>
    <w:rsid w:val="00AF4521"/>
    <w:rsid w:val="00AF46BE"/>
    <w:rsid w:val="00AF4C3C"/>
    <w:rsid w:val="00AF4D13"/>
    <w:rsid w:val="00AF556A"/>
    <w:rsid w:val="00AF615C"/>
    <w:rsid w:val="00AF62DB"/>
    <w:rsid w:val="00AF6811"/>
    <w:rsid w:val="00AF6833"/>
    <w:rsid w:val="00AF6C4B"/>
    <w:rsid w:val="00AF6D7D"/>
    <w:rsid w:val="00AF77B3"/>
    <w:rsid w:val="00B009BE"/>
    <w:rsid w:val="00B013B3"/>
    <w:rsid w:val="00B01795"/>
    <w:rsid w:val="00B01AFD"/>
    <w:rsid w:val="00B01CE2"/>
    <w:rsid w:val="00B01D34"/>
    <w:rsid w:val="00B01F7D"/>
    <w:rsid w:val="00B022AB"/>
    <w:rsid w:val="00B0269A"/>
    <w:rsid w:val="00B029C3"/>
    <w:rsid w:val="00B02B61"/>
    <w:rsid w:val="00B03042"/>
    <w:rsid w:val="00B0304E"/>
    <w:rsid w:val="00B0315D"/>
    <w:rsid w:val="00B0329A"/>
    <w:rsid w:val="00B0333F"/>
    <w:rsid w:val="00B036C8"/>
    <w:rsid w:val="00B03B09"/>
    <w:rsid w:val="00B03B0D"/>
    <w:rsid w:val="00B03C43"/>
    <w:rsid w:val="00B04775"/>
    <w:rsid w:val="00B056F6"/>
    <w:rsid w:val="00B05C2D"/>
    <w:rsid w:val="00B05E59"/>
    <w:rsid w:val="00B05F6D"/>
    <w:rsid w:val="00B06407"/>
    <w:rsid w:val="00B06B98"/>
    <w:rsid w:val="00B06D0C"/>
    <w:rsid w:val="00B07DE2"/>
    <w:rsid w:val="00B07FD8"/>
    <w:rsid w:val="00B10640"/>
    <w:rsid w:val="00B10834"/>
    <w:rsid w:val="00B10D32"/>
    <w:rsid w:val="00B11258"/>
    <w:rsid w:val="00B11F2A"/>
    <w:rsid w:val="00B11F69"/>
    <w:rsid w:val="00B1200F"/>
    <w:rsid w:val="00B125B1"/>
    <w:rsid w:val="00B12C90"/>
    <w:rsid w:val="00B12D67"/>
    <w:rsid w:val="00B13258"/>
    <w:rsid w:val="00B132C8"/>
    <w:rsid w:val="00B136C8"/>
    <w:rsid w:val="00B137BB"/>
    <w:rsid w:val="00B13CB8"/>
    <w:rsid w:val="00B140C6"/>
    <w:rsid w:val="00B14CFD"/>
    <w:rsid w:val="00B14D8F"/>
    <w:rsid w:val="00B14FE8"/>
    <w:rsid w:val="00B152E4"/>
    <w:rsid w:val="00B157D9"/>
    <w:rsid w:val="00B157DC"/>
    <w:rsid w:val="00B158AA"/>
    <w:rsid w:val="00B16538"/>
    <w:rsid w:val="00B166FC"/>
    <w:rsid w:val="00B1707F"/>
    <w:rsid w:val="00B17333"/>
    <w:rsid w:val="00B177FA"/>
    <w:rsid w:val="00B200FB"/>
    <w:rsid w:val="00B201D0"/>
    <w:rsid w:val="00B205FC"/>
    <w:rsid w:val="00B206FD"/>
    <w:rsid w:val="00B210B5"/>
    <w:rsid w:val="00B210F5"/>
    <w:rsid w:val="00B21283"/>
    <w:rsid w:val="00B216F7"/>
    <w:rsid w:val="00B21702"/>
    <w:rsid w:val="00B218F6"/>
    <w:rsid w:val="00B21A68"/>
    <w:rsid w:val="00B21AE9"/>
    <w:rsid w:val="00B21D25"/>
    <w:rsid w:val="00B22869"/>
    <w:rsid w:val="00B229D0"/>
    <w:rsid w:val="00B22B3E"/>
    <w:rsid w:val="00B22D11"/>
    <w:rsid w:val="00B22E86"/>
    <w:rsid w:val="00B22FEA"/>
    <w:rsid w:val="00B237CA"/>
    <w:rsid w:val="00B2395D"/>
    <w:rsid w:val="00B23D66"/>
    <w:rsid w:val="00B23FAA"/>
    <w:rsid w:val="00B24151"/>
    <w:rsid w:val="00B244A4"/>
    <w:rsid w:val="00B249F9"/>
    <w:rsid w:val="00B24A3B"/>
    <w:rsid w:val="00B24BF7"/>
    <w:rsid w:val="00B24DD0"/>
    <w:rsid w:val="00B24DDD"/>
    <w:rsid w:val="00B24F7E"/>
    <w:rsid w:val="00B2500F"/>
    <w:rsid w:val="00B252F1"/>
    <w:rsid w:val="00B26EB2"/>
    <w:rsid w:val="00B273E3"/>
    <w:rsid w:val="00B275D1"/>
    <w:rsid w:val="00B27C2C"/>
    <w:rsid w:val="00B27DCB"/>
    <w:rsid w:val="00B27FA6"/>
    <w:rsid w:val="00B3003C"/>
    <w:rsid w:val="00B30459"/>
    <w:rsid w:val="00B304B9"/>
    <w:rsid w:val="00B304BD"/>
    <w:rsid w:val="00B3074A"/>
    <w:rsid w:val="00B30769"/>
    <w:rsid w:val="00B30C3E"/>
    <w:rsid w:val="00B311BB"/>
    <w:rsid w:val="00B314ED"/>
    <w:rsid w:val="00B31733"/>
    <w:rsid w:val="00B31863"/>
    <w:rsid w:val="00B31F22"/>
    <w:rsid w:val="00B31FE5"/>
    <w:rsid w:val="00B32162"/>
    <w:rsid w:val="00B32C96"/>
    <w:rsid w:val="00B32DE6"/>
    <w:rsid w:val="00B33779"/>
    <w:rsid w:val="00B340FE"/>
    <w:rsid w:val="00B34271"/>
    <w:rsid w:val="00B355A5"/>
    <w:rsid w:val="00B35872"/>
    <w:rsid w:val="00B359EA"/>
    <w:rsid w:val="00B361EB"/>
    <w:rsid w:val="00B36242"/>
    <w:rsid w:val="00B3626B"/>
    <w:rsid w:val="00B366B2"/>
    <w:rsid w:val="00B36775"/>
    <w:rsid w:val="00B3687C"/>
    <w:rsid w:val="00B3691D"/>
    <w:rsid w:val="00B36921"/>
    <w:rsid w:val="00B36F10"/>
    <w:rsid w:val="00B373B0"/>
    <w:rsid w:val="00B37D71"/>
    <w:rsid w:val="00B401FA"/>
    <w:rsid w:val="00B409BD"/>
    <w:rsid w:val="00B41167"/>
    <w:rsid w:val="00B41273"/>
    <w:rsid w:val="00B41838"/>
    <w:rsid w:val="00B41888"/>
    <w:rsid w:val="00B42CA5"/>
    <w:rsid w:val="00B436A5"/>
    <w:rsid w:val="00B43B0B"/>
    <w:rsid w:val="00B43B94"/>
    <w:rsid w:val="00B44281"/>
    <w:rsid w:val="00B44690"/>
    <w:rsid w:val="00B45A1D"/>
    <w:rsid w:val="00B45BB8"/>
    <w:rsid w:val="00B45FBD"/>
    <w:rsid w:val="00B4607A"/>
    <w:rsid w:val="00B46129"/>
    <w:rsid w:val="00B46627"/>
    <w:rsid w:val="00B46958"/>
    <w:rsid w:val="00B46981"/>
    <w:rsid w:val="00B46AC3"/>
    <w:rsid w:val="00B46E61"/>
    <w:rsid w:val="00B46F5E"/>
    <w:rsid w:val="00B470AF"/>
    <w:rsid w:val="00B473ED"/>
    <w:rsid w:val="00B478F8"/>
    <w:rsid w:val="00B47F2D"/>
    <w:rsid w:val="00B50A3C"/>
    <w:rsid w:val="00B50C10"/>
    <w:rsid w:val="00B50C11"/>
    <w:rsid w:val="00B50DDD"/>
    <w:rsid w:val="00B50F82"/>
    <w:rsid w:val="00B51421"/>
    <w:rsid w:val="00B5187D"/>
    <w:rsid w:val="00B51A64"/>
    <w:rsid w:val="00B51A8F"/>
    <w:rsid w:val="00B51C1C"/>
    <w:rsid w:val="00B523FB"/>
    <w:rsid w:val="00B52463"/>
    <w:rsid w:val="00B53638"/>
    <w:rsid w:val="00B5400B"/>
    <w:rsid w:val="00B5402B"/>
    <w:rsid w:val="00B545FC"/>
    <w:rsid w:val="00B546A9"/>
    <w:rsid w:val="00B54720"/>
    <w:rsid w:val="00B549CE"/>
    <w:rsid w:val="00B54BDD"/>
    <w:rsid w:val="00B54C91"/>
    <w:rsid w:val="00B556B4"/>
    <w:rsid w:val="00B5639C"/>
    <w:rsid w:val="00B56553"/>
    <w:rsid w:val="00B56B25"/>
    <w:rsid w:val="00B56DFB"/>
    <w:rsid w:val="00B57336"/>
    <w:rsid w:val="00B575E4"/>
    <w:rsid w:val="00B57886"/>
    <w:rsid w:val="00B57CC2"/>
    <w:rsid w:val="00B57D22"/>
    <w:rsid w:val="00B60396"/>
    <w:rsid w:val="00B60AF1"/>
    <w:rsid w:val="00B60EDD"/>
    <w:rsid w:val="00B61222"/>
    <w:rsid w:val="00B6127A"/>
    <w:rsid w:val="00B615AD"/>
    <w:rsid w:val="00B61C28"/>
    <w:rsid w:val="00B621C7"/>
    <w:rsid w:val="00B62C0B"/>
    <w:rsid w:val="00B62EFC"/>
    <w:rsid w:val="00B63088"/>
    <w:rsid w:val="00B63692"/>
    <w:rsid w:val="00B637C5"/>
    <w:rsid w:val="00B63DB9"/>
    <w:rsid w:val="00B63DC7"/>
    <w:rsid w:val="00B64012"/>
    <w:rsid w:val="00B6447F"/>
    <w:rsid w:val="00B6484A"/>
    <w:rsid w:val="00B64B49"/>
    <w:rsid w:val="00B64FD3"/>
    <w:rsid w:val="00B65157"/>
    <w:rsid w:val="00B65D2E"/>
    <w:rsid w:val="00B66180"/>
    <w:rsid w:val="00B66200"/>
    <w:rsid w:val="00B66416"/>
    <w:rsid w:val="00B66C75"/>
    <w:rsid w:val="00B66D70"/>
    <w:rsid w:val="00B670EE"/>
    <w:rsid w:val="00B67E1F"/>
    <w:rsid w:val="00B67EEF"/>
    <w:rsid w:val="00B7015F"/>
    <w:rsid w:val="00B70754"/>
    <w:rsid w:val="00B7091B"/>
    <w:rsid w:val="00B70ADE"/>
    <w:rsid w:val="00B70E31"/>
    <w:rsid w:val="00B70EAF"/>
    <w:rsid w:val="00B71556"/>
    <w:rsid w:val="00B71630"/>
    <w:rsid w:val="00B71984"/>
    <w:rsid w:val="00B71F52"/>
    <w:rsid w:val="00B72272"/>
    <w:rsid w:val="00B7248A"/>
    <w:rsid w:val="00B72E96"/>
    <w:rsid w:val="00B72FDA"/>
    <w:rsid w:val="00B73263"/>
    <w:rsid w:val="00B73AB1"/>
    <w:rsid w:val="00B73D3C"/>
    <w:rsid w:val="00B74C6A"/>
    <w:rsid w:val="00B74DE2"/>
    <w:rsid w:val="00B74E11"/>
    <w:rsid w:val="00B7506C"/>
    <w:rsid w:val="00B75495"/>
    <w:rsid w:val="00B75DD6"/>
    <w:rsid w:val="00B76482"/>
    <w:rsid w:val="00B7697B"/>
    <w:rsid w:val="00B76A10"/>
    <w:rsid w:val="00B76A3E"/>
    <w:rsid w:val="00B76C3C"/>
    <w:rsid w:val="00B77C1C"/>
    <w:rsid w:val="00B77E45"/>
    <w:rsid w:val="00B77E8B"/>
    <w:rsid w:val="00B807D5"/>
    <w:rsid w:val="00B80980"/>
    <w:rsid w:val="00B809B7"/>
    <w:rsid w:val="00B81595"/>
    <w:rsid w:val="00B81BDA"/>
    <w:rsid w:val="00B81F8B"/>
    <w:rsid w:val="00B821D4"/>
    <w:rsid w:val="00B82E89"/>
    <w:rsid w:val="00B83286"/>
    <w:rsid w:val="00B83E7B"/>
    <w:rsid w:val="00B8407F"/>
    <w:rsid w:val="00B840FB"/>
    <w:rsid w:val="00B84578"/>
    <w:rsid w:val="00B84629"/>
    <w:rsid w:val="00B84632"/>
    <w:rsid w:val="00B84FBD"/>
    <w:rsid w:val="00B850B4"/>
    <w:rsid w:val="00B8565A"/>
    <w:rsid w:val="00B85A1F"/>
    <w:rsid w:val="00B85C24"/>
    <w:rsid w:val="00B8658D"/>
    <w:rsid w:val="00B86746"/>
    <w:rsid w:val="00B8687A"/>
    <w:rsid w:val="00B86B20"/>
    <w:rsid w:val="00B86D8D"/>
    <w:rsid w:val="00B86E1B"/>
    <w:rsid w:val="00B87163"/>
    <w:rsid w:val="00B87557"/>
    <w:rsid w:val="00B87715"/>
    <w:rsid w:val="00B8778A"/>
    <w:rsid w:val="00B87832"/>
    <w:rsid w:val="00B87B13"/>
    <w:rsid w:val="00B87CDB"/>
    <w:rsid w:val="00B87F68"/>
    <w:rsid w:val="00B902E9"/>
    <w:rsid w:val="00B90323"/>
    <w:rsid w:val="00B9054F"/>
    <w:rsid w:val="00B907AE"/>
    <w:rsid w:val="00B90C3F"/>
    <w:rsid w:val="00B90CCD"/>
    <w:rsid w:val="00B915D3"/>
    <w:rsid w:val="00B91DC9"/>
    <w:rsid w:val="00B92116"/>
    <w:rsid w:val="00B92BCB"/>
    <w:rsid w:val="00B92DD6"/>
    <w:rsid w:val="00B93567"/>
    <w:rsid w:val="00B9359D"/>
    <w:rsid w:val="00B93CAA"/>
    <w:rsid w:val="00B9415D"/>
    <w:rsid w:val="00B94407"/>
    <w:rsid w:val="00B94512"/>
    <w:rsid w:val="00B950DD"/>
    <w:rsid w:val="00B953A7"/>
    <w:rsid w:val="00B95477"/>
    <w:rsid w:val="00B957E4"/>
    <w:rsid w:val="00B9693D"/>
    <w:rsid w:val="00B96A4F"/>
    <w:rsid w:val="00B96B64"/>
    <w:rsid w:val="00B96D54"/>
    <w:rsid w:val="00B96F34"/>
    <w:rsid w:val="00B97616"/>
    <w:rsid w:val="00B978A8"/>
    <w:rsid w:val="00B97A98"/>
    <w:rsid w:val="00BA086F"/>
    <w:rsid w:val="00BA0BF4"/>
    <w:rsid w:val="00BA0CB2"/>
    <w:rsid w:val="00BA1137"/>
    <w:rsid w:val="00BA159F"/>
    <w:rsid w:val="00BA15B1"/>
    <w:rsid w:val="00BA163F"/>
    <w:rsid w:val="00BA1C6C"/>
    <w:rsid w:val="00BA1DD3"/>
    <w:rsid w:val="00BA2485"/>
    <w:rsid w:val="00BA25EA"/>
    <w:rsid w:val="00BA2D6D"/>
    <w:rsid w:val="00BA3047"/>
    <w:rsid w:val="00BA3092"/>
    <w:rsid w:val="00BA3D0B"/>
    <w:rsid w:val="00BA426C"/>
    <w:rsid w:val="00BA4DA5"/>
    <w:rsid w:val="00BA5463"/>
    <w:rsid w:val="00BA5938"/>
    <w:rsid w:val="00BA5E91"/>
    <w:rsid w:val="00BA6071"/>
    <w:rsid w:val="00BA641C"/>
    <w:rsid w:val="00BA6767"/>
    <w:rsid w:val="00BA6A18"/>
    <w:rsid w:val="00BA7932"/>
    <w:rsid w:val="00BA7D6D"/>
    <w:rsid w:val="00BA7F94"/>
    <w:rsid w:val="00BA7F95"/>
    <w:rsid w:val="00BB063D"/>
    <w:rsid w:val="00BB0745"/>
    <w:rsid w:val="00BB077D"/>
    <w:rsid w:val="00BB0832"/>
    <w:rsid w:val="00BB086F"/>
    <w:rsid w:val="00BB0E1E"/>
    <w:rsid w:val="00BB218D"/>
    <w:rsid w:val="00BB24B9"/>
    <w:rsid w:val="00BB2720"/>
    <w:rsid w:val="00BB2AEC"/>
    <w:rsid w:val="00BB2B7A"/>
    <w:rsid w:val="00BB2C87"/>
    <w:rsid w:val="00BB3113"/>
    <w:rsid w:val="00BB3194"/>
    <w:rsid w:val="00BB39FC"/>
    <w:rsid w:val="00BB3E63"/>
    <w:rsid w:val="00BB428C"/>
    <w:rsid w:val="00BB42B0"/>
    <w:rsid w:val="00BB4685"/>
    <w:rsid w:val="00BB4AC2"/>
    <w:rsid w:val="00BB4CAA"/>
    <w:rsid w:val="00BB4ED2"/>
    <w:rsid w:val="00BB5936"/>
    <w:rsid w:val="00BB6187"/>
    <w:rsid w:val="00BB6C50"/>
    <w:rsid w:val="00BB7275"/>
    <w:rsid w:val="00BB78AF"/>
    <w:rsid w:val="00BB7D72"/>
    <w:rsid w:val="00BC021D"/>
    <w:rsid w:val="00BC152A"/>
    <w:rsid w:val="00BC1BCE"/>
    <w:rsid w:val="00BC23BC"/>
    <w:rsid w:val="00BC269E"/>
    <w:rsid w:val="00BC26FB"/>
    <w:rsid w:val="00BC2B15"/>
    <w:rsid w:val="00BC2B98"/>
    <w:rsid w:val="00BC2D42"/>
    <w:rsid w:val="00BC34FC"/>
    <w:rsid w:val="00BC3AEB"/>
    <w:rsid w:val="00BC4258"/>
    <w:rsid w:val="00BC45EE"/>
    <w:rsid w:val="00BC53E3"/>
    <w:rsid w:val="00BC53F7"/>
    <w:rsid w:val="00BC59F6"/>
    <w:rsid w:val="00BC5BDC"/>
    <w:rsid w:val="00BC5EC9"/>
    <w:rsid w:val="00BC60D1"/>
    <w:rsid w:val="00BC65A1"/>
    <w:rsid w:val="00BC6719"/>
    <w:rsid w:val="00BC6823"/>
    <w:rsid w:val="00BC6B79"/>
    <w:rsid w:val="00BC70E9"/>
    <w:rsid w:val="00BC738E"/>
    <w:rsid w:val="00BC742F"/>
    <w:rsid w:val="00BC7670"/>
    <w:rsid w:val="00BC76F3"/>
    <w:rsid w:val="00BD0626"/>
    <w:rsid w:val="00BD0649"/>
    <w:rsid w:val="00BD0AAC"/>
    <w:rsid w:val="00BD0B3D"/>
    <w:rsid w:val="00BD0DFB"/>
    <w:rsid w:val="00BD136B"/>
    <w:rsid w:val="00BD1E58"/>
    <w:rsid w:val="00BD1FF7"/>
    <w:rsid w:val="00BD2023"/>
    <w:rsid w:val="00BD2479"/>
    <w:rsid w:val="00BD24A8"/>
    <w:rsid w:val="00BD27A5"/>
    <w:rsid w:val="00BD299D"/>
    <w:rsid w:val="00BD2E3C"/>
    <w:rsid w:val="00BD3508"/>
    <w:rsid w:val="00BD364C"/>
    <w:rsid w:val="00BD3BF1"/>
    <w:rsid w:val="00BD4661"/>
    <w:rsid w:val="00BD4961"/>
    <w:rsid w:val="00BD4E97"/>
    <w:rsid w:val="00BD4ED5"/>
    <w:rsid w:val="00BD5130"/>
    <w:rsid w:val="00BD58B6"/>
    <w:rsid w:val="00BD5902"/>
    <w:rsid w:val="00BD6548"/>
    <w:rsid w:val="00BD6747"/>
    <w:rsid w:val="00BD6D94"/>
    <w:rsid w:val="00BD6F37"/>
    <w:rsid w:val="00BD7378"/>
    <w:rsid w:val="00BD7627"/>
    <w:rsid w:val="00BE04B2"/>
    <w:rsid w:val="00BE05E6"/>
    <w:rsid w:val="00BE0853"/>
    <w:rsid w:val="00BE0DE9"/>
    <w:rsid w:val="00BE12B5"/>
    <w:rsid w:val="00BE1886"/>
    <w:rsid w:val="00BE1B51"/>
    <w:rsid w:val="00BE1EE4"/>
    <w:rsid w:val="00BE2306"/>
    <w:rsid w:val="00BE230E"/>
    <w:rsid w:val="00BE2EBC"/>
    <w:rsid w:val="00BE2EFA"/>
    <w:rsid w:val="00BE2F67"/>
    <w:rsid w:val="00BE38D1"/>
    <w:rsid w:val="00BE3BC5"/>
    <w:rsid w:val="00BE3C26"/>
    <w:rsid w:val="00BE3DD7"/>
    <w:rsid w:val="00BE432F"/>
    <w:rsid w:val="00BE4446"/>
    <w:rsid w:val="00BE465A"/>
    <w:rsid w:val="00BE4D7E"/>
    <w:rsid w:val="00BE4EDE"/>
    <w:rsid w:val="00BE5281"/>
    <w:rsid w:val="00BE5346"/>
    <w:rsid w:val="00BE5A58"/>
    <w:rsid w:val="00BE5B77"/>
    <w:rsid w:val="00BE5F53"/>
    <w:rsid w:val="00BE61DC"/>
    <w:rsid w:val="00BE6623"/>
    <w:rsid w:val="00BE6770"/>
    <w:rsid w:val="00BE68CD"/>
    <w:rsid w:val="00BE68DA"/>
    <w:rsid w:val="00BE69CF"/>
    <w:rsid w:val="00BE738B"/>
    <w:rsid w:val="00BE75F6"/>
    <w:rsid w:val="00BE7D19"/>
    <w:rsid w:val="00BE7DA1"/>
    <w:rsid w:val="00BF01C0"/>
    <w:rsid w:val="00BF081B"/>
    <w:rsid w:val="00BF09EE"/>
    <w:rsid w:val="00BF0FCD"/>
    <w:rsid w:val="00BF10A0"/>
    <w:rsid w:val="00BF128D"/>
    <w:rsid w:val="00BF138E"/>
    <w:rsid w:val="00BF15FD"/>
    <w:rsid w:val="00BF161A"/>
    <w:rsid w:val="00BF17A0"/>
    <w:rsid w:val="00BF1AB1"/>
    <w:rsid w:val="00BF1FEB"/>
    <w:rsid w:val="00BF2441"/>
    <w:rsid w:val="00BF2AC0"/>
    <w:rsid w:val="00BF305A"/>
    <w:rsid w:val="00BF30BE"/>
    <w:rsid w:val="00BF36AB"/>
    <w:rsid w:val="00BF37A1"/>
    <w:rsid w:val="00BF3A88"/>
    <w:rsid w:val="00BF3E08"/>
    <w:rsid w:val="00BF43EE"/>
    <w:rsid w:val="00BF4940"/>
    <w:rsid w:val="00BF4C30"/>
    <w:rsid w:val="00BF5092"/>
    <w:rsid w:val="00BF53C9"/>
    <w:rsid w:val="00BF55EC"/>
    <w:rsid w:val="00BF5EF5"/>
    <w:rsid w:val="00BF685A"/>
    <w:rsid w:val="00BF6AB8"/>
    <w:rsid w:val="00BF6B22"/>
    <w:rsid w:val="00BF6CC6"/>
    <w:rsid w:val="00BF6F2D"/>
    <w:rsid w:val="00BF70AB"/>
    <w:rsid w:val="00BF72CD"/>
    <w:rsid w:val="00BF74AA"/>
    <w:rsid w:val="00BF74B7"/>
    <w:rsid w:val="00BF7E7D"/>
    <w:rsid w:val="00C00392"/>
    <w:rsid w:val="00C0046B"/>
    <w:rsid w:val="00C00910"/>
    <w:rsid w:val="00C00B41"/>
    <w:rsid w:val="00C00F66"/>
    <w:rsid w:val="00C0161C"/>
    <w:rsid w:val="00C01B18"/>
    <w:rsid w:val="00C01F1A"/>
    <w:rsid w:val="00C02232"/>
    <w:rsid w:val="00C0231F"/>
    <w:rsid w:val="00C02B5B"/>
    <w:rsid w:val="00C040EF"/>
    <w:rsid w:val="00C0428F"/>
    <w:rsid w:val="00C04C3B"/>
    <w:rsid w:val="00C04F54"/>
    <w:rsid w:val="00C05238"/>
    <w:rsid w:val="00C05FAC"/>
    <w:rsid w:val="00C06027"/>
    <w:rsid w:val="00C063D4"/>
    <w:rsid w:val="00C06612"/>
    <w:rsid w:val="00C068A9"/>
    <w:rsid w:val="00C06979"/>
    <w:rsid w:val="00C06C96"/>
    <w:rsid w:val="00C06D91"/>
    <w:rsid w:val="00C06E7E"/>
    <w:rsid w:val="00C07834"/>
    <w:rsid w:val="00C07D0F"/>
    <w:rsid w:val="00C10B57"/>
    <w:rsid w:val="00C10E6C"/>
    <w:rsid w:val="00C11346"/>
    <w:rsid w:val="00C1174D"/>
    <w:rsid w:val="00C11BDA"/>
    <w:rsid w:val="00C11E4F"/>
    <w:rsid w:val="00C11F7B"/>
    <w:rsid w:val="00C120C7"/>
    <w:rsid w:val="00C12322"/>
    <w:rsid w:val="00C1258B"/>
    <w:rsid w:val="00C126B0"/>
    <w:rsid w:val="00C12933"/>
    <w:rsid w:val="00C12CFA"/>
    <w:rsid w:val="00C137CF"/>
    <w:rsid w:val="00C1432E"/>
    <w:rsid w:val="00C1481E"/>
    <w:rsid w:val="00C14899"/>
    <w:rsid w:val="00C158F4"/>
    <w:rsid w:val="00C16153"/>
    <w:rsid w:val="00C16EE0"/>
    <w:rsid w:val="00C17073"/>
    <w:rsid w:val="00C170C0"/>
    <w:rsid w:val="00C17458"/>
    <w:rsid w:val="00C174C4"/>
    <w:rsid w:val="00C176EF"/>
    <w:rsid w:val="00C17777"/>
    <w:rsid w:val="00C17BC3"/>
    <w:rsid w:val="00C20020"/>
    <w:rsid w:val="00C201D9"/>
    <w:rsid w:val="00C205EF"/>
    <w:rsid w:val="00C21274"/>
    <w:rsid w:val="00C2129C"/>
    <w:rsid w:val="00C21ADE"/>
    <w:rsid w:val="00C2218A"/>
    <w:rsid w:val="00C22249"/>
    <w:rsid w:val="00C224FD"/>
    <w:rsid w:val="00C227F9"/>
    <w:rsid w:val="00C22941"/>
    <w:rsid w:val="00C22951"/>
    <w:rsid w:val="00C22B3F"/>
    <w:rsid w:val="00C22BB0"/>
    <w:rsid w:val="00C22DE4"/>
    <w:rsid w:val="00C23C23"/>
    <w:rsid w:val="00C23C61"/>
    <w:rsid w:val="00C23F2D"/>
    <w:rsid w:val="00C24707"/>
    <w:rsid w:val="00C24750"/>
    <w:rsid w:val="00C24F68"/>
    <w:rsid w:val="00C24FAD"/>
    <w:rsid w:val="00C25018"/>
    <w:rsid w:val="00C25080"/>
    <w:rsid w:val="00C25364"/>
    <w:rsid w:val="00C25EC9"/>
    <w:rsid w:val="00C265D1"/>
    <w:rsid w:val="00C26A10"/>
    <w:rsid w:val="00C26E4B"/>
    <w:rsid w:val="00C274A7"/>
    <w:rsid w:val="00C27F92"/>
    <w:rsid w:val="00C30681"/>
    <w:rsid w:val="00C30738"/>
    <w:rsid w:val="00C30837"/>
    <w:rsid w:val="00C30BB2"/>
    <w:rsid w:val="00C30DD7"/>
    <w:rsid w:val="00C30E00"/>
    <w:rsid w:val="00C30F6D"/>
    <w:rsid w:val="00C31175"/>
    <w:rsid w:val="00C312D3"/>
    <w:rsid w:val="00C314A8"/>
    <w:rsid w:val="00C31E60"/>
    <w:rsid w:val="00C31ED5"/>
    <w:rsid w:val="00C32567"/>
    <w:rsid w:val="00C32A35"/>
    <w:rsid w:val="00C33317"/>
    <w:rsid w:val="00C33465"/>
    <w:rsid w:val="00C3398B"/>
    <w:rsid w:val="00C33CA6"/>
    <w:rsid w:val="00C33D3D"/>
    <w:rsid w:val="00C33D4F"/>
    <w:rsid w:val="00C33F3C"/>
    <w:rsid w:val="00C33F89"/>
    <w:rsid w:val="00C33FAC"/>
    <w:rsid w:val="00C34327"/>
    <w:rsid w:val="00C3454F"/>
    <w:rsid w:val="00C34920"/>
    <w:rsid w:val="00C35960"/>
    <w:rsid w:val="00C36077"/>
    <w:rsid w:val="00C362CD"/>
    <w:rsid w:val="00C36409"/>
    <w:rsid w:val="00C37327"/>
    <w:rsid w:val="00C37443"/>
    <w:rsid w:val="00C376BB"/>
    <w:rsid w:val="00C3793B"/>
    <w:rsid w:val="00C4059E"/>
    <w:rsid w:val="00C40899"/>
    <w:rsid w:val="00C40EC7"/>
    <w:rsid w:val="00C40F61"/>
    <w:rsid w:val="00C415EA"/>
    <w:rsid w:val="00C42A16"/>
    <w:rsid w:val="00C42B9A"/>
    <w:rsid w:val="00C43066"/>
    <w:rsid w:val="00C437AB"/>
    <w:rsid w:val="00C439D8"/>
    <w:rsid w:val="00C44128"/>
    <w:rsid w:val="00C44365"/>
    <w:rsid w:val="00C44402"/>
    <w:rsid w:val="00C44415"/>
    <w:rsid w:val="00C44560"/>
    <w:rsid w:val="00C44895"/>
    <w:rsid w:val="00C44907"/>
    <w:rsid w:val="00C44D97"/>
    <w:rsid w:val="00C44F83"/>
    <w:rsid w:val="00C45849"/>
    <w:rsid w:val="00C46271"/>
    <w:rsid w:val="00C46701"/>
    <w:rsid w:val="00C46CB0"/>
    <w:rsid w:val="00C47106"/>
    <w:rsid w:val="00C47282"/>
    <w:rsid w:val="00C47AB4"/>
    <w:rsid w:val="00C47C2A"/>
    <w:rsid w:val="00C47D5E"/>
    <w:rsid w:val="00C50149"/>
    <w:rsid w:val="00C50D24"/>
    <w:rsid w:val="00C51089"/>
    <w:rsid w:val="00C5194C"/>
    <w:rsid w:val="00C521D5"/>
    <w:rsid w:val="00C52D64"/>
    <w:rsid w:val="00C52EB5"/>
    <w:rsid w:val="00C530D2"/>
    <w:rsid w:val="00C531DB"/>
    <w:rsid w:val="00C536E8"/>
    <w:rsid w:val="00C54666"/>
    <w:rsid w:val="00C546E8"/>
    <w:rsid w:val="00C54DBB"/>
    <w:rsid w:val="00C5535B"/>
    <w:rsid w:val="00C55C7E"/>
    <w:rsid w:val="00C56094"/>
    <w:rsid w:val="00C56930"/>
    <w:rsid w:val="00C57338"/>
    <w:rsid w:val="00C57440"/>
    <w:rsid w:val="00C5786B"/>
    <w:rsid w:val="00C57DF2"/>
    <w:rsid w:val="00C57E2A"/>
    <w:rsid w:val="00C604D6"/>
    <w:rsid w:val="00C60B97"/>
    <w:rsid w:val="00C60DA3"/>
    <w:rsid w:val="00C60DE2"/>
    <w:rsid w:val="00C60E10"/>
    <w:rsid w:val="00C61CEC"/>
    <w:rsid w:val="00C621D7"/>
    <w:rsid w:val="00C62793"/>
    <w:rsid w:val="00C627C0"/>
    <w:rsid w:val="00C62AF1"/>
    <w:rsid w:val="00C63164"/>
    <w:rsid w:val="00C636D3"/>
    <w:rsid w:val="00C63E29"/>
    <w:rsid w:val="00C645B0"/>
    <w:rsid w:val="00C64B62"/>
    <w:rsid w:val="00C64DF3"/>
    <w:rsid w:val="00C64FDA"/>
    <w:rsid w:val="00C65540"/>
    <w:rsid w:val="00C65636"/>
    <w:rsid w:val="00C660E0"/>
    <w:rsid w:val="00C66328"/>
    <w:rsid w:val="00C664E3"/>
    <w:rsid w:val="00C66782"/>
    <w:rsid w:val="00C669B3"/>
    <w:rsid w:val="00C66D27"/>
    <w:rsid w:val="00C67448"/>
    <w:rsid w:val="00C675C4"/>
    <w:rsid w:val="00C67A22"/>
    <w:rsid w:val="00C70035"/>
    <w:rsid w:val="00C7047A"/>
    <w:rsid w:val="00C707A8"/>
    <w:rsid w:val="00C70AE0"/>
    <w:rsid w:val="00C714A7"/>
    <w:rsid w:val="00C716B2"/>
    <w:rsid w:val="00C71918"/>
    <w:rsid w:val="00C71B92"/>
    <w:rsid w:val="00C71C6C"/>
    <w:rsid w:val="00C72382"/>
    <w:rsid w:val="00C7244A"/>
    <w:rsid w:val="00C72715"/>
    <w:rsid w:val="00C727A8"/>
    <w:rsid w:val="00C72CC2"/>
    <w:rsid w:val="00C72E1B"/>
    <w:rsid w:val="00C72F7C"/>
    <w:rsid w:val="00C7328F"/>
    <w:rsid w:val="00C732C7"/>
    <w:rsid w:val="00C734E5"/>
    <w:rsid w:val="00C73583"/>
    <w:rsid w:val="00C73760"/>
    <w:rsid w:val="00C739EB"/>
    <w:rsid w:val="00C73CB7"/>
    <w:rsid w:val="00C7409B"/>
    <w:rsid w:val="00C742E8"/>
    <w:rsid w:val="00C743AD"/>
    <w:rsid w:val="00C74645"/>
    <w:rsid w:val="00C74AE4"/>
    <w:rsid w:val="00C74BE5"/>
    <w:rsid w:val="00C74E89"/>
    <w:rsid w:val="00C75504"/>
    <w:rsid w:val="00C755A3"/>
    <w:rsid w:val="00C75691"/>
    <w:rsid w:val="00C75A63"/>
    <w:rsid w:val="00C75FA9"/>
    <w:rsid w:val="00C76542"/>
    <w:rsid w:val="00C76589"/>
    <w:rsid w:val="00C76991"/>
    <w:rsid w:val="00C76D6A"/>
    <w:rsid w:val="00C77224"/>
    <w:rsid w:val="00C772F6"/>
    <w:rsid w:val="00C776CF"/>
    <w:rsid w:val="00C77997"/>
    <w:rsid w:val="00C77E25"/>
    <w:rsid w:val="00C80590"/>
    <w:rsid w:val="00C80F07"/>
    <w:rsid w:val="00C81536"/>
    <w:rsid w:val="00C81C77"/>
    <w:rsid w:val="00C81D59"/>
    <w:rsid w:val="00C81E7A"/>
    <w:rsid w:val="00C820D5"/>
    <w:rsid w:val="00C82203"/>
    <w:rsid w:val="00C82539"/>
    <w:rsid w:val="00C828D6"/>
    <w:rsid w:val="00C829AA"/>
    <w:rsid w:val="00C82F7F"/>
    <w:rsid w:val="00C8350D"/>
    <w:rsid w:val="00C83896"/>
    <w:rsid w:val="00C83CE9"/>
    <w:rsid w:val="00C842E0"/>
    <w:rsid w:val="00C8440A"/>
    <w:rsid w:val="00C84A86"/>
    <w:rsid w:val="00C85551"/>
    <w:rsid w:val="00C858A9"/>
    <w:rsid w:val="00C8597F"/>
    <w:rsid w:val="00C86465"/>
    <w:rsid w:val="00C867B2"/>
    <w:rsid w:val="00C86EB2"/>
    <w:rsid w:val="00C86EFA"/>
    <w:rsid w:val="00C871F5"/>
    <w:rsid w:val="00C87873"/>
    <w:rsid w:val="00C87CE1"/>
    <w:rsid w:val="00C9006F"/>
    <w:rsid w:val="00C90F86"/>
    <w:rsid w:val="00C9104D"/>
    <w:rsid w:val="00C913A8"/>
    <w:rsid w:val="00C9168E"/>
    <w:rsid w:val="00C91F5B"/>
    <w:rsid w:val="00C92E1D"/>
    <w:rsid w:val="00C92F2F"/>
    <w:rsid w:val="00C93392"/>
    <w:rsid w:val="00C93567"/>
    <w:rsid w:val="00C93A6B"/>
    <w:rsid w:val="00C93A71"/>
    <w:rsid w:val="00C93ED7"/>
    <w:rsid w:val="00C93FA4"/>
    <w:rsid w:val="00C94011"/>
    <w:rsid w:val="00C940FB"/>
    <w:rsid w:val="00C94233"/>
    <w:rsid w:val="00C94342"/>
    <w:rsid w:val="00C943AA"/>
    <w:rsid w:val="00C94864"/>
    <w:rsid w:val="00C94F4B"/>
    <w:rsid w:val="00C95495"/>
    <w:rsid w:val="00C95814"/>
    <w:rsid w:val="00C96070"/>
    <w:rsid w:val="00C96141"/>
    <w:rsid w:val="00C96176"/>
    <w:rsid w:val="00C964EA"/>
    <w:rsid w:val="00C96B91"/>
    <w:rsid w:val="00C96E78"/>
    <w:rsid w:val="00C96F7A"/>
    <w:rsid w:val="00C9750A"/>
    <w:rsid w:val="00C97649"/>
    <w:rsid w:val="00C97C06"/>
    <w:rsid w:val="00C97C6D"/>
    <w:rsid w:val="00CA0101"/>
    <w:rsid w:val="00CA0113"/>
    <w:rsid w:val="00CA01D5"/>
    <w:rsid w:val="00CA0D5D"/>
    <w:rsid w:val="00CA0D95"/>
    <w:rsid w:val="00CA1800"/>
    <w:rsid w:val="00CA22B2"/>
    <w:rsid w:val="00CA27BE"/>
    <w:rsid w:val="00CA2AE2"/>
    <w:rsid w:val="00CA2F14"/>
    <w:rsid w:val="00CA356F"/>
    <w:rsid w:val="00CA3591"/>
    <w:rsid w:val="00CA37A1"/>
    <w:rsid w:val="00CA3ED2"/>
    <w:rsid w:val="00CA44DC"/>
    <w:rsid w:val="00CA4A08"/>
    <w:rsid w:val="00CA4BEF"/>
    <w:rsid w:val="00CA4D7F"/>
    <w:rsid w:val="00CA53C9"/>
    <w:rsid w:val="00CA5691"/>
    <w:rsid w:val="00CA6788"/>
    <w:rsid w:val="00CA6A51"/>
    <w:rsid w:val="00CA6C34"/>
    <w:rsid w:val="00CA7054"/>
    <w:rsid w:val="00CA727A"/>
    <w:rsid w:val="00CA7393"/>
    <w:rsid w:val="00CA766A"/>
    <w:rsid w:val="00CA7922"/>
    <w:rsid w:val="00CA7A47"/>
    <w:rsid w:val="00CA7C0D"/>
    <w:rsid w:val="00CA7D6D"/>
    <w:rsid w:val="00CB002F"/>
    <w:rsid w:val="00CB0577"/>
    <w:rsid w:val="00CB0CDB"/>
    <w:rsid w:val="00CB105E"/>
    <w:rsid w:val="00CB11BB"/>
    <w:rsid w:val="00CB151F"/>
    <w:rsid w:val="00CB164A"/>
    <w:rsid w:val="00CB1870"/>
    <w:rsid w:val="00CB187B"/>
    <w:rsid w:val="00CB19DA"/>
    <w:rsid w:val="00CB1C35"/>
    <w:rsid w:val="00CB1E36"/>
    <w:rsid w:val="00CB1FDA"/>
    <w:rsid w:val="00CB1FEE"/>
    <w:rsid w:val="00CB22EE"/>
    <w:rsid w:val="00CB2822"/>
    <w:rsid w:val="00CB28C3"/>
    <w:rsid w:val="00CB28EB"/>
    <w:rsid w:val="00CB38BD"/>
    <w:rsid w:val="00CB3913"/>
    <w:rsid w:val="00CB39E9"/>
    <w:rsid w:val="00CB3C17"/>
    <w:rsid w:val="00CB4379"/>
    <w:rsid w:val="00CB47BD"/>
    <w:rsid w:val="00CB4E80"/>
    <w:rsid w:val="00CB5291"/>
    <w:rsid w:val="00CB5682"/>
    <w:rsid w:val="00CB5AF3"/>
    <w:rsid w:val="00CB6C70"/>
    <w:rsid w:val="00CB7099"/>
    <w:rsid w:val="00CB70D6"/>
    <w:rsid w:val="00CB73D2"/>
    <w:rsid w:val="00CB744B"/>
    <w:rsid w:val="00CB7533"/>
    <w:rsid w:val="00CB7E2F"/>
    <w:rsid w:val="00CB7FEC"/>
    <w:rsid w:val="00CC0233"/>
    <w:rsid w:val="00CC027C"/>
    <w:rsid w:val="00CC0464"/>
    <w:rsid w:val="00CC0686"/>
    <w:rsid w:val="00CC1487"/>
    <w:rsid w:val="00CC14BB"/>
    <w:rsid w:val="00CC1741"/>
    <w:rsid w:val="00CC1DB1"/>
    <w:rsid w:val="00CC1E77"/>
    <w:rsid w:val="00CC218A"/>
    <w:rsid w:val="00CC232D"/>
    <w:rsid w:val="00CC240E"/>
    <w:rsid w:val="00CC26C0"/>
    <w:rsid w:val="00CC2887"/>
    <w:rsid w:val="00CC2CCD"/>
    <w:rsid w:val="00CC2E0A"/>
    <w:rsid w:val="00CC2E44"/>
    <w:rsid w:val="00CC33F7"/>
    <w:rsid w:val="00CC3B47"/>
    <w:rsid w:val="00CC3C3A"/>
    <w:rsid w:val="00CC4A74"/>
    <w:rsid w:val="00CC4B85"/>
    <w:rsid w:val="00CC4DDB"/>
    <w:rsid w:val="00CC543A"/>
    <w:rsid w:val="00CC5C36"/>
    <w:rsid w:val="00CC5D72"/>
    <w:rsid w:val="00CC6120"/>
    <w:rsid w:val="00CC6A97"/>
    <w:rsid w:val="00CC6B34"/>
    <w:rsid w:val="00CC6E49"/>
    <w:rsid w:val="00CC6E58"/>
    <w:rsid w:val="00CC718A"/>
    <w:rsid w:val="00CC7260"/>
    <w:rsid w:val="00CC7A62"/>
    <w:rsid w:val="00CC7ADA"/>
    <w:rsid w:val="00CC7C2C"/>
    <w:rsid w:val="00CD04D2"/>
    <w:rsid w:val="00CD05B6"/>
    <w:rsid w:val="00CD095B"/>
    <w:rsid w:val="00CD0D12"/>
    <w:rsid w:val="00CD1031"/>
    <w:rsid w:val="00CD14AE"/>
    <w:rsid w:val="00CD175B"/>
    <w:rsid w:val="00CD1AEA"/>
    <w:rsid w:val="00CD1DD3"/>
    <w:rsid w:val="00CD1F68"/>
    <w:rsid w:val="00CD231B"/>
    <w:rsid w:val="00CD25AC"/>
    <w:rsid w:val="00CD26DE"/>
    <w:rsid w:val="00CD4997"/>
    <w:rsid w:val="00CD5747"/>
    <w:rsid w:val="00CD5BB7"/>
    <w:rsid w:val="00CD6375"/>
    <w:rsid w:val="00CD680D"/>
    <w:rsid w:val="00CD69AA"/>
    <w:rsid w:val="00CD6C1F"/>
    <w:rsid w:val="00CD7015"/>
    <w:rsid w:val="00CD720B"/>
    <w:rsid w:val="00CD7387"/>
    <w:rsid w:val="00CD7415"/>
    <w:rsid w:val="00CE0020"/>
    <w:rsid w:val="00CE0249"/>
    <w:rsid w:val="00CE0427"/>
    <w:rsid w:val="00CE0E1D"/>
    <w:rsid w:val="00CE17DE"/>
    <w:rsid w:val="00CE18AB"/>
    <w:rsid w:val="00CE1F0E"/>
    <w:rsid w:val="00CE26EE"/>
    <w:rsid w:val="00CE274E"/>
    <w:rsid w:val="00CE2AFA"/>
    <w:rsid w:val="00CE2E50"/>
    <w:rsid w:val="00CE307A"/>
    <w:rsid w:val="00CE4006"/>
    <w:rsid w:val="00CE4F3F"/>
    <w:rsid w:val="00CE53B8"/>
    <w:rsid w:val="00CE5712"/>
    <w:rsid w:val="00CE58BC"/>
    <w:rsid w:val="00CE5DB4"/>
    <w:rsid w:val="00CE5F01"/>
    <w:rsid w:val="00CE6278"/>
    <w:rsid w:val="00CE62C9"/>
    <w:rsid w:val="00CE64B9"/>
    <w:rsid w:val="00CE66B6"/>
    <w:rsid w:val="00CE6768"/>
    <w:rsid w:val="00CE6AA4"/>
    <w:rsid w:val="00CE6AB0"/>
    <w:rsid w:val="00CE706A"/>
    <w:rsid w:val="00CE7C28"/>
    <w:rsid w:val="00CF0A18"/>
    <w:rsid w:val="00CF0B3C"/>
    <w:rsid w:val="00CF0BDF"/>
    <w:rsid w:val="00CF0CB1"/>
    <w:rsid w:val="00CF0F73"/>
    <w:rsid w:val="00CF1111"/>
    <w:rsid w:val="00CF13BE"/>
    <w:rsid w:val="00CF15E1"/>
    <w:rsid w:val="00CF1F79"/>
    <w:rsid w:val="00CF2003"/>
    <w:rsid w:val="00CF28E9"/>
    <w:rsid w:val="00CF2CC5"/>
    <w:rsid w:val="00CF3139"/>
    <w:rsid w:val="00CF42ED"/>
    <w:rsid w:val="00CF4701"/>
    <w:rsid w:val="00CF4AEB"/>
    <w:rsid w:val="00CF5272"/>
    <w:rsid w:val="00CF58B6"/>
    <w:rsid w:val="00CF5DC8"/>
    <w:rsid w:val="00CF6523"/>
    <w:rsid w:val="00CF65C6"/>
    <w:rsid w:val="00CF68D8"/>
    <w:rsid w:val="00CF6B52"/>
    <w:rsid w:val="00CF70D7"/>
    <w:rsid w:val="00CF74BF"/>
    <w:rsid w:val="00CF7785"/>
    <w:rsid w:val="00CF78C0"/>
    <w:rsid w:val="00CF7BF2"/>
    <w:rsid w:val="00CF7BF5"/>
    <w:rsid w:val="00CF7DF4"/>
    <w:rsid w:val="00D00AE1"/>
    <w:rsid w:val="00D00BCD"/>
    <w:rsid w:val="00D011EE"/>
    <w:rsid w:val="00D015D1"/>
    <w:rsid w:val="00D01E75"/>
    <w:rsid w:val="00D021E9"/>
    <w:rsid w:val="00D022C0"/>
    <w:rsid w:val="00D0283D"/>
    <w:rsid w:val="00D029C7"/>
    <w:rsid w:val="00D02BCA"/>
    <w:rsid w:val="00D02D60"/>
    <w:rsid w:val="00D02FD8"/>
    <w:rsid w:val="00D0362F"/>
    <w:rsid w:val="00D036BD"/>
    <w:rsid w:val="00D03E41"/>
    <w:rsid w:val="00D04BD4"/>
    <w:rsid w:val="00D050C2"/>
    <w:rsid w:val="00D053B3"/>
    <w:rsid w:val="00D05D62"/>
    <w:rsid w:val="00D060C9"/>
    <w:rsid w:val="00D068C7"/>
    <w:rsid w:val="00D069AC"/>
    <w:rsid w:val="00D069F0"/>
    <w:rsid w:val="00D071D9"/>
    <w:rsid w:val="00D075A8"/>
    <w:rsid w:val="00D07D5C"/>
    <w:rsid w:val="00D07D75"/>
    <w:rsid w:val="00D10B22"/>
    <w:rsid w:val="00D110DC"/>
    <w:rsid w:val="00D1162F"/>
    <w:rsid w:val="00D11997"/>
    <w:rsid w:val="00D11A7B"/>
    <w:rsid w:val="00D11E01"/>
    <w:rsid w:val="00D12520"/>
    <w:rsid w:val="00D125CA"/>
    <w:rsid w:val="00D12820"/>
    <w:rsid w:val="00D12B39"/>
    <w:rsid w:val="00D12C3B"/>
    <w:rsid w:val="00D13F8A"/>
    <w:rsid w:val="00D14030"/>
    <w:rsid w:val="00D14795"/>
    <w:rsid w:val="00D1496A"/>
    <w:rsid w:val="00D14DB3"/>
    <w:rsid w:val="00D14F04"/>
    <w:rsid w:val="00D14F9E"/>
    <w:rsid w:val="00D15271"/>
    <w:rsid w:val="00D1562A"/>
    <w:rsid w:val="00D15774"/>
    <w:rsid w:val="00D15CA8"/>
    <w:rsid w:val="00D16048"/>
    <w:rsid w:val="00D164EA"/>
    <w:rsid w:val="00D16520"/>
    <w:rsid w:val="00D1666C"/>
    <w:rsid w:val="00D168BF"/>
    <w:rsid w:val="00D16991"/>
    <w:rsid w:val="00D16BE7"/>
    <w:rsid w:val="00D16C00"/>
    <w:rsid w:val="00D16DBC"/>
    <w:rsid w:val="00D17098"/>
    <w:rsid w:val="00D170B2"/>
    <w:rsid w:val="00D17171"/>
    <w:rsid w:val="00D1739A"/>
    <w:rsid w:val="00D179F1"/>
    <w:rsid w:val="00D17FF6"/>
    <w:rsid w:val="00D20511"/>
    <w:rsid w:val="00D20A10"/>
    <w:rsid w:val="00D20D22"/>
    <w:rsid w:val="00D20E7B"/>
    <w:rsid w:val="00D20E81"/>
    <w:rsid w:val="00D21126"/>
    <w:rsid w:val="00D211C7"/>
    <w:rsid w:val="00D219E2"/>
    <w:rsid w:val="00D21B50"/>
    <w:rsid w:val="00D21EA3"/>
    <w:rsid w:val="00D22B51"/>
    <w:rsid w:val="00D22D60"/>
    <w:rsid w:val="00D22D78"/>
    <w:rsid w:val="00D23441"/>
    <w:rsid w:val="00D239FC"/>
    <w:rsid w:val="00D23EE5"/>
    <w:rsid w:val="00D244D0"/>
    <w:rsid w:val="00D24967"/>
    <w:rsid w:val="00D24DA7"/>
    <w:rsid w:val="00D24E10"/>
    <w:rsid w:val="00D24F77"/>
    <w:rsid w:val="00D2515C"/>
    <w:rsid w:val="00D253E4"/>
    <w:rsid w:val="00D256F9"/>
    <w:rsid w:val="00D25BC6"/>
    <w:rsid w:val="00D264EB"/>
    <w:rsid w:val="00D269B7"/>
    <w:rsid w:val="00D27174"/>
    <w:rsid w:val="00D27250"/>
    <w:rsid w:val="00D27827"/>
    <w:rsid w:val="00D27AAD"/>
    <w:rsid w:val="00D30402"/>
    <w:rsid w:val="00D30492"/>
    <w:rsid w:val="00D305BB"/>
    <w:rsid w:val="00D30C0C"/>
    <w:rsid w:val="00D316A4"/>
    <w:rsid w:val="00D31C1E"/>
    <w:rsid w:val="00D31F28"/>
    <w:rsid w:val="00D322D9"/>
    <w:rsid w:val="00D323C0"/>
    <w:rsid w:val="00D324D6"/>
    <w:rsid w:val="00D3261C"/>
    <w:rsid w:val="00D328F3"/>
    <w:rsid w:val="00D32B01"/>
    <w:rsid w:val="00D32E36"/>
    <w:rsid w:val="00D32E86"/>
    <w:rsid w:val="00D32F91"/>
    <w:rsid w:val="00D3326B"/>
    <w:rsid w:val="00D33291"/>
    <w:rsid w:val="00D332AD"/>
    <w:rsid w:val="00D33938"/>
    <w:rsid w:val="00D33A6F"/>
    <w:rsid w:val="00D34121"/>
    <w:rsid w:val="00D34565"/>
    <w:rsid w:val="00D34FE7"/>
    <w:rsid w:val="00D353CA"/>
    <w:rsid w:val="00D354B5"/>
    <w:rsid w:val="00D3556E"/>
    <w:rsid w:val="00D357D7"/>
    <w:rsid w:val="00D35B0E"/>
    <w:rsid w:val="00D35C07"/>
    <w:rsid w:val="00D35C1D"/>
    <w:rsid w:val="00D36232"/>
    <w:rsid w:val="00D36320"/>
    <w:rsid w:val="00D36362"/>
    <w:rsid w:val="00D36541"/>
    <w:rsid w:val="00D365DC"/>
    <w:rsid w:val="00D3678D"/>
    <w:rsid w:val="00D36969"/>
    <w:rsid w:val="00D37767"/>
    <w:rsid w:val="00D37B9F"/>
    <w:rsid w:val="00D37EC6"/>
    <w:rsid w:val="00D40ABE"/>
    <w:rsid w:val="00D40C7B"/>
    <w:rsid w:val="00D40E82"/>
    <w:rsid w:val="00D417B9"/>
    <w:rsid w:val="00D42309"/>
    <w:rsid w:val="00D424C9"/>
    <w:rsid w:val="00D429DC"/>
    <w:rsid w:val="00D42B77"/>
    <w:rsid w:val="00D43112"/>
    <w:rsid w:val="00D43137"/>
    <w:rsid w:val="00D43485"/>
    <w:rsid w:val="00D4360E"/>
    <w:rsid w:val="00D4445E"/>
    <w:rsid w:val="00D44702"/>
    <w:rsid w:val="00D44AA9"/>
    <w:rsid w:val="00D44C75"/>
    <w:rsid w:val="00D44D13"/>
    <w:rsid w:val="00D451FC"/>
    <w:rsid w:val="00D4529C"/>
    <w:rsid w:val="00D45320"/>
    <w:rsid w:val="00D456F0"/>
    <w:rsid w:val="00D459B7"/>
    <w:rsid w:val="00D45B5B"/>
    <w:rsid w:val="00D45CA7"/>
    <w:rsid w:val="00D46097"/>
    <w:rsid w:val="00D46C1B"/>
    <w:rsid w:val="00D47204"/>
    <w:rsid w:val="00D47222"/>
    <w:rsid w:val="00D47464"/>
    <w:rsid w:val="00D477D7"/>
    <w:rsid w:val="00D500A1"/>
    <w:rsid w:val="00D5028E"/>
    <w:rsid w:val="00D510B9"/>
    <w:rsid w:val="00D516D7"/>
    <w:rsid w:val="00D51C98"/>
    <w:rsid w:val="00D522E9"/>
    <w:rsid w:val="00D52306"/>
    <w:rsid w:val="00D52756"/>
    <w:rsid w:val="00D5298C"/>
    <w:rsid w:val="00D532D1"/>
    <w:rsid w:val="00D5335B"/>
    <w:rsid w:val="00D53472"/>
    <w:rsid w:val="00D53770"/>
    <w:rsid w:val="00D537B1"/>
    <w:rsid w:val="00D53E81"/>
    <w:rsid w:val="00D53E84"/>
    <w:rsid w:val="00D54042"/>
    <w:rsid w:val="00D5411B"/>
    <w:rsid w:val="00D54329"/>
    <w:rsid w:val="00D54ADE"/>
    <w:rsid w:val="00D54BEA"/>
    <w:rsid w:val="00D54DAF"/>
    <w:rsid w:val="00D5528C"/>
    <w:rsid w:val="00D55378"/>
    <w:rsid w:val="00D55FF8"/>
    <w:rsid w:val="00D56631"/>
    <w:rsid w:val="00D56B37"/>
    <w:rsid w:val="00D56E49"/>
    <w:rsid w:val="00D56E78"/>
    <w:rsid w:val="00D56F2A"/>
    <w:rsid w:val="00D56F66"/>
    <w:rsid w:val="00D56F89"/>
    <w:rsid w:val="00D573A6"/>
    <w:rsid w:val="00D57401"/>
    <w:rsid w:val="00D57409"/>
    <w:rsid w:val="00D577C9"/>
    <w:rsid w:val="00D577D0"/>
    <w:rsid w:val="00D5783F"/>
    <w:rsid w:val="00D57957"/>
    <w:rsid w:val="00D57A4B"/>
    <w:rsid w:val="00D60633"/>
    <w:rsid w:val="00D614E4"/>
    <w:rsid w:val="00D6166B"/>
    <w:rsid w:val="00D616D1"/>
    <w:rsid w:val="00D6171C"/>
    <w:rsid w:val="00D61B66"/>
    <w:rsid w:val="00D61D47"/>
    <w:rsid w:val="00D62DD2"/>
    <w:rsid w:val="00D63B77"/>
    <w:rsid w:val="00D63FEF"/>
    <w:rsid w:val="00D64191"/>
    <w:rsid w:val="00D642DC"/>
    <w:rsid w:val="00D644AD"/>
    <w:rsid w:val="00D64530"/>
    <w:rsid w:val="00D64E75"/>
    <w:rsid w:val="00D65236"/>
    <w:rsid w:val="00D6524B"/>
    <w:rsid w:val="00D659FD"/>
    <w:rsid w:val="00D65A5E"/>
    <w:rsid w:val="00D65B82"/>
    <w:rsid w:val="00D66893"/>
    <w:rsid w:val="00D66A94"/>
    <w:rsid w:val="00D66EFB"/>
    <w:rsid w:val="00D6741A"/>
    <w:rsid w:val="00D677FF"/>
    <w:rsid w:val="00D67859"/>
    <w:rsid w:val="00D67C02"/>
    <w:rsid w:val="00D67D45"/>
    <w:rsid w:val="00D67D77"/>
    <w:rsid w:val="00D701D2"/>
    <w:rsid w:val="00D705C1"/>
    <w:rsid w:val="00D70B94"/>
    <w:rsid w:val="00D70BA8"/>
    <w:rsid w:val="00D70E42"/>
    <w:rsid w:val="00D7214D"/>
    <w:rsid w:val="00D72CAD"/>
    <w:rsid w:val="00D72E82"/>
    <w:rsid w:val="00D72EA6"/>
    <w:rsid w:val="00D73058"/>
    <w:rsid w:val="00D733D2"/>
    <w:rsid w:val="00D738BD"/>
    <w:rsid w:val="00D739E1"/>
    <w:rsid w:val="00D73A26"/>
    <w:rsid w:val="00D7428F"/>
    <w:rsid w:val="00D74765"/>
    <w:rsid w:val="00D74987"/>
    <w:rsid w:val="00D74AF7"/>
    <w:rsid w:val="00D74D66"/>
    <w:rsid w:val="00D75125"/>
    <w:rsid w:val="00D757AF"/>
    <w:rsid w:val="00D75B27"/>
    <w:rsid w:val="00D76077"/>
    <w:rsid w:val="00D76148"/>
    <w:rsid w:val="00D761D5"/>
    <w:rsid w:val="00D76871"/>
    <w:rsid w:val="00D76F37"/>
    <w:rsid w:val="00D76FC6"/>
    <w:rsid w:val="00D77623"/>
    <w:rsid w:val="00D7768A"/>
    <w:rsid w:val="00D8000B"/>
    <w:rsid w:val="00D80967"/>
    <w:rsid w:val="00D809BC"/>
    <w:rsid w:val="00D81265"/>
    <w:rsid w:val="00D817E9"/>
    <w:rsid w:val="00D81839"/>
    <w:rsid w:val="00D8184A"/>
    <w:rsid w:val="00D83716"/>
    <w:rsid w:val="00D839CB"/>
    <w:rsid w:val="00D83F77"/>
    <w:rsid w:val="00D855F6"/>
    <w:rsid w:val="00D86553"/>
    <w:rsid w:val="00D865AA"/>
    <w:rsid w:val="00D8679E"/>
    <w:rsid w:val="00D86860"/>
    <w:rsid w:val="00D8696D"/>
    <w:rsid w:val="00D86BCC"/>
    <w:rsid w:val="00D8775B"/>
    <w:rsid w:val="00D879B9"/>
    <w:rsid w:val="00D87AB6"/>
    <w:rsid w:val="00D87AE4"/>
    <w:rsid w:val="00D87EC6"/>
    <w:rsid w:val="00D90004"/>
    <w:rsid w:val="00D9086C"/>
    <w:rsid w:val="00D912E6"/>
    <w:rsid w:val="00D91863"/>
    <w:rsid w:val="00D91A09"/>
    <w:rsid w:val="00D91BA2"/>
    <w:rsid w:val="00D92123"/>
    <w:rsid w:val="00D924C7"/>
    <w:rsid w:val="00D926FE"/>
    <w:rsid w:val="00D92E49"/>
    <w:rsid w:val="00D9319E"/>
    <w:rsid w:val="00D93259"/>
    <w:rsid w:val="00D93389"/>
    <w:rsid w:val="00D9355C"/>
    <w:rsid w:val="00D939F6"/>
    <w:rsid w:val="00D93A3D"/>
    <w:rsid w:val="00D93CB5"/>
    <w:rsid w:val="00D93ED0"/>
    <w:rsid w:val="00D943A3"/>
    <w:rsid w:val="00D9465D"/>
    <w:rsid w:val="00D953EF"/>
    <w:rsid w:val="00D9540B"/>
    <w:rsid w:val="00D956CC"/>
    <w:rsid w:val="00D95862"/>
    <w:rsid w:val="00D95F3C"/>
    <w:rsid w:val="00D964D6"/>
    <w:rsid w:val="00D967A7"/>
    <w:rsid w:val="00D97404"/>
    <w:rsid w:val="00D975D7"/>
    <w:rsid w:val="00D9799A"/>
    <w:rsid w:val="00D97FE8"/>
    <w:rsid w:val="00DA023D"/>
    <w:rsid w:val="00DA0FB1"/>
    <w:rsid w:val="00DA1310"/>
    <w:rsid w:val="00DA1328"/>
    <w:rsid w:val="00DA14A7"/>
    <w:rsid w:val="00DA1962"/>
    <w:rsid w:val="00DA1A1E"/>
    <w:rsid w:val="00DA1EF6"/>
    <w:rsid w:val="00DA1F50"/>
    <w:rsid w:val="00DA2017"/>
    <w:rsid w:val="00DA265E"/>
    <w:rsid w:val="00DA27A6"/>
    <w:rsid w:val="00DA33D7"/>
    <w:rsid w:val="00DA35CC"/>
    <w:rsid w:val="00DA3636"/>
    <w:rsid w:val="00DA36BB"/>
    <w:rsid w:val="00DA37A2"/>
    <w:rsid w:val="00DA3878"/>
    <w:rsid w:val="00DA38B4"/>
    <w:rsid w:val="00DA3F8D"/>
    <w:rsid w:val="00DA404E"/>
    <w:rsid w:val="00DA4164"/>
    <w:rsid w:val="00DA4231"/>
    <w:rsid w:val="00DA4A49"/>
    <w:rsid w:val="00DA4A72"/>
    <w:rsid w:val="00DA4B5C"/>
    <w:rsid w:val="00DA4F36"/>
    <w:rsid w:val="00DA500B"/>
    <w:rsid w:val="00DA59E3"/>
    <w:rsid w:val="00DA5F9C"/>
    <w:rsid w:val="00DA601E"/>
    <w:rsid w:val="00DA6346"/>
    <w:rsid w:val="00DA646A"/>
    <w:rsid w:val="00DA6738"/>
    <w:rsid w:val="00DA6B15"/>
    <w:rsid w:val="00DA700E"/>
    <w:rsid w:val="00DA7313"/>
    <w:rsid w:val="00DA76C3"/>
    <w:rsid w:val="00DA7747"/>
    <w:rsid w:val="00DA7DBC"/>
    <w:rsid w:val="00DA7E33"/>
    <w:rsid w:val="00DB0549"/>
    <w:rsid w:val="00DB0724"/>
    <w:rsid w:val="00DB0EBE"/>
    <w:rsid w:val="00DB1132"/>
    <w:rsid w:val="00DB1158"/>
    <w:rsid w:val="00DB1218"/>
    <w:rsid w:val="00DB211B"/>
    <w:rsid w:val="00DB2841"/>
    <w:rsid w:val="00DB2A12"/>
    <w:rsid w:val="00DB2C9E"/>
    <w:rsid w:val="00DB34A4"/>
    <w:rsid w:val="00DB3585"/>
    <w:rsid w:val="00DB3EB0"/>
    <w:rsid w:val="00DB4152"/>
    <w:rsid w:val="00DB471D"/>
    <w:rsid w:val="00DB472E"/>
    <w:rsid w:val="00DB4D81"/>
    <w:rsid w:val="00DB4EF1"/>
    <w:rsid w:val="00DB64C6"/>
    <w:rsid w:val="00DB65A2"/>
    <w:rsid w:val="00DB6DDF"/>
    <w:rsid w:val="00DB7176"/>
    <w:rsid w:val="00DB74EE"/>
    <w:rsid w:val="00DB7C42"/>
    <w:rsid w:val="00DB7FCA"/>
    <w:rsid w:val="00DC032C"/>
    <w:rsid w:val="00DC0392"/>
    <w:rsid w:val="00DC0828"/>
    <w:rsid w:val="00DC0A63"/>
    <w:rsid w:val="00DC10B8"/>
    <w:rsid w:val="00DC1506"/>
    <w:rsid w:val="00DC1EA5"/>
    <w:rsid w:val="00DC2336"/>
    <w:rsid w:val="00DC25E3"/>
    <w:rsid w:val="00DC2EC3"/>
    <w:rsid w:val="00DC306A"/>
    <w:rsid w:val="00DC38FC"/>
    <w:rsid w:val="00DC3B46"/>
    <w:rsid w:val="00DC4143"/>
    <w:rsid w:val="00DC438D"/>
    <w:rsid w:val="00DC5801"/>
    <w:rsid w:val="00DC5D14"/>
    <w:rsid w:val="00DC656C"/>
    <w:rsid w:val="00DC66E5"/>
    <w:rsid w:val="00DC6985"/>
    <w:rsid w:val="00DC6AC0"/>
    <w:rsid w:val="00DC6C41"/>
    <w:rsid w:val="00DC6F9F"/>
    <w:rsid w:val="00DC6FD6"/>
    <w:rsid w:val="00DC7063"/>
    <w:rsid w:val="00DC7378"/>
    <w:rsid w:val="00DC74EF"/>
    <w:rsid w:val="00DC754D"/>
    <w:rsid w:val="00DC7635"/>
    <w:rsid w:val="00DC7EB4"/>
    <w:rsid w:val="00DD03A0"/>
    <w:rsid w:val="00DD0AAC"/>
    <w:rsid w:val="00DD1AE7"/>
    <w:rsid w:val="00DD201C"/>
    <w:rsid w:val="00DD27CC"/>
    <w:rsid w:val="00DD3015"/>
    <w:rsid w:val="00DD303D"/>
    <w:rsid w:val="00DD3271"/>
    <w:rsid w:val="00DD342E"/>
    <w:rsid w:val="00DD36A3"/>
    <w:rsid w:val="00DD3B4F"/>
    <w:rsid w:val="00DD401C"/>
    <w:rsid w:val="00DD4584"/>
    <w:rsid w:val="00DD4852"/>
    <w:rsid w:val="00DD4DAD"/>
    <w:rsid w:val="00DD62A5"/>
    <w:rsid w:val="00DD67A8"/>
    <w:rsid w:val="00DD6949"/>
    <w:rsid w:val="00DD6C07"/>
    <w:rsid w:val="00DD6E63"/>
    <w:rsid w:val="00DD7465"/>
    <w:rsid w:val="00DD76D2"/>
    <w:rsid w:val="00DD7844"/>
    <w:rsid w:val="00DD7D96"/>
    <w:rsid w:val="00DD7F73"/>
    <w:rsid w:val="00DE0141"/>
    <w:rsid w:val="00DE06CB"/>
    <w:rsid w:val="00DE08C9"/>
    <w:rsid w:val="00DE0C17"/>
    <w:rsid w:val="00DE0EE5"/>
    <w:rsid w:val="00DE1014"/>
    <w:rsid w:val="00DE1212"/>
    <w:rsid w:val="00DE1559"/>
    <w:rsid w:val="00DE173F"/>
    <w:rsid w:val="00DE1B8B"/>
    <w:rsid w:val="00DE1BB1"/>
    <w:rsid w:val="00DE20E4"/>
    <w:rsid w:val="00DE20EC"/>
    <w:rsid w:val="00DE28A6"/>
    <w:rsid w:val="00DE3737"/>
    <w:rsid w:val="00DE39BC"/>
    <w:rsid w:val="00DE3D2D"/>
    <w:rsid w:val="00DE3DC0"/>
    <w:rsid w:val="00DE43A1"/>
    <w:rsid w:val="00DE58AE"/>
    <w:rsid w:val="00DE596B"/>
    <w:rsid w:val="00DE5A7E"/>
    <w:rsid w:val="00DE5D17"/>
    <w:rsid w:val="00DE6446"/>
    <w:rsid w:val="00DE6816"/>
    <w:rsid w:val="00DE6947"/>
    <w:rsid w:val="00DE6DBD"/>
    <w:rsid w:val="00DE6DF8"/>
    <w:rsid w:val="00DE73A8"/>
    <w:rsid w:val="00DE76E3"/>
    <w:rsid w:val="00DE79E1"/>
    <w:rsid w:val="00DF0680"/>
    <w:rsid w:val="00DF09AE"/>
    <w:rsid w:val="00DF14C2"/>
    <w:rsid w:val="00DF15A3"/>
    <w:rsid w:val="00DF1C87"/>
    <w:rsid w:val="00DF2030"/>
    <w:rsid w:val="00DF2A80"/>
    <w:rsid w:val="00DF3319"/>
    <w:rsid w:val="00DF3581"/>
    <w:rsid w:val="00DF3A03"/>
    <w:rsid w:val="00DF3D07"/>
    <w:rsid w:val="00DF4291"/>
    <w:rsid w:val="00DF4362"/>
    <w:rsid w:val="00DF4D03"/>
    <w:rsid w:val="00DF4D5C"/>
    <w:rsid w:val="00DF4E23"/>
    <w:rsid w:val="00DF4F7E"/>
    <w:rsid w:val="00DF5139"/>
    <w:rsid w:val="00DF5356"/>
    <w:rsid w:val="00DF5A06"/>
    <w:rsid w:val="00DF5C61"/>
    <w:rsid w:val="00DF62CF"/>
    <w:rsid w:val="00DF69B3"/>
    <w:rsid w:val="00DF712D"/>
    <w:rsid w:val="00DF7189"/>
    <w:rsid w:val="00DF7D8D"/>
    <w:rsid w:val="00E000AD"/>
    <w:rsid w:val="00E002C1"/>
    <w:rsid w:val="00E00D23"/>
    <w:rsid w:val="00E00DFC"/>
    <w:rsid w:val="00E014B6"/>
    <w:rsid w:val="00E0168D"/>
    <w:rsid w:val="00E01957"/>
    <w:rsid w:val="00E01A8E"/>
    <w:rsid w:val="00E01AD1"/>
    <w:rsid w:val="00E01F70"/>
    <w:rsid w:val="00E01FD2"/>
    <w:rsid w:val="00E025A5"/>
    <w:rsid w:val="00E028BA"/>
    <w:rsid w:val="00E02A96"/>
    <w:rsid w:val="00E02C16"/>
    <w:rsid w:val="00E02C8E"/>
    <w:rsid w:val="00E03495"/>
    <w:rsid w:val="00E036D8"/>
    <w:rsid w:val="00E0378C"/>
    <w:rsid w:val="00E0389A"/>
    <w:rsid w:val="00E03B5D"/>
    <w:rsid w:val="00E03DC6"/>
    <w:rsid w:val="00E03F2A"/>
    <w:rsid w:val="00E0482B"/>
    <w:rsid w:val="00E048CF"/>
    <w:rsid w:val="00E04E19"/>
    <w:rsid w:val="00E05610"/>
    <w:rsid w:val="00E05B50"/>
    <w:rsid w:val="00E05B8B"/>
    <w:rsid w:val="00E05E6E"/>
    <w:rsid w:val="00E062DE"/>
    <w:rsid w:val="00E06656"/>
    <w:rsid w:val="00E067EB"/>
    <w:rsid w:val="00E06940"/>
    <w:rsid w:val="00E06FF5"/>
    <w:rsid w:val="00E075DA"/>
    <w:rsid w:val="00E10A7D"/>
    <w:rsid w:val="00E10BC8"/>
    <w:rsid w:val="00E11222"/>
    <w:rsid w:val="00E11239"/>
    <w:rsid w:val="00E1155F"/>
    <w:rsid w:val="00E115BB"/>
    <w:rsid w:val="00E115F4"/>
    <w:rsid w:val="00E11CD3"/>
    <w:rsid w:val="00E11EAA"/>
    <w:rsid w:val="00E1224D"/>
    <w:rsid w:val="00E12343"/>
    <w:rsid w:val="00E1294A"/>
    <w:rsid w:val="00E12E75"/>
    <w:rsid w:val="00E13B5A"/>
    <w:rsid w:val="00E1413C"/>
    <w:rsid w:val="00E14A1E"/>
    <w:rsid w:val="00E14B4B"/>
    <w:rsid w:val="00E14E95"/>
    <w:rsid w:val="00E14ECF"/>
    <w:rsid w:val="00E15060"/>
    <w:rsid w:val="00E150C0"/>
    <w:rsid w:val="00E16084"/>
    <w:rsid w:val="00E160FD"/>
    <w:rsid w:val="00E163D8"/>
    <w:rsid w:val="00E16524"/>
    <w:rsid w:val="00E169D5"/>
    <w:rsid w:val="00E16CB0"/>
    <w:rsid w:val="00E170FB"/>
    <w:rsid w:val="00E1783C"/>
    <w:rsid w:val="00E179E6"/>
    <w:rsid w:val="00E205F7"/>
    <w:rsid w:val="00E20795"/>
    <w:rsid w:val="00E208D7"/>
    <w:rsid w:val="00E209CF"/>
    <w:rsid w:val="00E22192"/>
    <w:rsid w:val="00E22747"/>
    <w:rsid w:val="00E22D3F"/>
    <w:rsid w:val="00E22EAD"/>
    <w:rsid w:val="00E22F21"/>
    <w:rsid w:val="00E23A66"/>
    <w:rsid w:val="00E23F74"/>
    <w:rsid w:val="00E248BA"/>
    <w:rsid w:val="00E252C7"/>
    <w:rsid w:val="00E253E4"/>
    <w:rsid w:val="00E257D8"/>
    <w:rsid w:val="00E2588D"/>
    <w:rsid w:val="00E25E66"/>
    <w:rsid w:val="00E26137"/>
    <w:rsid w:val="00E2648A"/>
    <w:rsid w:val="00E264C9"/>
    <w:rsid w:val="00E264FB"/>
    <w:rsid w:val="00E26C43"/>
    <w:rsid w:val="00E272DD"/>
    <w:rsid w:val="00E2767B"/>
    <w:rsid w:val="00E27933"/>
    <w:rsid w:val="00E27C54"/>
    <w:rsid w:val="00E3010D"/>
    <w:rsid w:val="00E30E56"/>
    <w:rsid w:val="00E312BC"/>
    <w:rsid w:val="00E31344"/>
    <w:rsid w:val="00E313BF"/>
    <w:rsid w:val="00E315DB"/>
    <w:rsid w:val="00E31780"/>
    <w:rsid w:val="00E317BA"/>
    <w:rsid w:val="00E320EE"/>
    <w:rsid w:val="00E322BC"/>
    <w:rsid w:val="00E326FF"/>
    <w:rsid w:val="00E32965"/>
    <w:rsid w:val="00E33186"/>
    <w:rsid w:val="00E33DC1"/>
    <w:rsid w:val="00E345E4"/>
    <w:rsid w:val="00E34653"/>
    <w:rsid w:val="00E346EE"/>
    <w:rsid w:val="00E34902"/>
    <w:rsid w:val="00E351CF"/>
    <w:rsid w:val="00E35D4C"/>
    <w:rsid w:val="00E3615E"/>
    <w:rsid w:val="00E36595"/>
    <w:rsid w:val="00E36988"/>
    <w:rsid w:val="00E36F9C"/>
    <w:rsid w:val="00E37218"/>
    <w:rsid w:val="00E37747"/>
    <w:rsid w:val="00E3788F"/>
    <w:rsid w:val="00E3792A"/>
    <w:rsid w:val="00E37CA6"/>
    <w:rsid w:val="00E37F65"/>
    <w:rsid w:val="00E4022B"/>
    <w:rsid w:val="00E4031F"/>
    <w:rsid w:val="00E4044F"/>
    <w:rsid w:val="00E40498"/>
    <w:rsid w:val="00E407C5"/>
    <w:rsid w:val="00E4089B"/>
    <w:rsid w:val="00E408EF"/>
    <w:rsid w:val="00E4113E"/>
    <w:rsid w:val="00E4117C"/>
    <w:rsid w:val="00E41187"/>
    <w:rsid w:val="00E418B7"/>
    <w:rsid w:val="00E41D18"/>
    <w:rsid w:val="00E41D8B"/>
    <w:rsid w:val="00E420A3"/>
    <w:rsid w:val="00E42CD7"/>
    <w:rsid w:val="00E43058"/>
    <w:rsid w:val="00E4336B"/>
    <w:rsid w:val="00E43CFF"/>
    <w:rsid w:val="00E43EFF"/>
    <w:rsid w:val="00E43F0B"/>
    <w:rsid w:val="00E443CD"/>
    <w:rsid w:val="00E444D4"/>
    <w:rsid w:val="00E446FF"/>
    <w:rsid w:val="00E44C98"/>
    <w:rsid w:val="00E44D31"/>
    <w:rsid w:val="00E4570D"/>
    <w:rsid w:val="00E457B1"/>
    <w:rsid w:val="00E4659D"/>
    <w:rsid w:val="00E4677F"/>
    <w:rsid w:val="00E467DA"/>
    <w:rsid w:val="00E46F5A"/>
    <w:rsid w:val="00E46FBD"/>
    <w:rsid w:val="00E4750E"/>
    <w:rsid w:val="00E476AD"/>
    <w:rsid w:val="00E478C9"/>
    <w:rsid w:val="00E47D99"/>
    <w:rsid w:val="00E500CF"/>
    <w:rsid w:val="00E507B3"/>
    <w:rsid w:val="00E50F7C"/>
    <w:rsid w:val="00E510A2"/>
    <w:rsid w:val="00E5191B"/>
    <w:rsid w:val="00E524B2"/>
    <w:rsid w:val="00E5255D"/>
    <w:rsid w:val="00E52873"/>
    <w:rsid w:val="00E5293D"/>
    <w:rsid w:val="00E52CA0"/>
    <w:rsid w:val="00E52D06"/>
    <w:rsid w:val="00E52F87"/>
    <w:rsid w:val="00E538C5"/>
    <w:rsid w:val="00E548D1"/>
    <w:rsid w:val="00E54C49"/>
    <w:rsid w:val="00E550C2"/>
    <w:rsid w:val="00E550FA"/>
    <w:rsid w:val="00E5575D"/>
    <w:rsid w:val="00E55C43"/>
    <w:rsid w:val="00E55CCE"/>
    <w:rsid w:val="00E55D40"/>
    <w:rsid w:val="00E55EA4"/>
    <w:rsid w:val="00E55EE7"/>
    <w:rsid w:val="00E56DCF"/>
    <w:rsid w:val="00E5719D"/>
    <w:rsid w:val="00E574CC"/>
    <w:rsid w:val="00E5752D"/>
    <w:rsid w:val="00E57B2C"/>
    <w:rsid w:val="00E57EE0"/>
    <w:rsid w:val="00E57EF8"/>
    <w:rsid w:val="00E601B5"/>
    <w:rsid w:val="00E60B0D"/>
    <w:rsid w:val="00E60CC8"/>
    <w:rsid w:val="00E6134B"/>
    <w:rsid w:val="00E61C12"/>
    <w:rsid w:val="00E61D64"/>
    <w:rsid w:val="00E61F43"/>
    <w:rsid w:val="00E623B8"/>
    <w:rsid w:val="00E6244F"/>
    <w:rsid w:val="00E625AA"/>
    <w:rsid w:val="00E62D64"/>
    <w:rsid w:val="00E62ED2"/>
    <w:rsid w:val="00E63172"/>
    <w:rsid w:val="00E63838"/>
    <w:rsid w:val="00E63AD8"/>
    <w:rsid w:val="00E63CB9"/>
    <w:rsid w:val="00E644F7"/>
    <w:rsid w:val="00E65964"/>
    <w:rsid w:val="00E65B4C"/>
    <w:rsid w:val="00E66397"/>
    <w:rsid w:val="00E6664F"/>
    <w:rsid w:val="00E66943"/>
    <w:rsid w:val="00E66EC8"/>
    <w:rsid w:val="00E66F46"/>
    <w:rsid w:val="00E66FAA"/>
    <w:rsid w:val="00E67357"/>
    <w:rsid w:val="00E67608"/>
    <w:rsid w:val="00E676DB"/>
    <w:rsid w:val="00E70CE3"/>
    <w:rsid w:val="00E7110D"/>
    <w:rsid w:val="00E7118B"/>
    <w:rsid w:val="00E717B2"/>
    <w:rsid w:val="00E71A60"/>
    <w:rsid w:val="00E71CFF"/>
    <w:rsid w:val="00E7228C"/>
    <w:rsid w:val="00E72438"/>
    <w:rsid w:val="00E72E67"/>
    <w:rsid w:val="00E74279"/>
    <w:rsid w:val="00E743E1"/>
    <w:rsid w:val="00E74907"/>
    <w:rsid w:val="00E74998"/>
    <w:rsid w:val="00E74B33"/>
    <w:rsid w:val="00E75179"/>
    <w:rsid w:val="00E758D0"/>
    <w:rsid w:val="00E7592E"/>
    <w:rsid w:val="00E7640A"/>
    <w:rsid w:val="00E7676E"/>
    <w:rsid w:val="00E768A9"/>
    <w:rsid w:val="00E768CD"/>
    <w:rsid w:val="00E769C1"/>
    <w:rsid w:val="00E77299"/>
    <w:rsid w:val="00E7758D"/>
    <w:rsid w:val="00E7783C"/>
    <w:rsid w:val="00E779CC"/>
    <w:rsid w:val="00E77CA1"/>
    <w:rsid w:val="00E77CE1"/>
    <w:rsid w:val="00E77F5E"/>
    <w:rsid w:val="00E800E6"/>
    <w:rsid w:val="00E801E3"/>
    <w:rsid w:val="00E803D7"/>
    <w:rsid w:val="00E804F4"/>
    <w:rsid w:val="00E806BB"/>
    <w:rsid w:val="00E813A6"/>
    <w:rsid w:val="00E815EC"/>
    <w:rsid w:val="00E821C7"/>
    <w:rsid w:val="00E8221E"/>
    <w:rsid w:val="00E823B1"/>
    <w:rsid w:val="00E82982"/>
    <w:rsid w:val="00E82F6A"/>
    <w:rsid w:val="00E83264"/>
    <w:rsid w:val="00E83883"/>
    <w:rsid w:val="00E838AF"/>
    <w:rsid w:val="00E839E3"/>
    <w:rsid w:val="00E857D4"/>
    <w:rsid w:val="00E85968"/>
    <w:rsid w:val="00E85A38"/>
    <w:rsid w:val="00E862F7"/>
    <w:rsid w:val="00E868F2"/>
    <w:rsid w:val="00E86BA2"/>
    <w:rsid w:val="00E87235"/>
    <w:rsid w:val="00E87930"/>
    <w:rsid w:val="00E9016E"/>
    <w:rsid w:val="00E901C4"/>
    <w:rsid w:val="00E90855"/>
    <w:rsid w:val="00E90B97"/>
    <w:rsid w:val="00E90CB6"/>
    <w:rsid w:val="00E918CB"/>
    <w:rsid w:val="00E91AA4"/>
    <w:rsid w:val="00E92119"/>
    <w:rsid w:val="00E921E4"/>
    <w:rsid w:val="00E929D9"/>
    <w:rsid w:val="00E92A91"/>
    <w:rsid w:val="00E932B4"/>
    <w:rsid w:val="00E93350"/>
    <w:rsid w:val="00E933D5"/>
    <w:rsid w:val="00E934DD"/>
    <w:rsid w:val="00E93BB6"/>
    <w:rsid w:val="00E93C9B"/>
    <w:rsid w:val="00E948D8"/>
    <w:rsid w:val="00E94A35"/>
    <w:rsid w:val="00E950EE"/>
    <w:rsid w:val="00E954C4"/>
    <w:rsid w:val="00E954EC"/>
    <w:rsid w:val="00E95BDA"/>
    <w:rsid w:val="00E9639E"/>
    <w:rsid w:val="00E969AC"/>
    <w:rsid w:val="00E96C6C"/>
    <w:rsid w:val="00E97202"/>
    <w:rsid w:val="00E976B1"/>
    <w:rsid w:val="00E97AED"/>
    <w:rsid w:val="00E97C61"/>
    <w:rsid w:val="00EA05BD"/>
    <w:rsid w:val="00EA0601"/>
    <w:rsid w:val="00EA08C6"/>
    <w:rsid w:val="00EA0E8F"/>
    <w:rsid w:val="00EA1048"/>
    <w:rsid w:val="00EA11D4"/>
    <w:rsid w:val="00EA16F3"/>
    <w:rsid w:val="00EA17BF"/>
    <w:rsid w:val="00EA19C0"/>
    <w:rsid w:val="00EA19D7"/>
    <w:rsid w:val="00EA1B32"/>
    <w:rsid w:val="00EA1C2E"/>
    <w:rsid w:val="00EA2511"/>
    <w:rsid w:val="00EA292C"/>
    <w:rsid w:val="00EA2949"/>
    <w:rsid w:val="00EA29DB"/>
    <w:rsid w:val="00EA2E8D"/>
    <w:rsid w:val="00EA30A3"/>
    <w:rsid w:val="00EA3249"/>
    <w:rsid w:val="00EA328D"/>
    <w:rsid w:val="00EA33E9"/>
    <w:rsid w:val="00EA3B84"/>
    <w:rsid w:val="00EA429F"/>
    <w:rsid w:val="00EA442E"/>
    <w:rsid w:val="00EA45DF"/>
    <w:rsid w:val="00EA46A9"/>
    <w:rsid w:val="00EA4D28"/>
    <w:rsid w:val="00EA50C6"/>
    <w:rsid w:val="00EA5C09"/>
    <w:rsid w:val="00EA5C63"/>
    <w:rsid w:val="00EA6185"/>
    <w:rsid w:val="00EA6818"/>
    <w:rsid w:val="00EA686B"/>
    <w:rsid w:val="00EA720E"/>
    <w:rsid w:val="00EA73EF"/>
    <w:rsid w:val="00EA7553"/>
    <w:rsid w:val="00EA7814"/>
    <w:rsid w:val="00EB0ACA"/>
    <w:rsid w:val="00EB0E47"/>
    <w:rsid w:val="00EB110A"/>
    <w:rsid w:val="00EB11D6"/>
    <w:rsid w:val="00EB1AC4"/>
    <w:rsid w:val="00EB1FAE"/>
    <w:rsid w:val="00EB21EF"/>
    <w:rsid w:val="00EB2299"/>
    <w:rsid w:val="00EB39E1"/>
    <w:rsid w:val="00EB3CA2"/>
    <w:rsid w:val="00EB3DE3"/>
    <w:rsid w:val="00EB41BB"/>
    <w:rsid w:val="00EB4373"/>
    <w:rsid w:val="00EB49DC"/>
    <w:rsid w:val="00EB49F6"/>
    <w:rsid w:val="00EB590C"/>
    <w:rsid w:val="00EB5D2C"/>
    <w:rsid w:val="00EB5E18"/>
    <w:rsid w:val="00EB5EF2"/>
    <w:rsid w:val="00EB60CE"/>
    <w:rsid w:val="00EB6452"/>
    <w:rsid w:val="00EB6523"/>
    <w:rsid w:val="00EB6B94"/>
    <w:rsid w:val="00EB6E50"/>
    <w:rsid w:val="00EB70CF"/>
    <w:rsid w:val="00EB7134"/>
    <w:rsid w:val="00EB74B4"/>
    <w:rsid w:val="00EB7BA4"/>
    <w:rsid w:val="00EB7BC7"/>
    <w:rsid w:val="00EB7C82"/>
    <w:rsid w:val="00EC0551"/>
    <w:rsid w:val="00EC0D7D"/>
    <w:rsid w:val="00EC0F5B"/>
    <w:rsid w:val="00EC10C9"/>
    <w:rsid w:val="00EC199A"/>
    <w:rsid w:val="00EC19ED"/>
    <w:rsid w:val="00EC204A"/>
    <w:rsid w:val="00EC2E47"/>
    <w:rsid w:val="00EC309C"/>
    <w:rsid w:val="00EC341F"/>
    <w:rsid w:val="00EC3A1E"/>
    <w:rsid w:val="00EC3B8C"/>
    <w:rsid w:val="00EC3CAA"/>
    <w:rsid w:val="00EC3D66"/>
    <w:rsid w:val="00EC4492"/>
    <w:rsid w:val="00EC46C2"/>
    <w:rsid w:val="00EC49C6"/>
    <w:rsid w:val="00EC4AE3"/>
    <w:rsid w:val="00EC4C2F"/>
    <w:rsid w:val="00EC4F43"/>
    <w:rsid w:val="00EC5CE1"/>
    <w:rsid w:val="00EC6041"/>
    <w:rsid w:val="00EC617D"/>
    <w:rsid w:val="00EC6232"/>
    <w:rsid w:val="00EC63B7"/>
    <w:rsid w:val="00EC68F7"/>
    <w:rsid w:val="00EC6CE3"/>
    <w:rsid w:val="00EC733F"/>
    <w:rsid w:val="00EC73A1"/>
    <w:rsid w:val="00EC74EB"/>
    <w:rsid w:val="00EC7780"/>
    <w:rsid w:val="00EC78B7"/>
    <w:rsid w:val="00EC7BA6"/>
    <w:rsid w:val="00EC7CAF"/>
    <w:rsid w:val="00EC7CD7"/>
    <w:rsid w:val="00ED03F2"/>
    <w:rsid w:val="00ED085B"/>
    <w:rsid w:val="00ED0ABF"/>
    <w:rsid w:val="00ED0F80"/>
    <w:rsid w:val="00ED101C"/>
    <w:rsid w:val="00ED124B"/>
    <w:rsid w:val="00ED1258"/>
    <w:rsid w:val="00ED138C"/>
    <w:rsid w:val="00ED14CB"/>
    <w:rsid w:val="00ED1C86"/>
    <w:rsid w:val="00ED2006"/>
    <w:rsid w:val="00ED273C"/>
    <w:rsid w:val="00ED3009"/>
    <w:rsid w:val="00ED3238"/>
    <w:rsid w:val="00ED3420"/>
    <w:rsid w:val="00ED349D"/>
    <w:rsid w:val="00ED36BB"/>
    <w:rsid w:val="00ED3AC0"/>
    <w:rsid w:val="00ED3BDC"/>
    <w:rsid w:val="00ED3DD9"/>
    <w:rsid w:val="00ED4082"/>
    <w:rsid w:val="00ED41B8"/>
    <w:rsid w:val="00ED49BD"/>
    <w:rsid w:val="00ED5343"/>
    <w:rsid w:val="00ED5D3F"/>
    <w:rsid w:val="00ED6A0D"/>
    <w:rsid w:val="00ED70DB"/>
    <w:rsid w:val="00ED72CB"/>
    <w:rsid w:val="00ED74AD"/>
    <w:rsid w:val="00ED7C11"/>
    <w:rsid w:val="00ED7CA3"/>
    <w:rsid w:val="00EE00D9"/>
    <w:rsid w:val="00EE03BD"/>
    <w:rsid w:val="00EE05B9"/>
    <w:rsid w:val="00EE0F21"/>
    <w:rsid w:val="00EE1210"/>
    <w:rsid w:val="00EE129E"/>
    <w:rsid w:val="00EE12A5"/>
    <w:rsid w:val="00EE15B5"/>
    <w:rsid w:val="00EE17DF"/>
    <w:rsid w:val="00EE183A"/>
    <w:rsid w:val="00EE1CD2"/>
    <w:rsid w:val="00EE1D68"/>
    <w:rsid w:val="00EE226C"/>
    <w:rsid w:val="00EE25F7"/>
    <w:rsid w:val="00EE281D"/>
    <w:rsid w:val="00EE299C"/>
    <w:rsid w:val="00EE2C26"/>
    <w:rsid w:val="00EE34ED"/>
    <w:rsid w:val="00EE37CB"/>
    <w:rsid w:val="00EE39CA"/>
    <w:rsid w:val="00EE39CE"/>
    <w:rsid w:val="00EE3BB0"/>
    <w:rsid w:val="00EE3C43"/>
    <w:rsid w:val="00EE4085"/>
    <w:rsid w:val="00EE416A"/>
    <w:rsid w:val="00EE4381"/>
    <w:rsid w:val="00EE447E"/>
    <w:rsid w:val="00EE46C7"/>
    <w:rsid w:val="00EE5086"/>
    <w:rsid w:val="00EE57EB"/>
    <w:rsid w:val="00EE61D0"/>
    <w:rsid w:val="00EE6251"/>
    <w:rsid w:val="00EE70DB"/>
    <w:rsid w:val="00EE7182"/>
    <w:rsid w:val="00EE778B"/>
    <w:rsid w:val="00EE78A2"/>
    <w:rsid w:val="00EE7B3C"/>
    <w:rsid w:val="00EF02F9"/>
    <w:rsid w:val="00EF0629"/>
    <w:rsid w:val="00EF129F"/>
    <w:rsid w:val="00EF1681"/>
    <w:rsid w:val="00EF1953"/>
    <w:rsid w:val="00EF1CAC"/>
    <w:rsid w:val="00EF20C8"/>
    <w:rsid w:val="00EF257F"/>
    <w:rsid w:val="00EF2C61"/>
    <w:rsid w:val="00EF2CD7"/>
    <w:rsid w:val="00EF3019"/>
    <w:rsid w:val="00EF3303"/>
    <w:rsid w:val="00EF3423"/>
    <w:rsid w:val="00EF3583"/>
    <w:rsid w:val="00EF381A"/>
    <w:rsid w:val="00EF386B"/>
    <w:rsid w:val="00EF3A79"/>
    <w:rsid w:val="00EF46BF"/>
    <w:rsid w:val="00EF47AD"/>
    <w:rsid w:val="00EF4A24"/>
    <w:rsid w:val="00EF5D7B"/>
    <w:rsid w:val="00EF5DE3"/>
    <w:rsid w:val="00EF6316"/>
    <w:rsid w:val="00EF640F"/>
    <w:rsid w:val="00EF6619"/>
    <w:rsid w:val="00EF7124"/>
    <w:rsid w:val="00EF76F2"/>
    <w:rsid w:val="00EF7881"/>
    <w:rsid w:val="00F0000E"/>
    <w:rsid w:val="00F00483"/>
    <w:rsid w:val="00F0065A"/>
    <w:rsid w:val="00F00866"/>
    <w:rsid w:val="00F009CE"/>
    <w:rsid w:val="00F00D06"/>
    <w:rsid w:val="00F01344"/>
    <w:rsid w:val="00F01B3B"/>
    <w:rsid w:val="00F02046"/>
    <w:rsid w:val="00F022E2"/>
    <w:rsid w:val="00F024D3"/>
    <w:rsid w:val="00F02696"/>
    <w:rsid w:val="00F02721"/>
    <w:rsid w:val="00F03222"/>
    <w:rsid w:val="00F04559"/>
    <w:rsid w:val="00F045CD"/>
    <w:rsid w:val="00F049AE"/>
    <w:rsid w:val="00F04D27"/>
    <w:rsid w:val="00F050BD"/>
    <w:rsid w:val="00F0515F"/>
    <w:rsid w:val="00F05A1A"/>
    <w:rsid w:val="00F05DE4"/>
    <w:rsid w:val="00F05EA7"/>
    <w:rsid w:val="00F05F6E"/>
    <w:rsid w:val="00F05FD0"/>
    <w:rsid w:val="00F06553"/>
    <w:rsid w:val="00F06679"/>
    <w:rsid w:val="00F068A4"/>
    <w:rsid w:val="00F06BDD"/>
    <w:rsid w:val="00F077D1"/>
    <w:rsid w:val="00F07FAC"/>
    <w:rsid w:val="00F10592"/>
    <w:rsid w:val="00F107AE"/>
    <w:rsid w:val="00F108A6"/>
    <w:rsid w:val="00F10A62"/>
    <w:rsid w:val="00F1165D"/>
    <w:rsid w:val="00F1199D"/>
    <w:rsid w:val="00F119CF"/>
    <w:rsid w:val="00F1216B"/>
    <w:rsid w:val="00F1219F"/>
    <w:rsid w:val="00F129F6"/>
    <w:rsid w:val="00F12A73"/>
    <w:rsid w:val="00F12BCB"/>
    <w:rsid w:val="00F12E74"/>
    <w:rsid w:val="00F12EDF"/>
    <w:rsid w:val="00F131B0"/>
    <w:rsid w:val="00F13293"/>
    <w:rsid w:val="00F132D2"/>
    <w:rsid w:val="00F134E3"/>
    <w:rsid w:val="00F139C4"/>
    <w:rsid w:val="00F13AF5"/>
    <w:rsid w:val="00F14315"/>
    <w:rsid w:val="00F14BDC"/>
    <w:rsid w:val="00F14E3A"/>
    <w:rsid w:val="00F14EB2"/>
    <w:rsid w:val="00F152F6"/>
    <w:rsid w:val="00F153FB"/>
    <w:rsid w:val="00F15810"/>
    <w:rsid w:val="00F16243"/>
    <w:rsid w:val="00F162B1"/>
    <w:rsid w:val="00F164BC"/>
    <w:rsid w:val="00F167B5"/>
    <w:rsid w:val="00F1699C"/>
    <w:rsid w:val="00F16D45"/>
    <w:rsid w:val="00F179A2"/>
    <w:rsid w:val="00F20056"/>
    <w:rsid w:val="00F2011C"/>
    <w:rsid w:val="00F2021B"/>
    <w:rsid w:val="00F20419"/>
    <w:rsid w:val="00F20446"/>
    <w:rsid w:val="00F204A8"/>
    <w:rsid w:val="00F204EA"/>
    <w:rsid w:val="00F20602"/>
    <w:rsid w:val="00F20869"/>
    <w:rsid w:val="00F21234"/>
    <w:rsid w:val="00F2131F"/>
    <w:rsid w:val="00F2140E"/>
    <w:rsid w:val="00F21514"/>
    <w:rsid w:val="00F2174C"/>
    <w:rsid w:val="00F21DA3"/>
    <w:rsid w:val="00F22434"/>
    <w:rsid w:val="00F228F3"/>
    <w:rsid w:val="00F22F06"/>
    <w:rsid w:val="00F22FFA"/>
    <w:rsid w:val="00F230BB"/>
    <w:rsid w:val="00F2334C"/>
    <w:rsid w:val="00F23A51"/>
    <w:rsid w:val="00F23E05"/>
    <w:rsid w:val="00F240CC"/>
    <w:rsid w:val="00F240CF"/>
    <w:rsid w:val="00F24356"/>
    <w:rsid w:val="00F24510"/>
    <w:rsid w:val="00F24D6F"/>
    <w:rsid w:val="00F25ABF"/>
    <w:rsid w:val="00F26219"/>
    <w:rsid w:val="00F26321"/>
    <w:rsid w:val="00F26487"/>
    <w:rsid w:val="00F26710"/>
    <w:rsid w:val="00F26723"/>
    <w:rsid w:val="00F268F1"/>
    <w:rsid w:val="00F2690B"/>
    <w:rsid w:val="00F27392"/>
    <w:rsid w:val="00F27679"/>
    <w:rsid w:val="00F277AD"/>
    <w:rsid w:val="00F279F5"/>
    <w:rsid w:val="00F27A3B"/>
    <w:rsid w:val="00F308CB"/>
    <w:rsid w:val="00F30953"/>
    <w:rsid w:val="00F30B0D"/>
    <w:rsid w:val="00F30BCC"/>
    <w:rsid w:val="00F30E76"/>
    <w:rsid w:val="00F313A6"/>
    <w:rsid w:val="00F3165E"/>
    <w:rsid w:val="00F31A34"/>
    <w:rsid w:val="00F31DAC"/>
    <w:rsid w:val="00F31F77"/>
    <w:rsid w:val="00F32273"/>
    <w:rsid w:val="00F3286F"/>
    <w:rsid w:val="00F32C5B"/>
    <w:rsid w:val="00F3390D"/>
    <w:rsid w:val="00F33979"/>
    <w:rsid w:val="00F34168"/>
    <w:rsid w:val="00F34237"/>
    <w:rsid w:val="00F346AD"/>
    <w:rsid w:val="00F34C2D"/>
    <w:rsid w:val="00F34E6D"/>
    <w:rsid w:val="00F35061"/>
    <w:rsid w:val="00F35345"/>
    <w:rsid w:val="00F3560B"/>
    <w:rsid w:val="00F35A8C"/>
    <w:rsid w:val="00F35D93"/>
    <w:rsid w:val="00F35DE5"/>
    <w:rsid w:val="00F36020"/>
    <w:rsid w:val="00F3615F"/>
    <w:rsid w:val="00F36665"/>
    <w:rsid w:val="00F3685D"/>
    <w:rsid w:val="00F36F2B"/>
    <w:rsid w:val="00F372C5"/>
    <w:rsid w:val="00F374D1"/>
    <w:rsid w:val="00F374D4"/>
    <w:rsid w:val="00F3755F"/>
    <w:rsid w:val="00F37ADA"/>
    <w:rsid w:val="00F400BA"/>
    <w:rsid w:val="00F4040F"/>
    <w:rsid w:val="00F4070E"/>
    <w:rsid w:val="00F409F2"/>
    <w:rsid w:val="00F40A13"/>
    <w:rsid w:val="00F40A64"/>
    <w:rsid w:val="00F4100B"/>
    <w:rsid w:val="00F41830"/>
    <w:rsid w:val="00F4195A"/>
    <w:rsid w:val="00F41BCE"/>
    <w:rsid w:val="00F4249A"/>
    <w:rsid w:val="00F42749"/>
    <w:rsid w:val="00F42E1F"/>
    <w:rsid w:val="00F43006"/>
    <w:rsid w:val="00F43208"/>
    <w:rsid w:val="00F43682"/>
    <w:rsid w:val="00F436AC"/>
    <w:rsid w:val="00F43FED"/>
    <w:rsid w:val="00F440A8"/>
    <w:rsid w:val="00F4451C"/>
    <w:rsid w:val="00F445B3"/>
    <w:rsid w:val="00F446F1"/>
    <w:rsid w:val="00F44746"/>
    <w:rsid w:val="00F44896"/>
    <w:rsid w:val="00F44A1E"/>
    <w:rsid w:val="00F44BA0"/>
    <w:rsid w:val="00F44FFD"/>
    <w:rsid w:val="00F45B47"/>
    <w:rsid w:val="00F47056"/>
    <w:rsid w:val="00F470E6"/>
    <w:rsid w:val="00F476A2"/>
    <w:rsid w:val="00F4793D"/>
    <w:rsid w:val="00F47F70"/>
    <w:rsid w:val="00F50408"/>
    <w:rsid w:val="00F51491"/>
    <w:rsid w:val="00F51497"/>
    <w:rsid w:val="00F516C4"/>
    <w:rsid w:val="00F51D83"/>
    <w:rsid w:val="00F51F92"/>
    <w:rsid w:val="00F531DF"/>
    <w:rsid w:val="00F534CA"/>
    <w:rsid w:val="00F538E7"/>
    <w:rsid w:val="00F53A90"/>
    <w:rsid w:val="00F5468D"/>
    <w:rsid w:val="00F54815"/>
    <w:rsid w:val="00F5496C"/>
    <w:rsid w:val="00F54B4B"/>
    <w:rsid w:val="00F54D37"/>
    <w:rsid w:val="00F54E21"/>
    <w:rsid w:val="00F552AF"/>
    <w:rsid w:val="00F55443"/>
    <w:rsid w:val="00F559FA"/>
    <w:rsid w:val="00F55A37"/>
    <w:rsid w:val="00F55C28"/>
    <w:rsid w:val="00F55CC9"/>
    <w:rsid w:val="00F56726"/>
    <w:rsid w:val="00F567AD"/>
    <w:rsid w:val="00F568F4"/>
    <w:rsid w:val="00F56A26"/>
    <w:rsid w:val="00F56DDF"/>
    <w:rsid w:val="00F57013"/>
    <w:rsid w:val="00F571C5"/>
    <w:rsid w:val="00F5799E"/>
    <w:rsid w:val="00F579B8"/>
    <w:rsid w:val="00F57B30"/>
    <w:rsid w:val="00F57F47"/>
    <w:rsid w:val="00F60399"/>
    <w:rsid w:val="00F60637"/>
    <w:rsid w:val="00F60AE8"/>
    <w:rsid w:val="00F60BC5"/>
    <w:rsid w:val="00F6105D"/>
    <w:rsid w:val="00F612F0"/>
    <w:rsid w:val="00F61635"/>
    <w:rsid w:val="00F61868"/>
    <w:rsid w:val="00F61925"/>
    <w:rsid w:val="00F61CAE"/>
    <w:rsid w:val="00F61D83"/>
    <w:rsid w:val="00F62130"/>
    <w:rsid w:val="00F6303B"/>
    <w:rsid w:val="00F635E0"/>
    <w:rsid w:val="00F63E23"/>
    <w:rsid w:val="00F63F46"/>
    <w:rsid w:val="00F64266"/>
    <w:rsid w:val="00F642DF"/>
    <w:rsid w:val="00F64670"/>
    <w:rsid w:val="00F64748"/>
    <w:rsid w:val="00F64C8F"/>
    <w:rsid w:val="00F65375"/>
    <w:rsid w:val="00F65776"/>
    <w:rsid w:val="00F658EB"/>
    <w:rsid w:val="00F65914"/>
    <w:rsid w:val="00F65EC9"/>
    <w:rsid w:val="00F65F1F"/>
    <w:rsid w:val="00F660BF"/>
    <w:rsid w:val="00F6663F"/>
    <w:rsid w:val="00F66A05"/>
    <w:rsid w:val="00F677BC"/>
    <w:rsid w:val="00F67F51"/>
    <w:rsid w:val="00F70093"/>
    <w:rsid w:val="00F70182"/>
    <w:rsid w:val="00F701B1"/>
    <w:rsid w:val="00F70454"/>
    <w:rsid w:val="00F70B59"/>
    <w:rsid w:val="00F70B8A"/>
    <w:rsid w:val="00F70D09"/>
    <w:rsid w:val="00F70EB3"/>
    <w:rsid w:val="00F71078"/>
    <w:rsid w:val="00F71336"/>
    <w:rsid w:val="00F71E00"/>
    <w:rsid w:val="00F726FE"/>
    <w:rsid w:val="00F72B35"/>
    <w:rsid w:val="00F730C7"/>
    <w:rsid w:val="00F7333D"/>
    <w:rsid w:val="00F735EE"/>
    <w:rsid w:val="00F738AC"/>
    <w:rsid w:val="00F73BE6"/>
    <w:rsid w:val="00F73C76"/>
    <w:rsid w:val="00F740EA"/>
    <w:rsid w:val="00F74288"/>
    <w:rsid w:val="00F747B5"/>
    <w:rsid w:val="00F751DD"/>
    <w:rsid w:val="00F752D5"/>
    <w:rsid w:val="00F75B61"/>
    <w:rsid w:val="00F768B1"/>
    <w:rsid w:val="00F76A90"/>
    <w:rsid w:val="00F76F10"/>
    <w:rsid w:val="00F76F9F"/>
    <w:rsid w:val="00F8016A"/>
    <w:rsid w:val="00F8099A"/>
    <w:rsid w:val="00F80A99"/>
    <w:rsid w:val="00F810E4"/>
    <w:rsid w:val="00F81789"/>
    <w:rsid w:val="00F81874"/>
    <w:rsid w:val="00F81A19"/>
    <w:rsid w:val="00F81B5B"/>
    <w:rsid w:val="00F81C0F"/>
    <w:rsid w:val="00F8236C"/>
    <w:rsid w:val="00F82CC3"/>
    <w:rsid w:val="00F82E42"/>
    <w:rsid w:val="00F83123"/>
    <w:rsid w:val="00F83227"/>
    <w:rsid w:val="00F83C6C"/>
    <w:rsid w:val="00F83E20"/>
    <w:rsid w:val="00F83EDF"/>
    <w:rsid w:val="00F83F3C"/>
    <w:rsid w:val="00F84D62"/>
    <w:rsid w:val="00F8505D"/>
    <w:rsid w:val="00F85179"/>
    <w:rsid w:val="00F8541C"/>
    <w:rsid w:val="00F855D3"/>
    <w:rsid w:val="00F857CB"/>
    <w:rsid w:val="00F85925"/>
    <w:rsid w:val="00F8596A"/>
    <w:rsid w:val="00F85B59"/>
    <w:rsid w:val="00F85C7B"/>
    <w:rsid w:val="00F85DAD"/>
    <w:rsid w:val="00F863F6"/>
    <w:rsid w:val="00F86762"/>
    <w:rsid w:val="00F86989"/>
    <w:rsid w:val="00F87003"/>
    <w:rsid w:val="00F87D12"/>
    <w:rsid w:val="00F90329"/>
    <w:rsid w:val="00F9045D"/>
    <w:rsid w:val="00F906C9"/>
    <w:rsid w:val="00F9070D"/>
    <w:rsid w:val="00F90C20"/>
    <w:rsid w:val="00F9111C"/>
    <w:rsid w:val="00F91999"/>
    <w:rsid w:val="00F91AA4"/>
    <w:rsid w:val="00F91F29"/>
    <w:rsid w:val="00F9201F"/>
    <w:rsid w:val="00F9215A"/>
    <w:rsid w:val="00F9243A"/>
    <w:rsid w:val="00F92648"/>
    <w:rsid w:val="00F9284E"/>
    <w:rsid w:val="00F94C4E"/>
    <w:rsid w:val="00F9529D"/>
    <w:rsid w:val="00F95361"/>
    <w:rsid w:val="00F953CD"/>
    <w:rsid w:val="00F95749"/>
    <w:rsid w:val="00F957F7"/>
    <w:rsid w:val="00F95D2C"/>
    <w:rsid w:val="00F96578"/>
    <w:rsid w:val="00F9662C"/>
    <w:rsid w:val="00F968CD"/>
    <w:rsid w:val="00F97392"/>
    <w:rsid w:val="00F978C2"/>
    <w:rsid w:val="00F9799F"/>
    <w:rsid w:val="00F97E4D"/>
    <w:rsid w:val="00FA05C7"/>
    <w:rsid w:val="00FA0C5E"/>
    <w:rsid w:val="00FA0C78"/>
    <w:rsid w:val="00FA0EBF"/>
    <w:rsid w:val="00FA0ED6"/>
    <w:rsid w:val="00FA1132"/>
    <w:rsid w:val="00FA1196"/>
    <w:rsid w:val="00FA198F"/>
    <w:rsid w:val="00FA1E77"/>
    <w:rsid w:val="00FA1F85"/>
    <w:rsid w:val="00FA2269"/>
    <w:rsid w:val="00FA22D6"/>
    <w:rsid w:val="00FA2584"/>
    <w:rsid w:val="00FA2ED6"/>
    <w:rsid w:val="00FA33EF"/>
    <w:rsid w:val="00FA36DF"/>
    <w:rsid w:val="00FA37EB"/>
    <w:rsid w:val="00FA3943"/>
    <w:rsid w:val="00FA40CA"/>
    <w:rsid w:val="00FA4202"/>
    <w:rsid w:val="00FA46FB"/>
    <w:rsid w:val="00FA48AD"/>
    <w:rsid w:val="00FA4B01"/>
    <w:rsid w:val="00FA4F20"/>
    <w:rsid w:val="00FA4F81"/>
    <w:rsid w:val="00FA4F99"/>
    <w:rsid w:val="00FA5D94"/>
    <w:rsid w:val="00FA5EEC"/>
    <w:rsid w:val="00FA5FE6"/>
    <w:rsid w:val="00FA68DA"/>
    <w:rsid w:val="00FA78DF"/>
    <w:rsid w:val="00FA7B83"/>
    <w:rsid w:val="00FA7EA9"/>
    <w:rsid w:val="00FB023C"/>
    <w:rsid w:val="00FB066B"/>
    <w:rsid w:val="00FB11EF"/>
    <w:rsid w:val="00FB1649"/>
    <w:rsid w:val="00FB16F9"/>
    <w:rsid w:val="00FB1EE3"/>
    <w:rsid w:val="00FB22CB"/>
    <w:rsid w:val="00FB25C7"/>
    <w:rsid w:val="00FB25DC"/>
    <w:rsid w:val="00FB2B6E"/>
    <w:rsid w:val="00FB2B9F"/>
    <w:rsid w:val="00FB2CAB"/>
    <w:rsid w:val="00FB2D3B"/>
    <w:rsid w:val="00FB3A33"/>
    <w:rsid w:val="00FB42CE"/>
    <w:rsid w:val="00FB4D1B"/>
    <w:rsid w:val="00FB512D"/>
    <w:rsid w:val="00FB5AAF"/>
    <w:rsid w:val="00FB5FCD"/>
    <w:rsid w:val="00FB693F"/>
    <w:rsid w:val="00FB69F2"/>
    <w:rsid w:val="00FB6EAF"/>
    <w:rsid w:val="00FB6F69"/>
    <w:rsid w:val="00FB7234"/>
    <w:rsid w:val="00FB7312"/>
    <w:rsid w:val="00FB761B"/>
    <w:rsid w:val="00FC0419"/>
    <w:rsid w:val="00FC0956"/>
    <w:rsid w:val="00FC0D7C"/>
    <w:rsid w:val="00FC16F6"/>
    <w:rsid w:val="00FC19C8"/>
    <w:rsid w:val="00FC19EB"/>
    <w:rsid w:val="00FC2066"/>
    <w:rsid w:val="00FC23C5"/>
    <w:rsid w:val="00FC26F1"/>
    <w:rsid w:val="00FC2A09"/>
    <w:rsid w:val="00FC2C59"/>
    <w:rsid w:val="00FC3017"/>
    <w:rsid w:val="00FC3276"/>
    <w:rsid w:val="00FC3855"/>
    <w:rsid w:val="00FC4016"/>
    <w:rsid w:val="00FC446B"/>
    <w:rsid w:val="00FC468C"/>
    <w:rsid w:val="00FC4CCD"/>
    <w:rsid w:val="00FC4E9F"/>
    <w:rsid w:val="00FC5096"/>
    <w:rsid w:val="00FC516A"/>
    <w:rsid w:val="00FC56DB"/>
    <w:rsid w:val="00FC5A59"/>
    <w:rsid w:val="00FC60EE"/>
    <w:rsid w:val="00FC629A"/>
    <w:rsid w:val="00FC6658"/>
    <w:rsid w:val="00FC6824"/>
    <w:rsid w:val="00FC6CC6"/>
    <w:rsid w:val="00FC6EC2"/>
    <w:rsid w:val="00FC6F96"/>
    <w:rsid w:val="00FC7489"/>
    <w:rsid w:val="00FC7649"/>
    <w:rsid w:val="00FC77A6"/>
    <w:rsid w:val="00FC79A7"/>
    <w:rsid w:val="00FC79B9"/>
    <w:rsid w:val="00FC7AA0"/>
    <w:rsid w:val="00FD01E0"/>
    <w:rsid w:val="00FD055A"/>
    <w:rsid w:val="00FD07FA"/>
    <w:rsid w:val="00FD0A53"/>
    <w:rsid w:val="00FD0C38"/>
    <w:rsid w:val="00FD10CE"/>
    <w:rsid w:val="00FD1840"/>
    <w:rsid w:val="00FD188A"/>
    <w:rsid w:val="00FD20DF"/>
    <w:rsid w:val="00FD21DC"/>
    <w:rsid w:val="00FD30ED"/>
    <w:rsid w:val="00FD37FC"/>
    <w:rsid w:val="00FD3A51"/>
    <w:rsid w:val="00FD3BE2"/>
    <w:rsid w:val="00FD3C36"/>
    <w:rsid w:val="00FD3C47"/>
    <w:rsid w:val="00FD3C87"/>
    <w:rsid w:val="00FD4053"/>
    <w:rsid w:val="00FD46E4"/>
    <w:rsid w:val="00FD499E"/>
    <w:rsid w:val="00FD53C2"/>
    <w:rsid w:val="00FD5674"/>
    <w:rsid w:val="00FD585D"/>
    <w:rsid w:val="00FD6B75"/>
    <w:rsid w:val="00FD6F49"/>
    <w:rsid w:val="00FD7049"/>
    <w:rsid w:val="00FD7475"/>
    <w:rsid w:val="00FD74AD"/>
    <w:rsid w:val="00FD76D5"/>
    <w:rsid w:val="00FD7853"/>
    <w:rsid w:val="00FD78B1"/>
    <w:rsid w:val="00FE000F"/>
    <w:rsid w:val="00FE01E7"/>
    <w:rsid w:val="00FE0468"/>
    <w:rsid w:val="00FE04FA"/>
    <w:rsid w:val="00FE05BB"/>
    <w:rsid w:val="00FE0A0D"/>
    <w:rsid w:val="00FE0CB8"/>
    <w:rsid w:val="00FE1005"/>
    <w:rsid w:val="00FE105B"/>
    <w:rsid w:val="00FE12C6"/>
    <w:rsid w:val="00FE15D4"/>
    <w:rsid w:val="00FE1AFE"/>
    <w:rsid w:val="00FE1B73"/>
    <w:rsid w:val="00FE1BFC"/>
    <w:rsid w:val="00FE1ECC"/>
    <w:rsid w:val="00FE2373"/>
    <w:rsid w:val="00FE26B9"/>
    <w:rsid w:val="00FE2E5D"/>
    <w:rsid w:val="00FE30C3"/>
    <w:rsid w:val="00FE3B19"/>
    <w:rsid w:val="00FE3D0E"/>
    <w:rsid w:val="00FE3F1F"/>
    <w:rsid w:val="00FE43C3"/>
    <w:rsid w:val="00FE4651"/>
    <w:rsid w:val="00FE491C"/>
    <w:rsid w:val="00FE4AD6"/>
    <w:rsid w:val="00FE53D0"/>
    <w:rsid w:val="00FE5424"/>
    <w:rsid w:val="00FE5B4F"/>
    <w:rsid w:val="00FE64C9"/>
    <w:rsid w:val="00FE66BE"/>
    <w:rsid w:val="00FE6B96"/>
    <w:rsid w:val="00FE6DEE"/>
    <w:rsid w:val="00FE7041"/>
    <w:rsid w:val="00FE74DD"/>
    <w:rsid w:val="00FF0270"/>
    <w:rsid w:val="00FF0361"/>
    <w:rsid w:val="00FF0365"/>
    <w:rsid w:val="00FF06C4"/>
    <w:rsid w:val="00FF0745"/>
    <w:rsid w:val="00FF0756"/>
    <w:rsid w:val="00FF0B50"/>
    <w:rsid w:val="00FF0D7A"/>
    <w:rsid w:val="00FF16B3"/>
    <w:rsid w:val="00FF1E4D"/>
    <w:rsid w:val="00FF1E55"/>
    <w:rsid w:val="00FF202F"/>
    <w:rsid w:val="00FF2844"/>
    <w:rsid w:val="00FF2E35"/>
    <w:rsid w:val="00FF2E5E"/>
    <w:rsid w:val="00FF321D"/>
    <w:rsid w:val="00FF35C5"/>
    <w:rsid w:val="00FF37A6"/>
    <w:rsid w:val="00FF38F9"/>
    <w:rsid w:val="00FF39C2"/>
    <w:rsid w:val="00FF3F4C"/>
    <w:rsid w:val="00FF4062"/>
    <w:rsid w:val="00FF4349"/>
    <w:rsid w:val="00FF48A0"/>
    <w:rsid w:val="00FF4BE4"/>
    <w:rsid w:val="00FF4C21"/>
    <w:rsid w:val="00FF4D3C"/>
    <w:rsid w:val="00FF4D4E"/>
    <w:rsid w:val="00FF5D64"/>
    <w:rsid w:val="00FF5D9E"/>
    <w:rsid w:val="00FF5F22"/>
    <w:rsid w:val="00FF63CC"/>
    <w:rsid w:val="00FF6E7E"/>
    <w:rsid w:val="00FF71E4"/>
    <w:rsid w:val="00FF7698"/>
    <w:rsid w:val="00FF78FF"/>
    <w:rsid w:val="00FF792E"/>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0340A618"/>
  <w15:chartTrackingRefBased/>
  <w15:docId w15:val="{23BC84C0-D288-4941-A006-D2D64606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6A"/>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rsid w:val="002E163F"/>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paragraph" w:styleId="ListParagraph">
    <w:name w:val="List Paragraph"/>
    <w:basedOn w:val="Normal"/>
    <w:uiPriority w:val="34"/>
    <w:qFormat/>
    <w:rsid w:val="003D3703"/>
    <w:pPr>
      <w:ind w:left="720"/>
    </w:pPr>
    <w:rPr>
      <w:rFonts w:ascii="Calibri" w:eastAsia="Calibri" w:hAnsi="Calibri"/>
      <w:sz w:val="22"/>
      <w:szCs w:val="22"/>
      <w:lang w:val="en-CA" w:eastAsia="en-US"/>
    </w:rPr>
  </w:style>
  <w:style w:type="paragraph" w:styleId="NoSpacing">
    <w:name w:val="No Spacing"/>
    <w:uiPriority w:val="1"/>
    <w:qFormat/>
    <w:rsid w:val="00356F2F"/>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rsid w:val="00376D95"/>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204563206">
      <w:bodyDiv w:val="1"/>
      <w:marLeft w:val="0"/>
      <w:marRight w:val="0"/>
      <w:marTop w:val="0"/>
      <w:marBottom w:val="0"/>
      <w:divBdr>
        <w:top w:val="none" w:sz="0" w:space="0" w:color="auto"/>
        <w:left w:val="none" w:sz="0" w:space="0" w:color="auto"/>
        <w:bottom w:val="none" w:sz="0" w:space="0" w:color="auto"/>
        <w:right w:val="none" w:sz="0" w:space="0" w:color="auto"/>
      </w:divBdr>
    </w:div>
    <w:div w:id="227688273">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49511579">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95907134">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0169054">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8257198">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98215589">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363396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93767150">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53208176">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801047050">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5560997">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61246373">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91706836">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3378054">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11818989">
      <w:bodyDiv w:val="1"/>
      <w:marLeft w:val="0"/>
      <w:marRight w:val="0"/>
      <w:marTop w:val="0"/>
      <w:marBottom w:val="0"/>
      <w:divBdr>
        <w:top w:val="none" w:sz="0" w:space="0" w:color="auto"/>
        <w:left w:val="none" w:sz="0" w:space="0" w:color="auto"/>
        <w:bottom w:val="none" w:sz="0" w:space="0" w:color="auto"/>
        <w:right w:val="none" w:sz="0" w:space="0" w:color="auto"/>
      </w:divBdr>
    </w:div>
    <w:div w:id="1149786973">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193956155">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43635728">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5217154">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3968043">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5750018">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620184623">
      <w:bodyDiv w:val="1"/>
      <w:marLeft w:val="0"/>
      <w:marRight w:val="0"/>
      <w:marTop w:val="0"/>
      <w:marBottom w:val="0"/>
      <w:divBdr>
        <w:top w:val="none" w:sz="0" w:space="0" w:color="auto"/>
        <w:left w:val="none" w:sz="0" w:space="0" w:color="auto"/>
        <w:bottom w:val="none" w:sz="0" w:space="0" w:color="auto"/>
        <w:right w:val="none" w:sz="0" w:space="0" w:color="auto"/>
      </w:divBdr>
    </w:div>
    <w:div w:id="1629704650">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52501802">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8634883">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4654566">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18-063\Processing\hydro\2018-063-fl-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18-063\Processing\hydro\2018-063-fl-chl-comp1.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elework\2018-063\Processing\doc\TSG\2018-063-tsg-ctd-com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18-063\Processing\doc\TSG\2018-063-tsg-ctd-com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elework\2018-063\Processing\doc\TSG\2018-063-tsg-ctd-loop-rosette-com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Telework\2018-063\Processing\doc\TSG\2018-063-tsg-ctd-com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2018-063 CTD Fluor. vs Extracted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Fit_1!$N$17:$N$193</c:f>
              <c:numCache>
                <c:formatCode>0.0000</c:formatCode>
                <c:ptCount val="177"/>
                <c:pt idx="0">
                  <c:v>2.3699999999999997</c:v>
                </c:pt>
                <c:pt idx="1">
                  <c:v>1.9000000000000001</c:v>
                </c:pt>
                <c:pt idx="2">
                  <c:v>3.33</c:v>
                </c:pt>
                <c:pt idx="3">
                  <c:v>0.25</c:v>
                </c:pt>
                <c:pt idx="4">
                  <c:v>0.71</c:v>
                </c:pt>
                <c:pt idx="5">
                  <c:v>0.56999999999999995</c:v>
                </c:pt>
                <c:pt idx="6">
                  <c:v>0.47</c:v>
                </c:pt>
                <c:pt idx="7">
                  <c:v>0.34</c:v>
                </c:pt>
                <c:pt idx="8">
                  <c:v>0.49</c:v>
                </c:pt>
                <c:pt idx="9">
                  <c:v>0.33000040000000003</c:v>
                </c:pt>
                <c:pt idx="10">
                  <c:v>0.39999989999999996</c:v>
                </c:pt>
                <c:pt idx="11">
                  <c:v>0.91999900000000012</c:v>
                </c:pt>
                <c:pt idx="12">
                  <c:v>0.19000040000000001</c:v>
                </c:pt>
                <c:pt idx="13">
                  <c:v>0.42000029999999999</c:v>
                </c:pt>
                <c:pt idx="14">
                  <c:v>0.93999860000000002</c:v>
                </c:pt>
                <c:pt idx="15">
                  <c:v>1.2000023999999998</c:v>
                </c:pt>
                <c:pt idx="16">
                  <c:v>0.39000029999999997</c:v>
                </c:pt>
                <c:pt idx="17">
                  <c:v>0.92000020000000005</c:v>
                </c:pt>
                <c:pt idx="18">
                  <c:v>0.46999980000000002</c:v>
                </c:pt>
                <c:pt idx="19">
                  <c:v>1.1999993</c:v>
                </c:pt>
                <c:pt idx="20">
                  <c:v>1.0599968</c:v>
                </c:pt>
                <c:pt idx="21">
                  <c:v>0.93000008000000001</c:v>
                </c:pt>
                <c:pt idx="22">
                  <c:v>0.97999996</c:v>
                </c:pt>
                <c:pt idx="23">
                  <c:v>0.74000029999999994</c:v>
                </c:pt>
                <c:pt idx="24">
                  <c:v>1.7000024999999999</c:v>
                </c:pt>
                <c:pt idx="25">
                  <c:v>0.80999999999999994</c:v>
                </c:pt>
                <c:pt idx="26">
                  <c:v>1.0600044</c:v>
                </c:pt>
                <c:pt idx="27">
                  <c:v>0.56999949999999999</c:v>
                </c:pt>
                <c:pt idx="28">
                  <c:v>1.5299959000000001</c:v>
                </c:pt>
                <c:pt idx="29">
                  <c:v>0.59999950000000002</c:v>
                </c:pt>
                <c:pt idx="30">
                  <c:v>0.72000010000000003</c:v>
                </c:pt>
                <c:pt idx="31">
                  <c:v>1.1999960000000001</c:v>
                </c:pt>
                <c:pt idx="32">
                  <c:v>34.959969999999998</c:v>
                </c:pt>
                <c:pt idx="33">
                  <c:v>1.08</c:v>
                </c:pt>
                <c:pt idx="34">
                  <c:v>0.72000049999999993</c:v>
                </c:pt>
                <c:pt idx="35">
                  <c:v>0.84</c:v>
                </c:pt>
                <c:pt idx="36">
                  <c:v>0.97</c:v>
                </c:pt>
                <c:pt idx="37">
                  <c:v>0.52999949999999996</c:v>
                </c:pt>
                <c:pt idx="38">
                  <c:v>0.76999999999999991</c:v>
                </c:pt>
                <c:pt idx="39">
                  <c:v>1.1600000000000001</c:v>
                </c:pt>
                <c:pt idx="40">
                  <c:v>7.6000000000000005</c:v>
                </c:pt>
                <c:pt idx="41">
                  <c:v>0.40000049999999998</c:v>
                </c:pt>
                <c:pt idx="42">
                  <c:v>0.75</c:v>
                </c:pt>
                <c:pt idx="43">
                  <c:v>1.1599999999999999</c:v>
                </c:pt>
                <c:pt idx="44">
                  <c:v>1.500005</c:v>
                </c:pt>
                <c:pt idx="45">
                  <c:v>0.6399999999999999</c:v>
                </c:pt>
                <c:pt idx="46">
                  <c:v>1.5200050000000001</c:v>
                </c:pt>
                <c:pt idx="47">
                  <c:v>1.3299970000000001</c:v>
                </c:pt>
                <c:pt idx="48">
                  <c:v>0.47000010000000003</c:v>
                </c:pt>
                <c:pt idx="49">
                  <c:v>0.47999970000000003</c:v>
                </c:pt>
                <c:pt idx="50">
                  <c:v>0.6</c:v>
                </c:pt>
                <c:pt idx="51">
                  <c:v>1.330003</c:v>
                </c:pt>
                <c:pt idx="52">
                  <c:v>1.18</c:v>
                </c:pt>
                <c:pt idx="53">
                  <c:v>0.83000000000000007</c:v>
                </c:pt>
                <c:pt idx="54">
                  <c:v>1.72</c:v>
                </c:pt>
                <c:pt idx="55">
                  <c:v>1.24</c:v>
                </c:pt>
                <c:pt idx="56">
                  <c:v>1.1099999999999999</c:v>
                </c:pt>
                <c:pt idx="57">
                  <c:v>1.7299980000000001</c:v>
                </c:pt>
                <c:pt idx="58">
                  <c:v>0.77999999999999992</c:v>
                </c:pt>
                <c:pt idx="59">
                  <c:v>1.02</c:v>
                </c:pt>
                <c:pt idx="60">
                  <c:v>2.139999</c:v>
                </c:pt>
                <c:pt idx="61">
                  <c:v>1.339998</c:v>
                </c:pt>
                <c:pt idx="62">
                  <c:v>1.4000029999999999</c:v>
                </c:pt>
                <c:pt idx="63">
                  <c:v>1.1099999999999999</c:v>
                </c:pt>
                <c:pt idx="64">
                  <c:v>0.42000000000000004</c:v>
                </c:pt>
                <c:pt idx="65">
                  <c:v>0.77</c:v>
                </c:pt>
                <c:pt idx="66">
                  <c:v>1.580001</c:v>
                </c:pt>
                <c:pt idx="67">
                  <c:v>1.6500030000000001</c:v>
                </c:pt>
                <c:pt idx="68">
                  <c:v>0.94</c:v>
                </c:pt>
                <c:pt idx="69">
                  <c:v>1.429999</c:v>
                </c:pt>
                <c:pt idx="70">
                  <c:v>1.37</c:v>
                </c:pt>
                <c:pt idx="71">
                  <c:v>1.26</c:v>
                </c:pt>
                <c:pt idx="72">
                  <c:v>0.3100002</c:v>
                </c:pt>
                <c:pt idx="73">
                  <c:v>1.6400039999999998</c:v>
                </c:pt>
                <c:pt idx="74">
                  <c:v>0.73</c:v>
                </c:pt>
                <c:pt idx="75">
                  <c:v>0.65</c:v>
                </c:pt>
                <c:pt idx="76">
                  <c:v>0.38</c:v>
                </c:pt>
                <c:pt idx="77">
                  <c:v>4.16</c:v>
                </c:pt>
                <c:pt idx="78">
                  <c:v>0.85999999999999988</c:v>
                </c:pt>
                <c:pt idx="79">
                  <c:v>1.3</c:v>
                </c:pt>
                <c:pt idx="80">
                  <c:v>0.81</c:v>
                </c:pt>
                <c:pt idx="81">
                  <c:v>1.7799999999999998</c:v>
                </c:pt>
                <c:pt idx="82">
                  <c:v>1.1000000000000001</c:v>
                </c:pt>
                <c:pt idx="83">
                  <c:v>0.99</c:v>
                </c:pt>
                <c:pt idx="84">
                  <c:v>0.94</c:v>
                </c:pt>
                <c:pt idx="85">
                  <c:v>0.79</c:v>
                </c:pt>
                <c:pt idx="86">
                  <c:v>0.71</c:v>
                </c:pt>
                <c:pt idx="87">
                  <c:v>1.970002</c:v>
                </c:pt>
                <c:pt idx="88">
                  <c:v>1.0900000000000001</c:v>
                </c:pt>
                <c:pt idx="89">
                  <c:v>0.92999999999999994</c:v>
                </c:pt>
                <c:pt idx="90">
                  <c:v>1.07</c:v>
                </c:pt>
                <c:pt idx="91">
                  <c:v>0.94000000000000006</c:v>
                </c:pt>
                <c:pt idx="92">
                  <c:v>0.31</c:v>
                </c:pt>
                <c:pt idx="93">
                  <c:v>6.88</c:v>
                </c:pt>
                <c:pt idx="94">
                  <c:v>0.73</c:v>
                </c:pt>
                <c:pt idx="95">
                  <c:v>1.19</c:v>
                </c:pt>
                <c:pt idx="96">
                  <c:v>5.76</c:v>
                </c:pt>
                <c:pt idx="97">
                  <c:v>1.2</c:v>
                </c:pt>
                <c:pt idx="98">
                  <c:v>1.17</c:v>
                </c:pt>
                <c:pt idx="99">
                  <c:v>3.6799999999999997</c:v>
                </c:pt>
                <c:pt idx="100">
                  <c:v>0.85000000000000009</c:v>
                </c:pt>
                <c:pt idx="101">
                  <c:v>1.9400050000000002</c:v>
                </c:pt>
                <c:pt idx="102">
                  <c:v>1.08</c:v>
                </c:pt>
                <c:pt idx="103">
                  <c:v>1.08</c:v>
                </c:pt>
                <c:pt idx="104">
                  <c:v>6.7200000000000006</c:v>
                </c:pt>
                <c:pt idx="105">
                  <c:v>0.78</c:v>
                </c:pt>
                <c:pt idx="106">
                  <c:v>1.2</c:v>
                </c:pt>
                <c:pt idx="107">
                  <c:v>2.160002</c:v>
                </c:pt>
                <c:pt idx="108">
                  <c:v>0.86</c:v>
                </c:pt>
                <c:pt idx="109">
                  <c:v>1.1800000000000002</c:v>
                </c:pt>
                <c:pt idx="110">
                  <c:v>1.79</c:v>
                </c:pt>
                <c:pt idx="111">
                  <c:v>1.77</c:v>
                </c:pt>
                <c:pt idx="112">
                  <c:v>0.55000000000000004</c:v>
                </c:pt>
                <c:pt idx="113">
                  <c:v>1.3599999999999999</c:v>
                </c:pt>
                <c:pt idx="114">
                  <c:v>1.46</c:v>
                </c:pt>
                <c:pt idx="115">
                  <c:v>2.44</c:v>
                </c:pt>
                <c:pt idx="116">
                  <c:v>0.8600000000000001</c:v>
                </c:pt>
                <c:pt idx="117">
                  <c:v>1.28</c:v>
                </c:pt>
                <c:pt idx="118">
                  <c:v>3.15</c:v>
                </c:pt>
                <c:pt idx="119">
                  <c:v>11.600000000000001</c:v>
                </c:pt>
                <c:pt idx="120">
                  <c:v>3.7800000000000002</c:v>
                </c:pt>
                <c:pt idx="121">
                  <c:v>2.29</c:v>
                </c:pt>
                <c:pt idx="122">
                  <c:v>1.62</c:v>
                </c:pt>
                <c:pt idx="123">
                  <c:v>5.4399999999999995</c:v>
                </c:pt>
                <c:pt idx="124">
                  <c:v>1.9300000000000002</c:v>
                </c:pt>
                <c:pt idx="125">
                  <c:v>2.19</c:v>
                </c:pt>
                <c:pt idx="126">
                  <c:v>1.19</c:v>
                </c:pt>
                <c:pt idx="127">
                  <c:v>1.83</c:v>
                </c:pt>
                <c:pt idx="128">
                  <c:v>3.38</c:v>
                </c:pt>
                <c:pt idx="129">
                  <c:v>0.82000000000000006</c:v>
                </c:pt>
                <c:pt idx="130">
                  <c:v>7.8800000000000008</c:v>
                </c:pt>
                <c:pt idx="131">
                  <c:v>2.040003</c:v>
                </c:pt>
                <c:pt idx="132">
                  <c:v>0.67999999999999994</c:v>
                </c:pt>
                <c:pt idx="133">
                  <c:v>0.5</c:v>
                </c:pt>
                <c:pt idx="134">
                  <c:v>1.05</c:v>
                </c:pt>
                <c:pt idx="135">
                  <c:v>0.7</c:v>
                </c:pt>
                <c:pt idx="136">
                  <c:v>1.46</c:v>
                </c:pt>
                <c:pt idx="137">
                  <c:v>7.7200000000000006</c:v>
                </c:pt>
                <c:pt idx="138">
                  <c:v>1.35</c:v>
                </c:pt>
                <c:pt idx="139">
                  <c:v>2.0500020000000001</c:v>
                </c:pt>
                <c:pt idx="140">
                  <c:v>3.74</c:v>
                </c:pt>
                <c:pt idx="141">
                  <c:v>0.69</c:v>
                </c:pt>
                <c:pt idx="142">
                  <c:v>0.58000000000000007</c:v>
                </c:pt>
                <c:pt idx="143">
                  <c:v>0.72</c:v>
                </c:pt>
                <c:pt idx="144">
                  <c:v>8.6</c:v>
                </c:pt>
                <c:pt idx="145">
                  <c:v>0.58000000000000007</c:v>
                </c:pt>
                <c:pt idx="146">
                  <c:v>7.52</c:v>
                </c:pt>
                <c:pt idx="147">
                  <c:v>3.85</c:v>
                </c:pt>
                <c:pt idx="148">
                  <c:v>6.9600000000000009</c:v>
                </c:pt>
                <c:pt idx="149">
                  <c:v>3.04</c:v>
                </c:pt>
                <c:pt idx="150">
                  <c:v>6.12</c:v>
                </c:pt>
                <c:pt idx="151">
                  <c:v>5.2</c:v>
                </c:pt>
                <c:pt idx="152">
                  <c:v>6.2</c:v>
                </c:pt>
                <c:pt idx="153">
                  <c:v>4.6399999999999997</c:v>
                </c:pt>
                <c:pt idx="154">
                  <c:v>8.68</c:v>
                </c:pt>
                <c:pt idx="155">
                  <c:v>0.95</c:v>
                </c:pt>
                <c:pt idx="156">
                  <c:v>5.68</c:v>
                </c:pt>
                <c:pt idx="157">
                  <c:v>1.3599999999999999</c:v>
                </c:pt>
                <c:pt idx="158">
                  <c:v>7.48</c:v>
                </c:pt>
                <c:pt idx="159">
                  <c:v>0.5</c:v>
                </c:pt>
                <c:pt idx="160">
                  <c:v>0.44</c:v>
                </c:pt>
                <c:pt idx="161">
                  <c:v>2.86</c:v>
                </c:pt>
                <c:pt idx="162">
                  <c:v>9.5599999999999987</c:v>
                </c:pt>
                <c:pt idx="163">
                  <c:v>1.52</c:v>
                </c:pt>
                <c:pt idx="164">
                  <c:v>4.4800000000000004</c:v>
                </c:pt>
                <c:pt idx="165">
                  <c:v>1.3</c:v>
                </c:pt>
                <c:pt idx="166">
                  <c:v>1.1099999999999999</c:v>
                </c:pt>
                <c:pt idx="167">
                  <c:v>3.54</c:v>
                </c:pt>
                <c:pt idx="168">
                  <c:v>0.74</c:v>
                </c:pt>
                <c:pt idx="169">
                  <c:v>3.42</c:v>
                </c:pt>
                <c:pt idx="170">
                  <c:v>0.95</c:v>
                </c:pt>
                <c:pt idx="171">
                  <c:v>0.98</c:v>
                </c:pt>
                <c:pt idx="172">
                  <c:v>1.24</c:v>
                </c:pt>
                <c:pt idx="173">
                  <c:v>1.04</c:v>
                </c:pt>
                <c:pt idx="174">
                  <c:v>0.71</c:v>
                </c:pt>
                <c:pt idx="175">
                  <c:v>6.640002</c:v>
                </c:pt>
                <c:pt idx="176">
                  <c:v>5.5600040000000002</c:v>
                </c:pt>
              </c:numCache>
            </c:numRef>
          </c:xVal>
          <c:yVal>
            <c:numRef>
              <c:f>Fit_1!$O$17:$O$193</c:f>
              <c:numCache>
                <c:formatCode>0.0000</c:formatCode>
                <c:ptCount val="177"/>
                <c:pt idx="0">
                  <c:v>6.1831699999999996</c:v>
                </c:pt>
                <c:pt idx="1">
                  <c:v>3.5831200000000001</c:v>
                </c:pt>
                <c:pt idx="2">
                  <c:v>5.8431199999999999</c:v>
                </c:pt>
                <c:pt idx="3">
                  <c:v>0.35232000000000002</c:v>
                </c:pt>
                <c:pt idx="4">
                  <c:v>0.99030399999999996</c:v>
                </c:pt>
                <c:pt idx="5">
                  <c:v>0.77186299999999997</c:v>
                </c:pt>
                <c:pt idx="6">
                  <c:v>0.62390699999999999</c:v>
                </c:pt>
                <c:pt idx="7">
                  <c:v>0.44260100000000002</c:v>
                </c:pt>
                <c:pt idx="8">
                  <c:v>0.624726</c:v>
                </c:pt>
                <c:pt idx="9">
                  <c:v>0.39658900000000002</c:v>
                </c:pt>
                <c:pt idx="10">
                  <c:v>0.47613499999999997</c:v>
                </c:pt>
                <c:pt idx="11">
                  <c:v>1.0885800000000001</c:v>
                </c:pt>
                <c:pt idx="12">
                  <c:v>0.21468200000000001</c:v>
                </c:pt>
                <c:pt idx="13">
                  <c:v>0.46843499999999999</c:v>
                </c:pt>
                <c:pt idx="14">
                  <c:v>1.01264</c:v>
                </c:pt>
                <c:pt idx="15">
                  <c:v>1.2747599999999999</c:v>
                </c:pt>
                <c:pt idx="16">
                  <c:v>0.414211</c:v>
                </c:pt>
                <c:pt idx="17">
                  <c:v>0.96751900000000002</c:v>
                </c:pt>
                <c:pt idx="18">
                  <c:v>0.493064</c:v>
                </c:pt>
                <c:pt idx="19">
                  <c:v>1.2507299999999999</c:v>
                </c:pt>
                <c:pt idx="20">
                  <c:v>1.0831299999999999</c:v>
                </c:pt>
                <c:pt idx="21">
                  <c:v>0.93388099999999996</c:v>
                </c:pt>
                <c:pt idx="22">
                  <c:v>0.98402000000000001</c:v>
                </c:pt>
                <c:pt idx="23">
                  <c:v>0.71916599999999997</c:v>
                </c:pt>
                <c:pt idx="24">
                  <c:v>1.6388799999999999</c:v>
                </c:pt>
                <c:pt idx="25">
                  <c:v>0.77942999999999996</c:v>
                </c:pt>
                <c:pt idx="26">
                  <c:v>1.00681</c:v>
                </c:pt>
                <c:pt idx="27">
                  <c:v>0.53606100000000001</c:v>
                </c:pt>
                <c:pt idx="28">
                  <c:v>1.43272</c:v>
                </c:pt>
                <c:pt idx="29">
                  <c:v>0.55568300000000004</c:v>
                </c:pt>
                <c:pt idx="30">
                  <c:v>0.66131899999999999</c:v>
                </c:pt>
                <c:pt idx="31">
                  <c:v>1.0889500000000001</c:v>
                </c:pt>
                <c:pt idx="32">
                  <c:v>31.488600000000002</c:v>
                </c:pt>
                <c:pt idx="33">
                  <c:v>0.95758600000000005</c:v>
                </c:pt>
                <c:pt idx="34">
                  <c:v>0.63769699999999996</c:v>
                </c:pt>
                <c:pt idx="35">
                  <c:v>0.731155</c:v>
                </c:pt>
                <c:pt idx="36">
                  <c:v>0.84029200000000004</c:v>
                </c:pt>
                <c:pt idx="37">
                  <c:v>0.45650299999999999</c:v>
                </c:pt>
                <c:pt idx="38">
                  <c:v>0.65964199999999995</c:v>
                </c:pt>
                <c:pt idx="39">
                  <c:v>0.99010200000000004</c:v>
                </c:pt>
                <c:pt idx="40">
                  <c:v>6.4832900000000002</c:v>
                </c:pt>
                <c:pt idx="41">
                  <c:v>0.337173</c:v>
                </c:pt>
                <c:pt idx="42">
                  <c:v>0.63006300000000004</c:v>
                </c:pt>
                <c:pt idx="43">
                  <c:v>0.97292400000000001</c:v>
                </c:pt>
                <c:pt idx="44">
                  <c:v>1.2414000000000001</c:v>
                </c:pt>
                <c:pt idx="45">
                  <c:v>0.51400999999999997</c:v>
                </c:pt>
                <c:pt idx="46">
                  <c:v>1.2161500000000001</c:v>
                </c:pt>
                <c:pt idx="47">
                  <c:v>1.0640700000000001</c:v>
                </c:pt>
                <c:pt idx="48">
                  <c:v>0.375805</c:v>
                </c:pt>
                <c:pt idx="49">
                  <c:v>0.38258300000000001</c:v>
                </c:pt>
                <c:pt idx="50">
                  <c:v>0.476995</c:v>
                </c:pt>
                <c:pt idx="51">
                  <c:v>1.0505599999999999</c:v>
                </c:pt>
                <c:pt idx="52">
                  <c:v>0.93124499999999999</c:v>
                </c:pt>
                <c:pt idx="53">
                  <c:v>0.65383800000000003</c:v>
                </c:pt>
                <c:pt idx="54">
                  <c:v>1.34989</c:v>
                </c:pt>
                <c:pt idx="55">
                  <c:v>0.97287400000000002</c:v>
                </c:pt>
                <c:pt idx="56">
                  <c:v>0.86994899999999997</c:v>
                </c:pt>
                <c:pt idx="57">
                  <c:v>1.3503000000000001</c:v>
                </c:pt>
                <c:pt idx="58">
                  <c:v>0.60499099999999995</c:v>
                </c:pt>
                <c:pt idx="59">
                  <c:v>0.79015199999999997</c:v>
                </c:pt>
                <c:pt idx="60">
                  <c:v>1.6520999999999999</c:v>
                </c:pt>
                <c:pt idx="61">
                  <c:v>1.0337099999999999</c:v>
                </c:pt>
                <c:pt idx="62">
                  <c:v>1.06792</c:v>
                </c:pt>
                <c:pt idx="63">
                  <c:v>0.83701899999999996</c:v>
                </c:pt>
                <c:pt idx="64">
                  <c:v>0.31623400000000002</c:v>
                </c:pt>
                <c:pt idx="65">
                  <c:v>0.57745199999999997</c:v>
                </c:pt>
                <c:pt idx="66">
                  <c:v>1.15784</c:v>
                </c:pt>
                <c:pt idx="67">
                  <c:v>1.2078800000000001</c:v>
                </c:pt>
                <c:pt idx="68">
                  <c:v>0.68797900000000001</c:v>
                </c:pt>
                <c:pt idx="69">
                  <c:v>1.04322</c:v>
                </c:pt>
                <c:pt idx="70">
                  <c:v>0.99812299999999998</c:v>
                </c:pt>
                <c:pt idx="71">
                  <c:v>0.91644300000000001</c:v>
                </c:pt>
                <c:pt idx="72">
                  <c:v>0.22539200000000001</c:v>
                </c:pt>
                <c:pt idx="73">
                  <c:v>1.1814499999999999</c:v>
                </c:pt>
                <c:pt idx="74">
                  <c:v>0.52126399999999995</c:v>
                </c:pt>
                <c:pt idx="75">
                  <c:v>0.462364</c:v>
                </c:pt>
                <c:pt idx="76">
                  <c:v>0.269675</c:v>
                </c:pt>
                <c:pt idx="77">
                  <c:v>2.92143</c:v>
                </c:pt>
                <c:pt idx="78">
                  <c:v>0.59981399999999996</c:v>
                </c:pt>
                <c:pt idx="79">
                  <c:v>0.90128200000000003</c:v>
                </c:pt>
                <c:pt idx="80">
                  <c:v>0.55984100000000003</c:v>
                </c:pt>
                <c:pt idx="81">
                  <c:v>1.22698</c:v>
                </c:pt>
                <c:pt idx="82">
                  <c:v>0.746201</c:v>
                </c:pt>
                <c:pt idx="83">
                  <c:v>0.66510800000000003</c:v>
                </c:pt>
                <c:pt idx="84">
                  <c:v>0.61780299999999999</c:v>
                </c:pt>
                <c:pt idx="85">
                  <c:v>0.51733200000000001</c:v>
                </c:pt>
                <c:pt idx="86">
                  <c:v>0.45088400000000001</c:v>
                </c:pt>
                <c:pt idx="87">
                  <c:v>1.25081</c:v>
                </c:pt>
                <c:pt idx="88">
                  <c:v>0.68947800000000004</c:v>
                </c:pt>
                <c:pt idx="89">
                  <c:v>0.58570800000000001</c:v>
                </c:pt>
                <c:pt idx="90">
                  <c:v>0.67004600000000003</c:v>
                </c:pt>
                <c:pt idx="91">
                  <c:v>0.58552800000000005</c:v>
                </c:pt>
                <c:pt idx="92">
                  <c:v>0.19240699999999999</c:v>
                </c:pt>
                <c:pt idx="93">
                  <c:v>4.2351700000000001</c:v>
                </c:pt>
                <c:pt idx="94">
                  <c:v>0.449127</c:v>
                </c:pt>
                <c:pt idx="95">
                  <c:v>0.72921800000000003</c:v>
                </c:pt>
                <c:pt idx="96">
                  <c:v>3.5204499999999999</c:v>
                </c:pt>
                <c:pt idx="97">
                  <c:v>0.73194000000000004</c:v>
                </c:pt>
                <c:pt idx="98">
                  <c:v>0.71272199999999997</c:v>
                </c:pt>
                <c:pt idx="99">
                  <c:v>2.2210299999999998</c:v>
                </c:pt>
                <c:pt idx="100">
                  <c:v>0.50716300000000003</c:v>
                </c:pt>
                <c:pt idx="101">
                  <c:v>1.15507</c:v>
                </c:pt>
                <c:pt idx="102">
                  <c:v>0.64261000000000001</c:v>
                </c:pt>
                <c:pt idx="103">
                  <c:v>0.62688600000000005</c:v>
                </c:pt>
                <c:pt idx="104">
                  <c:v>3.8842300000000001</c:v>
                </c:pt>
                <c:pt idx="105">
                  <c:v>0.44823200000000002</c:v>
                </c:pt>
                <c:pt idx="106">
                  <c:v>0.68877299999999997</c:v>
                </c:pt>
                <c:pt idx="107">
                  <c:v>1.23807</c:v>
                </c:pt>
                <c:pt idx="108">
                  <c:v>0.48595699999999997</c:v>
                </c:pt>
                <c:pt idx="109">
                  <c:v>0.66455500000000001</c:v>
                </c:pt>
                <c:pt idx="110">
                  <c:v>1.00749</c:v>
                </c:pt>
                <c:pt idx="111">
                  <c:v>0.99520200000000003</c:v>
                </c:pt>
                <c:pt idx="112">
                  <c:v>0.30870399999999998</c:v>
                </c:pt>
                <c:pt idx="113">
                  <c:v>0.76333799999999996</c:v>
                </c:pt>
                <c:pt idx="114">
                  <c:v>0.81145299999999998</c:v>
                </c:pt>
                <c:pt idx="115">
                  <c:v>1.34351</c:v>
                </c:pt>
                <c:pt idx="116">
                  <c:v>0.46729500000000002</c:v>
                </c:pt>
                <c:pt idx="117">
                  <c:v>0.69380200000000003</c:v>
                </c:pt>
                <c:pt idx="118">
                  <c:v>1.7035199999999999</c:v>
                </c:pt>
                <c:pt idx="119">
                  <c:v>6.2348800000000004</c:v>
                </c:pt>
                <c:pt idx="120">
                  <c:v>1.9928699999999999</c:v>
                </c:pt>
                <c:pt idx="121">
                  <c:v>1.1976899999999999</c:v>
                </c:pt>
                <c:pt idx="122">
                  <c:v>0.84021699999999999</c:v>
                </c:pt>
                <c:pt idx="123">
                  <c:v>2.8163</c:v>
                </c:pt>
                <c:pt idx="124">
                  <c:v>0.996645</c:v>
                </c:pt>
                <c:pt idx="125">
                  <c:v>1.12883</c:v>
                </c:pt>
                <c:pt idx="126">
                  <c:v>0.60586799999999996</c:v>
                </c:pt>
                <c:pt idx="127">
                  <c:v>0.91510899999999995</c:v>
                </c:pt>
                <c:pt idx="128">
                  <c:v>1.6882299999999999</c:v>
                </c:pt>
                <c:pt idx="129">
                  <c:v>0.40845500000000001</c:v>
                </c:pt>
                <c:pt idx="130">
                  <c:v>3.8980700000000001</c:v>
                </c:pt>
                <c:pt idx="131">
                  <c:v>0.99854299999999996</c:v>
                </c:pt>
                <c:pt idx="132">
                  <c:v>0.32938099999999998</c:v>
                </c:pt>
                <c:pt idx="133">
                  <c:v>0.23762900000000001</c:v>
                </c:pt>
                <c:pt idx="134">
                  <c:v>0.49640899999999999</c:v>
                </c:pt>
                <c:pt idx="135">
                  <c:v>0.32580599999999998</c:v>
                </c:pt>
                <c:pt idx="136">
                  <c:v>0.668493</c:v>
                </c:pt>
                <c:pt idx="137">
                  <c:v>3.4945400000000002</c:v>
                </c:pt>
                <c:pt idx="138">
                  <c:v>0.61056900000000003</c:v>
                </c:pt>
                <c:pt idx="139">
                  <c:v>0.92667200000000005</c:v>
                </c:pt>
                <c:pt idx="140">
                  <c:v>1.67709</c:v>
                </c:pt>
                <c:pt idx="141">
                  <c:v>0.30841000000000002</c:v>
                </c:pt>
                <c:pt idx="142">
                  <c:v>0.253189</c:v>
                </c:pt>
                <c:pt idx="143">
                  <c:v>0.31353700000000001</c:v>
                </c:pt>
                <c:pt idx="144">
                  <c:v>3.74153</c:v>
                </c:pt>
                <c:pt idx="145">
                  <c:v>0.252253</c:v>
                </c:pt>
                <c:pt idx="146">
                  <c:v>3.1916600000000002</c:v>
                </c:pt>
                <c:pt idx="147">
                  <c:v>1.62765</c:v>
                </c:pt>
                <c:pt idx="148">
                  <c:v>2.9214600000000002</c:v>
                </c:pt>
                <c:pt idx="149">
                  <c:v>1.2629300000000001</c:v>
                </c:pt>
                <c:pt idx="150">
                  <c:v>2.5055900000000002</c:v>
                </c:pt>
                <c:pt idx="151">
                  <c:v>2.12256</c:v>
                </c:pt>
                <c:pt idx="152">
                  <c:v>2.5264700000000002</c:v>
                </c:pt>
                <c:pt idx="153">
                  <c:v>1.88513</c:v>
                </c:pt>
                <c:pt idx="154">
                  <c:v>3.4546000000000001</c:v>
                </c:pt>
                <c:pt idx="155">
                  <c:v>0.37545400000000001</c:v>
                </c:pt>
                <c:pt idx="156">
                  <c:v>2.1979000000000002</c:v>
                </c:pt>
                <c:pt idx="157">
                  <c:v>0.52319499999999997</c:v>
                </c:pt>
                <c:pt idx="158">
                  <c:v>2.8147700000000002</c:v>
                </c:pt>
                <c:pt idx="159">
                  <c:v>0.18779899999999999</c:v>
                </c:pt>
                <c:pt idx="160">
                  <c:v>0.164412</c:v>
                </c:pt>
                <c:pt idx="161">
                  <c:v>1.0635699999999999</c:v>
                </c:pt>
                <c:pt idx="162">
                  <c:v>3.48949</c:v>
                </c:pt>
                <c:pt idx="163">
                  <c:v>0.54629899999999998</c:v>
                </c:pt>
                <c:pt idx="164">
                  <c:v>1.6096200000000001</c:v>
                </c:pt>
                <c:pt idx="165">
                  <c:v>0.45334999999999998</c:v>
                </c:pt>
                <c:pt idx="166">
                  <c:v>0.37272499999999997</c:v>
                </c:pt>
                <c:pt idx="167">
                  <c:v>1.18346</c:v>
                </c:pt>
                <c:pt idx="168">
                  <c:v>0.23861499999999999</c:v>
                </c:pt>
                <c:pt idx="169">
                  <c:v>1.02281</c:v>
                </c:pt>
                <c:pt idx="170">
                  <c:v>0.24196200000000001</c:v>
                </c:pt>
                <c:pt idx="171">
                  <c:v>0.23846999999999999</c:v>
                </c:pt>
                <c:pt idx="172">
                  <c:v>0.29946699999999998</c:v>
                </c:pt>
                <c:pt idx="173">
                  <c:v>0.23692099999999999</c:v>
                </c:pt>
                <c:pt idx="174">
                  <c:v>0.15898300000000001</c:v>
                </c:pt>
                <c:pt idx="175">
                  <c:v>0.88008200000000003</c:v>
                </c:pt>
                <c:pt idx="176">
                  <c:v>0.488014</c:v>
                </c:pt>
              </c:numCache>
            </c:numRef>
          </c:yVal>
          <c:smooth val="0"/>
          <c:extLst>
            <c:ext xmlns:c16="http://schemas.microsoft.com/office/drawing/2014/chart" uri="{C3380CC4-5D6E-409C-BE32-E72D297353CC}">
              <c16:uniqueId val="{00000001-8420-48D5-8DBC-537A798B14BA}"/>
            </c:ext>
          </c:extLst>
        </c:ser>
        <c:dLbls>
          <c:showLegendKey val="0"/>
          <c:showVal val="0"/>
          <c:showCatName val="0"/>
          <c:showSerName val="0"/>
          <c:showPercent val="0"/>
          <c:showBubbleSize val="0"/>
        </c:dLbls>
        <c:axId val="960218191"/>
        <c:axId val="960208623"/>
      </c:scatterChart>
      <c:valAx>
        <c:axId val="96021819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208623"/>
        <c:crosses val="autoZero"/>
        <c:crossBetween val="midCat"/>
      </c:valAx>
      <c:valAx>
        <c:axId val="9602086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2181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2018-063</a:t>
            </a:r>
            <a:r>
              <a:rPr lang="en-US" baseline="0"/>
              <a:t> </a:t>
            </a:r>
            <a:r>
              <a:rPr lang="en-US"/>
              <a:t>CTD Fluor/CHL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Fit_1!$P$17:$P$193</c:f>
              <c:numCache>
                <c:formatCode>0.0000</c:formatCode>
                <c:ptCount val="177"/>
                <c:pt idx="0">
                  <c:v>2.3699999999999997</c:v>
                </c:pt>
                <c:pt idx="1">
                  <c:v>1.9000000000000001</c:v>
                </c:pt>
                <c:pt idx="2">
                  <c:v>3.33</c:v>
                </c:pt>
                <c:pt idx="3">
                  <c:v>0.25</c:v>
                </c:pt>
                <c:pt idx="4">
                  <c:v>0.71</c:v>
                </c:pt>
                <c:pt idx="5">
                  <c:v>0.56999999999999995</c:v>
                </c:pt>
                <c:pt idx="6">
                  <c:v>0.47</c:v>
                </c:pt>
                <c:pt idx="7">
                  <c:v>0.34</c:v>
                </c:pt>
                <c:pt idx="8">
                  <c:v>0.49</c:v>
                </c:pt>
                <c:pt idx="9">
                  <c:v>0.33000040000000003</c:v>
                </c:pt>
                <c:pt idx="10">
                  <c:v>0.39999989999999996</c:v>
                </c:pt>
                <c:pt idx="11">
                  <c:v>0.91999900000000012</c:v>
                </c:pt>
                <c:pt idx="12">
                  <c:v>0.19000040000000001</c:v>
                </c:pt>
                <c:pt idx="13">
                  <c:v>0.42000029999999999</c:v>
                </c:pt>
                <c:pt idx="14">
                  <c:v>0.93999860000000002</c:v>
                </c:pt>
                <c:pt idx="15">
                  <c:v>1.2000023999999998</c:v>
                </c:pt>
                <c:pt idx="16">
                  <c:v>0.39000029999999997</c:v>
                </c:pt>
                <c:pt idx="17">
                  <c:v>0.92000020000000005</c:v>
                </c:pt>
                <c:pt idx="18">
                  <c:v>0.46999980000000002</c:v>
                </c:pt>
                <c:pt idx="19">
                  <c:v>1.1999993</c:v>
                </c:pt>
                <c:pt idx="20">
                  <c:v>1.0599968</c:v>
                </c:pt>
                <c:pt idx="21">
                  <c:v>0.93000008000000001</c:v>
                </c:pt>
                <c:pt idx="22">
                  <c:v>0.97999996</c:v>
                </c:pt>
                <c:pt idx="23">
                  <c:v>0.74000029999999994</c:v>
                </c:pt>
                <c:pt idx="24">
                  <c:v>1.7000024999999999</c:v>
                </c:pt>
                <c:pt idx="25">
                  <c:v>0.80999999999999994</c:v>
                </c:pt>
                <c:pt idx="26">
                  <c:v>1.0600044</c:v>
                </c:pt>
                <c:pt idx="27">
                  <c:v>0.56999949999999999</c:v>
                </c:pt>
                <c:pt idx="28">
                  <c:v>1.5299959000000001</c:v>
                </c:pt>
                <c:pt idx="29">
                  <c:v>0.59999950000000002</c:v>
                </c:pt>
                <c:pt idx="30">
                  <c:v>0.72000010000000003</c:v>
                </c:pt>
                <c:pt idx="31">
                  <c:v>1.1999960000000001</c:v>
                </c:pt>
                <c:pt idx="32">
                  <c:v>34.959969999999998</c:v>
                </c:pt>
                <c:pt idx="33">
                  <c:v>1.08</c:v>
                </c:pt>
                <c:pt idx="34">
                  <c:v>0.72000049999999993</c:v>
                </c:pt>
                <c:pt idx="35">
                  <c:v>0.84</c:v>
                </c:pt>
                <c:pt idx="36">
                  <c:v>0.97</c:v>
                </c:pt>
                <c:pt idx="37">
                  <c:v>0.52999949999999996</c:v>
                </c:pt>
                <c:pt idx="38">
                  <c:v>0.76999999999999991</c:v>
                </c:pt>
                <c:pt idx="39">
                  <c:v>1.1600000000000001</c:v>
                </c:pt>
                <c:pt idx="40">
                  <c:v>7.6000000000000005</c:v>
                </c:pt>
                <c:pt idx="41">
                  <c:v>0.40000049999999998</c:v>
                </c:pt>
                <c:pt idx="42">
                  <c:v>0.75</c:v>
                </c:pt>
                <c:pt idx="43">
                  <c:v>1.1599999999999999</c:v>
                </c:pt>
                <c:pt idx="44">
                  <c:v>1.500005</c:v>
                </c:pt>
                <c:pt idx="45">
                  <c:v>0.6399999999999999</c:v>
                </c:pt>
                <c:pt idx="46">
                  <c:v>1.5200050000000001</c:v>
                </c:pt>
                <c:pt idx="47">
                  <c:v>1.3299970000000001</c:v>
                </c:pt>
                <c:pt idx="48">
                  <c:v>0.47000010000000003</c:v>
                </c:pt>
                <c:pt idx="49">
                  <c:v>0.47999970000000003</c:v>
                </c:pt>
                <c:pt idx="50">
                  <c:v>0.6</c:v>
                </c:pt>
                <c:pt idx="51">
                  <c:v>1.330003</c:v>
                </c:pt>
                <c:pt idx="52">
                  <c:v>1.18</c:v>
                </c:pt>
                <c:pt idx="53">
                  <c:v>0.83000000000000007</c:v>
                </c:pt>
                <c:pt idx="54">
                  <c:v>1.72</c:v>
                </c:pt>
                <c:pt idx="55">
                  <c:v>1.24</c:v>
                </c:pt>
                <c:pt idx="56">
                  <c:v>1.1099999999999999</c:v>
                </c:pt>
                <c:pt idx="57">
                  <c:v>1.7299980000000001</c:v>
                </c:pt>
                <c:pt idx="58">
                  <c:v>0.77999999999999992</c:v>
                </c:pt>
                <c:pt idx="59">
                  <c:v>1.02</c:v>
                </c:pt>
                <c:pt idx="60">
                  <c:v>2.139999</c:v>
                </c:pt>
                <c:pt idx="61">
                  <c:v>1.339998</c:v>
                </c:pt>
                <c:pt idx="62">
                  <c:v>1.4000029999999999</c:v>
                </c:pt>
                <c:pt idx="63">
                  <c:v>1.1099999999999999</c:v>
                </c:pt>
                <c:pt idx="64">
                  <c:v>0.42000000000000004</c:v>
                </c:pt>
                <c:pt idx="65">
                  <c:v>0.77</c:v>
                </c:pt>
                <c:pt idx="66">
                  <c:v>1.580001</c:v>
                </c:pt>
                <c:pt idx="67">
                  <c:v>1.6500030000000001</c:v>
                </c:pt>
                <c:pt idx="68">
                  <c:v>0.94</c:v>
                </c:pt>
                <c:pt idx="69">
                  <c:v>1.429999</c:v>
                </c:pt>
                <c:pt idx="70">
                  <c:v>1.37</c:v>
                </c:pt>
                <c:pt idx="71">
                  <c:v>1.26</c:v>
                </c:pt>
                <c:pt idx="72">
                  <c:v>0.3100002</c:v>
                </c:pt>
                <c:pt idx="73">
                  <c:v>1.6400039999999998</c:v>
                </c:pt>
                <c:pt idx="74">
                  <c:v>0.73</c:v>
                </c:pt>
                <c:pt idx="75">
                  <c:v>0.65</c:v>
                </c:pt>
                <c:pt idx="76">
                  <c:v>0.38</c:v>
                </c:pt>
                <c:pt idx="77">
                  <c:v>4.16</c:v>
                </c:pt>
                <c:pt idx="78">
                  <c:v>0.85999999999999988</c:v>
                </c:pt>
                <c:pt idx="79">
                  <c:v>1.3</c:v>
                </c:pt>
                <c:pt idx="80">
                  <c:v>0.81</c:v>
                </c:pt>
                <c:pt idx="81">
                  <c:v>1.7799999999999998</c:v>
                </c:pt>
                <c:pt idx="82">
                  <c:v>1.1000000000000001</c:v>
                </c:pt>
                <c:pt idx="83">
                  <c:v>0.99</c:v>
                </c:pt>
                <c:pt idx="84">
                  <c:v>0.94</c:v>
                </c:pt>
                <c:pt idx="85">
                  <c:v>0.79</c:v>
                </c:pt>
                <c:pt idx="86">
                  <c:v>0.71</c:v>
                </c:pt>
                <c:pt idx="87">
                  <c:v>1.970002</c:v>
                </c:pt>
                <c:pt idx="88">
                  <c:v>1.0900000000000001</c:v>
                </c:pt>
                <c:pt idx="89">
                  <c:v>0.92999999999999994</c:v>
                </c:pt>
                <c:pt idx="90">
                  <c:v>1.07</c:v>
                </c:pt>
                <c:pt idx="91">
                  <c:v>0.94000000000000006</c:v>
                </c:pt>
                <c:pt idx="92">
                  <c:v>0.31</c:v>
                </c:pt>
                <c:pt idx="93">
                  <c:v>6.88</c:v>
                </c:pt>
                <c:pt idx="94">
                  <c:v>0.73</c:v>
                </c:pt>
                <c:pt idx="95">
                  <c:v>1.19</c:v>
                </c:pt>
                <c:pt idx="96">
                  <c:v>5.76</c:v>
                </c:pt>
                <c:pt idx="97">
                  <c:v>1.2</c:v>
                </c:pt>
                <c:pt idx="98">
                  <c:v>1.17</c:v>
                </c:pt>
                <c:pt idx="99">
                  <c:v>3.6799999999999997</c:v>
                </c:pt>
                <c:pt idx="100">
                  <c:v>0.85000000000000009</c:v>
                </c:pt>
                <c:pt idx="101">
                  <c:v>1.9400050000000002</c:v>
                </c:pt>
                <c:pt idx="102">
                  <c:v>1.08</c:v>
                </c:pt>
                <c:pt idx="103">
                  <c:v>1.08</c:v>
                </c:pt>
                <c:pt idx="104">
                  <c:v>6.7200000000000006</c:v>
                </c:pt>
                <c:pt idx="105">
                  <c:v>0.78</c:v>
                </c:pt>
                <c:pt idx="106">
                  <c:v>1.2</c:v>
                </c:pt>
                <c:pt idx="107">
                  <c:v>2.160002</c:v>
                </c:pt>
                <c:pt idx="108">
                  <c:v>0.86</c:v>
                </c:pt>
                <c:pt idx="109">
                  <c:v>1.1800000000000002</c:v>
                </c:pt>
                <c:pt idx="110">
                  <c:v>1.79</c:v>
                </c:pt>
                <c:pt idx="111">
                  <c:v>1.77</c:v>
                </c:pt>
                <c:pt idx="112">
                  <c:v>0.55000000000000004</c:v>
                </c:pt>
                <c:pt idx="113">
                  <c:v>1.3599999999999999</c:v>
                </c:pt>
                <c:pt idx="114">
                  <c:v>1.46</c:v>
                </c:pt>
                <c:pt idx="115">
                  <c:v>2.44</c:v>
                </c:pt>
                <c:pt idx="116">
                  <c:v>0.8600000000000001</c:v>
                </c:pt>
                <c:pt idx="117">
                  <c:v>1.28</c:v>
                </c:pt>
                <c:pt idx="118">
                  <c:v>3.15</c:v>
                </c:pt>
                <c:pt idx="119">
                  <c:v>11.600000000000001</c:v>
                </c:pt>
                <c:pt idx="120">
                  <c:v>3.7800000000000002</c:v>
                </c:pt>
                <c:pt idx="121">
                  <c:v>2.29</c:v>
                </c:pt>
                <c:pt idx="122">
                  <c:v>1.62</c:v>
                </c:pt>
                <c:pt idx="123">
                  <c:v>5.4399999999999995</c:v>
                </c:pt>
                <c:pt idx="124">
                  <c:v>1.9300000000000002</c:v>
                </c:pt>
                <c:pt idx="125">
                  <c:v>2.19</c:v>
                </c:pt>
                <c:pt idx="126">
                  <c:v>1.19</c:v>
                </c:pt>
                <c:pt idx="127">
                  <c:v>1.83</c:v>
                </c:pt>
                <c:pt idx="128">
                  <c:v>3.38</c:v>
                </c:pt>
                <c:pt idx="129">
                  <c:v>0.82000000000000006</c:v>
                </c:pt>
                <c:pt idx="130">
                  <c:v>7.8800000000000008</c:v>
                </c:pt>
                <c:pt idx="131">
                  <c:v>2.040003</c:v>
                </c:pt>
                <c:pt idx="132">
                  <c:v>0.67999999999999994</c:v>
                </c:pt>
                <c:pt idx="133">
                  <c:v>0.5</c:v>
                </c:pt>
                <c:pt idx="134">
                  <c:v>1.05</c:v>
                </c:pt>
                <c:pt idx="135">
                  <c:v>0.7</c:v>
                </c:pt>
                <c:pt idx="136">
                  <c:v>1.46</c:v>
                </c:pt>
                <c:pt idx="137">
                  <c:v>7.7200000000000006</c:v>
                </c:pt>
                <c:pt idx="138">
                  <c:v>1.35</c:v>
                </c:pt>
                <c:pt idx="139">
                  <c:v>2.0500020000000001</c:v>
                </c:pt>
                <c:pt idx="140">
                  <c:v>3.74</c:v>
                </c:pt>
                <c:pt idx="141">
                  <c:v>0.69</c:v>
                </c:pt>
                <c:pt idx="142">
                  <c:v>0.58000000000000007</c:v>
                </c:pt>
                <c:pt idx="143">
                  <c:v>0.72</c:v>
                </c:pt>
                <c:pt idx="144">
                  <c:v>8.6</c:v>
                </c:pt>
                <c:pt idx="145">
                  <c:v>0.58000000000000007</c:v>
                </c:pt>
                <c:pt idx="146">
                  <c:v>7.52</c:v>
                </c:pt>
                <c:pt idx="147">
                  <c:v>3.85</c:v>
                </c:pt>
                <c:pt idx="148">
                  <c:v>6.9600000000000009</c:v>
                </c:pt>
                <c:pt idx="149">
                  <c:v>3.04</c:v>
                </c:pt>
                <c:pt idx="150">
                  <c:v>6.12</c:v>
                </c:pt>
                <c:pt idx="151">
                  <c:v>5.2</c:v>
                </c:pt>
                <c:pt idx="152">
                  <c:v>6.2</c:v>
                </c:pt>
                <c:pt idx="153">
                  <c:v>4.6399999999999997</c:v>
                </c:pt>
                <c:pt idx="154">
                  <c:v>8.68</c:v>
                </c:pt>
                <c:pt idx="155">
                  <c:v>0.95</c:v>
                </c:pt>
                <c:pt idx="156">
                  <c:v>5.68</c:v>
                </c:pt>
                <c:pt idx="157">
                  <c:v>1.3599999999999999</c:v>
                </c:pt>
                <c:pt idx="158">
                  <c:v>7.48</c:v>
                </c:pt>
                <c:pt idx="159">
                  <c:v>0.5</c:v>
                </c:pt>
                <c:pt idx="160">
                  <c:v>0.44</c:v>
                </c:pt>
                <c:pt idx="161">
                  <c:v>2.86</c:v>
                </c:pt>
                <c:pt idx="162">
                  <c:v>9.5599999999999987</c:v>
                </c:pt>
                <c:pt idx="163">
                  <c:v>1.52</c:v>
                </c:pt>
                <c:pt idx="164">
                  <c:v>4.4800000000000004</c:v>
                </c:pt>
                <c:pt idx="165">
                  <c:v>1.3</c:v>
                </c:pt>
                <c:pt idx="166">
                  <c:v>1.1099999999999999</c:v>
                </c:pt>
                <c:pt idx="167">
                  <c:v>3.54</c:v>
                </c:pt>
                <c:pt idx="168">
                  <c:v>0.74</c:v>
                </c:pt>
                <c:pt idx="169">
                  <c:v>3.42</c:v>
                </c:pt>
                <c:pt idx="170">
                  <c:v>0.95</c:v>
                </c:pt>
                <c:pt idx="171">
                  <c:v>0.98</c:v>
                </c:pt>
                <c:pt idx="172">
                  <c:v>1.24</c:v>
                </c:pt>
                <c:pt idx="173">
                  <c:v>1.04</c:v>
                </c:pt>
                <c:pt idx="174">
                  <c:v>0.71</c:v>
                </c:pt>
                <c:pt idx="175">
                  <c:v>6.640002</c:v>
                </c:pt>
                <c:pt idx="176">
                  <c:v>5.5600040000000002</c:v>
                </c:pt>
              </c:numCache>
            </c:numRef>
          </c:xVal>
          <c:yVal>
            <c:numRef>
              <c:f>Fit_1!$Q$17:$Q$193</c:f>
              <c:numCache>
                <c:formatCode>0.0000</c:formatCode>
                <c:ptCount val="177"/>
                <c:pt idx="0">
                  <c:v>2.6089324894514769</c:v>
                </c:pt>
                <c:pt idx="1">
                  <c:v>1.8858526315789472</c:v>
                </c:pt>
                <c:pt idx="2">
                  <c:v>1.7546906906906907</c:v>
                </c:pt>
                <c:pt idx="3">
                  <c:v>1.4092800000000001</c:v>
                </c:pt>
                <c:pt idx="4">
                  <c:v>1.3947943661971831</c:v>
                </c:pt>
                <c:pt idx="5">
                  <c:v>1.3541456140350878</c:v>
                </c:pt>
                <c:pt idx="6">
                  <c:v>1.3274617021276596</c:v>
                </c:pt>
                <c:pt idx="7">
                  <c:v>1.3017676470588235</c:v>
                </c:pt>
                <c:pt idx="8">
                  <c:v>1.2749510204081633</c:v>
                </c:pt>
                <c:pt idx="9">
                  <c:v>1.201783391777707</c:v>
                </c:pt>
                <c:pt idx="10">
                  <c:v>1.1903377975844494</c:v>
                </c:pt>
                <c:pt idx="11">
                  <c:v>1.18324041656567</c:v>
                </c:pt>
                <c:pt idx="12">
                  <c:v>1.1299028844149801</c:v>
                </c:pt>
                <c:pt idx="13">
                  <c:v>1.1153206319138342</c:v>
                </c:pt>
                <c:pt idx="14">
                  <c:v>1.0772782002015748</c:v>
                </c:pt>
                <c:pt idx="15">
                  <c:v>1.0622978754042494</c:v>
                </c:pt>
                <c:pt idx="16">
                  <c:v>1.0620786701958949</c:v>
                </c:pt>
                <c:pt idx="17">
                  <c:v>1.0516508583367699</c:v>
                </c:pt>
                <c:pt idx="18">
                  <c:v>1.0490727868394838</c:v>
                </c:pt>
                <c:pt idx="19">
                  <c:v>1.0422756079941047</c:v>
                </c:pt>
                <c:pt idx="20">
                  <c:v>1.0218238394681947</c:v>
                </c:pt>
                <c:pt idx="21">
                  <c:v>1.004173031899094</c:v>
                </c:pt>
                <c:pt idx="22">
                  <c:v>1.004102081800085</c:v>
                </c:pt>
                <c:pt idx="23">
                  <c:v>0.97184555195450595</c:v>
                </c:pt>
                <c:pt idx="24">
                  <c:v>0.96404564110935131</c:v>
                </c:pt>
                <c:pt idx="25">
                  <c:v>0.96225925925925926</c:v>
                </c:pt>
                <c:pt idx="26">
                  <c:v>0.94981681208115742</c:v>
                </c:pt>
                <c:pt idx="27">
                  <c:v>0.94045871970063133</c:v>
                </c:pt>
                <c:pt idx="28">
                  <c:v>0.93642081001654964</c:v>
                </c:pt>
                <c:pt idx="29">
                  <c:v>0.92613910511592101</c:v>
                </c:pt>
                <c:pt idx="30">
                  <c:v>0.91849848354187724</c:v>
                </c:pt>
                <c:pt idx="31">
                  <c:v>0.90746135820452734</c:v>
                </c:pt>
                <c:pt idx="32">
                  <c:v>0.90070443424293567</c:v>
                </c:pt>
                <c:pt idx="33">
                  <c:v>0.88665370370370367</c:v>
                </c:pt>
                <c:pt idx="34">
                  <c:v>0.88568966271551208</c:v>
                </c:pt>
                <c:pt idx="35">
                  <c:v>0.87042261904761908</c:v>
                </c:pt>
                <c:pt idx="36">
                  <c:v>0.86628041237113407</c:v>
                </c:pt>
                <c:pt idx="37">
                  <c:v>0.86132722766719594</c:v>
                </c:pt>
                <c:pt idx="38">
                  <c:v>0.85667792207792215</c:v>
                </c:pt>
                <c:pt idx="39">
                  <c:v>0.85353620689655163</c:v>
                </c:pt>
                <c:pt idx="40">
                  <c:v>0.85306447368421046</c:v>
                </c:pt>
                <c:pt idx="41">
                  <c:v>0.84293144633569217</c:v>
                </c:pt>
                <c:pt idx="42">
                  <c:v>0.84008400000000005</c:v>
                </c:pt>
                <c:pt idx="43">
                  <c:v>0.83872758620689658</c:v>
                </c:pt>
                <c:pt idx="44">
                  <c:v>0.82759724134252888</c:v>
                </c:pt>
                <c:pt idx="45">
                  <c:v>0.80314062500000005</c:v>
                </c:pt>
                <c:pt idx="46">
                  <c:v>0.80009605231561742</c:v>
                </c:pt>
                <c:pt idx="47">
                  <c:v>0.80005443621301398</c:v>
                </c:pt>
                <c:pt idx="48">
                  <c:v>0.79958493625852411</c:v>
                </c:pt>
                <c:pt idx="49">
                  <c:v>0.7970484148219259</c:v>
                </c:pt>
                <c:pt idx="50">
                  <c:v>0.79499166666666665</c:v>
                </c:pt>
                <c:pt idx="51">
                  <c:v>0.78989295512867252</c:v>
                </c:pt>
                <c:pt idx="52">
                  <c:v>0.78919067796610176</c:v>
                </c:pt>
                <c:pt idx="53">
                  <c:v>0.78775662650602407</c:v>
                </c:pt>
                <c:pt idx="54">
                  <c:v>0.78481976744186055</c:v>
                </c:pt>
                <c:pt idx="55">
                  <c:v>0.78457580645161296</c:v>
                </c:pt>
                <c:pt idx="56">
                  <c:v>0.7837378378378379</c:v>
                </c:pt>
                <c:pt idx="57">
                  <c:v>0.78052113355044339</c:v>
                </c:pt>
                <c:pt idx="58">
                  <c:v>0.77562948717948721</c:v>
                </c:pt>
                <c:pt idx="59">
                  <c:v>0.77465882352941173</c:v>
                </c:pt>
                <c:pt idx="60">
                  <c:v>0.77200970654659185</c:v>
                </c:pt>
                <c:pt idx="61">
                  <c:v>0.77142652451720073</c:v>
                </c:pt>
                <c:pt idx="62">
                  <c:v>0.76279836543207413</c:v>
                </c:pt>
                <c:pt idx="63">
                  <c:v>0.75407117117117117</c:v>
                </c:pt>
                <c:pt idx="64">
                  <c:v>0.75293809523809518</c:v>
                </c:pt>
                <c:pt idx="65">
                  <c:v>0.74993766233766224</c:v>
                </c:pt>
                <c:pt idx="66">
                  <c:v>0.73280966277869442</c:v>
                </c:pt>
                <c:pt idx="67">
                  <c:v>0.7320471538536597</c:v>
                </c:pt>
                <c:pt idx="68">
                  <c:v>0.73189255319148938</c:v>
                </c:pt>
                <c:pt idx="69">
                  <c:v>0.72952498568180824</c:v>
                </c:pt>
                <c:pt idx="70">
                  <c:v>0.72855693430656931</c:v>
                </c:pt>
                <c:pt idx="71">
                  <c:v>0.72733571428571431</c:v>
                </c:pt>
                <c:pt idx="72">
                  <c:v>0.72707049866419438</c:v>
                </c:pt>
                <c:pt idx="73">
                  <c:v>0.72039458440345272</c:v>
                </c:pt>
                <c:pt idx="74">
                  <c:v>0.71406027397260263</c:v>
                </c:pt>
                <c:pt idx="75">
                  <c:v>0.71132923076923071</c:v>
                </c:pt>
                <c:pt idx="76">
                  <c:v>0.70967105263157892</c:v>
                </c:pt>
                <c:pt idx="77">
                  <c:v>0.70226682692307685</c:v>
                </c:pt>
                <c:pt idx="78">
                  <c:v>0.69745813953488378</c:v>
                </c:pt>
                <c:pt idx="79">
                  <c:v>0.69329384615384615</c:v>
                </c:pt>
                <c:pt idx="80">
                  <c:v>0.69116172839506174</c:v>
                </c:pt>
                <c:pt idx="81">
                  <c:v>0.68931460674157308</c:v>
                </c:pt>
                <c:pt idx="82">
                  <c:v>0.67836454545454539</c:v>
                </c:pt>
                <c:pt idx="83">
                  <c:v>0.67182626262626266</c:v>
                </c:pt>
                <c:pt idx="84">
                  <c:v>0.65723723404255319</c:v>
                </c:pt>
                <c:pt idx="85">
                  <c:v>0.65485063291139234</c:v>
                </c:pt>
                <c:pt idx="86">
                  <c:v>0.63504788732394368</c:v>
                </c:pt>
                <c:pt idx="87">
                  <c:v>0.63492828941290413</c:v>
                </c:pt>
                <c:pt idx="88">
                  <c:v>0.63254862385321098</c:v>
                </c:pt>
                <c:pt idx="89">
                  <c:v>0.62979354838709678</c:v>
                </c:pt>
                <c:pt idx="90">
                  <c:v>0.62621121495327103</c:v>
                </c:pt>
                <c:pt idx="91">
                  <c:v>0.62290212765957453</c:v>
                </c:pt>
                <c:pt idx="92">
                  <c:v>0.62066774193548391</c:v>
                </c:pt>
                <c:pt idx="93">
                  <c:v>0.61557703488372095</c:v>
                </c:pt>
                <c:pt idx="94">
                  <c:v>0.61524246575342467</c:v>
                </c:pt>
                <c:pt idx="95">
                  <c:v>0.61278823529411774</c:v>
                </c:pt>
                <c:pt idx="96">
                  <c:v>0.61118923611111109</c:v>
                </c:pt>
                <c:pt idx="97">
                  <c:v>0.6099500000000001</c:v>
                </c:pt>
                <c:pt idx="98">
                  <c:v>0.60916410256410258</c:v>
                </c:pt>
                <c:pt idx="99">
                  <c:v>0.60354076086956521</c:v>
                </c:pt>
                <c:pt idx="100">
                  <c:v>0.59666235294117642</c:v>
                </c:pt>
                <c:pt idx="101">
                  <c:v>0.59539537269233833</c:v>
                </c:pt>
                <c:pt idx="102">
                  <c:v>0.59500925925925918</c:v>
                </c:pt>
                <c:pt idx="103">
                  <c:v>0.58045000000000002</c:v>
                </c:pt>
                <c:pt idx="104">
                  <c:v>0.57801041666666664</c:v>
                </c:pt>
                <c:pt idx="105">
                  <c:v>0.57465641025641023</c:v>
                </c:pt>
                <c:pt idx="106">
                  <c:v>0.57397750000000003</c:v>
                </c:pt>
                <c:pt idx="107">
                  <c:v>0.57318002483331032</c:v>
                </c:pt>
                <c:pt idx="108">
                  <c:v>0.56506627906976736</c:v>
                </c:pt>
                <c:pt idx="109">
                  <c:v>0.56318220338983038</c:v>
                </c:pt>
                <c:pt idx="110">
                  <c:v>0.56284357541899444</c:v>
                </c:pt>
                <c:pt idx="111">
                  <c:v>0.56226101694915254</c:v>
                </c:pt>
                <c:pt idx="112">
                  <c:v>0.56127999999999989</c:v>
                </c:pt>
                <c:pt idx="113">
                  <c:v>0.56127794117647056</c:v>
                </c:pt>
                <c:pt idx="114">
                  <c:v>0.55578972602739729</c:v>
                </c:pt>
                <c:pt idx="115">
                  <c:v>0.55061885245901643</c:v>
                </c:pt>
                <c:pt idx="116">
                  <c:v>0.54336627906976742</c:v>
                </c:pt>
                <c:pt idx="117">
                  <c:v>0.54203281250000002</c:v>
                </c:pt>
                <c:pt idx="118">
                  <c:v>0.54079999999999995</c:v>
                </c:pt>
                <c:pt idx="119">
                  <c:v>0.53748965517241376</c:v>
                </c:pt>
                <c:pt idx="120">
                  <c:v>0.52721428571428564</c:v>
                </c:pt>
                <c:pt idx="121">
                  <c:v>0.5230087336244541</c:v>
                </c:pt>
                <c:pt idx="122">
                  <c:v>0.51865246913580243</c:v>
                </c:pt>
                <c:pt idx="123">
                  <c:v>0.51770220588235294</c:v>
                </c:pt>
                <c:pt idx="124">
                  <c:v>0.51639637305699482</c:v>
                </c:pt>
                <c:pt idx="125">
                  <c:v>0.51544748858447487</c:v>
                </c:pt>
                <c:pt idx="126">
                  <c:v>0.50913277310924365</c:v>
                </c:pt>
                <c:pt idx="127">
                  <c:v>0.50005956284152997</c:v>
                </c:pt>
                <c:pt idx="128">
                  <c:v>0.49947633136094671</c:v>
                </c:pt>
                <c:pt idx="129">
                  <c:v>0.49811585365853656</c:v>
                </c:pt>
                <c:pt idx="130">
                  <c:v>0.49467893401015223</c:v>
                </c:pt>
                <c:pt idx="131">
                  <c:v>0.48948114291988781</c:v>
                </c:pt>
                <c:pt idx="132">
                  <c:v>0.48438382352941178</c:v>
                </c:pt>
                <c:pt idx="133">
                  <c:v>0.47525800000000001</c:v>
                </c:pt>
                <c:pt idx="134">
                  <c:v>0.47277047619047619</c:v>
                </c:pt>
                <c:pt idx="135">
                  <c:v>0.46543714285714288</c:v>
                </c:pt>
                <c:pt idx="136">
                  <c:v>0.45787191780821918</c:v>
                </c:pt>
                <c:pt idx="137">
                  <c:v>0.452660621761658</c:v>
                </c:pt>
                <c:pt idx="138">
                  <c:v>0.45227333333333331</c:v>
                </c:pt>
                <c:pt idx="139">
                  <c:v>0.45203468094177468</c:v>
                </c:pt>
                <c:pt idx="140">
                  <c:v>0.44841978609625666</c:v>
                </c:pt>
                <c:pt idx="141">
                  <c:v>0.44697101449275367</c:v>
                </c:pt>
                <c:pt idx="142">
                  <c:v>0.43653275862068958</c:v>
                </c:pt>
                <c:pt idx="143">
                  <c:v>0.43546805555555557</c:v>
                </c:pt>
                <c:pt idx="144">
                  <c:v>0.43506162790697678</c:v>
                </c:pt>
                <c:pt idx="145">
                  <c:v>0.43491896551724135</c:v>
                </c:pt>
                <c:pt idx="146">
                  <c:v>0.42442287234042558</c:v>
                </c:pt>
                <c:pt idx="147">
                  <c:v>0.42276623376623379</c:v>
                </c:pt>
                <c:pt idx="148">
                  <c:v>0.41974999999999996</c:v>
                </c:pt>
                <c:pt idx="149">
                  <c:v>0.41543750000000002</c:v>
                </c:pt>
                <c:pt idx="150">
                  <c:v>0.40941013071895427</c:v>
                </c:pt>
                <c:pt idx="151">
                  <c:v>0.40818461538461537</c:v>
                </c:pt>
                <c:pt idx="152">
                  <c:v>0.40749516129032259</c:v>
                </c:pt>
                <c:pt idx="153">
                  <c:v>0.40627801724137935</c:v>
                </c:pt>
                <c:pt idx="154">
                  <c:v>0.39799539170506915</c:v>
                </c:pt>
                <c:pt idx="155">
                  <c:v>0.39521473684210529</c:v>
                </c:pt>
                <c:pt idx="156">
                  <c:v>0.38695422535211271</c:v>
                </c:pt>
                <c:pt idx="157">
                  <c:v>0.38470220588235293</c:v>
                </c:pt>
                <c:pt idx="158">
                  <c:v>0.37630614973262033</c:v>
                </c:pt>
                <c:pt idx="159">
                  <c:v>0.37559799999999999</c:v>
                </c:pt>
                <c:pt idx="160">
                  <c:v>0.37366363636363636</c:v>
                </c:pt>
                <c:pt idx="161">
                  <c:v>0.37187762237762234</c:v>
                </c:pt>
                <c:pt idx="162">
                  <c:v>0.36500941422594146</c:v>
                </c:pt>
                <c:pt idx="163">
                  <c:v>0.35940723684210524</c:v>
                </c:pt>
                <c:pt idx="164">
                  <c:v>0.35929017857142853</c:v>
                </c:pt>
                <c:pt idx="165">
                  <c:v>0.34873076923076918</c:v>
                </c:pt>
                <c:pt idx="166">
                  <c:v>0.33578828828828833</c:v>
                </c:pt>
                <c:pt idx="167">
                  <c:v>0.3343107344632768</c:v>
                </c:pt>
                <c:pt idx="168">
                  <c:v>0.32245270270270271</c:v>
                </c:pt>
                <c:pt idx="169">
                  <c:v>0.29906725146198831</c:v>
                </c:pt>
                <c:pt idx="170">
                  <c:v>0.25469684210526317</c:v>
                </c:pt>
                <c:pt idx="171">
                  <c:v>0.24333673469387754</c:v>
                </c:pt>
                <c:pt idx="172">
                  <c:v>0.24150564516129031</c:v>
                </c:pt>
                <c:pt idx="173">
                  <c:v>0.22780865384615384</c:v>
                </c:pt>
                <c:pt idx="174">
                  <c:v>0.22391971830985918</c:v>
                </c:pt>
                <c:pt idx="175">
                  <c:v>0.13254242995709942</c:v>
                </c:pt>
                <c:pt idx="176">
                  <c:v>8.7772239012777684E-2</c:v>
                </c:pt>
              </c:numCache>
            </c:numRef>
          </c:yVal>
          <c:smooth val="0"/>
          <c:extLst>
            <c:ext xmlns:c16="http://schemas.microsoft.com/office/drawing/2014/chart" uri="{C3380CC4-5D6E-409C-BE32-E72D297353CC}">
              <c16:uniqueId val="{00000000-2E4A-4CEE-A630-82CE340BA49B}"/>
            </c:ext>
          </c:extLst>
        </c:ser>
        <c:dLbls>
          <c:showLegendKey val="0"/>
          <c:showVal val="0"/>
          <c:showCatName val="0"/>
          <c:showSerName val="0"/>
          <c:showPercent val="0"/>
          <c:showBubbleSize val="0"/>
        </c:dLbls>
        <c:axId val="1699722383"/>
        <c:axId val="1699723215"/>
      </c:scatterChart>
      <c:valAx>
        <c:axId val="169972238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723215"/>
        <c:crosses val="autoZero"/>
        <c:crossBetween val="midCat"/>
      </c:valAx>
      <c:valAx>
        <c:axId val="1699723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7223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(Temp lab-Temp intake) vs T intake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'2018-063-tsg-ctd-comp'!$Z$1</c:f>
              <c:strCache>
                <c:ptCount val="1"/>
                <c:pt idx="0">
                  <c:v>Tlab-Tint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4.5961286089238843E-2"/>
                  <c:y val="-0.3267556138815981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'2018-063-tsg-ctd-comp'!$K$2:$K$48</c:f>
              <c:numCache>
                <c:formatCode>General</c:formatCode>
                <c:ptCount val="47"/>
                <c:pt idx="0">
                  <c:v>15.419499999999999</c:v>
                </c:pt>
                <c:pt idx="1">
                  <c:v>7.6782000000000004</c:v>
                </c:pt>
                <c:pt idx="2">
                  <c:v>7.5952000000000002</c:v>
                </c:pt>
                <c:pt idx="3">
                  <c:v>7.7211999999999996</c:v>
                </c:pt>
                <c:pt idx="4">
                  <c:v>7.9268000000000001</c:v>
                </c:pt>
                <c:pt idx="5">
                  <c:v>7.8560999999999996</c:v>
                </c:pt>
                <c:pt idx="6">
                  <c:v>7.8419999999999996</c:v>
                </c:pt>
                <c:pt idx="7">
                  <c:v>7.7416</c:v>
                </c:pt>
                <c:pt idx="8">
                  <c:v>8.0030000000000001</c:v>
                </c:pt>
                <c:pt idx="9">
                  <c:v>7.5952000000000002</c:v>
                </c:pt>
                <c:pt idx="10">
                  <c:v>8.2363</c:v>
                </c:pt>
                <c:pt idx="11">
                  <c:v>2.8868999999999998</c:v>
                </c:pt>
                <c:pt idx="12">
                  <c:v>4.2290999999999999</c:v>
                </c:pt>
                <c:pt idx="13">
                  <c:v>4.3589000000000002</c:v>
                </c:pt>
                <c:pt idx="14">
                  <c:v>5.1029</c:v>
                </c:pt>
                <c:pt idx="15">
                  <c:v>8.9464000000000006</c:v>
                </c:pt>
                <c:pt idx="16">
                  <c:v>9.9720999999999993</c:v>
                </c:pt>
                <c:pt idx="17">
                  <c:v>7.8619000000000003</c:v>
                </c:pt>
                <c:pt idx="18">
                  <c:v>7.8098999999999998</c:v>
                </c:pt>
                <c:pt idx="19">
                  <c:v>4.3125999999999998</c:v>
                </c:pt>
                <c:pt idx="20">
                  <c:v>4.4786000000000001</c:v>
                </c:pt>
                <c:pt idx="21">
                  <c:v>4.0602999999999998</c:v>
                </c:pt>
                <c:pt idx="22">
                  <c:v>9.7643000000000004</c:v>
                </c:pt>
                <c:pt idx="23">
                  <c:v>7.6772</c:v>
                </c:pt>
                <c:pt idx="24">
                  <c:v>7.8289</c:v>
                </c:pt>
                <c:pt idx="25">
                  <c:v>5.9132999999999996</c:v>
                </c:pt>
                <c:pt idx="26">
                  <c:v>7.8148999999999997</c:v>
                </c:pt>
                <c:pt idx="27">
                  <c:v>5.5488999999999997</c:v>
                </c:pt>
                <c:pt idx="28">
                  <c:v>6.1692</c:v>
                </c:pt>
                <c:pt idx="29">
                  <c:v>9.9873999999999992</c:v>
                </c:pt>
                <c:pt idx="30">
                  <c:v>9.9880999999999993</c:v>
                </c:pt>
                <c:pt idx="31">
                  <c:v>9.3855000000000004</c:v>
                </c:pt>
                <c:pt idx="32">
                  <c:v>9.0462000000000007</c:v>
                </c:pt>
                <c:pt idx="33">
                  <c:v>7.0841000000000003</c:v>
                </c:pt>
                <c:pt idx="34">
                  <c:v>7.5784000000000002</c:v>
                </c:pt>
                <c:pt idx="35">
                  <c:v>6.1296999999999997</c:v>
                </c:pt>
                <c:pt idx="36">
                  <c:v>6.0437000000000003</c:v>
                </c:pt>
                <c:pt idx="37">
                  <c:v>6.6647999999999996</c:v>
                </c:pt>
                <c:pt idx="38">
                  <c:v>6.3693</c:v>
                </c:pt>
                <c:pt idx="39">
                  <c:v>1.4176</c:v>
                </c:pt>
                <c:pt idx="40">
                  <c:v>1.0799000000000001</c:v>
                </c:pt>
                <c:pt idx="41">
                  <c:v>0.80410000000000004</c:v>
                </c:pt>
                <c:pt idx="42">
                  <c:v>0.58819999999999995</c:v>
                </c:pt>
                <c:pt idx="43">
                  <c:v>0.4365</c:v>
                </c:pt>
                <c:pt idx="44">
                  <c:v>0.8085</c:v>
                </c:pt>
                <c:pt idx="45">
                  <c:v>1.4813000000000001</c:v>
                </c:pt>
                <c:pt idx="46">
                  <c:v>2.0893000000000002</c:v>
                </c:pt>
              </c:numCache>
            </c:numRef>
          </c:xVal>
          <c:yVal>
            <c:numRef>
              <c:f>'2018-063-tsg-ctd-comp'!$Z$2:$Z$48</c:f>
              <c:numCache>
                <c:formatCode>General</c:formatCode>
                <c:ptCount val="47"/>
                <c:pt idx="0">
                  <c:v>0.13560000000000016</c:v>
                </c:pt>
                <c:pt idx="1">
                  <c:v>0.19090000000000007</c:v>
                </c:pt>
                <c:pt idx="2">
                  <c:v>0.18740000000000023</c:v>
                </c:pt>
                <c:pt idx="3">
                  <c:v>0.17940000000000023</c:v>
                </c:pt>
                <c:pt idx="4">
                  <c:v>0.18539999999999957</c:v>
                </c:pt>
                <c:pt idx="5">
                  <c:v>0.19860000000000078</c:v>
                </c:pt>
                <c:pt idx="6">
                  <c:v>0.18499999999999961</c:v>
                </c:pt>
                <c:pt idx="7">
                  <c:v>0.17759999999999998</c:v>
                </c:pt>
                <c:pt idx="8">
                  <c:v>0.17309999999999981</c:v>
                </c:pt>
                <c:pt idx="9">
                  <c:v>0.17790000000000017</c:v>
                </c:pt>
                <c:pt idx="10">
                  <c:v>0.17500000000000071</c:v>
                </c:pt>
                <c:pt idx="11">
                  <c:v>0.30150000000000032</c:v>
                </c:pt>
                <c:pt idx="12">
                  <c:v>0.2218</c:v>
                </c:pt>
                <c:pt idx="13">
                  <c:v>0.22780000000000022</c:v>
                </c:pt>
                <c:pt idx="14">
                  <c:v>0.19329999999999981</c:v>
                </c:pt>
                <c:pt idx="15">
                  <c:v>0.12539999999999907</c:v>
                </c:pt>
                <c:pt idx="16">
                  <c:v>0.19530000000000136</c:v>
                </c:pt>
                <c:pt idx="17">
                  <c:v>0.18709999999999916</c:v>
                </c:pt>
                <c:pt idx="18">
                  <c:v>0.21009999999999973</c:v>
                </c:pt>
                <c:pt idx="19">
                  <c:v>0.23709999999999987</c:v>
                </c:pt>
                <c:pt idx="20">
                  <c:v>0.23789999999999978</c:v>
                </c:pt>
                <c:pt idx="21">
                  <c:v>0.2488999999999999</c:v>
                </c:pt>
                <c:pt idx="22">
                  <c:v>0.1620999999999988</c:v>
                </c:pt>
                <c:pt idx="23">
                  <c:v>0.19280000000000008</c:v>
                </c:pt>
                <c:pt idx="24">
                  <c:v>0.17649999999999988</c:v>
                </c:pt>
                <c:pt idx="25">
                  <c:v>0.21760000000000002</c:v>
                </c:pt>
                <c:pt idx="26">
                  <c:v>0.17770000000000064</c:v>
                </c:pt>
                <c:pt idx="27">
                  <c:v>0.20410000000000039</c:v>
                </c:pt>
                <c:pt idx="28">
                  <c:v>0.18919999999999959</c:v>
                </c:pt>
                <c:pt idx="29">
                  <c:v>0.11650000000000027</c:v>
                </c:pt>
                <c:pt idx="30">
                  <c:v>0.15920000000000023</c:v>
                </c:pt>
                <c:pt idx="31">
                  <c:v>0.17089999999999961</c:v>
                </c:pt>
                <c:pt idx="32">
                  <c:v>0.2029999999999994</c:v>
                </c:pt>
                <c:pt idx="33">
                  <c:v>0.19069999999999965</c:v>
                </c:pt>
                <c:pt idx="34">
                  <c:v>0.17839999999999989</c:v>
                </c:pt>
                <c:pt idx="35">
                  <c:v>0.17759999999999998</c:v>
                </c:pt>
                <c:pt idx="36">
                  <c:v>0.20059999999999967</c:v>
                </c:pt>
                <c:pt idx="37">
                  <c:v>0.17170000000000041</c:v>
                </c:pt>
                <c:pt idx="38">
                  <c:v>0.19420000000000037</c:v>
                </c:pt>
                <c:pt idx="39">
                  <c:v>0.25370000000000004</c:v>
                </c:pt>
                <c:pt idx="40">
                  <c:v>0.28709999999999991</c:v>
                </c:pt>
                <c:pt idx="41">
                  <c:v>0.27400000000000002</c:v>
                </c:pt>
                <c:pt idx="42">
                  <c:v>0.25430000000000008</c:v>
                </c:pt>
                <c:pt idx="43">
                  <c:v>0.27029999999999998</c:v>
                </c:pt>
                <c:pt idx="44">
                  <c:v>0.25530000000000008</c:v>
                </c:pt>
                <c:pt idx="45">
                  <c:v>0.25439999999999996</c:v>
                </c:pt>
                <c:pt idx="46">
                  <c:v>0.23249999999999993</c:v>
                </c:pt>
              </c:numCache>
            </c:numRef>
          </c:yVal>
          <c:smooth val="0"/>
          <c:extLst>
            <c:ext xmlns:c16="http://schemas.microsoft.com/office/drawing/2014/chart" uri="{C3380CC4-5D6E-409C-BE32-E72D297353CC}">
              <c16:uniqueId val="{00000001-3EDF-4509-B57C-571479BBB07F}"/>
            </c:ext>
          </c:extLst>
        </c:ser>
        <c:dLbls>
          <c:showLegendKey val="0"/>
          <c:showVal val="0"/>
          <c:showCatName val="0"/>
          <c:showSerName val="0"/>
          <c:showPercent val="0"/>
          <c:showBubbleSize val="0"/>
        </c:dLbls>
        <c:axId val="352979328"/>
        <c:axId val="352980160"/>
      </c:scatterChart>
      <c:valAx>
        <c:axId val="352979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Intake Temperature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980160"/>
        <c:crosses val="autoZero"/>
        <c:crossBetween val="midCat"/>
      </c:valAx>
      <c:valAx>
        <c:axId val="352980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 Temperature - Intake Temperature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9793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(TSG Intake Temp -CTD Temp) versus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'2018-063-tsg-ctd-comp'!$W$1</c:f>
              <c:strCache>
                <c:ptCount val="1"/>
                <c:pt idx="0">
                  <c:v>Tlab-Tctd</c:v>
                </c:pt>
              </c:strCache>
            </c:strRef>
          </c:tx>
          <c:spPr>
            <a:ln w="19050" cap="rnd">
              <a:noFill/>
              <a:round/>
            </a:ln>
            <a:effectLst/>
          </c:spPr>
          <c:marker>
            <c:symbol val="circle"/>
            <c:size val="5"/>
            <c:spPr>
              <a:solidFill>
                <a:schemeClr val="accent1"/>
              </a:solidFill>
              <a:ln w="9525">
                <a:solidFill>
                  <a:schemeClr val="accent1"/>
                </a:solidFill>
              </a:ln>
              <a:effectLst/>
            </c:spPr>
          </c:marker>
          <c:xVal>
            <c:numRef>
              <c:f>'2018-063-tsg-ctd-comp'!$B$2:$B$48</c:f>
              <c:numCache>
                <c:formatCode>General</c:formatCode>
                <c:ptCount val="47"/>
                <c:pt idx="0">
                  <c:v>2</c:v>
                </c:pt>
                <c:pt idx="1">
                  <c:v>34</c:v>
                </c:pt>
                <c:pt idx="2">
                  <c:v>47</c:v>
                </c:pt>
                <c:pt idx="3">
                  <c:v>49</c:v>
                </c:pt>
                <c:pt idx="4">
                  <c:v>55</c:v>
                </c:pt>
                <c:pt idx="5">
                  <c:v>57</c:v>
                </c:pt>
                <c:pt idx="6">
                  <c:v>62</c:v>
                </c:pt>
                <c:pt idx="7">
                  <c:v>64</c:v>
                </c:pt>
                <c:pt idx="8">
                  <c:v>70</c:v>
                </c:pt>
                <c:pt idx="9">
                  <c:v>71</c:v>
                </c:pt>
                <c:pt idx="10">
                  <c:v>72</c:v>
                </c:pt>
                <c:pt idx="11">
                  <c:v>73</c:v>
                </c:pt>
                <c:pt idx="12">
                  <c:v>75</c:v>
                </c:pt>
                <c:pt idx="13">
                  <c:v>87</c:v>
                </c:pt>
                <c:pt idx="14">
                  <c:v>89</c:v>
                </c:pt>
                <c:pt idx="15">
                  <c:v>93</c:v>
                </c:pt>
                <c:pt idx="16">
                  <c:v>95</c:v>
                </c:pt>
                <c:pt idx="17">
                  <c:v>101</c:v>
                </c:pt>
                <c:pt idx="18">
                  <c:v>106</c:v>
                </c:pt>
                <c:pt idx="19">
                  <c:v>108</c:v>
                </c:pt>
                <c:pt idx="20">
                  <c:v>113</c:v>
                </c:pt>
                <c:pt idx="21">
                  <c:v>115</c:v>
                </c:pt>
                <c:pt idx="22">
                  <c:v>120</c:v>
                </c:pt>
                <c:pt idx="23">
                  <c:v>122</c:v>
                </c:pt>
                <c:pt idx="24">
                  <c:v>124</c:v>
                </c:pt>
                <c:pt idx="25">
                  <c:v>127</c:v>
                </c:pt>
                <c:pt idx="26">
                  <c:v>134</c:v>
                </c:pt>
                <c:pt idx="27">
                  <c:v>141</c:v>
                </c:pt>
                <c:pt idx="28">
                  <c:v>148</c:v>
                </c:pt>
                <c:pt idx="29">
                  <c:v>155</c:v>
                </c:pt>
                <c:pt idx="30">
                  <c:v>161</c:v>
                </c:pt>
                <c:pt idx="31">
                  <c:v>167</c:v>
                </c:pt>
                <c:pt idx="32">
                  <c:v>173</c:v>
                </c:pt>
                <c:pt idx="33">
                  <c:v>179</c:v>
                </c:pt>
                <c:pt idx="34">
                  <c:v>186</c:v>
                </c:pt>
                <c:pt idx="35">
                  <c:v>193</c:v>
                </c:pt>
                <c:pt idx="36">
                  <c:v>200</c:v>
                </c:pt>
                <c:pt idx="37">
                  <c:v>207</c:v>
                </c:pt>
                <c:pt idx="38">
                  <c:v>214</c:v>
                </c:pt>
                <c:pt idx="39">
                  <c:v>223</c:v>
                </c:pt>
                <c:pt idx="40">
                  <c:v>230</c:v>
                </c:pt>
                <c:pt idx="41">
                  <c:v>236</c:v>
                </c:pt>
                <c:pt idx="42">
                  <c:v>238</c:v>
                </c:pt>
                <c:pt idx="43">
                  <c:v>244</c:v>
                </c:pt>
                <c:pt idx="44">
                  <c:v>246</c:v>
                </c:pt>
                <c:pt idx="45">
                  <c:v>252</c:v>
                </c:pt>
                <c:pt idx="46">
                  <c:v>254</c:v>
                </c:pt>
              </c:numCache>
            </c:numRef>
          </c:xVal>
          <c:yVal>
            <c:numRef>
              <c:f>'2018-063-tsg-ctd-comp'!$W$2:$W$48</c:f>
              <c:numCache>
                <c:formatCode>0.0000</c:formatCode>
                <c:ptCount val="47"/>
                <c:pt idx="0">
                  <c:v>0.40639999999999965</c:v>
                </c:pt>
                <c:pt idx="1">
                  <c:v>0.26060000000000016</c:v>
                </c:pt>
                <c:pt idx="2">
                  <c:v>0.20300000000000029</c:v>
                </c:pt>
                <c:pt idx="3">
                  <c:v>0.23859999999999992</c:v>
                </c:pt>
                <c:pt idx="4">
                  <c:v>0.13319999999999954</c:v>
                </c:pt>
                <c:pt idx="5">
                  <c:v>0.48150000000000048</c:v>
                </c:pt>
                <c:pt idx="6">
                  <c:v>0.25579999999999892</c:v>
                </c:pt>
                <c:pt idx="7">
                  <c:v>0.8147000000000002</c:v>
                </c:pt>
                <c:pt idx="8">
                  <c:v>0.14819999999999922</c:v>
                </c:pt>
                <c:pt idx="9">
                  <c:v>0.21410000000000018</c:v>
                </c:pt>
                <c:pt idx="10">
                  <c:v>0.22450000000000081</c:v>
                </c:pt>
                <c:pt idx="11">
                  <c:v>0.43510000000000026</c:v>
                </c:pt>
                <c:pt idx="12">
                  <c:v>0.37359999999999971</c:v>
                </c:pt>
                <c:pt idx="13">
                  <c:v>0.29690000000000083</c:v>
                </c:pt>
                <c:pt idx="14">
                  <c:v>0.22359999999999935</c:v>
                </c:pt>
                <c:pt idx="15">
                  <c:v>1.3299999999999201E-2</c:v>
                </c:pt>
                <c:pt idx="16">
                  <c:v>1.942400000000001</c:v>
                </c:pt>
                <c:pt idx="17">
                  <c:v>0.29019999999999957</c:v>
                </c:pt>
                <c:pt idx="18">
                  <c:v>1.0941999999999998</c:v>
                </c:pt>
                <c:pt idx="19">
                  <c:v>0.31449999999999978</c:v>
                </c:pt>
                <c:pt idx="20">
                  <c:v>0.3783000000000003</c:v>
                </c:pt>
                <c:pt idx="21">
                  <c:v>0.31059999999999954</c:v>
                </c:pt>
                <c:pt idx="22">
                  <c:v>0.4463999999999988</c:v>
                </c:pt>
                <c:pt idx="23">
                  <c:v>0.23139999999999983</c:v>
                </c:pt>
                <c:pt idx="24">
                  <c:v>9.7399999999999487E-2</c:v>
                </c:pt>
                <c:pt idx="25">
                  <c:v>0.20999999999999996</c:v>
                </c:pt>
                <c:pt idx="26">
                  <c:v>0.53220000000000045</c:v>
                </c:pt>
                <c:pt idx="27">
                  <c:v>6.5400000000000347E-2</c:v>
                </c:pt>
                <c:pt idx="28">
                  <c:v>7.8999999999999737E-2</c:v>
                </c:pt>
                <c:pt idx="29">
                  <c:v>-5.1800000000000068E-2</c:v>
                </c:pt>
                <c:pt idx="30">
                  <c:v>0.16289999999999871</c:v>
                </c:pt>
                <c:pt idx="31">
                  <c:v>0.3100000000000005</c:v>
                </c:pt>
                <c:pt idx="32">
                  <c:v>0.90130000000000088</c:v>
                </c:pt>
                <c:pt idx="33">
                  <c:v>0.40869999999999962</c:v>
                </c:pt>
                <c:pt idx="34">
                  <c:v>0.17769999999999975</c:v>
                </c:pt>
                <c:pt idx="35">
                  <c:v>0.10749999999999993</c:v>
                </c:pt>
                <c:pt idx="36">
                  <c:v>0.27810000000000024</c:v>
                </c:pt>
                <c:pt idx="37">
                  <c:v>0.5450999999999997</c:v>
                </c:pt>
                <c:pt idx="38">
                  <c:v>0.49840000000000018</c:v>
                </c:pt>
                <c:pt idx="39">
                  <c:v>0.31499999999999995</c:v>
                </c:pt>
                <c:pt idx="40">
                  <c:v>0.53079999999999994</c:v>
                </c:pt>
                <c:pt idx="41">
                  <c:v>0.37430000000000008</c:v>
                </c:pt>
                <c:pt idx="42">
                  <c:v>0.69530000000000003</c:v>
                </c:pt>
                <c:pt idx="43">
                  <c:v>0.4456</c:v>
                </c:pt>
                <c:pt idx="44">
                  <c:v>0.42210000000000003</c:v>
                </c:pt>
                <c:pt idx="45">
                  <c:v>0.1745000000000001</c:v>
                </c:pt>
                <c:pt idx="46">
                  <c:v>0.13370000000000015</c:v>
                </c:pt>
              </c:numCache>
            </c:numRef>
          </c:yVal>
          <c:smooth val="0"/>
          <c:extLst>
            <c:ext xmlns:c16="http://schemas.microsoft.com/office/drawing/2014/chart" uri="{C3380CC4-5D6E-409C-BE32-E72D297353CC}">
              <c16:uniqueId val="{00000000-088E-4C3A-94AF-14495FBF6E64}"/>
            </c:ext>
          </c:extLst>
        </c:ser>
        <c:dLbls>
          <c:showLegendKey val="0"/>
          <c:showVal val="0"/>
          <c:showCatName val="0"/>
          <c:showSerName val="0"/>
          <c:showPercent val="0"/>
          <c:showBubbleSize val="0"/>
        </c:dLbls>
        <c:axId val="1025479744"/>
        <c:axId val="1025484736"/>
      </c:scatterChart>
      <c:valAx>
        <c:axId val="1025479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484736"/>
        <c:crosses val="autoZero"/>
        <c:crossBetween val="midCat"/>
      </c:valAx>
      <c:valAx>
        <c:axId val="1025484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Intake Temp - CTD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4797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Sal - CTD Sal)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'2018-063-tsg-ctd-comp'!$X$1</c:f>
              <c:strCache>
                <c:ptCount val="1"/>
                <c:pt idx="0">
                  <c:v>Stsg-Sctd</c:v>
                </c:pt>
              </c:strCache>
            </c:strRef>
          </c:tx>
          <c:spPr>
            <a:ln w="19050" cap="rnd">
              <a:noFill/>
              <a:round/>
            </a:ln>
            <a:effectLst/>
          </c:spPr>
          <c:marker>
            <c:symbol val="circle"/>
            <c:size val="5"/>
            <c:spPr>
              <a:solidFill>
                <a:schemeClr val="accent1"/>
              </a:solidFill>
              <a:ln w="9525">
                <a:solidFill>
                  <a:schemeClr val="accent1"/>
                </a:solidFill>
              </a:ln>
              <a:effectLst/>
            </c:spPr>
          </c:marker>
          <c:xVal>
            <c:numRef>
              <c:f>'2018-063-tsg-ctd-comp'!$B$2:$B$48</c:f>
              <c:numCache>
                <c:formatCode>General</c:formatCode>
                <c:ptCount val="47"/>
                <c:pt idx="0">
                  <c:v>2</c:v>
                </c:pt>
                <c:pt idx="1">
                  <c:v>34</c:v>
                </c:pt>
                <c:pt idx="2">
                  <c:v>47</c:v>
                </c:pt>
                <c:pt idx="3">
                  <c:v>49</c:v>
                </c:pt>
                <c:pt idx="4">
                  <c:v>55</c:v>
                </c:pt>
                <c:pt idx="5">
                  <c:v>57</c:v>
                </c:pt>
                <c:pt idx="6">
                  <c:v>62</c:v>
                </c:pt>
                <c:pt idx="7">
                  <c:v>64</c:v>
                </c:pt>
                <c:pt idx="8">
                  <c:v>70</c:v>
                </c:pt>
                <c:pt idx="9">
                  <c:v>71</c:v>
                </c:pt>
                <c:pt idx="10">
                  <c:v>72</c:v>
                </c:pt>
                <c:pt idx="11">
                  <c:v>73</c:v>
                </c:pt>
                <c:pt idx="12">
                  <c:v>75</c:v>
                </c:pt>
                <c:pt idx="13">
                  <c:v>87</c:v>
                </c:pt>
                <c:pt idx="14">
                  <c:v>89</c:v>
                </c:pt>
                <c:pt idx="15">
                  <c:v>93</c:v>
                </c:pt>
                <c:pt idx="16">
                  <c:v>95</c:v>
                </c:pt>
                <c:pt idx="17">
                  <c:v>101</c:v>
                </c:pt>
                <c:pt idx="18">
                  <c:v>106</c:v>
                </c:pt>
                <c:pt idx="19">
                  <c:v>108</c:v>
                </c:pt>
                <c:pt idx="20">
                  <c:v>113</c:v>
                </c:pt>
                <c:pt idx="21">
                  <c:v>115</c:v>
                </c:pt>
                <c:pt idx="22">
                  <c:v>120</c:v>
                </c:pt>
                <c:pt idx="23">
                  <c:v>122</c:v>
                </c:pt>
                <c:pt idx="24">
                  <c:v>124</c:v>
                </c:pt>
                <c:pt idx="25">
                  <c:v>127</c:v>
                </c:pt>
                <c:pt idx="26">
                  <c:v>134</c:v>
                </c:pt>
                <c:pt idx="27">
                  <c:v>141</c:v>
                </c:pt>
                <c:pt idx="28">
                  <c:v>148</c:v>
                </c:pt>
                <c:pt idx="29">
                  <c:v>155</c:v>
                </c:pt>
                <c:pt idx="30">
                  <c:v>161</c:v>
                </c:pt>
                <c:pt idx="31">
                  <c:v>167</c:v>
                </c:pt>
                <c:pt idx="32">
                  <c:v>173</c:v>
                </c:pt>
                <c:pt idx="33">
                  <c:v>179</c:v>
                </c:pt>
                <c:pt idx="34">
                  <c:v>186</c:v>
                </c:pt>
                <c:pt idx="35">
                  <c:v>193</c:v>
                </c:pt>
                <c:pt idx="36">
                  <c:v>200</c:v>
                </c:pt>
                <c:pt idx="37">
                  <c:v>207</c:v>
                </c:pt>
                <c:pt idx="38">
                  <c:v>214</c:v>
                </c:pt>
                <c:pt idx="39">
                  <c:v>223</c:v>
                </c:pt>
                <c:pt idx="40">
                  <c:v>230</c:v>
                </c:pt>
                <c:pt idx="41">
                  <c:v>236</c:v>
                </c:pt>
                <c:pt idx="42">
                  <c:v>238</c:v>
                </c:pt>
                <c:pt idx="43">
                  <c:v>244</c:v>
                </c:pt>
                <c:pt idx="44">
                  <c:v>246</c:v>
                </c:pt>
                <c:pt idx="45">
                  <c:v>252</c:v>
                </c:pt>
                <c:pt idx="46">
                  <c:v>254</c:v>
                </c:pt>
              </c:numCache>
            </c:numRef>
          </c:xVal>
          <c:yVal>
            <c:numRef>
              <c:f>'2018-063-tsg-ctd-comp'!$X$2:$X$48</c:f>
              <c:numCache>
                <c:formatCode>0.0000</c:formatCode>
                <c:ptCount val="47"/>
                <c:pt idx="0">
                  <c:v>-6.5000000000026148E-3</c:v>
                </c:pt>
                <c:pt idx="1">
                  <c:v>2.1400000000003416E-2</c:v>
                </c:pt>
                <c:pt idx="2">
                  <c:v>1.0699999999999932E-2</c:v>
                </c:pt>
                <c:pt idx="3">
                  <c:v>-5.9000000000004604E-3</c:v>
                </c:pt>
                <c:pt idx="4">
                  <c:v>1.1299999999998533E-2</c:v>
                </c:pt>
                <c:pt idx="5">
                  <c:v>1.9099999999998118E-2</c:v>
                </c:pt>
                <c:pt idx="6">
                  <c:v>-1.6299999999997539E-2</c:v>
                </c:pt>
                <c:pt idx="7">
                  <c:v>3.0999999999998806E-2</c:v>
                </c:pt>
                <c:pt idx="8">
                  <c:v>-2.7599999999999625E-2</c:v>
                </c:pt>
                <c:pt idx="9">
                  <c:v>5.2999999999983061E-3</c:v>
                </c:pt>
                <c:pt idx="10">
                  <c:v>6.980000000000075E-2</c:v>
                </c:pt>
                <c:pt idx="11">
                  <c:v>-6.9999999999481588E-4</c:v>
                </c:pt>
                <c:pt idx="12">
                  <c:v>-1.2000000000000455E-2</c:v>
                </c:pt>
                <c:pt idx="13">
                  <c:v>-1.549999999999585E-2</c:v>
                </c:pt>
                <c:pt idx="14">
                  <c:v>4.1000000000011028E-3</c:v>
                </c:pt>
                <c:pt idx="15">
                  <c:v>4.2600000000000193E-2</c:v>
                </c:pt>
                <c:pt idx="16">
                  <c:v>-0.76500000000000057</c:v>
                </c:pt>
                <c:pt idx="17">
                  <c:v>-1.419999999999888E-2</c:v>
                </c:pt>
                <c:pt idx="18">
                  <c:v>-0.41479999999999961</c:v>
                </c:pt>
                <c:pt idx="19">
                  <c:v>1.9999999999953388E-4</c:v>
                </c:pt>
                <c:pt idx="20">
                  <c:v>3.3999999999991815E-3</c:v>
                </c:pt>
                <c:pt idx="21">
                  <c:v>-9.1999999999998749E-3</c:v>
                </c:pt>
                <c:pt idx="22">
                  <c:v>-5.7199999999998141E-2</c:v>
                </c:pt>
                <c:pt idx="23">
                  <c:v>2.9699999999998283E-2</c:v>
                </c:pt>
                <c:pt idx="24">
                  <c:v>6.7099999999999937E-2</c:v>
                </c:pt>
                <c:pt idx="25">
                  <c:v>-0.35150000000000148</c:v>
                </c:pt>
                <c:pt idx="26">
                  <c:v>-5.659999999999954E-2</c:v>
                </c:pt>
                <c:pt idx="27">
                  <c:v>-0.22379999999999711</c:v>
                </c:pt>
                <c:pt idx="28">
                  <c:v>-3.2699999999998397E-2</c:v>
                </c:pt>
                <c:pt idx="29">
                  <c:v>0.25120000000000076</c:v>
                </c:pt>
                <c:pt idx="30">
                  <c:v>-0.12239999999999895</c:v>
                </c:pt>
                <c:pt idx="31">
                  <c:v>-7.6200000000000045E-2</c:v>
                </c:pt>
                <c:pt idx="32">
                  <c:v>-0.48470000000000013</c:v>
                </c:pt>
                <c:pt idx="33">
                  <c:v>-8.1400000000002137E-2</c:v>
                </c:pt>
                <c:pt idx="34">
                  <c:v>-6.3000000000030809E-3</c:v>
                </c:pt>
                <c:pt idx="35">
                  <c:v>-3.0099999999997351E-2</c:v>
                </c:pt>
                <c:pt idx="36">
                  <c:v>-3.0000000000001137E-3</c:v>
                </c:pt>
                <c:pt idx="37">
                  <c:v>-0.17570000000000263</c:v>
                </c:pt>
                <c:pt idx="38">
                  <c:v>-9.4599999999999795E-2</c:v>
                </c:pt>
                <c:pt idx="39">
                  <c:v>-9.4999999999991758E-3</c:v>
                </c:pt>
                <c:pt idx="40">
                  <c:v>7.0699999999998653E-2</c:v>
                </c:pt>
                <c:pt idx="41">
                  <c:v>3.8299999999999557E-2</c:v>
                </c:pt>
                <c:pt idx="42">
                  <c:v>-8.5200000000000387E-2</c:v>
                </c:pt>
                <c:pt idx="43">
                  <c:v>-1.3200000000001211E-2</c:v>
                </c:pt>
                <c:pt idx="44">
                  <c:v>-0.20669999999999789</c:v>
                </c:pt>
                <c:pt idx="45">
                  <c:v>-0.14470000000000027</c:v>
                </c:pt>
                <c:pt idx="46">
                  <c:v>-1.5000000000000568E-3</c:v>
                </c:pt>
              </c:numCache>
            </c:numRef>
          </c:yVal>
          <c:smooth val="0"/>
          <c:extLst>
            <c:ext xmlns:c16="http://schemas.microsoft.com/office/drawing/2014/chart" uri="{C3380CC4-5D6E-409C-BE32-E72D297353CC}">
              <c16:uniqueId val="{00000000-25AE-428E-AF2A-D82A9C6CF7CA}"/>
            </c:ext>
          </c:extLst>
        </c:ser>
        <c:dLbls>
          <c:showLegendKey val="0"/>
          <c:showVal val="0"/>
          <c:showCatName val="0"/>
          <c:showSerName val="0"/>
          <c:showPercent val="0"/>
          <c:showBubbleSize val="0"/>
        </c:dLbls>
        <c:axId val="1087874144"/>
        <c:axId val="1087872064"/>
      </c:scatterChart>
      <c:valAx>
        <c:axId val="1087874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872064"/>
        <c:crosses val="autoZero"/>
        <c:crossBetween val="midCat"/>
      </c:valAx>
      <c:valAx>
        <c:axId val="108787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Sal - CTD Sal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8741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Fluorescence Channels versus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'2018-063-tsg-ctd-comp'!$H$1</c:f>
              <c:strCache>
                <c:ptCount val="1"/>
                <c:pt idx="0">
                  <c:v>CTD Fluor</c:v>
                </c:pt>
              </c:strCache>
            </c:strRef>
          </c:tx>
          <c:spPr>
            <a:ln w="19050" cap="rnd">
              <a:noFill/>
              <a:round/>
            </a:ln>
            <a:effectLst/>
          </c:spPr>
          <c:marker>
            <c:symbol val="circle"/>
            <c:size val="5"/>
            <c:spPr>
              <a:solidFill>
                <a:schemeClr val="accent1"/>
              </a:solidFill>
              <a:ln w="9525">
                <a:solidFill>
                  <a:schemeClr val="accent1"/>
                </a:solidFill>
              </a:ln>
              <a:effectLst/>
            </c:spPr>
          </c:marker>
          <c:xVal>
            <c:numRef>
              <c:f>'2018-063-tsg-ctd-comp'!$B$2:$B$48</c:f>
              <c:numCache>
                <c:formatCode>General</c:formatCode>
                <c:ptCount val="47"/>
                <c:pt idx="0">
                  <c:v>2</c:v>
                </c:pt>
                <c:pt idx="1">
                  <c:v>34</c:v>
                </c:pt>
                <c:pt idx="2">
                  <c:v>47</c:v>
                </c:pt>
                <c:pt idx="3">
                  <c:v>49</c:v>
                </c:pt>
                <c:pt idx="4">
                  <c:v>55</c:v>
                </c:pt>
                <c:pt idx="5">
                  <c:v>57</c:v>
                </c:pt>
                <c:pt idx="6">
                  <c:v>62</c:v>
                </c:pt>
                <c:pt idx="7">
                  <c:v>64</c:v>
                </c:pt>
                <c:pt idx="8">
                  <c:v>70</c:v>
                </c:pt>
                <c:pt idx="9">
                  <c:v>71</c:v>
                </c:pt>
                <c:pt idx="10">
                  <c:v>72</c:v>
                </c:pt>
                <c:pt idx="11">
                  <c:v>73</c:v>
                </c:pt>
                <c:pt idx="12">
                  <c:v>75</c:v>
                </c:pt>
                <c:pt idx="13">
                  <c:v>87</c:v>
                </c:pt>
                <c:pt idx="14">
                  <c:v>89</c:v>
                </c:pt>
                <c:pt idx="15">
                  <c:v>93</c:v>
                </c:pt>
                <c:pt idx="16">
                  <c:v>95</c:v>
                </c:pt>
                <c:pt idx="17">
                  <c:v>101</c:v>
                </c:pt>
                <c:pt idx="18">
                  <c:v>106</c:v>
                </c:pt>
                <c:pt idx="19">
                  <c:v>108</c:v>
                </c:pt>
                <c:pt idx="20">
                  <c:v>113</c:v>
                </c:pt>
                <c:pt idx="21">
                  <c:v>115</c:v>
                </c:pt>
                <c:pt idx="22">
                  <c:v>120</c:v>
                </c:pt>
                <c:pt idx="23">
                  <c:v>122</c:v>
                </c:pt>
                <c:pt idx="24">
                  <c:v>124</c:v>
                </c:pt>
                <c:pt idx="25">
                  <c:v>127</c:v>
                </c:pt>
                <c:pt idx="26">
                  <c:v>134</c:v>
                </c:pt>
                <c:pt idx="27">
                  <c:v>141</c:v>
                </c:pt>
                <c:pt idx="28">
                  <c:v>148</c:v>
                </c:pt>
                <c:pt idx="29">
                  <c:v>155</c:v>
                </c:pt>
                <c:pt idx="30">
                  <c:v>161</c:v>
                </c:pt>
                <c:pt idx="31">
                  <c:v>167</c:v>
                </c:pt>
                <c:pt idx="32">
                  <c:v>173</c:v>
                </c:pt>
                <c:pt idx="33">
                  <c:v>179</c:v>
                </c:pt>
                <c:pt idx="34">
                  <c:v>186</c:v>
                </c:pt>
                <c:pt idx="35">
                  <c:v>193</c:v>
                </c:pt>
                <c:pt idx="36">
                  <c:v>200</c:v>
                </c:pt>
                <c:pt idx="37">
                  <c:v>207</c:v>
                </c:pt>
                <c:pt idx="38">
                  <c:v>214</c:v>
                </c:pt>
                <c:pt idx="39">
                  <c:v>223</c:v>
                </c:pt>
                <c:pt idx="40">
                  <c:v>230</c:v>
                </c:pt>
                <c:pt idx="41">
                  <c:v>236</c:v>
                </c:pt>
                <c:pt idx="42">
                  <c:v>238</c:v>
                </c:pt>
                <c:pt idx="43">
                  <c:v>244</c:v>
                </c:pt>
                <c:pt idx="44">
                  <c:v>246</c:v>
                </c:pt>
                <c:pt idx="45">
                  <c:v>252</c:v>
                </c:pt>
                <c:pt idx="46">
                  <c:v>254</c:v>
                </c:pt>
              </c:numCache>
            </c:numRef>
          </c:xVal>
          <c:yVal>
            <c:numRef>
              <c:f>'2018-063-tsg-ctd-comp'!$H$2:$H$48</c:f>
              <c:numCache>
                <c:formatCode>General</c:formatCode>
                <c:ptCount val="47"/>
                <c:pt idx="0">
                  <c:v>0.25</c:v>
                </c:pt>
                <c:pt idx="1">
                  <c:v>0.44600000000000001</c:v>
                </c:pt>
                <c:pt idx="2">
                  <c:v>0.14899999999999999</c:v>
                </c:pt>
                <c:pt idx="3">
                  <c:v>0.222</c:v>
                </c:pt>
                <c:pt idx="4">
                  <c:v>0.25900000000000001</c:v>
                </c:pt>
                <c:pt idx="5">
                  <c:v>0.39300000000000002</c:v>
                </c:pt>
                <c:pt idx="6">
                  <c:v>0.41599999999999998</c:v>
                </c:pt>
                <c:pt idx="7">
                  <c:v>0.54900000000000004</c:v>
                </c:pt>
                <c:pt idx="8">
                  <c:v>0.34899999999999998</c:v>
                </c:pt>
                <c:pt idx="9">
                  <c:v>0.26900000000000002</c:v>
                </c:pt>
                <c:pt idx="10">
                  <c:v>0.27500000000000002</c:v>
                </c:pt>
                <c:pt idx="11">
                  <c:v>1.1499999999999999</c:v>
                </c:pt>
                <c:pt idx="12">
                  <c:v>0.86699999999999999</c:v>
                </c:pt>
                <c:pt idx="13">
                  <c:v>2.9249999999999998</c:v>
                </c:pt>
                <c:pt idx="14">
                  <c:v>4.234</c:v>
                </c:pt>
                <c:pt idx="15">
                  <c:v>1.0620000000000001</c:v>
                </c:pt>
                <c:pt idx="16">
                  <c:v>1.4710000000000001</c:v>
                </c:pt>
                <c:pt idx="17">
                  <c:v>0.67200000000000004</c:v>
                </c:pt>
                <c:pt idx="18">
                  <c:v>0.621</c:v>
                </c:pt>
                <c:pt idx="19">
                  <c:v>2.7789999999999999</c:v>
                </c:pt>
                <c:pt idx="20">
                  <c:v>3.0870000000000002</c:v>
                </c:pt>
                <c:pt idx="21">
                  <c:v>2.2429999999999999</c:v>
                </c:pt>
                <c:pt idx="22">
                  <c:v>1.7290000000000001</c:v>
                </c:pt>
                <c:pt idx="23">
                  <c:v>1.236</c:v>
                </c:pt>
                <c:pt idx="24">
                  <c:v>1.089</c:v>
                </c:pt>
                <c:pt idx="25">
                  <c:v>0.96899999999999997</c:v>
                </c:pt>
                <c:pt idx="26">
                  <c:v>1.1950000000000001</c:v>
                </c:pt>
                <c:pt idx="27">
                  <c:v>0.223</c:v>
                </c:pt>
                <c:pt idx="28">
                  <c:v>0.29399999999999998</c:v>
                </c:pt>
                <c:pt idx="29">
                  <c:v>1.33</c:v>
                </c:pt>
                <c:pt idx="30">
                  <c:v>0.64900000000000002</c:v>
                </c:pt>
                <c:pt idx="31">
                  <c:v>0.67200000000000004</c:v>
                </c:pt>
                <c:pt idx="32">
                  <c:v>0.59399999999999997</c:v>
                </c:pt>
                <c:pt idx="33">
                  <c:v>0.38500000000000001</c:v>
                </c:pt>
                <c:pt idx="34">
                  <c:v>0.29599999999999999</c:v>
                </c:pt>
                <c:pt idx="35">
                  <c:v>1.5620000000000001</c:v>
                </c:pt>
                <c:pt idx="36">
                  <c:v>1.028</c:v>
                </c:pt>
                <c:pt idx="37">
                  <c:v>0.27</c:v>
                </c:pt>
                <c:pt idx="38">
                  <c:v>1.7010000000000001</c:v>
                </c:pt>
                <c:pt idx="39">
                  <c:v>0.5</c:v>
                </c:pt>
                <c:pt idx="40">
                  <c:v>0.45900000000000002</c:v>
                </c:pt>
                <c:pt idx="41">
                  <c:v>0.32900000000000001</c:v>
                </c:pt>
                <c:pt idx="42">
                  <c:v>0.20799999999999999</c:v>
                </c:pt>
                <c:pt idx="43">
                  <c:v>0.26200000000000001</c:v>
                </c:pt>
                <c:pt idx="44">
                  <c:v>0.48</c:v>
                </c:pt>
                <c:pt idx="45">
                  <c:v>0.35399999999999998</c:v>
                </c:pt>
                <c:pt idx="46">
                  <c:v>0.32700000000000001</c:v>
                </c:pt>
              </c:numCache>
            </c:numRef>
          </c:yVal>
          <c:smooth val="0"/>
          <c:extLst>
            <c:ext xmlns:c16="http://schemas.microsoft.com/office/drawing/2014/chart" uri="{C3380CC4-5D6E-409C-BE32-E72D297353CC}">
              <c16:uniqueId val="{00000000-50B2-45BB-90D5-9A6344FB48FB}"/>
            </c:ext>
          </c:extLst>
        </c:ser>
        <c:ser>
          <c:idx val="1"/>
          <c:order val="1"/>
          <c:tx>
            <c:strRef>
              <c:f>'2018-063-tsg-ctd-comp'!$O$1</c:f>
              <c:strCache>
                <c:ptCount val="1"/>
                <c:pt idx="0">
                  <c:v>TSG Fluor</c:v>
                </c:pt>
              </c:strCache>
            </c:strRef>
          </c:tx>
          <c:spPr>
            <a:ln w="19050" cap="rnd">
              <a:noFill/>
              <a:round/>
            </a:ln>
            <a:effectLst/>
          </c:spPr>
          <c:marker>
            <c:symbol val="circle"/>
            <c:size val="5"/>
            <c:spPr>
              <a:solidFill>
                <a:schemeClr val="accent2"/>
              </a:solidFill>
              <a:ln w="9525">
                <a:solidFill>
                  <a:schemeClr val="accent2"/>
                </a:solidFill>
              </a:ln>
              <a:effectLst/>
            </c:spPr>
          </c:marker>
          <c:xVal>
            <c:numRef>
              <c:f>'2018-063-tsg-ctd-comp'!$B$2:$B$48</c:f>
              <c:numCache>
                <c:formatCode>General</c:formatCode>
                <c:ptCount val="47"/>
                <c:pt idx="0">
                  <c:v>2</c:v>
                </c:pt>
                <c:pt idx="1">
                  <c:v>34</c:v>
                </c:pt>
                <c:pt idx="2">
                  <c:v>47</c:v>
                </c:pt>
                <c:pt idx="3">
                  <c:v>49</c:v>
                </c:pt>
                <c:pt idx="4">
                  <c:v>55</c:v>
                </c:pt>
                <c:pt idx="5">
                  <c:v>57</c:v>
                </c:pt>
                <c:pt idx="6">
                  <c:v>62</c:v>
                </c:pt>
                <c:pt idx="7">
                  <c:v>64</c:v>
                </c:pt>
                <c:pt idx="8">
                  <c:v>70</c:v>
                </c:pt>
                <c:pt idx="9">
                  <c:v>71</c:v>
                </c:pt>
                <c:pt idx="10">
                  <c:v>72</c:v>
                </c:pt>
                <c:pt idx="11">
                  <c:v>73</c:v>
                </c:pt>
                <c:pt idx="12">
                  <c:v>75</c:v>
                </c:pt>
                <c:pt idx="13">
                  <c:v>87</c:v>
                </c:pt>
                <c:pt idx="14">
                  <c:v>89</c:v>
                </c:pt>
                <c:pt idx="15">
                  <c:v>93</c:v>
                </c:pt>
                <c:pt idx="16">
                  <c:v>95</c:v>
                </c:pt>
                <c:pt idx="17">
                  <c:v>101</c:v>
                </c:pt>
                <c:pt idx="18">
                  <c:v>106</c:v>
                </c:pt>
                <c:pt idx="19">
                  <c:v>108</c:v>
                </c:pt>
                <c:pt idx="20">
                  <c:v>113</c:v>
                </c:pt>
                <c:pt idx="21">
                  <c:v>115</c:v>
                </c:pt>
                <c:pt idx="22">
                  <c:v>120</c:v>
                </c:pt>
                <c:pt idx="23">
                  <c:v>122</c:v>
                </c:pt>
                <c:pt idx="24">
                  <c:v>124</c:v>
                </c:pt>
                <c:pt idx="25">
                  <c:v>127</c:v>
                </c:pt>
                <c:pt idx="26">
                  <c:v>134</c:v>
                </c:pt>
                <c:pt idx="27">
                  <c:v>141</c:v>
                </c:pt>
                <c:pt idx="28">
                  <c:v>148</c:v>
                </c:pt>
                <c:pt idx="29">
                  <c:v>155</c:v>
                </c:pt>
                <c:pt idx="30">
                  <c:v>161</c:v>
                </c:pt>
                <c:pt idx="31">
                  <c:v>167</c:v>
                </c:pt>
                <c:pt idx="32">
                  <c:v>173</c:v>
                </c:pt>
                <c:pt idx="33">
                  <c:v>179</c:v>
                </c:pt>
                <c:pt idx="34">
                  <c:v>186</c:v>
                </c:pt>
                <c:pt idx="35">
                  <c:v>193</c:v>
                </c:pt>
                <c:pt idx="36">
                  <c:v>200</c:v>
                </c:pt>
                <c:pt idx="37">
                  <c:v>207</c:v>
                </c:pt>
                <c:pt idx="38">
                  <c:v>214</c:v>
                </c:pt>
                <c:pt idx="39">
                  <c:v>223</c:v>
                </c:pt>
                <c:pt idx="40">
                  <c:v>230</c:v>
                </c:pt>
                <c:pt idx="41">
                  <c:v>236</c:v>
                </c:pt>
                <c:pt idx="42">
                  <c:v>238</c:v>
                </c:pt>
                <c:pt idx="43">
                  <c:v>244</c:v>
                </c:pt>
                <c:pt idx="44">
                  <c:v>246</c:v>
                </c:pt>
                <c:pt idx="45">
                  <c:v>252</c:v>
                </c:pt>
                <c:pt idx="46">
                  <c:v>254</c:v>
                </c:pt>
              </c:numCache>
            </c:numRef>
          </c:xVal>
          <c:yVal>
            <c:numRef>
              <c:f>'2018-063-tsg-ctd-comp'!$O$2:$O$48</c:f>
              <c:numCache>
                <c:formatCode>General</c:formatCode>
                <c:ptCount val="47"/>
                <c:pt idx="0">
                  <c:v>0.36</c:v>
                </c:pt>
                <c:pt idx="1">
                  <c:v>0.61699999999999999</c:v>
                </c:pt>
                <c:pt idx="2">
                  <c:v>0.28899999999999998</c:v>
                </c:pt>
                <c:pt idx="3">
                  <c:v>0.29899999999999999</c:v>
                </c:pt>
                <c:pt idx="4">
                  <c:v>0.34799999999999998</c:v>
                </c:pt>
                <c:pt idx="5">
                  <c:v>0.39300000000000002</c:v>
                </c:pt>
                <c:pt idx="6">
                  <c:v>0.56999999999999995</c:v>
                </c:pt>
                <c:pt idx="7">
                  <c:v>0.66900000000000004</c:v>
                </c:pt>
                <c:pt idx="8">
                  <c:v>0.54900000000000004</c:v>
                </c:pt>
                <c:pt idx="9">
                  <c:v>0.46800000000000003</c:v>
                </c:pt>
                <c:pt idx="10">
                  <c:v>0.39500000000000002</c:v>
                </c:pt>
                <c:pt idx="11">
                  <c:v>1.39</c:v>
                </c:pt>
                <c:pt idx="12">
                  <c:v>1.109</c:v>
                </c:pt>
                <c:pt idx="13">
                  <c:v>3.7469999999999999</c:v>
                </c:pt>
                <c:pt idx="14">
                  <c:v>4.9020000000000001</c:v>
                </c:pt>
                <c:pt idx="15">
                  <c:v>1.341</c:v>
                </c:pt>
                <c:pt idx="16">
                  <c:v>1.6890000000000001</c:v>
                </c:pt>
                <c:pt idx="17">
                  <c:v>0.82399999999999995</c:v>
                </c:pt>
                <c:pt idx="18">
                  <c:v>0.60399999999999998</c:v>
                </c:pt>
                <c:pt idx="19">
                  <c:v>2.77</c:v>
                </c:pt>
                <c:pt idx="20">
                  <c:v>2.601</c:v>
                </c:pt>
                <c:pt idx="21">
                  <c:v>2.5499999999999998</c:v>
                </c:pt>
                <c:pt idx="22">
                  <c:v>2.1840000000000002</c:v>
                </c:pt>
                <c:pt idx="23">
                  <c:v>1.4490000000000001</c:v>
                </c:pt>
                <c:pt idx="24">
                  <c:v>1.28</c:v>
                </c:pt>
                <c:pt idx="25">
                  <c:v>1.091</c:v>
                </c:pt>
                <c:pt idx="26">
                  <c:v>1.4139999999999999</c:v>
                </c:pt>
                <c:pt idx="27">
                  <c:v>0.39700000000000002</c:v>
                </c:pt>
                <c:pt idx="28">
                  <c:v>0.40500000000000003</c:v>
                </c:pt>
                <c:pt idx="29">
                  <c:v>1.3069999999999999</c:v>
                </c:pt>
                <c:pt idx="30">
                  <c:v>0.871</c:v>
                </c:pt>
                <c:pt idx="31">
                  <c:v>0.89700000000000002</c:v>
                </c:pt>
                <c:pt idx="32">
                  <c:v>0.73899999999999999</c:v>
                </c:pt>
                <c:pt idx="33">
                  <c:v>0.53700000000000003</c:v>
                </c:pt>
                <c:pt idx="34">
                  <c:v>0.433</c:v>
                </c:pt>
                <c:pt idx="35">
                  <c:v>1.278</c:v>
                </c:pt>
                <c:pt idx="36">
                  <c:v>1.2529999999999999</c:v>
                </c:pt>
                <c:pt idx="37">
                  <c:v>0.67</c:v>
                </c:pt>
                <c:pt idx="38">
                  <c:v>1.528</c:v>
                </c:pt>
                <c:pt idx="39">
                  <c:v>0.69199999999999995</c:v>
                </c:pt>
                <c:pt idx="40">
                  <c:v>0.57799999999999996</c:v>
                </c:pt>
                <c:pt idx="41">
                  <c:v>0.57399999999999995</c:v>
                </c:pt>
                <c:pt idx="42">
                  <c:v>0.32600000000000001</c:v>
                </c:pt>
                <c:pt idx="43">
                  <c:v>0.36</c:v>
                </c:pt>
                <c:pt idx="44">
                  <c:v>0.54100000000000004</c:v>
                </c:pt>
                <c:pt idx="45">
                  <c:v>0.48799999999999999</c:v>
                </c:pt>
                <c:pt idx="46">
                  <c:v>0.39700000000000002</c:v>
                </c:pt>
              </c:numCache>
            </c:numRef>
          </c:yVal>
          <c:smooth val="0"/>
          <c:extLst>
            <c:ext xmlns:c16="http://schemas.microsoft.com/office/drawing/2014/chart" uri="{C3380CC4-5D6E-409C-BE32-E72D297353CC}">
              <c16:uniqueId val="{00000001-50B2-45BB-90D5-9A6344FB48FB}"/>
            </c:ext>
          </c:extLst>
        </c:ser>
        <c:dLbls>
          <c:showLegendKey val="0"/>
          <c:showVal val="0"/>
          <c:showCatName val="0"/>
          <c:showSerName val="0"/>
          <c:showPercent val="0"/>
          <c:showBubbleSize val="0"/>
        </c:dLbls>
        <c:axId val="1146401184"/>
        <c:axId val="1146397856"/>
      </c:scatterChart>
      <c:valAx>
        <c:axId val="1146401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397856"/>
        <c:crosses val="autoZero"/>
        <c:crossBetween val="midCat"/>
      </c:valAx>
      <c:valAx>
        <c:axId val="1146397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4011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1260-17D7-4839-9565-ADC97FD4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13159</TotalTime>
  <Pages>21</Pages>
  <Words>6925</Words>
  <Characters>39477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87</cp:revision>
  <cp:lastPrinted>2012-04-16T19:11:00Z</cp:lastPrinted>
  <dcterms:created xsi:type="dcterms:W3CDTF">2021-06-18T23:39:00Z</dcterms:created>
  <dcterms:modified xsi:type="dcterms:W3CDTF">2025-03-20T17:43:00Z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2020-09-02T23:25:18Z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cf21842b-6dc7-4437-9b19-00001306261a</vt:lpwstr>
  </property>
</Properties>
</file>