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8001CB" w14:textId="546AD20E" w:rsidR="00DE4964" w:rsidRDefault="00577501" w:rsidP="003A1B3E">
      <w:pPr>
        <w:pStyle w:val="Heading3"/>
        <w:overflowPunct w:val="0"/>
        <w:autoSpaceDE w:val="0"/>
        <w:autoSpaceDN w:val="0"/>
        <w:adjustRightInd w:val="0"/>
        <w:textAlignment w:val="baseline"/>
        <w:rPr>
          <w:rFonts w:eastAsia="Times New Roman"/>
          <w:lang w:val="en-US"/>
        </w:rPr>
      </w:pPr>
      <w:bookmarkStart w:id="0" w:name="_Toc359318486"/>
      <w:r w:rsidRPr="00561A26">
        <w:rPr>
          <w:rFonts w:eastAsia="Times New Roman"/>
          <w:lang w:val="en-US"/>
        </w:rPr>
        <w:t>Nutrients</w:t>
      </w:r>
      <w:bookmarkEnd w:id="0"/>
    </w:p>
    <w:p w14:paraId="21093AC1" w14:textId="6E2DCB93" w:rsidR="00561A26" w:rsidRPr="00BD5E53" w:rsidRDefault="00561A26" w:rsidP="00426A64">
      <w:pPr>
        <w:ind w:left="709"/>
        <w:rPr>
          <w:i/>
          <w:lang w:val="fr-FR"/>
        </w:rPr>
      </w:pPr>
      <w:r w:rsidRPr="00BD5E53">
        <w:rPr>
          <w:i/>
          <w:lang w:val="fr-FR"/>
        </w:rPr>
        <w:t>Sarah-Ann Quesnel (DFO-IOS)</w:t>
      </w:r>
    </w:p>
    <w:p w14:paraId="0EBBC7B3" w14:textId="3BC045C6" w:rsidR="00561A26" w:rsidRPr="007F2BCE" w:rsidRDefault="00561A26" w:rsidP="00426A64">
      <w:pPr>
        <w:ind w:left="709"/>
        <w:rPr>
          <w:i/>
          <w:lang w:val="fr-FR"/>
        </w:rPr>
      </w:pPr>
      <w:r w:rsidRPr="007F2BCE">
        <w:rPr>
          <w:i/>
          <w:lang w:val="fr-FR"/>
        </w:rPr>
        <w:t xml:space="preserve">P.I.: </w:t>
      </w:r>
      <w:r w:rsidR="007F2BCE" w:rsidRPr="007F2BCE">
        <w:rPr>
          <w:i/>
          <w:lang w:val="fr-FR"/>
        </w:rPr>
        <w:t>Svein Vagle</w:t>
      </w:r>
      <w:r w:rsidRPr="007F2BCE">
        <w:rPr>
          <w:i/>
          <w:lang w:val="fr-FR"/>
        </w:rPr>
        <w:t xml:space="preserve"> (DFO-IOS)</w:t>
      </w:r>
    </w:p>
    <w:p w14:paraId="6A406814" w14:textId="77777777" w:rsidR="00561A26" w:rsidRPr="007F2BCE" w:rsidRDefault="00561A26" w:rsidP="00561A26">
      <w:pPr>
        <w:ind w:left="1440"/>
        <w:rPr>
          <w:lang w:val="fr-FR"/>
        </w:rPr>
      </w:pPr>
    </w:p>
    <w:p w14:paraId="32D1D709" w14:textId="77777777" w:rsidR="00577501" w:rsidRPr="00203E1F" w:rsidRDefault="00577501" w:rsidP="00426A64">
      <w:pPr>
        <w:pStyle w:val="Heading4"/>
        <w:rPr>
          <w:snapToGrid w:val="0"/>
        </w:rPr>
      </w:pPr>
      <w:bookmarkStart w:id="1" w:name="_Toc359318487"/>
      <w:r w:rsidRPr="00203E1F">
        <w:rPr>
          <w:snapToGrid w:val="0"/>
        </w:rPr>
        <w:t>Sampling</w:t>
      </w:r>
      <w:bookmarkEnd w:id="1"/>
    </w:p>
    <w:p w14:paraId="37334BB6" w14:textId="77777777" w:rsidR="00DE4964" w:rsidRPr="00203E1F" w:rsidRDefault="00DE4964" w:rsidP="00360ECF">
      <w:pPr>
        <w:overflowPunct w:val="0"/>
        <w:autoSpaceDE w:val="0"/>
        <w:autoSpaceDN w:val="0"/>
        <w:adjustRightInd w:val="0"/>
        <w:ind w:left="720"/>
        <w:textAlignment w:val="baseline"/>
        <w:outlineLvl w:val="3"/>
        <w:rPr>
          <w:rFonts w:eastAsia="Times New Roman" w:cs="Arial"/>
          <w:snapToGrid w:val="0"/>
          <w:szCs w:val="20"/>
          <w:lang w:val="en-US"/>
        </w:rPr>
      </w:pPr>
    </w:p>
    <w:p w14:paraId="17DE505C" w14:textId="2FFAB805" w:rsidR="00DE4964" w:rsidRDefault="00DE4964" w:rsidP="00281F99">
      <w:pPr>
        <w:overflowPunct w:val="0"/>
        <w:autoSpaceDE w:val="0"/>
        <w:autoSpaceDN w:val="0"/>
        <w:adjustRightInd w:val="0"/>
        <w:ind w:firstLine="720"/>
        <w:textAlignment w:val="baseline"/>
        <w:rPr>
          <w:rFonts w:cs="Arial"/>
          <w:szCs w:val="24"/>
          <w:lang w:val="en-US"/>
        </w:rPr>
      </w:pPr>
      <w:r w:rsidRPr="00203E1F">
        <w:rPr>
          <w:rFonts w:cs="Arial"/>
          <w:szCs w:val="24"/>
          <w:lang w:val="en-US"/>
        </w:rPr>
        <w:t>Seawater samples for nutrient determination were collected at every station and depth into new 1</w:t>
      </w:r>
      <w:r w:rsidR="006E47E0" w:rsidRPr="00203E1F">
        <w:rPr>
          <w:rFonts w:cs="Arial"/>
          <w:szCs w:val="24"/>
          <w:lang w:val="en-US"/>
        </w:rPr>
        <w:t>6</w:t>
      </w:r>
      <w:r w:rsidRPr="00203E1F">
        <w:rPr>
          <w:rFonts w:cs="Arial"/>
          <w:szCs w:val="24"/>
          <w:lang w:val="en-US"/>
        </w:rPr>
        <w:t xml:space="preserve"> mL </w:t>
      </w:r>
      <w:r w:rsidR="00501829" w:rsidRPr="00203E1F">
        <w:rPr>
          <w:rFonts w:cs="Arial"/>
          <w:szCs w:val="24"/>
          <w:lang w:val="en-US"/>
        </w:rPr>
        <w:t xml:space="preserve">polystyrene </w:t>
      </w:r>
      <w:r w:rsidRPr="00203E1F">
        <w:rPr>
          <w:rFonts w:cs="Arial"/>
          <w:szCs w:val="24"/>
          <w:lang w:val="en-US"/>
        </w:rPr>
        <w:t xml:space="preserve">tubes after the tube and cap had been rinsed three times with the sample water.  </w:t>
      </w:r>
      <w:r w:rsidR="00892B53" w:rsidRPr="00203E1F">
        <w:rPr>
          <w:rFonts w:cs="Arial"/>
          <w:szCs w:val="24"/>
          <w:lang w:val="en-US"/>
        </w:rPr>
        <w:t xml:space="preserve">A total of </w:t>
      </w:r>
      <w:r w:rsidR="00203E1F" w:rsidRPr="00203E1F">
        <w:rPr>
          <w:rFonts w:cs="Arial"/>
          <w:szCs w:val="24"/>
          <w:lang w:val="en-US"/>
        </w:rPr>
        <w:t>221</w:t>
      </w:r>
      <w:r w:rsidR="00892B53" w:rsidRPr="00203E1F">
        <w:rPr>
          <w:rFonts w:cs="Arial"/>
          <w:szCs w:val="24"/>
          <w:lang w:val="en-US"/>
        </w:rPr>
        <w:t xml:space="preserve"> unique samples were collected</w:t>
      </w:r>
      <w:r w:rsidR="00203E1F" w:rsidRPr="00203E1F">
        <w:rPr>
          <w:rFonts w:cs="Arial"/>
          <w:szCs w:val="24"/>
          <w:lang w:val="en-US"/>
        </w:rPr>
        <w:t>, all in duplicates</w:t>
      </w:r>
      <w:r w:rsidRPr="00203E1F">
        <w:rPr>
          <w:rFonts w:cs="Arial"/>
          <w:szCs w:val="24"/>
          <w:lang w:val="en-US"/>
        </w:rPr>
        <w:t xml:space="preserve">.  </w:t>
      </w:r>
      <w:r w:rsidR="00F229D9" w:rsidRPr="00203E1F">
        <w:rPr>
          <w:rFonts w:cs="Arial"/>
          <w:szCs w:val="24"/>
          <w:lang w:val="en-US"/>
        </w:rPr>
        <w:t xml:space="preserve">In addition, </w:t>
      </w:r>
      <w:r w:rsidR="00F229D9">
        <w:rPr>
          <w:rFonts w:cs="Arial"/>
          <w:szCs w:val="24"/>
          <w:lang w:val="en-US"/>
        </w:rPr>
        <w:t xml:space="preserve">19 samples were taken in quadruplet so a set of duplicates could be filtered for a filtration test.  Those samples were collected at station UTBS-5, UTBC-2, UTBS-4 and UTBS-1 (Cast 14, 15, 17 and 18, respectively).  </w:t>
      </w:r>
      <w:r w:rsidR="00203E1F" w:rsidRPr="00203E1F">
        <w:rPr>
          <w:rFonts w:cs="Arial"/>
          <w:szCs w:val="24"/>
          <w:lang w:val="en-US"/>
        </w:rPr>
        <w:t>All samples were immediately frozen</w:t>
      </w:r>
      <w:r w:rsidR="00F229D9">
        <w:rPr>
          <w:rFonts w:cs="Arial"/>
          <w:szCs w:val="24"/>
          <w:lang w:val="en-US"/>
        </w:rPr>
        <w:t xml:space="preserve"> after collection</w:t>
      </w:r>
      <w:r w:rsidR="00203E1F" w:rsidRPr="00203E1F">
        <w:rPr>
          <w:rFonts w:cs="Arial"/>
          <w:szCs w:val="24"/>
          <w:lang w:val="en-US"/>
        </w:rPr>
        <w:t xml:space="preserve"> for storage at -20°C until analysis back onshore.  </w:t>
      </w:r>
    </w:p>
    <w:p w14:paraId="651BBF19" w14:textId="77777777" w:rsidR="00776838" w:rsidRDefault="00776838" w:rsidP="00281F99">
      <w:pPr>
        <w:overflowPunct w:val="0"/>
        <w:autoSpaceDE w:val="0"/>
        <w:autoSpaceDN w:val="0"/>
        <w:adjustRightInd w:val="0"/>
        <w:ind w:firstLine="720"/>
        <w:textAlignment w:val="baseline"/>
        <w:rPr>
          <w:rFonts w:cs="Arial"/>
          <w:szCs w:val="24"/>
          <w:lang w:val="en-US"/>
        </w:rPr>
      </w:pPr>
    </w:p>
    <w:p w14:paraId="4A7F1500" w14:textId="094451D6" w:rsidR="00776838" w:rsidRPr="00776838" w:rsidRDefault="00776838" w:rsidP="00776838">
      <w:pPr>
        <w:overflowPunct w:val="0"/>
        <w:autoSpaceDE w:val="0"/>
        <w:autoSpaceDN w:val="0"/>
        <w:adjustRightInd w:val="0"/>
        <w:ind w:firstLine="720"/>
        <w:textAlignment w:val="baseline"/>
        <w:rPr>
          <w:rFonts w:cs="Arial"/>
          <w:szCs w:val="24"/>
          <w:lang w:val="en-US"/>
        </w:rPr>
      </w:pPr>
      <w:commentRangeStart w:id="2"/>
      <w:r w:rsidRPr="00776838">
        <w:rPr>
          <w:rFonts w:cs="Arial"/>
          <w:szCs w:val="24"/>
          <w:lang w:val="en-US"/>
        </w:rPr>
        <w:t>Nutrient samples were also collected by Jacqueline Grebmeier (UMCE).</w:t>
      </w:r>
      <w:commentRangeEnd w:id="2"/>
      <w:r>
        <w:rPr>
          <w:rFonts w:cs="Arial"/>
          <w:szCs w:val="24"/>
          <w:lang w:val="en-US"/>
        </w:rPr>
        <w:t xml:space="preserve">  Are we reporting their data???</w:t>
      </w:r>
      <w:r w:rsidRPr="00776838">
        <w:rPr>
          <w:rFonts w:cs="Arial"/>
          <w:szCs w:val="24"/>
          <w:lang w:val="en-US"/>
        </w:rPr>
        <w:commentReference w:id="2"/>
      </w:r>
    </w:p>
    <w:p w14:paraId="621ED886" w14:textId="216CEF95" w:rsidR="00203E1F" w:rsidRPr="00203E1F" w:rsidRDefault="00203E1F" w:rsidP="00856A00">
      <w:pPr>
        <w:overflowPunct w:val="0"/>
        <w:autoSpaceDE w:val="0"/>
        <w:autoSpaceDN w:val="0"/>
        <w:adjustRightInd w:val="0"/>
        <w:ind w:firstLine="720"/>
        <w:textAlignment w:val="baseline"/>
        <w:rPr>
          <w:rFonts w:cs="Arial"/>
          <w:szCs w:val="24"/>
          <w:lang w:val="en-US"/>
        </w:rPr>
      </w:pPr>
    </w:p>
    <w:p w14:paraId="4FDF298A" w14:textId="77777777" w:rsidR="00360ECF" w:rsidRPr="00F229D9" w:rsidRDefault="00407EDC" w:rsidP="00F229D9">
      <w:pPr>
        <w:pStyle w:val="Heading4"/>
      </w:pPr>
      <w:r w:rsidRPr="00F229D9">
        <w:t>Standards</w:t>
      </w:r>
      <w:r w:rsidR="00134F19" w:rsidRPr="00F229D9">
        <w:t>,</w:t>
      </w:r>
      <w:r w:rsidR="00360ECF" w:rsidRPr="00F229D9">
        <w:t xml:space="preserve"> reference material samples</w:t>
      </w:r>
      <w:r w:rsidR="00134F19" w:rsidRPr="00F229D9">
        <w:t xml:space="preserve"> and reagents</w:t>
      </w:r>
    </w:p>
    <w:p w14:paraId="3F4976DD" w14:textId="77777777" w:rsidR="00360ECF" w:rsidRPr="00F229D9" w:rsidRDefault="00360ECF" w:rsidP="00281F99">
      <w:pPr>
        <w:overflowPunct w:val="0"/>
        <w:autoSpaceDE w:val="0"/>
        <w:autoSpaceDN w:val="0"/>
        <w:adjustRightInd w:val="0"/>
        <w:ind w:firstLine="720"/>
        <w:textAlignment w:val="baseline"/>
        <w:rPr>
          <w:rFonts w:cs="Arial"/>
          <w:szCs w:val="24"/>
          <w:lang w:val="en-US"/>
        </w:rPr>
      </w:pPr>
    </w:p>
    <w:p w14:paraId="0061CD10" w14:textId="0AEE3C1F" w:rsidR="00360ECF" w:rsidRPr="00F229D9" w:rsidRDefault="00360ECF" w:rsidP="00A92DD8">
      <w:pPr>
        <w:ind w:firstLine="720"/>
        <w:rPr>
          <w:rFonts w:eastAsia="Times New Roman" w:cs="Arial"/>
          <w:szCs w:val="24"/>
          <w:lang w:val="en-US"/>
        </w:rPr>
      </w:pPr>
      <w:r w:rsidRPr="00F229D9">
        <w:rPr>
          <w:rFonts w:cs="Arial"/>
          <w:szCs w:val="24"/>
          <w:lang w:val="en-US"/>
        </w:rPr>
        <w:t>Primary stock standards of nitrate</w:t>
      </w:r>
      <w:r w:rsidR="002B592D" w:rsidRPr="00F229D9">
        <w:rPr>
          <w:rFonts w:cs="Arial"/>
          <w:szCs w:val="24"/>
          <w:lang w:val="en-US"/>
        </w:rPr>
        <w:t xml:space="preserve"> (nitrate + nitrite, NO</w:t>
      </w:r>
      <w:r w:rsidR="002B592D" w:rsidRPr="00F229D9">
        <w:rPr>
          <w:rFonts w:cs="Arial"/>
          <w:szCs w:val="24"/>
          <w:vertAlign w:val="subscript"/>
          <w:lang w:val="en-US"/>
        </w:rPr>
        <w:t>3</w:t>
      </w:r>
      <w:r w:rsidR="00362C1B" w:rsidRPr="00F229D9">
        <w:rPr>
          <w:rFonts w:cs="Arial"/>
          <w:szCs w:val="24"/>
          <w:lang w:val="en-US"/>
        </w:rPr>
        <w:t>)</w:t>
      </w:r>
      <w:r w:rsidR="002B592D" w:rsidRPr="00F229D9">
        <w:rPr>
          <w:rFonts w:cs="Arial"/>
          <w:szCs w:val="24"/>
          <w:lang w:val="en-US"/>
        </w:rPr>
        <w:t>,</w:t>
      </w:r>
      <w:r w:rsidRPr="00F229D9">
        <w:rPr>
          <w:rFonts w:cs="Arial"/>
          <w:szCs w:val="24"/>
          <w:lang w:val="en-US"/>
        </w:rPr>
        <w:t xml:space="preserve"> phosphate</w:t>
      </w:r>
      <w:r w:rsidR="002B592D" w:rsidRPr="00F229D9">
        <w:rPr>
          <w:rFonts w:cs="Arial"/>
          <w:szCs w:val="24"/>
          <w:lang w:val="en-US"/>
        </w:rPr>
        <w:t xml:space="preserve"> (PO</w:t>
      </w:r>
      <w:r w:rsidR="002B592D" w:rsidRPr="00F229D9">
        <w:rPr>
          <w:rFonts w:cs="Arial"/>
          <w:szCs w:val="24"/>
          <w:vertAlign w:val="subscript"/>
          <w:lang w:val="en-US"/>
        </w:rPr>
        <w:t>4</w:t>
      </w:r>
      <w:r w:rsidR="002B592D" w:rsidRPr="00F229D9">
        <w:rPr>
          <w:rFonts w:cs="Arial"/>
          <w:szCs w:val="24"/>
          <w:lang w:val="en-US"/>
        </w:rPr>
        <w:t>)</w:t>
      </w:r>
      <w:r w:rsidRPr="00F229D9">
        <w:rPr>
          <w:rFonts w:cs="Arial"/>
          <w:szCs w:val="24"/>
          <w:lang w:val="en-US"/>
        </w:rPr>
        <w:t xml:space="preserve"> and silicate </w:t>
      </w:r>
      <w:r w:rsidR="002B592D" w:rsidRPr="00F229D9">
        <w:rPr>
          <w:rFonts w:cs="Arial"/>
          <w:szCs w:val="24"/>
          <w:lang w:val="en-US"/>
        </w:rPr>
        <w:t>(SiO</w:t>
      </w:r>
      <w:r w:rsidR="002B592D" w:rsidRPr="00F229D9">
        <w:rPr>
          <w:rFonts w:cs="Arial"/>
          <w:szCs w:val="24"/>
          <w:vertAlign w:val="subscript"/>
          <w:lang w:val="en-US"/>
        </w:rPr>
        <w:t>4</w:t>
      </w:r>
      <w:r w:rsidR="002B592D" w:rsidRPr="00F229D9">
        <w:rPr>
          <w:rFonts w:cs="Arial"/>
          <w:szCs w:val="24"/>
          <w:lang w:val="en-US"/>
        </w:rPr>
        <w:t xml:space="preserve">) </w:t>
      </w:r>
      <w:r w:rsidRPr="00F229D9">
        <w:rPr>
          <w:rFonts w:cs="Arial"/>
          <w:szCs w:val="24"/>
          <w:lang w:val="en-US"/>
        </w:rPr>
        <w:t xml:space="preserve">were prepared at </w:t>
      </w:r>
      <w:r w:rsidR="00A54CE4" w:rsidRPr="00F229D9">
        <w:rPr>
          <w:rFonts w:cs="Arial"/>
          <w:szCs w:val="24"/>
          <w:lang w:val="en-US"/>
        </w:rPr>
        <w:t>IOS i</w:t>
      </w:r>
      <w:r w:rsidRPr="00F229D9">
        <w:rPr>
          <w:rFonts w:cs="Arial"/>
          <w:szCs w:val="24"/>
          <w:lang w:val="en-US"/>
        </w:rPr>
        <w:t xml:space="preserve">n </w:t>
      </w:r>
      <w:r w:rsidR="00F229D9" w:rsidRPr="00F229D9">
        <w:rPr>
          <w:rFonts w:cs="Arial"/>
          <w:szCs w:val="24"/>
          <w:lang w:val="en-US"/>
        </w:rPr>
        <w:t>October 2015 by Linda White</w:t>
      </w:r>
      <w:r w:rsidRPr="00F229D9">
        <w:rPr>
          <w:rFonts w:cs="Arial"/>
          <w:szCs w:val="24"/>
          <w:lang w:val="en-US"/>
        </w:rPr>
        <w:t xml:space="preserve">, and were calibrated against </w:t>
      </w:r>
      <w:proofErr w:type="spellStart"/>
      <w:r w:rsidR="00856A00" w:rsidRPr="00F229D9">
        <w:rPr>
          <w:rFonts w:cs="Arial"/>
          <w:szCs w:val="24"/>
          <w:lang w:val="en-US"/>
        </w:rPr>
        <w:t>Kanso</w:t>
      </w:r>
      <w:proofErr w:type="spellEnd"/>
      <w:r w:rsidR="00856A00" w:rsidRPr="00F229D9">
        <w:rPr>
          <w:rFonts w:cs="Arial"/>
          <w:szCs w:val="24"/>
          <w:lang w:val="en-US"/>
        </w:rPr>
        <w:t xml:space="preserve"> certified</w:t>
      </w:r>
      <w:r w:rsidRPr="00F229D9">
        <w:rPr>
          <w:rFonts w:cs="Arial"/>
          <w:szCs w:val="24"/>
          <w:lang w:val="en-US"/>
        </w:rPr>
        <w:t xml:space="preserve"> reference materials</w:t>
      </w:r>
      <w:r w:rsidR="00856A00" w:rsidRPr="00F229D9">
        <w:rPr>
          <w:rFonts w:cs="Arial"/>
          <w:szCs w:val="24"/>
          <w:lang w:val="en-US"/>
        </w:rPr>
        <w:t>, lot CA (</w:t>
      </w:r>
      <w:r w:rsidR="002B592D" w:rsidRPr="00F229D9">
        <w:rPr>
          <w:rFonts w:cs="Arial"/>
          <w:szCs w:val="24"/>
          <w:lang w:val="en-US"/>
        </w:rPr>
        <w:t>NO</w:t>
      </w:r>
      <w:r w:rsidR="002B592D" w:rsidRPr="00F229D9">
        <w:rPr>
          <w:rFonts w:cs="Arial"/>
          <w:szCs w:val="24"/>
          <w:vertAlign w:val="subscript"/>
          <w:lang w:val="en-US"/>
        </w:rPr>
        <w:t>3</w:t>
      </w:r>
      <w:r w:rsidR="002B592D" w:rsidRPr="00F229D9">
        <w:rPr>
          <w:rFonts w:cs="Arial"/>
          <w:szCs w:val="24"/>
          <w:lang w:val="en-US"/>
        </w:rPr>
        <w:t xml:space="preserve"> = 20.1 µM, SiO</w:t>
      </w:r>
      <w:r w:rsidR="002B592D" w:rsidRPr="00F229D9">
        <w:rPr>
          <w:rFonts w:cs="Arial"/>
          <w:szCs w:val="24"/>
          <w:vertAlign w:val="subscript"/>
          <w:lang w:val="en-US"/>
        </w:rPr>
        <w:t xml:space="preserve">4 </w:t>
      </w:r>
      <w:r w:rsidR="002B592D" w:rsidRPr="00F229D9">
        <w:rPr>
          <w:rFonts w:cs="Arial"/>
          <w:szCs w:val="24"/>
          <w:lang w:val="en-US"/>
        </w:rPr>
        <w:t>= 36.96 µM, PO</w:t>
      </w:r>
      <w:r w:rsidR="002B592D" w:rsidRPr="00F229D9">
        <w:rPr>
          <w:rFonts w:cs="Arial"/>
          <w:szCs w:val="24"/>
          <w:vertAlign w:val="subscript"/>
          <w:lang w:val="en-US"/>
        </w:rPr>
        <w:t>4</w:t>
      </w:r>
      <w:r w:rsidR="002B592D" w:rsidRPr="00F229D9">
        <w:rPr>
          <w:rFonts w:cs="Arial"/>
          <w:szCs w:val="24"/>
          <w:lang w:val="en-US"/>
        </w:rPr>
        <w:t xml:space="preserve"> = 1.454 µM).  </w:t>
      </w:r>
      <w:r w:rsidRPr="00F229D9">
        <w:rPr>
          <w:rFonts w:eastAsia="Times New Roman" w:cs="Arial"/>
          <w:szCs w:val="24"/>
          <w:lang w:val="en-US"/>
        </w:rPr>
        <w:t xml:space="preserve">The primary stock standards were prepared in </w:t>
      </w:r>
      <w:proofErr w:type="spellStart"/>
      <w:r w:rsidRPr="00F229D9">
        <w:rPr>
          <w:rFonts w:eastAsia="Times New Roman" w:cs="Arial"/>
          <w:szCs w:val="24"/>
          <w:lang w:val="en-US"/>
        </w:rPr>
        <w:t>Milli</w:t>
      </w:r>
      <w:proofErr w:type="spellEnd"/>
      <w:r w:rsidRPr="00F229D9">
        <w:rPr>
          <w:rFonts w:eastAsia="Times New Roman" w:cs="Arial"/>
          <w:szCs w:val="24"/>
          <w:lang w:val="en-US"/>
        </w:rPr>
        <w:t>-Q water, using high purity grade dry chemicals (</w:t>
      </w:r>
      <w:proofErr w:type="spellStart"/>
      <w:r w:rsidRPr="00F229D9">
        <w:rPr>
          <w:rFonts w:eastAsia="Times New Roman" w:cs="Arial"/>
          <w:szCs w:val="24"/>
          <w:lang w:val="en-US"/>
        </w:rPr>
        <w:t>Fluka</w:t>
      </w:r>
      <w:proofErr w:type="spellEnd"/>
      <w:r w:rsidRPr="00F229D9">
        <w:rPr>
          <w:rFonts w:eastAsia="Times New Roman" w:cs="Arial"/>
          <w:szCs w:val="24"/>
          <w:lang w:val="en-US"/>
        </w:rPr>
        <w:t xml:space="preserve"> </w:t>
      </w:r>
      <w:proofErr w:type="spellStart"/>
      <w:r w:rsidRPr="00F229D9">
        <w:rPr>
          <w:rFonts w:eastAsia="Times New Roman" w:cs="Arial"/>
          <w:szCs w:val="24"/>
          <w:lang w:val="en-US"/>
        </w:rPr>
        <w:t>puriss</w:t>
      </w:r>
      <w:proofErr w:type="spellEnd"/>
      <w:r w:rsidRPr="00F229D9">
        <w:rPr>
          <w:rFonts w:eastAsia="Times New Roman" w:cs="Arial"/>
          <w:szCs w:val="24"/>
          <w:lang w:val="en-US"/>
        </w:rPr>
        <w:t xml:space="preserve">. grade for sodium </w:t>
      </w:r>
      <w:proofErr w:type="spellStart"/>
      <w:r w:rsidRPr="00F229D9">
        <w:rPr>
          <w:rFonts w:eastAsia="Times New Roman" w:cs="Arial"/>
          <w:szCs w:val="24"/>
          <w:lang w:val="en-US"/>
        </w:rPr>
        <w:t>hexafluorosilicate</w:t>
      </w:r>
      <w:proofErr w:type="spellEnd"/>
      <w:r w:rsidRPr="00F229D9">
        <w:rPr>
          <w:rFonts w:eastAsia="Times New Roman" w:cs="Arial"/>
          <w:szCs w:val="24"/>
          <w:lang w:val="en-US"/>
        </w:rPr>
        <w:t xml:space="preserve">, and </w:t>
      </w:r>
      <w:proofErr w:type="spellStart"/>
      <w:r w:rsidRPr="00F229D9">
        <w:rPr>
          <w:rFonts w:eastAsia="Times New Roman" w:cs="Arial"/>
          <w:szCs w:val="24"/>
          <w:lang w:val="en-US"/>
        </w:rPr>
        <w:t>Fluka</w:t>
      </w:r>
      <w:proofErr w:type="spellEnd"/>
      <w:r w:rsidRPr="00F229D9">
        <w:rPr>
          <w:rFonts w:eastAsia="Times New Roman" w:cs="Arial"/>
          <w:szCs w:val="24"/>
          <w:lang w:val="en-US"/>
        </w:rPr>
        <w:t xml:space="preserve"> ultra p.a. for potassium nitrate and Potassium phosphate monobasic), and grade “A” </w:t>
      </w:r>
      <w:r w:rsidR="00F229D9" w:rsidRPr="00F229D9">
        <w:rPr>
          <w:rFonts w:eastAsia="Times New Roman" w:cs="Arial"/>
          <w:szCs w:val="24"/>
          <w:lang w:val="en-US"/>
        </w:rPr>
        <w:t xml:space="preserve">glass </w:t>
      </w:r>
      <w:r w:rsidRPr="00F229D9">
        <w:rPr>
          <w:rFonts w:eastAsia="Times New Roman" w:cs="Arial"/>
          <w:szCs w:val="24"/>
          <w:lang w:val="en-US"/>
        </w:rPr>
        <w:t xml:space="preserve">volumetric flasks, according to </w:t>
      </w:r>
      <w:proofErr w:type="spellStart"/>
      <w:r w:rsidRPr="00F229D9">
        <w:rPr>
          <w:rFonts w:eastAsia="Times New Roman" w:cs="Arial"/>
          <w:szCs w:val="24"/>
          <w:lang w:val="en-US"/>
        </w:rPr>
        <w:t>Barwell</w:t>
      </w:r>
      <w:proofErr w:type="spellEnd"/>
      <w:r w:rsidRPr="00F229D9">
        <w:rPr>
          <w:rFonts w:eastAsia="Times New Roman" w:cs="Arial"/>
          <w:szCs w:val="24"/>
          <w:lang w:val="en-US"/>
        </w:rPr>
        <w:t>-Clarke and Whitney (1996).</w:t>
      </w:r>
    </w:p>
    <w:p w14:paraId="43048AF2" w14:textId="77777777" w:rsidR="00360ECF" w:rsidRPr="00F229D9" w:rsidRDefault="00360ECF" w:rsidP="00113226">
      <w:pPr>
        <w:overflowPunct w:val="0"/>
        <w:autoSpaceDE w:val="0"/>
        <w:autoSpaceDN w:val="0"/>
        <w:adjustRightInd w:val="0"/>
        <w:ind w:firstLine="720"/>
        <w:textAlignment w:val="baseline"/>
        <w:rPr>
          <w:rFonts w:cs="Arial"/>
          <w:szCs w:val="24"/>
          <w:lang w:val="en-US"/>
        </w:rPr>
      </w:pPr>
    </w:p>
    <w:p w14:paraId="20533F3B" w14:textId="6524475D" w:rsidR="00360ECF" w:rsidRPr="00F229D9" w:rsidRDefault="00F229D9" w:rsidP="00113226">
      <w:pPr>
        <w:overflowPunct w:val="0"/>
        <w:autoSpaceDE w:val="0"/>
        <w:autoSpaceDN w:val="0"/>
        <w:adjustRightInd w:val="0"/>
        <w:ind w:firstLine="720"/>
        <w:textAlignment w:val="baseline"/>
        <w:rPr>
          <w:rFonts w:cs="Arial"/>
          <w:szCs w:val="24"/>
          <w:lang w:val="en-US"/>
        </w:rPr>
      </w:pPr>
      <w:r w:rsidRPr="00F229D9">
        <w:rPr>
          <w:rFonts w:cs="Arial"/>
          <w:szCs w:val="24"/>
          <w:lang w:val="en-US"/>
        </w:rPr>
        <w:t>A</w:t>
      </w:r>
      <w:r w:rsidR="00362C1B" w:rsidRPr="00F229D9">
        <w:rPr>
          <w:rFonts w:cs="Arial"/>
          <w:szCs w:val="24"/>
          <w:lang w:val="en-US"/>
        </w:rPr>
        <w:t xml:space="preserve"> set of 5</w:t>
      </w:r>
      <w:r w:rsidR="002B592D" w:rsidRPr="00F229D9">
        <w:rPr>
          <w:rFonts w:cs="Arial"/>
          <w:szCs w:val="24"/>
          <w:lang w:val="en-US"/>
        </w:rPr>
        <w:t xml:space="preserve"> working standards, </w:t>
      </w:r>
      <w:r w:rsidR="00360ECF" w:rsidRPr="00F229D9">
        <w:rPr>
          <w:rFonts w:cs="Arial"/>
          <w:szCs w:val="24"/>
          <w:lang w:val="en-US"/>
        </w:rPr>
        <w:t>were prepared daily from the primary standard solutions, using freshly prepared 3.</w:t>
      </w:r>
      <w:r w:rsidR="002B592D" w:rsidRPr="00F229D9">
        <w:rPr>
          <w:rFonts w:cs="Arial"/>
          <w:szCs w:val="24"/>
          <w:lang w:val="en-US"/>
        </w:rPr>
        <w:t>4</w:t>
      </w:r>
      <w:r w:rsidR="00360ECF" w:rsidRPr="00F229D9">
        <w:rPr>
          <w:rFonts w:cs="Arial"/>
          <w:szCs w:val="24"/>
          <w:lang w:val="en-US"/>
        </w:rPr>
        <w:t>% sodium chloride</w:t>
      </w:r>
      <w:r w:rsidR="00362C1B" w:rsidRPr="00F229D9">
        <w:rPr>
          <w:rFonts w:cs="Arial"/>
          <w:szCs w:val="24"/>
          <w:lang w:val="en-US"/>
        </w:rPr>
        <w:t xml:space="preserve">, </w:t>
      </w:r>
      <w:r w:rsidR="002B592D" w:rsidRPr="00F229D9">
        <w:rPr>
          <w:rFonts w:cs="Arial"/>
          <w:szCs w:val="24"/>
          <w:lang w:val="en-US"/>
        </w:rPr>
        <w:t>0.02% sodium bicarbonate</w:t>
      </w:r>
      <w:r w:rsidR="00360ECF" w:rsidRPr="00F229D9">
        <w:rPr>
          <w:rFonts w:cs="Arial"/>
          <w:szCs w:val="24"/>
          <w:lang w:val="en-US"/>
        </w:rPr>
        <w:t xml:space="preserve"> solution.  </w:t>
      </w:r>
      <w:r w:rsidR="00957BA3" w:rsidRPr="00F229D9">
        <w:rPr>
          <w:rFonts w:cs="Arial"/>
          <w:szCs w:val="24"/>
          <w:lang w:val="en-US"/>
        </w:rPr>
        <w:t>Concentrations of the standards were selected to bracket the expected nutrient levels in the samples</w:t>
      </w:r>
      <w:r w:rsidR="002B592D" w:rsidRPr="00F229D9">
        <w:rPr>
          <w:rFonts w:cs="Arial"/>
          <w:szCs w:val="24"/>
          <w:lang w:val="en-US"/>
        </w:rPr>
        <w:t xml:space="preserve"> (NO</w:t>
      </w:r>
      <w:r w:rsidR="002B592D" w:rsidRPr="00F229D9">
        <w:rPr>
          <w:rFonts w:cs="Arial"/>
          <w:szCs w:val="24"/>
          <w:vertAlign w:val="subscript"/>
          <w:lang w:val="en-US"/>
        </w:rPr>
        <w:t>3</w:t>
      </w:r>
      <w:r w:rsidR="002B592D" w:rsidRPr="00F229D9">
        <w:rPr>
          <w:rFonts w:cs="Arial"/>
          <w:szCs w:val="24"/>
          <w:lang w:val="en-US"/>
        </w:rPr>
        <w:t xml:space="preserve">: </w:t>
      </w:r>
      <w:r w:rsidR="00362C1B" w:rsidRPr="00F229D9">
        <w:rPr>
          <w:rFonts w:cs="Arial"/>
          <w:szCs w:val="24"/>
          <w:lang w:val="en-US"/>
        </w:rPr>
        <w:t>0</w:t>
      </w:r>
      <w:r w:rsidR="002B592D" w:rsidRPr="00F229D9">
        <w:rPr>
          <w:rFonts w:cs="Arial"/>
          <w:szCs w:val="24"/>
          <w:lang w:val="en-US"/>
        </w:rPr>
        <w:t xml:space="preserve"> to 24.</w:t>
      </w:r>
      <w:r w:rsidR="00DD4CF9">
        <w:rPr>
          <w:rFonts w:cs="Arial"/>
          <w:szCs w:val="24"/>
          <w:lang w:val="en-US"/>
        </w:rPr>
        <w:t>53</w:t>
      </w:r>
      <w:r w:rsidR="002B592D" w:rsidRPr="00F229D9">
        <w:rPr>
          <w:rFonts w:cs="Arial"/>
          <w:szCs w:val="24"/>
          <w:lang w:val="en-US"/>
        </w:rPr>
        <w:t xml:space="preserve"> µM, </w:t>
      </w:r>
      <w:proofErr w:type="gramStart"/>
      <w:r w:rsidR="002B592D" w:rsidRPr="00F229D9">
        <w:rPr>
          <w:rFonts w:cs="Arial"/>
          <w:szCs w:val="24"/>
          <w:lang w:val="en-US"/>
        </w:rPr>
        <w:t>SiO</w:t>
      </w:r>
      <w:r w:rsidR="002B592D" w:rsidRPr="00F229D9">
        <w:rPr>
          <w:rFonts w:cs="Arial"/>
          <w:szCs w:val="24"/>
          <w:vertAlign w:val="subscript"/>
          <w:lang w:val="en-US"/>
        </w:rPr>
        <w:t xml:space="preserve">4 </w:t>
      </w:r>
      <w:r w:rsidR="002B592D" w:rsidRPr="00F229D9">
        <w:rPr>
          <w:rFonts w:cs="Arial"/>
          <w:szCs w:val="24"/>
          <w:lang w:val="en-US"/>
        </w:rPr>
        <w:t>:</w:t>
      </w:r>
      <w:proofErr w:type="gramEnd"/>
      <w:r w:rsidR="002B592D" w:rsidRPr="00F229D9">
        <w:rPr>
          <w:rFonts w:cs="Arial"/>
          <w:szCs w:val="24"/>
          <w:lang w:val="en-US"/>
        </w:rPr>
        <w:t xml:space="preserve"> </w:t>
      </w:r>
      <w:r w:rsidR="00362C1B" w:rsidRPr="00F229D9">
        <w:rPr>
          <w:rFonts w:cs="Arial"/>
          <w:szCs w:val="24"/>
          <w:lang w:val="en-US"/>
        </w:rPr>
        <w:t xml:space="preserve">0 </w:t>
      </w:r>
      <w:r w:rsidR="002B592D" w:rsidRPr="00F229D9">
        <w:rPr>
          <w:rFonts w:cs="Arial"/>
          <w:szCs w:val="24"/>
          <w:lang w:val="en-US"/>
        </w:rPr>
        <w:t>to 49.</w:t>
      </w:r>
      <w:r w:rsidR="00DD4CF9">
        <w:rPr>
          <w:rFonts w:cs="Arial"/>
          <w:szCs w:val="24"/>
          <w:lang w:val="en-US"/>
        </w:rPr>
        <w:t>02</w:t>
      </w:r>
      <w:r w:rsidR="002B592D" w:rsidRPr="00F229D9">
        <w:rPr>
          <w:rFonts w:cs="Arial"/>
          <w:szCs w:val="24"/>
          <w:lang w:val="en-US"/>
        </w:rPr>
        <w:t xml:space="preserve"> µM and PO</w:t>
      </w:r>
      <w:r w:rsidR="002B592D" w:rsidRPr="00F229D9">
        <w:rPr>
          <w:rFonts w:cs="Arial"/>
          <w:szCs w:val="24"/>
          <w:vertAlign w:val="subscript"/>
          <w:lang w:val="en-US"/>
        </w:rPr>
        <w:t>4</w:t>
      </w:r>
      <w:r w:rsidR="002B592D" w:rsidRPr="00F229D9">
        <w:rPr>
          <w:rFonts w:cs="Arial"/>
          <w:szCs w:val="24"/>
          <w:lang w:val="en-US"/>
        </w:rPr>
        <w:t xml:space="preserve">: </w:t>
      </w:r>
      <w:r w:rsidR="00362C1B" w:rsidRPr="00F229D9">
        <w:rPr>
          <w:rFonts w:cs="Arial"/>
          <w:szCs w:val="24"/>
          <w:lang w:val="en-US"/>
        </w:rPr>
        <w:t xml:space="preserve">0 </w:t>
      </w:r>
      <w:r w:rsidR="002B592D" w:rsidRPr="00F229D9">
        <w:rPr>
          <w:rFonts w:cs="Arial"/>
          <w:szCs w:val="24"/>
          <w:lang w:val="en-US"/>
        </w:rPr>
        <w:t>to 2.449 µM)</w:t>
      </w:r>
      <w:r w:rsidR="00957BA3" w:rsidRPr="00F229D9">
        <w:rPr>
          <w:rFonts w:cs="Arial"/>
          <w:szCs w:val="24"/>
          <w:lang w:val="en-US"/>
        </w:rPr>
        <w:t>.</w:t>
      </w:r>
    </w:p>
    <w:p w14:paraId="34AD9014" w14:textId="77777777" w:rsidR="00360ECF" w:rsidRPr="00F229D9" w:rsidRDefault="00360ECF" w:rsidP="00360ECF">
      <w:pPr>
        <w:overflowPunct w:val="0"/>
        <w:autoSpaceDE w:val="0"/>
        <w:autoSpaceDN w:val="0"/>
        <w:adjustRightInd w:val="0"/>
        <w:ind w:firstLine="720"/>
        <w:textAlignment w:val="baseline"/>
        <w:rPr>
          <w:rFonts w:cs="Arial"/>
          <w:szCs w:val="24"/>
          <w:lang w:val="en-US"/>
        </w:rPr>
      </w:pPr>
    </w:p>
    <w:p w14:paraId="753464BA" w14:textId="5AAEBC8F" w:rsidR="00360ECF" w:rsidRPr="00DD4CF9" w:rsidRDefault="00957BA3" w:rsidP="00360ECF">
      <w:pPr>
        <w:overflowPunct w:val="0"/>
        <w:autoSpaceDE w:val="0"/>
        <w:autoSpaceDN w:val="0"/>
        <w:adjustRightInd w:val="0"/>
        <w:ind w:firstLine="720"/>
        <w:textAlignment w:val="baseline"/>
        <w:rPr>
          <w:rFonts w:cs="Arial"/>
          <w:szCs w:val="24"/>
          <w:lang w:val="en-US"/>
        </w:rPr>
      </w:pPr>
      <w:r w:rsidRPr="00DD4CF9">
        <w:rPr>
          <w:rFonts w:cs="Arial"/>
          <w:szCs w:val="24"/>
          <w:lang w:val="en-US"/>
        </w:rPr>
        <w:t xml:space="preserve">For quality assurance and quality control purposes, </w:t>
      </w:r>
      <w:proofErr w:type="spellStart"/>
      <w:r w:rsidR="00360ECF" w:rsidRPr="00DD4CF9">
        <w:rPr>
          <w:rFonts w:cs="Arial"/>
          <w:szCs w:val="24"/>
          <w:lang w:val="en-US"/>
        </w:rPr>
        <w:t>Kanso</w:t>
      </w:r>
      <w:proofErr w:type="spellEnd"/>
      <w:r w:rsidR="00945630" w:rsidRPr="00DD4CF9">
        <w:rPr>
          <w:rFonts w:cs="Arial"/>
          <w:szCs w:val="24"/>
          <w:lang w:val="en-US"/>
        </w:rPr>
        <w:t xml:space="preserve"> certified</w:t>
      </w:r>
      <w:r w:rsidR="00360ECF" w:rsidRPr="00DD4CF9">
        <w:rPr>
          <w:rFonts w:cs="Arial"/>
          <w:szCs w:val="24"/>
          <w:lang w:val="en-US"/>
        </w:rPr>
        <w:t xml:space="preserve"> reference material</w:t>
      </w:r>
      <w:r w:rsidR="00DB0423" w:rsidRPr="00DD4CF9">
        <w:rPr>
          <w:rFonts w:cs="Arial"/>
          <w:szCs w:val="24"/>
          <w:lang w:val="en-US"/>
        </w:rPr>
        <w:t xml:space="preserve"> (CRM)</w:t>
      </w:r>
      <w:r w:rsidR="00194DF8" w:rsidRPr="00DD4CF9">
        <w:rPr>
          <w:rFonts w:cs="Arial"/>
          <w:szCs w:val="24"/>
          <w:lang w:val="en-US"/>
        </w:rPr>
        <w:t xml:space="preserve">, deep water reference (DWR), medium check </w:t>
      </w:r>
      <w:r w:rsidR="00362C1B" w:rsidRPr="00DD4CF9">
        <w:rPr>
          <w:rFonts w:cs="Arial"/>
          <w:szCs w:val="24"/>
          <w:lang w:val="en-US"/>
        </w:rPr>
        <w:t>(3r</w:t>
      </w:r>
      <w:r w:rsidR="00362C1B" w:rsidRPr="00DD4CF9">
        <w:rPr>
          <w:rFonts w:cs="Arial"/>
          <w:szCs w:val="24"/>
          <w:vertAlign w:val="superscript"/>
          <w:lang w:val="en-US"/>
        </w:rPr>
        <w:t>d</w:t>
      </w:r>
      <w:r w:rsidR="00362C1B" w:rsidRPr="00DD4CF9">
        <w:rPr>
          <w:rFonts w:cs="Arial"/>
          <w:szCs w:val="24"/>
          <w:lang w:val="en-US"/>
        </w:rPr>
        <w:t xml:space="preserve"> lowest working standard) </w:t>
      </w:r>
      <w:r w:rsidR="00194DF8" w:rsidRPr="00DD4CF9">
        <w:rPr>
          <w:rFonts w:cs="Arial"/>
          <w:szCs w:val="24"/>
          <w:lang w:val="en-US"/>
        </w:rPr>
        <w:t xml:space="preserve">and drift cup </w:t>
      </w:r>
      <w:r w:rsidR="00360ECF" w:rsidRPr="00DD4CF9">
        <w:rPr>
          <w:rFonts w:cs="Arial"/>
          <w:szCs w:val="24"/>
          <w:lang w:val="en-US"/>
        </w:rPr>
        <w:t>samples</w:t>
      </w:r>
      <w:r w:rsidR="00194DF8" w:rsidRPr="00DD4CF9">
        <w:rPr>
          <w:rFonts w:cs="Arial"/>
          <w:szCs w:val="24"/>
          <w:lang w:val="en-US"/>
        </w:rPr>
        <w:t xml:space="preserve"> </w:t>
      </w:r>
      <w:r w:rsidR="00360ECF" w:rsidRPr="00DD4CF9">
        <w:rPr>
          <w:rFonts w:cs="Arial"/>
          <w:szCs w:val="24"/>
          <w:lang w:val="en-US"/>
        </w:rPr>
        <w:t xml:space="preserve">for each nutrient were </w:t>
      </w:r>
      <w:r w:rsidR="00194DF8" w:rsidRPr="00DD4CF9">
        <w:rPr>
          <w:rFonts w:cs="Arial"/>
          <w:szCs w:val="24"/>
          <w:lang w:val="en-US"/>
        </w:rPr>
        <w:t>analyzed at the beginning</w:t>
      </w:r>
      <w:r w:rsidR="00362C1B" w:rsidRPr="00DD4CF9">
        <w:rPr>
          <w:rFonts w:cs="Arial"/>
          <w:szCs w:val="24"/>
          <w:lang w:val="en-US"/>
        </w:rPr>
        <w:t xml:space="preserve"> of a day’s run</w:t>
      </w:r>
      <w:r w:rsidR="00194DF8" w:rsidRPr="00DD4CF9">
        <w:rPr>
          <w:rFonts w:cs="Arial"/>
          <w:szCs w:val="24"/>
          <w:lang w:val="en-US"/>
        </w:rPr>
        <w:t>,</w:t>
      </w:r>
      <w:r w:rsidR="00DD4CF9">
        <w:rPr>
          <w:rFonts w:cs="Arial"/>
          <w:szCs w:val="24"/>
          <w:lang w:val="en-US"/>
        </w:rPr>
        <w:t xml:space="preserve"> every ~ 25 samples and at</w:t>
      </w:r>
      <w:r w:rsidR="00194DF8" w:rsidRPr="00DD4CF9">
        <w:rPr>
          <w:rFonts w:cs="Arial"/>
          <w:szCs w:val="24"/>
          <w:lang w:val="en-US"/>
        </w:rPr>
        <w:t xml:space="preserve"> the end of a day’s run</w:t>
      </w:r>
      <w:r w:rsidR="00360ECF" w:rsidRPr="00DD4CF9">
        <w:rPr>
          <w:rFonts w:cs="Arial"/>
          <w:szCs w:val="24"/>
          <w:lang w:val="en-US"/>
        </w:rPr>
        <w:t>.</w:t>
      </w:r>
      <w:r w:rsidR="00194DF8" w:rsidRPr="00DD4CF9">
        <w:rPr>
          <w:rFonts w:cs="Arial"/>
          <w:szCs w:val="24"/>
          <w:lang w:val="en-US"/>
        </w:rPr>
        <w:t xml:space="preserve">  </w:t>
      </w:r>
      <w:r w:rsidR="00360ECF" w:rsidRPr="00DD4CF9">
        <w:rPr>
          <w:rFonts w:cs="Arial"/>
          <w:szCs w:val="24"/>
          <w:lang w:val="en-US"/>
        </w:rPr>
        <w:t xml:space="preserve"> </w:t>
      </w:r>
      <w:r w:rsidR="00194DF8" w:rsidRPr="00DD4CF9">
        <w:rPr>
          <w:rFonts w:cs="Arial"/>
          <w:szCs w:val="24"/>
          <w:lang w:val="en-US"/>
        </w:rPr>
        <w:t>Wako reference material for nitrate (10 µ</w:t>
      </w:r>
      <w:r w:rsidR="007F3A3E" w:rsidRPr="00DD4CF9">
        <w:rPr>
          <w:rFonts w:cs="Arial"/>
          <w:szCs w:val="24"/>
          <w:lang w:val="en-US"/>
        </w:rPr>
        <w:t>g atom/L</w:t>
      </w:r>
      <w:r w:rsidR="00194DF8" w:rsidRPr="00DD4CF9">
        <w:rPr>
          <w:rFonts w:cs="Arial"/>
          <w:szCs w:val="24"/>
          <w:lang w:val="en-US"/>
        </w:rPr>
        <w:t xml:space="preserve">), </w:t>
      </w:r>
      <w:r w:rsidR="00DD4CF9">
        <w:rPr>
          <w:rFonts w:cs="Arial"/>
          <w:szCs w:val="24"/>
          <w:lang w:val="en-US"/>
        </w:rPr>
        <w:t xml:space="preserve">and </w:t>
      </w:r>
      <w:r w:rsidR="00194DF8" w:rsidRPr="00DD4CF9">
        <w:rPr>
          <w:rFonts w:cs="Arial"/>
          <w:szCs w:val="24"/>
          <w:lang w:val="en-US"/>
        </w:rPr>
        <w:t>silicate (10 µ</w:t>
      </w:r>
      <w:r w:rsidR="007F3A3E" w:rsidRPr="00DD4CF9">
        <w:rPr>
          <w:rFonts w:cs="Arial"/>
          <w:szCs w:val="24"/>
          <w:lang w:val="en-US"/>
        </w:rPr>
        <w:t>g atom/L</w:t>
      </w:r>
      <w:r w:rsidR="00194DF8" w:rsidRPr="00DD4CF9">
        <w:rPr>
          <w:rFonts w:cs="Arial"/>
          <w:szCs w:val="24"/>
          <w:lang w:val="en-US"/>
        </w:rPr>
        <w:t xml:space="preserve">) were analyzed at the beginning and end of a day’s run. </w:t>
      </w:r>
    </w:p>
    <w:p w14:paraId="76092C94" w14:textId="77777777" w:rsidR="00360ECF" w:rsidRPr="00DD4CF9" w:rsidRDefault="00360ECF" w:rsidP="00360ECF">
      <w:pPr>
        <w:overflowPunct w:val="0"/>
        <w:autoSpaceDE w:val="0"/>
        <w:autoSpaceDN w:val="0"/>
        <w:adjustRightInd w:val="0"/>
        <w:ind w:firstLine="720"/>
        <w:textAlignment w:val="baseline"/>
        <w:rPr>
          <w:rFonts w:cs="Arial"/>
          <w:szCs w:val="24"/>
          <w:lang w:val="en-US"/>
        </w:rPr>
      </w:pPr>
    </w:p>
    <w:p w14:paraId="59001117" w14:textId="2956AD84" w:rsidR="00360ECF" w:rsidRPr="00DD4CF9" w:rsidRDefault="00360ECF" w:rsidP="00134F19">
      <w:pPr>
        <w:overflowPunct w:val="0"/>
        <w:autoSpaceDE w:val="0"/>
        <w:autoSpaceDN w:val="0"/>
        <w:adjustRightInd w:val="0"/>
        <w:ind w:firstLine="720"/>
        <w:textAlignment w:val="baseline"/>
        <w:rPr>
          <w:rFonts w:cs="Arial"/>
          <w:szCs w:val="24"/>
          <w:lang w:val="en-US"/>
        </w:rPr>
      </w:pPr>
      <w:r w:rsidRPr="00DD4CF9">
        <w:rPr>
          <w:rFonts w:cs="Arial"/>
          <w:szCs w:val="24"/>
          <w:lang w:val="en-US"/>
        </w:rPr>
        <w:t>The assigned values from</w:t>
      </w:r>
      <w:r w:rsidR="00DB0423" w:rsidRPr="00DD4CF9">
        <w:rPr>
          <w:rFonts w:cs="Arial"/>
          <w:szCs w:val="24"/>
          <w:lang w:val="en-US"/>
        </w:rPr>
        <w:t xml:space="preserve"> CRM </w:t>
      </w:r>
      <w:r w:rsidRPr="00DD4CF9">
        <w:rPr>
          <w:rFonts w:cs="Arial"/>
          <w:szCs w:val="24"/>
          <w:lang w:val="en-US"/>
        </w:rPr>
        <w:t xml:space="preserve">KANSO </w:t>
      </w:r>
      <w:r w:rsidR="00DB0423" w:rsidRPr="00DD4CF9">
        <w:rPr>
          <w:rFonts w:cs="Arial"/>
          <w:szCs w:val="24"/>
          <w:lang w:val="en-US"/>
        </w:rPr>
        <w:t xml:space="preserve">(CA series) </w:t>
      </w:r>
      <w:r w:rsidRPr="00DD4CF9">
        <w:rPr>
          <w:rFonts w:cs="Arial"/>
          <w:szCs w:val="24"/>
          <w:lang w:val="en-US"/>
        </w:rPr>
        <w:t xml:space="preserve">were nitrate + nitrite, </w:t>
      </w:r>
      <w:r w:rsidR="00194DF8" w:rsidRPr="00DD4CF9">
        <w:rPr>
          <w:rFonts w:cs="Arial"/>
          <w:szCs w:val="24"/>
          <w:lang w:val="en-US"/>
        </w:rPr>
        <w:t>20.10</w:t>
      </w:r>
      <w:r w:rsidR="0095570B" w:rsidRPr="00DD4CF9">
        <w:rPr>
          <w:rFonts w:cs="Arial"/>
          <w:szCs w:val="24"/>
          <w:lang w:val="en-US"/>
        </w:rPr>
        <w:t xml:space="preserve"> ± 0.016</w:t>
      </w:r>
      <w:r w:rsidRPr="00DD4CF9">
        <w:rPr>
          <w:rFonts w:cs="Arial"/>
          <w:szCs w:val="24"/>
          <w:lang w:val="en-US"/>
        </w:rPr>
        <w:t xml:space="preserve"> µ</w:t>
      </w:r>
      <w:proofErr w:type="spellStart"/>
      <w:r w:rsidRPr="00DD4CF9">
        <w:rPr>
          <w:rFonts w:cs="Arial"/>
          <w:szCs w:val="24"/>
          <w:lang w:val="en-US"/>
        </w:rPr>
        <w:t>m</w:t>
      </w:r>
      <w:r w:rsidR="0095570B" w:rsidRPr="00DD4CF9">
        <w:rPr>
          <w:rFonts w:cs="Arial"/>
          <w:szCs w:val="24"/>
          <w:lang w:val="en-US"/>
        </w:rPr>
        <w:t>ol</w:t>
      </w:r>
      <w:proofErr w:type="spellEnd"/>
      <w:r w:rsidRPr="00DD4CF9">
        <w:rPr>
          <w:rFonts w:cs="Arial"/>
          <w:szCs w:val="24"/>
          <w:lang w:val="en-US"/>
        </w:rPr>
        <w:t xml:space="preserve">/L; silicate, </w:t>
      </w:r>
      <w:proofErr w:type="gramStart"/>
      <w:r w:rsidRPr="00DD4CF9">
        <w:rPr>
          <w:rFonts w:cs="Arial"/>
          <w:szCs w:val="24"/>
          <w:lang w:val="en-US"/>
        </w:rPr>
        <w:t xml:space="preserve">36.96 </w:t>
      </w:r>
      <w:r w:rsidR="0095570B" w:rsidRPr="00DD4CF9">
        <w:rPr>
          <w:rFonts w:cs="Arial"/>
          <w:szCs w:val="24"/>
          <w:lang w:val="en-US"/>
        </w:rPr>
        <w:t xml:space="preserve">± 0.027 </w:t>
      </w:r>
      <w:r w:rsidRPr="00DD4CF9">
        <w:rPr>
          <w:rFonts w:cs="Arial"/>
          <w:szCs w:val="24"/>
          <w:lang w:val="en-US"/>
        </w:rPr>
        <w:t>µ</w:t>
      </w:r>
      <w:proofErr w:type="spellStart"/>
      <w:r w:rsidRPr="00DD4CF9">
        <w:rPr>
          <w:rFonts w:cs="Arial"/>
          <w:szCs w:val="24"/>
          <w:lang w:val="en-US"/>
        </w:rPr>
        <w:t>m</w:t>
      </w:r>
      <w:r w:rsidR="0095570B" w:rsidRPr="00DD4CF9">
        <w:rPr>
          <w:rFonts w:cs="Arial"/>
          <w:szCs w:val="24"/>
          <w:lang w:val="en-US"/>
        </w:rPr>
        <w:t>ol</w:t>
      </w:r>
      <w:proofErr w:type="spellEnd"/>
      <w:r w:rsidRPr="00DD4CF9">
        <w:rPr>
          <w:rFonts w:cs="Arial"/>
          <w:szCs w:val="24"/>
          <w:lang w:val="en-US"/>
        </w:rPr>
        <w:t>/L;</w:t>
      </w:r>
      <w:proofErr w:type="gramEnd"/>
      <w:r w:rsidRPr="00DD4CF9">
        <w:rPr>
          <w:rFonts w:cs="Arial"/>
          <w:szCs w:val="24"/>
          <w:lang w:val="en-US"/>
        </w:rPr>
        <w:t xml:space="preserve"> and phosphate, 1.454 </w:t>
      </w:r>
      <w:r w:rsidR="0095570B" w:rsidRPr="00DD4CF9">
        <w:rPr>
          <w:rFonts w:cs="Arial"/>
          <w:szCs w:val="24"/>
          <w:lang w:val="en-US"/>
        </w:rPr>
        <w:t xml:space="preserve">± 0.005 </w:t>
      </w:r>
      <w:r w:rsidRPr="00DD4CF9">
        <w:rPr>
          <w:rFonts w:cs="Arial"/>
          <w:szCs w:val="24"/>
          <w:lang w:val="en-US"/>
        </w:rPr>
        <w:t>µ</w:t>
      </w:r>
      <w:proofErr w:type="spellStart"/>
      <w:r w:rsidRPr="00DD4CF9">
        <w:rPr>
          <w:rFonts w:cs="Arial"/>
          <w:szCs w:val="24"/>
          <w:lang w:val="en-US"/>
        </w:rPr>
        <w:t>m</w:t>
      </w:r>
      <w:r w:rsidR="0095570B" w:rsidRPr="00DD4CF9">
        <w:rPr>
          <w:rFonts w:cs="Arial"/>
          <w:szCs w:val="24"/>
          <w:lang w:val="en-US"/>
        </w:rPr>
        <w:t>ol</w:t>
      </w:r>
      <w:proofErr w:type="spellEnd"/>
      <w:r w:rsidRPr="00DD4CF9">
        <w:rPr>
          <w:rFonts w:cs="Arial"/>
          <w:szCs w:val="24"/>
          <w:lang w:val="en-US"/>
        </w:rPr>
        <w:t xml:space="preserve">/L.  Onboard DWR samples were collected from sample # </w:t>
      </w:r>
      <w:r w:rsidR="00DD4CF9" w:rsidRPr="00DD4CF9">
        <w:rPr>
          <w:rFonts w:cs="Arial"/>
          <w:szCs w:val="24"/>
          <w:lang w:val="en-US"/>
        </w:rPr>
        <w:t>1181</w:t>
      </w:r>
      <w:r w:rsidRPr="00DD4CF9">
        <w:rPr>
          <w:rFonts w:cs="Arial"/>
          <w:szCs w:val="24"/>
          <w:lang w:val="en-US"/>
        </w:rPr>
        <w:t xml:space="preserve">, </w:t>
      </w:r>
      <w:r w:rsidR="00DD4CF9" w:rsidRPr="00DD4CF9">
        <w:rPr>
          <w:rFonts w:cs="Arial"/>
          <w:szCs w:val="24"/>
          <w:lang w:val="en-US"/>
        </w:rPr>
        <w:t>which was collected during the JOIS 2015-06 cruise in October 2015</w:t>
      </w:r>
      <w:r w:rsidR="00194DF8" w:rsidRPr="00DD4CF9">
        <w:rPr>
          <w:rFonts w:cs="Arial"/>
          <w:szCs w:val="24"/>
          <w:lang w:val="en-US"/>
        </w:rPr>
        <w:t>.</w:t>
      </w:r>
      <w:r w:rsidRPr="00DD4CF9">
        <w:rPr>
          <w:rFonts w:cs="Arial"/>
          <w:szCs w:val="24"/>
          <w:lang w:val="en-US"/>
        </w:rPr>
        <w:t xml:space="preserve"> </w:t>
      </w:r>
      <w:r w:rsidR="00194DF8" w:rsidRPr="00DD4CF9">
        <w:rPr>
          <w:rFonts w:cs="Arial"/>
          <w:szCs w:val="24"/>
          <w:lang w:val="en-US"/>
        </w:rPr>
        <w:t xml:space="preserve"> </w:t>
      </w:r>
      <w:r w:rsidR="00DD4CF9" w:rsidRPr="00DD4CF9">
        <w:rPr>
          <w:rFonts w:cs="Arial"/>
          <w:szCs w:val="24"/>
          <w:lang w:val="en-US"/>
        </w:rPr>
        <w:t xml:space="preserve">Two other </w:t>
      </w:r>
      <w:r w:rsidR="00DD4CF9" w:rsidRPr="00DD4CF9">
        <w:rPr>
          <w:rFonts w:cs="Arial"/>
          <w:szCs w:val="24"/>
          <w:lang w:val="en-US"/>
        </w:rPr>
        <w:lastRenderedPageBreak/>
        <w:t xml:space="preserve">“deep water” references were collected during JOIS 2015-06 </w:t>
      </w:r>
      <w:proofErr w:type="gramStart"/>
      <w:r w:rsidR="00DD4CF9" w:rsidRPr="00DD4CF9">
        <w:rPr>
          <w:rFonts w:cs="Arial"/>
          <w:szCs w:val="24"/>
          <w:lang w:val="en-US"/>
        </w:rPr>
        <w:t>cruise  and</w:t>
      </w:r>
      <w:proofErr w:type="gramEnd"/>
      <w:r w:rsidR="00DD4CF9" w:rsidRPr="00DD4CF9">
        <w:rPr>
          <w:rFonts w:cs="Arial"/>
          <w:szCs w:val="24"/>
          <w:lang w:val="en-US"/>
        </w:rPr>
        <w:t xml:space="preserve"> </w:t>
      </w:r>
      <w:proofErr w:type="spellStart"/>
      <w:r w:rsidR="00DD4CF9" w:rsidRPr="00DD4CF9">
        <w:rPr>
          <w:rFonts w:cs="Arial"/>
          <w:szCs w:val="24"/>
          <w:lang w:val="en-US"/>
        </w:rPr>
        <w:t>analysed</w:t>
      </w:r>
      <w:proofErr w:type="spellEnd"/>
      <w:r w:rsidR="00DD4CF9" w:rsidRPr="00DD4CF9">
        <w:rPr>
          <w:rFonts w:cs="Arial"/>
          <w:szCs w:val="24"/>
          <w:lang w:val="en-US"/>
        </w:rPr>
        <w:t xml:space="preserve"> with the SWL 2015-07 samples.  These were not true deep water samples as they were collected from either 1016 m or a combination of 3055 m and 2545 m depths.  </w:t>
      </w:r>
      <w:r w:rsidR="00194DF8" w:rsidRPr="00DD4CF9">
        <w:rPr>
          <w:rFonts w:cs="Arial"/>
          <w:szCs w:val="24"/>
          <w:lang w:val="en-US"/>
        </w:rPr>
        <w:t>Deep water reference samples were</w:t>
      </w:r>
      <w:r w:rsidR="00E86519" w:rsidRPr="00DD4CF9">
        <w:rPr>
          <w:rFonts w:cs="Arial"/>
          <w:szCs w:val="24"/>
          <w:lang w:val="en-US"/>
        </w:rPr>
        <w:t xml:space="preserve"> sub-</w:t>
      </w:r>
      <w:r w:rsidR="00DB0423" w:rsidRPr="00DD4CF9">
        <w:rPr>
          <w:rFonts w:cs="Arial"/>
          <w:szCs w:val="24"/>
          <w:lang w:val="en-US"/>
        </w:rPr>
        <w:t xml:space="preserve">sampled into </w:t>
      </w:r>
      <w:r w:rsidR="00401247" w:rsidRPr="00DD4CF9">
        <w:rPr>
          <w:rFonts w:cs="Arial"/>
          <w:szCs w:val="24"/>
          <w:lang w:val="en-US"/>
        </w:rPr>
        <w:t>new 16 polystyrene 16 mL</w:t>
      </w:r>
      <w:r w:rsidR="00DB0423" w:rsidRPr="00DD4CF9">
        <w:rPr>
          <w:rFonts w:cs="Arial"/>
          <w:szCs w:val="24"/>
          <w:lang w:val="en-US"/>
        </w:rPr>
        <w:t xml:space="preserve"> tubes, </w:t>
      </w:r>
      <w:r w:rsidRPr="00DD4CF9">
        <w:rPr>
          <w:rFonts w:cs="Arial"/>
          <w:szCs w:val="24"/>
          <w:lang w:val="en-US"/>
        </w:rPr>
        <w:t>frozen at -20</w:t>
      </w:r>
      <w:r w:rsidR="00E86519" w:rsidRPr="00DD4CF9">
        <w:rPr>
          <w:rFonts w:cs="Arial"/>
          <w:szCs w:val="24"/>
          <w:lang w:val="en-US"/>
        </w:rPr>
        <w:t>°</w:t>
      </w:r>
      <w:r w:rsidRPr="00DD4CF9">
        <w:rPr>
          <w:rFonts w:cs="Arial"/>
          <w:szCs w:val="24"/>
          <w:lang w:val="en-US"/>
        </w:rPr>
        <w:t>C</w:t>
      </w:r>
      <w:r w:rsidR="00DB0423" w:rsidRPr="00DD4CF9">
        <w:rPr>
          <w:rFonts w:cs="Arial"/>
          <w:szCs w:val="24"/>
          <w:lang w:val="en-US"/>
        </w:rPr>
        <w:t>, and thawed as required</w:t>
      </w:r>
      <w:r w:rsidR="00401247" w:rsidRPr="00DD4CF9">
        <w:rPr>
          <w:rFonts w:cs="Arial"/>
          <w:szCs w:val="24"/>
          <w:lang w:val="en-US"/>
        </w:rPr>
        <w:t xml:space="preserve"> in tepid water</w:t>
      </w:r>
      <w:r w:rsidRPr="00DD4CF9">
        <w:rPr>
          <w:rFonts w:cs="Arial"/>
          <w:szCs w:val="24"/>
          <w:lang w:val="en-US"/>
        </w:rPr>
        <w:t>.</w:t>
      </w:r>
    </w:p>
    <w:p w14:paraId="729C8BC6" w14:textId="77777777" w:rsidR="00134F19" w:rsidRPr="00DD4CF9" w:rsidRDefault="00134F19" w:rsidP="00134F19">
      <w:pPr>
        <w:overflowPunct w:val="0"/>
        <w:autoSpaceDE w:val="0"/>
        <w:autoSpaceDN w:val="0"/>
        <w:adjustRightInd w:val="0"/>
        <w:ind w:firstLine="720"/>
        <w:textAlignment w:val="baseline"/>
        <w:rPr>
          <w:rFonts w:cs="Arial"/>
          <w:szCs w:val="24"/>
          <w:lang w:val="en-US"/>
        </w:rPr>
      </w:pPr>
    </w:p>
    <w:p w14:paraId="7AAB24C3" w14:textId="4265249A" w:rsidR="00134F19" w:rsidRPr="004E74CA" w:rsidRDefault="00134F19" w:rsidP="00134F19">
      <w:pPr>
        <w:overflowPunct w:val="0"/>
        <w:autoSpaceDE w:val="0"/>
        <w:autoSpaceDN w:val="0"/>
        <w:adjustRightInd w:val="0"/>
        <w:ind w:firstLine="720"/>
        <w:textAlignment w:val="baseline"/>
        <w:rPr>
          <w:rFonts w:cs="Arial"/>
          <w:szCs w:val="24"/>
          <w:lang w:val="en-US"/>
        </w:rPr>
      </w:pPr>
      <w:r w:rsidRPr="004E74CA">
        <w:rPr>
          <w:rFonts w:cs="Arial"/>
          <w:szCs w:val="24"/>
          <w:lang w:val="en-US"/>
        </w:rPr>
        <w:t xml:space="preserve">Reagents were prepared </w:t>
      </w:r>
      <w:r w:rsidR="00DB0423" w:rsidRPr="004E74CA">
        <w:rPr>
          <w:rFonts w:cs="Arial"/>
          <w:szCs w:val="24"/>
          <w:lang w:val="en-US"/>
        </w:rPr>
        <w:t>as required,</w:t>
      </w:r>
      <w:r w:rsidR="00DD4CF9" w:rsidRPr="004E74CA">
        <w:rPr>
          <w:rFonts w:cs="Arial"/>
          <w:szCs w:val="24"/>
          <w:lang w:val="en-US"/>
        </w:rPr>
        <w:t xml:space="preserve"> using ACS grade dry chemicals</w:t>
      </w:r>
      <w:r w:rsidRPr="004E74CA">
        <w:rPr>
          <w:rFonts w:cs="Arial"/>
          <w:szCs w:val="24"/>
          <w:lang w:val="en-US"/>
        </w:rPr>
        <w:t xml:space="preserve"> and water from ultrapure water system </w:t>
      </w:r>
      <w:r w:rsidR="004E74CA" w:rsidRPr="004E74CA">
        <w:rPr>
          <w:rFonts w:cs="Arial"/>
          <w:szCs w:val="24"/>
          <w:lang w:val="en-US"/>
        </w:rPr>
        <w:t>(Direct-</w:t>
      </w:r>
      <w:r w:rsidR="00DD4CF9" w:rsidRPr="004E74CA">
        <w:rPr>
          <w:rFonts w:cs="Arial"/>
          <w:szCs w:val="24"/>
          <w:lang w:val="en-US"/>
        </w:rPr>
        <w:t xml:space="preserve">Q5, Millipore) </w:t>
      </w:r>
      <w:r w:rsidRPr="004E74CA">
        <w:rPr>
          <w:rFonts w:cs="Arial"/>
          <w:szCs w:val="24"/>
          <w:lang w:val="en-US"/>
        </w:rPr>
        <w:t xml:space="preserve">that produced 18.2 MΩ-cm </w:t>
      </w:r>
      <w:proofErr w:type="gramStart"/>
      <w:r w:rsidRPr="004E74CA">
        <w:rPr>
          <w:rFonts w:cs="Arial"/>
          <w:szCs w:val="24"/>
          <w:lang w:val="en-US"/>
        </w:rPr>
        <w:t>resistance</w:t>
      </w:r>
      <w:proofErr w:type="gramEnd"/>
      <w:r w:rsidRPr="004E74CA">
        <w:rPr>
          <w:rFonts w:cs="Arial"/>
          <w:szCs w:val="24"/>
          <w:lang w:val="en-US"/>
        </w:rPr>
        <w:t xml:space="preserve"> Type I reagent grade water.</w:t>
      </w:r>
      <w:r w:rsidRPr="004E74CA">
        <w:rPr>
          <w:rFonts w:cs="Arial"/>
          <w:sz w:val="20"/>
          <w:szCs w:val="20"/>
          <w:lang w:val="en-US"/>
        </w:rPr>
        <w:t xml:space="preserve">  </w:t>
      </w:r>
      <w:r w:rsidRPr="004E74CA">
        <w:rPr>
          <w:rFonts w:cs="Arial"/>
          <w:szCs w:val="24"/>
          <w:lang w:val="en-US"/>
        </w:rPr>
        <w:t xml:space="preserve">The system </w:t>
      </w:r>
      <w:r w:rsidR="00C62D7E" w:rsidRPr="004E74CA">
        <w:rPr>
          <w:rFonts w:cs="Arial"/>
          <w:szCs w:val="24"/>
          <w:lang w:val="en-US"/>
        </w:rPr>
        <w:t xml:space="preserve">is supplied </w:t>
      </w:r>
      <w:r w:rsidRPr="004E74CA">
        <w:rPr>
          <w:rFonts w:cs="Arial"/>
          <w:szCs w:val="24"/>
          <w:lang w:val="en-US"/>
        </w:rPr>
        <w:t xml:space="preserve">was supplied with the ship’s distilled water.  </w:t>
      </w:r>
      <w:r w:rsidR="00C156D6" w:rsidRPr="004E74CA">
        <w:rPr>
          <w:rFonts w:cs="Arial"/>
          <w:szCs w:val="24"/>
          <w:lang w:val="en-US"/>
        </w:rPr>
        <w:t>Two</w:t>
      </w:r>
      <w:r w:rsidRPr="004E74CA">
        <w:rPr>
          <w:rFonts w:cs="Arial"/>
          <w:szCs w:val="24"/>
          <w:lang w:val="en-US"/>
        </w:rPr>
        <w:t xml:space="preserve"> pre-filters </w:t>
      </w:r>
      <w:r w:rsidR="004E74CA" w:rsidRPr="004E74CA">
        <w:rPr>
          <w:rFonts w:cs="Arial"/>
          <w:szCs w:val="24"/>
          <w:lang w:val="en-US"/>
        </w:rPr>
        <w:t>are</w:t>
      </w:r>
      <w:r w:rsidRPr="004E74CA">
        <w:rPr>
          <w:rFonts w:cs="Arial"/>
          <w:szCs w:val="24"/>
          <w:lang w:val="en-US"/>
        </w:rPr>
        <w:t xml:space="preserve"> installed before the </w:t>
      </w:r>
      <w:r w:rsidR="004E74CA" w:rsidRPr="004E74CA">
        <w:rPr>
          <w:rFonts w:cs="Arial"/>
          <w:szCs w:val="24"/>
          <w:lang w:val="en-US"/>
        </w:rPr>
        <w:t>Direct-Q5</w:t>
      </w:r>
      <w:r w:rsidRPr="004E74CA">
        <w:rPr>
          <w:rFonts w:cs="Arial"/>
          <w:szCs w:val="24"/>
          <w:lang w:val="en-US"/>
        </w:rPr>
        <w:t xml:space="preserve"> system</w:t>
      </w:r>
      <w:r w:rsidR="004E74CA" w:rsidRPr="004E74CA">
        <w:rPr>
          <w:rFonts w:cs="Arial"/>
          <w:szCs w:val="24"/>
          <w:lang w:val="en-US"/>
        </w:rPr>
        <w:t xml:space="preserve">, a 1 </w:t>
      </w:r>
      <w:r w:rsidR="004E74CA" w:rsidRPr="004E74CA">
        <w:rPr>
          <w:rFonts w:ascii="Calibri" w:hAnsi="Calibri" w:cs="Arial"/>
          <w:szCs w:val="24"/>
          <w:lang w:val="en-US"/>
        </w:rPr>
        <w:t>µ</w:t>
      </w:r>
      <w:r w:rsidR="004E74CA" w:rsidRPr="004E74CA">
        <w:rPr>
          <w:rFonts w:cs="Arial"/>
          <w:szCs w:val="24"/>
          <w:lang w:val="en-US"/>
        </w:rPr>
        <w:t xml:space="preserve">m sediment filter and a 5 </w:t>
      </w:r>
      <w:r w:rsidR="004E74CA" w:rsidRPr="004E74CA">
        <w:rPr>
          <w:rFonts w:ascii="Calibri" w:hAnsi="Calibri" w:cs="Arial"/>
          <w:szCs w:val="24"/>
          <w:lang w:val="en-US"/>
        </w:rPr>
        <w:t>µ</w:t>
      </w:r>
      <w:r w:rsidR="004E74CA" w:rsidRPr="004E74CA">
        <w:rPr>
          <w:rFonts w:cs="Arial"/>
          <w:szCs w:val="24"/>
          <w:lang w:val="en-US"/>
        </w:rPr>
        <w:t>m carbon filter.</w:t>
      </w:r>
      <w:r w:rsidR="004E74CA">
        <w:rPr>
          <w:rFonts w:cs="Arial"/>
          <w:szCs w:val="24"/>
          <w:lang w:val="en-US"/>
        </w:rPr>
        <w:t xml:space="preserve">  </w:t>
      </w:r>
      <w:r w:rsidR="004E74CA" w:rsidRPr="004E74CA">
        <w:rPr>
          <w:rFonts w:cs="Arial"/>
          <w:szCs w:val="24"/>
          <w:lang w:val="en-US"/>
        </w:rPr>
        <w:t xml:space="preserve">The 34 g/L solution of sodium chloride, 0.2 g/L sodium bicarbonate (Sigma, </w:t>
      </w:r>
      <w:proofErr w:type="spellStart"/>
      <w:r w:rsidR="004E74CA" w:rsidRPr="004E74CA">
        <w:rPr>
          <w:rFonts w:cs="Arial"/>
          <w:szCs w:val="24"/>
          <w:lang w:val="en-US"/>
        </w:rPr>
        <w:t>BioXtra</w:t>
      </w:r>
      <w:proofErr w:type="spellEnd"/>
      <w:r w:rsidR="004E74CA" w:rsidRPr="004E74CA">
        <w:rPr>
          <w:rFonts w:cs="Arial"/>
          <w:szCs w:val="24"/>
          <w:lang w:val="en-US"/>
        </w:rPr>
        <w:t xml:space="preserve"> grade) was prepared, as needed, and was used as the wash solution between samples, to prepare the working standards and as the blank samples.  </w:t>
      </w:r>
    </w:p>
    <w:p w14:paraId="12AE342B" w14:textId="77777777" w:rsidR="00360ECF" w:rsidRPr="004E74CA" w:rsidRDefault="00360ECF" w:rsidP="00134F19">
      <w:pPr>
        <w:overflowPunct w:val="0"/>
        <w:autoSpaceDE w:val="0"/>
        <w:autoSpaceDN w:val="0"/>
        <w:adjustRightInd w:val="0"/>
        <w:ind w:left="720"/>
        <w:textAlignment w:val="baseline"/>
        <w:outlineLvl w:val="3"/>
        <w:rPr>
          <w:rFonts w:eastAsia="Times New Roman" w:cs="Arial"/>
          <w:b/>
          <w:snapToGrid w:val="0"/>
          <w:szCs w:val="20"/>
        </w:rPr>
      </w:pPr>
    </w:p>
    <w:p w14:paraId="40141BAE" w14:textId="77777777" w:rsidR="00577501" w:rsidRPr="007F2BCE" w:rsidRDefault="00360ECF" w:rsidP="004E74CA">
      <w:pPr>
        <w:pStyle w:val="Heading4"/>
      </w:pPr>
      <w:r w:rsidRPr="007F2BCE">
        <w:t>Sample analysis</w:t>
      </w:r>
    </w:p>
    <w:p w14:paraId="5E76B5AE" w14:textId="77777777" w:rsidR="00DE4964" w:rsidRPr="004E74CA" w:rsidRDefault="00DE4964" w:rsidP="00134F19">
      <w:pPr>
        <w:overflowPunct w:val="0"/>
        <w:autoSpaceDE w:val="0"/>
        <w:autoSpaceDN w:val="0"/>
        <w:adjustRightInd w:val="0"/>
        <w:ind w:left="720"/>
        <w:textAlignment w:val="baseline"/>
        <w:outlineLvl w:val="3"/>
        <w:rPr>
          <w:rFonts w:eastAsia="Times New Roman" w:cs="Arial"/>
          <w:snapToGrid w:val="0"/>
          <w:szCs w:val="20"/>
          <w:lang w:val="en-US"/>
        </w:rPr>
      </w:pPr>
    </w:p>
    <w:p w14:paraId="0B24BB64" w14:textId="45E35AE7" w:rsidR="00BC0907" w:rsidRPr="004E74CA" w:rsidRDefault="00A92DD8" w:rsidP="00134F19">
      <w:pPr>
        <w:overflowPunct w:val="0"/>
        <w:autoSpaceDE w:val="0"/>
        <w:autoSpaceDN w:val="0"/>
        <w:adjustRightInd w:val="0"/>
        <w:ind w:firstLine="720"/>
        <w:textAlignment w:val="baseline"/>
        <w:rPr>
          <w:rFonts w:cs="Arial"/>
          <w:szCs w:val="24"/>
          <w:lang w:val="en-US"/>
        </w:rPr>
      </w:pPr>
      <w:r w:rsidRPr="004E74CA">
        <w:rPr>
          <w:rFonts w:cs="Arial"/>
          <w:szCs w:val="24"/>
          <w:lang w:val="en-US"/>
        </w:rPr>
        <w:t>Unfiltered n</w:t>
      </w:r>
      <w:r w:rsidR="00BC0907" w:rsidRPr="004E74CA">
        <w:rPr>
          <w:rFonts w:cs="Arial"/>
          <w:szCs w:val="24"/>
          <w:lang w:val="en-US"/>
        </w:rPr>
        <w:t xml:space="preserve">utrients (nitrate, silicate and phosphate) </w:t>
      </w:r>
      <w:r w:rsidR="00126D06" w:rsidRPr="004E74CA">
        <w:rPr>
          <w:rFonts w:cs="Arial"/>
          <w:szCs w:val="24"/>
          <w:lang w:val="en-US"/>
        </w:rPr>
        <w:t xml:space="preserve">samples </w:t>
      </w:r>
      <w:r w:rsidR="00BC0907" w:rsidRPr="004E74CA">
        <w:rPr>
          <w:rFonts w:cs="Arial"/>
          <w:szCs w:val="24"/>
          <w:lang w:val="en-US"/>
        </w:rPr>
        <w:t>were analyzed</w:t>
      </w:r>
      <w:r w:rsidR="00126D06" w:rsidRPr="004E74CA">
        <w:rPr>
          <w:rFonts w:cs="Arial"/>
          <w:szCs w:val="24"/>
          <w:lang w:val="en-US"/>
        </w:rPr>
        <w:t xml:space="preserve"> </w:t>
      </w:r>
      <w:r w:rsidR="004E74CA">
        <w:rPr>
          <w:rFonts w:cs="Arial"/>
          <w:szCs w:val="24"/>
          <w:lang w:val="en-US"/>
        </w:rPr>
        <w:t xml:space="preserve">5 </w:t>
      </w:r>
      <w:r w:rsidR="004E74CA" w:rsidRPr="004E74CA">
        <w:rPr>
          <w:rFonts w:cs="Arial"/>
          <w:szCs w:val="24"/>
          <w:lang w:val="en-US"/>
        </w:rPr>
        <w:t xml:space="preserve">months after collection at the IOS nutrient laboratory by Sarah-Ann Quesnel on a </w:t>
      </w:r>
      <w:r w:rsidR="00BC0907" w:rsidRPr="004E74CA">
        <w:rPr>
          <w:rFonts w:cs="Arial"/>
          <w:szCs w:val="24"/>
          <w:lang w:val="en-US"/>
        </w:rPr>
        <w:t xml:space="preserve">three channel </w:t>
      </w:r>
      <w:r w:rsidR="00194DF8" w:rsidRPr="004E74CA">
        <w:rPr>
          <w:rFonts w:cs="Arial"/>
          <w:szCs w:val="24"/>
          <w:lang w:val="en-US"/>
        </w:rPr>
        <w:t>Seal Analytical nutrient Auto-</w:t>
      </w:r>
      <w:proofErr w:type="spellStart"/>
      <w:r w:rsidR="00401247" w:rsidRPr="004E74CA">
        <w:rPr>
          <w:rFonts w:cs="Arial"/>
          <w:szCs w:val="24"/>
          <w:lang w:val="en-US"/>
        </w:rPr>
        <w:t>A</w:t>
      </w:r>
      <w:r w:rsidR="00194DF8" w:rsidRPr="004E74CA">
        <w:rPr>
          <w:rFonts w:cs="Arial"/>
          <w:szCs w:val="24"/>
          <w:lang w:val="en-US"/>
        </w:rPr>
        <w:t>nalyser</w:t>
      </w:r>
      <w:proofErr w:type="spellEnd"/>
      <w:r w:rsidR="00194DF8" w:rsidRPr="004E74CA">
        <w:rPr>
          <w:rFonts w:cs="Arial"/>
          <w:szCs w:val="24"/>
          <w:lang w:val="en-US"/>
        </w:rPr>
        <w:t xml:space="preserve"> 3</w:t>
      </w:r>
      <w:r w:rsidR="004E4037" w:rsidRPr="004E74CA">
        <w:rPr>
          <w:rFonts w:cs="Arial"/>
          <w:szCs w:val="24"/>
          <w:lang w:val="en-US"/>
        </w:rPr>
        <w:t xml:space="preserve"> (AA3)</w:t>
      </w:r>
      <w:r w:rsidR="00BC0907" w:rsidRPr="004E74CA">
        <w:rPr>
          <w:rFonts w:cs="Arial"/>
          <w:szCs w:val="24"/>
          <w:lang w:val="en-US"/>
        </w:rPr>
        <w:t xml:space="preserve">, following the methods described by </w:t>
      </w:r>
      <w:r w:rsidR="00401247" w:rsidRPr="004E74CA">
        <w:rPr>
          <w:rFonts w:cs="Arial"/>
          <w:szCs w:val="24"/>
          <w:lang w:val="en-US"/>
        </w:rPr>
        <w:t>the manufacturer</w:t>
      </w:r>
      <w:r w:rsidR="004E74CA" w:rsidRPr="004E74CA">
        <w:rPr>
          <w:rFonts w:cs="Arial"/>
          <w:szCs w:val="24"/>
          <w:lang w:val="en-US"/>
        </w:rPr>
        <w:t xml:space="preserve">.  There was </w:t>
      </w:r>
      <w:proofErr w:type="spellStart"/>
      <w:r w:rsidR="004E74CA" w:rsidRPr="004E74CA">
        <w:rPr>
          <w:rFonts w:cs="Arial"/>
          <w:szCs w:val="24"/>
          <w:lang w:val="en-US"/>
        </w:rPr>
        <w:t>o</w:t>
      </w:r>
      <w:proofErr w:type="spellEnd"/>
      <w:r w:rsidR="00401247" w:rsidRPr="004E74CA">
        <w:rPr>
          <w:rFonts w:cs="Arial"/>
          <w:szCs w:val="24"/>
          <w:lang w:val="en-US"/>
        </w:rPr>
        <w:t xml:space="preserve"> exception</w:t>
      </w:r>
      <w:proofErr w:type="gramStart"/>
      <w:r w:rsidR="00401247" w:rsidRPr="004E74CA">
        <w:rPr>
          <w:rFonts w:cs="Arial"/>
          <w:szCs w:val="24"/>
          <w:lang w:val="en-US"/>
        </w:rPr>
        <w:t xml:space="preserve">; </w:t>
      </w:r>
      <w:r w:rsidR="004E74CA" w:rsidRPr="004E74CA">
        <w:rPr>
          <w:rFonts w:cs="Arial"/>
          <w:szCs w:val="24"/>
          <w:lang w:val="en-US"/>
        </w:rPr>
        <w:t xml:space="preserve"> we</w:t>
      </w:r>
      <w:proofErr w:type="gramEnd"/>
      <w:r w:rsidR="004E74CA" w:rsidRPr="004E74CA">
        <w:rPr>
          <w:rFonts w:cs="Arial"/>
          <w:szCs w:val="24"/>
          <w:lang w:val="en-US"/>
        </w:rPr>
        <w:t xml:space="preserve"> removed</w:t>
      </w:r>
      <w:r w:rsidR="00401247" w:rsidRPr="004E74CA">
        <w:rPr>
          <w:rFonts w:cs="Arial"/>
          <w:szCs w:val="24"/>
          <w:lang w:val="en-US"/>
        </w:rPr>
        <w:t xml:space="preserve"> the Brij-23 surfactant from the ammonium chloride reagent for nitrate</w:t>
      </w:r>
      <w:r w:rsidR="00EB1949" w:rsidRPr="004E74CA">
        <w:rPr>
          <w:rFonts w:cs="Arial"/>
          <w:szCs w:val="24"/>
          <w:lang w:val="en-US"/>
        </w:rPr>
        <w:t xml:space="preserve"> analysis</w:t>
      </w:r>
      <w:r w:rsidR="00401247" w:rsidRPr="004E74CA">
        <w:rPr>
          <w:rFonts w:cs="Arial"/>
          <w:szCs w:val="24"/>
          <w:lang w:val="en-US"/>
        </w:rPr>
        <w:t>.  We found that Brij-23 in this reagent was significantly decreasing the sensitivity</w:t>
      </w:r>
      <w:r w:rsidR="00EB1949" w:rsidRPr="004E74CA">
        <w:rPr>
          <w:rFonts w:cs="Arial"/>
          <w:szCs w:val="24"/>
          <w:lang w:val="en-US"/>
        </w:rPr>
        <w:t xml:space="preserve"> of the analysis within a run (&gt; 5% downward drift).  </w:t>
      </w:r>
    </w:p>
    <w:p w14:paraId="1B35A361" w14:textId="77777777" w:rsidR="00BC0907" w:rsidRPr="004E74CA" w:rsidRDefault="00BC0907" w:rsidP="00360ECF">
      <w:pPr>
        <w:overflowPunct w:val="0"/>
        <w:autoSpaceDE w:val="0"/>
        <w:autoSpaceDN w:val="0"/>
        <w:adjustRightInd w:val="0"/>
        <w:textAlignment w:val="baseline"/>
        <w:rPr>
          <w:rFonts w:cs="Arial"/>
          <w:szCs w:val="24"/>
          <w:lang w:val="en-US"/>
        </w:rPr>
      </w:pPr>
    </w:p>
    <w:p w14:paraId="0350CBE1" w14:textId="4A984AB6" w:rsidR="00FC4406" w:rsidRPr="00FC4406" w:rsidRDefault="007B0BE7" w:rsidP="00BC0907">
      <w:pPr>
        <w:overflowPunct w:val="0"/>
        <w:autoSpaceDE w:val="0"/>
        <w:autoSpaceDN w:val="0"/>
        <w:adjustRightInd w:val="0"/>
        <w:ind w:firstLine="720"/>
        <w:textAlignment w:val="baseline"/>
        <w:rPr>
          <w:rFonts w:cs="Arial"/>
          <w:szCs w:val="24"/>
          <w:lang w:val="en-US"/>
        </w:rPr>
      </w:pPr>
      <w:r>
        <w:rPr>
          <w:rFonts w:cs="Arial"/>
          <w:szCs w:val="24"/>
          <w:lang w:val="en-US"/>
        </w:rPr>
        <w:t xml:space="preserve">Samples were thawed for 2 hours at 25°C in a water bath prior to analysis.  </w:t>
      </w:r>
      <w:bookmarkStart w:id="3" w:name="_GoBack"/>
      <w:bookmarkEnd w:id="3"/>
      <w:r>
        <w:rPr>
          <w:rFonts w:cs="Arial"/>
          <w:szCs w:val="24"/>
          <w:lang w:val="en-US"/>
        </w:rPr>
        <w:t xml:space="preserve"> </w:t>
      </w:r>
      <w:proofErr w:type="gramStart"/>
      <w:r w:rsidR="004E4037" w:rsidRPr="004E74CA">
        <w:rPr>
          <w:rFonts w:cs="Arial"/>
          <w:szCs w:val="24"/>
          <w:lang w:val="en-US"/>
        </w:rPr>
        <w:t>At</w:t>
      </w:r>
      <w:proofErr w:type="gramEnd"/>
      <w:r w:rsidR="004E4037" w:rsidRPr="004E74CA">
        <w:rPr>
          <w:rFonts w:cs="Arial"/>
          <w:szCs w:val="24"/>
          <w:lang w:val="en-US"/>
        </w:rPr>
        <w:t xml:space="preserve"> the beginning of each day, the AA3 was allowed to equilibrate for at least 30</w:t>
      </w:r>
      <w:r w:rsidR="006637B6" w:rsidRPr="004E74CA">
        <w:rPr>
          <w:rFonts w:cs="Arial"/>
          <w:szCs w:val="24"/>
          <w:lang w:val="en-US"/>
        </w:rPr>
        <w:t>-60</w:t>
      </w:r>
      <w:r w:rsidR="004E4037" w:rsidRPr="004E74CA">
        <w:rPr>
          <w:rFonts w:cs="Arial"/>
          <w:szCs w:val="24"/>
          <w:lang w:val="en-US"/>
        </w:rPr>
        <w:t xml:space="preserve"> minutes, with reagents and wash solution hook</w:t>
      </w:r>
      <w:r w:rsidR="003245AD" w:rsidRPr="004E74CA">
        <w:rPr>
          <w:rFonts w:cs="Arial"/>
          <w:szCs w:val="24"/>
          <w:lang w:val="en-US"/>
        </w:rPr>
        <w:t>ed-</w:t>
      </w:r>
      <w:r w:rsidR="004E4037" w:rsidRPr="004E74CA">
        <w:rPr>
          <w:rFonts w:cs="Arial"/>
          <w:szCs w:val="24"/>
          <w:lang w:val="en-US"/>
        </w:rPr>
        <w:t xml:space="preserve"> up to the platen tubing.</w:t>
      </w:r>
      <w:r w:rsidR="00BC0907" w:rsidRPr="004E74CA">
        <w:rPr>
          <w:rFonts w:cs="Arial"/>
          <w:szCs w:val="24"/>
          <w:lang w:val="en-US"/>
        </w:rPr>
        <w:t xml:space="preserve">  Nitrate, phosphate and silicate were analyzed simultaneously with the </w:t>
      </w:r>
      <w:r w:rsidR="004E4037" w:rsidRPr="004E74CA">
        <w:rPr>
          <w:rFonts w:cs="Arial"/>
          <w:szCs w:val="24"/>
          <w:lang w:val="en-US"/>
        </w:rPr>
        <w:t>AA3</w:t>
      </w:r>
      <w:r w:rsidR="00BC0907" w:rsidRPr="004E74CA">
        <w:rPr>
          <w:rFonts w:cs="Arial"/>
          <w:szCs w:val="24"/>
          <w:lang w:val="en-US"/>
        </w:rPr>
        <w:t xml:space="preserve">.  A typical sample run would consist of a </w:t>
      </w:r>
      <w:r w:rsidR="00563581" w:rsidRPr="004E74CA">
        <w:rPr>
          <w:rFonts w:cs="Arial"/>
          <w:szCs w:val="24"/>
          <w:lang w:val="en-US"/>
        </w:rPr>
        <w:t xml:space="preserve">drift cup, carryover cup, 5 point </w:t>
      </w:r>
      <w:r w:rsidR="00BC0907" w:rsidRPr="004E74CA">
        <w:rPr>
          <w:rFonts w:cs="Arial"/>
          <w:szCs w:val="24"/>
          <w:lang w:val="en-US"/>
        </w:rPr>
        <w:t xml:space="preserve">standard curve, </w:t>
      </w:r>
      <w:r w:rsidR="006B45B4" w:rsidRPr="004E74CA">
        <w:rPr>
          <w:rFonts w:cs="Arial"/>
          <w:szCs w:val="24"/>
          <w:lang w:val="en-US"/>
        </w:rPr>
        <w:t>a set of reference material</w:t>
      </w:r>
      <w:r w:rsidR="00BC0907" w:rsidRPr="004E74CA">
        <w:rPr>
          <w:rFonts w:cs="Arial"/>
          <w:szCs w:val="24"/>
          <w:lang w:val="en-US"/>
        </w:rPr>
        <w:t>,</w:t>
      </w:r>
      <w:r w:rsidR="004E4037" w:rsidRPr="004E74CA">
        <w:rPr>
          <w:rFonts w:cs="Arial"/>
          <w:szCs w:val="24"/>
          <w:lang w:val="en-US"/>
        </w:rPr>
        <w:t xml:space="preserve"> </w:t>
      </w:r>
      <w:r w:rsidR="00EC51F0" w:rsidRPr="004E74CA">
        <w:rPr>
          <w:rFonts w:cs="Arial"/>
          <w:szCs w:val="24"/>
          <w:lang w:val="en-US"/>
        </w:rPr>
        <w:t xml:space="preserve">a set of </w:t>
      </w:r>
      <w:r w:rsidR="00563581" w:rsidRPr="004E74CA">
        <w:rPr>
          <w:rFonts w:cs="Arial"/>
          <w:szCs w:val="24"/>
          <w:lang w:val="en-US"/>
        </w:rPr>
        <w:t>cadmium column recovery samples</w:t>
      </w:r>
      <w:r w:rsidR="004E4037" w:rsidRPr="004E74CA">
        <w:rPr>
          <w:rFonts w:cs="Arial"/>
          <w:szCs w:val="24"/>
          <w:lang w:val="en-US"/>
        </w:rPr>
        <w:t xml:space="preserve">, </w:t>
      </w:r>
      <w:r w:rsidR="00BC0907" w:rsidRPr="004E74CA">
        <w:rPr>
          <w:rFonts w:cs="Arial"/>
          <w:szCs w:val="24"/>
          <w:lang w:val="en-US"/>
        </w:rPr>
        <w:t xml:space="preserve">blanks, </w:t>
      </w:r>
      <w:r w:rsidR="004E4037" w:rsidRPr="004E74CA">
        <w:rPr>
          <w:rFonts w:cs="Arial"/>
          <w:szCs w:val="24"/>
          <w:lang w:val="en-US"/>
        </w:rPr>
        <w:t xml:space="preserve">followed by a </w:t>
      </w:r>
      <w:r w:rsidR="004E74CA" w:rsidRPr="004E74CA">
        <w:rPr>
          <w:rFonts w:cs="Arial"/>
          <w:szCs w:val="24"/>
          <w:lang w:val="en-US"/>
        </w:rPr>
        <w:t>first set of replicates</w:t>
      </w:r>
      <w:r w:rsidR="00BC0907" w:rsidRPr="004E74CA">
        <w:rPr>
          <w:rFonts w:cs="Arial"/>
          <w:szCs w:val="24"/>
          <w:lang w:val="en-US"/>
        </w:rPr>
        <w:t xml:space="preserve">.  </w:t>
      </w:r>
      <w:r w:rsidR="004E74CA" w:rsidRPr="004E74CA">
        <w:rPr>
          <w:rFonts w:cs="Arial"/>
          <w:szCs w:val="24"/>
          <w:lang w:val="en-US"/>
        </w:rPr>
        <w:t>A</w:t>
      </w:r>
      <w:r w:rsidR="004E4037" w:rsidRPr="004E74CA">
        <w:rPr>
          <w:rFonts w:cs="Arial"/>
          <w:szCs w:val="24"/>
          <w:lang w:val="en-US"/>
        </w:rPr>
        <w:t xml:space="preserve"> set of reference material (medium check, </w:t>
      </w:r>
      <w:proofErr w:type="spellStart"/>
      <w:r w:rsidR="004E4037" w:rsidRPr="004E74CA">
        <w:rPr>
          <w:rFonts w:cs="Arial"/>
          <w:szCs w:val="24"/>
          <w:lang w:val="en-US"/>
        </w:rPr>
        <w:t>Kanso</w:t>
      </w:r>
      <w:proofErr w:type="spellEnd"/>
      <w:r w:rsidR="004E4037" w:rsidRPr="004E74CA">
        <w:rPr>
          <w:rFonts w:cs="Arial"/>
          <w:szCs w:val="24"/>
          <w:lang w:val="en-US"/>
        </w:rPr>
        <w:t xml:space="preserve">, DWR, drift cup and a blank) </w:t>
      </w:r>
      <w:r w:rsidR="004E74CA" w:rsidRPr="004E74CA">
        <w:rPr>
          <w:rFonts w:cs="Arial"/>
          <w:szCs w:val="24"/>
          <w:lang w:val="en-US"/>
        </w:rPr>
        <w:t xml:space="preserve">were </w:t>
      </w:r>
      <w:proofErr w:type="spellStart"/>
      <w:r w:rsidR="004E74CA" w:rsidRPr="004E74CA">
        <w:rPr>
          <w:rFonts w:cs="Arial"/>
          <w:szCs w:val="24"/>
          <w:lang w:val="en-US"/>
        </w:rPr>
        <w:t>analysed</w:t>
      </w:r>
      <w:proofErr w:type="spellEnd"/>
      <w:r w:rsidR="004E74CA" w:rsidRPr="004E74CA">
        <w:rPr>
          <w:rFonts w:cs="Arial"/>
          <w:szCs w:val="24"/>
          <w:lang w:val="en-US"/>
        </w:rPr>
        <w:t xml:space="preserve"> every ~ 25 samples.</w:t>
      </w:r>
      <w:r w:rsidR="004E4037" w:rsidRPr="004E74CA">
        <w:rPr>
          <w:rFonts w:cs="Arial"/>
          <w:szCs w:val="24"/>
          <w:lang w:val="en-US"/>
        </w:rPr>
        <w:t xml:space="preserve">  </w:t>
      </w:r>
      <w:r w:rsidR="00EC51F0" w:rsidRPr="004E74CA">
        <w:rPr>
          <w:rFonts w:cs="Arial"/>
          <w:szCs w:val="24"/>
          <w:lang w:val="en-US"/>
        </w:rPr>
        <w:t xml:space="preserve">A complete set of reference material were </w:t>
      </w:r>
      <w:r w:rsidR="00CE543C" w:rsidRPr="004E74CA">
        <w:rPr>
          <w:rFonts w:cs="Arial"/>
          <w:szCs w:val="24"/>
          <w:lang w:val="en-US"/>
        </w:rPr>
        <w:t>analyzed</w:t>
      </w:r>
      <w:r w:rsidR="00EC51F0" w:rsidRPr="004E74CA">
        <w:rPr>
          <w:rFonts w:cs="Arial"/>
          <w:szCs w:val="24"/>
          <w:lang w:val="en-US"/>
        </w:rPr>
        <w:t xml:space="preserve"> at the end of a day’s run, along with a second set of cadmium column recovery samples.</w:t>
      </w:r>
      <w:r w:rsidR="00BC0907" w:rsidRPr="004E74CA">
        <w:rPr>
          <w:rFonts w:cs="Arial"/>
          <w:szCs w:val="24"/>
          <w:lang w:val="en-US"/>
        </w:rPr>
        <w:t xml:space="preserve">  </w:t>
      </w:r>
      <w:proofErr w:type="gramStart"/>
      <w:r w:rsidR="00BC0907" w:rsidRPr="004E74CA">
        <w:rPr>
          <w:rFonts w:cs="Arial"/>
          <w:szCs w:val="24"/>
          <w:lang w:val="en-US"/>
        </w:rPr>
        <w:t xml:space="preserve">After </w:t>
      </w:r>
      <w:r w:rsidR="00EC51F0" w:rsidRPr="00FC4406">
        <w:rPr>
          <w:rFonts w:cs="Arial"/>
          <w:szCs w:val="24"/>
          <w:lang w:val="en-US"/>
        </w:rPr>
        <w:t>each run</w:t>
      </w:r>
      <w:r w:rsidR="00BC0907" w:rsidRPr="00FC4406">
        <w:rPr>
          <w:rFonts w:cs="Arial"/>
          <w:szCs w:val="24"/>
          <w:lang w:val="en-US"/>
        </w:rPr>
        <w:t xml:space="preserve">, </w:t>
      </w:r>
      <w:r w:rsidR="00EC51F0" w:rsidRPr="00FC4406">
        <w:rPr>
          <w:rFonts w:cs="Arial"/>
          <w:szCs w:val="24"/>
          <w:lang w:val="en-US"/>
        </w:rPr>
        <w:t xml:space="preserve">wash </w:t>
      </w:r>
      <w:r w:rsidR="00BC0907" w:rsidRPr="00FC4406">
        <w:rPr>
          <w:rFonts w:cs="Arial"/>
          <w:szCs w:val="24"/>
          <w:lang w:val="en-US"/>
        </w:rPr>
        <w:t>solution</w:t>
      </w:r>
      <w:r w:rsidR="00EC51F0" w:rsidRPr="00FC4406">
        <w:rPr>
          <w:rFonts w:cs="Arial"/>
          <w:szCs w:val="24"/>
          <w:lang w:val="en-US"/>
        </w:rPr>
        <w:t>s</w:t>
      </w:r>
      <w:r w:rsidR="00BC0907" w:rsidRPr="00FC4406">
        <w:rPr>
          <w:rFonts w:cs="Arial"/>
          <w:szCs w:val="24"/>
          <w:lang w:val="en-US"/>
        </w:rPr>
        <w:t xml:space="preserve"> w</w:t>
      </w:r>
      <w:r w:rsidR="00EC51F0" w:rsidRPr="00FC4406">
        <w:rPr>
          <w:rFonts w:cs="Arial"/>
          <w:szCs w:val="24"/>
          <w:lang w:val="en-US"/>
        </w:rPr>
        <w:t>ere</w:t>
      </w:r>
      <w:r w:rsidR="00BC0907" w:rsidRPr="00FC4406">
        <w:rPr>
          <w:rFonts w:cs="Arial"/>
          <w:szCs w:val="24"/>
          <w:lang w:val="en-US"/>
        </w:rPr>
        <w:t xml:space="preserve"> run </w:t>
      </w:r>
      <w:r w:rsidR="002B1699" w:rsidRPr="00FC4406">
        <w:rPr>
          <w:rFonts w:cs="Arial"/>
          <w:szCs w:val="24"/>
          <w:lang w:val="en-US"/>
        </w:rPr>
        <w:t xml:space="preserve">roughly 20 minutes </w:t>
      </w:r>
      <w:r w:rsidR="00BC0907" w:rsidRPr="00FC4406">
        <w:rPr>
          <w:rFonts w:cs="Arial"/>
          <w:szCs w:val="24"/>
          <w:lang w:val="en-US"/>
        </w:rPr>
        <w:t>through the system for cleaning.</w:t>
      </w:r>
      <w:proofErr w:type="gramEnd"/>
      <w:r w:rsidR="00BC0907" w:rsidRPr="00FC4406">
        <w:rPr>
          <w:rFonts w:cs="Arial"/>
          <w:szCs w:val="24"/>
          <w:lang w:val="en-US"/>
        </w:rPr>
        <w:t xml:space="preserve">  </w:t>
      </w:r>
      <w:r w:rsidR="004E74CA" w:rsidRPr="00FC4406">
        <w:rPr>
          <w:rFonts w:cs="Arial"/>
          <w:szCs w:val="24"/>
          <w:lang w:val="en-US"/>
        </w:rPr>
        <w:t>The 2</w:t>
      </w:r>
      <w:r w:rsidR="004E74CA" w:rsidRPr="00FC4406">
        <w:rPr>
          <w:rFonts w:cs="Arial"/>
          <w:szCs w:val="24"/>
          <w:vertAlign w:val="superscript"/>
          <w:lang w:val="en-US"/>
        </w:rPr>
        <w:t>nd</w:t>
      </w:r>
      <w:r w:rsidR="004E74CA" w:rsidRPr="00FC4406">
        <w:rPr>
          <w:rFonts w:cs="Arial"/>
          <w:szCs w:val="24"/>
          <w:lang w:val="en-US"/>
        </w:rPr>
        <w:t xml:space="preserve"> set of replicates were </w:t>
      </w:r>
      <w:proofErr w:type="spellStart"/>
      <w:r w:rsidR="004E74CA" w:rsidRPr="00FC4406">
        <w:rPr>
          <w:rFonts w:cs="Arial"/>
          <w:szCs w:val="24"/>
          <w:lang w:val="en-US"/>
        </w:rPr>
        <w:t>analysed</w:t>
      </w:r>
      <w:proofErr w:type="spellEnd"/>
      <w:r w:rsidR="004E74CA" w:rsidRPr="00FC4406">
        <w:rPr>
          <w:rFonts w:cs="Arial"/>
          <w:szCs w:val="24"/>
          <w:lang w:val="en-US"/>
        </w:rPr>
        <w:t xml:space="preserve"> on a different day</w:t>
      </w:r>
      <w:r w:rsidR="00FC4406" w:rsidRPr="00FC4406">
        <w:rPr>
          <w:rFonts w:cs="Arial"/>
          <w:szCs w:val="24"/>
          <w:lang w:val="en-US"/>
        </w:rPr>
        <w:t xml:space="preserve"> to account for day-to-day variation</w:t>
      </w:r>
      <w:r w:rsidR="004E74CA" w:rsidRPr="00FC4406">
        <w:rPr>
          <w:rFonts w:cs="Arial"/>
          <w:szCs w:val="24"/>
          <w:lang w:val="en-US"/>
        </w:rPr>
        <w:t xml:space="preserve">.  </w:t>
      </w:r>
      <w:r w:rsidR="00BC0907" w:rsidRPr="00FC4406">
        <w:rPr>
          <w:rFonts w:cs="Arial"/>
          <w:szCs w:val="24"/>
          <w:lang w:val="en-US"/>
        </w:rPr>
        <w:t xml:space="preserve">Data were logged using the </w:t>
      </w:r>
      <w:r w:rsidR="00EC51F0" w:rsidRPr="00FC4406">
        <w:rPr>
          <w:rFonts w:cs="Arial"/>
          <w:szCs w:val="24"/>
          <w:lang w:val="en-US"/>
        </w:rPr>
        <w:t xml:space="preserve">AACE </w:t>
      </w:r>
      <w:r w:rsidR="002B1699" w:rsidRPr="00FC4406">
        <w:rPr>
          <w:rFonts w:cs="Arial"/>
          <w:szCs w:val="24"/>
          <w:lang w:val="en-US"/>
        </w:rPr>
        <w:t xml:space="preserve">(version 7.02) </w:t>
      </w:r>
      <w:r w:rsidR="00EC51F0" w:rsidRPr="00FC4406">
        <w:rPr>
          <w:rFonts w:cs="Arial"/>
          <w:szCs w:val="24"/>
          <w:lang w:val="en-US"/>
        </w:rPr>
        <w:t>software provided with the AA3 system</w:t>
      </w:r>
      <w:r w:rsidR="00BC0907" w:rsidRPr="00FC4406">
        <w:rPr>
          <w:rFonts w:cs="Arial"/>
          <w:szCs w:val="24"/>
          <w:lang w:val="en-US"/>
        </w:rPr>
        <w:t xml:space="preserve">, which calculated all standards, reference materials and sample </w:t>
      </w:r>
      <w:r w:rsidR="00197388" w:rsidRPr="00FC4406">
        <w:rPr>
          <w:rFonts w:cs="Arial"/>
          <w:szCs w:val="24"/>
          <w:lang w:val="en-US"/>
        </w:rPr>
        <w:t>concentrations</w:t>
      </w:r>
      <w:r w:rsidR="00563581" w:rsidRPr="00FC4406">
        <w:rPr>
          <w:rFonts w:cs="Arial"/>
          <w:szCs w:val="24"/>
          <w:lang w:val="en-US"/>
        </w:rPr>
        <w:t>, correcting for drift, carryover and baseline</w:t>
      </w:r>
      <w:r w:rsidR="00BC0907" w:rsidRPr="00FC4406">
        <w:rPr>
          <w:rFonts w:cs="Arial"/>
          <w:szCs w:val="24"/>
          <w:lang w:val="en-US"/>
        </w:rPr>
        <w:t>.</w:t>
      </w:r>
      <w:r w:rsidR="00EC51F0" w:rsidRPr="00FC4406">
        <w:rPr>
          <w:rFonts w:cs="Arial"/>
          <w:szCs w:val="24"/>
          <w:lang w:val="en-US"/>
        </w:rPr>
        <w:t xml:space="preserve">  </w:t>
      </w:r>
      <w:r w:rsidR="00BC0907" w:rsidRPr="00FC4406">
        <w:rPr>
          <w:rFonts w:cs="Arial"/>
          <w:szCs w:val="24"/>
          <w:lang w:val="en-US"/>
        </w:rPr>
        <w:t xml:space="preserve">When the nitrate level in surface samples was </w:t>
      </w:r>
      <w:r w:rsidR="002B1699" w:rsidRPr="00FC4406">
        <w:rPr>
          <w:rFonts w:cs="Arial"/>
          <w:szCs w:val="24"/>
          <w:lang w:val="en-US"/>
        </w:rPr>
        <w:t>below detection limit,</w:t>
      </w:r>
      <w:r w:rsidR="00BC0907" w:rsidRPr="00FC4406">
        <w:rPr>
          <w:rFonts w:cs="Arial"/>
          <w:szCs w:val="24"/>
          <w:lang w:val="en-US"/>
        </w:rPr>
        <w:t xml:space="preserve"> it was reported as zero.  </w:t>
      </w:r>
    </w:p>
    <w:p w14:paraId="159AE0B7" w14:textId="77777777" w:rsidR="00FC4406" w:rsidRPr="00FC4406" w:rsidRDefault="00FC4406" w:rsidP="00BC0907">
      <w:pPr>
        <w:overflowPunct w:val="0"/>
        <w:autoSpaceDE w:val="0"/>
        <w:autoSpaceDN w:val="0"/>
        <w:adjustRightInd w:val="0"/>
        <w:ind w:firstLine="720"/>
        <w:textAlignment w:val="baseline"/>
        <w:rPr>
          <w:rFonts w:cs="Arial"/>
          <w:szCs w:val="24"/>
          <w:lang w:val="en-US"/>
        </w:rPr>
      </w:pPr>
    </w:p>
    <w:p w14:paraId="0B9C7F5A" w14:textId="14B8D9EB" w:rsidR="003179E6" w:rsidRPr="00FC4406" w:rsidRDefault="003179E6" w:rsidP="00BC0907">
      <w:pPr>
        <w:overflowPunct w:val="0"/>
        <w:autoSpaceDE w:val="0"/>
        <w:autoSpaceDN w:val="0"/>
        <w:adjustRightInd w:val="0"/>
        <w:ind w:firstLine="720"/>
        <w:textAlignment w:val="baseline"/>
        <w:rPr>
          <w:rFonts w:cs="Arial"/>
          <w:szCs w:val="24"/>
          <w:lang w:val="en-US"/>
        </w:rPr>
      </w:pPr>
      <w:r w:rsidRPr="00FC4406">
        <w:rPr>
          <w:rFonts w:cs="Arial"/>
          <w:szCs w:val="24"/>
          <w:lang w:val="en-US"/>
        </w:rPr>
        <w:lastRenderedPageBreak/>
        <w:t>A salt correction was applied to all measured NO</w:t>
      </w:r>
      <w:r w:rsidRPr="00FC4406">
        <w:rPr>
          <w:rFonts w:cs="Arial"/>
          <w:szCs w:val="24"/>
          <w:vertAlign w:val="subscript"/>
          <w:lang w:val="en-US"/>
        </w:rPr>
        <w:t>3</w:t>
      </w:r>
      <w:r w:rsidRPr="00FC4406">
        <w:rPr>
          <w:rFonts w:cs="Arial"/>
          <w:szCs w:val="24"/>
          <w:lang w:val="en-US"/>
        </w:rPr>
        <w:t xml:space="preserve"> and SiO</w:t>
      </w:r>
      <w:r w:rsidRPr="00FC4406">
        <w:rPr>
          <w:rFonts w:cs="Arial"/>
          <w:szCs w:val="24"/>
          <w:vertAlign w:val="subscript"/>
          <w:lang w:val="en-US"/>
        </w:rPr>
        <w:t>4</w:t>
      </w:r>
      <w:r w:rsidRPr="00FC4406">
        <w:rPr>
          <w:rFonts w:cs="Arial"/>
          <w:szCs w:val="24"/>
          <w:lang w:val="en-US"/>
        </w:rPr>
        <w:t xml:space="preserve"> concentration to adjust for the </w:t>
      </w:r>
      <w:r w:rsidR="00AD7F3D" w:rsidRPr="00FC4406">
        <w:rPr>
          <w:rFonts w:cs="Arial"/>
          <w:szCs w:val="24"/>
          <w:lang w:val="en-US"/>
        </w:rPr>
        <w:t xml:space="preserve">effect of salinity </w:t>
      </w:r>
      <w:r w:rsidRPr="00FC4406">
        <w:rPr>
          <w:rFonts w:cs="Arial"/>
          <w:szCs w:val="24"/>
          <w:lang w:val="en-US"/>
        </w:rPr>
        <w:t>difference between the sample and the standards.  The salt correction equations were as follows:</w:t>
      </w:r>
    </w:p>
    <w:p w14:paraId="3FAA0D09" w14:textId="77777777" w:rsidR="003179E6" w:rsidRPr="00FC4406" w:rsidRDefault="003179E6" w:rsidP="00BC0907">
      <w:pPr>
        <w:overflowPunct w:val="0"/>
        <w:autoSpaceDE w:val="0"/>
        <w:autoSpaceDN w:val="0"/>
        <w:adjustRightInd w:val="0"/>
        <w:ind w:firstLine="720"/>
        <w:textAlignment w:val="baseline"/>
        <w:rPr>
          <w:rFonts w:cs="Arial"/>
          <w:szCs w:val="24"/>
          <w:lang w:val="en-US"/>
        </w:rPr>
      </w:pPr>
    </w:p>
    <w:p w14:paraId="37D203F6" w14:textId="5DBB4D4B" w:rsidR="00AD7F3D" w:rsidRPr="00FC4406" w:rsidRDefault="00AD7F3D" w:rsidP="00AD7F3D">
      <w:pPr>
        <w:overflowPunct w:val="0"/>
        <w:autoSpaceDE w:val="0"/>
        <w:autoSpaceDN w:val="0"/>
        <w:adjustRightInd w:val="0"/>
        <w:textAlignment w:val="baseline"/>
        <w:rPr>
          <w:rFonts w:cs="Arial"/>
          <w:szCs w:val="24"/>
          <w:lang w:val="en-US"/>
        </w:rPr>
      </w:pPr>
      <w:r w:rsidRPr="00FC4406">
        <w:rPr>
          <w:rFonts w:cs="Arial"/>
          <w:szCs w:val="24"/>
          <w:lang w:val="en-US"/>
        </w:rPr>
        <w:t>[NO</w:t>
      </w:r>
      <w:r w:rsidRPr="00FC4406">
        <w:rPr>
          <w:rFonts w:cs="Arial"/>
          <w:szCs w:val="24"/>
          <w:vertAlign w:val="subscript"/>
          <w:lang w:val="en-US"/>
        </w:rPr>
        <w:t>3</w:t>
      </w:r>
      <w:proofErr w:type="gramStart"/>
      <w:r w:rsidRPr="00FC4406">
        <w:rPr>
          <w:rFonts w:cs="Arial"/>
          <w:szCs w:val="24"/>
          <w:lang w:val="en-US"/>
        </w:rPr>
        <w:t>]</w:t>
      </w:r>
      <w:proofErr w:type="spellStart"/>
      <w:r w:rsidRPr="00FC4406">
        <w:rPr>
          <w:rFonts w:cs="Arial"/>
          <w:szCs w:val="24"/>
          <w:vertAlign w:val="subscript"/>
          <w:lang w:val="en-US"/>
        </w:rPr>
        <w:t>corr</w:t>
      </w:r>
      <w:proofErr w:type="spellEnd"/>
      <w:proofErr w:type="gramEnd"/>
      <w:r w:rsidRPr="00FC4406">
        <w:rPr>
          <w:rFonts w:cs="Arial"/>
          <w:szCs w:val="24"/>
          <w:lang w:val="en-US"/>
        </w:rPr>
        <w:t xml:space="preserve"> = </w:t>
      </w:r>
      <w:r w:rsidR="003179E6" w:rsidRPr="00FC4406">
        <w:rPr>
          <w:rFonts w:cs="Arial"/>
          <w:szCs w:val="24"/>
          <w:lang w:val="en-US"/>
        </w:rPr>
        <w:t xml:space="preserve"> </w:t>
      </w:r>
      <w:r w:rsidRPr="00FC4406">
        <w:rPr>
          <w:rFonts w:cs="Arial"/>
          <w:szCs w:val="24"/>
          <w:lang w:val="en-US"/>
        </w:rPr>
        <w:t>[NO</w:t>
      </w:r>
      <w:r w:rsidRPr="00FC4406">
        <w:rPr>
          <w:rFonts w:cs="Arial"/>
          <w:szCs w:val="24"/>
          <w:vertAlign w:val="subscript"/>
          <w:lang w:val="en-US"/>
        </w:rPr>
        <w:t>3</w:t>
      </w:r>
      <w:r w:rsidRPr="00FC4406">
        <w:rPr>
          <w:rFonts w:cs="Arial"/>
          <w:szCs w:val="24"/>
          <w:lang w:val="en-US"/>
        </w:rPr>
        <w:t>]</w:t>
      </w:r>
      <w:proofErr w:type="spellStart"/>
      <w:r w:rsidRPr="00FC4406">
        <w:rPr>
          <w:rFonts w:cs="Arial"/>
          <w:szCs w:val="24"/>
          <w:vertAlign w:val="subscript"/>
          <w:lang w:val="en-US"/>
        </w:rPr>
        <w:t>meas</w:t>
      </w:r>
      <w:proofErr w:type="spellEnd"/>
      <w:r w:rsidRPr="00FC4406">
        <w:rPr>
          <w:rFonts w:cs="Arial"/>
          <w:szCs w:val="24"/>
          <w:lang w:val="en-US"/>
        </w:rPr>
        <w:t xml:space="preserve"> * [0.00006 * (</w:t>
      </w:r>
      <w:proofErr w:type="spellStart"/>
      <w:r w:rsidRPr="00FC4406">
        <w:rPr>
          <w:rFonts w:cs="Arial"/>
          <w:szCs w:val="24"/>
          <w:lang w:val="en-US"/>
        </w:rPr>
        <w:t>S</w:t>
      </w:r>
      <w:r w:rsidRPr="00FC4406">
        <w:rPr>
          <w:rFonts w:cs="Arial"/>
          <w:szCs w:val="24"/>
          <w:vertAlign w:val="subscript"/>
          <w:lang w:val="en-US"/>
        </w:rPr>
        <w:t>s</w:t>
      </w:r>
      <w:proofErr w:type="spellEnd"/>
      <w:r w:rsidRPr="00FC4406">
        <w:rPr>
          <w:rFonts w:cs="Arial"/>
          <w:szCs w:val="24"/>
          <w:lang w:val="en-US"/>
        </w:rPr>
        <w:t xml:space="preserve"> – </w:t>
      </w:r>
      <w:proofErr w:type="spellStart"/>
      <w:r w:rsidRPr="00FC4406">
        <w:rPr>
          <w:rFonts w:cs="Arial"/>
          <w:szCs w:val="24"/>
          <w:lang w:val="en-US"/>
        </w:rPr>
        <w:t>S</w:t>
      </w:r>
      <w:r w:rsidRPr="00FC4406">
        <w:rPr>
          <w:rFonts w:cs="Arial"/>
          <w:szCs w:val="24"/>
          <w:vertAlign w:val="subscript"/>
          <w:lang w:val="en-US"/>
        </w:rPr>
        <w:t>std</w:t>
      </w:r>
      <w:proofErr w:type="spellEnd"/>
      <w:r w:rsidRPr="00FC4406">
        <w:rPr>
          <w:rFonts w:cs="Arial"/>
          <w:szCs w:val="24"/>
          <w:vertAlign w:val="superscript"/>
          <w:lang w:val="en-US"/>
        </w:rPr>
        <w:t>)^2</w:t>
      </w:r>
      <w:r w:rsidRPr="00FC4406">
        <w:rPr>
          <w:rFonts w:cs="Arial"/>
          <w:szCs w:val="24"/>
          <w:lang w:val="en-US"/>
        </w:rPr>
        <w:t xml:space="preserve"> +0.0080 * (S</w:t>
      </w:r>
      <w:r w:rsidRPr="00FC4406">
        <w:rPr>
          <w:rFonts w:cs="Arial"/>
          <w:szCs w:val="24"/>
          <w:vertAlign w:val="subscript"/>
          <w:lang w:val="en-US"/>
        </w:rPr>
        <w:t>s</w:t>
      </w:r>
      <w:r w:rsidRPr="00FC4406">
        <w:rPr>
          <w:rFonts w:cs="Arial"/>
          <w:szCs w:val="24"/>
          <w:lang w:val="en-US"/>
        </w:rPr>
        <w:t xml:space="preserve"> – S</w:t>
      </w:r>
      <w:r w:rsidRPr="00FC4406">
        <w:rPr>
          <w:rFonts w:cs="Arial"/>
          <w:szCs w:val="24"/>
          <w:vertAlign w:val="subscript"/>
          <w:lang w:val="en-US"/>
        </w:rPr>
        <w:t>std</w:t>
      </w:r>
      <w:r w:rsidRPr="00FC4406">
        <w:rPr>
          <w:rFonts w:cs="Arial"/>
          <w:szCs w:val="24"/>
          <w:lang w:val="en-US"/>
        </w:rPr>
        <w:t>) + 0.99909</w:t>
      </w:r>
    </w:p>
    <w:p w14:paraId="5EC24419" w14:textId="66B0E228" w:rsidR="00AD7F3D" w:rsidRPr="00FC4406" w:rsidRDefault="00AD7F3D" w:rsidP="00AD7F3D">
      <w:pPr>
        <w:overflowPunct w:val="0"/>
        <w:autoSpaceDE w:val="0"/>
        <w:autoSpaceDN w:val="0"/>
        <w:adjustRightInd w:val="0"/>
        <w:ind w:left="1134"/>
        <w:textAlignment w:val="baseline"/>
        <w:rPr>
          <w:rFonts w:cs="Arial"/>
          <w:szCs w:val="24"/>
          <w:lang w:val="en-US"/>
        </w:rPr>
      </w:pPr>
      <w:r w:rsidRPr="00FC4406">
        <w:rPr>
          <w:rFonts w:cs="Arial"/>
          <w:szCs w:val="24"/>
          <w:lang w:val="en-US"/>
        </w:rPr>
        <w:t>R</w:t>
      </w:r>
      <w:r w:rsidRPr="00FC4406">
        <w:rPr>
          <w:rFonts w:cs="Arial"/>
          <w:szCs w:val="24"/>
          <w:vertAlign w:val="superscript"/>
          <w:lang w:val="en-US"/>
        </w:rPr>
        <w:t>2</w:t>
      </w:r>
      <w:r w:rsidRPr="00FC4406">
        <w:rPr>
          <w:rFonts w:cs="Arial"/>
          <w:szCs w:val="24"/>
          <w:vertAlign w:val="subscript"/>
          <w:lang w:val="en-US"/>
        </w:rPr>
        <w:t xml:space="preserve"> </w:t>
      </w:r>
      <w:r w:rsidRPr="00FC4406">
        <w:rPr>
          <w:rFonts w:cs="Arial"/>
          <w:szCs w:val="24"/>
          <w:lang w:val="en-US"/>
        </w:rPr>
        <w:t>= 0.8438</w:t>
      </w:r>
    </w:p>
    <w:p w14:paraId="383C3D9C" w14:textId="605E4FD7" w:rsidR="003179E6" w:rsidRPr="00FC4406" w:rsidRDefault="003179E6" w:rsidP="003179E6">
      <w:pPr>
        <w:overflowPunct w:val="0"/>
        <w:autoSpaceDE w:val="0"/>
        <w:autoSpaceDN w:val="0"/>
        <w:adjustRightInd w:val="0"/>
        <w:textAlignment w:val="baseline"/>
        <w:rPr>
          <w:rFonts w:cs="Arial"/>
          <w:szCs w:val="24"/>
          <w:lang w:val="en-US"/>
        </w:rPr>
      </w:pPr>
    </w:p>
    <w:p w14:paraId="6A9CDB40" w14:textId="778AB6D0" w:rsidR="00AD7F3D" w:rsidRPr="00FC4406" w:rsidRDefault="00AD7F3D" w:rsidP="00AD7F3D">
      <w:pPr>
        <w:overflowPunct w:val="0"/>
        <w:autoSpaceDE w:val="0"/>
        <w:autoSpaceDN w:val="0"/>
        <w:adjustRightInd w:val="0"/>
        <w:textAlignment w:val="baseline"/>
        <w:rPr>
          <w:rFonts w:cs="Arial"/>
          <w:szCs w:val="24"/>
          <w:lang w:val="en-US"/>
        </w:rPr>
      </w:pPr>
      <w:r w:rsidRPr="00FC4406">
        <w:rPr>
          <w:rFonts w:cs="Arial"/>
          <w:szCs w:val="24"/>
          <w:lang w:val="en-US"/>
        </w:rPr>
        <w:t>[SiO</w:t>
      </w:r>
      <w:r w:rsidRPr="00FC4406">
        <w:rPr>
          <w:rFonts w:cs="Arial"/>
          <w:szCs w:val="24"/>
          <w:vertAlign w:val="subscript"/>
          <w:lang w:val="en-US"/>
        </w:rPr>
        <w:t>4</w:t>
      </w:r>
      <w:r w:rsidRPr="00FC4406">
        <w:rPr>
          <w:rFonts w:cs="Arial"/>
          <w:szCs w:val="24"/>
          <w:lang w:val="en-US"/>
        </w:rPr>
        <w:t>]</w:t>
      </w:r>
      <w:proofErr w:type="spellStart"/>
      <w:r w:rsidR="00DC0A50" w:rsidRPr="00DC0A50">
        <w:rPr>
          <w:rFonts w:cs="Arial"/>
          <w:szCs w:val="24"/>
          <w:vertAlign w:val="subscript"/>
          <w:lang w:val="en-US"/>
        </w:rPr>
        <w:t>S</w:t>
      </w:r>
      <w:r w:rsidRPr="00FC4406">
        <w:rPr>
          <w:rFonts w:cs="Arial"/>
          <w:szCs w:val="24"/>
          <w:vertAlign w:val="subscript"/>
          <w:lang w:val="en-US"/>
        </w:rPr>
        <w:t>corr</w:t>
      </w:r>
      <w:proofErr w:type="spellEnd"/>
      <w:r w:rsidRPr="00FC4406">
        <w:rPr>
          <w:rFonts w:cs="Arial"/>
          <w:szCs w:val="24"/>
          <w:lang w:val="en-US"/>
        </w:rPr>
        <w:t xml:space="preserve"> </w:t>
      </w:r>
      <w:proofErr w:type="gramStart"/>
      <w:r w:rsidRPr="00FC4406">
        <w:rPr>
          <w:rFonts w:cs="Arial"/>
          <w:szCs w:val="24"/>
          <w:lang w:val="en-US"/>
        </w:rPr>
        <w:t>=  [</w:t>
      </w:r>
      <w:proofErr w:type="gramEnd"/>
      <w:r w:rsidRPr="00FC4406">
        <w:rPr>
          <w:rFonts w:cs="Arial"/>
          <w:szCs w:val="24"/>
          <w:lang w:val="en-US"/>
        </w:rPr>
        <w:t>SiO</w:t>
      </w:r>
      <w:r w:rsidRPr="00FC4406">
        <w:rPr>
          <w:rFonts w:cs="Arial"/>
          <w:szCs w:val="24"/>
          <w:vertAlign w:val="subscript"/>
          <w:lang w:val="en-US"/>
        </w:rPr>
        <w:t>4</w:t>
      </w:r>
      <w:r w:rsidRPr="00FC4406">
        <w:rPr>
          <w:rFonts w:cs="Arial"/>
          <w:szCs w:val="24"/>
          <w:lang w:val="en-US"/>
        </w:rPr>
        <w:t>]</w:t>
      </w:r>
      <w:proofErr w:type="spellStart"/>
      <w:r w:rsidRPr="00FC4406">
        <w:rPr>
          <w:rFonts w:cs="Arial"/>
          <w:szCs w:val="24"/>
          <w:vertAlign w:val="subscript"/>
          <w:lang w:val="en-US"/>
        </w:rPr>
        <w:t>meas</w:t>
      </w:r>
      <w:proofErr w:type="spellEnd"/>
      <w:r w:rsidRPr="00FC4406">
        <w:rPr>
          <w:rFonts w:cs="Arial"/>
          <w:szCs w:val="24"/>
          <w:lang w:val="en-US"/>
        </w:rPr>
        <w:t xml:space="preserve"> * [-0.0008 * (</w:t>
      </w:r>
      <w:proofErr w:type="spellStart"/>
      <w:r w:rsidRPr="00FC4406">
        <w:rPr>
          <w:rFonts w:cs="Arial"/>
          <w:szCs w:val="24"/>
          <w:lang w:val="en-US"/>
        </w:rPr>
        <w:t>S</w:t>
      </w:r>
      <w:r w:rsidRPr="00FC4406">
        <w:rPr>
          <w:rFonts w:cs="Arial"/>
          <w:szCs w:val="24"/>
          <w:vertAlign w:val="subscript"/>
          <w:lang w:val="en-US"/>
        </w:rPr>
        <w:t>s</w:t>
      </w:r>
      <w:proofErr w:type="spellEnd"/>
      <w:r w:rsidRPr="00FC4406">
        <w:rPr>
          <w:rFonts w:cs="Arial"/>
          <w:szCs w:val="24"/>
          <w:lang w:val="en-US"/>
        </w:rPr>
        <w:t xml:space="preserve"> – </w:t>
      </w:r>
      <w:proofErr w:type="spellStart"/>
      <w:r w:rsidRPr="00FC4406">
        <w:rPr>
          <w:rFonts w:cs="Arial"/>
          <w:szCs w:val="24"/>
          <w:lang w:val="en-US"/>
        </w:rPr>
        <w:t>S</w:t>
      </w:r>
      <w:r w:rsidRPr="00FC4406">
        <w:rPr>
          <w:rFonts w:cs="Arial"/>
          <w:szCs w:val="24"/>
          <w:vertAlign w:val="subscript"/>
          <w:lang w:val="en-US"/>
        </w:rPr>
        <w:t>std</w:t>
      </w:r>
      <w:proofErr w:type="spellEnd"/>
      <w:r w:rsidRPr="00FC4406">
        <w:rPr>
          <w:rFonts w:cs="Arial"/>
          <w:szCs w:val="24"/>
          <w:vertAlign w:val="superscript"/>
          <w:lang w:val="en-US"/>
        </w:rPr>
        <w:t>)^2</w:t>
      </w:r>
      <w:r w:rsidRPr="00FC4406">
        <w:rPr>
          <w:rFonts w:cs="Arial"/>
          <w:szCs w:val="24"/>
          <w:lang w:val="en-US"/>
        </w:rPr>
        <w:t xml:space="preserve"> +0.00236 * (S</w:t>
      </w:r>
      <w:r w:rsidRPr="00FC4406">
        <w:rPr>
          <w:rFonts w:cs="Arial"/>
          <w:szCs w:val="24"/>
          <w:vertAlign w:val="subscript"/>
          <w:lang w:val="en-US"/>
        </w:rPr>
        <w:t>s</w:t>
      </w:r>
      <w:r w:rsidRPr="00FC4406">
        <w:rPr>
          <w:rFonts w:cs="Arial"/>
          <w:szCs w:val="24"/>
          <w:lang w:val="en-US"/>
        </w:rPr>
        <w:t xml:space="preserve"> – S</w:t>
      </w:r>
      <w:r w:rsidRPr="00FC4406">
        <w:rPr>
          <w:rFonts w:cs="Arial"/>
          <w:szCs w:val="24"/>
          <w:vertAlign w:val="subscript"/>
          <w:lang w:val="en-US"/>
        </w:rPr>
        <w:t>std</w:t>
      </w:r>
      <w:r w:rsidRPr="00FC4406">
        <w:rPr>
          <w:rFonts w:cs="Arial"/>
          <w:szCs w:val="24"/>
          <w:lang w:val="en-US"/>
        </w:rPr>
        <w:t>) + 0.99718</w:t>
      </w:r>
    </w:p>
    <w:p w14:paraId="1E941EF6" w14:textId="7AE4D510" w:rsidR="00AD7F3D" w:rsidRPr="00FC4406" w:rsidRDefault="00AD7F3D" w:rsidP="00AD7F3D">
      <w:pPr>
        <w:overflowPunct w:val="0"/>
        <w:autoSpaceDE w:val="0"/>
        <w:autoSpaceDN w:val="0"/>
        <w:adjustRightInd w:val="0"/>
        <w:ind w:left="1134"/>
        <w:textAlignment w:val="baseline"/>
        <w:rPr>
          <w:rFonts w:cs="Arial"/>
          <w:szCs w:val="24"/>
          <w:lang w:val="en-US"/>
        </w:rPr>
      </w:pPr>
      <w:r w:rsidRPr="00FC4406">
        <w:rPr>
          <w:rFonts w:cs="Arial"/>
          <w:szCs w:val="24"/>
          <w:lang w:val="en-US"/>
        </w:rPr>
        <w:t>R</w:t>
      </w:r>
      <w:r w:rsidRPr="00FC4406">
        <w:rPr>
          <w:rFonts w:cs="Arial"/>
          <w:szCs w:val="24"/>
          <w:vertAlign w:val="superscript"/>
          <w:lang w:val="en-US"/>
        </w:rPr>
        <w:t>2</w:t>
      </w:r>
      <w:r w:rsidRPr="00FC4406">
        <w:rPr>
          <w:rFonts w:cs="Arial"/>
          <w:szCs w:val="24"/>
          <w:vertAlign w:val="subscript"/>
          <w:lang w:val="en-US"/>
        </w:rPr>
        <w:t xml:space="preserve"> </w:t>
      </w:r>
      <w:r w:rsidRPr="00FC4406">
        <w:rPr>
          <w:rFonts w:cs="Arial"/>
          <w:szCs w:val="24"/>
          <w:lang w:val="en-US"/>
        </w:rPr>
        <w:t>= 0.9684</w:t>
      </w:r>
    </w:p>
    <w:p w14:paraId="2AE1028E" w14:textId="77777777" w:rsidR="00AD7F3D" w:rsidRPr="00FC4406" w:rsidRDefault="00AD7F3D" w:rsidP="003179E6">
      <w:pPr>
        <w:overflowPunct w:val="0"/>
        <w:autoSpaceDE w:val="0"/>
        <w:autoSpaceDN w:val="0"/>
        <w:adjustRightInd w:val="0"/>
        <w:textAlignment w:val="baseline"/>
        <w:rPr>
          <w:rFonts w:cs="Arial"/>
          <w:szCs w:val="24"/>
          <w:lang w:val="en-US"/>
        </w:rPr>
      </w:pPr>
    </w:p>
    <w:p w14:paraId="758186F7" w14:textId="71BDB353" w:rsidR="00AD7F3D" w:rsidRPr="00FC4406" w:rsidRDefault="00AD7F3D" w:rsidP="003179E6">
      <w:pPr>
        <w:overflowPunct w:val="0"/>
        <w:autoSpaceDE w:val="0"/>
        <w:autoSpaceDN w:val="0"/>
        <w:adjustRightInd w:val="0"/>
        <w:textAlignment w:val="baseline"/>
        <w:rPr>
          <w:rFonts w:cs="Arial"/>
          <w:szCs w:val="24"/>
          <w:lang w:val="en-US"/>
        </w:rPr>
      </w:pPr>
      <w:r w:rsidRPr="00FC4406">
        <w:rPr>
          <w:rFonts w:cs="Arial"/>
          <w:szCs w:val="24"/>
          <w:lang w:val="en-US"/>
        </w:rPr>
        <w:t>Where:</w:t>
      </w:r>
    </w:p>
    <w:p w14:paraId="2C87D330" w14:textId="3F886154" w:rsidR="00AD7F3D" w:rsidRPr="00FC4406" w:rsidRDefault="00AD7F3D" w:rsidP="00AD7F3D">
      <w:pPr>
        <w:pStyle w:val="ListParagraph"/>
        <w:numPr>
          <w:ilvl w:val="0"/>
          <w:numId w:val="5"/>
        </w:numPr>
        <w:overflowPunct w:val="0"/>
        <w:autoSpaceDE w:val="0"/>
        <w:autoSpaceDN w:val="0"/>
        <w:adjustRightInd w:val="0"/>
        <w:textAlignment w:val="baseline"/>
        <w:rPr>
          <w:rFonts w:cs="Arial"/>
          <w:szCs w:val="24"/>
          <w:lang w:val="en-US"/>
        </w:rPr>
      </w:pPr>
      <w:r w:rsidRPr="00FC4406">
        <w:rPr>
          <w:rFonts w:cs="Arial"/>
          <w:szCs w:val="24"/>
          <w:lang w:val="en-US"/>
        </w:rPr>
        <w:t>[NO</w:t>
      </w:r>
      <w:r w:rsidRPr="00FC4406">
        <w:rPr>
          <w:rFonts w:cs="Arial"/>
          <w:szCs w:val="24"/>
          <w:vertAlign w:val="subscript"/>
          <w:lang w:val="en-US"/>
        </w:rPr>
        <w:t>3</w:t>
      </w:r>
      <w:r w:rsidRPr="00FC4406">
        <w:rPr>
          <w:rFonts w:cs="Arial"/>
          <w:szCs w:val="24"/>
          <w:lang w:val="en-US"/>
        </w:rPr>
        <w:t>]</w:t>
      </w:r>
      <w:proofErr w:type="spellStart"/>
      <w:r w:rsidRPr="00FC4406">
        <w:rPr>
          <w:rFonts w:cs="Arial"/>
          <w:szCs w:val="24"/>
          <w:vertAlign w:val="subscript"/>
          <w:lang w:val="en-US"/>
        </w:rPr>
        <w:t>corr</w:t>
      </w:r>
      <w:proofErr w:type="spellEnd"/>
      <w:r w:rsidRPr="00FC4406">
        <w:rPr>
          <w:rFonts w:cs="Arial"/>
          <w:szCs w:val="24"/>
          <w:lang w:val="en-US"/>
        </w:rPr>
        <w:t xml:space="preserve"> and [SiO</w:t>
      </w:r>
      <w:r w:rsidRPr="00FC4406">
        <w:rPr>
          <w:rFonts w:cs="Arial"/>
          <w:szCs w:val="24"/>
          <w:vertAlign w:val="subscript"/>
          <w:lang w:val="en-US"/>
        </w:rPr>
        <w:t>4</w:t>
      </w:r>
      <w:r w:rsidRPr="00FC4406">
        <w:rPr>
          <w:rFonts w:cs="Arial"/>
          <w:szCs w:val="24"/>
          <w:lang w:val="en-US"/>
        </w:rPr>
        <w:t>]</w:t>
      </w:r>
      <w:proofErr w:type="spellStart"/>
      <w:r w:rsidRPr="00FC4406">
        <w:rPr>
          <w:rFonts w:cs="Arial"/>
          <w:szCs w:val="24"/>
          <w:vertAlign w:val="subscript"/>
          <w:lang w:val="en-US"/>
        </w:rPr>
        <w:t>corr</w:t>
      </w:r>
      <w:proofErr w:type="spellEnd"/>
      <w:r w:rsidRPr="00FC4406">
        <w:rPr>
          <w:rFonts w:cs="Arial"/>
          <w:szCs w:val="24"/>
          <w:lang w:val="en-US"/>
        </w:rPr>
        <w:t xml:space="preserve"> = corrected nitrate and silicate concentrations</w:t>
      </w:r>
    </w:p>
    <w:p w14:paraId="6E0AB24C" w14:textId="3916B97D" w:rsidR="00AD7F3D" w:rsidRPr="00FC4406" w:rsidRDefault="00AD7F3D" w:rsidP="00AD7F3D">
      <w:pPr>
        <w:pStyle w:val="ListParagraph"/>
        <w:numPr>
          <w:ilvl w:val="0"/>
          <w:numId w:val="5"/>
        </w:numPr>
        <w:overflowPunct w:val="0"/>
        <w:autoSpaceDE w:val="0"/>
        <w:autoSpaceDN w:val="0"/>
        <w:adjustRightInd w:val="0"/>
        <w:textAlignment w:val="baseline"/>
        <w:rPr>
          <w:rFonts w:cs="Arial"/>
          <w:szCs w:val="24"/>
          <w:lang w:val="en-US"/>
        </w:rPr>
      </w:pPr>
      <w:r w:rsidRPr="00FC4406">
        <w:rPr>
          <w:rFonts w:cs="Arial"/>
          <w:szCs w:val="24"/>
          <w:lang w:val="en-US"/>
        </w:rPr>
        <w:t>[NO</w:t>
      </w:r>
      <w:r w:rsidRPr="00FC4406">
        <w:rPr>
          <w:rFonts w:cs="Arial"/>
          <w:szCs w:val="24"/>
          <w:vertAlign w:val="subscript"/>
          <w:lang w:val="en-US"/>
        </w:rPr>
        <w:t>3</w:t>
      </w:r>
      <w:r w:rsidRPr="00FC4406">
        <w:rPr>
          <w:rFonts w:cs="Arial"/>
          <w:szCs w:val="24"/>
          <w:lang w:val="en-US"/>
        </w:rPr>
        <w:t>]</w:t>
      </w:r>
      <w:proofErr w:type="spellStart"/>
      <w:r w:rsidRPr="00FC4406">
        <w:rPr>
          <w:rFonts w:cs="Arial"/>
          <w:szCs w:val="24"/>
          <w:vertAlign w:val="subscript"/>
          <w:lang w:val="en-US"/>
        </w:rPr>
        <w:t>meas</w:t>
      </w:r>
      <w:proofErr w:type="spellEnd"/>
      <w:r w:rsidRPr="00FC4406">
        <w:rPr>
          <w:rFonts w:cs="Arial"/>
          <w:szCs w:val="24"/>
          <w:lang w:val="en-US"/>
        </w:rPr>
        <w:t xml:space="preserve"> and [SiO</w:t>
      </w:r>
      <w:r w:rsidRPr="00FC4406">
        <w:rPr>
          <w:rFonts w:cs="Arial"/>
          <w:szCs w:val="24"/>
          <w:vertAlign w:val="subscript"/>
          <w:lang w:val="en-US"/>
        </w:rPr>
        <w:t>4</w:t>
      </w:r>
      <w:r w:rsidRPr="00FC4406">
        <w:rPr>
          <w:rFonts w:cs="Arial"/>
          <w:szCs w:val="24"/>
          <w:lang w:val="en-US"/>
        </w:rPr>
        <w:t>]</w:t>
      </w:r>
      <w:proofErr w:type="spellStart"/>
      <w:r w:rsidRPr="00FC4406">
        <w:rPr>
          <w:rFonts w:cs="Arial"/>
          <w:szCs w:val="24"/>
          <w:vertAlign w:val="subscript"/>
          <w:lang w:val="en-US"/>
        </w:rPr>
        <w:t>meas</w:t>
      </w:r>
      <w:proofErr w:type="spellEnd"/>
      <w:r w:rsidRPr="00FC4406">
        <w:rPr>
          <w:rFonts w:cs="Arial"/>
          <w:szCs w:val="24"/>
          <w:lang w:val="en-US"/>
        </w:rPr>
        <w:t xml:space="preserve"> = measured nitrate and silicate concentrations</w:t>
      </w:r>
    </w:p>
    <w:p w14:paraId="403FA40B" w14:textId="29A7A683" w:rsidR="00C744F5" w:rsidRPr="00FC4406" w:rsidRDefault="00C744F5" w:rsidP="00AD7F3D">
      <w:pPr>
        <w:pStyle w:val="ListParagraph"/>
        <w:numPr>
          <w:ilvl w:val="0"/>
          <w:numId w:val="5"/>
        </w:numPr>
        <w:overflowPunct w:val="0"/>
        <w:autoSpaceDE w:val="0"/>
        <w:autoSpaceDN w:val="0"/>
        <w:adjustRightInd w:val="0"/>
        <w:textAlignment w:val="baseline"/>
        <w:rPr>
          <w:rFonts w:cs="Arial"/>
          <w:szCs w:val="24"/>
          <w:lang w:val="en-US"/>
        </w:rPr>
      </w:pPr>
      <w:proofErr w:type="spellStart"/>
      <w:r w:rsidRPr="00FC4406">
        <w:rPr>
          <w:rFonts w:cs="Arial"/>
          <w:szCs w:val="24"/>
          <w:lang w:val="en-US"/>
        </w:rPr>
        <w:t>S</w:t>
      </w:r>
      <w:r w:rsidRPr="00FC4406">
        <w:rPr>
          <w:rFonts w:cs="Arial"/>
          <w:szCs w:val="24"/>
          <w:vertAlign w:val="subscript"/>
          <w:lang w:val="en-US"/>
        </w:rPr>
        <w:t>s</w:t>
      </w:r>
      <w:proofErr w:type="spellEnd"/>
      <w:r w:rsidRPr="00FC4406">
        <w:rPr>
          <w:rFonts w:cs="Arial"/>
          <w:szCs w:val="24"/>
          <w:lang w:val="en-US"/>
        </w:rPr>
        <w:t xml:space="preserve"> = salinity of the sample, from the bottle salinity</w:t>
      </w:r>
    </w:p>
    <w:p w14:paraId="1A22D7BA" w14:textId="613BFDC9" w:rsidR="00C744F5" w:rsidRPr="00FC4406" w:rsidRDefault="00C744F5" w:rsidP="00AD7F3D">
      <w:pPr>
        <w:pStyle w:val="ListParagraph"/>
        <w:numPr>
          <w:ilvl w:val="0"/>
          <w:numId w:val="5"/>
        </w:numPr>
        <w:overflowPunct w:val="0"/>
        <w:autoSpaceDE w:val="0"/>
        <w:autoSpaceDN w:val="0"/>
        <w:adjustRightInd w:val="0"/>
        <w:textAlignment w:val="baseline"/>
        <w:rPr>
          <w:rFonts w:cs="Arial"/>
          <w:szCs w:val="24"/>
          <w:lang w:val="en-US"/>
        </w:rPr>
      </w:pPr>
      <w:proofErr w:type="spellStart"/>
      <w:r w:rsidRPr="00FC4406">
        <w:rPr>
          <w:rFonts w:cs="Arial"/>
          <w:szCs w:val="24"/>
          <w:lang w:val="en-US"/>
        </w:rPr>
        <w:t>S</w:t>
      </w:r>
      <w:r w:rsidRPr="00FC4406">
        <w:rPr>
          <w:rFonts w:cs="Arial"/>
          <w:szCs w:val="24"/>
          <w:vertAlign w:val="subscript"/>
          <w:lang w:val="en-US"/>
        </w:rPr>
        <w:t>std</w:t>
      </w:r>
      <w:proofErr w:type="spellEnd"/>
      <w:r w:rsidRPr="00FC4406">
        <w:rPr>
          <w:rFonts w:cs="Arial"/>
          <w:szCs w:val="24"/>
          <w:lang w:val="en-US"/>
        </w:rPr>
        <w:t xml:space="preserve"> = salinity of the standards (34 </w:t>
      </w:r>
      <w:proofErr w:type="spellStart"/>
      <w:r w:rsidRPr="00FC4406">
        <w:rPr>
          <w:rFonts w:cs="Arial"/>
          <w:szCs w:val="24"/>
          <w:lang w:val="en-US"/>
        </w:rPr>
        <w:t>psu</w:t>
      </w:r>
      <w:proofErr w:type="spellEnd"/>
      <w:r w:rsidRPr="00FC4406">
        <w:rPr>
          <w:rFonts w:cs="Arial"/>
          <w:szCs w:val="24"/>
          <w:lang w:val="en-US"/>
        </w:rPr>
        <w:t>)</w:t>
      </w:r>
    </w:p>
    <w:p w14:paraId="4F4EBB75" w14:textId="7600C001" w:rsidR="00A04156" w:rsidRDefault="00A04156" w:rsidP="00A04156">
      <w:pPr>
        <w:ind w:firstLine="720"/>
        <w:rPr>
          <w:rFonts w:cs="Arial"/>
          <w:szCs w:val="24"/>
        </w:rPr>
      </w:pPr>
    </w:p>
    <w:p w14:paraId="128CBA88" w14:textId="23364203" w:rsidR="00FC4406" w:rsidRDefault="00FC4406" w:rsidP="00A04156">
      <w:pPr>
        <w:ind w:firstLine="720"/>
        <w:rPr>
          <w:rFonts w:cs="Arial"/>
          <w:szCs w:val="24"/>
        </w:rPr>
      </w:pPr>
      <w:r>
        <w:rPr>
          <w:rFonts w:cs="Arial"/>
          <w:szCs w:val="24"/>
        </w:rPr>
        <w:t xml:space="preserve">Another correction was applied to silicate measurements as the </w:t>
      </w:r>
      <w:proofErr w:type="spellStart"/>
      <w:r>
        <w:rPr>
          <w:rFonts w:cs="Arial"/>
          <w:szCs w:val="24"/>
        </w:rPr>
        <w:t>Kanso</w:t>
      </w:r>
      <w:proofErr w:type="spellEnd"/>
      <w:r>
        <w:rPr>
          <w:rFonts w:cs="Arial"/>
          <w:szCs w:val="24"/>
        </w:rPr>
        <w:t xml:space="preserve"> CRM was reading 2.6-4.2% lower than expected</w:t>
      </w:r>
      <w:r w:rsidR="00DC0A50">
        <w:rPr>
          <w:rFonts w:cs="Arial"/>
          <w:szCs w:val="24"/>
        </w:rPr>
        <w:t>, and was consistent on a daily basis</w:t>
      </w:r>
      <w:r>
        <w:rPr>
          <w:rFonts w:cs="Arial"/>
          <w:szCs w:val="24"/>
        </w:rPr>
        <w:t xml:space="preserve">.  So a correction factor was applied on a daily basis, as follows: </w:t>
      </w:r>
    </w:p>
    <w:p w14:paraId="4BCB0119" w14:textId="77777777" w:rsidR="00FC4406" w:rsidRDefault="00FC4406" w:rsidP="00A04156">
      <w:pPr>
        <w:ind w:firstLine="720"/>
        <w:rPr>
          <w:rFonts w:cs="Arial"/>
          <w:szCs w:val="24"/>
        </w:rPr>
      </w:pPr>
    </w:p>
    <w:p w14:paraId="57249E15" w14:textId="121F83F1" w:rsidR="00DC0A50" w:rsidRDefault="00DC0A50" w:rsidP="00DC0A50">
      <w:pPr>
        <w:rPr>
          <w:rFonts w:cs="Arial"/>
          <w:szCs w:val="24"/>
          <w:lang w:val="en-US"/>
        </w:rPr>
      </w:pPr>
      <w:r w:rsidRPr="00FC4406">
        <w:rPr>
          <w:rFonts w:cs="Arial"/>
          <w:szCs w:val="24"/>
          <w:lang w:val="en-US"/>
        </w:rPr>
        <w:t>[SiO</w:t>
      </w:r>
      <w:r w:rsidRPr="00FC4406">
        <w:rPr>
          <w:rFonts w:cs="Arial"/>
          <w:szCs w:val="24"/>
          <w:vertAlign w:val="subscript"/>
          <w:lang w:val="en-US"/>
        </w:rPr>
        <w:t>4</w:t>
      </w:r>
      <w:r w:rsidRPr="00FC4406">
        <w:rPr>
          <w:rFonts w:cs="Arial"/>
          <w:szCs w:val="24"/>
          <w:lang w:val="en-US"/>
        </w:rPr>
        <w:t>]</w:t>
      </w:r>
      <w:proofErr w:type="spellStart"/>
      <w:r w:rsidRPr="00DC0A50">
        <w:rPr>
          <w:rFonts w:cs="Arial"/>
          <w:szCs w:val="24"/>
          <w:vertAlign w:val="subscript"/>
          <w:lang w:val="en-US"/>
        </w:rPr>
        <w:t>CA</w:t>
      </w:r>
      <w:r w:rsidRPr="00FC4406">
        <w:rPr>
          <w:rFonts w:cs="Arial"/>
          <w:szCs w:val="24"/>
          <w:vertAlign w:val="subscript"/>
          <w:lang w:val="en-US"/>
        </w:rPr>
        <w:t>corr</w:t>
      </w:r>
      <w:proofErr w:type="spellEnd"/>
      <w:r w:rsidRPr="00FC4406">
        <w:rPr>
          <w:rFonts w:cs="Arial"/>
          <w:szCs w:val="24"/>
          <w:lang w:val="en-US"/>
        </w:rPr>
        <w:t xml:space="preserve"> </w:t>
      </w:r>
      <w:r w:rsidR="00FC4406" w:rsidRPr="00FC4406">
        <w:rPr>
          <w:rFonts w:cs="Arial"/>
          <w:szCs w:val="24"/>
          <w:lang w:val="en-US"/>
        </w:rPr>
        <w:t xml:space="preserve">= </w:t>
      </w:r>
      <w:r w:rsidRPr="00FC4406">
        <w:rPr>
          <w:rFonts w:cs="Arial"/>
          <w:szCs w:val="24"/>
          <w:lang w:val="en-US"/>
        </w:rPr>
        <w:t>[SiO</w:t>
      </w:r>
      <w:r w:rsidRPr="00FC4406">
        <w:rPr>
          <w:rFonts w:cs="Arial"/>
          <w:szCs w:val="24"/>
          <w:vertAlign w:val="subscript"/>
          <w:lang w:val="en-US"/>
        </w:rPr>
        <w:t>4</w:t>
      </w:r>
      <w:proofErr w:type="gramStart"/>
      <w:r w:rsidRPr="00FC4406">
        <w:rPr>
          <w:rFonts w:cs="Arial"/>
          <w:szCs w:val="24"/>
          <w:lang w:val="en-US"/>
        </w:rPr>
        <w:t>]</w:t>
      </w:r>
      <w:proofErr w:type="spellStart"/>
      <w:r w:rsidRPr="00DC0A50">
        <w:rPr>
          <w:rFonts w:cs="Arial"/>
          <w:szCs w:val="24"/>
          <w:vertAlign w:val="subscript"/>
          <w:lang w:val="en-US"/>
        </w:rPr>
        <w:t>S</w:t>
      </w:r>
      <w:r w:rsidRPr="00FC4406">
        <w:rPr>
          <w:rFonts w:cs="Arial"/>
          <w:szCs w:val="24"/>
          <w:vertAlign w:val="subscript"/>
          <w:lang w:val="en-US"/>
        </w:rPr>
        <w:t>corr</w:t>
      </w:r>
      <w:proofErr w:type="spellEnd"/>
      <w:proofErr w:type="gramEnd"/>
      <w:r w:rsidRPr="00FC4406">
        <w:rPr>
          <w:rFonts w:cs="Arial"/>
          <w:szCs w:val="24"/>
          <w:lang w:val="en-US"/>
        </w:rPr>
        <w:t xml:space="preserve"> </w:t>
      </w:r>
      <w:r w:rsidR="00FC4406">
        <w:rPr>
          <w:rFonts w:cs="Arial"/>
          <w:szCs w:val="24"/>
          <w:lang w:val="en-US"/>
        </w:rPr>
        <w:t xml:space="preserve">X </w:t>
      </w:r>
      <w:r>
        <w:rPr>
          <w:rFonts w:cs="Arial"/>
          <w:szCs w:val="24"/>
          <w:lang w:val="en-US"/>
        </w:rPr>
        <w:t>[SiO</w:t>
      </w:r>
      <w:r>
        <w:rPr>
          <w:rFonts w:cs="Arial"/>
          <w:szCs w:val="24"/>
          <w:vertAlign w:val="subscript"/>
          <w:lang w:val="en-US"/>
        </w:rPr>
        <w:t>4</w:t>
      </w:r>
      <w:r>
        <w:rPr>
          <w:rFonts w:cs="Arial"/>
          <w:szCs w:val="24"/>
          <w:lang w:val="en-US"/>
        </w:rPr>
        <w:t>]</w:t>
      </w:r>
      <w:proofErr w:type="spellStart"/>
      <w:r w:rsidRPr="00DC0A50">
        <w:rPr>
          <w:rFonts w:cs="Arial"/>
          <w:szCs w:val="24"/>
          <w:vertAlign w:val="subscript"/>
          <w:lang w:val="en-US"/>
        </w:rPr>
        <w:t>CAexp</w:t>
      </w:r>
      <w:proofErr w:type="spellEnd"/>
      <w:r>
        <w:rPr>
          <w:rFonts w:cs="Arial"/>
          <w:szCs w:val="24"/>
          <w:lang w:val="en-US"/>
        </w:rPr>
        <w:t xml:space="preserve"> / [SiO</w:t>
      </w:r>
      <w:r>
        <w:rPr>
          <w:rFonts w:cs="Arial"/>
          <w:szCs w:val="24"/>
          <w:vertAlign w:val="subscript"/>
          <w:lang w:val="en-US"/>
        </w:rPr>
        <w:t>4</w:t>
      </w:r>
      <w:r>
        <w:rPr>
          <w:rFonts w:cs="Arial"/>
          <w:szCs w:val="24"/>
          <w:lang w:val="en-US"/>
        </w:rPr>
        <w:t>]</w:t>
      </w:r>
      <w:r w:rsidRPr="00DC0A50">
        <w:rPr>
          <w:rFonts w:cs="Arial"/>
          <w:szCs w:val="24"/>
          <w:vertAlign w:val="subscript"/>
          <w:lang w:val="en-US"/>
        </w:rPr>
        <w:t xml:space="preserve">CA daily </w:t>
      </w:r>
      <w:proofErr w:type="spellStart"/>
      <w:r w:rsidRPr="00DC0A50">
        <w:rPr>
          <w:rFonts w:cs="Arial"/>
          <w:szCs w:val="24"/>
          <w:vertAlign w:val="subscript"/>
          <w:lang w:val="en-US"/>
        </w:rPr>
        <w:t>avge</w:t>
      </w:r>
      <w:proofErr w:type="spellEnd"/>
      <w:r>
        <w:rPr>
          <w:rFonts w:cs="Arial"/>
          <w:szCs w:val="24"/>
          <w:vertAlign w:val="subscript"/>
          <w:lang w:val="en-US"/>
        </w:rPr>
        <w:t xml:space="preserve"> </w:t>
      </w:r>
    </w:p>
    <w:p w14:paraId="2BA12ADF" w14:textId="77777777" w:rsidR="00DC0A50" w:rsidRDefault="00DC0A50" w:rsidP="00DC0A50">
      <w:pPr>
        <w:rPr>
          <w:rFonts w:cs="Arial"/>
          <w:szCs w:val="24"/>
          <w:lang w:val="en-US"/>
        </w:rPr>
      </w:pPr>
    </w:p>
    <w:p w14:paraId="60F68A5F" w14:textId="1686D0E7" w:rsidR="00DC0A50" w:rsidRDefault="00DC0A50" w:rsidP="00DC0A50">
      <w:pPr>
        <w:rPr>
          <w:rFonts w:cs="Arial"/>
          <w:szCs w:val="24"/>
          <w:lang w:val="en-US"/>
        </w:rPr>
      </w:pPr>
      <w:r>
        <w:rPr>
          <w:rFonts w:cs="Arial"/>
          <w:szCs w:val="24"/>
          <w:lang w:val="en-US"/>
        </w:rPr>
        <w:t xml:space="preserve">Where: </w:t>
      </w:r>
    </w:p>
    <w:p w14:paraId="6D2744C9" w14:textId="59314F94" w:rsidR="00DC0A50" w:rsidRPr="00DC0A50" w:rsidRDefault="00DC0A50" w:rsidP="00DC0A50">
      <w:pPr>
        <w:pStyle w:val="ListParagraph"/>
        <w:numPr>
          <w:ilvl w:val="0"/>
          <w:numId w:val="7"/>
        </w:numPr>
        <w:rPr>
          <w:rFonts w:cs="Arial"/>
          <w:szCs w:val="24"/>
          <w:lang w:val="en-US"/>
        </w:rPr>
      </w:pPr>
      <w:r w:rsidRPr="00FC4406">
        <w:rPr>
          <w:rFonts w:cs="Arial"/>
          <w:szCs w:val="24"/>
          <w:lang w:val="en-US"/>
        </w:rPr>
        <w:t>[SiO</w:t>
      </w:r>
      <w:r w:rsidRPr="00FC4406">
        <w:rPr>
          <w:rFonts w:cs="Arial"/>
          <w:szCs w:val="24"/>
          <w:vertAlign w:val="subscript"/>
          <w:lang w:val="en-US"/>
        </w:rPr>
        <w:t>4</w:t>
      </w:r>
      <w:r w:rsidRPr="00FC4406">
        <w:rPr>
          <w:rFonts w:cs="Arial"/>
          <w:szCs w:val="24"/>
          <w:lang w:val="en-US"/>
        </w:rPr>
        <w:t>]</w:t>
      </w:r>
      <w:proofErr w:type="spellStart"/>
      <w:r w:rsidRPr="00DC0A50">
        <w:rPr>
          <w:rFonts w:cs="Arial"/>
          <w:szCs w:val="24"/>
          <w:vertAlign w:val="subscript"/>
          <w:lang w:val="en-US"/>
        </w:rPr>
        <w:t>CA</w:t>
      </w:r>
      <w:r w:rsidRPr="00FC4406">
        <w:rPr>
          <w:rFonts w:cs="Arial"/>
          <w:szCs w:val="24"/>
          <w:vertAlign w:val="subscript"/>
          <w:lang w:val="en-US"/>
        </w:rPr>
        <w:t>corr</w:t>
      </w:r>
      <w:proofErr w:type="spellEnd"/>
      <w:r>
        <w:rPr>
          <w:rFonts w:cs="Arial"/>
          <w:szCs w:val="24"/>
          <w:lang w:val="en-US"/>
        </w:rPr>
        <w:t xml:space="preserve"> = CA CRM corrected silicate concentration</w:t>
      </w:r>
    </w:p>
    <w:p w14:paraId="6D97ADA9" w14:textId="53C6B762" w:rsidR="00DC0A50" w:rsidRPr="00DC0A50" w:rsidRDefault="00DC0A50" w:rsidP="00DC0A50">
      <w:pPr>
        <w:pStyle w:val="ListParagraph"/>
        <w:numPr>
          <w:ilvl w:val="0"/>
          <w:numId w:val="7"/>
        </w:numPr>
        <w:rPr>
          <w:rFonts w:cs="Arial"/>
          <w:szCs w:val="24"/>
          <w:lang w:val="en-US"/>
        </w:rPr>
      </w:pPr>
      <w:r w:rsidRPr="00FC4406">
        <w:rPr>
          <w:rFonts w:cs="Arial"/>
          <w:szCs w:val="24"/>
          <w:lang w:val="en-US"/>
        </w:rPr>
        <w:t>[SiO</w:t>
      </w:r>
      <w:r w:rsidRPr="00FC4406">
        <w:rPr>
          <w:rFonts w:cs="Arial"/>
          <w:szCs w:val="24"/>
          <w:vertAlign w:val="subscript"/>
          <w:lang w:val="en-US"/>
        </w:rPr>
        <w:t>4</w:t>
      </w:r>
      <w:r w:rsidRPr="00FC4406">
        <w:rPr>
          <w:rFonts w:cs="Arial"/>
          <w:szCs w:val="24"/>
          <w:lang w:val="en-US"/>
        </w:rPr>
        <w:t>]</w:t>
      </w:r>
      <w:proofErr w:type="spellStart"/>
      <w:r w:rsidRPr="00DC0A50">
        <w:rPr>
          <w:rFonts w:cs="Arial"/>
          <w:szCs w:val="24"/>
          <w:vertAlign w:val="subscript"/>
          <w:lang w:val="en-US"/>
        </w:rPr>
        <w:t>S</w:t>
      </w:r>
      <w:r w:rsidRPr="00FC4406">
        <w:rPr>
          <w:rFonts w:cs="Arial"/>
          <w:szCs w:val="24"/>
          <w:vertAlign w:val="subscript"/>
          <w:lang w:val="en-US"/>
        </w:rPr>
        <w:t>corr</w:t>
      </w:r>
      <w:proofErr w:type="spellEnd"/>
      <w:r>
        <w:rPr>
          <w:rFonts w:cs="Arial"/>
          <w:szCs w:val="24"/>
          <w:lang w:val="en-US"/>
        </w:rPr>
        <w:t xml:space="preserve"> = salt effect corrected silicate concentration</w:t>
      </w:r>
    </w:p>
    <w:p w14:paraId="112B4E11" w14:textId="0682D761" w:rsidR="00DC0A50" w:rsidRPr="00DC0A50" w:rsidRDefault="00DC0A50" w:rsidP="00DC0A50">
      <w:pPr>
        <w:pStyle w:val="ListParagraph"/>
        <w:numPr>
          <w:ilvl w:val="0"/>
          <w:numId w:val="7"/>
        </w:numPr>
        <w:rPr>
          <w:rFonts w:cs="Arial"/>
          <w:szCs w:val="24"/>
          <w:lang w:val="en-US"/>
        </w:rPr>
      </w:pPr>
      <w:r>
        <w:rPr>
          <w:rFonts w:cs="Arial"/>
          <w:szCs w:val="24"/>
          <w:lang w:val="en-US"/>
        </w:rPr>
        <w:t>[SiO</w:t>
      </w:r>
      <w:r>
        <w:rPr>
          <w:rFonts w:cs="Arial"/>
          <w:szCs w:val="24"/>
          <w:vertAlign w:val="subscript"/>
          <w:lang w:val="en-US"/>
        </w:rPr>
        <w:t>4</w:t>
      </w:r>
      <w:r>
        <w:rPr>
          <w:rFonts w:cs="Arial"/>
          <w:szCs w:val="24"/>
          <w:lang w:val="en-US"/>
        </w:rPr>
        <w:t>]</w:t>
      </w:r>
      <w:proofErr w:type="spellStart"/>
      <w:r w:rsidRPr="00DC0A50">
        <w:rPr>
          <w:rFonts w:cs="Arial"/>
          <w:szCs w:val="24"/>
          <w:vertAlign w:val="subscript"/>
          <w:lang w:val="en-US"/>
        </w:rPr>
        <w:t>CAexp</w:t>
      </w:r>
      <w:proofErr w:type="spellEnd"/>
      <w:r>
        <w:rPr>
          <w:rFonts w:cs="Arial"/>
          <w:szCs w:val="24"/>
          <w:lang w:val="en-US"/>
        </w:rPr>
        <w:t xml:space="preserve"> = CA CRM expected concentration = 36.96 </w:t>
      </w:r>
      <w:r>
        <w:rPr>
          <w:rFonts w:ascii="Calibri" w:hAnsi="Calibri" w:cs="Arial"/>
          <w:szCs w:val="24"/>
          <w:lang w:val="en-US"/>
        </w:rPr>
        <w:t>µ</w:t>
      </w:r>
      <w:r>
        <w:rPr>
          <w:rFonts w:cs="Arial"/>
          <w:szCs w:val="24"/>
          <w:lang w:val="en-US"/>
        </w:rPr>
        <w:t>M</w:t>
      </w:r>
    </w:p>
    <w:p w14:paraId="32B846C2" w14:textId="648D4D86" w:rsidR="00DC0A50" w:rsidRPr="00DC0A50" w:rsidRDefault="00DC0A50" w:rsidP="00DC0A50">
      <w:pPr>
        <w:pStyle w:val="ListParagraph"/>
        <w:numPr>
          <w:ilvl w:val="0"/>
          <w:numId w:val="7"/>
        </w:numPr>
        <w:rPr>
          <w:rFonts w:cs="Arial"/>
          <w:szCs w:val="24"/>
          <w:lang w:val="en-US"/>
        </w:rPr>
      </w:pPr>
      <w:r>
        <w:rPr>
          <w:rFonts w:cs="Arial"/>
          <w:szCs w:val="24"/>
          <w:lang w:val="en-US"/>
        </w:rPr>
        <w:t>[SiO</w:t>
      </w:r>
      <w:r>
        <w:rPr>
          <w:rFonts w:cs="Arial"/>
          <w:szCs w:val="24"/>
          <w:vertAlign w:val="subscript"/>
          <w:lang w:val="en-US"/>
        </w:rPr>
        <w:t>4</w:t>
      </w:r>
      <w:r>
        <w:rPr>
          <w:rFonts w:cs="Arial"/>
          <w:szCs w:val="24"/>
          <w:lang w:val="en-US"/>
        </w:rPr>
        <w:t>]</w:t>
      </w:r>
      <w:r w:rsidRPr="00DC0A50">
        <w:rPr>
          <w:rFonts w:cs="Arial"/>
          <w:szCs w:val="24"/>
          <w:vertAlign w:val="subscript"/>
          <w:lang w:val="en-US"/>
        </w:rPr>
        <w:t xml:space="preserve">CA daily </w:t>
      </w:r>
      <w:proofErr w:type="spellStart"/>
      <w:r w:rsidRPr="00DC0A50">
        <w:rPr>
          <w:rFonts w:cs="Arial"/>
          <w:szCs w:val="24"/>
          <w:vertAlign w:val="subscript"/>
          <w:lang w:val="en-US"/>
        </w:rPr>
        <w:t>avge</w:t>
      </w:r>
      <w:proofErr w:type="spellEnd"/>
      <w:r>
        <w:rPr>
          <w:rFonts w:cs="Arial"/>
          <w:szCs w:val="24"/>
          <w:lang w:val="en-US"/>
        </w:rPr>
        <w:t xml:space="preserve"> = daily average of CA concentrations</w:t>
      </w:r>
    </w:p>
    <w:p w14:paraId="3BDCA2B0" w14:textId="77777777" w:rsidR="00FC4406" w:rsidRPr="00FC4406" w:rsidRDefault="00FC4406" w:rsidP="00A04156">
      <w:pPr>
        <w:ind w:firstLine="720"/>
        <w:rPr>
          <w:rFonts w:cs="Arial"/>
          <w:szCs w:val="24"/>
        </w:rPr>
      </w:pPr>
    </w:p>
    <w:p w14:paraId="1A7A68B9" w14:textId="24328A9F" w:rsidR="00A04156" w:rsidRPr="00DC0A50" w:rsidRDefault="00A04156" w:rsidP="00426A64">
      <w:pPr>
        <w:pStyle w:val="Heading4"/>
      </w:pPr>
      <w:proofErr w:type="gramStart"/>
      <w:r w:rsidRPr="00DC0A50">
        <w:t xml:space="preserve">Precision, Accuracy and </w:t>
      </w:r>
      <w:proofErr w:type="spellStart"/>
      <w:r w:rsidR="004F3078" w:rsidRPr="00DC0A50">
        <w:t>L.o.D</w:t>
      </w:r>
      <w:proofErr w:type="spellEnd"/>
      <w:r w:rsidR="004F3078" w:rsidRPr="00DC0A50">
        <w:t>.</w:t>
      </w:r>
      <w:proofErr w:type="gramEnd"/>
    </w:p>
    <w:p w14:paraId="6510464A" w14:textId="77777777" w:rsidR="00A04156" w:rsidRPr="00DC0A50" w:rsidRDefault="00A04156" w:rsidP="00A04156">
      <w:pPr>
        <w:overflowPunct w:val="0"/>
        <w:autoSpaceDE w:val="0"/>
        <w:autoSpaceDN w:val="0"/>
        <w:adjustRightInd w:val="0"/>
        <w:ind w:left="720"/>
        <w:textAlignment w:val="baseline"/>
        <w:outlineLvl w:val="3"/>
        <w:rPr>
          <w:rFonts w:cs="Arial"/>
          <w:bCs/>
          <w:iCs/>
          <w:szCs w:val="24"/>
          <w:lang w:val="en-US"/>
        </w:rPr>
      </w:pPr>
    </w:p>
    <w:p w14:paraId="3C6570DB" w14:textId="69B1E0A3" w:rsidR="00A04156" w:rsidRPr="00776838" w:rsidRDefault="00A04156" w:rsidP="002B1699">
      <w:pPr>
        <w:overflowPunct w:val="0"/>
        <w:autoSpaceDE w:val="0"/>
        <w:autoSpaceDN w:val="0"/>
        <w:adjustRightInd w:val="0"/>
        <w:ind w:firstLine="720"/>
        <w:textAlignment w:val="baseline"/>
        <w:outlineLvl w:val="3"/>
        <w:rPr>
          <w:rFonts w:cs="Arial"/>
          <w:bCs/>
          <w:iCs/>
          <w:szCs w:val="24"/>
          <w:lang w:val="en-US"/>
        </w:rPr>
      </w:pPr>
      <w:r w:rsidRPr="00776838">
        <w:rPr>
          <w:rFonts w:cs="Arial"/>
          <w:bCs/>
          <w:iCs/>
          <w:szCs w:val="24"/>
          <w:lang w:val="en-US"/>
        </w:rPr>
        <w:t>The precision was calculated as the pooled standard deviation (</w:t>
      </w:r>
      <w:proofErr w:type="spellStart"/>
      <w:r w:rsidRPr="00776838">
        <w:rPr>
          <w:rFonts w:cs="Arial"/>
          <w:bCs/>
          <w:i/>
          <w:iCs/>
          <w:szCs w:val="24"/>
          <w:lang w:val="en-US"/>
        </w:rPr>
        <w:t>s</w:t>
      </w:r>
      <w:r w:rsidRPr="00776838">
        <w:rPr>
          <w:rFonts w:cs="Arial"/>
          <w:bCs/>
          <w:i/>
          <w:iCs/>
          <w:szCs w:val="24"/>
          <w:vertAlign w:val="subscript"/>
          <w:lang w:val="en-US"/>
        </w:rPr>
        <w:t>p</w:t>
      </w:r>
      <w:proofErr w:type="spellEnd"/>
      <w:r w:rsidRPr="00776838">
        <w:rPr>
          <w:rFonts w:cs="Arial"/>
          <w:bCs/>
          <w:iCs/>
          <w:szCs w:val="24"/>
          <w:lang w:val="en-US"/>
        </w:rPr>
        <w:t>)</w:t>
      </w:r>
      <w:r w:rsidR="00970B35" w:rsidRPr="00776838">
        <w:rPr>
          <w:rFonts w:cs="Arial"/>
          <w:bCs/>
          <w:iCs/>
          <w:szCs w:val="24"/>
          <w:lang w:val="en-US"/>
        </w:rPr>
        <w:t xml:space="preserve">, with outliers rejected by the </w:t>
      </w:r>
      <w:proofErr w:type="spellStart"/>
      <w:r w:rsidR="00970B35" w:rsidRPr="00776838">
        <w:rPr>
          <w:rFonts w:cs="Arial"/>
          <w:bCs/>
          <w:iCs/>
          <w:szCs w:val="24"/>
          <w:lang w:val="en-US"/>
        </w:rPr>
        <w:t>Chauvenet</w:t>
      </w:r>
      <w:proofErr w:type="spellEnd"/>
      <w:r w:rsidR="00970B35" w:rsidRPr="00776838">
        <w:rPr>
          <w:rFonts w:cs="Arial"/>
          <w:bCs/>
          <w:iCs/>
          <w:szCs w:val="24"/>
          <w:lang w:val="en-US"/>
        </w:rPr>
        <w:t xml:space="preserve"> statistic,</w:t>
      </w:r>
      <w:r w:rsidRPr="00776838">
        <w:rPr>
          <w:rFonts w:cs="Arial"/>
          <w:bCs/>
          <w:iCs/>
          <w:szCs w:val="24"/>
          <w:lang w:val="en-US"/>
        </w:rPr>
        <w:t xml:space="preserve"> and the values for the </w:t>
      </w:r>
      <w:r w:rsidR="00041412">
        <w:rPr>
          <w:rFonts w:cs="Arial"/>
          <w:bCs/>
          <w:iCs/>
          <w:szCs w:val="24"/>
          <w:lang w:val="en-US"/>
        </w:rPr>
        <w:t xml:space="preserve">3 nutrients are </w:t>
      </w:r>
      <w:r w:rsidRPr="00776838">
        <w:rPr>
          <w:rFonts w:cs="Arial"/>
          <w:bCs/>
          <w:iCs/>
          <w:szCs w:val="24"/>
          <w:lang w:val="en-US"/>
        </w:rPr>
        <w:t xml:space="preserve">given in </w:t>
      </w:r>
      <w:r w:rsidRPr="00776838">
        <w:rPr>
          <w:rFonts w:cs="Arial"/>
          <w:bCs/>
          <w:iCs/>
          <w:szCs w:val="24"/>
          <w:highlight w:val="yellow"/>
          <w:lang w:val="en-US"/>
        </w:rPr>
        <w:t xml:space="preserve">Table </w:t>
      </w:r>
      <w:r w:rsidR="00776838" w:rsidRPr="00776838">
        <w:rPr>
          <w:rFonts w:cs="Arial"/>
          <w:bCs/>
          <w:iCs/>
          <w:szCs w:val="24"/>
          <w:highlight w:val="yellow"/>
          <w:lang w:val="en-US"/>
        </w:rPr>
        <w:t>1</w:t>
      </w:r>
      <w:r w:rsidRPr="00776838">
        <w:rPr>
          <w:rFonts w:cs="Arial"/>
          <w:bCs/>
          <w:iCs/>
          <w:szCs w:val="24"/>
          <w:lang w:val="en-US"/>
        </w:rPr>
        <w:t xml:space="preserve"> below.</w:t>
      </w:r>
      <w:r w:rsidR="00041412">
        <w:rPr>
          <w:rFonts w:cs="Arial"/>
          <w:bCs/>
          <w:iCs/>
          <w:szCs w:val="24"/>
          <w:lang w:val="en-US"/>
        </w:rPr>
        <w:t xml:space="preserve">  </w:t>
      </w:r>
    </w:p>
    <w:p w14:paraId="1AA75196" w14:textId="77777777" w:rsidR="00A04156" w:rsidRPr="00CC656B" w:rsidRDefault="00A04156" w:rsidP="00A04156">
      <w:pPr>
        <w:overflowPunct w:val="0"/>
        <w:autoSpaceDE w:val="0"/>
        <w:autoSpaceDN w:val="0"/>
        <w:adjustRightInd w:val="0"/>
        <w:ind w:left="720"/>
        <w:textAlignment w:val="baseline"/>
        <w:outlineLvl w:val="3"/>
        <w:rPr>
          <w:rFonts w:cs="Arial"/>
          <w:bCs/>
          <w:iCs/>
          <w:szCs w:val="24"/>
          <w:lang w:val="en-US"/>
        </w:rPr>
      </w:pPr>
    </w:p>
    <w:p w14:paraId="1FF19AAC" w14:textId="4363959F" w:rsidR="00A04156" w:rsidRDefault="004F3078" w:rsidP="00FE30E3">
      <w:pPr>
        <w:pStyle w:val="Caption"/>
        <w:ind w:left="-851"/>
        <w:rPr>
          <w:rFonts w:cs="Arial"/>
          <w:szCs w:val="24"/>
          <w:lang w:val="en-US"/>
        </w:rPr>
      </w:pPr>
      <w:proofErr w:type="gramStart"/>
      <w:r w:rsidRPr="00CC656B">
        <w:t xml:space="preserve">Table </w:t>
      </w:r>
      <w:r w:rsidR="007B0BE7">
        <w:fldChar w:fldCharType="begin"/>
      </w:r>
      <w:r w:rsidR="007B0BE7">
        <w:instrText xml:space="preserve"> SEQ Table \* ARABIC </w:instrText>
      </w:r>
      <w:r w:rsidR="007B0BE7">
        <w:fldChar w:fldCharType="separate"/>
      </w:r>
      <w:r w:rsidR="00B440B0" w:rsidRPr="00CC656B">
        <w:rPr>
          <w:noProof/>
        </w:rPr>
        <w:t>1</w:t>
      </w:r>
      <w:r w:rsidR="007B0BE7">
        <w:rPr>
          <w:noProof/>
        </w:rPr>
        <w:fldChar w:fldCharType="end"/>
      </w:r>
      <w:r w:rsidR="00A04156" w:rsidRPr="00CC656B">
        <w:rPr>
          <w:rFonts w:cs="Arial"/>
          <w:szCs w:val="24"/>
          <w:lang w:val="en-US"/>
        </w:rPr>
        <w:t>.</w:t>
      </w:r>
      <w:proofErr w:type="gramEnd"/>
      <w:r w:rsidR="00A04156" w:rsidRPr="00CC656B">
        <w:rPr>
          <w:rFonts w:cs="Arial"/>
          <w:szCs w:val="24"/>
          <w:lang w:val="en-US"/>
        </w:rPr>
        <w:t xml:space="preserve">  </w:t>
      </w:r>
      <w:proofErr w:type="gramStart"/>
      <w:r w:rsidR="00A04156" w:rsidRPr="00CC656B">
        <w:rPr>
          <w:rFonts w:cs="Arial"/>
          <w:szCs w:val="24"/>
          <w:lang w:val="en-US"/>
        </w:rPr>
        <w:t>Water Sample Precision</w:t>
      </w:r>
      <w:r w:rsidRPr="00CC656B">
        <w:rPr>
          <w:rFonts w:cs="Arial"/>
          <w:szCs w:val="24"/>
          <w:lang w:val="en-US"/>
        </w:rPr>
        <w:t xml:space="preserve">, </w:t>
      </w:r>
      <w:proofErr w:type="spellStart"/>
      <w:r w:rsidRPr="00CC656B">
        <w:rPr>
          <w:rFonts w:cs="Arial"/>
          <w:szCs w:val="24"/>
          <w:lang w:val="en-US"/>
        </w:rPr>
        <w:t>L.o.D</w:t>
      </w:r>
      <w:proofErr w:type="spellEnd"/>
      <w:r w:rsidRPr="00CC656B">
        <w:rPr>
          <w:rFonts w:cs="Arial"/>
          <w:szCs w:val="24"/>
          <w:lang w:val="en-US"/>
        </w:rPr>
        <w:t>. and accuracy summary.</w:t>
      </w:r>
      <w:proofErr w:type="gramEnd"/>
    </w:p>
    <w:p w14:paraId="6803AF5E" w14:textId="29BE9DE4" w:rsidR="00041412" w:rsidRPr="00041412" w:rsidRDefault="00041412" w:rsidP="00041412">
      <w:pPr>
        <w:ind w:left="-851"/>
        <w:rPr>
          <w:sz w:val="22"/>
          <w:lang w:val="en-US"/>
        </w:rPr>
      </w:pPr>
      <w:r>
        <w:rPr>
          <w:rFonts w:eastAsia="Calibri" w:cs="Calibri"/>
          <w:bCs/>
          <w:sz w:val="22"/>
        </w:rPr>
        <w:t xml:space="preserve">The outlier number that are in parentheses were removed “by eye”, meaning the difference between the 2 replicates were greater than 1 </w:t>
      </w:r>
      <w:r>
        <w:rPr>
          <w:rFonts w:ascii="Calibri" w:eastAsia="Calibri" w:hAnsi="Calibri" w:cs="Calibri"/>
          <w:bCs/>
          <w:sz w:val="22"/>
        </w:rPr>
        <w:t>µ</w:t>
      </w:r>
      <w:r>
        <w:rPr>
          <w:rFonts w:eastAsia="Calibri" w:cs="Calibri"/>
          <w:bCs/>
          <w:sz w:val="22"/>
        </w:rPr>
        <w:t xml:space="preserve">M for nitrate and silicate and 0.2 </w:t>
      </w:r>
      <w:r>
        <w:rPr>
          <w:rFonts w:ascii="Calibri" w:eastAsia="Calibri" w:hAnsi="Calibri" w:cs="Calibri"/>
          <w:bCs/>
          <w:sz w:val="22"/>
        </w:rPr>
        <w:t>µ</w:t>
      </w:r>
      <w:r>
        <w:rPr>
          <w:rFonts w:eastAsia="Calibri" w:cs="Calibri"/>
          <w:bCs/>
          <w:sz w:val="22"/>
        </w:rPr>
        <w:t xml:space="preserve">M for phosphate. </w:t>
      </w:r>
    </w:p>
    <w:tbl>
      <w:tblPr>
        <w:tblW w:w="8769" w:type="dxa"/>
        <w:tblInd w:w="-743" w:type="dxa"/>
        <w:tblLook w:val="04A0" w:firstRow="1" w:lastRow="0" w:firstColumn="1" w:lastColumn="0" w:noHBand="0" w:noVBand="1"/>
      </w:tblPr>
      <w:tblGrid>
        <w:gridCol w:w="1097"/>
        <w:gridCol w:w="926"/>
        <w:gridCol w:w="1006"/>
        <w:gridCol w:w="1047"/>
        <w:gridCol w:w="667"/>
        <w:gridCol w:w="1027"/>
        <w:gridCol w:w="1117"/>
        <w:gridCol w:w="897"/>
        <w:gridCol w:w="1231"/>
      </w:tblGrid>
      <w:tr w:rsidR="00CC656B" w:rsidRPr="00CC656B" w14:paraId="3DC42621" w14:textId="77777777" w:rsidTr="00CC656B">
        <w:trPr>
          <w:trHeight w:val="975"/>
        </w:trPr>
        <w:tc>
          <w:tcPr>
            <w:tcW w:w="105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105E608E" w14:textId="77777777" w:rsidR="00CC656B" w:rsidRPr="00CC656B" w:rsidRDefault="00CC656B" w:rsidP="00CC656B">
            <w:pPr>
              <w:jc w:val="center"/>
              <w:rPr>
                <w:rFonts w:eastAsia="Times New Roman" w:cs="Arial"/>
                <w:b/>
                <w:bCs/>
                <w:sz w:val="18"/>
                <w:szCs w:val="18"/>
              </w:rPr>
            </w:pPr>
            <w:r w:rsidRPr="00CC656B">
              <w:rPr>
                <w:rFonts w:eastAsia="Times New Roman" w:cs="Arial"/>
                <w:b/>
                <w:bCs/>
                <w:sz w:val="18"/>
                <w:szCs w:val="18"/>
              </w:rPr>
              <w:t>Chemistry Sample</w:t>
            </w:r>
          </w:p>
        </w:tc>
        <w:tc>
          <w:tcPr>
            <w:tcW w:w="926" w:type="dxa"/>
            <w:tcBorders>
              <w:top w:val="single" w:sz="8" w:space="0" w:color="auto"/>
              <w:left w:val="nil"/>
              <w:bottom w:val="double" w:sz="6" w:space="0" w:color="auto"/>
              <w:right w:val="single" w:sz="4" w:space="0" w:color="auto"/>
            </w:tcBorders>
            <w:shd w:val="clear" w:color="auto" w:fill="auto"/>
            <w:vAlign w:val="center"/>
            <w:hideMark/>
          </w:tcPr>
          <w:p w14:paraId="0FAAE76E" w14:textId="77777777" w:rsidR="00CC656B" w:rsidRPr="00CC656B" w:rsidRDefault="00CC656B" w:rsidP="00CC656B">
            <w:pPr>
              <w:jc w:val="center"/>
              <w:rPr>
                <w:rFonts w:eastAsia="Times New Roman" w:cs="Arial"/>
                <w:b/>
                <w:bCs/>
                <w:sz w:val="18"/>
                <w:szCs w:val="18"/>
              </w:rPr>
            </w:pPr>
            <w:r w:rsidRPr="00CC656B">
              <w:rPr>
                <w:rFonts w:eastAsia="Times New Roman" w:cs="Arial"/>
                <w:b/>
                <w:bCs/>
                <w:sz w:val="18"/>
                <w:szCs w:val="18"/>
              </w:rPr>
              <w:t>Units</w:t>
            </w:r>
          </w:p>
        </w:tc>
        <w:tc>
          <w:tcPr>
            <w:tcW w:w="970" w:type="dxa"/>
            <w:tcBorders>
              <w:top w:val="single" w:sz="8" w:space="0" w:color="auto"/>
              <w:left w:val="nil"/>
              <w:bottom w:val="double" w:sz="6" w:space="0" w:color="auto"/>
              <w:right w:val="single" w:sz="4" w:space="0" w:color="auto"/>
            </w:tcBorders>
            <w:shd w:val="clear" w:color="auto" w:fill="auto"/>
            <w:vAlign w:val="center"/>
            <w:hideMark/>
          </w:tcPr>
          <w:p w14:paraId="2A7D1126" w14:textId="77777777" w:rsidR="00CC656B" w:rsidRPr="00CC656B" w:rsidRDefault="00CC656B" w:rsidP="00CC656B">
            <w:pPr>
              <w:jc w:val="center"/>
              <w:rPr>
                <w:rFonts w:eastAsia="Times New Roman" w:cs="Arial"/>
                <w:b/>
                <w:bCs/>
                <w:sz w:val="18"/>
                <w:szCs w:val="18"/>
              </w:rPr>
            </w:pPr>
            <w:r w:rsidRPr="00CC656B">
              <w:rPr>
                <w:rFonts w:eastAsia="Times New Roman" w:cs="Arial"/>
                <w:b/>
                <w:bCs/>
                <w:sz w:val="18"/>
                <w:szCs w:val="18"/>
              </w:rPr>
              <w:t>Minimum Range</w:t>
            </w:r>
          </w:p>
        </w:tc>
        <w:tc>
          <w:tcPr>
            <w:tcW w:w="1009" w:type="dxa"/>
            <w:tcBorders>
              <w:top w:val="single" w:sz="8" w:space="0" w:color="auto"/>
              <w:left w:val="nil"/>
              <w:bottom w:val="double" w:sz="6" w:space="0" w:color="auto"/>
              <w:right w:val="single" w:sz="4" w:space="0" w:color="auto"/>
            </w:tcBorders>
            <w:shd w:val="clear" w:color="auto" w:fill="auto"/>
            <w:vAlign w:val="center"/>
            <w:hideMark/>
          </w:tcPr>
          <w:p w14:paraId="1B079C66" w14:textId="77777777" w:rsidR="00CC656B" w:rsidRPr="00CC656B" w:rsidRDefault="00CC656B" w:rsidP="00CC656B">
            <w:pPr>
              <w:jc w:val="center"/>
              <w:rPr>
                <w:rFonts w:eastAsia="Times New Roman" w:cs="Arial"/>
                <w:b/>
                <w:bCs/>
                <w:sz w:val="18"/>
                <w:szCs w:val="18"/>
              </w:rPr>
            </w:pPr>
            <w:r w:rsidRPr="00CC656B">
              <w:rPr>
                <w:rFonts w:eastAsia="Times New Roman" w:cs="Arial"/>
                <w:b/>
                <w:bCs/>
                <w:sz w:val="18"/>
                <w:szCs w:val="18"/>
              </w:rPr>
              <w:t>Maximum Range</w:t>
            </w:r>
          </w:p>
        </w:tc>
        <w:tc>
          <w:tcPr>
            <w:tcW w:w="646" w:type="dxa"/>
            <w:tcBorders>
              <w:top w:val="single" w:sz="8" w:space="0" w:color="auto"/>
              <w:left w:val="nil"/>
              <w:bottom w:val="double" w:sz="6" w:space="0" w:color="auto"/>
              <w:right w:val="single" w:sz="4" w:space="0" w:color="auto"/>
            </w:tcBorders>
            <w:shd w:val="clear" w:color="auto" w:fill="auto"/>
            <w:vAlign w:val="center"/>
            <w:hideMark/>
          </w:tcPr>
          <w:p w14:paraId="0E07B45F" w14:textId="77777777" w:rsidR="00CC656B" w:rsidRPr="00CC656B" w:rsidRDefault="00CC656B" w:rsidP="00CC656B">
            <w:pPr>
              <w:jc w:val="center"/>
              <w:rPr>
                <w:rFonts w:eastAsia="Times New Roman" w:cs="Arial"/>
                <w:b/>
                <w:bCs/>
                <w:sz w:val="18"/>
                <w:szCs w:val="18"/>
              </w:rPr>
            </w:pPr>
            <w:proofErr w:type="spellStart"/>
            <w:r w:rsidRPr="00CC656B">
              <w:rPr>
                <w:rFonts w:eastAsia="Times New Roman" w:cs="Arial"/>
                <w:b/>
                <w:bCs/>
                <w:sz w:val="18"/>
                <w:szCs w:val="18"/>
              </w:rPr>
              <w:t>L.o.D</w:t>
            </w:r>
            <w:proofErr w:type="spellEnd"/>
          </w:p>
        </w:tc>
        <w:tc>
          <w:tcPr>
            <w:tcW w:w="990" w:type="dxa"/>
            <w:tcBorders>
              <w:top w:val="single" w:sz="8" w:space="0" w:color="auto"/>
              <w:left w:val="nil"/>
              <w:bottom w:val="double" w:sz="6" w:space="0" w:color="auto"/>
              <w:right w:val="single" w:sz="4" w:space="0" w:color="auto"/>
            </w:tcBorders>
            <w:shd w:val="clear" w:color="auto" w:fill="auto"/>
            <w:vAlign w:val="center"/>
            <w:hideMark/>
          </w:tcPr>
          <w:p w14:paraId="589F66A5" w14:textId="77777777" w:rsidR="00CC656B" w:rsidRPr="00CC656B" w:rsidRDefault="00CC656B" w:rsidP="00CC656B">
            <w:pPr>
              <w:jc w:val="center"/>
              <w:rPr>
                <w:rFonts w:eastAsia="Times New Roman" w:cs="Arial"/>
                <w:b/>
                <w:bCs/>
                <w:sz w:val="18"/>
                <w:szCs w:val="18"/>
              </w:rPr>
            </w:pPr>
            <w:r w:rsidRPr="00CC656B">
              <w:rPr>
                <w:rFonts w:eastAsia="Times New Roman" w:cs="Arial"/>
                <w:b/>
                <w:bCs/>
                <w:sz w:val="18"/>
                <w:szCs w:val="18"/>
              </w:rPr>
              <w:t>Precision (</w:t>
            </w:r>
            <w:proofErr w:type="spellStart"/>
            <w:r w:rsidRPr="00CC656B">
              <w:rPr>
                <w:rFonts w:eastAsia="Times New Roman" w:cs="Arial"/>
                <w:b/>
                <w:bCs/>
                <w:i/>
                <w:iCs/>
                <w:sz w:val="18"/>
                <w:szCs w:val="18"/>
              </w:rPr>
              <w:t>s</w:t>
            </w:r>
            <w:r w:rsidRPr="00CC656B">
              <w:rPr>
                <w:rFonts w:eastAsia="Times New Roman" w:cs="Arial"/>
                <w:b/>
                <w:bCs/>
                <w:sz w:val="18"/>
                <w:szCs w:val="18"/>
                <w:vertAlign w:val="subscript"/>
              </w:rPr>
              <w:t>p</w:t>
            </w:r>
            <w:proofErr w:type="spellEnd"/>
            <w:r w:rsidRPr="00CC656B">
              <w:rPr>
                <w:rFonts w:eastAsia="Times New Roman" w:cs="Arial"/>
                <w:b/>
                <w:bCs/>
                <w:sz w:val="18"/>
                <w:szCs w:val="18"/>
              </w:rPr>
              <w:t>)</w:t>
            </w:r>
          </w:p>
        </w:tc>
        <w:tc>
          <w:tcPr>
            <w:tcW w:w="1076" w:type="dxa"/>
            <w:tcBorders>
              <w:top w:val="single" w:sz="8" w:space="0" w:color="auto"/>
              <w:left w:val="nil"/>
              <w:bottom w:val="double" w:sz="6" w:space="0" w:color="auto"/>
              <w:right w:val="single" w:sz="4" w:space="0" w:color="auto"/>
            </w:tcBorders>
            <w:shd w:val="clear" w:color="auto" w:fill="auto"/>
            <w:vAlign w:val="center"/>
            <w:hideMark/>
          </w:tcPr>
          <w:p w14:paraId="7631A260" w14:textId="77777777" w:rsidR="00CC656B" w:rsidRPr="00CC656B" w:rsidRDefault="00CC656B" w:rsidP="00CC656B">
            <w:pPr>
              <w:jc w:val="center"/>
              <w:rPr>
                <w:rFonts w:eastAsia="Times New Roman" w:cs="Arial"/>
                <w:b/>
                <w:bCs/>
                <w:sz w:val="18"/>
                <w:szCs w:val="18"/>
              </w:rPr>
            </w:pPr>
            <w:r w:rsidRPr="00CC656B">
              <w:rPr>
                <w:rFonts w:eastAsia="Times New Roman" w:cs="Arial"/>
                <w:b/>
                <w:bCs/>
                <w:sz w:val="18"/>
                <w:szCs w:val="18"/>
              </w:rPr>
              <w:t>Number of Replicates (</w:t>
            </w:r>
            <w:r w:rsidRPr="00CC656B">
              <w:rPr>
                <w:rFonts w:eastAsia="Times New Roman" w:cs="Arial"/>
                <w:b/>
                <w:bCs/>
                <w:i/>
                <w:iCs/>
                <w:sz w:val="18"/>
                <w:szCs w:val="18"/>
              </w:rPr>
              <w:t>n</w:t>
            </w:r>
            <w:r w:rsidRPr="00CC656B">
              <w:rPr>
                <w:rFonts w:eastAsia="Times New Roman" w:cs="Arial"/>
                <w:b/>
                <w:bCs/>
                <w:sz w:val="18"/>
                <w:szCs w:val="18"/>
              </w:rPr>
              <w:t>)</w:t>
            </w:r>
          </w:p>
        </w:tc>
        <w:tc>
          <w:tcPr>
            <w:tcW w:w="866" w:type="dxa"/>
            <w:tcBorders>
              <w:top w:val="single" w:sz="8" w:space="0" w:color="auto"/>
              <w:left w:val="nil"/>
              <w:bottom w:val="double" w:sz="6" w:space="0" w:color="auto"/>
              <w:right w:val="single" w:sz="4" w:space="0" w:color="auto"/>
            </w:tcBorders>
            <w:shd w:val="clear" w:color="auto" w:fill="auto"/>
            <w:vAlign w:val="center"/>
            <w:hideMark/>
          </w:tcPr>
          <w:p w14:paraId="692F464B" w14:textId="77777777" w:rsidR="00CC656B" w:rsidRPr="00CC656B" w:rsidRDefault="00CC656B" w:rsidP="00CC656B">
            <w:pPr>
              <w:jc w:val="center"/>
              <w:rPr>
                <w:rFonts w:eastAsia="Times New Roman" w:cs="Arial"/>
                <w:b/>
                <w:bCs/>
                <w:sz w:val="18"/>
                <w:szCs w:val="18"/>
              </w:rPr>
            </w:pPr>
            <w:r w:rsidRPr="00CC656B">
              <w:rPr>
                <w:rFonts w:eastAsia="Times New Roman" w:cs="Arial"/>
                <w:b/>
                <w:bCs/>
                <w:sz w:val="18"/>
                <w:szCs w:val="18"/>
              </w:rPr>
              <w:t xml:space="preserve">Outliers </w:t>
            </w:r>
          </w:p>
        </w:tc>
        <w:tc>
          <w:tcPr>
            <w:tcW w:w="1231" w:type="dxa"/>
            <w:tcBorders>
              <w:top w:val="single" w:sz="8" w:space="0" w:color="auto"/>
              <w:left w:val="nil"/>
              <w:bottom w:val="double" w:sz="6" w:space="0" w:color="auto"/>
              <w:right w:val="single" w:sz="8" w:space="0" w:color="auto"/>
            </w:tcBorders>
            <w:shd w:val="clear" w:color="auto" w:fill="auto"/>
            <w:vAlign w:val="center"/>
            <w:hideMark/>
          </w:tcPr>
          <w:p w14:paraId="55A88A08" w14:textId="77777777" w:rsidR="00CC656B" w:rsidRPr="00CC656B" w:rsidRDefault="00CC656B" w:rsidP="00CC656B">
            <w:pPr>
              <w:jc w:val="center"/>
              <w:rPr>
                <w:rFonts w:eastAsia="Times New Roman" w:cs="Arial"/>
                <w:b/>
                <w:bCs/>
                <w:sz w:val="18"/>
                <w:szCs w:val="18"/>
              </w:rPr>
            </w:pPr>
            <w:r w:rsidRPr="00CC656B">
              <w:rPr>
                <w:rFonts w:eastAsia="Times New Roman" w:cs="Arial"/>
                <w:b/>
                <w:bCs/>
                <w:sz w:val="18"/>
                <w:szCs w:val="18"/>
              </w:rPr>
              <w:t>Accuracy      (% recovery)</w:t>
            </w:r>
          </w:p>
        </w:tc>
      </w:tr>
      <w:tr w:rsidR="00CC656B" w:rsidRPr="00CC656B" w14:paraId="18D0C879" w14:textId="77777777" w:rsidTr="00CC656B">
        <w:trPr>
          <w:trHeight w:val="495"/>
        </w:trPr>
        <w:tc>
          <w:tcPr>
            <w:tcW w:w="1055" w:type="dxa"/>
            <w:tcBorders>
              <w:top w:val="nil"/>
              <w:left w:val="single" w:sz="8" w:space="0" w:color="auto"/>
              <w:bottom w:val="single" w:sz="4" w:space="0" w:color="auto"/>
              <w:right w:val="single" w:sz="8" w:space="0" w:color="auto"/>
            </w:tcBorders>
            <w:shd w:val="clear" w:color="auto" w:fill="auto"/>
            <w:vAlign w:val="center"/>
            <w:hideMark/>
          </w:tcPr>
          <w:p w14:paraId="28F795EF" w14:textId="77777777" w:rsidR="00CC656B" w:rsidRPr="00CC656B" w:rsidRDefault="00CC656B" w:rsidP="00CC656B">
            <w:pPr>
              <w:jc w:val="center"/>
              <w:rPr>
                <w:rFonts w:eastAsia="Times New Roman" w:cs="Arial"/>
                <w:sz w:val="18"/>
                <w:szCs w:val="18"/>
              </w:rPr>
            </w:pPr>
            <w:r w:rsidRPr="00CC656B">
              <w:rPr>
                <w:rFonts w:eastAsia="Times New Roman" w:cs="Arial"/>
                <w:sz w:val="18"/>
                <w:szCs w:val="18"/>
              </w:rPr>
              <w:t>Nitrate (frozen)</w:t>
            </w:r>
          </w:p>
        </w:tc>
        <w:tc>
          <w:tcPr>
            <w:tcW w:w="926" w:type="dxa"/>
            <w:tcBorders>
              <w:top w:val="nil"/>
              <w:left w:val="nil"/>
              <w:bottom w:val="single" w:sz="4" w:space="0" w:color="auto"/>
              <w:right w:val="single" w:sz="4" w:space="0" w:color="auto"/>
            </w:tcBorders>
            <w:shd w:val="clear" w:color="auto" w:fill="auto"/>
            <w:noWrap/>
            <w:vAlign w:val="center"/>
            <w:hideMark/>
          </w:tcPr>
          <w:p w14:paraId="3D3FB26A" w14:textId="77777777" w:rsidR="00CC656B" w:rsidRPr="00CC656B" w:rsidRDefault="00CC656B" w:rsidP="00CC656B">
            <w:pPr>
              <w:jc w:val="center"/>
              <w:rPr>
                <w:rFonts w:ascii="Calibri" w:eastAsia="Times New Roman" w:hAnsi="Calibri" w:cs="Times New Roman"/>
                <w:sz w:val="18"/>
                <w:szCs w:val="18"/>
              </w:rPr>
            </w:pPr>
            <w:r w:rsidRPr="00CC656B">
              <w:rPr>
                <w:rFonts w:ascii="Calibri" w:eastAsia="Times New Roman" w:hAnsi="Calibri" w:cs="Arial"/>
                <w:sz w:val="18"/>
                <w:szCs w:val="18"/>
              </w:rPr>
              <w:t>µ</w:t>
            </w:r>
            <w:proofErr w:type="spellStart"/>
            <w:r w:rsidRPr="00CC656B">
              <w:rPr>
                <w:rFonts w:eastAsia="Times New Roman" w:cs="Arial"/>
                <w:sz w:val="18"/>
                <w:szCs w:val="18"/>
              </w:rPr>
              <w:t>mol</w:t>
            </w:r>
            <w:proofErr w:type="spellEnd"/>
            <w:r w:rsidRPr="00CC656B">
              <w:rPr>
                <w:rFonts w:eastAsia="Times New Roman" w:cs="Arial"/>
                <w:sz w:val="18"/>
                <w:szCs w:val="18"/>
              </w:rPr>
              <w:t>/L</w:t>
            </w:r>
          </w:p>
        </w:tc>
        <w:tc>
          <w:tcPr>
            <w:tcW w:w="970" w:type="dxa"/>
            <w:tcBorders>
              <w:top w:val="nil"/>
              <w:left w:val="nil"/>
              <w:bottom w:val="single" w:sz="4" w:space="0" w:color="auto"/>
              <w:right w:val="single" w:sz="4" w:space="0" w:color="auto"/>
            </w:tcBorders>
            <w:shd w:val="clear" w:color="auto" w:fill="auto"/>
            <w:noWrap/>
            <w:vAlign w:val="center"/>
            <w:hideMark/>
          </w:tcPr>
          <w:p w14:paraId="4FAC5603" w14:textId="77777777" w:rsidR="00CC656B" w:rsidRPr="00CC656B" w:rsidRDefault="00CC656B" w:rsidP="00CC656B">
            <w:pPr>
              <w:jc w:val="center"/>
              <w:rPr>
                <w:rFonts w:eastAsia="Times New Roman" w:cs="Arial"/>
                <w:sz w:val="18"/>
                <w:szCs w:val="18"/>
              </w:rPr>
            </w:pPr>
            <w:r w:rsidRPr="00CC656B">
              <w:rPr>
                <w:rFonts w:eastAsia="Times New Roman" w:cs="Arial"/>
                <w:sz w:val="18"/>
                <w:szCs w:val="18"/>
              </w:rPr>
              <w:t>0</w:t>
            </w:r>
          </w:p>
        </w:tc>
        <w:tc>
          <w:tcPr>
            <w:tcW w:w="1009" w:type="dxa"/>
            <w:tcBorders>
              <w:top w:val="nil"/>
              <w:left w:val="nil"/>
              <w:bottom w:val="single" w:sz="4" w:space="0" w:color="auto"/>
              <w:right w:val="single" w:sz="4" w:space="0" w:color="auto"/>
            </w:tcBorders>
            <w:shd w:val="clear" w:color="auto" w:fill="auto"/>
            <w:noWrap/>
            <w:vAlign w:val="center"/>
            <w:hideMark/>
          </w:tcPr>
          <w:p w14:paraId="216C9233" w14:textId="77777777" w:rsidR="00CC656B" w:rsidRPr="00CC656B" w:rsidRDefault="00CC656B" w:rsidP="00CC656B">
            <w:pPr>
              <w:jc w:val="center"/>
              <w:rPr>
                <w:rFonts w:eastAsia="Times New Roman" w:cs="Arial"/>
                <w:sz w:val="18"/>
                <w:szCs w:val="18"/>
              </w:rPr>
            </w:pPr>
            <w:r w:rsidRPr="00CC656B">
              <w:rPr>
                <w:rFonts w:eastAsia="Times New Roman" w:cs="Arial"/>
                <w:sz w:val="18"/>
                <w:szCs w:val="18"/>
              </w:rPr>
              <w:t>18.34</w:t>
            </w:r>
          </w:p>
        </w:tc>
        <w:tc>
          <w:tcPr>
            <w:tcW w:w="646" w:type="dxa"/>
            <w:tcBorders>
              <w:top w:val="nil"/>
              <w:left w:val="nil"/>
              <w:bottom w:val="single" w:sz="4" w:space="0" w:color="auto"/>
              <w:right w:val="single" w:sz="4" w:space="0" w:color="auto"/>
            </w:tcBorders>
            <w:shd w:val="clear" w:color="auto" w:fill="auto"/>
            <w:vAlign w:val="center"/>
            <w:hideMark/>
          </w:tcPr>
          <w:p w14:paraId="5D317196" w14:textId="77777777" w:rsidR="00CC656B" w:rsidRPr="00CC656B" w:rsidRDefault="00CC656B" w:rsidP="00CC656B">
            <w:pPr>
              <w:jc w:val="center"/>
              <w:rPr>
                <w:rFonts w:eastAsia="Times New Roman" w:cs="Arial"/>
                <w:sz w:val="18"/>
                <w:szCs w:val="18"/>
              </w:rPr>
            </w:pPr>
            <w:r w:rsidRPr="00CC656B">
              <w:rPr>
                <w:rFonts w:eastAsia="Times New Roman" w:cs="Arial"/>
                <w:sz w:val="18"/>
                <w:szCs w:val="18"/>
              </w:rPr>
              <w:t>0.04</w:t>
            </w:r>
          </w:p>
        </w:tc>
        <w:tc>
          <w:tcPr>
            <w:tcW w:w="990" w:type="dxa"/>
            <w:tcBorders>
              <w:top w:val="nil"/>
              <w:left w:val="nil"/>
              <w:bottom w:val="single" w:sz="4" w:space="0" w:color="auto"/>
              <w:right w:val="single" w:sz="4" w:space="0" w:color="auto"/>
            </w:tcBorders>
            <w:shd w:val="clear" w:color="auto" w:fill="auto"/>
            <w:noWrap/>
            <w:vAlign w:val="center"/>
            <w:hideMark/>
          </w:tcPr>
          <w:p w14:paraId="4CDF7723" w14:textId="77777777" w:rsidR="00CC656B" w:rsidRPr="00CC656B" w:rsidRDefault="00CC656B" w:rsidP="00CC656B">
            <w:pPr>
              <w:jc w:val="center"/>
              <w:rPr>
                <w:rFonts w:eastAsia="Times New Roman" w:cs="Arial"/>
                <w:sz w:val="18"/>
                <w:szCs w:val="18"/>
              </w:rPr>
            </w:pPr>
            <w:r w:rsidRPr="00CC656B">
              <w:rPr>
                <w:rFonts w:eastAsia="Times New Roman" w:cs="Arial"/>
                <w:sz w:val="18"/>
                <w:szCs w:val="18"/>
              </w:rPr>
              <w:t>0.11</w:t>
            </w:r>
          </w:p>
        </w:tc>
        <w:tc>
          <w:tcPr>
            <w:tcW w:w="1076" w:type="dxa"/>
            <w:tcBorders>
              <w:top w:val="nil"/>
              <w:left w:val="nil"/>
              <w:bottom w:val="single" w:sz="4" w:space="0" w:color="auto"/>
              <w:right w:val="single" w:sz="4" w:space="0" w:color="auto"/>
            </w:tcBorders>
            <w:shd w:val="clear" w:color="auto" w:fill="auto"/>
            <w:noWrap/>
            <w:vAlign w:val="center"/>
            <w:hideMark/>
          </w:tcPr>
          <w:p w14:paraId="33EA45EB" w14:textId="77777777" w:rsidR="00CC656B" w:rsidRPr="00CC656B" w:rsidRDefault="00CC656B" w:rsidP="00CC656B">
            <w:pPr>
              <w:jc w:val="center"/>
              <w:rPr>
                <w:rFonts w:eastAsia="Times New Roman" w:cs="Arial"/>
                <w:sz w:val="18"/>
                <w:szCs w:val="18"/>
              </w:rPr>
            </w:pPr>
            <w:r w:rsidRPr="00CC656B">
              <w:rPr>
                <w:rFonts w:eastAsia="Times New Roman" w:cs="Arial"/>
                <w:sz w:val="18"/>
                <w:szCs w:val="18"/>
              </w:rPr>
              <w:t>207</w:t>
            </w:r>
          </w:p>
        </w:tc>
        <w:tc>
          <w:tcPr>
            <w:tcW w:w="866" w:type="dxa"/>
            <w:tcBorders>
              <w:top w:val="nil"/>
              <w:left w:val="nil"/>
              <w:bottom w:val="single" w:sz="4" w:space="0" w:color="auto"/>
              <w:right w:val="single" w:sz="4" w:space="0" w:color="auto"/>
            </w:tcBorders>
            <w:shd w:val="clear" w:color="auto" w:fill="auto"/>
            <w:noWrap/>
            <w:vAlign w:val="center"/>
            <w:hideMark/>
          </w:tcPr>
          <w:p w14:paraId="3D8917CC" w14:textId="77777777" w:rsidR="00CC656B" w:rsidRPr="00CC656B" w:rsidRDefault="00CC656B" w:rsidP="00CC656B">
            <w:pPr>
              <w:jc w:val="center"/>
              <w:rPr>
                <w:rFonts w:eastAsia="Times New Roman" w:cs="Arial"/>
                <w:sz w:val="18"/>
                <w:szCs w:val="18"/>
              </w:rPr>
            </w:pPr>
            <w:r w:rsidRPr="00CC656B">
              <w:rPr>
                <w:rFonts w:eastAsia="Times New Roman" w:cs="Arial"/>
                <w:sz w:val="18"/>
                <w:szCs w:val="18"/>
              </w:rPr>
              <w:t>6 (6)</w:t>
            </w:r>
          </w:p>
        </w:tc>
        <w:tc>
          <w:tcPr>
            <w:tcW w:w="1231" w:type="dxa"/>
            <w:tcBorders>
              <w:top w:val="nil"/>
              <w:left w:val="nil"/>
              <w:bottom w:val="single" w:sz="4" w:space="0" w:color="auto"/>
              <w:right w:val="single" w:sz="8" w:space="0" w:color="auto"/>
            </w:tcBorders>
            <w:shd w:val="clear" w:color="auto" w:fill="auto"/>
            <w:noWrap/>
            <w:vAlign w:val="center"/>
            <w:hideMark/>
          </w:tcPr>
          <w:p w14:paraId="4F62B544" w14:textId="77777777" w:rsidR="00CC656B" w:rsidRPr="00CC656B" w:rsidRDefault="00CC656B" w:rsidP="00CC656B">
            <w:pPr>
              <w:jc w:val="center"/>
              <w:rPr>
                <w:rFonts w:eastAsia="Times New Roman" w:cs="Arial"/>
                <w:sz w:val="18"/>
                <w:szCs w:val="18"/>
              </w:rPr>
            </w:pPr>
            <w:r w:rsidRPr="00CC656B">
              <w:rPr>
                <w:rFonts w:eastAsia="Times New Roman" w:cs="Arial"/>
                <w:sz w:val="18"/>
                <w:szCs w:val="18"/>
              </w:rPr>
              <w:t>98.02-99.77</w:t>
            </w:r>
          </w:p>
        </w:tc>
      </w:tr>
      <w:tr w:rsidR="00CC656B" w:rsidRPr="00CC656B" w14:paraId="2BCA7699" w14:textId="77777777" w:rsidTr="00CC656B">
        <w:trPr>
          <w:trHeight w:val="480"/>
        </w:trPr>
        <w:tc>
          <w:tcPr>
            <w:tcW w:w="1055" w:type="dxa"/>
            <w:tcBorders>
              <w:top w:val="nil"/>
              <w:left w:val="single" w:sz="8" w:space="0" w:color="auto"/>
              <w:bottom w:val="single" w:sz="4" w:space="0" w:color="auto"/>
              <w:right w:val="single" w:sz="8" w:space="0" w:color="auto"/>
            </w:tcBorders>
            <w:shd w:val="clear" w:color="auto" w:fill="auto"/>
            <w:vAlign w:val="center"/>
            <w:hideMark/>
          </w:tcPr>
          <w:p w14:paraId="1CA78A79" w14:textId="77777777" w:rsidR="00CC656B" w:rsidRPr="00CC656B" w:rsidRDefault="00CC656B" w:rsidP="00CC656B">
            <w:pPr>
              <w:jc w:val="center"/>
              <w:rPr>
                <w:rFonts w:eastAsia="Times New Roman" w:cs="Arial"/>
                <w:sz w:val="18"/>
                <w:szCs w:val="18"/>
              </w:rPr>
            </w:pPr>
            <w:r w:rsidRPr="00CC656B">
              <w:rPr>
                <w:rFonts w:eastAsia="Times New Roman" w:cs="Arial"/>
                <w:sz w:val="18"/>
                <w:szCs w:val="18"/>
              </w:rPr>
              <w:t>Silicate (frozen)</w:t>
            </w:r>
          </w:p>
        </w:tc>
        <w:tc>
          <w:tcPr>
            <w:tcW w:w="926" w:type="dxa"/>
            <w:tcBorders>
              <w:top w:val="nil"/>
              <w:left w:val="nil"/>
              <w:bottom w:val="single" w:sz="4" w:space="0" w:color="auto"/>
              <w:right w:val="single" w:sz="4" w:space="0" w:color="auto"/>
            </w:tcBorders>
            <w:shd w:val="clear" w:color="auto" w:fill="auto"/>
            <w:noWrap/>
            <w:vAlign w:val="center"/>
            <w:hideMark/>
          </w:tcPr>
          <w:p w14:paraId="6278067E" w14:textId="77777777" w:rsidR="00CC656B" w:rsidRPr="00CC656B" w:rsidRDefault="00CC656B" w:rsidP="00CC656B">
            <w:pPr>
              <w:jc w:val="center"/>
              <w:rPr>
                <w:rFonts w:eastAsia="Times New Roman" w:cs="Arial"/>
                <w:sz w:val="18"/>
                <w:szCs w:val="18"/>
              </w:rPr>
            </w:pPr>
            <w:r w:rsidRPr="00CC656B">
              <w:rPr>
                <w:rFonts w:eastAsia="Times New Roman" w:cs="Arial"/>
                <w:sz w:val="18"/>
                <w:szCs w:val="18"/>
              </w:rPr>
              <w:t>µ</w:t>
            </w:r>
            <w:proofErr w:type="spellStart"/>
            <w:r w:rsidRPr="00CC656B">
              <w:rPr>
                <w:rFonts w:eastAsia="Times New Roman" w:cs="Arial"/>
                <w:sz w:val="18"/>
                <w:szCs w:val="18"/>
              </w:rPr>
              <w:t>mol</w:t>
            </w:r>
            <w:proofErr w:type="spellEnd"/>
            <w:r w:rsidRPr="00CC656B">
              <w:rPr>
                <w:rFonts w:eastAsia="Times New Roman" w:cs="Arial"/>
                <w:sz w:val="18"/>
                <w:szCs w:val="18"/>
              </w:rPr>
              <w:t>/L</w:t>
            </w:r>
          </w:p>
        </w:tc>
        <w:tc>
          <w:tcPr>
            <w:tcW w:w="970" w:type="dxa"/>
            <w:tcBorders>
              <w:top w:val="nil"/>
              <w:left w:val="nil"/>
              <w:bottom w:val="single" w:sz="4" w:space="0" w:color="auto"/>
              <w:right w:val="single" w:sz="4" w:space="0" w:color="auto"/>
            </w:tcBorders>
            <w:shd w:val="clear" w:color="auto" w:fill="auto"/>
            <w:noWrap/>
            <w:vAlign w:val="center"/>
            <w:hideMark/>
          </w:tcPr>
          <w:p w14:paraId="319DF501" w14:textId="77777777" w:rsidR="00CC656B" w:rsidRPr="00CC656B" w:rsidRDefault="00CC656B" w:rsidP="00CC656B">
            <w:pPr>
              <w:jc w:val="center"/>
              <w:rPr>
                <w:rFonts w:eastAsia="Times New Roman" w:cs="Arial"/>
                <w:sz w:val="18"/>
                <w:szCs w:val="18"/>
              </w:rPr>
            </w:pPr>
            <w:r w:rsidRPr="00CC656B">
              <w:rPr>
                <w:rFonts w:eastAsia="Times New Roman" w:cs="Arial"/>
                <w:sz w:val="18"/>
                <w:szCs w:val="18"/>
              </w:rPr>
              <w:t>1.77</w:t>
            </w:r>
          </w:p>
        </w:tc>
        <w:tc>
          <w:tcPr>
            <w:tcW w:w="1009" w:type="dxa"/>
            <w:tcBorders>
              <w:top w:val="nil"/>
              <w:left w:val="nil"/>
              <w:bottom w:val="single" w:sz="4" w:space="0" w:color="auto"/>
              <w:right w:val="single" w:sz="4" w:space="0" w:color="auto"/>
            </w:tcBorders>
            <w:shd w:val="clear" w:color="auto" w:fill="auto"/>
            <w:noWrap/>
            <w:vAlign w:val="center"/>
            <w:hideMark/>
          </w:tcPr>
          <w:p w14:paraId="13CCEA0D" w14:textId="77777777" w:rsidR="00CC656B" w:rsidRPr="00CC656B" w:rsidRDefault="00CC656B" w:rsidP="00CC656B">
            <w:pPr>
              <w:jc w:val="center"/>
              <w:rPr>
                <w:rFonts w:eastAsia="Times New Roman" w:cs="Arial"/>
                <w:sz w:val="18"/>
                <w:szCs w:val="18"/>
              </w:rPr>
            </w:pPr>
            <w:r w:rsidRPr="00CC656B">
              <w:rPr>
                <w:rFonts w:eastAsia="Times New Roman" w:cs="Arial"/>
                <w:sz w:val="18"/>
                <w:szCs w:val="18"/>
              </w:rPr>
              <w:t>50.12</w:t>
            </w:r>
          </w:p>
        </w:tc>
        <w:tc>
          <w:tcPr>
            <w:tcW w:w="646" w:type="dxa"/>
            <w:tcBorders>
              <w:top w:val="nil"/>
              <w:left w:val="nil"/>
              <w:bottom w:val="single" w:sz="4" w:space="0" w:color="auto"/>
              <w:right w:val="single" w:sz="4" w:space="0" w:color="auto"/>
            </w:tcBorders>
            <w:shd w:val="clear" w:color="auto" w:fill="auto"/>
            <w:vAlign w:val="center"/>
            <w:hideMark/>
          </w:tcPr>
          <w:p w14:paraId="373BC186" w14:textId="77777777" w:rsidR="00CC656B" w:rsidRPr="00CC656B" w:rsidRDefault="00CC656B" w:rsidP="00CC656B">
            <w:pPr>
              <w:jc w:val="center"/>
              <w:rPr>
                <w:rFonts w:eastAsia="Times New Roman" w:cs="Arial"/>
                <w:sz w:val="18"/>
                <w:szCs w:val="18"/>
              </w:rPr>
            </w:pPr>
            <w:r w:rsidRPr="00CC656B">
              <w:rPr>
                <w:rFonts w:eastAsia="Times New Roman" w:cs="Arial"/>
                <w:sz w:val="18"/>
                <w:szCs w:val="18"/>
              </w:rPr>
              <w:t>0.01</w:t>
            </w:r>
          </w:p>
        </w:tc>
        <w:tc>
          <w:tcPr>
            <w:tcW w:w="990" w:type="dxa"/>
            <w:tcBorders>
              <w:top w:val="nil"/>
              <w:left w:val="nil"/>
              <w:bottom w:val="single" w:sz="4" w:space="0" w:color="auto"/>
              <w:right w:val="single" w:sz="4" w:space="0" w:color="auto"/>
            </w:tcBorders>
            <w:shd w:val="clear" w:color="auto" w:fill="auto"/>
            <w:noWrap/>
            <w:vAlign w:val="center"/>
            <w:hideMark/>
          </w:tcPr>
          <w:p w14:paraId="0A7C127E" w14:textId="77777777" w:rsidR="00CC656B" w:rsidRPr="00CC656B" w:rsidRDefault="00CC656B" w:rsidP="00CC656B">
            <w:pPr>
              <w:jc w:val="center"/>
              <w:rPr>
                <w:rFonts w:eastAsia="Times New Roman" w:cs="Arial"/>
                <w:sz w:val="18"/>
                <w:szCs w:val="18"/>
              </w:rPr>
            </w:pPr>
            <w:r w:rsidRPr="00CC656B">
              <w:rPr>
                <w:rFonts w:eastAsia="Times New Roman" w:cs="Arial"/>
                <w:sz w:val="18"/>
                <w:szCs w:val="18"/>
              </w:rPr>
              <w:t>0.09</w:t>
            </w:r>
          </w:p>
        </w:tc>
        <w:tc>
          <w:tcPr>
            <w:tcW w:w="1076" w:type="dxa"/>
            <w:tcBorders>
              <w:top w:val="nil"/>
              <w:left w:val="nil"/>
              <w:bottom w:val="single" w:sz="4" w:space="0" w:color="auto"/>
              <w:right w:val="single" w:sz="4" w:space="0" w:color="auto"/>
            </w:tcBorders>
            <w:shd w:val="clear" w:color="auto" w:fill="auto"/>
            <w:noWrap/>
            <w:vAlign w:val="center"/>
            <w:hideMark/>
          </w:tcPr>
          <w:p w14:paraId="54DE12F6" w14:textId="77777777" w:rsidR="00CC656B" w:rsidRPr="00CC656B" w:rsidRDefault="00CC656B" w:rsidP="00CC656B">
            <w:pPr>
              <w:jc w:val="center"/>
              <w:rPr>
                <w:rFonts w:eastAsia="Times New Roman" w:cs="Arial"/>
                <w:sz w:val="18"/>
                <w:szCs w:val="18"/>
              </w:rPr>
            </w:pPr>
            <w:r w:rsidRPr="00CC656B">
              <w:rPr>
                <w:rFonts w:eastAsia="Times New Roman" w:cs="Arial"/>
                <w:sz w:val="18"/>
                <w:szCs w:val="18"/>
              </w:rPr>
              <w:t>212</w:t>
            </w:r>
          </w:p>
        </w:tc>
        <w:tc>
          <w:tcPr>
            <w:tcW w:w="866" w:type="dxa"/>
            <w:tcBorders>
              <w:top w:val="nil"/>
              <w:left w:val="nil"/>
              <w:bottom w:val="single" w:sz="4" w:space="0" w:color="auto"/>
              <w:right w:val="single" w:sz="4" w:space="0" w:color="auto"/>
            </w:tcBorders>
            <w:shd w:val="clear" w:color="auto" w:fill="auto"/>
            <w:noWrap/>
            <w:vAlign w:val="center"/>
            <w:hideMark/>
          </w:tcPr>
          <w:p w14:paraId="668A4121" w14:textId="77777777" w:rsidR="00CC656B" w:rsidRPr="00CC656B" w:rsidRDefault="00CC656B" w:rsidP="00CC656B">
            <w:pPr>
              <w:jc w:val="center"/>
              <w:rPr>
                <w:rFonts w:eastAsia="Times New Roman" w:cs="Arial"/>
                <w:sz w:val="18"/>
                <w:szCs w:val="18"/>
              </w:rPr>
            </w:pPr>
            <w:r w:rsidRPr="00CC656B">
              <w:rPr>
                <w:rFonts w:eastAsia="Times New Roman" w:cs="Arial"/>
                <w:sz w:val="18"/>
                <w:szCs w:val="18"/>
              </w:rPr>
              <w:t>2 (5)</w:t>
            </w:r>
          </w:p>
        </w:tc>
        <w:tc>
          <w:tcPr>
            <w:tcW w:w="1231" w:type="dxa"/>
            <w:tcBorders>
              <w:top w:val="nil"/>
              <w:left w:val="nil"/>
              <w:bottom w:val="single" w:sz="4" w:space="0" w:color="auto"/>
              <w:right w:val="single" w:sz="8" w:space="0" w:color="auto"/>
            </w:tcBorders>
            <w:shd w:val="clear" w:color="auto" w:fill="auto"/>
            <w:noWrap/>
            <w:vAlign w:val="center"/>
            <w:hideMark/>
          </w:tcPr>
          <w:p w14:paraId="60F1800E" w14:textId="77777777" w:rsidR="00CC656B" w:rsidRPr="00CC656B" w:rsidRDefault="00CC656B" w:rsidP="00CC656B">
            <w:pPr>
              <w:jc w:val="center"/>
              <w:rPr>
                <w:rFonts w:eastAsia="Times New Roman" w:cs="Arial"/>
                <w:sz w:val="18"/>
                <w:szCs w:val="18"/>
              </w:rPr>
            </w:pPr>
            <w:r w:rsidRPr="00CC656B">
              <w:rPr>
                <w:rFonts w:eastAsia="Times New Roman" w:cs="Arial"/>
                <w:sz w:val="18"/>
                <w:szCs w:val="18"/>
              </w:rPr>
              <w:t>95.27-97.68</w:t>
            </w:r>
          </w:p>
        </w:tc>
      </w:tr>
      <w:tr w:rsidR="00CC656B" w:rsidRPr="00CC656B" w14:paraId="264F6E59" w14:textId="77777777" w:rsidTr="00CC656B">
        <w:trPr>
          <w:trHeight w:val="495"/>
        </w:trPr>
        <w:tc>
          <w:tcPr>
            <w:tcW w:w="1055"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11349970" w14:textId="77777777" w:rsidR="00CC656B" w:rsidRPr="00CC656B" w:rsidRDefault="00CC656B" w:rsidP="00CC656B">
            <w:pPr>
              <w:jc w:val="center"/>
              <w:rPr>
                <w:rFonts w:eastAsia="Times New Roman" w:cs="Arial"/>
                <w:sz w:val="18"/>
                <w:szCs w:val="18"/>
              </w:rPr>
            </w:pPr>
            <w:r w:rsidRPr="00CC656B">
              <w:rPr>
                <w:rFonts w:eastAsia="Times New Roman" w:cs="Arial"/>
                <w:sz w:val="18"/>
                <w:szCs w:val="18"/>
              </w:rPr>
              <w:lastRenderedPageBreak/>
              <w:t>Phosphate (frozen)</w:t>
            </w:r>
          </w:p>
        </w:tc>
        <w:tc>
          <w:tcPr>
            <w:tcW w:w="926" w:type="dxa"/>
            <w:tcBorders>
              <w:top w:val="nil"/>
              <w:left w:val="nil"/>
              <w:bottom w:val="single" w:sz="8" w:space="0" w:color="auto"/>
              <w:right w:val="single" w:sz="4" w:space="0" w:color="auto"/>
            </w:tcBorders>
            <w:shd w:val="clear" w:color="auto" w:fill="auto"/>
            <w:noWrap/>
            <w:vAlign w:val="center"/>
            <w:hideMark/>
          </w:tcPr>
          <w:p w14:paraId="29EF069A" w14:textId="77777777" w:rsidR="00CC656B" w:rsidRPr="00CC656B" w:rsidRDefault="00CC656B" w:rsidP="00CC656B">
            <w:pPr>
              <w:jc w:val="center"/>
              <w:rPr>
                <w:rFonts w:eastAsia="Times New Roman" w:cs="Arial"/>
                <w:sz w:val="18"/>
                <w:szCs w:val="18"/>
              </w:rPr>
            </w:pPr>
            <w:r w:rsidRPr="00CC656B">
              <w:rPr>
                <w:rFonts w:eastAsia="Times New Roman" w:cs="Arial"/>
                <w:sz w:val="18"/>
                <w:szCs w:val="18"/>
              </w:rPr>
              <w:t>µ</w:t>
            </w:r>
            <w:proofErr w:type="spellStart"/>
            <w:r w:rsidRPr="00CC656B">
              <w:rPr>
                <w:rFonts w:eastAsia="Times New Roman" w:cs="Arial"/>
                <w:sz w:val="18"/>
                <w:szCs w:val="18"/>
              </w:rPr>
              <w:t>mol</w:t>
            </w:r>
            <w:proofErr w:type="spellEnd"/>
            <w:r w:rsidRPr="00CC656B">
              <w:rPr>
                <w:rFonts w:eastAsia="Times New Roman" w:cs="Arial"/>
                <w:sz w:val="18"/>
                <w:szCs w:val="18"/>
              </w:rPr>
              <w:t>/L</w:t>
            </w:r>
          </w:p>
        </w:tc>
        <w:tc>
          <w:tcPr>
            <w:tcW w:w="970" w:type="dxa"/>
            <w:tcBorders>
              <w:top w:val="nil"/>
              <w:left w:val="nil"/>
              <w:bottom w:val="single" w:sz="8" w:space="0" w:color="auto"/>
              <w:right w:val="single" w:sz="4" w:space="0" w:color="auto"/>
            </w:tcBorders>
            <w:shd w:val="clear" w:color="auto" w:fill="auto"/>
            <w:noWrap/>
            <w:vAlign w:val="center"/>
            <w:hideMark/>
          </w:tcPr>
          <w:p w14:paraId="51DCFC2A" w14:textId="77777777" w:rsidR="00CC656B" w:rsidRPr="00CC656B" w:rsidRDefault="00CC656B" w:rsidP="00CC656B">
            <w:pPr>
              <w:jc w:val="center"/>
              <w:rPr>
                <w:rFonts w:eastAsia="Times New Roman" w:cs="Arial"/>
                <w:sz w:val="18"/>
                <w:szCs w:val="18"/>
              </w:rPr>
            </w:pPr>
            <w:r w:rsidRPr="00CC656B">
              <w:rPr>
                <w:rFonts w:eastAsia="Times New Roman" w:cs="Arial"/>
                <w:sz w:val="18"/>
                <w:szCs w:val="18"/>
              </w:rPr>
              <w:t>0.329</w:t>
            </w:r>
          </w:p>
        </w:tc>
        <w:tc>
          <w:tcPr>
            <w:tcW w:w="1009" w:type="dxa"/>
            <w:tcBorders>
              <w:top w:val="nil"/>
              <w:left w:val="nil"/>
              <w:bottom w:val="single" w:sz="8" w:space="0" w:color="auto"/>
              <w:right w:val="single" w:sz="4" w:space="0" w:color="auto"/>
            </w:tcBorders>
            <w:shd w:val="clear" w:color="auto" w:fill="auto"/>
            <w:noWrap/>
            <w:vAlign w:val="center"/>
            <w:hideMark/>
          </w:tcPr>
          <w:p w14:paraId="25C2B645" w14:textId="77777777" w:rsidR="00CC656B" w:rsidRPr="00CC656B" w:rsidRDefault="00CC656B" w:rsidP="00CC656B">
            <w:pPr>
              <w:jc w:val="center"/>
              <w:rPr>
                <w:rFonts w:eastAsia="Times New Roman" w:cs="Arial"/>
                <w:sz w:val="18"/>
                <w:szCs w:val="18"/>
              </w:rPr>
            </w:pPr>
            <w:r w:rsidRPr="00CC656B">
              <w:rPr>
                <w:rFonts w:eastAsia="Times New Roman" w:cs="Arial"/>
                <w:sz w:val="18"/>
                <w:szCs w:val="18"/>
              </w:rPr>
              <w:t>2.308</w:t>
            </w:r>
          </w:p>
        </w:tc>
        <w:tc>
          <w:tcPr>
            <w:tcW w:w="646" w:type="dxa"/>
            <w:tcBorders>
              <w:top w:val="nil"/>
              <w:left w:val="nil"/>
              <w:bottom w:val="single" w:sz="8" w:space="0" w:color="auto"/>
              <w:right w:val="single" w:sz="4" w:space="0" w:color="auto"/>
            </w:tcBorders>
            <w:shd w:val="clear" w:color="auto" w:fill="auto"/>
            <w:vAlign w:val="center"/>
            <w:hideMark/>
          </w:tcPr>
          <w:p w14:paraId="39D734D5" w14:textId="77777777" w:rsidR="00CC656B" w:rsidRPr="00CC656B" w:rsidRDefault="00CC656B" w:rsidP="00CC656B">
            <w:pPr>
              <w:jc w:val="center"/>
              <w:rPr>
                <w:rFonts w:eastAsia="Times New Roman" w:cs="Arial"/>
                <w:sz w:val="18"/>
                <w:szCs w:val="18"/>
              </w:rPr>
            </w:pPr>
            <w:r w:rsidRPr="00CC656B">
              <w:rPr>
                <w:rFonts w:eastAsia="Times New Roman" w:cs="Arial"/>
                <w:sz w:val="18"/>
                <w:szCs w:val="18"/>
              </w:rPr>
              <w:t>0.012</w:t>
            </w:r>
          </w:p>
        </w:tc>
        <w:tc>
          <w:tcPr>
            <w:tcW w:w="990" w:type="dxa"/>
            <w:tcBorders>
              <w:top w:val="nil"/>
              <w:left w:val="nil"/>
              <w:bottom w:val="single" w:sz="8" w:space="0" w:color="auto"/>
              <w:right w:val="single" w:sz="4" w:space="0" w:color="auto"/>
            </w:tcBorders>
            <w:shd w:val="clear" w:color="auto" w:fill="auto"/>
            <w:noWrap/>
            <w:vAlign w:val="center"/>
            <w:hideMark/>
          </w:tcPr>
          <w:p w14:paraId="101298F6" w14:textId="77777777" w:rsidR="00CC656B" w:rsidRPr="00CC656B" w:rsidRDefault="00CC656B" w:rsidP="00CC656B">
            <w:pPr>
              <w:jc w:val="center"/>
              <w:rPr>
                <w:rFonts w:eastAsia="Times New Roman" w:cs="Arial"/>
                <w:sz w:val="18"/>
                <w:szCs w:val="18"/>
              </w:rPr>
            </w:pPr>
            <w:r w:rsidRPr="00CC656B">
              <w:rPr>
                <w:rFonts w:eastAsia="Times New Roman" w:cs="Arial"/>
                <w:sz w:val="18"/>
                <w:szCs w:val="18"/>
              </w:rPr>
              <w:t>0.046</w:t>
            </w:r>
          </w:p>
        </w:tc>
        <w:tc>
          <w:tcPr>
            <w:tcW w:w="1076" w:type="dxa"/>
            <w:tcBorders>
              <w:top w:val="nil"/>
              <w:left w:val="nil"/>
              <w:bottom w:val="single" w:sz="8" w:space="0" w:color="auto"/>
              <w:right w:val="single" w:sz="4" w:space="0" w:color="auto"/>
            </w:tcBorders>
            <w:shd w:val="clear" w:color="auto" w:fill="auto"/>
            <w:noWrap/>
            <w:vAlign w:val="center"/>
            <w:hideMark/>
          </w:tcPr>
          <w:p w14:paraId="3482D715" w14:textId="77777777" w:rsidR="00CC656B" w:rsidRPr="00CC656B" w:rsidRDefault="00CC656B" w:rsidP="00CC656B">
            <w:pPr>
              <w:jc w:val="center"/>
              <w:rPr>
                <w:rFonts w:eastAsia="Times New Roman" w:cs="Arial"/>
                <w:sz w:val="18"/>
                <w:szCs w:val="18"/>
              </w:rPr>
            </w:pPr>
            <w:r w:rsidRPr="00CC656B">
              <w:rPr>
                <w:rFonts w:eastAsia="Times New Roman" w:cs="Arial"/>
                <w:sz w:val="18"/>
                <w:szCs w:val="18"/>
              </w:rPr>
              <w:t>215</w:t>
            </w:r>
          </w:p>
        </w:tc>
        <w:tc>
          <w:tcPr>
            <w:tcW w:w="866" w:type="dxa"/>
            <w:tcBorders>
              <w:top w:val="nil"/>
              <w:left w:val="nil"/>
              <w:bottom w:val="single" w:sz="8" w:space="0" w:color="auto"/>
              <w:right w:val="single" w:sz="4" w:space="0" w:color="auto"/>
            </w:tcBorders>
            <w:shd w:val="clear" w:color="auto" w:fill="auto"/>
            <w:noWrap/>
            <w:vAlign w:val="center"/>
            <w:hideMark/>
          </w:tcPr>
          <w:p w14:paraId="1A81FF92" w14:textId="77777777" w:rsidR="00CC656B" w:rsidRPr="00CC656B" w:rsidRDefault="00CC656B" w:rsidP="00CC656B">
            <w:pPr>
              <w:jc w:val="center"/>
              <w:rPr>
                <w:rFonts w:eastAsia="Times New Roman" w:cs="Arial"/>
                <w:sz w:val="18"/>
                <w:szCs w:val="18"/>
              </w:rPr>
            </w:pPr>
            <w:r w:rsidRPr="00CC656B">
              <w:rPr>
                <w:rFonts w:eastAsia="Times New Roman" w:cs="Arial"/>
                <w:sz w:val="18"/>
                <w:szCs w:val="18"/>
              </w:rPr>
              <w:t>2 (4)</w:t>
            </w:r>
          </w:p>
        </w:tc>
        <w:tc>
          <w:tcPr>
            <w:tcW w:w="1231" w:type="dxa"/>
            <w:tcBorders>
              <w:top w:val="nil"/>
              <w:left w:val="nil"/>
              <w:bottom w:val="single" w:sz="8" w:space="0" w:color="auto"/>
              <w:right w:val="single" w:sz="8" w:space="0" w:color="auto"/>
            </w:tcBorders>
            <w:shd w:val="clear" w:color="auto" w:fill="auto"/>
            <w:noWrap/>
            <w:vAlign w:val="center"/>
            <w:hideMark/>
          </w:tcPr>
          <w:p w14:paraId="08364DB3" w14:textId="77777777" w:rsidR="00CC656B" w:rsidRPr="00CC656B" w:rsidRDefault="00CC656B" w:rsidP="00CC656B">
            <w:pPr>
              <w:jc w:val="center"/>
              <w:rPr>
                <w:rFonts w:eastAsia="Times New Roman" w:cs="Arial"/>
                <w:sz w:val="18"/>
                <w:szCs w:val="18"/>
              </w:rPr>
            </w:pPr>
            <w:r w:rsidRPr="00CC656B">
              <w:rPr>
                <w:rFonts w:eastAsia="Times New Roman" w:cs="Arial"/>
                <w:sz w:val="18"/>
                <w:szCs w:val="18"/>
              </w:rPr>
              <w:t>98.35-101.93</w:t>
            </w:r>
          </w:p>
        </w:tc>
      </w:tr>
    </w:tbl>
    <w:p w14:paraId="3B3A4474" w14:textId="77777777" w:rsidR="00A04156" w:rsidRPr="00CC656B" w:rsidRDefault="00A04156" w:rsidP="00A04156">
      <w:pPr>
        <w:overflowPunct w:val="0"/>
        <w:autoSpaceDE w:val="0"/>
        <w:autoSpaceDN w:val="0"/>
        <w:adjustRightInd w:val="0"/>
        <w:textAlignment w:val="baseline"/>
        <w:rPr>
          <w:rFonts w:cs="Arial"/>
          <w:b/>
          <w:bCs/>
          <w:szCs w:val="24"/>
          <w:lang w:val="en-US"/>
        </w:rPr>
      </w:pPr>
    </w:p>
    <w:p w14:paraId="1D8DE4E3" w14:textId="438937D9" w:rsidR="007867D3" w:rsidRPr="00CC656B" w:rsidRDefault="00121E8B" w:rsidP="00C61364">
      <w:pPr>
        <w:overflowPunct w:val="0"/>
        <w:autoSpaceDE w:val="0"/>
        <w:autoSpaceDN w:val="0"/>
        <w:adjustRightInd w:val="0"/>
        <w:ind w:firstLine="720"/>
        <w:textAlignment w:val="baseline"/>
        <w:rPr>
          <w:rFonts w:eastAsia="Times New Roman" w:cs="Arial"/>
          <w:szCs w:val="24"/>
        </w:rPr>
      </w:pPr>
      <w:r w:rsidRPr="00CC656B">
        <w:rPr>
          <w:rFonts w:eastAsia="Times New Roman" w:cs="Arial"/>
          <w:szCs w:val="24"/>
        </w:rPr>
        <w:t xml:space="preserve">The accuracy of nutrient analysis was assured by daily analysis of </w:t>
      </w:r>
      <w:proofErr w:type="spellStart"/>
      <w:r w:rsidRPr="00CC656B">
        <w:rPr>
          <w:rFonts w:eastAsia="Times New Roman" w:cs="Arial"/>
          <w:szCs w:val="24"/>
        </w:rPr>
        <w:t>Kanso</w:t>
      </w:r>
      <w:proofErr w:type="spellEnd"/>
      <w:r w:rsidRPr="00CC656B">
        <w:rPr>
          <w:rFonts w:eastAsia="Times New Roman" w:cs="Arial"/>
          <w:szCs w:val="24"/>
        </w:rPr>
        <w:t xml:space="preserve"> </w:t>
      </w:r>
      <w:r w:rsidR="00CC656B" w:rsidRPr="00CC656B">
        <w:rPr>
          <w:rFonts w:eastAsia="Times New Roman" w:cs="Arial"/>
          <w:szCs w:val="24"/>
        </w:rPr>
        <w:t>Reference Material</w:t>
      </w:r>
      <w:r w:rsidRPr="00CC656B">
        <w:rPr>
          <w:rFonts w:eastAsia="Times New Roman" w:cs="Arial"/>
          <w:szCs w:val="24"/>
        </w:rPr>
        <w:t xml:space="preserve"> for Nutrients in Seawater (RMNS) (batch CA, NO</w:t>
      </w:r>
      <w:r w:rsidRPr="00CC656B">
        <w:rPr>
          <w:rFonts w:eastAsia="Times New Roman" w:cs="Arial"/>
          <w:szCs w:val="24"/>
          <w:vertAlign w:val="subscript"/>
        </w:rPr>
        <w:t>3</w:t>
      </w:r>
      <w:r w:rsidRPr="00CC656B">
        <w:rPr>
          <w:rFonts w:eastAsia="Times New Roman" w:cs="Arial"/>
          <w:szCs w:val="24"/>
        </w:rPr>
        <w:t>: 20.</w:t>
      </w:r>
      <w:r w:rsidR="00696533" w:rsidRPr="00CC656B">
        <w:rPr>
          <w:rFonts w:eastAsia="Times New Roman" w:cs="Arial"/>
          <w:szCs w:val="24"/>
        </w:rPr>
        <w:t>10</w:t>
      </w:r>
      <w:r w:rsidRPr="00CC656B">
        <w:rPr>
          <w:rFonts w:eastAsia="Times New Roman" w:cs="Arial"/>
          <w:szCs w:val="24"/>
        </w:rPr>
        <w:t xml:space="preserve"> ± 0.016 </w:t>
      </w:r>
      <w:proofErr w:type="spellStart"/>
      <w:r w:rsidRPr="00CC656B">
        <w:rPr>
          <w:rFonts w:eastAsia="Times New Roman" w:cs="Arial"/>
          <w:szCs w:val="24"/>
        </w:rPr>
        <w:t>μmol</w:t>
      </w:r>
      <w:proofErr w:type="spellEnd"/>
      <w:r w:rsidRPr="00CC656B">
        <w:rPr>
          <w:rFonts w:eastAsia="Times New Roman" w:cs="Arial"/>
          <w:szCs w:val="24"/>
        </w:rPr>
        <w:t>/L, SiO</w:t>
      </w:r>
      <w:r w:rsidRPr="00CC656B">
        <w:rPr>
          <w:rFonts w:eastAsia="Times New Roman" w:cs="Arial"/>
          <w:szCs w:val="24"/>
          <w:vertAlign w:val="subscript"/>
        </w:rPr>
        <w:t>4</w:t>
      </w:r>
      <w:r w:rsidRPr="00CC656B">
        <w:rPr>
          <w:rFonts w:eastAsia="Times New Roman" w:cs="Arial"/>
          <w:szCs w:val="24"/>
        </w:rPr>
        <w:t xml:space="preserve">: 36.96 ± 0.027 </w:t>
      </w:r>
      <w:proofErr w:type="spellStart"/>
      <w:r w:rsidRPr="00CC656B">
        <w:rPr>
          <w:rFonts w:eastAsia="Times New Roman" w:cs="Arial"/>
          <w:szCs w:val="24"/>
        </w:rPr>
        <w:t>μmol</w:t>
      </w:r>
      <w:proofErr w:type="spellEnd"/>
      <w:r w:rsidRPr="00CC656B">
        <w:rPr>
          <w:rFonts w:eastAsia="Times New Roman" w:cs="Arial"/>
          <w:szCs w:val="24"/>
        </w:rPr>
        <w:t>/L; PO</w:t>
      </w:r>
      <w:r w:rsidRPr="00CC656B">
        <w:rPr>
          <w:rFonts w:eastAsia="Times New Roman" w:cs="Arial"/>
          <w:szCs w:val="24"/>
          <w:vertAlign w:val="subscript"/>
        </w:rPr>
        <w:t>4</w:t>
      </w:r>
      <w:r w:rsidRPr="00CC656B">
        <w:rPr>
          <w:rFonts w:eastAsia="Times New Roman" w:cs="Arial"/>
          <w:szCs w:val="24"/>
        </w:rPr>
        <w:t xml:space="preserve">: 1.454 ± 0.005 </w:t>
      </w:r>
      <w:proofErr w:type="spellStart"/>
      <w:r w:rsidRPr="00CC656B">
        <w:rPr>
          <w:rFonts w:eastAsia="Times New Roman" w:cs="Arial"/>
          <w:szCs w:val="24"/>
        </w:rPr>
        <w:t>umol</w:t>
      </w:r>
      <w:proofErr w:type="spellEnd"/>
      <w:r w:rsidRPr="00CC656B">
        <w:rPr>
          <w:rFonts w:eastAsia="Times New Roman" w:cs="Arial"/>
          <w:szCs w:val="24"/>
        </w:rPr>
        <w:t>/L, salinity: 34.376 PSU</w:t>
      </w:r>
      <w:r w:rsidR="004B71CD" w:rsidRPr="00CC656B">
        <w:rPr>
          <w:rFonts w:eastAsia="Times New Roman" w:cs="Arial"/>
          <w:szCs w:val="24"/>
        </w:rPr>
        <w:t>)</w:t>
      </w:r>
      <w:r w:rsidRPr="00CC656B">
        <w:rPr>
          <w:rFonts w:eastAsia="Times New Roman" w:cs="Arial"/>
          <w:szCs w:val="24"/>
        </w:rPr>
        <w:t xml:space="preserve">.  </w:t>
      </w:r>
      <w:r w:rsidR="00CC656B" w:rsidRPr="00CC656B">
        <w:rPr>
          <w:rFonts w:eastAsia="Times New Roman" w:cs="Arial"/>
          <w:szCs w:val="24"/>
        </w:rPr>
        <w:t>As mentioned earlier, a correction factor was</w:t>
      </w:r>
      <w:r w:rsidR="00696533" w:rsidRPr="00CC656B">
        <w:rPr>
          <w:rFonts w:eastAsia="Times New Roman" w:cs="Arial"/>
          <w:szCs w:val="24"/>
        </w:rPr>
        <w:t xml:space="preserve"> applied to the samples when the </w:t>
      </w:r>
      <w:r w:rsidR="007867D3" w:rsidRPr="00CC656B">
        <w:rPr>
          <w:rFonts w:eastAsia="Times New Roman" w:cs="Arial"/>
          <w:szCs w:val="24"/>
        </w:rPr>
        <w:t xml:space="preserve">daily </w:t>
      </w:r>
      <w:r w:rsidR="00696533" w:rsidRPr="00CC656B">
        <w:rPr>
          <w:rFonts w:eastAsia="Times New Roman" w:cs="Arial"/>
          <w:szCs w:val="24"/>
        </w:rPr>
        <w:t xml:space="preserve">% recovery of the </w:t>
      </w:r>
      <w:proofErr w:type="spellStart"/>
      <w:r w:rsidR="00696533" w:rsidRPr="00CC656B">
        <w:rPr>
          <w:rFonts w:eastAsia="Times New Roman" w:cs="Arial"/>
          <w:szCs w:val="24"/>
        </w:rPr>
        <w:t>analyte</w:t>
      </w:r>
      <w:proofErr w:type="spellEnd"/>
      <w:r w:rsidR="00696533" w:rsidRPr="00CC656B">
        <w:rPr>
          <w:rFonts w:eastAsia="Times New Roman" w:cs="Arial"/>
          <w:szCs w:val="24"/>
        </w:rPr>
        <w:t xml:space="preserve"> of the </w:t>
      </w:r>
      <w:proofErr w:type="spellStart"/>
      <w:r w:rsidR="00696533" w:rsidRPr="00CC656B">
        <w:rPr>
          <w:rFonts w:eastAsia="Times New Roman" w:cs="Arial"/>
          <w:szCs w:val="24"/>
        </w:rPr>
        <w:t>Kanso</w:t>
      </w:r>
      <w:proofErr w:type="spellEnd"/>
      <w:r w:rsidR="00696533" w:rsidRPr="00CC656B">
        <w:rPr>
          <w:rFonts w:eastAsia="Times New Roman" w:cs="Arial"/>
          <w:szCs w:val="24"/>
        </w:rPr>
        <w:t xml:space="preserve"> CRM was beyond 2% </w:t>
      </w:r>
      <w:r w:rsidR="00CC656B" w:rsidRPr="00CC656B">
        <w:rPr>
          <w:rFonts w:eastAsia="Times New Roman" w:cs="Arial"/>
          <w:szCs w:val="24"/>
        </w:rPr>
        <w:t>above or below the</w:t>
      </w:r>
      <w:r w:rsidR="00696533" w:rsidRPr="00CC656B">
        <w:rPr>
          <w:rFonts w:eastAsia="Times New Roman" w:cs="Arial"/>
          <w:szCs w:val="24"/>
        </w:rPr>
        <w:t xml:space="preserve"> expected value.  </w:t>
      </w:r>
    </w:p>
    <w:p w14:paraId="7DC17AB1" w14:textId="77777777" w:rsidR="007867D3" w:rsidRPr="00CC656B" w:rsidRDefault="007867D3" w:rsidP="00C61364">
      <w:pPr>
        <w:overflowPunct w:val="0"/>
        <w:autoSpaceDE w:val="0"/>
        <w:autoSpaceDN w:val="0"/>
        <w:adjustRightInd w:val="0"/>
        <w:ind w:firstLine="720"/>
        <w:textAlignment w:val="baseline"/>
        <w:rPr>
          <w:rFonts w:eastAsia="Times New Roman" w:cs="Arial"/>
          <w:szCs w:val="24"/>
        </w:rPr>
      </w:pPr>
    </w:p>
    <w:p w14:paraId="63B16E6B" w14:textId="125F5420" w:rsidR="00A04156" w:rsidRPr="00D40EA2" w:rsidRDefault="00121E8B" w:rsidP="00C61364">
      <w:pPr>
        <w:overflowPunct w:val="0"/>
        <w:autoSpaceDE w:val="0"/>
        <w:autoSpaceDN w:val="0"/>
        <w:adjustRightInd w:val="0"/>
        <w:ind w:firstLine="720"/>
        <w:textAlignment w:val="baseline"/>
        <w:rPr>
          <w:rFonts w:eastAsia="Times New Roman" w:cs="Arial"/>
          <w:szCs w:val="24"/>
        </w:rPr>
      </w:pPr>
      <w:r w:rsidRPr="00D40EA2">
        <w:rPr>
          <w:rFonts w:eastAsia="Times New Roman" w:cs="Arial"/>
          <w:szCs w:val="24"/>
        </w:rPr>
        <w:t xml:space="preserve">The </w:t>
      </w:r>
      <w:r w:rsidR="004B71CD" w:rsidRPr="00D40EA2">
        <w:rPr>
          <w:rFonts w:eastAsia="Times New Roman" w:cs="Arial"/>
          <w:szCs w:val="24"/>
        </w:rPr>
        <w:t>%</w:t>
      </w:r>
      <w:r w:rsidR="00882117" w:rsidRPr="00D40EA2">
        <w:rPr>
          <w:rFonts w:eastAsia="Times New Roman" w:cs="Arial"/>
          <w:szCs w:val="24"/>
        </w:rPr>
        <w:t xml:space="preserve"> recovery of the </w:t>
      </w:r>
      <w:proofErr w:type="spellStart"/>
      <w:r w:rsidRPr="00D40EA2">
        <w:rPr>
          <w:rFonts w:eastAsia="Times New Roman" w:cs="Arial"/>
          <w:szCs w:val="24"/>
        </w:rPr>
        <w:t>Kanso</w:t>
      </w:r>
      <w:proofErr w:type="spellEnd"/>
      <w:r w:rsidRPr="00D40EA2">
        <w:rPr>
          <w:rFonts w:eastAsia="Times New Roman" w:cs="Arial"/>
          <w:szCs w:val="24"/>
        </w:rPr>
        <w:t xml:space="preserve"> RMNS</w:t>
      </w:r>
      <w:r w:rsidR="00D14035" w:rsidRPr="00D40EA2">
        <w:rPr>
          <w:rFonts w:eastAsia="Times New Roman" w:cs="Arial"/>
          <w:szCs w:val="24"/>
        </w:rPr>
        <w:t xml:space="preserve"> </w:t>
      </w:r>
      <w:proofErr w:type="spellStart"/>
      <w:r w:rsidR="00D14035" w:rsidRPr="00D40EA2">
        <w:rPr>
          <w:rFonts w:eastAsia="Times New Roman" w:cs="Arial"/>
          <w:szCs w:val="24"/>
        </w:rPr>
        <w:t>analytes</w:t>
      </w:r>
      <w:proofErr w:type="spellEnd"/>
      <w:r w:rsidR="00466937" w:rsidRPr="00D40EA2">
        <w:rPr>
          <w:rFonts w:eastAsia="Times New Roman" w:cs="Arial"/>
          <w:szCs w:val="24"/>
        </w:rPr>
        <w:t xml:space="preserve"> ranged from </w:t>
      </w:r>
      <w:r w:rsidR="007867D3" w:rsidRPr="00D40EA2">
        <w:rPr>
          <w:rFonts w:eastAsia="Times New Roman" w:cs="Arial"/>
          <w:szCs w:val="24"/>
        </w:rPr>
        <w:t>98.</w:t>
      </w:r>
      <w:r w:rsidR="00CC656B" w:rsidRPr="00D40EA2">
        <w:rPr>
          <w:rFonts w:eastAsia="Times New Roman" w:cs="Arial"/>
          <w:szCs w:val="24"/>
        </w:rPr>
        <w:t>02 to 99.77</w:t>
      </w:r>
      <w:r w:rsidR="00466937" w:rsidRPr="00D40EA2">
        <w:rPr>
          <w:rFonts w:eastAsia="Times New Roman" w:cs="Arial"/>
          <w:szCs w:val="24"/>
        </w:rPr>
        <w:t xml:space="preserve">% </w:t>
      </w:r>
      <w:r w:rsidR="00882117" w:rsidRPr="00D40EA2">
        <w:rPr>
          <w:rFonts w:eastAsia="Times New Roman" w:cs="Arial"/>
          <w:szCs w:val="24"/>
        </w:rPr>
        <w:t xml:space="preserve">(n = </w:t>
      </w:r>
      <w:r w:rsidR="00CC656B" w:rsidRPr="00D40EA2">
        <w:rPr>
          <w:rFonts w:eastAsia="Times New Roman" w:cs="Arial"/>
          <w:szCs w:val="24"/>
        </w:rPr>
        <w:t>40</w:t>
      </w:r>
      <w:r w:rsidR="00882117" w:rsidRPr="00D40EA2">
        <w:rPr>
          <w:rFonts w:eastAsia="Times New Roman" w:cs="Arial"/>
          <w:szCs w:val="24"/>
        </w:rPr>
        <w:t>)</w:t>
      </w:r>
      <w:r w:rsidR="00466937" w:rsidRPr="00D40EA2">
        <w:rPr>
          <w:rFonts w:eastAsia="Times New Roman" w:cs="Arial"/>
          <w:szCs w:val="24"/>
        </w:rPr>
        <w:t xml:space="preserve"> for NO</w:t>
      </w:r>
      <w:r w:rsidR="00466937" w:rsidRPr="00D40EA2">
        <w:rPr>
          <w:rFonts w:eastAsia="Times New Roman" w:cs="Arial"/>
          <w:szCs w:val="24"/>
          <w:vertAlign w:val="subscript"/>
        </w:rPr>
        <w:t>3</w:t>
      </w:r>
      <w:r w:rsidR="00281F99" w:rsidRPr="00D40EA2">
        <w:rPr>
          <w:rFonts w:eastAsia="Times New Roman" w:cs="Arial"/>
          <w:szCs w:val="24"/>
        </w:rPr>
        <w:t xml:space="preserve">, </w:t>
      </w:r>
      <w:r w:rsidR="00CC656B" w:rsidRPr="00D40EA2">
        <w:rPr>
          <w:rFonts w:eastAsia="Times New Roman" w:cs="Arial"/>
          <w:szCs w:val="24"/>
        </w:rPr>
        <w:t>95.27 to 97.68</w:t>
      </w:r>
      <w:r w:rsidR="00466937" w:rsidRPr="00D40EA2">
        <w:rPr>
          <w:rFonts w:eastAsia="Times New Roman" w:cs="Arial"/>
          <w:szCs w:val="24"/>
        </w:rPr>
        <w:t xml:space="preserve">% </w:t>
      </w:r>
      <w:r w:rsidR="00CC656B" w:rsidRPr="00D40EA2">
        <w:rPr>
          <w:rFonts w:eastAsia="Times New Roman" w:cs="Arial"/>
          <w:szCs w:val="24"/>
        </w:rPr>
        <w:t>for Si</w:t>
      </w:r>
      <w:r w:rsidR="00281F99" w:rsidRPr="00D40EA2">
        <w:rPr>
          <w:rFonts w:eastAsia="Times New Roman" w:cs="Arial"/>
          <w:szCs w:val="24"/>
        </w:rPr>
        <w:t>O</w:t>
      </w:r>
      <w:r w:rsidR="00281F99" w:rsidRPr="00D40EA2">
        <w:rPr>
          <w:rFonts w:eastAsia="Times New Roman" w:cs="Arial"/>
          <w:szCs w:val="24"/>
          <w:vertAlign w:val="subscript"/>
        </w:rPr>
        <w:t>4</w:t>
      </w:r>
      <w:r w:rsidR="00281F99" w:rsidRPr="00D40EA2">
        <w:rPr>
          <w:rFonts w:eastAsia="Times New Roman" w:cs="Arial"/>
          <w:szCs w:val="24"/>
        </w:rPr>
        <w:t xml:space="preserve"> </w:t>
      </w:r>
      <w:r w:rsidR="00882117" w:rsidRPr="00D40EA2">
        <w:rPr>
          <w:rFonts w:eastAsia="Times New Roman" w:cs="Arial"/>
          <w:szCs w:val="24"/>
        </w:rPr>
        <w:t xml:space="preserve">(n = </w:t>
      </w:r>
      <w:r w:rsidR="00CC656B" w:rsidRPr="00D40EA2">
        <w:rPr>
          <w:rFonts w:eastAsia="Times New Roman" w:cs="Arial"/>
          <w:szCs w:val="24"/>
        </w:rPr>
        <w:t>40</w:t>
      </w:r>
      <w:r w:rsidR="007867D3" w:rsidRPr="00D40EA2">
        <w:rPr>
          <w:rFonts w:eastAsia="Times New Roman" w:cs="Arial"/>
          <w:szCs w:val="24"/>
        </w:rPr>
        <w:t>) and</w:t>
      </w:r>
      <w:r w:rsidR="00281F99" w:rsidRPr="00D40EA2">
        <w:rPr>
          <w:rFonts w:eastAsia="Times New Roman" w:cs="Arial"/>
          <w:szCs w:val="24"/>
        </w:rPr>
        <w:t xml:space="preserve"> </w:t>
      </w:r>
      <w:r w:rsidR="00CC656B" w:rsidRPr="00D40EA2">
        <w:rPr>
          <w:rFonts w:eastAsia="Times New Roman" w:cs="Arial"/>
          <w:szCs w:val="24"/>
        </w:rPr>
        <w:t>98.35 to 101.93</w:t>
      </w:r>
      <w:r w:rsidR="007867D3" w:rsidRPr="00D40EA2">
        <w:rPr>
          <w:rFonts w:eastAsia="Times New Roman" w:cs="Arial"/>
          <w:szCs w:val="24"/>
        </w:rPr>
        <w:t>%</w:t>
      </w:r>
      <w:r w:rsidR="00466937" w:rsidRPr="00D40EA2">
        <w:rPr>
          <w:rFonts w:eastAsia="Times New Roman" w:cs="Arial"/>
          <w:szCs w:val="24"/>
        </w:rPr>
        <w:t xml:space="preserve"> </w:t>
      </w:r>
      <w:r w:rsidR="00CC656B" w:rsidRPr="00D40EA2">
        <w:rPr>
          <w:rFonts w:eastAsia="Times New Roman" w:cs="Arial"/>
          <w:szCs w:val="24"/>
        </w:rPr>
        <w:t>for P</w:t>
      </w:r>
      <w:r w:rsidR="00882117" w:rsidRPr="00D40EA2">
        <w:rPr>
          <w:rFonts w:eastAsia="Times New Roman" w:cs="Arial"/>
          <w:szCs w:val="24"/>
        </w:rPr>
        <w:t>O</w:t>
      </w:r>
      <w:r w:rsidR="00882117" w:rsidRPr="00D40EA2">
        <w:rPr>
          <w:rFonts w:eastAsia="Times New Roman" w:cs="Arial"/>
          <w:szCs w:val="24"/>
          <w:vertAlign w:val="subscript"/>
        </w:rPr>
        <w:t>4</w:t>
      </w:r>
      <w:r w:rsidR="00FE237F" w:rsidRPr="00D40EA2">
        <w:rPr>
          <w:rFonts w:eastAsia="Times New Roman" w:cs="Arial"/>
          <w:szCs w:val="24"/>
        </w:rPr>
        <w:t xml:space="preserve"> </w:t>
      </w:r>
      <w:r w:rsidR="00882117" w:rsidRPr="00D40EA2">
        <w:rPr>
          <w:rFonts w:eastAsia="Times New Roman" w:cs="Arial"/>
          <w:szCs w:val="24"/>
        </w:rPr>
        <w:t>(</w:t>
      </w:r>
      <w:r w:rsidR="00FE237F" w:rsidRPr="00D40EA2">
        <w:rPr>
          <w:rFonts w:eastAsia="Times New Roman" w:cs="Arial"/>
          <w:szCs w:val="24"/>
        </w:rPr>
        <w:t xml:space="preserve">n = </w:t>
      </w:r>
      <w:r w:rsidR="00CC656B" w:rsidRPr="00D40EA2">
        <w:rPr>
          <w:rFonts w:eastAsia="Times New Roman" w:cs="Arial"/>
          <w:szCs w:val="24"/>
        </w:rPr>
        <w:t>40</w:t>
      </w:r>
      <w:r w:rsidR="000E0200" w:rsidRPr="00D40EA2">
        <w:rPr>
          <w:rFonts w:eastAsia="Times New Roman" w:cs="Arial"/>
          <w:szCs w:val="24"/>
        </w:rPr>
        <w:t>).</w:t>
      </w:r>
      <w:r w:rsidR="00882117" w:rsidRPr="00D40EA2">
        <w:rPr>
          <w:rFonts w:eastAsia="Times New Roman" w:cs="Arial"/>
          <w:szCs w:val="24"/>
        </w:rPr>
        <w:t xml:space="preserve">  The </w:t>
      </w:r>
      <w:proofErr w:type="gramStart"/>
      <w:r w:rsidR="004B71CD" w:rsidRPr="00D40EA2">
        <w:rPr>
          <w:rFonts w:eastAsia="Times New Roman" w:cs="Arial"/>
          <w:szCs w:val="24"/>
        </w:rPr>
        <w:t>limit of detection</w:t>
      </w:r>
      <w:r w:rsidR="00957415" w:rsidRPr="00D40EA2">
        <w:rPr>
          <w:rFonts w:eastAsia="Times New Roman" w:cs="Arial"/>
          <w:szCs w:val="24"/>
        </w:rPr>
        <w:t xml:space="preserve"> (3 t</w:t>
      </w:r>
      <w:r w:rsidR="004B71CD" w:rsidRPr="00D40EA2">
        <w:rPr>
          <w:rFonts w:eastAsia="Times New Roman" w:cs="Arial"/>
          <w:szCs w:val="24"/>
        </w:rPr>
        <w:t>imes</w:t>
      </w:r>
      <w:r w:rsidR="00FB2F16" w:rsidRPr="00D40EA2">
        <w:rPr>
          <w:rFonts w:eastAsia="Times New Roman" w:cs="Arial"/>
          <w:szCs w:val="24"/>
        </w:rPr>
        <w:t xml:space="preserve"> the</w:t>
      </w:r>
      <w:r w:rsidR="00957415" w:rsidRPr="00D40EA2">
        <w:rPr>
          <w:rFonts w:eastAsia="Times New Roman" w:cs="Arial"/>
          <w:szCs w:val="24"/>
        </w:rPr>
        <w:t xml:space="preserve"> standard deviation</w:t>
      </w:r>
      <w:r w:rsidR="00FB2F16" w:rsidRPr="00D40EA2">
        <w:rPr>
          <w:rFonts w:eastAsia="Times New Roman" w:cs="Arial"/>
          <w:szCs w:val="24"/>
        </w:rPr>
        <w:t xml:space="preserve"> of 10 blanks</w:t>
      </w:r>
      <w:r w:rsidR="00957415" w:rsidRPr="00D40EA2">
        <w:rPr>
          <w:rFonts w:eastAsia="Times New Roman" w:cs="Arial"/>
          <w:szCs w:val="24"/>
        </w:rPr>
        <w:t>) were</w:t>
      </w:r>
      <w:proofErr w:type="gramEnd"/>
      <w:r w:rsidR="00882117" w:rsidRPr="00D40EA2">
        <w:rPr>
          <w:rFonts w:eastAsia="Times New Roman" w:cs="Arial"/>
          <w:szCs w:val="24"/>
        </w:rPr>
        <w:t xml:space="preserve"> </w:t>
      </w:r>
      <w:r w:rsidR="00957415" w:rsidRPr="00D40EA2">
        <w:rPr>
          <w:rFonts w:eastAsia="Times New Roman" w:cs="Arial"/>
          <w:szCs w:val="24"/>
        </w:rPr>
        <w:t>0.0</w:t>
      </w:r>
      <w:r w:rsidR="00FB2F16" w:rsidRPr="00D40EA2">
        <w:rPr>
          <w:rFonts w:eastAsia="Times New Roman" w:cs="Arial"/>
          <w:szCs w:val="24"/>
        </w:rPr>
        <w:t>4</w:t>
      </w:r>
      <w:r w:rsidR="00957415" w:rsidRPr="00D40EA2">
        <w:rPr>
          <w:rFonts w:eastAsia="Times New Roman" w:cs="Arial"/>
          <w:szCs w:val="24"/>
        </w:rPr>
        <w:t xml:space="preserve"> </w:t>
      </w:r>
      <w:proofErr w:type="spellStart"/>
      <w:r w:rsidR="00957415" w:rsidRPr="00D40EA2">
        <w:rPr>
          <w:rFonts w:eastAsia="Times New Roman" w:cs="Arial"/>
          <w:szCs w:val="24"/>
        </w:rPr>
        <w:t>μmol</w:t>
      </w:r>
      <w:proofErr w:type="spellEnd"/>
      <w:r w:rsidR="00957415" w:rsidRPr="00D40EA2">
        <w:rPr>
          <w:rFonts w:eastAsia="Times New Roman" w:cs="Arial"/>
          <w:szCs w:val="24"/>
        </w:rPr>
        <w:t>/L for NO</w:t>
      </w:r>
      <w:r w:rsidR="00957415" w:rsidRPr="00D40EA2">
        <w:rPr>
          <w:rFonts w:eastAsia="Times New Roman" w:cs="Arial"/>
          <w:szCs w:val="24"/>
          <w:vertAlign w:val="subscript"/>
        </w:rPr>
        <w:t>3</w:t>
      </w:r>
      <w:r w:rsidR="00957415" w:rsidRPr="00D40EA2">
        <w:rPr>
          <w:rFonts w:eastAsia="Times New Roman" w:cs="Arial"/>
          <w:szCs w:val="24"/>
        </w:rPr>
        <w:t>, 0.0</w:t>
      </w:r>
      <w:r w:rsidR="00FB2F16" w:rsidRPr="00D40EA2">
        <w:rPr>
          <w:rFonts w:eastAsia="Times New Roman" w:cs="Arial"/>
          <w:szCs w:val="24"/>
        </w:rPr>
        <w:t>1</w:t>
      </w:r>
      <w:r w:rsidR="00957415" w:rsidRPr="00D40EA2">
        <w:rPr>
          <w:rFonts w:eastAsia="Times New Roman" w:cs="Arial"/>
          <w:szCs w:val="24"/>
        </w:rPr>
        <w:t xml:space="preserve"> </w:t>
      </w:r>
      <w:proofErr w:type="spellStart"/>
      <w:r w:rsidR="00957415" w:rsidRPr="00D40EA2">
        <w:rPr>
          <w:rFonts w:eastAsia="Times New Roman" w:cs="Arial"/>
          <w:szCs w:val="24"/>
        </w:rPr>
        <w:t>μmol</w:t>
      </w:r>
      <w:proofErr w:type="spellEnd"/>
      <w:r w:rsidR="00957415" w:rsidRPr="00D40EA2">
        <w:rPr>
          <w:rFonts w:eastAsia="Times New Roman" w:cs="Arial"/>
          <w:szCs w:val="24"/>
        </w:rPr>
        <w:t>/L for SiO</w:t>
      </w:r>
      <w:r w:rsidR="00957415" w:rsidRPr="00D40EA2">
        <w:rPr>
          <w:rFonts w:eastAsia="Times New Roman" w:cs="Arial"/>
          <w:szCs w:val="24"/>
          <w:vertAlign w:val="subscript"/>
        </w:rPr>
        <w:t>4</w:t>
      </w:r>
      <w:r w:rsidR="00957415" w:rsidRPr="00D40EA2">
        <w:rPr>
          <w:rFonts w:eastAsia="Times New Roman" w:cs="Arial"/>
          <w:szCs w:val="24"/>
        </w:rPr>
        <w:t xml:space="preserve"> and 0</w:t>
      </w:r>
      <w:r w:rsidR="00696533" w:rsidRPr="00D40EA2">
        <w:rPr>
          <w:rFonts w:eastAsia="Times New Roman" w:cs="Arial"/>
          <w:szCs w:val="24"/>
        </w:rPr>
        <w:t>.0</w:t>
      </w:r>
      <w:r w:rsidR="00FB2F16" w:rsidRPr="00D40EA2">
        <w:rPr>
          <w:rFonts w:eastAsia="Times New Roman" w:cs="Arial"/>
          <w:szCs w:val="24"/>
        </w:rPr>
        <w:t xml:space="preserve">12 </w:t>
      </w:r>
      <w:proofErr w:type="spellStart"/>
      <w:r w:rsidR="00FB2F16" w:rsidRPr="00D40EA2">
        <w:rPr>
          <w:rFonts w:eastAsia="Times New Roman" w:cs="Arial"/>
          <w:szCs w:val="24"/>
        </w:rPr>
        <w:t>μmol</w:t>
      </w:r>
      <w:proofErr w:type="spellEnd"/>
      <w:r w:rsidR="00FB2F16" w:rsidRPr="00D40EA2">
        <w:rPr>
          <w:rFonts w:eastAsia="Times New Roman" w:cs="Arial"/>
          <w:szCs w:val="24"/>
        </w:rPr>
        <w:t>/L</w:t>
      </w:r>
      <w:r w:rsidR="00696533" w:rsidRPr="00D40EA2">
        <w:rPr>
          <w:rFonts w:eastAsia="Times New Roman" w:cs="Arial"/>
          <w:szCs w:val="24"/>
        </w:rPr>
        <w:t xml:space="preserve"> for PO</w:t>
      </w:r>
      <w:r w:rsidR="00696533" w:rsidRPr="00D40EA2">
        <w:rPr>
          <w:rFonts w:eastAsia="Times New Roman" w:cs="Arial"/>
          <w:szCs w:val="24"/>
          <w:vertAlign w:val="subscript"/>
        </w:rPr>
        <w:t>4</w:t>
      </w:r>
      <w:r w:rsidR="00957415" w:rsidRPr="00D40EA2">
        <w:rPr>
          <w:rFonts w:eastAsia="Times New Roman" w:cs="Arial"/>
          <w:szCs w:val="24"/>
        </w:rPr>
        <w:t>.</w:t>
      </w:r>
    </w:p>
    <w:p w14:paraId="4C10375B" w14:textId="77777777" w:rsidR="008D1B6C" w:rsidRPr="00A935A5" w:rsidRDefault="008D1B6C" w:rsidP="00C61364">
      <w:pPr>
        <w:overflowPunct w:val="0"/>
        <w:autoSpaceDE w:val="0"/>
        <w:autoSpaceDN w:val="0"/>
        <w:adjustRightInd w:val="0"/>
        <w:ind w:firstLine="720"/>
        <w:textAlignment w:val="baseline"/>
        <w:rPr>
          <w:rFonts w:eastAsia="Times New Roman" w:cs="Arial"/>
          <w:szCs w:val="24"/>
        </w:rPr>
      </w:pPr>
    </w:p>
    <w:p w14:paraId="57DE80AB" w14:textId="613BA63A" w:rsidR="002B6EA0" w:rsidRPr="00A935A5" w:rsidRDefault="002B6EA0" w:rsidP="002B6EA0">
      <w:pPr>
        <w:pStyle w:val="Heading4"/>
      </w:pPr>
      <w:r w:rsidRPr="00A935A5">
        <w:t xml:space="preserve">Sample </w:t>
      </w:r>
      <w:r w:rsidR="00D40EA2" w:rsidRPr="00A935A5">
        <w:t>Filtration test</w:t>
      </w:r>
    </w:p>
    <w:p w14:paraId="576594A9" w14:textId="77777777" w:rsidR="00D40EA2" w:rsidRDefault="00D40EA2" w:rsidP="00D40EA2"/>
    <w:p w14:paraId="0833212D" w14:textId="23E8D64A" w:rsidR="000F5CA0" w:rsidRDefault="000F5CA0" w:rsidP="000F5CA0">
      <w:pPr>
        <w:pStyle w:val="Heading5"/>
      </w:pPr>
      <w:r>
        <w:t>Sampling</w:t>
      </w:r>
    </w:p>
    <w:p w14:paraId="2C8C781E" w14:textId="77777777" w:rsidR="000F5CA0" w:rsidRDefault="000F5CA0" w:rsidP="00D40EA2"/>
    <w:p w14:paraId="0587CA46" w14:textId="4317EEDB" w:rsidR="00D40EA2" w:rsidRDefault="00A935A5" w:rsidP="001C749A">
      <w:pPr>
        <w:ind w:firstLine="720"/>
      </w:pPr>
      <w:r>
        <w:t xml:space="preserve">An extra set of </w:t>
      </w:r>
      <w:r w:rsidR="001C749A">
        <w:t xml:space="preserve">18 </w:t>
      </w:r>
      <w:r>
        <w:t>duplicates were collected at 4 stations (UTBS-5, -2, -4 and -1, cast 14, 15, 17 and 18, respectively</w:t>
      </w:r>
      <w:r w:rsidR="001C749A">
        <w:t xml:space="preserve">) for the filtration test.  The samples were collected in </w:t>
      </w:r>
      <w:r w:rsidR="000F5CA0">
        <w:t xml:space="preserve">the barrel of 60 mL syringes that were rinsed 3 times with the sample water.  A combusted GF/F filter, 25 mm housed in a </w:t>
      </w:r>
      <w:proofErr w:type="spellStart"/>
      <w:r w:rsidR="000F5CA0">
        <w:t>swinnex</w:t>
      </w:r>
      <w:proofErr w:type="spellEnd"/>
      <w:r w:rsidR="000F5CA0">
        <w:t xml:space="preserve"> filter holder was </w:t>
      </w:r>
      <w:proofErr w:type="spellStart"/>
      <w:r w:rsidR="000F5CA0">
        <w:t>luer</w:t>
      </w:r>
      <w:proofErr w:type="spellEnd"/>
      <w:r w:rsidR="000F5CA0">
        <w:t>-locked to the syringe and 2-5 mL of sample water was filtered through before collecting the filtrate in 16 mL polystyrene tubes (also rinsed 3 times with filtrate before collection).  The samples were immediately stored frozen at -20</w:t>
      </w:r>
      <w:r w:rsidR="000F5CA0">
        <w:rPr>
          <w:rFonts w:cs="Arial"/>
        </w:rPr>
        <w:t>°</w:t>
      </w:r>
      <w:r w:rsidR="000F5CA0">
        <w:t xml:space="preserve">C until analysis back onshore.  </w:t>
      </w:r>
    </w:p>
    <w:p w14:paraId="456785A5" w14:textId="77777777" w:rsidR="00D40EA2" w:rsidRDefault="00D40EA2" w:rsidP="00D40EA2"/>
    <w:p w14:paraId="3671A1FC" w14:textId="34B3EABF" w:rsidR="000F5CA0" w:rsidRDefault="000F5CA0" w:rsidP="000F5CA0">
      <w:pPr>
        <w:pStyle w:val="Heading5"/>
      </w:pPr>
      <w:r>
        <w:t>Results</w:t>
      </w:r>
    </w:p>
    <w:p w14:paraId="4159FFB7" w14:textId="77777777" w:rsidR="000F5CA0" w:rsidRDefault="000F5CA0" w:rsidP="000F5CA0">
      <w:pPr>
        <w:rPr>
          <w:lang w:val="en-US"/>
        </w:rPr>
      </w:pPr>
    </w:p>
    <w:p w14:paraId="6987F806" w14:textId="2D127BA9" w:rsidR="00642AFD" w:rsidRPr="005D7AC7" w:rsidRDefault="0096311B" w:rsidP="0014582F">
      <w:pPr>
        <w:ind w:firstLine="720"/>
        <w:rPr>
          <w:rFonts w:cs="Arial"/>
          <w:lang w:val="en-US"/>
        </w:rPr>
      </w:pPr>
      <w:r>
        <w:rPr>
          <w:lang w:val="en-US"/>
        </w:rPr>
        <w:t>Sample filtration increased the concentration (0.</w:t>
      </w:r>
      <w:r w:rsidRPr="0096311B">
        <w:rPr>
          <w:rFonts w:cs="Arial"/>
          <w:lang w:val="en-US"/>
        </w:rPr>
        <w:t xml:space="preserve">14 µM on average) and increased </w:t>
      </w:r>
      <w:r w:rsidR="00B705B2">
        <w:rPr>
          <w:rFonts w:cs="Arial"/>
          <w:lang w:val="en-US"/>
        </w:rPr>
        <w:t xml:space="preserve">slightly </w:t>
      </w:r>
      <w:r w:rsidRPr="0096311B">
        <w:rPr>
          <w:rFonts w:cs="Arial"/>
          <w:lang w:val="en-US"/>
        </w:rPr>
        <w:t>variability between duplicates (Filtered</w:t>
      </w:r>
      <w:r w:rsidR="0014582F">
        <w:rPr>
          <w:rFonts w:cs="Arial"/>
          <w:lang w:val="en-US"/>
        </w:rPr>
        <w:t xml:space="preserve"> - Unfiltered</w:t>
      </w:r>
      <w:r w:rsidRPr="0096311B">
        <w:rPr>
          <w:rFonts w:cs="Arial"/>
          <w:lang w:val="en-US"/>
        </w:rPr>
        <w:t xml:space="preserve"> </w:t>
      </w:r>
      <w:proofErr w:type="spellStart"/>
      <w:r w:rsidRPr="0096311B">
        <w:rPr>
          <w:rFonts w:cs="Arial"/>
          <w:i/>
          <w:lang w:val="en-US"/>
        </w:rPr>
        <w:t>s</w:t>
      </w:r>
      <w:r w:rsidRPr="0096311B">
        <w:rPr>
          <w:rFonts w:cs="Arial"/>
          <w:i/>
          <w:vertAlign w:val="subscript"/>
          <w:lang w:val="en-US"/>
        </w:rPr>
        <w:t>p</w:t>
      </w:r>
      <w:proofErr w:type="spellEnd"/>
      <w:r w:rsidRPr="0096311B">
        <w:rPr>
          <w:rFonts w:cs="Arial"/>
          <w:i/>
          <w:lang w:val="en-US"/>
        </w:rPr>
        <w:t xml:space="preserve"> </w:t>
      </w:r>
      <w:r w:rsidRPr="0096311B">
        <w:rPr>
          <w:rFonts w:cs="Arial"/>
          <w:lang w:val="en-US"/>
        </w:rPr>
        <w:t>= 0.</w:t>
      </w:r>
      <w:r w:rsidR="0014582F">
        <w:rPr>
          <w:rFonts w:cs="Arial"/>
          <w:lang w:val="en-US"/>
        </w:rPr>
        <w:t>19</w:t>
      </w:r>
      <w:r w:rsidRPr="0096311B">
        <w:rPr>
          <w:rFonts w:cs="Arial"/>
          <w:lang w:val="en-US"/>
        </w:rPr>
        <w:t xml:space="preserve"> µM</w:t>
      </w:r>
      <w:r w:rsidR="0014582F">
        <w:rPr>
          <w:lang w:val="en-US"/>
        </w:rPr>
        <w:t>, all</w:t>
      </w:r>
      <w:r>
        <w:rPr>
          <w:lang w:val="en-US"/>
        </w:rPr>
        <w:t xml:space="preserve"> </w:t>
      </w:r>
      <w:proofErr w:type="spellStart"/>
      <w:r w:rsidRPr="0096311B">
        <w:rPr>
          <w:i/>
          <w:lang w:val="en-US"/>
        </w:rPr>
        <w:t>s</w:t>
      </w:r>
      <w:r w:rsidRPr="0096311B">
        <w:rPr>
          <w:i/>
          <w:vertAlign w:val="subscript"/>
          <w:lang w:val="en-US"/>
        </w:rPr>
        <w:t>p</w:t>
      </w:r>
      <w:proofErr w:type="spellEnd"/>
      <w:r>
        <w:rPr>
          <w:lang w:val="en-US"/>
        </w:rPr>
        <w:t xml:space="preserve"> = 0.</w:t>
      </w:r>
      <w:r w:rsidR="0014582F">
        <w:rPr>
          <w:lang w:val="en-US"/>
        </w:rPr>
        <w:t>11</w:t>
      </w:r>
      <w:r w:rsidRPr="0096311B">
        <w:rPr>
          <w:rFonts w:cs="Arial"/>
          <w:lang w:val="en-US"/>
        </w:rPr>
        <w:t xml:space="preserve"> µM</w:t>
      </w:r>
      <w:r>
        <w:rPr>
          <w:lang w:val="en-US"/>
        </w:rPr>
        <w:t xml:space="preserve">) for nitrate.  This could either be attributed to contamination from filtration and/or release of dissolved nitrate as cells lyse during filtration.  The later can possibly happen if too much pressure is applied on the barrel of the syringe.  </w:t>
      </w:r>
      <w:r w:rsidR="0014582F">
        <w:rPr>
          <w:lang w:val="en-US"/>
        </w:rPr>
        <w:t xml:space="preserve">For silicate, we were expecting that filtration would contaminate the samples as the GF/F </w:t>
      </w:r>
      <w:proofErr w:type="gramStart"/>
      <w:r w:rsidR="0014582F">
        <w:rPr>
          <w:lang w:val="en-US"/>
        </w:rPr>
        <w:t>are</w:t>
      </w:r>
      <w:proofErr w:type="gramEnd"/>
      <w:r w:rsidR="0014582F">
        <w:rPr>
          <w:lang w:val="en-US"/>
        </w:rPr>
        <w:t xml:space="preserve"> made of borosilicate glass fibers.  On the contrary, the results suggest that there was no contamination as the filtered samples were generally </w:t>
      </w:r>
      <w:r w:rsidR="005D7AC7">
        <w:rPr>
          <w:lang w:val="en-US"/>
        </w:rPr>
        <w:t xml:space="preserve">just slightly </w:t>
      </w:r>
      <w:r w:rsidR="0014582F">
        <w:rPr>
          <w:lang w:val="en-US"/>
        </w:rPr>
        <w:t>lower than the unfiltered ones (</w:t>
      </w:r>
      <w:r w:rsidR="0014582F" w:rsidRPr="0014582F">
        <w:rPr>
          <w:highlight w:val="yellow"/>
          <w:lang w:val="en-US"/>
        </w:rPr>
        <w:t>Figure 1</w:t>
      </w:r>
      <w:r w:rsidR="0014582F">
        <w:rPr>
          <w:lang w:val="en-US"/>
        </w:rPr>
        <w:t>).  The results also show that the variability of the Filtered – Unfiltered (</w:t>
      </w:r>
      <w:proofErr w:type="spellStart"/>
      <w:r w:rsidR="0014582F" w:rsidRPr="0014582F">
        <w:rPr>
          <w:i/>
          <w:lang w:val="en-US"/>
        </w:rPr>
        <w:t>s</w:t>
      </w:r>
      <w:r w:rsidR="0014582F" w:rsidRPr="0014582F">
        <w:rPr>
          <w:i/>
          <w:vertAlign w:val="subscript"/>
          <w:lang w:val="en-US"/>
        </w:rPr>
        <w:t>p</w:t>
      </w:r>
      <w:proofErr w:type="spellEnd"/>
      <w:r w:rsidR="0014582F">
        <w:rPr>
          <w:lang w:val="en-US"/>
        </w:rPr>
        <w:t xml:space="preserve"> = 0.09 </w:t>
      </w:r>
      <w:r w:rsidR="0014582F" w:rsidRPr="0014582F">
        <w:rPr>
          <w:rFonts w:cs="Arial"/>
          <w:lang w:val="en-US"/>
        </w:rPr>
        <w:t>µM) was essentially the same as the variability for the whole data set (</w:t>
      </w:r>
      <w:proofErr w:type="spellStart"/>
      <w:r w:rsidR="0014582F" w:rsidRPr="0014582F">
        <w:rPr>
          <w:rFonts w:cs="Arial"/>
          <w:i/>
          <w:lang w:val="en-US"/>
        </w:rPr>
        <w:t>s</w:t>
      </w:r>
      <w:r w:rsidR="0014582F" w:rsidRPr="0014582F">
        <w:rPr>
          <w:rFonts w:cs="Arial"/>
          <w:i/>
          <w:vertAlign w:val="subscript"/>
          <w:lang w:val="en-US"/>
        </w:rPr>
        <w:t>p</w:t>
      </w:r>
      <w:proofErr w:type="spellEnd"/>
      <w:r w:rsidR="0014582F" w:rsidRPr="0014582F">
        <w:rPr>
          <w:rFonts w:cs="Arial"/>
          <w:lang w:val="en-US"/>
        </w:rPr>
        <w:t xml:space="preserve"> = 0.1 µM).</w:t>
      </w:r>
      <w:r w:rsidR="0014582F">
        <w:rPr>
          <w:rFonts w:cs="Arial"/>
          <w:lang w:val="en-US"/>
        </w:rPr>
        <w:t xml:space="preserve">  </w:t>
      </w:r>
      <w:r w:rsidR="005D7AC7">
        <w:rPr>
          <w:rFonts w:cs="Arial"/>
          <w:lang w:val="en-US"/>
        </w:rPr>
        <w:t xml:space="preserve">For phosphate, the results suggest that filtering decreases the concentration compared to the whole data set (median Filtered – Unfiltered concentration difference = -0.061 </w:t>
      </w:r>
      <w:r w:rsidR="005D7AC7" w:rsidRPr="005D7AC7">
        <w:rPr>
          <w:rFonts w:cs="Arial"/>
          <w:lang w:val="en-US"/>
        </w:rPr>
        <w:t>µM and median all concentration difference = 0.039 µM, respectively</w:t>
      </w:r>
      <w:r w:rsidR="006C61CC">
        <w:rPr>
          <w:rFonts w:cs="Arial"/>
          <w:lang w:val="en-US"/>
        </w:rPr>
        <w:t xml:space="preserve">, </w:t>
      </w:r>
      <w:r w:rsidR="006C61CC" w:rsidRPr="006C61CC">
        <w:rPr>
          <w:rFonts w:cs="Arial"/>
          <w:highlight w:val="yellow"/>
          <w:lang w:val="en-US"/>
        </w:rPr>
        <w:t>Figure 1</w:t>
      </w:r>
      <w:r w:rsidR="005D7AC7" w:rsidRPr="005D7AC7">
        <w:rPr>
          <w:rFonts w:cs="Arial"/>
          <w:lang w:val="en-US"/>
        </w:rPr>
        <w:t>)</w:t>
      </w:r>
      <w:r w:rsidR="005D7AC7">
        <w:rPr>
          <w:rFonts w:cs="Arial"/>
          <w:lang w:val="en-US"/>
        </w:rPr>
        <w:t xml:space="preserve">, but with similar variability (Filtered – Unfiltered </w:t>
      </w:r>
      <w:proofErr w:type="spellStart"/>
      <w:r w:rsidR="005D7AC7" w:rsidRPr="005D7AC7">
        <w:rPr>
          <w:rFonts w:cs="Arial"/>
          <w:i/>
          <w:lang w:val="en-US"/>
        </w:rPr>
        <w:t>s</w:t>
      </w:r>
      <w:r w:rsidR="005D7AC7" w:rsidRPr="005D7AC7">
        <w:rPr>
          <w:rFonts w:cs="Arial"/>
          <w:i/>
          <w:vertAlign w:val="subscript"/>
          <w:lang w:val="en-US"/>
        </w:rPr>
        <w:t>p</w:t>
      </w:r>
      <w:proofErr w:type="spellEnd"/>
      <w:r w:rsidR="005D7AC7">
        <w:rPr>
          <w:rFonts w:cs="Arial"/>
          <w:lang w:val="en-US"/>
        </w:rPr>
        <w:t xml:space="preserve"> = 0.</w:t>
      </w:r>
      <w:r w:rsidR="005D7AC7" w:rsidRPr="005D7AC7">
        <w:rPr>
          <w:rFonts w:cs="Arial"/>
          <w:lang w:val="en-US"/>
        </w:rPr>
        <w:t xml:space="preserve">063 µM and .all </w:t>
      </w:r>
      <w:proofErr w:type="spellStart"/>
      <w:r w:rsidR="005D7AC7" w:rsidRPr="005D7AC7">
        <w:rPr>
          <w:rFonts w:cs="Arial"/>
          <w:i/>
          <w:lang w:val="en-US"/>
        </w:rPr>
        <w:t>s</w:t>
      </w:r>
      <w:r w:rsidR="005D7AC7" w:rsidRPr="005D7AC7">
        <w:rPr>
          <w:rFonts w:cs="Arial"/>
          <w:i/>
          <w:vertAlign w:val="subscript"/>
          <w:lang w:val="en-US"/>
        </w:rPr>
        <w:t>p</w:t>
      </w:r>
      <w:proofErr w:type="spellEnd"/>
      <w:r w:rsidR="005D7AC7" w:rsidRPr="005D7AC7">
        <w:rPr>
          <w:rFonts w:cs="Arial"/>
          <w:lang w:val="en-US"/>
        </w:rPr>
        <w:t xml:space="preserve"> = 0.046 µM, respectively)</w:t>
      </w:r>
      <w:r w:rsidR="005D7AC7">
        <w:rPr>
          <w:rFonts w:cs="Arial"/>
          <w:lang w:val="en-US"/>
        </w:rPr>
        <w:t>.</w:t>
      </w:r>
      <w:r w:rsidR="005D7AC7" w:rsidRPr="005D7AC7">
        <w:rPr>
          <w:rFonts w:cs="Arial"/>
          <w:lang w:val="en-US"/>
        </w:rPr>
        <w:t xml:space="preserve">  </w:t>
      </w:r>
    </w:p>
    <w:p w14:paraId="01C9DCB8" w14:textId="77777777" w:rsidR="00642AFD" w:rsidRPr="005D7AC7" w:rsidRDefault="00642AFD" w:rsidP="00B705B2">
      <w:pPr>
        <w:ind w:firstLine="720"/>
        <w:rPr>
          <w:rFonts w:cs="Arial"/>
          <w:lang w:val="en-US"/>
        </w:rPr>
      </w:pPr>
    </w:p>
    <w:p w14:paraId="3E3639A3" w14:textId="77777777" w:rsidR="00642AFD" w:rsidRDefault="00642AFD" w:rsidP="00B705B2">
      <w:pPr>
        <w:ind w:firstLine="720"/>
        <w:rPr>
          <w:lang w:val="en-US"/>
        </w:rPr>
      </w:pPr>
    </w:p>
    <w:p w14:paraId="414DFAEE" w14:textId="1647A3CF" w:rsidR="00642AFD" w:rsidRDefault="00FD5D3A" w:rsidP="00B705B2">
      <w:pPr>
        <w:ind w:firstLine="720"/>
        <w:rPr>
          <w:lang w:val="en-US"/>
        </w:rPr>
      </w:pPr>
      <w:r>
        <w:rPr>
          <w:noProof/>
        </w:rPr>
        <w:drawing>
          <wp:inline distT="0" distB="0" distL="0" distR="0" wp14:anchorId="552EFEAF" wp14:editId="4B5BA7F8">
            <wp:extent cx="4505325" cy="269494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05325" cy="2694940"/>
                    </a:xfrm>
                    <a:prstGeom prst="rect">
                      <a:avLst/>
                    </a:prstGeom>
                    <a:noFill/>
                  </pic:spPr>
                </pic:pic>
              </a:graphicData>
            </a:graphic>
          </wp:inline>
        </w:drawing>
      </w:r>
    </w:p>
    <w:p w14:paraId="2042E3B6" w14:textId="1D7C837E" w:rsidR="00642AFD" w:rsidRDefault="00642AFD" w:rsidP="00642AFD">
      <w:pPr>
        <w:pStyle w:val="Caption"/>
        <w:rPr>
          <w:lang w:val="en-US"/>
        </w:rPr>
      </w:pPr>
      <w:proofErr w:type="gramStart"/>
      <w:r>
        <w:t xml:space="preserve">Figure </w:t>
      </w:r>
      <w:r w:rsidR="007B0BE7">
        <w:fldChar w:fldCharType="begin"/>
      </w:r>
      <w:r w:rsidR="007B0BE7">
        <w:instrText xml:space="preserve"> SEQ Figure \* ARABIC </w:instrText>
      </w:r>
      <w:r w:rsidR="007B0BE7">
        <w:fldChar w:fldCharType="separate"/>
      </w:r>
      <w:r>
        <w:rPr>
          <w:noProof/>
        </w:rPr>
        <w:t>1</w:t>
      </w:r>
      <w:r w:rsidR="007B0BE7">
        <w:rPr>
          <w:noProof/>
        </w:rPr>
        <w:fldChar w:fldCharType="end"/>
      </w:r>
      <w:r>
        <w:t>.</w:t>
      </w:r>
      <w:proofErr w:type="gramEnd"/>
      <w:r>
        <w:t xml:space="preserve">  </w:t>
      </w:r>
      <w:proofErr w:type="gramStart"/>
      <w:r>
        <w:t>Filtration test results</w:t>
      </w:r>
      <w:r w:rsidR="00FD5D3A">
        <w:t>.</w:t>
      </w:r>
      <w:proofErr w:type="gramEnd"/>
    </w:p>
    <w:p w14:paraId="22380B77" w14:textId="17F6343F" w:rsidR="00B705B2" w:rsidRPr="008A646F" w:rsidRDefault="006C61CC" w:rsidP="00FD5D3A">
      <w:pPr>
        <w:rPr>
          <w:sz w:val="22"/>
          <w:lang w:val="en-US"/>
        </w:rPr>
      </w:pPr>
      <w:r w:rsidRPr="008A646F">
        <w:rPr>
          <w:sz w:val="22"/>
          <w:lang w:val="en-US"/>
        </w:rPr>
        <w:t>The median of the difference in concentration between duplicates of the whole data set (All) and between the filtered and matching unfiltered samples (</w:t>
      </w:r>
      <w:proofErr w:type="spellStart"/>
      <w:r w:rsidRPr="008A646F">
        <w:rPr>
          <w:sz w:val="22"/>
          <w:lang w:val="en-US"/>
        </w:rPr>
        <w:t>filt-unf</w:t>
      </w:r>
      <w:proofErr w:type="spellEnd"/>
      <w:r w:rsidRPr="008A646F">
        <w:rPr>
          <w:sz w:val="22"/>
          <w:lang w:val="en-US"/>
        </w:rPr>
        <w:t>) are plotted for nitrate (NO</w:t>
      </w:r>
      <w:r w:rsidRPr="008A646F">
        <w:rPr>
          <w:sz w:val="22"/>
          <w:vertAlign w:val="subscript"/>
          <w:lang w:val="en-US"/>
        </w:rPr>
        <w:t>3</w:t>
      </w:r>
      <w:r w:rsidRPr="008A646F">
        <w:rPr>
          <w:sz w:val="22"/>
          <w:lang w:val="en-US"/>
        </w:rPr>
        <w:t>), silicate (SiO</w:t>
      </w:r>
      <w:r w:rsidRPr="008A646F">
        <w:rPr>
          <w:sz w:val="22"/>
          <w:vertAlign w:val="subscript"/>
          <w:lang w:val="en-US"/>
        </w:rPr>
        <w:t>4</w:t>
      </w:r>
      <w:r w:rsidRPr="008A646F">
        <w:rPr>
          <w:sz w:val="22"/>
          <w:lang w:val="en-US"/>
        </w:rPr>
        <w:t>) and phosphate (PO</w:t>
      </w:r>
      <w:r w:rsidRPr="008A646F">
        <w:rPr>
          <w:sz w:val="22"/>
          <w:vertAlign w:val="subscript"/>
          <w:lang w:val="en-US"/>
        </w:rPr>
        <w:t>4</w:t>
      </w:r>
      <w:r w:rsidRPr="008A646F">
        <w:rPr>
          <w:sz w:val="22"/>
          <w:lang w:val="en-US"/>
        </w:rPr>
        <w:t xml:space="preserve">).  </w:t>
      </w:r>
      <w:r w:rsidR="008A646F" w:rsidRPr="008A646F">
        <w:rPr>
          <w:sz w:val="22"/>
          <w:lang w:val="en-US"/>
        </w:rPr>
        <w:t>The error bars represent the 25</w:t>
      </w:r>
      <w:r w:rsidR="008A646F" w:rsidRPr="008A646F">
        <w:rPr>
          <w:sz w:val="22"/>
          <w:vertAlign w:val="superscript"/>
          <w:lang w:val="en-US"/>
        </w:rPr>
        <w:t>th</w:t>
      </w:r>
      <w:r w:rsidR="008A646F" w:rsidRPr="008A646F">
        <w:rPr>
          <w:sz w:val="22"/>
          <w:lang w:val="en-US"/>
        </w:rPr>
        <w:t xml:space="preserve"> percentile (lower error bars) and the 75</w:t>
      </w:r>
      <w:r w:rsidR="008A646F" w:rsidRPr="008A646F">
        <w:rPr>
          <w:sz w:val="22"/>
          <w:vertAlign w:val="superscript"/>
          <w:lang w:val="en-US"/>
        </w:rPr>
        <w:t>th</w:t>
      </w:r>
      <w:r w:rsidR="008A646F" w:rsidRPr="008A646F">
        <w:rPr>
          <w:sz w:val="22"/>
          <w:lang w:val="en-US"/>
        </w:rPr>
        <w:t xml:space="preserve"> percentile (higher error bar).  </w:t>
      </w:r>
    </w:p>
    <w:p w14:paraId="5B1CA467" w14:textId="77777777" w:rsidR="00B705B2" w:rsidRPr="00F37EA7" w:rsidRDefault="00B705B2" w:rsidP="00B705B2">
      <w:pPr>
        <w:ind w:firstLine="720"/>
      </w:pPr>
    </w:p>
    <w:p w14:paraId="78CF2DE8" w14:textId="77777777" w:rsidR="00577501" w:rsidRPr="00F37EA7" w:rsidRDefault="00577501" w:rsidP="00426A64">
      <w:pPr>
        <w:pStyle w:val="Heading4"/>
      </w:pPr>
      <w:bookmarkStart w:id="4" w:name="_Toc359318489"/>
      <w:r w:rsidRPr="00F37EA7">
        <w:t>Problems and Solutions</w:t>
      </w:r>
      <w:bookmarkEnd w:id="4"/>
    </w:p>
    <w:p w14:paraId="3098B38B" w14:textId="77777777" w:rsidR="00690F9F" w:rsidRPr="006A23F3" w:rsidRDefault="00690F9F" w:rsidP="00C93306">
      <w:pPr>
        <w:overflowPunct w:val="0"/>
        <w:autoSpaceDE w:val="0"/>
        <w:autoSpaceDN w:val="0"/>
        <w:adjustRightInd w:val="0"/>
        <w:ind w:left="720"/>
        <w:textAlignment w:val="baseline"/>
        <w:outlineLvl w:val="3"/>
        <w:rPr>
          <w:rFonts w:eastAsia="Times New Roman" w:cs="Arial"/>
          <w:szCs w:val="20"/>
          <w:lang w:val="en-US"/>
        </w:rPr>
      </w:pPr>
    </w:p>
    <w:p w14:paraId="291C3769" w14:textId="77777777" w:rsidR="00A04156" w:rsidRPr="00F37EA7" w:rsidRDefault="00A04156" w:rsidP="00F229D9">
      <w:pPr>
        <w:pStyle w:val="Heading5"/>
      </w:pPr>
      <w:r w:rsidRPr="00F37EA7">
        <w:t>Analysis Issues</w:t>
      </w:r>
    </w:p>
    <w:p w14:paraId="05DFAB91" w14:textId="77777777" w:rsidR="00A04156" w:rsidRPr="007F4FEB" w:rsidRDefault="00A04156" w:rsidP="00A04156">
      <w:pPr>
        <w:numPr>
          <w:ilvl w:val="4"/>
          <w:numId w:val="0"/>
        </w:numPr>
        <w:overflowPunct w:val="0"/>
        <w:autoSpaceDE w:val="0"/>
        <w:autoSpaceDN w:val="0"/>
        <w:adjustRightInd w:val="0"/>
        <w:textAlignment w:val="baseline"/>
        <w:outlineLvl w:val="4"/>
        <w:rPr>
          <w:rFonts w:cs="Arial"/>
          <w:bCs/>
          <w:i/>
          <w:iCs/>
          <w:szCs w:val="24"/>
          <w:u w:val="single"/>
          <w:lang w:val="en-US"/>
        </w:rPr>
      </w:pPr>
    </w:p>
    <w:p w14:paraId="70C590D2" w14:textId="645D0D4C" w:rsidR="00A04156" w:rsidRPr="007F4FEB" w:rsidRDefault="00CE543C" w:rsidP="00A04156">
      <w:pPr>
        <w:numPr>
          <w:ilvl w:val="4"/>
          <w:numId w:val="0"/>
        </w:numPr>
        <w:overflowPunct w:val="0"/>
        <w:autoSpaceDE w:val="0"/>
        <w:autoSpaceDN w:val="0"/>
        <w:adjustRightInd w:val="0"/>
        <w:textAlignment w:val="baseline"/>
        <w:outlineLvl w:val="4"/>
        <w:rPr>
          <w:rFonts w:cs="Arial"/>
          <w:szCs w:val="24"/>
          <w:lang w:val="en-US"/>
        </w:rPr>
      </w:pPr>
      <w:r w:rsidRPr="007F4FEB">
        <w:rPr>
          <w:rFonts w:cs="Arial"/>
          <w:bCs/>
          <w:iCs/>
          <w:szCs w:val="24"/>
          <w:u w:val="single"/>
        </w:rPr>
        <w:t>Nitrate</w:t>
      </w:r>
      <w:r w:rsidR="00A04156" w:rsidRPr="007F4FEB">
        <w:rPr>
          <w:rFonts w:cs="Arial"/>
          <w:bCs/>
          <w:iCs/>
          <w:szCs w:val="24"/>
          <w:u w:val="single"/>
        </w:rPr>
        <w:t>:</w:t>
      </w:r>
      <w:r w:rsidR="00A04156" w:rsidRPr="007F4FEB">
        <w:rPr>
          <w:rFonts w:cs="Arial"/>
          <w:bCs/>
          <w:i/>
          <w:iCs/>
          <w:szCs w:val="24"/>
        </w:rPr>
        <w:t xml:space="preserve">  </w:t>
      </w:r>
      <w:r w:rsidR="007F4FEB" w:rsidRPr="007F4FEB">
        <w:rPr>
          <w:rFonts w:cs="Arial"/>
          <w:bCs/>
          <w:iCs/>
          <w:szCs w:val="24"/>
        </w:rPr>
        <w:t xml:space="preserve">On 2 occasion (20 and 24 November 2015), the baseline and peaks were finely ragged for unknown reason.  We applied a peak smoothing of 8, as we do for phosphate and the data looked good.  We have never encountered this problem before since we acquired the AA3.  The following days were back to normal.  It is possible that electrical work being performed at IOS could </w:t>
      </w:r>
      <w:proofErr w:type="gramStart"/>
      <w:r w:rsidR="007F4FEB" w:rsidRPr="007F4FEB">
        <w:rPr>
          <w:rFonts w:cs="Arial"/>
          <w:bCs/>
          <w:iCs/>
          <w:szCs w:val="24"/>
        </w:rPr>
        <w:t>of</w:t>
      </w:r>
      <w:proofErr w:type="gramEnd"/>
      <w:r w:rsidR="007F4FEB" w:rsidRPr="007F4FEB">
        <w:rPr>
          <w:rFonts w:cs="Arial"/>
          <w:bCs/>
          <w:iCs/>
          <w:szCs w:val="24"/>
        </w:rPr>
        <w:t xml:space="preserve"> affected the colorimeter, although it was not seen for silicate and phosphate. </w:t>
      </w:r>
    </w:p>
    <w:p w14:paraId="1A9CDB52" w14:textId="77777777" w:rsidR="00CE543C" w:rsidRPr="0042688C" w:rsidRDefault="00CE543C" w:rsidP="00A04156">
      <w:pPr>
        <w:numPr>
          <w:ilvl w:val="4"/>
          <w:numId w:val="0"/>
        </w:numPr>
        <w:overflowPunct w:val="0"/>
        <w:autoSpaceDE w:val="0"/>
        <w:autoSpaceDN w:val="0"/>
        <w:adjustRightInd w:val="0"/>
        <w:textAlignment w:val="baseline"/>
        <w:outlineLvl w:val="4"/>
        <w:rPr>
          <w:rFonts w:cs="Arial"/>
          <w:bCs/>
          <w:i/>
          <w:iCs/>
          <w:szCs w:val="24"/>
          <w:u w:val="single"/>
        </w:rPr>
      </w:pPr>
    </w:p>
    <w:p w14:paraId="6651BC80" w14:textId="6DB6F82D" w:rsidR="00A04156" w:rsidRPr="0042688C" w:rsidRDefault="00CE7634" w:rsidP="00426A64">
      <w:pPr>
        <w:pStyle w:val="Heading4"/>
      </w:pPr>
      <w:r w:rsidRPr="0042688C">
        <w:t>References</w:t>
      </w:r>
    </w:p>
    <w:p w14:paraId="379FA4D2" w14:textId="77777777" w:rsidR="0081307A" w:rsidRPr="0042688C" w:rsidRDefault="0081307A" w:rsidP="0081307A">
      <w:pPr>
        <w:pStyle w:val="Heading4"/>
        <w:numPr>
          <w:ilvl w:val="0"/>
          <w:numId w:val="0"/>
        </w:numPr>
        <w:ind w:left="1584"/>
      </w:pPr>
    </w:p>
    <w:sectPr w:rsidR="0081307A" w:rsidRPr="0042688C" w:rsidSect="00426A64">
      <w:pgSz w:w="12240" w:h="15840"/>
      <w:pgMar w:top="1440" w:right="1797" w:bottom="1440" w:left="179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DFO-MPO" w:date="2016-04-06T13:49:00Z" w:initials="D">
    <w:p w14:paraId="08557E11" w14:textId="77777777" w:rsidR="00776838" w:rsidRDefault="00776838" w:rsidP="00776838">
      <w:pPr>
        <w:pStyle w:val="CommentText"/>
      </w:pPr>
      <w:r>
        <w:rPr>
          <w:rStyle w:val="CommentReference"/>
        </w:rPr>
        <w:annotationRef/>
      </w:r>
      <w:r>
        <w:t>Still need to decide if reporting UMCE data or not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4429332" w15:done="0"/>
  <w15:commentEx w15:paraId="40D6DF82" w15:done="0"/>
  <w15:commentEx w15:paraId="099A26B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D876CAF4"/>
    <w:lvl w:ilvl="0">
      <w:start w:val="1"/>
      <w:numFmt w:val="decimal"/>
      <w:lvlText w:val="%1."/>
      <w:legacy w:legacy="1" w:legacySpace="144" w:legacyIndent="0"/>
      <w:lvlJc w:val="left"/>
      <w:rPr>
        <w:b/>
      </w:rPr>
    </w:lvl>
    <w:lvl w:ilvl="1">
      <w:start w:val="1"/>
      <w:numFmt w:val="decimal"/>
      <w:lvlText w:val="%1.%2"/>
      <w:legacy w:legacy="1" w:legacySpace="144" w:legacyIndent="0"/>
      <w:lvlJc w:val="left"/>
    </w:lvl>
    <w:lvl w:ilvl="2">
      <w:start w:val="1"/>
      <w:numFmt w:val="decimal"/>
      <w:lvlText w:val="%1.%2.%3"/>
      <w:legacy w:legacy="1" w:legacySpace="144" w:legacyIndent="0"/>
      <w:lvlJc w:val="left"/>
      <w:rPr>
        <w:b/>
      </w:rPr>
    </w:lvl>
    <w:lvl w:ilvl="3">
      <w:start w:val="1"/>
      <w:numFmt w:val="decimal"/>
      <w:lvlText w:val="%1.%2.%3.%4"/>
      <w:legacy w:legacy="1" w:legacySpace="144" w:legacyIndent="0"/>
      <w:lvlJc w:val="left"/>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egacy w:legacy="1" w:legacySpace="144" w:legacyIndent="0"/>
      <w:lvlJc w:val="left"/>
      <w:rPr>
        <w:i/>
        <w:sz w:val="24"/>
        <w:szCs w:val="24"/>
      </w:rPr>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309460C0"/>
    <w:multiLevelType w:val="multilevel"/>
    <w:tmpl w:val="AA32DA7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rPr>
        <w:b w:val="0"/>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34DA4018"/>
    <w:multiLevelType w:val="hybridMultilevel"/>
    <w:tmpl w:val="437EAC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4D0869A0"/>
    <w:multiLevelType w:val="hybridMultilevel"/>
    <w:tmpl w:val="F320A3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629A6F6B"/>
    <w:multiLevelType w:val="hybridMultilevel"/>
    <w:tmpl w:val="352E6E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78483FEA"/>
    <w:multiLevelType w:val="hybridMultilevel"/>
    <w:tmpl w:val="E6F4BF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rah-Ann quesnel">
    <w15:presenceInfo w15:providerId="Windows Live" w15:userId="d4010ef87381f4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501"/>
    <w:rsid w:val="00013D42"/>
    <w:rsid w:val="00041412"/>
    <w:rsid w:val="000434FF"/>
    <w:rsid w:val="000503B9"/>
    <w:rsid w:val="00056E60"/>
    <w:rsid w:val="00063203"/>
    <w:rsid w:val="00091E3C"/>
    <w:rsid w:val="000B7F9D"/>
    <w:rsid w:val="000C247A"/>
    <w:rsid w:val="000E0200"/>
    <w:rsid w:val="000E5DBB"/>
    <w:rsid w:val="000F5CA0"/>
    <w:rsid w:val="000F616E"/>
    <w:rsid w:val="00113226"/>
    <w:rsid w:val="001163F7"/>
    <w:rsid w:val="00121E8B"/>
    <w:rsid w:val="00122B44"/>
    <w:rsid w:val="00126D06"/>
    <w:rsid w:val="00134F19"/>
    <w:rsid w:val="00142A48"/>
    <w:rsid w:val="0014582F"/>
    <w:rsid w:val="00192F05"/>
    <w:rsid w:val="00194DF8"/>
    <w:rsid w:val="00197388"/>
    <w:rsid w:val="001B520E"/>
    <w:rsid w:val="001C749A"/>
    <w:rsid w:val="00201052"/>
    <w:rsid w:val="00203E1F"/>
    <w:rsid w:val="002117A6"/>
    <w:rsid w:val="002141FE"/>
    <w:rsid w:val="00223F77"/>
    <w:rsid w:val="0022506A"/>
    <w:rsid w:val="00281F99"/>
    <w:rsid w:val="00286C6E"/>
    <w:rsid w:val="00292B79"/>
    <w:rsid w:val="002B1699"/>
    <w:rsid w:val="002B592D"/>
    <w:rsid w:val="002B6EA0"/>
    <w:rsid w:val="002C49F1"/>
    <w:rsid w:val="002D4A1B"/>
    <w:rsid w:val="002E17C1"/>
    <w:rsid w:val="002E6B03"/>
    <w:rsid w:val="003179E6"/>
    <w:rsid w:val="003245AD"/>
    <w:rsid w:val="00360ECF"/>
    <w:rsid w:val="00362C1B"/>
    <w:rsid w:val="003919A3"/>
    <w:rsid w:val="003A0520"/>
    <w:rsid w:val="003A48A3"/>
    <w:rsid w:val="003C407F"/>
    <w:rsid w:val="003D35DF"/>
    <w:rsid w:val="003D6B36"/>
    <w:rsid w:val="00401247"/>
    <w:rsid w:val="00407EDC"/>
    <w:rsid w:val="00425E51"/>
    <w:rsid w:val="0042688C"/>
    <w:rsid w:val="00426A64"/>
    <w:rsid w:val="0046030B"/>
    <w:rsid w:val="00466937"/>
    <w:rsid w:val="00475FDD"/>
    <w:rsid w:val="004B71CD"/>
    <w:rsid w:val="004E4037"/>
    <w:rsid w:val="004E5A9D"/>
    <w:rsid w:val="004E74CA"/>
    <w:rsid w:val="004F3078"/>
    <w:rsid w:val="00501829"/>
    <w:rsid w:val="00514F13"/>
    <w:rsid w:val="00541271"/>
    <w:rsid w:val="005534FD"/>
    <w:rsid w:val="00554474"/>
    <w:rsid w:val="00561A26"/>
    <w:rsid w:val="00563581"/>
    <w:rsid w:val="00577501"/>
    <w:rsid w:val="0058660D"/>
    <w:rsid w:val="00587C3D"/>
    <w:rsid w:val="005A2EED"/>
    <w:rsid w:val="005A58D2"/>
    <w:rsid w:val="005B6600"/>
    <w:rsid w:val="005C2307"/>
    <w:rsid w:val="005D7AC7"/>
    <w:rsid w:val="005F187B"/>
    <w:rsid w:val="005F1EDA"/>
    <w:rsid w:val="00630AAE"/>
    <w:rsid w:val="006316FC"/>
    <w:rsid w:val="006341C3"/>
    <w:rsid w:val="00641814"/>
    <w:rsid w:val="00642AFD"/>
    <w:rsid w:val="00652B27"/>
    <w:rsid w:val="006637B6"/>
    <w:rsid w:val="0067349A"/>
    <w:rsid w:val="00676E45"/>
    <w:rsid w:val="00690F9F"/>
    <w:rsid w:val="00696533"/>
    <w:rsid w:val="006A23F3"/>
    <w:rsid w:val="006B45B4"/>
    <w:rsid w:val="006C61CC"/>
    <w:rsid w:val="006D6DED"/>
    <w:rsid w:val="006E47E0"/>
    <w:rsid w:val="006F472F"/>
    <w:rsid w:val="007069BF"/>
    <w:rsid w:val="00724338"/>
    <w:rsid w:val="00730781"/>
    <w:rsid w:val="00762418"/>
    <w:rsid w:val="007741F7"/>
    <w:rsid w:val="00776838"/>
    <w:rsid w:val="007867D3"/>
    <w:rsid w:val="00791874"/>
    <w:rsid w:val="007B03C2"/>
    <w:rsid w:val="007B0BE7"/>
    <w:rsid w:val="007F2BCE"/>
    <w:rsid w:val="007F3A3E"/>
    <w:rsid w:val="007F4FEB"/>
    <w:rsid w:val="0081307A"/>
    <w:rsid w:val="00814F79"/>
    <w:rsid w:val="00836A22"/>
    <w:rsid w:val="00856A00"/>
    <w:rsid w:val="00861933"/>
    <w:rsid w:val="00882117"/>
    <w:rsid w:val="00892B53"/>
    <w:rsid w:val="00897A12"/>
    <w:rsid w:val="008A225E"/>
    <w:rsid w:val="008A646F"/>
    <w:rsid w:val="008A69E9"/>
    <w:rsid w:val="008B659A"/>
    <w:rsid w:val="008C7596"/>
    <w:rsid w:val="008D1B6C"/>
    <w:rsid w:val="008E416E"/>
    <w:rsid w:val="00935097"/>
    <w:rsid w:val="00937FC8"/>
    <w:rsid w:val="00945630"/>
    <w:rsid w:val="0095570B"/>
    <w:rsid w:val="00957415"/>
    <w:rsid w:val="00957BA3"/>
    <w:rsid w:val="0096311B"/>
    <w:rsid w:val="00967CB9"/>
    <w:rsid w:val="00970B35"/>
    <w:rsid w:val="009A2DB1"/>
    <w:rsid w:val="009B5352"/>
    <w:rsid w:val="009F0C30"/>
    <w:rsid w:val="00A04156"/>
    <w:rsid w:val="00A124E7"/>
    <w:rsid w:val="00A4797E"/>
    <w:rsid w:val="00A54CE4"/>
    <w:rsid w:val="00A77FB2"/>
    <w:rsid w:val="00A849CA"/>
    <w:rsid w:val="00A92DD8"/>
    <w:rsid w:val="00A9347F"/>
    <w:rsid w:val="00A935A5"/>
    <w:rsid w:val="00A945A7"/>
    <w:rsid w:val="00AA3658"/>
    <w:rsid w:val="00AB6780"/>
    <w:rsid w:val="00AD2E14"/>
    <w:rsid w:val="00AD7F3D"/>
    <w:rsid w:val="00B1225D"/>
    <w:rsid w:val="00B440B0"/>
    <w:rsid w:val="00B705B2"/>
    <w:rsid w:val="00B92266"/>
    <w:rsid w:val="00BB1C6C"/>
    <w:rsid w:val="00BB234C"/>
    <w:rsid w:val="00BC0907"/>
    <w:rsid w:val="00BC79D4"/>
    <w:rsid w:val="00BD5E53"/>
    <w:rsid w:val="00BE5E09"/>
    <w:rsid w:val="00C00CBA"/>
    <w:rsid w:val="00C156D6"/>
    <w:rsid w:val="00C40287"/>
    <w:rsid w:val="00C5268E"/>
    <w:rsid w:val="00C55B01"/>
    <w:rsid w:val="00C61364"/>
    <w:rsid w:val="00C62D7E"/>
    <w:rsid w:val="00C7174F"/>
    <w:rsid w:val="00C744F5"/>
    <w:rsid w:val="00C93306"/>
    <w:rsid w:val="00CB1C54"/>
    <w:rsid w:val="00CC5BD9"/>
    <w:rsid w:val="00CC656B"/>
    <w:rsid w:val="00CE543C"/>
    <w:rsid w:val="00CE7634"/>
    <w:rsid w:val="00D00638"/>
    <w:rsid w:val="00D00D88"/>
    <w:rsid w:val="00D05877"/>
    <w:rsid w:val="00D14035"/>
    <w:rsid w:val="00D15ED9"/>
    <w:rsid w:val="00D40EA2"/>
    <w:rsid w:val="00D71F64"/>
    <w:rsid w:val="00D93F7B"/>
    <w:rsid w:val="00DB0423"/>
    <w:rsid w:val="00DC0A50"/>
    <w:rsid w:val="00DD33BA"/>
    <w:rsid w:val="00DD4CF9"/>
    <w:rsid w:val="00DD516C"/>
    <w:rsid w:val="00DE4964"/>
    <w:rsid w:val="00E0364E"/>
    <w:rsid w:val="00E07117"/>
    <w:rsid w:val="00E409B5"/>
    <w:rsid w:val="00E6250E"/>
    <w:rsid w:val="00E86519"/>
    <w:rsid w:val="00E9439A"/>
    <w:rsid w:val="00EB1949"/>
    <w:rsid w:val="00EC51F0"/>
    <w:rsid w:val="00ED1358"/>
    <w:rsid w:val="00ED6073"/>
    <w:rsid w:val="00F229D9"/>
    <w:rsid w:val="00F36F60"/>
    <w:rsid w:val="00F37EA7"/>
    <w:rsid w:val="00FB2F16"/>
    <w:rsid w:val="00FB3F9B"/>
    <w:rsid w:val="00FC4406"/>
    <w:rsid w:val="00FD5D3A"/>
    <w:rsid w:val="00FE237F"/>
    <w:rsid w:val="00FE30E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F2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A26"/>
    <w:pPr>
      <w:spacing w:after="0" w:line="240" w:lineRule="auto"/>
    </w:pPr>
    <w:rPr>
      <w:rFonts w:ascii="Arial" w:hAnsi="Arial"/>
      <w:sz w:val="24"/>
    </w:rPr>
  </w:style>
  <w:style w:type="paragraph" w:styleId="Heading1">
    <w:name w:val="heading 1"/>
    <w:aliases w:val="H1"/>
    <w:basedOn w:val="Normal"/>
    <w:next w:val="Normal"/>
    <w:link w:val="Heading1Char"/>
    <w:qFormat/>
    <w:rsid w:val="00577501"/>
    <w:pPr>
      <w:numPr>
        <w:numId w:val="3"/>
      </w:numPr>
      <w:overflowPunct w:val="0"/>
      <w:autoSpaceDE w:val="0"/>
      <w:autoSpaceDN w:val="0"/>
      <w:adjustRightInd w:val="0"/>
      <w:spacing w:after="240"/>
      <w:jc w:val="center"/>
      <w:textAlignment w:val="baseline"/>
      <w:outlineLvl w:val="0"/>
    </w:pPr>
    <w:rPr>
      <w:rFonts w:ascii="Helv" w:eastAsia="Times New Roman" w:hAnsi="Helv" w:cs="Times New Roman"/>
      <w:b/>
      <w:szCs w:val="20"/>
      <w:lang w:val="en-US"/>
    </w:rPr>
  </w:style>
  <w:style w:type="paragraph" w:styleId="Heading2">
    <w:name w:val="heading 2"/>
    <w:aliases w:val="H2"/>
    <w:basedOn w:val="Normal"/>
    <w:next w:val="Normal"/>
    <w:link w:val="Heading2Char"/>
    <w:qFormat/>
    <w:rsid w:val="00577501"/>
    <w:pPr>
      <w:numPr>
        <w:ilvl w:val="1"/>
        <w:numId w:val="3"/>
      </w:numPr>
      <w:overflowPunct w:val="0"/>
      <w:autoSpaceDE w:val="0"/>
      <w:autoSpaceDN w:val="0"/>
      <w:adjustRightInd w:val="0"/>
      <w:spacing w:after="240"/>
      <w:textAlignment w:val="baseline"/>
      <w:outlineLvl w:val="1"/>
    </w:pPr>
    <w:rPr>
      <w:rFonts w:ascii="Helv" w:eastAsia="Times New Roman" w:hAnsi="Helv" w:cs="Times New Roman"/>
      <w:b/>
      <w:szCs w:val="20"/>
      <w:lang w:val="en-US"/>
    </w:rPr>
  </w:style>
  <w:style w:type="paragraph" w:styleId="Heading3">
    <w:name w:val="heading 3"/>
    <w:aliases w:val="H3"/>
    <w:basedOn w:val="Normal"/>
    <w:next w:val="Normal"/>
    <w:link w:val="Heading3Char"/>
    <w:uiPriority w:val="99"/>
    <w:unhideWhenUsed/>
    <w:qFormat/>
    <w:rsid w:val="00426A64"/>
    <w:pPr>
      <w:keepNext/>
      <w:keepLines/>
      <w:numPr>
        <w:ilvl w:val="2"/>
        <w:numId w:val="3"/>
      </w:numPr>
      <w:outlineLvl w:val="2"/>
    </w:pPr>
    <w:rPr>
      <w:rFonts w:eastAsiaTheme="majorEastAsia" w:cstheme="majorBidi"/>
      <w:b/>
      <w:bCs/>
      <w:i/>
      <w:sz w:val="28"/>
    </w:rPr>
  </w:style>
  <w:style w:type="paragraph" w:styleId="Heading4">
    <w:name w:val="heading 4"/>
    <w:aliases w:val="H4"/>
    <w:basedOn w:val="Heading3"/>
    <w:link w:val="Heading4Char"/>
    <w:autoRedefine/>
    <w:uiPriority w:val="99"/>
    <w:qFormat/>
    <w:rsid w:val="00426A64"/>
    <w:pPr>
      <w:keepNext w:val="0"/>
      <w:keepLines w:val="0"/>
      <w:numPr>
        <w:ilvl w:val="3"/>
      </w:numPr>
      <w:overflowPunct w:val="0"/>
      <w:autoSpaceDE w:val="0"/>
      <w:autoSpaceDN w:val="0"/>
      <w:adjustRightInd w:val="0"/>
      <w:ind w:left="1584"/>
      <w:textAlignment w:val="baseline"/>
      <w:outlineLvl w:val="3"/>
    </w:pPr>
    <w:rPr>
      <w:rFonts w:eastAsia="Times New Roman" w:cs="Arial"/>
      <w:bCs w:val="0"/>
      <w:sz w:val="24"/>
      <w:szCs w:val="20"/>
      <w:lang w:val="en-US"/>
    </w:rPr>
  </w:style>
  <w:style w:type="paragraph" w:styleId="Heading5">
    <w:name w:val="heading 5"/>
    <w:aliases w:val="H5"/>
    <w:basedOn w:val="Normal"/>
    <w:next w:val="Normal"/>
    <w:link w:val="Heading5Char"/>
    <w:autoRedefine/>
    <w:qFormat/>
    <w:rsid w:val="00F229D9"/>
    <w:pPr>
      <w:numPr>
        <w:ilvl w:val="4"/>
        <w:numId w:val="3"/>
      </w:numPr>
      <w:overflowPunct w:val="0"/>
      <w:autoSpaceDE w:val="0"/>
      <w:autoSpaceDN w:val="0"/>
      <w:adjustRightInd w:val="0"/>
      <w:ind w:left="3168"/>
      <w:textAlignment w:val="baseline"/>
      <w:outlineLvl w:val="4"/>
    </w:pPr>
    <w:rPr>
      <w:rFonts w:eastAsia="Times New Roman" w:cs="Times New Roman"/>
      <w:i/>
      <w:snapToGrid w:val="0"/>
      <w:szCs w:val="20"/>
      <w:lang w:val="en-US"/>
    </w:rPr>
  </w:style>
  <w:style w:type="paragraph" w:styleId="Heading6">
    <w:name w:val="heading 6"/>
    <w:aliases w:val="H6"/>
    <w:basedOn w:val="Normal"/>
    <w:next w:val="Normal"/>
    <w:link w:val="Heading6Char"/>
    <w:qFormat/>
    <w:rsid w:val="00577501"/>
    <w:pPr>
      <w:numPr>
        <w:ilvl w:val="5"/>
        <w:numId w:val="3"/>
      </w:numPr>
      <w:overflowPunct w:val="0"/>
      <w:autoSpaceDE w:val="0"/>
      <w:autoSpaceDN w:val="0"/>
      <w:adjustRightInd w:val="0"/>
      <w:spacing w:before="240" w:after="60"/>
      <w:textAlignment w:val="baseline"/>
      <w:outlineLvl w:val="5"/>
    </w:pPr>
    <w:rPr>
      <w:rFonts w:eastAsia="Times New Roman" w:cs="Times New Roman"/>
      <w:i/>
      <w:szCs w:val="20"/>
      <w:lang w:val="en-US"/>
    </w:rPr>
  </w:style>
  <w:style w:type="paragraph" w:styleId="Heading7">
    <w:name w:val="heading 7"/>
    <w:basedOn w:val="Normal"/>
    <w:next w:val="Normal"/>
    <w:link w:val="Heading7Char"/>
    <w:qFormat/>
    <w:rsid w:val="00577501"/>
    <w:pPr>
      <w:numPr>
        <w:ilvl w:val="6"/>
        <w:numId w:val="3"/>
      </w:numPr>
      <w:overflowPunct w:val="0"/>
      <w:autoSpaceDE w:val="0"/>
      <w:autoSpaceDN w:val="0"/>
      <w:adjustRightInd w:val="0"/>
      <w:spacing w:before="240" w:after="60"/>
      <w:textAlignment w:val="baseline"/>
      <w:outlineLvl w:val="6"/>
    </w:pPr>
    <w:rPr>
      <w:rFonts w:eastAsia="Times New Roman" w:cs="Times New Roman"/>
      <w:sz w:val="20"/>
      <w:szCs w:val="20"/>
      <w:lang w:val="en-US"/>
    </w:rPr>
  </w:style>
  <w:style w:type="paragraph" w:styleId="Heading8">
    <w:name w:val="heading 8"/>
    <w:basedOn w:val="Normal"/>
    <w:next w:val="Normal"/>
    <w:link w:val="Heading8Char"/>
    <w:qFormat/>
    <w:rsid w:val="00577501"/>
    <w:pPr>
      <w:numPr>
        <w:ilvl w:val="7"/>
        <w:numId w:val="3"/>
      </w:numPr>
      <w:overflowPunct w:val="0"/>
      <w:autoSpaceDE w:val="0"/>
      <w:autoSpaceDN w:val="0"/>
      <w:adjustRightInd w:val="0"/>
      <w:spacing w:before="240" w:after="60"/>
      <w:textAlignment w:val="baseline"/>
      <w:outlineLvl w:val="7"/>
    </w:pPr>
    <w:rPr>
      <w:rFonts w:eastAsia="Times New Roman" w:cs="Times New Roman"/>
      <w:i/>
      <w:sz w:val="20"/>
      <w:szCs w:val="20"/>
      <w:lang w:val="en-US"/>
    </w:rPr>
  </w:style>
  <w:style w:type="paragraph" w:styleId="Heading9">
    <w:name w:val="heading 9"/>
    <w:basedOn w:val="Normal"/>
    <w:next w:val="Normal"/>
    <w:link w:val="Heading9Char"/>
    <w:qFormat/>
    <w:rsid w:val="00577501"/>
    <w:pPr>
      <w:numPr>
        <w:ilvl w:val="8"/>
        <w:numId w:val="3"/>
      </w:numPr>
      <w:overflowPunct w:val="0"/>
      <w:autoSpaceDE w:val="0"/>
      <w:autoSpaceDN w:val="0"/>
      <w:adjustRightInd w:val="0"/>
      <w:spacing w:before="240" w:after="60"/>
      <w:textAlignment w:val="baseline"/>
      <w:outlineLvl w:val="8"/>
    </w:pPr>
    <w:rPr>
      <w:rFonts w:eastAsia="Times New Roman" w:cs="Times New Roman"/>
      <w:i/>
      <w:sz w:val="1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H4 Char"/>
    <w:basedOn w:val="DefaultParagraphFont"/>
    <w:link w:val="Heading4"/>
    <w:uiPriority w:val="99"/>
    <w:rsid w:val="00426A64"/>
    <w:rPr>
      <w:rFonts w:ascii="Arial" w:eastAsia="Times New Roman" w:hAnsi="Arial" w:cs="Arial"/>
      <w:b/>
      <w:i/>
      <w:sz w:val="24"/>
      <w:szCs w:val="20"/>
      <w:lang w:val="en-US"/>
    </w:rPr>
  </w:style>
  <w:style w:type="character" w:customStyle="1" w:styleId="Heading3Char">
    <w:name w:val="Heading 3 Char"/>
    <w:aliases w:val="H3 Char"/>
    <w:basedOn w:val="DefaultParagraphFont"/>
    <w:link w:val="Heading3"/>
    <w:uiPriority w:val="99"/>
    <w:rsid w:val="00426A64"/>
    <w:rPr>
      <w:rFonts w:ascii="Arial" w:eastAsiaTheme="majorEastAsia" w:hAnsi="Arial" w:cstheme="majorBidi"/>
      <w:b/>
      <w:bCs/>
      <w:i/>
      <w:sz w:val="28"/>
    </w:rPr>
  </w:style>
  <w:style w:type="paragraph" w:styleId="NoSpacing">
    <w:name w:val="No Spacing"/>
    <w:uiPriority w:val="1"/>
    <w:qFormat/>
    <w:rsid w:val="00577501"/>
    <w:pPr>
      <w:spacing w:after="0" w:line="240" w:lineRule="auto"/>
    </w:pPr>
  </w:style>
  <w:style w:type="paragraph" w:styleId="CommentText">
    <w:name w:val="annotation text"/>
    <w:basedOn w:val="Normal"/>
    <w:link w:val="CommentTextChar"/>
    <w:uiPriority w:val="99"/>
    <w:semiHidden/>
    <w:unhideWhenUsed/>
    <w:rsid w:val="00577501"/>
    <w:rPr>
      <w:sz w:val="20"/>
      <w:szCs w:val="20"/>
    </w:rPr>
  </w:style>
  <w:style w:type="character" w:customStyle="1" w:styleId="CommentTextChar">
    <w:name w:val="Comment Text Char"/>
    <w:basedOn w:val="DefaultParagraphFont"/>
    <w:link w:val="CommentText"/>
    <w:uiPriority w:val="99"/>
    <w:semiHidden/>
    <w:rsid w:val="00577501"/>
    <w:rPr>
      <w:sz w:val="20"/>
      <w:szCs w:val="20"/>
    </w:rPr>
  </w:style>
  <w:style w:type="character" w:customStyle="1" w:styleId="Heading1Char">
    <w:name w:val="Heading 1 Char"/>
    <w:aliases w:val="H1 Char"/>
    <w:basedOn w:val="DefaultParagraphFont"/>
    <w:link w:val="Heading1"/>
    <w:rsid w:val="00577501"/>
    <w:rPr>
      <w:rFonts w:ascii="Helv" w:eastAsia="Times New Roman" w:hAnsi="Helv" w:cs="Times New Roman"/>
      <w:b/>
      <w:sz w:val="24"/>
      <w:szCs w:val="20"/>
      <w:lang w:val="en-US"/>
    </w:rPr>
  </w:style>
  <w:style w:type="character" w:customStyle="1" w:styleId="Heading2Char">
    <w:name w:val="Heading 2 Char"/>
    <w:aliases w:val="H2 Char"/>
    <w:basedOn w:val="DefaultParagraphFont"/>
    <w:link w:val="Heading2"/>
    <w:rsid w:val="00577501"/>
    <w:rPr>
      <w:rFonts w:ascii="Helv" w:eastAsia="Times New Roman" w:hAnsi="Helv" w:cs="Times New Roman"/>
      <w:b/>
      <w:sz w:val="24"/>
      <w:szCs w:val="20"/>
      <w:lang w:val="en-US"/>
    </w:rPr>
  </w:style>
  <w:style w:type="character" w:customStyle="1" w:styleId="Heading5Char">
    <w:name w:val="Heading 5 Char"/>
    <w:aliases w:val="H5 Char"/>
    <w:basedOn w:val="DefaultParagraphFont"/>
    <w:link w:val="Heading5"/>
    <w:rsid w:val="00F229D9"/>
    <w:rPr>
      <w:rFonts w:ascii="Arial" w:eastAsia="Times New Roman" w:hAnsi="Arial" w:cs="Times New Roman"/>
      <w:i/>
      <w:snapToGrid w:val="0"/>
      <w:sz w:val="24"/>
      <w:szCs w:val="20"/>
      <w:lang w:val="en-US"/>
    </w:rPr>
  </w:style>
  <w:style w:type="character" w:customStyle="1" w:styleId="Heading6Char">
    <w:name w:val="Heading 6 Char"/>
    <w:aliases w:val="H6 Char"/>
    <w:basedOn w:val="DefaultParagraphFont"/>
    <w:link w:val="Heading6"/>
    <w:rsid w:val="00577501"/>
    <w:rPr>
      <w:rFonts w:ascii="Arial" w:eastAsia="Times New Roman" w:hAnsi="Arial" w:cs="Times New Roman"/>
      <w:i/>
      <w:sz w:val="24"/>
      <w:szCs w:val="20"/>
      <w:lang w:val="en-US"/>
    </w:rPr>
  </w:style>
  <w:style w:type="character" w:customStyle="1" w:styleId="Heading7Char">
    <w:name w:val="Heading 7 Char"/>
    <w:basedOn w:val="DefaultParagraphFont"/>
    <w:link w:val="Heading7"/>
    <w:rsid w:val="00577501"/>
    <w:rPr>
      <w:rFonts w:ascii="Arial" w:eastAsia="Times New Roman" w:hAnsi="Arial" w:cs="Times New Roman"/>
      <w:sz w:val="20"/>
      <w:szCs w:val="20"/>
      <w:lang w:val="en-US"/>
    </w:rPr>
  </w:style>
  <w:style w:type="character" w:customStyle="1" w:styleId="Heading8Char">
    <w:name w:val="Heading 8 Char"/>
    <w:basedOn w:val="DefaultParagraphFont"/>
    <w:link w:val="Heading8"/>
    <w:rsid w:val="00577501"/>
    <w:rPr>
      <w:rFonts w:ascii="Arial" w:eastAsia="Times New Roman" w:hAnsi="Arial" w:cs="Times New Roman"/>
      <w:i/>
      <w:sz w:val="20"/>
      <w:szCs w:val="20"/>
      <w:lang w:val="en-US"/>
    </w:rPr>
  </w:style>
  <w:style w:type="character" w:customStyle="1" w:styleId="Heading9Char">
    <w:name w:val="Heading 9 Char"/>
    <w:basedOn w:val="DefaultParagraphFont"/>
    <w:link w:val="Heading9"/>
    <w:rsid w:val="00577501"/>
    <w:rPr>
      <w:rFonts w:ascii="Arial" w:eastAsia="Times New Roman" w:hAnsi="Arial" w:cs="Times New Roman"/>
      <w:i/>
      <w:sz w:val="18"/>
      <w:szCs w:val="20"/>
      <w:lang w:val="en-US"/>
    </w:rPr>
  </w:style>
  <w:style w:type="character" w:styleId="CommentReference">
    <w:name w:val="annotation reference"/>
    <w:uiPriority w:val="99"/>
    <w:semiHidden/>
    <w:unhideWhenUsed/>
    <w:rsid w:val="00577501"/>
    <w:rPr>
      <w:sz w:val="16"/>
      <w:szCs w:val="16"/>
    </w:rPr>
  </w:style>
  <w:style w:type="paragraph" w:styleId="BalloonText">
    <w:name w:val="Balloon Text"/>
    <w:basedOn w:val="Normal"/>
    <w:link w:val="BalloonTextChar"/>
    <w:uiPriority w:val="99"/>
    <w:semiHidden/>
    <w:unhideWhenUsed/>
    <w:rsid w:val="00577501"/>
    <w:rPr>
      <w:rFonts w:ascii="Tahoma" w:hAnsi="Tahoma" w:cs="Tahoma"/>
      <w:sz w:val="16"/>
      <w:szCs w:val="16"/>
    </w:rPr>
  </w:style>
  <w:style w:type="character" w:customStyle="1" w:styleId="BalloonTextChar">
    <w:name w:val="Balloon Text Char"/>
    <w:basedOn w:val="DefaultParagraphFont"/>
    <w:link w:val="BalloonText"/>
    <w:uiPriority w:val="99"/>
    <w:semiHidden/>
    <w:rsid w:val="00577501"/>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93F7B"/>
    <w:rPr>
      <w:b/>
      <w:bCs/>
    </w:rPr>
  </w:style>
  <w:style w:type="character" w:customStyle="1" w:styleId="CommentSubjectChar">
    <w:name w:val="Comment Subject Char"/>
    <w:basedOn w:val="CommentTextChar"/>
    <w:link w:val="CommentSubject"/>
    <w:uiPriority w:val="99"/>
    <w:semiHidden/>
    <w:rsid w:val="00D93F7B"/>
    <w:rPr>
      <w:b/>
      <w:bCs/>
      <w:sz w:val="20"/>
      <w:szCs w:val="20"/>
    </w:rPr>
  </w:style>
  <w:style w:type="paragraph" w:styleId="Caption">
    <w:name w:val="caption"/>
    <w:basedOn w:val="Normal"/>
    <w:next w:val="Normal"/>
    <w:uiPriority w:val="35"/>
    <w:unhideWhenUsed/>
    <w:qFormat/>
    <w:rsid w:val="00142A48"/>
    <w:rPr>
      <w:rFonts w:eastAsia="Calibri" w:cs="Calibri"/>
      <w:b/>
      <w:bCs/>
      <w:szCs w:val="18"/>
    </w:rPr>
  </w:style>
  <w:style w:type="paragraph" w:styleId="ListParagraph">
    <w:name w:val="List Paragraph"/>
    <w:basedOn w:val="Normal"/>
    <w:uiPriority w:val="34"/>
    <w:qFormat/>
    <w:rsid w:val="00AD7F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A26"/>
    <w:pPr>
      <w:spacing w:after="0" w:line="240" w:lineRule="auto"/>
    </w:pPr>
    <w:rPr>
      <w:rFonts w:ascii="Arial" w:hAnsi="Arial"/>
      <w:sz w:val="24"/>
    </w:rPr>
  </w:style>
  <w:style w:type="paragraph" w:styleId="Heading1">
    <w:name w:val="heading 1"/>
    <w:aliases w:val="H1"/>
    <w:basedOn w:val="Normal"/>
    <w:next w:val="Normal"/>
    <w:link w:val="Heading1Char"/>
    <w:qFormat/>
    <w:rsid w:val="00577501"/>
    <w:pPr>
      <w:numPr>
        <w:numId w:val="3"/>
      </w:numPr>
      <w:overflowPunct w:val="0"/>
      <w:autoSpaceDE w:val="0"/>
      <w:autoSpaceDN w:val="0"/>
      <w:adjustRightInd w:val="0"/>
      <w:spacing w:after="240"/>
      <w:jc w:val="center"/>
      <w:textAlignment w:val="baseline"/>
      <w:outlineLvl w:val="0"/>
    </w:pPr>
    <w:rPr>
      <w:rFonts w:ascii="Helv" w:eastAsia="Times New Roman" w:hAnsi="Helv" w:cs="Times New Roman"/>
      <w:b/>
      <w:szCs w:val="20"/>
      <w:lang w:val="en-US"/>
    </w:rPr>
  </w:style>
  <w:style w:type="paragraph" w:styleId="Heading2">
    <w:name w:val="heading 2"/>
    <w:aliases w:val="H2"/>
    <w:basedOn w:val="Normal"/>
    <w:next w:val="Normal"/>
    <w:link w:val="Heading2Char"/>
    <w:qFormat/>
    <w:rsid w:val="00577501"/>
    <w:pPr>
      <w:numPr>
        <w:ilvl w:val="1"/>
        <w:numId w:val="3"/>
      </w:numPr>
      <w:overflowPunct w:val="0"/>
      <w:autoSpaceDE w:val="0"/>
      <w:autoSpaceDN w:val="0"/>
      <w:adjustRightInd w:val="0"/>
      <w:spacing w:after="240"/>
      <w:textAlignment w:val="baseline"/>
      <w:outlineLvl w:val="1"/>
    </w:pPr>
    <w:rPr>
      <w:rFonts w:ascii="Helv" w:eastAsia="Times New Roman" w:hAnsi="Helv" w:cs="Times New Roman"/>
      <w:b/>
      <w:szCs w:val="20"/>
      <w:lang w:val="en-US"/>
    </w:rPr>
  </w:style>
  <w:style w:type="paragraph" w:styleId="Heading3">
    <w:name w:val="heading 3"/>
    <w:aliases w:val="H3"/>
    <w:basedOn w:val="Normal"/>
    <w:next w:val="Normal"/>
    <w:link w:val="Heading3Char"/>
    <w:uiPriority w:val="99"/>
    <w:unhideWhenUsed/>
    <w:qFormat/>
    <w:rsid w:val="00426A64"/>
    <w:pPr>
      <w:keepNext/>
      <w:keepLines/>
      <w:numPr>
        <w:ilvl w:val="2"/>
        <w:numId w:val="3"/>
      </w:numPr>
      <w:outlineLvl w:val="2"/>
    </w:pPr>
    <w:rPr>
      <w:rFonts w:eastAsiaTheme="majorEastAsia" w:cstheme="majorBidi"/>
      <w:b/>
      <w:bCs/>
      <w:i/>
      <w:sz w:val="28"/>
    </w:rPr>
  </w:style>
  <w:style w:type="paragraph" w:styleId="Heading4">
    <w:name w:val="heading 4"/>
    <w:aliases w:val="H4"/>
    <w:basedOn w:val="Heading3"/>
    <w:link w:val="Heading4Char"/>
    <w:autoRedefine/>
    <w:uiPriority w:val="99"/>
    <w:qFormat/>
    <w:rsid w:val="00426A64"/>
    <w:pPr>
      <w:keepNext w:val="0"/>
      <w:keepLines w:val="0"/>
      <w:numPr>
        <w:ilvl w:val="3"/>
      </w:numPr>
      <w:overflowPunct w:val="0"/>
      <w:autoSpaceDE w:val="0"/>
      <w:autoSpaceDN w:val="0"/>
      <w:adjustRightInd w:val="0"/>
      <w:ind w:left="1584"/>
      <w:textAlignment w:val="baseline"/>
      <w:outlineLvl w:val="3"/>
    </w:pPr>
    <w:rPr>
      <w:rFonts w:eastAsia="Times New Roman" w:cs="Arial"/>
      <w:bCs w:val="0"/>
      <w:sz w:val="24"/>
      <w:szCs w:val="20"/>
      <w:lang w:val="en-US"/>
    </w:rPr>
  </w:style>
  <w:style w:type="paragraph" w:styleId="Heading5">
    <w:name w:val="heading 5"/>
    <w:aliases w:val="H5"/>
    <w:basedOn w:val="Normal"/>
    <w:next w:val="Normal"/>
    <w:link w:val="Heading5Char"/>
    <w:autoRedefine/>
    <w:qFormat/>
    <w:rsid w:val="00F229D9"/>
    <w:pPr>
      <w:numPr>
        <w:ilvl w:val="4"/>
        <w:numId w:val="3"/>
      </w:numPr>
      <w:overflowPunct w:val="0"/>
      <w:autoSpaceDE w:val="0"/>
      <w:autoSpaceDN w:val="0"/>
      <w:adjustRightInd w:val="0"/>
      <w:ind w:left="3168"/>
      <w:textAlignment w:val="baseline"/>
      <w:outlineLvl w:val="4"/>
    </w:pPr>
    <w:rPr>
      <w:rFonts w:eastAsia="Times New Roman" w:cs="Times New Roman"/>
      <w:i/>
      <w:snapToGrid w:val="0"/>
      <w:szCs w:val="20"/>
      <w:lang w:val="en-US"/>
    </w:rPr>
  </w:style>
  <w:style w:type="paragraph" w:styleId="Heading6">
    <w:name w:val="heading 6"/>
    <w:aliases w:val="H6"/>
    <w:basedOn w:val="Normal"/>
    <w:next w:val="Normal"/>
    <w:link w:val="Heading6Char"/>
    <w:qFormat/>
    <w:rsid w:val="00577501"/>
    <w:pPr>
      <w:numPr>
        <w:ilvl w:val="5"/>
        <w:numId w:val="3"/>
      </w:numPr>
      <w:overflowPunct w:val="0"/>
      <w:autoSpaceDE w:val="0"/>
      <w:autoSpaceDN w:val="0"/>
      <w:adjustRightInd w:val="0"/>
      <w:spacing w:before="240" w:after="60"/>
      <w:textAlignment w:val="baseline"/>
      <w:outlineLvl w:val="5"/>
    </w:pPr>
    <w:rPr>
      <w:rFonts w:eastAsia="Times New Roman" w:cs="Times New Roman"/>
      <w:i/>
      <w:szCs w:val="20"/>
      <w:lang w:val="en-US"/>
    </w:rPr>
  </w:style>
  <w:style w:type="paragraph" w:styleId="Heading7">
    <w:name w:val="heading 7"/>
    <w:basedOn w:val="Normal"/>
    <w:next w:val="Normal"/>
    <w:link w:val="Heading7Char"/>
    <w:qFormat/>
    <w:rsid w:val="00577501"/>
    <w:pPr>
      <w:numPr>
        <w:ilvl w:val="6"/>
        <w:numId w:val="3"/>
      </w:numPr>
      <w:overflowPunct w:val="0"/>
      <w:autoSpaceDE w:val="0"/>
      <w:autoSpaceDN w:val="0"/>
      <w:adjustRightInd w:val="0"/>
      <w:spacing w:before="240" w:after="60"/>
      <w:textAlignment w:val="baseline"/>
      <w:outlineLvl w:val="6"/>
    </w:pPr>
    <w:rPr>
      <w:rFonts w:eastAsia="Times New Roman" w:cs="Times New Roman"/>
      <w:sz w:val="20"/>
      <w:szCs w:val="20"/>
      <w:lang w:val="en-US"/>
    </w:rPr>
  </w:style>
  <w:style w:type="paragraph" w:styleId="Heading8">
    <w:name w:val="heading 8"/>
    <w:basedOn w:val="Normal"/>
    <w:next w:val="Normal"/>
    <w:link w:val="Heading8Char"/>
    <w:qFormat/>
    <w:rsid w:val="00577501"/>
    <w:pPr>
      <w:numPr>
        <w:ilvl w:val="7"/>
        <w:numId w:val="3"/>
      </w:numPr>
      <w:overflowPunct w:val="0"/>
      <w:autoSpaceDE w:val="0"/>
      <w:autoSpaceDN w:val="0"/>
      <w:adjustRightInd w:val="0"/>
      <w:spacing w:before="240" w:after="60"/>
      <w:textAlignment w:val="baseline"/>
      <w:outlineLvl w:val="7"/>
    </w:pPr>
    <w:rPr>
      <w:rFonts w:eastAsia="Times New Roman" w:cs="Times New Roman"/>
      <w:i/>
      <w:sz w:val="20"/>
      <w:szCs w:val="20"/>
      <w:lang w:val="en-US"/>
    </w:rPr>
  </w:style>
  <w:style w:type="paragraph" w:styleId="Heading9">
    <w:name w:val="heading 9"/>
    <w:basedOn w:val="Normal"/>
    <w:next w:val="Normal"/>
    <w:link w:val="Heading9Char"/>
    <w:qFormat/>
    <w:rsid w:val="00577501"/>
    <w:pPr>
      <w:numPr>
        <w:ilvl w:val="8"/>
        <w:numId w:val="3"/>
      </w:numPr>
      <w:overflowPunct w:val="0"/>
      <w:autoSpaceDE w:val="0"/>
      <w:autoSpaceDN w:val="0"/>
      <w:adjustRightInd w:val="0"/>
      <w:spacing w:before="240" w:after="60"/>
      <w:textAlignment w:val="baseline"/>
      <w:outlineLvl w:val="8"/>
    </w:pPr>
    <w:rPr>
      <w:rFonts w:eastAsia="Times New Roman" w:cs="Times New Roman"/>
      <w:i/>
      <w:sz w:val="1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H4 Char"/>
    <w:basedOn w:val="DefaultParagraphFont"/>
    <w:link w:val="Heading4"/>
    <w:uiPriority w:val="99"/>
    <w:rsid w:val="00426A64"/>
    <w:rPr>
      <w:rFonts w:ascii="Arial" w:eastAsia="Times New Roman" w:hAnsi="Arial" w:cs="Arial"/>
      <w:b/>
      <w:i/>
      <w:sz w:val="24"/>
      <w:szCs w:val="20"/>
      <w:lang w:val="en-US"/>
    </w:rPr>
  </w:style>
  <w:style w:type="character" w:customStyle="1" w:styleId="Heading3Char">
    <w:name w:val="Heading 3 Char"/>
    <w:aliases w:val="H3 Char"/>
    <w:basedOn w:val="DefaultParagraphFont"/>
    <w:link w:val="Heading3"/>
    <w:uiPriority w:val="99"/>
    <w:rsid w:val="00426A64"/>
    <w:rPr>
      <w:rFonts w:ascii="Arial" w:eastAsiaTheme="majorEastAsia" w:hAnsi="Arial" w:cstheme="majorBidi"/>
      <w:b/>
      <w:bCs/>
      <w:i/>
      <w:sz w:val="28"/>
    </w:rPr>
  </w:style>
  <w:style w:type="paragraph" w:styleId="NoSpacing">
    <w:name w:val="No Spacing"/>
    <w:uiPriority w:val="1"/>
    <w:qFormat/>
    <w:rsid w:val="00577501"/>
    <w:pPr>
      <w:spacing w:after="0" w:line="240" w:lineRule="auto"/>
    </w:pPr>
  </w:style>
  <w:style w:type="paragraph" w:styleId="CommentText">
    <w:name w:val="annotation text"/>
    <w:basedOn w:val="Normal"/>
    <w:link w:val="CommentTextChar"/>
    <w:uiPriority w:val="99"/>
    <w:semiHidden/>
    <w:unhideWhenUsed/>
    <w:rsid w:val="00577501"/>
    <w:rPr>
      <w:sz w:val="20"/>
      <w:szCs w:val="20"/>
    </w:rPr>
  </w:style>
  <w:style w:type="character" w:customStyle="1" w:styleId="CommentTextChar">
    <w:name w:val="Comment Text Char"/>
    <w:basedOn w:val="DefaultParagraphFont"/>
    <w:link w:val="CommentText"/>
    <w:uiPriority w:val="99"/>
    <w:semiHidden/>
    <w:rsid w:val="00577501"/>
    <w:rPr>
      <w:sz w:val="20"/>
      <w:szCs w:val="20"/>
    </w:rPr>
  </w:style>
  <w:style w:type="character" w:customStyle="1" w:styleId="Heading1Char">
    <w:name w:val="Heading 1 Char"/>
    <w:aliases w:val="H1 Char"/>
    <w:basedOn w:val="DefaultParagraphFont"/>
    <w:link w:val="Heading1"/>
    <w:rsid w:val="00577501"/>
    <w:rPr>
      <w:rFonts w:ascii="Helv" w:eastAsia="Times New Roman" w:hAnsi="Helv" w:cs="Times New Roman"/>
      <w:b/>
      <w:sz w:val="24"/>
      <w:szCs w:val="20"/>
      <w:lang w:val="en-US"/>
    </w:rPr>
  </w:style>
  <w:style w:type="character" w:customStyle="1" w:styleId="Heading2Char">
    <w:name w:val="Heading 2 Char"/>
    <w:aliases w:val="H2 Char"/>
    <w:basedOn w:val="DefaultParagraphFont"/>
    <w:link w:val="Heading2"/>
    <w:rsid w:val="00577501"/>
    <w:rPr>
      <w:rFonts w:ascii="Helv" w:eastAsia="Times New Roman" w:hAnsi="Helv" w:cs="Times New Roman"/>
      <w:b/>
      <w:sz w:val="24"/>
      <w:szCs w:val="20"/>
      <w:lang w:val="en-US"/>
    </w:rPr>
  </w:style>
  <w:style w:type="character" w:customStyle="1" w:styleId="Heading5Char">
    <w:name w:val="Heading 5 Char"/>
    <w:aliases w:val="H5 Char"/>
    <w:basedOn w:val="DefaultParagraphFont"/>
    <w:link w:val="Heading5"/>
    <w:rsid w:val="00F229D9"/>
    <w:rPr>
      <w:rFonts w:ascii="Arial" w:eastAsia="Times New Roman" w:hAnsi="Arial" w:cs="Times New Roman"/>
      <w:i/>
      <w:snapToGrid w:val="0"/>
      <w:sz w:val="24"/>
      <w:szCs w:val="20"/>
      <w:lang w:val="en-US"/>
    </w:rPr>
  </w:style>
  <w:style w:type="character" w:customStyle="1" w:styleId="Heading6Char">
    <w:name w:val="Heading 6 Char"/>
    <w:aliases w:val="H6 Char"/>
    <w:basedOn w:val="DefaultParagraphFont"/>
    <w:link w:val="Heading6"/>
    <w:rsid w:val="00577501"/>
    <w:rPr>
      <w:rFonts w:ascii="Arial" w:eastAsia="Times New Roman" w:hAnsi="Arial" w:cs="Times New Roman"/>
      <w:i/>
      <w:sz w:val="24"/>
      <w:szCs w:val="20"/>
      <w:lang w:val="en-US"/>
    </w:rPr>
  </w:style>
  <w:style w:type="character" w:customStyle="1" w:styleId="Heading7Char">
    <w:name w:val="Heading 7 Char"/>
    <w:basedOn w:val="DefaultParagraphFont"/>
    <w:link w:val="Heading7"/>
    <w:rsid w:val="00577501"/>
    <w:rPr>
      <w:rFonts w:ascii="Arial" w:eastAsia="Times New Roman" w:hAnsi="Arial" w:cs="Times New Roman"/>
      <w:sz w:val="20"/>
      <w:szCs w:val="20"/>
      <w:lang w:val="en-US"/>
    </w:rPr>
  </w:style>
  <w:style w:type="character" w:customStyle="1" w:styleId="Heading8Char">
    <w:name w:val="Heading 8 Char"/>
    <w:basedOn w:val="DefaultParagraphFont"/>
    <w:link w:val="Heading8"/>
    <w:rsid w:val="00577501"/>
    <w:rPr>
      <w:rFonts w:ascii="Arial" w:eastAsia="Times New Roman" w:hAnsi="Arial" w:cs="Times New Roman"/>
      <w:i/>
      <w:sz w:val="20"/>
      <w:szCs w:val="20"/>
      <w:lang w:val="en-US"/>
    </w:rPr>
  </w:style>
  <w:style w:type="character" w:customStyle="1" w:styleId="Heading9Char">
    <w:name w:val="Heading 9 Char"/>
    <w:basedOn w:val="DefaultParagraphFont"/>
    <w:link w:val="Heading9"/>
    <w:rsid w:val="00577501"/>
    <w:rPr>
      <w:rFonts w:ascii="Arial" w:eastAsia="Times New Roman" w:hAnsi="Arial" w:cs="Times New Roman"/>
      <w:i/>
      <w:sz w:val="18"/>
      <w:szCs w:val="20"/>
      <w:lang w:val="en-US"/>
    </w:rPr>
  </w:style>
  <w:style w:type="character" w:styleId="CommentReference">
    <w:name w:val="annotation reference"/>
    <w:uiPriority w:val="99"/>
    <w:semiHidden/>
    <w:unhideWhenUsed/>
    <w:rsid w:val="00577501"/>
    <w:rPr>
      <w:sz w:val="16"/>
      <w:szCs w:val="16"/>
    </w:rPr>
  </w:style>
  <w:style w:type="paragraph" w:styleId="BalloonText">
    <w:name w:val="Balloon Text"/>
    <w:basedOn w:val="Normal"/>
    <w:link w:val="BalloonTextChar"/>
    <w:uiPriority w:val="99"/>
    <w:semiHidden/>
    <w:unhideWhenUsed/>
    <w:rsid w:val="00577501"/>
    <w:rPr>
      <w:rFonts w:ascii="Tahoma" w:hAnsi="Tahoma" w:cs="Tahoma"/>
      <w:sz w:val="16"/>
      <w:szCs w:val="16"/>
    </w:rPr>
  </w:style>
  <w:style w:type="character" w:customStyle="1" w:styleId="BalloonTextChar">
    <w:name w:val="Balloon Text Char"/>
    <w:basedOn w:val="DefaultParagraphFont"/>
    <w:link w:val="BalloonText"/>
    <w:uiPriority w:val="99"/>
    <w:semiHidden/>
    <w:rsid w:val="00577501"/>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93F7B"/>
    <w:rPr>
      <w:b/>
      <w:bCs/>
    </w:rPr>
  </w:style>
  <w:style w:type="character" w:customStyle="1" w:styleId="CommentSubjectChar">
    <w:name w:val="Comment Subject Char"/>
    <w:basedOn w:val="CommentTextChar"/>
    <w:link w:val="CommentSubject"/>
    <w:uiPriority w:val="99"/>
    <w:semiHidden/>
    <w:rsid w:val="00D93F7B"/>
    <w:rPr>
      <w:b/>
      <w:bCs/>
      <w:sz w:val="20"/>
      <w:szCs w:val="20"/>
    </w:rPr>
  </w:style>
  <w:style w:type="paragraph" w:styleId="Caption">
    <w:name w:val="caption"/>
    <w:basedOn w:val="Normal"/>
    <w:next w:val="Normal"/>
    <w:uiPriority w:val="35"/>
    <w:unhideWhenUsed/>
    <w:qFormat/>
    <w:rsid w:val="00142A48"/>
    <w:rPr>
      <w:rFonts w:eastAsia="Calibri" w:cs="Calibri"/>
      <w:b/>
      <w:bCs/>
      <w:szCs w:val="18"/>
    </w:rPr>
  </w:style>
  <w:style w:type="paragraph" w:styleId="ListParagraph">
    <w:name w:val="List Paragraph"/>
    <w:basedOn w:val="Normal"/>
    <w:uiPriority w:val="34"/>
    <w:qFormat/>
    <w:rsid w:val="00AD7F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80688">
      <w:bodyDiv w:val="1"/>
      <w:marLeft w:val="0"/>
      <w:marRight w:val="0"/>
      <w:marTop w:val="0"/>
      <w:marBottom w:val="0"/>
      <w:divBdr>
        <w:top w:val="none" w:sz="0" w:space="0" w:color="auto"/>
        <w:left w:val="none" w:sz="0" w:space="0" w:color="auto"/>
        <w:bottom w:val="none" w:sz="0" w:space="0" w:color="auto"/>
        <w:right w:val="none" w:sz="0" w:space="0" w:color="auto"/>
      </w:divBdr>
    </w:div>
    <w:div w:id="1313867842">
      <w:bodyDiv w:val="1"/>
      <w:marLeft w:val="0"/>
      <w:marRight w:val="0"/>
      <w:marTop w:val="0"/>
      <w:marBottom w:val="0"/>
      <w:divBdr>
        <w:top w:val="none" w:sz="0" w:space="0" w:color="auto"/>
        <w:left w:val="none" w:sz="0" w:space="0" w:color="auto"/>
        <w:bottom w:val="none" w:sz="0" w:space="0" w:color="auto"/>
        <w:right w:val="none" w:sz="0" w:space="0" w:color="auto"/>
      </w:divBdr>
    </w:div>
    <w:div w:id="1635525667">
      <w:bodyDiv w:val="1"/>
      <w:marLeft w:val="0"/>
      <w:marRight w:val="0"/>
      <w:marTop w:val="0"/>
      <w:marBottom w:val="0"/>
      <w:divBdr>
        <w:top w:val="none" w:sz="0" w:space="0" w:color="auto"/>
        <w:left w:val="none" w:sz="0" w:space="0" w:color="auto"/>
        <w:bottom w:val="none" w:sz="0" w:space="0" w:color="auto"/>
        <w:right w:val="none" w:sz="0" w:space="0" w:color="auto"/>
      </w:divBdr>
    </w:div>
    <w:div w:id="1838305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comments" Target="commen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F4FE9-944F-4F90-9537-DABE91D1A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915</TotalTime>
  <Pages>5</Pages>
  <Words>1616</Words>
  <Characters>9212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dfo-mpo</Company>
  <LinksUpToDate>false</LinksUpToDate>
  <CharactersWithSpaces>10807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 Kelly</dc:creator>
  <cp:lastModifiedBy>SA Quesnel</cp:lastModifiedBy>
  <cp:revision>21</cp:revision>
  <dcterms:created xsi:type="dcterms:W3CDTF">2016-04-06T16:13:00Z</dcterms:created>
  <dcterms:modified xsi:type="dcterms:W3CDTF">2018-03-22T19:46:00Z</dcterms:modified>
</cp:coreProperties>
</file>