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2621"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060E8B9" w14:textId="77777777">
        <w:tc>
          <w:tcPr>
            <w:tcW w:w="1877" w:type="dxa"/>
          </w:tcPr>
          <w:p w14:paraId="73F27B67"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38752032"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DD600A4" w14:textId="77777777">
        <w:tc>
          <w:tcPr>
            <w:tcW w:w="1877" w:type="dxa"/>
          </w:tcPr>
          <w:p w14:paraId="20CCAA6B" w14:textId="58DE2DD8" w:rsidR="00E320EE" w:rsidRPr="0046624C" w:rsidRDefault="00830A4C" w:rsidP="00E320EE">
            <w:pPr>
              <w:tabs>
                <w:tab w:val="left" w:pos="360"/>
              </w:tabs>
              <w:rPr>
                <w:sz w:val="22"/>
                <w:lang w:val="en-CA"/>
              </w:rPr>
            </w:pPr>
            <w:r>
              <w:rPr>
                <w:sz w:val="22"/>
                <w:lang w:val="en-CA"/>
              </w:rPr>
              <w:t>27 Mar 2025</w:t>
            </w:r>
          </w:p>
        </w:tc>
        <w:tc>
          <w:tcPr>
            <w:tcW w:w="6804" w:type="dxa"/>
          </w:tcPr>
          <w:p w14:paraId="66B2A0F7" w14:textId="63B5C859" w:rsidR="00E320EE" w:rsidRPr="0046624C" w:rsidRDefault="00830A4C" w:rsidP="00E320EE">
            <w:pPr>
              <w:tabs>
                <w:tab w:val="left" w:pos="360"/>
              </w:tabs>
              <w:rPr>
                <w:sz w:val="22"/>
                <w:lang w:val="en-CA"/>
              </w:rPr>
            </w:pPr>
            <w:r w:rsidRPr="000C29FD">
              <w:rPr>
                <w:sz w:val="22"/>
                <w:lang w:val="en-CA"/>
              </w:rPr>
              <w:t>Updated channel names &amp; formats in TOB files.</w:t>
            </w:r>
          </w:p>
        </w:tc>
      </w:tr>
    </w:tbl>
    <w:p w14:paraId="45E37669" w14:textId="77777777" w:rsidR="00C75A63" w:rsidRDefault="00C75A63" w:rsidP="008B6DF5">
      <w:pPr>
        <w:pStyle w:val="Heading2"/>
        <w:rPr>
          <w:lang w:val="en-CA"/>
        </w:rPr>
      </w:pPr>
    </w:p>
    <w:p w14:paraId="42426419" w14:textId="77777777" w:rsidR="008B6DF5" w:rsidRPr="00D22B51" w:rsidRDefault="008B6DF5" w:rsidP="008B6DF5">
      <w:pPr>
        <w:pStyle w:val="Heading2"/>
        <w:rPr>
          <w:sz w:val="22"/>
          <w:lang w:val="en-CA"/>
        </w:rPr>
      </w:pPr>
      <w:r w:rsidRPr="00D22B51">
        <w:rPr>
          <w:lang w:val="en-CA"/>
        </w:rPr>
        <w:t>PROCESSING</w:t>
      </w:r>
      <w:r w:rsidRPr="00D22B51">
        <w:rPr>
          <w:sz w:val="22"/>
          <w:lang w:val="en-CA"/>
        </w:rPr>
        <w:t xml:space="preserve"> </w:t>
      </w:r>
      <w:r w:rsidRPr="00D22B51">
        <w:rPr>
          <w:lang w:val="en-CA"/>
        </w:rPr>
        <w:t>NOTES</w:t>
      </w:r>
    </w:p>
    <w:p w14:paraId="0806F7A4" w14:textId="77777777" w:rsidR="008B6DF5" w:rsidRPr="00D22B51" w:rsidRDefault="008B6DF5" w:rsidP="008B6DF5">
      <w:pPr>
        <w:rPr>
          <w:sz w:val="22"/>
          <w:lang w:val="en-CA"/>
        </w:rPr>
      </w:pPr>
      <w:r w:rsidRPr="00D22B51">
        <w:rPr>
          <w:sz w:val="22"/>
          <w:lang w:val="en-CA"/>
        </w:rPr>
        <w:t xml:space="preserve">Cruise: </w:t>
      </w:r>
      <w:r w:rsidR="00AB1F33">
        <w:rPr>
          <w:sz w:val="22"/>
          <w:lang w:val="en-CA"/>
        </w:rPr>
        <w:t>2014-012</w:t>
      </w:r>
      <w:r w:rsidRPr="00D22B51">
        <w:rPr>
          <w:sz w:val="22"/>
          <w:lang w:val="en-CA"/>
        </w:rPr>
        <w:tab/>
      </w:r>
      <w:r w:rsidRPr="00D22B51">
        <w:rPr>
          <w:sz w:val="22"/>
          <w:lang w:val="en-CA"/>
        </w:rPr>
        <w:tab/>
      </w:r>
      <w:r w:rsidRPr="00D22B51">
        <w:rPr>
          <w:sz w:val="22"/>
          <w:lang w:val="en-CA"/>
        </w:rPr>
        <w:tab/>
      </w:r>
    </w:p>
    <w:p w14:paraId="0E56F8EA" w14:textId="77777777" w:rsidR="008B6DF5" w:rsidRPr="00CB0577" w:rsidRDefault="008B6DF5" w:rsidP="008B6DF5">
      <w:pPr>
        <w:rPr>
          <w:sz w:val="22"/>
          <w:lang w:val="en-CA"/>
        </w:rPr>
      </w:pPr>
      <w:r w:rsidRPr="00D22B51">
        <w:rPr>
          <w:sz w:val="22"/>
          <w:lang w:val="en-CA"/>
        </w:rPr>
        <w:t>Agency: OSD</w:t>
      </w:r>
    </w:p>
    <w:p w14:paraId="3997F489" w14:textId="77777777" w:rsidR="008B6DF5" w:rsidRPr="00CB0577" w:rsidRDefault="008B6DF5" w:rsidP="008B6DF5">
      <w:pPr>
        <w:rPr>
          <w:sz w:val="22"/>
          <w:lang w:val="en-CA"/>
        </w:rPr>
      </w:pPr>
      <w:r w:rsidRPr="00CB0577">
        <w:rPr>
          <w:sz w:val="22"/>
          <w:lang w:val="en-CA"/>
        </w:rPr>
        <w:t xml:space="preserve">Location: </w:t>
      </w:r>
      <w:r>
        <w:rPr>
          <w:sz w:val="22"/>
          <w:lang w:val="en-CA"/>
        </w:rPr>
        <w:t>North Pacific</w:t>
      </w:r>
      <w:r w:rsidRPr="00CB0577">
        <w:rPr>
          <w:sz w:val="22"/>
          <w:lang w:val="en-CA"/>
        </w:rPr>
        <w:tab/>
      </w:r>
      <w:r w:rsidR="009B2701">
        <w:rPr>
          <w:sz w:val="22"/>
          <w:lang w:val="en-CA"/>
        </w:rPr>
        <w:t xml:space="preserve">/ </w:t>
      </w:r>
      <w:smartTag w:uri="urn:schemas-microsoft-com:office:smarttags" w:element="place">
        <w:r w:rsidR="009B2701">
          <w:rPr>
            <w:sz w:val="22"/>
            <w:lang w:val="en-CA"/>
          </w:rPr>
          <w:t>Bering Sea</w:t>
        </w:r>
      </w:smartTag>
      <w:r w:rsidR="009B2701">
        <w:rPr>
          <w:sz w:val="22"/>
          <w:lang w:val="en-CA"/>
        </w:rPr>
        <w:t xml:space="preserve"> / </w:t>
      </w:r>
      <w:smartTag w:uri="urn:schemas-microsoft-com:office:smarttags" w:element="place">
        <w:smartTag w:uri="urn:schemas-microsoft-com:office:smarttags" w:element="PlaceName">
          <w:r w:rsidR="009B2701">
            <w:rPr>
              <w:sz w:val="22"/>
              <w:lang w:val="en-CA"/>
            </w:rPr>
            <w:t>Chukchi</w:t>
          </w:r>
        </w:smartTag>
        <w:r w:rsidR="009B2701">
          <w:rPr>
            <w:sz w:val="22"/>
            <w:lang w:val="en-CA"/>
          </w:rPr>
          <w:t xml:space="preserve"> </w:t>
        </w:r>
        <w:smartTag w:uri="urn:schemas-microsoft-com:office:smarttags" w:element="PlaceType">
          <w:r w:rsidR="009B2701">
            <w:rPr>
              <w:sz w:val="22"/>
              <w:lang w:val="en-CA"/>
            </w:rPr>
            <w:t>Sea</w:t>
          </w:r>
        </w:smartTag>
      </w:smartTag>
    </w:p>
    <w:p w14:paraId="158D0935" w14:textId="77777777" w:rsidR="008B6DF5" w:rsidRPr="00CB0577" w:rsidRDefault="008B6DF5" w:rsidP="008B6DF5">
      <w:pPr>
        <w:rPr>
          <w:sz w:val="22"/>
          <w:lang w:val="en-CA"/>
        </w:rPr>
      </w:pPr>
      <w:r w:rsidRPr="00CB0577">
        <w:rPr>
          <w:sz w:val="22"/>
          <w:lang w:val="en-CA"/>
        </w:rPr>
        <w:t xml:space="preserve">Project: </w:t>
      </w:r>
      <w:r w:rsidR="00C75A63">
        <w:rPr>
          <w:sz w:val="22"/>
          <w:lang w:val="en-CA"/>
        </w:rPr>
        <w:t>Canada’s Three Oceans</w:t>
      </w:r>
      <w:r w:rsidR="000425BE">
        <w:rPr>
          <w:sz w:val="22"/>
          <w:lang w:val="en-CA"/>
        </w:rPr>
        <w:t xml:space="preserve"> / Distributed Biological Observatory</w:t>
      </w:r>
    </w:p>
    <w:p w14:paraId="5EA6FD22" w14:textId="77777777" w:rsidR="008B6DF5" w:rsidRPr="00CB0577" w:rsidRDefault="008B6DF5" w:rsidP="008B6DF5">
      <w:pPr>
        <w:rPr>
          <w:sz w:val="22"/>
          <w:lang w:val="en-CA"/>
        </w:rPr>
      </w:pPr>
      <w:r w:rsidRPr="00CB0577">
        <w:rPr>
          <w:sz w:val="22"/>
          <w:lang w:val="en-CA"/>
        </w:rPr>
        <w:t xml:space="preserve">Party Chief: </w:t>
      </w:r>
      <w:r w:rsidR="009B2701">
        <w:rPr>
          <w:sz w:val="22"/>
          <w:lang w:val="en-CA"/>
        </w:rPr>
        <w:t>Vagle S</w:t>
      </w:r>
      <w:r>
        <w:rPr>
          <w:sz w:val="22"/>
          <w:lang w:val="en-CA"/>
        </w:rPr>
        <w:t>.</w:t>
      </w:r>
      <w:r w:rsidRPr="00CB0577">
        <w:rPr>
          <w:sz w:val="22"/>
          <w:lang w:val="en-CA"/>
        </w:rPr>
        <w:tab/>
      </w:r>
    </w:p>
    <w:p w14:paraId="4749FB1C" w14:textId="77777777" w:rsidR="008B6DF5" w:rsidRPr="00CB0577" w:rsidRDefault="009B2701" w:rsidP="008B6DF5">
      <w:pPr>
        <w:rPr>
          <w:sz w:val="22"/>
          <w:lang w:val="en-CA"/>
        </w:rPr>
      </w:pPr>
      <w:r>
        <w:rPr>
          <w:sz w:val="22"/>
          <w:lang w:val="en-CA"/>
        </w:rPr>
        <w:t>Platform: Sir Wilfrid Laurier</w:t>
      </w:r>
    </w:p>
    <w:p w14:paraId="7C334160" w14:textId="77777777" w:rsidR="008B6DF5" w:rsidRPr="00CB0577" w:rsidRDefault="008B6DF5" w:rsidP="008B6DF5">
      <w:pPr>
        <w:rPr>
          <w:sz w:val="22"/>
          <w:lang w:val="en-CA"/>
        </w:rPr>
      </w:pPr>
      <w:r w:rsidRPr="00CB0577">
        <w:rPr>
          <w:sz w:val="22"/>
          <w:lang w:val="en-CA"/>
        </w:rPr>
        <w:t xml:space="preserve">Date: </w:t>
      </w:r>
      <w:r w:rsidR="009B2701">
        <w:rPr>
          <w:sz w:val="22"/>
          <w:lang w:val="en-CA"/>
        </w:rPr>
        <w:t xml:space="preserve">July </w:t>
      </w:r>
      <w:r w:rsidR="00C75A63">
        <w:rPr>
          <w:sz w:val="22"/>
          <w:lang w:val="en-CA"/>
        </w:rPr>
        <w:t>4</w:t>
      </w:r>
      <w:r w:rsidR="00C96141">
        <w:rPr>
          <w:sz w:val="22"/>
          <w:lang w:val="en-CA"/>
        </w:rPr>
        <w:t>, 2014</w:t>
      </w:r>
      <w:r w:rsidR="009B2701">
        <w:rPr>
          <w:sz w:val="22"/>
          <w:lang w:val="en-CA"/>
        </w:rPr>
        <w:t xml:space="preserve"> -</w:t>
      </w:r>
      <w:r w:rsidRPr="00CB0577">
        <w:rPr>
          <w:sz w:val="22"/>
          <w:lang w:val="en-CA"/>
        </w:rPr>
        <w:t xml:space="preserve"> </w:t>
      </w:r>
      <w:r w:rsidR="00D22B51">
        <w:rPr>
          <w:sz w:val="22"/>
          <w:lang w:val="en-CA"/>
        </w:rPr>
        <w:t>Ju</w:t>
      </w:r>
      <w:r w:rsidR="009B2701">
        <w:rPr>
          <w:sz w:val="22"/>
          <w:lang w:val="en-CA"/>
        </w:rPr>
        <w:t>ly 2</w:t>
      </w:r>
      <w:r w:rsidR="00C96141">
        <w:rPr>
          <w:sz w:val="22"/>
          <w:lang w:val="en-CA"/>
        </w:rPr>
        <w:t>3</w:t>
      </w:r>
      <w:r w:rsidRPr="00CB0577">
        <w:rPr>
          <w:sz w:val="22"/>
          <w:lang w:val="en-CA"/>
        </w:rPr>
        <w:t>, 201</w:t>
      </w:r>
      <w:r w:rsidR="00C96141">
        <w:rPr>
          <w:sz w:val="22"/>
          <w:lang w:val="en-CA"/>
        </w:rPr>
        <w:t>4</w:t>
      </w:r>
    </w:p>
    <w:p w14:paraId="556008C5" w14:textId="77777777" w:rsidR="008B6DF5" w:rsidRPr="00CB0577" w:rsidRDefault="008B6DF5" w:rsidP="008B6DF5">
      <w:pPr>
        <w:rPr>
          <w:sz w:val="22"/>
          <w:lang w:val="en-CA"/>
        </w:rPr>
      </w:pPr>
    </w:p>
    <w:p w14:paraId="603D4202" w14:textId="77777777" w:rsidR="008B6DF5" w:rsidRPr="00CB0577" w:rsidRDefault="008B6DF5" w:rsidP="008B6DF5">
      <w:pPr>
        <w:rPr>
          <w:sz w:val="22"/>
          <w:lang w:val="en-CA"/>
        </w:rPr>
      </w:pPr>
      <w:r w:rsidRPr="00CB0577">
        <w:rPr>
          <w:sz w:val="22"/>
          <w:lang w:val="en-CA"/>
        </w:rPr>
        <w:t xml:space="preserve">Processed by: </w:t>
      </w:r>
      <w:smartTag w:uri="urn:schemas-microsoft-com:office:smarttags" w:element="PersonName">
        <w:r w:rsidRPr="00CB0577">
          <w:rPr>
            <w:sz w:val="22"/>
            <w:lang w:val="en-CA"/>
          </w:rPr>
          <w:t>Germaine Gatien</w:t>
        </w:r>
      </w:smartTag>
    </w:p>
    <w:p w14:paraId="291A3BC4" w14:textId="77777777" w:rsidR="008B6DF5" w:rsidRPr="00CB0577" w:rsidRDefault="008B6DF5" w:rsidP="008B6DF5">
      <w:pPr>
        <w:rPr>
          <w:sz w:val="22"/>
          <w:lang w:val="en-CA"/>
        </w:rPr>
      </w:pPr>
      <w:r w:rsidRPr="00CB0577">
        <w:rPr>
          <w:sz w:val="22"/>
          <w:lang w:val="en-CA"/>
        </w:rPr>
        <w:t xml:space="preserve">Date of Processing: </w:t>
      </w:r>
      <w:r w:rsidR="00C96141">
        <w:rPr>
          <w:sz w:val="22"/>
          <w:lang w:val="en-CA"/>
        </w:rPr>
        <w:t>10 July</w:t>
      </w:r>
      <w:r w:rsidR="003712ED">
        <w:rPr>
          <w:sz w:val="22"/>
          <w:lang w:val="en-CA"/>
        </w:rPr>
        <w:t xml:space="preserve"> </w:t>
      </w:r>
      <w:r w:rsidRPr="00CB0577">
        <w:rPr>
          <w:sz w:val="22"/>
          <w:lang w:val="en-CA"/>
        </w:rPr>
        <w:t>201</w:t>
      </w:r>
      <w:r w:rsidR="00C96141">
        <w:rPr>
          <w:sz w:val="22"/>
          <w:lang w:val="en-CA"/>
        </w:rPr>
        <w:t xml:space="preserve">9 </w:t>
      </w:r>
      <w:r w:rsidR="009A5230">
        <w:rPr>
          <w:sz w:val="22"/>
          <w:lang w:val="en-CA"/>
        </w:rPr>
        <w:t>–</w:t>
      </w:r>
      <w:r w:rsidR="00C96141">
        <w:rPr>
          <w:sz w:val="22"/>
          <w:lang w:val="en-CA"/>
        </w:rPr>
        <w:t xml:space="preserve"> </w:t>
      </w:r>
      <w:r w:rsidR="009A5230">
        <w:rPr>
          <w:sz w:val="22"/>
          <w:lang w:val="en-CA"/>
        </w:rPr>
        <w:t>19 July 2019</w:t>
      </w:r>
    </w:p>
    <w:p w14:paraId="6E739D66" w14:textId="77777777" w:rsidR="008B6DF5" w:rsidRDefault="00C96141" w:rsidP="00930A38">
      <w:pPr>
        <w:ind w:left="3600" w:hanging="3600"/>
        <w:rPr>
          <w:sz w:val="22"/>
          <w:lang w:val="en-CA"/>
        </w:rPr>
      </w:pPr>
      <w:r>
        <w:rPr>
          <w:sz w:val="22"/>
          <w:lang w:val="en-CA"/>
        </w:rPr>
        <w:t>Number of CTD</w:t>
      </w:r>
      <w:r w:rsidR="008B6DF5" w:rsidRPr="00CB0577">
        <w:rPr>
          <w:sz w:val="22"/>
          <w:lang w:val="en-CA"/>
        </w:rPr>
        <w:t xml:space="preserve"> HEX files: </w:t>
      </w:r>
      <w:r>
        <w:rPr>
          <w:sz w:val="22"/>
          <w:lang w:val="en-CA"/>
        </w:rPr>
        <w:t>47</w:t>
      </w:r>
      <w:r>
        <w:rPr>
          <w:sz w:val="22"/>
          <w:lang w:val="en-CA"/>
        </w:rPr>
        <w:tab/>
      </w:r>
      <w:r w:rsidR="008951E8">
        <w:rPr>
          <w:sz w:val="22"/>
          <w:lang w:val="en-CA"/>
        </w:rPr>
        <w:t>Number of CTD files: 47</w:t>
      </w:r>
      <w:r>
        <w:rPr>
          <w:sz w:val="22"/>
          <w:lang w:val="en-CA"/>
        </w:rPr>
        <w:tab/>
      </w:r>
      <w:r w:rsidR="008B6DF5" w:rsidRPr="00C73760">
        <w:rPr>
          <w:sz w:val="22"/>
          <w:lang w:val="en-CA"/>
        </w:rPr>
        <w:t xml:space="preserve">Number of </w:t>
      </w:r>
      <w:r>
        <w:rPr>
          <w:sz w:val="22"/>
          <w:lang w:val="en-CA"/>
        </w:rPr>
        <w:t>CHE files</w:t>
      </w:r>
      <w:r w:rsidR="008B6DF5" w:rsidRPr="00C73760">
        <w:rPr>
          <w:sz w:val="22"/>
          <w:lang w:val="en-CA"/>
        </w:rPr>
        <w:t>:</w:t>
      </w:r>
      <w:r w:rsidR="005B008D">
        <w:rPr>
          <w:sz w:val="22"/>
          <w:lang w:val="en-CA"/>
        </w:rPr>
        <w:t xml:space="preserve"> 34</w:t>
      </w:r>
      <w:r w:rsidR="008B6DF5" w:rsidRPr="00C73760">
        <w:rPr>
          <w:sz w:val="22"/>
          <w:lang w:val="en-CA"/>
        </w:rPr>
        <w:tab/>
      </w:r>
    </w:p>
    <w:p w14:paraId="646A5208" w14:textId="77777777" w:rsidR="00C96141" w:rsidRPr="00CB0577" w:rsidRDefault="00C96141" w:rsidP="00930A38">
      <w:pPr>
        <w:ind w:left="3600" w:hanging="3600"/>
        <w:rPr>
          <w:sz w:val="22"/>
          <w:lang w:val="en-CA"/>
        </w:rPr>
      </w:pPr>
      <w:r>
        <w:rPr>
          <w:sz w:val="22"/>
          <w:lang w:val="en-CA"/>
        </w:rPr>
        <w:t>Number of TSG HEX files: 1</w:t>
      </w:r>
      <w:r w:rsidR="00F677BC">
        <w:rPr>
          <w:sz w:val="22"/>
          <w:lang w:val="en-CA"/>
        </w:rPr>
        <w:t>0</w:t>
      </w:r>
      <w:r>
        <w:rPr>
          <w:sz w:val="22"/>
          <w:lang w:val="en-CA"/>
        </w:rPr>
        <w:tab/>
        <w:t xml:space="preserve">Number of TOB files: </w:t>
      </w:r>
      <w:r w:rsidR="000C464F">
        <w:rPr>
          <w:sz w:val="22"/>
          <w:lang w:val="en-CA"/>
        </w:rPr>
        <w:t>10</w:t>
      </w:r>
      <w:r w:rsidR="00F677BC">
        <w:rPr>
          <w:sz w:val="22"/>
          <w:lang w:val="en-CA"/>
        </w:rPr>
        <w:t xml:space="preserve"> (1 deleted and 1 split)</w:t>
      </w:r>
    </w:p>
    <w:p w14:paraId="5DD9E009" w14:textId="77777777" w:rsidR="008B6DF5" w:rsidRPr="00CB0577" w:rsidRDefault="008B6DF5" w:rsidP="008B6DF5">
      <w:pPr>
        <w:rPr>
          <w:sz w:val="22"/>
          <w:lang w:val="en-CA"/>
        </w:rPr>
      </w:pPr>
    </w:p>
    <w:p w14:paraId="0A749F07" w14:textId="77777777" w:rsidR="008B6DF5" w:rsidRPr="000425BE" w:rsidRDefault="008B6DF5" w:rsidP="008B6DF5">
      <w:pPr>
        <w:pStyle w:val="Heading1"/>
        <w:jc w:val="left"/>
        <w:rPr>
          <w:sz w:val="22"/>
          <w:lang w:val="en-CA"/>
        </w:rPr>
      </w:pPr>
      <w:r w:rsidRPr="000425BE">
        <w:rPr>
          <w:lang w:val="en-CA"/>
        </w:rPr>
        <w:t>INSTRUMENT</w:t>
      </w:r>
      <w:r w:rsidRPr="000425BE">
        <w:rPr>
          <w:sz w:val="22"/>
          <w:lang w:val="en-CA"/>
        </w:rPr>
        <w:t xml:space="preserve"> </w:t>
      </w:r>
      <w:r w:rsidRPr="000425BE">
        <w:rPr>
          <w:lang w:val="en-CA"/>
        </w:rPr>
        <w:t>SUMMARY</w:t>
      </w:r>
    </w:p>
    <w:p w14:paraId="37057648" w14:textId="77777777" w:rsidR="008B6DF5" w:rsidRPr="00C96141" w:rsidRDefault="00E01F70" w:rsidP="008B6DF5">
      <w:pPr>
        <w:rPr>
          <w:sz w:val="22"/>
          <w:lang w:val="en-CA"/>
        </w:rPr>
      </w:pPr>
      <w:r w:rsidRPr="00C96141">
        <w:rPr>
          <w:sz w:val="22"/>
          <w:lang w:val="en-CA"/>
        </w:rPr>
        <w:t xml:space="preserve">A </w:t>
      </w:r>
      <w:r w:rsidR="008B6DF5" w:rsidRPr="00C96141">
        <w:rPr>
          <w:sz w:val="22"/>
          <w:lang w:val="en-CA"/>
        </w:rPr>
        <w:t>SeaBird Model SBE 911+ CTD (#0</w:t>
      </w:r>
      <w:r w:rsidR="009263F1" w:rsidRPr="00C96141">
        <w:rPr>
          <w:sz w:val="22"/>
          <w:lang w:val="en-CA"/>
        </w:rPr>
        <w:t>941</w:t>
      </w:r>
      <w:r w:rsidR="008B6DF5" w:rsidRPr="00C96141">
        <w:rPr>
          <w:sz w:val="22"/>
          <w:lang w:val="en-CA"/>
        </w:rPr>
        <w:t xml:space="preserve">) was used for this cruise. It was mounted in a </w:t>
      </w:r>
      <w:r w:rsidRPr="00C96141">
        <w:rPr>
          <w:sz w:val="22"/>
          <w:lang w:val="en-CA"/>
        </w:rPr>
        <w:t xml:space="preserve">custom-built compact 24-bottle </w:t>
      </w:r>
      <w:r w:rsidR="008B6DF5" w:rsidRPr="00C96141">
        <w:rPr>
          <w:sz w:val="22"/>
          <w:lang w:val="en-CA"/>
        </w:rPr>
        <w:t xml:space="preserve">rosette </w:t>
      </w:r>
      <w:r w:rsidRPr="00C96141">
        <w:rPr>
          <w:sz w:val="22"/>
          <w:lang w:val="en-CA"/>
        </w:rPr>
        <w:t xml:space="preserve">sampler </w:t>
      </w:r>
      <w:r w:rsidR="008B6DF5" w:rsidRPr="00C96141">
        <w:rPr>
          <w:sz w:val="22"/>
          <w:lang w:val="en-CA"/>
        </w:rPr>
        <w:t>and attached were a Wetlabs CSTAR transmissometer (#</w:t>
      </w:r>
      <w:r w:rsidR="000425BE" w:rsidRPr="00C96141">
        <w:rPr>
          <w:sz w:val="22"/>
          <w:lang w:val="en-CA"/>
        </w:rPr>
        <w:t>CST-1050-</w:t>
      </w:r>
      <w:r w:rsidR="008B6DF5" w:rsidRPr="00C96141">
        <w:rPr>
          <w:sz w:val="22"/>
          <w:lang w:val="en-CA"/>
        </w:rPr>
        <w:t>DR), an SBE 43 DO sensor (#</w:t>
      </w:r>
      <w:r w:rsidR="00D22B51" w:rsidRPr="00C96141">
        <w:rPr>
          <w:sz w:val="22"/>
          <w:lang w:val="en-CA"/>
        </w:rPr>
        <w:t>111</w:t>
      </w:r>
      <w:r w:rsidR="009263F1" w:rsidRPr="00C96141">
        <w:rPr>
          <w:sz w:val="22"/>
          <w:lang w:val="en-CA"/>
        </w:rPr>
        <w:t>7</w:t>
      </w:r>
      <w:r w:rsidR="008B6DF5" w:rsidRPr="00C96141">
        <w:rPr>
          <w:sz w:val="22"/>
          <w:lang w:val="en-CA"/>
        </w:rPr>
        <w:t xml:space="preserve">), </w:t>
      </w:r>
      <w:r w:rsidR="00D22B51" w:rsidRPr="00C96141">
        <w:rPr>
          <w:sz w:val="22"/>
          <w:lang w:val="en-CA"/>
        </w:rPr>
        <w:t>a SeaPoint Fluorometer (#2</w:t>
      </w:r>
      <w:r w:rsidR="003712ED" w:rsidRPr="00C96141">
        <w:rPr>
          <w:sz w:val="22"/>
          <w:lang w:val="en-CA"/>
        </w:rPr>
        <w:t>745</w:t>
      </w:r>
      <w:r w:rsidR="00D22B51" w:rsidRPr="00C96141">
        <w:rPr>
          <w:sz w:val="22"/>
          <w:lang w:val="en-CA"/>
        </w:rPr>
        <w:t>),</w:t>
      </w:r>
      <w:r w:rsidR="004D4BF6" w:rsidRPr="00C96141">
        <w:rPr>
          <w:sz w:val="22"/>
          <w:lang w:val="en-CA"/>
        </w:rPr>
        <w:t xml:space="preserve"> a Biospherical QSP-2</w:t>
      </w:r>
      <w:r w:rsidR="008B6DF5" w:rsidRPr="00C96141">
        <w:rPr>
          <w:sz w:val="22"/>
          <w:lang w:val="en-CA"/>
        </w:rPr>
        <w:t>00</w:t>
      </w:r>
      <w:r w:rsidR="004D4BF6" w:rsidRPr="00C96141">
        <w:rPr>
          <w:sz w:val="22"/>
          <w:lang w:val="en-CA"/>
        </w:rPr>
        <w:t>L4S</w:t>
      </w:r>
      <w:r w:rsidR="009263F1" w:rsidRPr="00C96141">
        <w:rPr>
          <w:sz w:val="22"/>
          <w:lang w:val="en-CA"/>
        </w:rPr>
        <w:t xml:space="preserve"> PAR sensor (#70123</w:t>
      </w:r>
      <w:r w:rsidR="008B6DF5" w:rsidRPr="00C96141">
        <w:rPr>
          <w:sz w:val="22"/>
          <w:lang w:val="en-CA"/>
        </w:rPr>
        <w:t>) and an altimeter (#</w:t>
      </w:r>
      <w:r w:rsidR="007A0A51" w:rsidRPr="00C96141">
        <w:rPr>
          <w:sz w:val="22"/>
          <w:lang w:val="en-CA"/>
        </w:rPr>
        <w:t>40853</w:t>
      </w:r>
      <w:r w:rsidR="008B6DF5" w:rsidRPr="00C96141">
        <w:rPr>
          <w:sz w:val="22"/>
          <w:lang w:val="en-CA"/>
        </w:rPr>
        <w:t xml:space="preserve">). </w:t>
      </w:r>
    </w:p>
    <w:p w14:paraId="67977E79" w14:textId="77777777" w:rsidR="00BD2023" w:rsidRPr="00C96141" w:rsidRDefault="00BD2023" w:rsidP="008B6DF5">
      <w:pPr>
        <w:rPr>
          <w:sz w:val="22"/>
          <w:lang w:val="en-CA"/>
        </w:rPr>
      </w:pPr>
      <w:r w:rsidRPr="00C96141">
        <w:rPr>
          <w:sz w:val="22"/>
          <w:lang w:val="en-CA"/>
        </w:rPr>
        <w:t>2</w:t>
      </w:r>
      <w:r w:rsidR="00E01F70" w:rsidRPr="00C96141">
        <w:rPr>
          <w:sz w:val="22"/>
          <w:lang w:val="en-CA"/>
        </w:rPr>
        <w:t>4</w:t>
      </w:r>
      <w:r w:rsidRPr="00C96141">
        <w:rPr>
          <w:sz w:val="22"/>
          <w:lang w:val="en-CA"/>
        </w:rPr>
        <w:t xml:space="preserve"> </w:t>
      </w:r>
      <w:proofErr w:type="spellStart"/>
      <w:r w:rsidRPr="00C96141">
        <w:rPr>
          <w:sz w:val="22"/>
          <w:lang w:val="en-CA"/>
        </w:rPr>
        <w:t>OceanTest</w:t>
      </w:r>
      <w:proofErr w:type="spellEnd"/>
      <w:r w:rsidRPr="00C96141">
        <w:rPr>
          <w:sz w:val="22"/>
          <w:lang w:val="en-CA"/>
        </w:rPr>
        <w:t xml:space="preserve"> Equipment 10L bottles were used mounted on the rosette.</w:t>
      </w:r>
    </w:p>
    <w:p w14:paraId="39DBCB63" w14:textId="77777777" w:rsidR="004D4BF6" w:rsidRPr="00C96141" w:rsidRDefault="004D4BF6" w:rsidP="004D4BF6">
      <w:pPr>
        <w:rPr>
          <w:sz w:val="22"/>
          <w:lang w:val="en-CA"/>
        </w:rPr>
      </w:pPr>
    </w:p>
    <w:p w14:paraId="4016703A" w14:textId="77777777" w:rsidR="004D4BF6" w:rsidRPr="00C96141" w:rsidRDefault="004D4BF6" w:rsidP="004D4BF6">
      <w:pPr>
        <w:rPr>
          <w:sz w:val="22"/>
          <w:lang w:val="en-CA"/>
        </w:rPr>
      </w:pPr>
      <w:r w:rsidRPr="00C96141">
        <w:rPr>
          <w:sz w:val="22"/>
          <w:lang w:val="en-CA"/>
        </w:rPr>
        <w:t xml:space="preserve">A thermosalinograph (SeaBird 21 S/N </w:t>
      </w:r>
      <w:r w:rsidR="006D34B9" w:rsidRPr="00C96141">
        <w:rPr>
          <w:sz w:val="22"/>
          <w:lang w:val="en-CA"/>
        </w:rPr>
        <w:t>3274</w:t>
      </w:r>
      <w:r w:rsidRPr="00C96141">
        <w:rPr>
          <w:sz w:val="22"/>
          <w:lang w:val="en-CA"/>
        </w:rPr>
        <w:t>) was mounted with a fluorometer (</w:t>
      </w:r>
      <w:r w:rsidR="00C63164" w:rsidRPr="00C96141">
        <w:rPr>
          <w:sz w:val="22"/>
          <w:lang w:val="en-CA"/>
        </w:rPr>
        <w:t>SCF3275</w:t>
      </w:r>
      <w:r w:rsidRPr="00C96141">
        <w:rPr>
          <w:sz w:val="22"/>
          <w:lang w:val="en-CA"/>
        </w:rPr>
        <w:t>)</w:t>
      </w:r>
      <w:r w:rsidR="006D34B9" w:rsidRPr="00C96141">
        <w:rPr>
          <w:sz w:val="22"/>
          <w:lang w:val="en-CA"/>
        </w:rPr>
        <w:t xml:space="preserve"> and a</w:t>
      </w:r>
      <w:r w:rsidRPr="00C96141">
        <w:rPr>
          <w:sz w:val="22"/>
          <w:lang w:val="en-CA"/>
        </w:rPr>
        <w:t xml:space="preserve"> remote temperature sensor #0</w:t>
      </w:r>
      <w:r w:rsidR="006D34B9" w:rsidRPr="00C96141">
        <w:rPr>
          <w:sz w:val="22"/>
          <w:lang w:val="en-CA"/>
        </w:rPr>
        <w:t>271</w:t>
      </w:r>
      <w:r w:rsidRPr="00C96141">
        <w:rPr>
          <w:sz w:val="22"/>
          <w:lang w:val="en-CA"/>
        </w:rPr>
        <w:t>.</w:t>
      </w:r>
      <w:r w:rsidR="00442177" w:rsidRPr="00C96141">
        <w:rPr>
          <w:sz w:val="22"/>
          <w:lang w:val="en-CA"/>
        </w:rPr>
        <w:t xml:space="preserve"> </w:t>
      </w:r>
    </w:p>
    <w:p w14:paraId="37DC440D" w14:textId="77777777" w:rsidR="008B6DF5" w:rsidRPr="00C96141" w:rsidRDefault="008B6DF5" w:rsidP="008B6DF5">
      <w:pPr>
        <w:rPr>
          <w:sz w:val="22"/>
          <w:lang w:val="en-CA"/>
        </w:rPr>
      </w:pPr>
    </w:p>
    <w:p w14:paraId="182B7E8B" w14:textId="77777777" w:rsidR="004D4BF6" w:rsidRPr="00C96141" w:rsidRDefault="009263F1" w:rsidP="008B6DF5">
      <w:pPr>
        <w:rPr>
          <w:sz w:val="22"/>
          <w:lang w:val="en-CA"/>
        </w:rPr>
      </w:pPr>
      <w:r w:rsidRPr="00C96141">
        <w:rPr>
          <w:sz w:val="22"/>
          <w:lang w:val="en-CA"/>
        </w:rPr>
        <w:t xml:space="preserve">The data logging computer was </w:t>
      </w:r>
      <w:r w:rsidR="000425BE" w:rsidRPr="00C96141">
        <w:rPr>
          <w:sz w:val="22"/>
          <w:lang w:val="en-CA"/>
        </w:rPr>
        <w:t xml:space="preserve">a Dell </w:t>
      </w:r>
      <w:proofErr w:type="spellStart"/>
      <w:r w:rsidR="000425BE" w:rsidRPr="00C96141">
        <w:rPr>
          <w:sz w:val="22"/>
          <w:lang w:val="en-CA"/>
        </w:rPr>
        <w:t>Optiplex</w:t>
      </w:r>
      <w:proofErr w:type="spellEnd"/>
      <w:r w:rsidR="000425BE" w:rsidRPr="00C96141">
        <w:rPr>
          <w:sz w:val="22"/>
          <w:lang w:val="en-CA"/>
        </w:rPr>
        <w:t xml:space="preserve"> 755 </w:t>
      </w:r>
      <w:r w:rsidR="00EC49C6" w:rsidRPr="00C96141">
        <w:rPr>
          <w:sz w:val="22"/>
          <w:lang w:val="en-CA"/>
        </w:rPr>
        <w:t>(</w:t>
      </w:r>
      <w:r w:rsidRPr="00C96141">
        <w:rPr>
          <w:sz w:val="22"/>
          <w:lang w:val="en-CA"/>
        </w:rPr>
        <w:t>W</w:t>
      </w:r>
      <w:r w:rsidR="000425BE" w:rsidRPr="00C96141">
        <w:rPr>
          <w:sz w:val="22"/>
          <w:lang w:val="en-CA"/>
        </w:rPr>
        <w:t>GBC</w:t>
      </w:r>
      <w:r w:rsidRPr="00C96141">
        <w:rPr>
          <w:sz w:val="22"/>
          <w:lang w:val="en-CA"/>
        </w:rPr>
        <w:t>IOS101</w:t>
      </w:r>
      <w:r w:rsidR="00EC49C6" w:rsidRPr="00C96141">
        <w:rPr>
          <w:sz w:val="22"/>
          <w:lang w:val="en-CA"/>
        </w:rPr>
        <w:t>6</w:t>
      </w:r>
      <w:r w:rsidRPr="00C96141">
        <w:rPr>
          <w:sz w:val="22"/>
          <w:lang w:val="en-CA"/>
        </w:rPr>
        <w:t>55.</w:t>
      </w:r>
      <w:r w:rsidR="00EC49C6" w:rsidRPr="00C96141">
        <w:rPr>
          <w:sz w:val="22"/>
          <w:lang w:val="en-CA"/>
        </w:rPr>
        <w:t>)</w:t>
      </w:r>
    </w:p>
    <w:p w14:paraId="57A2497A" w14:textId="77777777" w:rsidR="009263F1" w:rsidRPr="00C96141" w:rsidRDefault="009263F1" w:rsidP="008B6DF5">
      <w:pPr>
        <w:rPr>
          <w:sz w:val="22"/>
          <w:lang w:val="en-CA"/>
        </w:rPr>
      </w:pPr>
      <w:r w:rsidRPr="00C96141">
        <w:rPr>
          <w:sz w:val="22"/>
          <w:lang w:val="en-CA"/>
        </w:rPr>
        <w:t>The data acquisition program was Seasave 7.2</w:t>
      </w:r>
      <w:r w:rsidR="00C96141">
        <w:rPr>
          <w:sz w:val="22"/>
          <w:lang w:val="en-CA"/>
        </w:rPr>
        <w:t>3</w:t>
      </w:r>
      <w:r w:rsidR="00EC49C6" w:rsidRPr="00C96141">
        <w:rPr>
          <w:sz w:val="22"/>
          <w:lang w:val="en-CA"/>
        </w:rPr>
        <w:t>.</w:t>
      </w:r>
      <w:r w:rsidR="00C96141">
        <w:rPr>
          <w:sz w:val="22"/>
          <w:lang w:val="en-CA"/>
        </w:rPr>
        <w:t>2</w:t>
      </w:r>
      <w:r w:rsidR="00EC49C6" w:rsidRPr="00C96141">
        <w:rPr>
          <w:sz w:val="22"/>
          <w:lang w:val="en-CA"/>
        </w:rPr>
        <w:t>.</w:t>
      </w:r>
    </w:p>
    <w:p w14:paraId="07E9A2E4" w14:textId="77777777" w:rsidR="008B6DF5" w:rsidRPr="00C96141" w:rsidRDefault="008B6DF5" w:rsidP="008B6DF5">
      <w:pPr>
        <w:rPr>
          <w:sz w:val="22"/>
          <w:lang w:val="en-CA"/>
        </w:rPr>
      </w:pPr>
      <w:r w:rsidRPr="00C96141">
        <w:rPr>
          <w:sz w:val="22"/>
          <w:lang w:val="en-CA"/>
        </w:rPr>
        <w:t>The deck unit was a Seabird model 11</w:t>
      </w:r>
      <w:r w:rsidR="009263F1" w:rsidRPr="00C96141">
        <w:rPr>
          <w:sz w:val="22"/>
          <w:lang w:val="en-CA"/>
        </w:rPr>
        <w:t>, serial #</w:t>
      </w:r>
      <w:r w:rsidRPr="00C96141">
        <w:rPr>
          <w:sz w:val="22"/>
          <w:lang w:val="en-CA"/>
        </w:rPr>
        <w:t xml:space="preserve"> </w:t>
      </w:r>
      <w:r w:rsidR="009263F1" w:rsidRPr="00C96141">
        <w:rPr>
          <w:sz w:val="22"/>
          <w:szCs w:val="22"/>
        </w:rPr>
        <w:t>11P53201-0800</w:t>
      </w:r>
      <w:r w:rsidR="00E01F70" w:rsidRPr="00C96141">
        <w:rPr>
          <w:sz w:val="22"/>
          <w:szCs w:val="22"/>
        </w:rPr>
        <w:t>; it included a NMEA board to automatically add GPS positions into the header of the data files</w:t>
      </w:r>
      <w:r w:rsidR="009263F1" w:rsidRPr="00C96141">
        <w:rPr>
          <w:sz w:val="22"/>
          <w:szCs w:val="22"/>
        </w:rPr>
        <w:t>.</w:t>
      </w:r>
    </w:p>
    <w:p w14:paraId="291AC8F1" w14:textId="77777777" w:rsidR="009263F1" w:rsidRPr="00C96141" w:rsidRDefault="008B6DF5" w:rsidP="008B6DF5">
      <w:pPr>
        <w:rPr>
          <w:sz w:val="22"/>
          <w:lang w:val="en-CA"/>
        </w:rPr>
      </w:pPr>
      <w:r w:rsidRPr="00C96141">
        <w:rPr>
          <w:sz w:val="22"/>
          <w:lang w:val="en-CA"/>
        </w:rPr>
        <w:t>The salinometer used at IOS was a Guildline model 8400B Autosal, serial # 6</w:t>
      </w:r>
      <w:r w:rsidR="00C96141">
        <w:rPr>
          <w:sz w:val="22"/>
          <w:lang w:val="en-CA"/>
        </w:rPr>
        <w:t>9086</w:t>
      </w:r>
      <w:r w:rsidRPr="00C96141">
        <w:rPr>
          <w:sz w:val="22"/>
          <w:lang w:val="en-CA"/>
        </w:rPr>
        <w:t xml:space="preserve">. </w:t>
      </w:r>
      <w:r w:rsidR="009263F1" w:rsidRPr="00C96141">
        <w:rPr>
          <w:sz w:val="22"/>
          <w:lang w:val="en-CA"/>
        </w:rPr>
        <w:t xml:space="preserve">Bottles were analyzed </w:t>
      </w:r>
      <w:r w:rsidR="007A0A51" w:rsidRPr="00C96141">
        <w:rPr>
          <w:sz w:val="22"/>
          <w:lang w:val="en-CA"/>
        </w:rPr>
        <w:t>o</w:t>
      </w:r>
      <w:r w:rsidR="009263F1" w:rsidRPr="00C96141">
        <w:rPr>
          <w:sz w:val="22"/>
          <w:lang w:val="en-CA"/>
        </w:rPr>
        <w:t xml:space="preserve">n </w:t>
      </w:r>
      <w:r w:rsidR="00C96141">
        <w:rPr>
          <w:sz w:val="22"/>
          <w:lang w:val="en-CA"/>
        </w:rPr>
        <w:t>6 January 2015.</w:t>
      </w:r>
    </w:p>
    <w:p w14:paraId="039B7D4D" w14:textId="77777777" w:rsidR="00E01F70" w:rsidRPr="00C96141" w:rsidRDefault="00E01F70" w:rsidP="008B6DF5">
      <w:pPr>
        <w:rPr>
          <w:sz w:val="22"/>
          <w:lang w:val="en-CA"/>
        </w:rPr>
      </w:pPr>
    </w:p>
    <w:p w14:paraId="7F22ABD7" w14:textId="77777777" w:rsidR="008B6DF5" w:rsidRPr="00C96141" w:rsidRDefault="008B6DF5" w:rsidP="008B6DF5">
      <w:pPr>
        <w:pStyle w:val="Heading1"/>
        <w:jc w:val="left"/>
        <w:rPr>
          <w:sz w:val="22"/>
          <w:lang w:val="en-CA"/>
        </w:rPr>
      </w:pPr>
      <w:r w:rsidRPr="00C96141">
        <w:rPr>
          <w:lang w:val="en-CA"/>
        </w:rPr>
        <w:t xml:space="preserve">SUMMARY OF QUALITY </w:t>
      </w:r>
      <w:smartTag w:uri="urn:schemas-microsoft-com:office:smarttags" w:element="stockticker">
        <w:r w:rsidRPr="00C96141">
          <w:rPr>
            <w:lang w:val="en-CA"/>
          </w:rPr>
          <w:t>AND</w:t>
        </w:r>
      </w:smartTag>
      <w:r w:rsidRPr="00C96141">
        <w:rPr>
          <w:lang w:val="en-CA"/>
        </w:rPr>
        <w:t xml:space="preserve"> CONCERNS</w:t>
      </w:r>
    </w:p>
    <w:p w14:paraId="70275223" w14:textId="77777777" w:rsidR="00C30DD7" w:rsidRPr="00AB0401" w:rsidRDefault="008B6DF5" w:rsidP="008B6DF5">
      <w:pPr>
        <w:rPr>
          <w:sz w:val="22"/>
          <w:szCs w:val="22"/>
          <w:lang w:val="en-CA"/>
        </w:rPr>
      </w:pPr>
      <w:r w:rsidRPr="00AB0401">
        <w:rPr>
          <w:sz w:val="22"/>
          <w:szCs w:val="22"/>
          <w:lang w:val="en-CA"/>
        </w:rPr>
        <w:t xml:space="preserve">The </w:t>
      </w:r>
      <w:r w:rsidR="005A5ECD" w:rsidRPr="00AB0401">
        <w:rPr>
          <w:sz w:val="22"/>
          <w:szCs w:val="22"/>
          <w:lang w:val="en-CA"/>
        </w:rPr>
        <w:t>Daily Science Log Book and rosette log sheets</w:t>
      </w:r>
      <w:r w:rsidRPr="00AB0401">
        <w:rPr>
          <w:sz w:val="22"/>
          <w:szCs w:val="22"/>
          <w:lang w:val="en-CA"/>
        </w:rPr>
        <w:t xml:space="preserve"> </w:t>
      </w:r>
      <w:r w:rsidR="005A5ECD" w:rsidRPr="00AB0401">
        <w:rPr>
          <w:sz w:val="22"/>
          <w:szCs w:val="22"/>
          <w:lang w:val="en-CA"/>
        </w:rPr>
        <w:t>as well as spreadsheets detailing sampling were provided.</w:t>
      </w:r>
      <w:r w:rsidR="006D707E" w:rsidRPr="00AB0401">
        <w:rPr>
          <w:sz w:val="22"/>
          <w:szCs w:val="22"/>
          <w:lang w:val="en-CA"/>
        </w:rPr>
        <w:t xml:space="preserve"> </w:t>
      </w:r>
      <w:r w:rsidR="00AB0401">
        <w:rPr>
          <w:sz w:val="22"/>
          <w:szCs w:val="22"/>
          <w:lang w:val="en-CA"/>
        </w:rPr>
        <w:t>Notes in the log include the scan number for the beginning of the full cast which was very helpful. There are many deck pressure measurements recorded.</w:t>
      </w:r>
    </w:p>
    <w:p w14:paraId="2F86EC72" w14:textId="77777777" w:rsidR="0026312E" w:rsidRPr="00AB0401" w:rsidRDefault="0026312E" w:rsidP="008B6DF5">
      <w:pPr>
        <w:rPr>
          <w:sz w:val="22"/>
          <w:szCs w:val="22"/>
          <w:lang w:val="en-CA"/>
        </w:rPr>
      </w:pPr>
    </w:p>
    <w:p w14:paraId="6629A242" w14:textId="77777777" w:rsidR="003206DE" w:rsidRPr="00AB0401" w:rsidRDefault="00EC49C6" w:rsidP="008B6DF5">
      <w:pPr>
        <w:rPr>
          <w:sz w:val="22"/>
          <w:szCs w:val="22"/>
          <w:lang w:val="en-CA"/>
        </w:rPr>
      </w:pPr>
      <w:r w:rsidRPr="00AB0401">
        <w:rPr>
          <w:sz w:val="22"/>
          <w:szCs w:val="22"/>
          <w:lang w:val="en-CA"/>
        </w:rPr>
        <w:t xml:space="preserve">The file names </w:t>
      </w:r>
      <w:r w:rsidR="00AB0401" w:rsidRPr="00AB0401">
        <w:rPr>
          <w:sz w:val="22"/>
          <w:szCs w:val="22"/>
          <w:lang w:val="en-CA"/>
        </w:rPr>
        <w:t>included</w:t>
      </w:r>
      <w:r w:rsidR="0026312E" w:rsidRPr="00AB0401">
        <w:rPr>
          <w:sz w:val="22"/>
          <w:szCs w:val="22"/>
          <w:lang w:val="en-CA"/>
        </w:rPr>
        <w:t xml:space="preserve"> event numbers </w:t>
      </w:r>
      <w:r w:rsidR="00AB0401" w:rsidRPr="00AB0401">
        <w:rPr>
          <w:sz w:val="22"/>
          <w:szCs w:val="22"/>
          <w:lang w:val="en-CA"/>
        </w:rPr>
        <w:t>that correspond to the consecutive CTD casts but do not correspond to the events in the Daily Science Log and o</w:t>
      </w:r>
      <w:r w:rsidR="0026312E" w:rsidRPr="00AB0401">
        <w:rPr>
          <w:sz w:val="22"/>
          <w:szCs w:val="22"/>
          <w:lang w:val="en-CA"/>
        </w:rPr>
        <w:t>n the rosette log sheets.</w:t>
      </w:r>
      <w:r w:rsidR="00AB0401" w:rsidRPr="00AB0401">
        <w:rPr>
          <w:sz w:val="22"/>
          <w:szCs w:val="22"/>
          <w:lang w:val="en-CA"/>
        </w:rPr>
        <w:t xml:space="preserve"> Since the analysts used the consecutive CTD numbers</w:t>
      </w:r>
      <w:r w:rsidR="0026312E" w:rsidRPr="00AB0401">
        <w:rPr>
          <w:sz w:val="22"/>
          <w:szCs w:val="22"/>
          <w:lang w:val="en-CA"/>
        </w:rPr>
        <w:t xml:space="preserve"> </w:t>
      </w:r>
      <w:r w:rsidR="00AB0401" w:rsidRPr="00AB0401">
        <w:rPr>
          <w:sz w:val="22"/>
          <w:szCs w:val="22"/>
          <w:lang w:val="en-CA"/>
        </w:rPr>
        <w:t>the file names will not be changed. A table was prepared to relate the 2 sets of event numbers.</w:t>
      </w:r>
    </w:p>
    <w:p w14:paraId="6642BDCD" w14:textId="77777777" w:rsidR="0026312E" w:rsidRPr="00AB0401" w:rsidRDefault="0026312E" w:rsidP="008B6DF5">
      <w:pPr>
        <w:rPr>
          <w:sz w:val="22"/>
          <w:szCs w:val="22"/>
          <w:lang w:val="en-CA"/>
        </w:rPr>
      </w:pPr>
    </w:p>
    <w:p w14:paraId="29785D08" w14:textId="77777777" w:rsidR="006E4E85" w:rsidRDefault="006E4E85" w:rsidP="006E4E85">
      <w:pPr>
        <w:pStyle w:val="BodyText"/>
        <w:rPr>
          <w:lang w:val="en-CA"/>
        </w:rPr>
      </w:pPr>
      <w:r w:rsidRPr="00AB0401">
        <w:rPr>
          <w:lang w:val="en-CA"/>
        </w:rPr>
        <w:t>The CTD was held at the surface for 2 to 5 minutes, then lowered to between 5 and 10</w:t>
      </w:r>
      <w:r>
        <w:rPr>
          <w:lang w:val="en-CA"/>
        </w:rPr>
        <w:t>m</w:t>
      </w:r>
      <w:r w:rsidRPr="00AB0401">
        <w:rPr>
          <w:lang w:val="en-CA"/>
        </w:rPr>
        <w:t xml:space="preserve"> for a soak of 2.5 to 3.5 minutes after which it was returned to about 3m. After a brief stop (usually ~15 seconds though occasionally much longer) the full cast was run. </w:t>
      </w:r>
      <w:r>
        <w:rPr>
          <w:lang w:val="en-CA"/>
        </w:rPr>
        <w:t xml:space="preserve">There is a note for each CTD cast indicating what scan marks the beginning of the full cast. This is very helpful as the data from the soak period needs to be </w:t>
      </w:r>
      <w:r>
        <w:rPr>
          <w:lang w:val="en-CA"/>
        </w:rPr>
        <w:lastRenderedPageBreak/>
        <w:t>removed to produce the best near-surface data.</w:t>
      </w:r>
      <w:r w:rsidR="00C9168E">
        <w:rPr>
          <w:lang w:val="en-CA"/>
        </w:rPr>
        <w:t xml:space="preserve"> However, the downcasts seem to have started a little earlier than indicated, so the numbers were adjusted to ensure near-surface data are included.</w:t>
      </w:r>
    </w:p>
    <w:p w14:paraId="0995C38B" w14:textId="77777777" w:rsidR="00FA0C78" w:rsidRDefault="00FA0C78" w:rsidP="006E4E85">
      <w:pPr>
        <w:pStyle w:val="BodyText"/>
        <w:rPr>
          <w:lang w:val="en-CA"/>
        </w:rPr>
      </w:pPr>
    </w:p>
    <w:p w14:paraId="517B517C" w14:textId="77777777" w:rsidR="00FA0C78" w:rsidRPr="009E24F7" w:rsidRDefault="00FA0C78" w:rsidP="00F2334C">
      <w:pPr>
        <w:rPr>
          <w:lang w:val="en-CA"/>
        </w:rPr>
      </w:pPr>
      <w:r w:rsidRPr="00F2334C">
        <w:rPr>
          <w:sz w:val="22"/>
          <w:szCs w:val="22"/>
          <w:lang w:val="en-CA"/>
        </w:rPr>
        <w:t xml:space="preserve">There was confusion in the records about which </w:t>
      </w:r>
      <w:r w:rsidR="00F2334C" w:rsidRPr="00F2334C">
        <w:rPr>
          <w:sz w:val="22"/>
          <w:szCs w:val="22"/>
          <w:lang w:val="en-CA"/>
        </w:rPr>
        <w:t>SeaPoint fluorometer</w:t>
      </w:r>
      <w:r w:rsidRPr="00F2334C">
        <w:rPr>
          <w:sz w:val="22"/>
          <w:szCs w:val="22"/>
          <w:lang w:val="en-CA"/>
        </w:rPr>
        <w:t xml:space="preserve"> was in use.</w:t>
      </w:r>
      <w:r w:rsidR="00F2334C" w:rsidRPr="00F2334C">
        <w:rPr>
          <w:sz w:val="22"/>
          <w:szCs w:val="22"/>
          <w:lang w:val="en-CA"/>
        </w:rPr>
        <w:t xml:space="preserve"> </w:t>
      </w:r>
      <w:r w:rsidR="00F2334C">
        <w:rPr>
          <w:sz w:val="22"/>
          <w:szCs w:val="22"/>
          <w:lang w:val="en-CA"/>
        </w:rPr>
        <w:t xml:space="preserve">As is </w:t>
      </w:r>
      <w:r w:rsidR="00F2334C" w:rsidRPr="00F2334C">
        <w:rPr>
          <w:sz w:val="22"/>
          <w:szCs w:val="22"/>
          <w:lang w:val="en-CA"/>
        </w:rPr>
        <w:t xml:space="preserve">usual for these instruments </w:t>
      </w:r>
      <w:r w:rsidR="00F2334C">
        <w:rPr>
          <w:sz w:val="22"/>
          <w:szCs w:val="22"/>
          <w:lang w:val="en-CA"/>
        </w:rPr>
        <w:t xml:space="preserve">values were </w:t>
      </w:r>
      <w:r w:rsidR="00F2334C" w:rsidRPr="00F2334C">
        <w:rPr>
          <w:sz w:val="22"/>
          <w:szCs w:val="22"/>
          <w:lang w:val="en-CA"/>
        </w:rPr>
        <w:t>lower than extracted chlorophyll except when CHL values are below ~1ug/L.</w:t>
      </w:r>
    </w:p>
    <w:p w14:paraId="02F1DF69" w14:textId="77777777" w:rsidR="004D16F4" w:rsidRPr="00AE0CBA" w:rsidRDefault="004D16F4" w:rsidP="008B6DF5">
      <w:pPr>
        <w:rPr>
          <w:sz w:val="22"/>
          <w:szCs w:val="22"/>
          <w:lang w:val="en-CA"/>
        </w:rPr>
      </w:pPr>
    </w:p>
    <w:p w14:paraId="14147F10" w14:textId="77777777" w:rsidR="00AE0CBA" w:rsidRPr="00AE0CBA" w:rsidRDefault="00DE20E4" w:rsidP="00AE0CBA">
      <w:pPr>
        <w:rPr>
          <w:sz w:val="22"/>
          <w:szCs w:val="22"/>
          <w:lang w:val="en-CA"/>
        </w:rPr>
      </w:pPr>
      <w:r w:rsidRPr="00AE0CBA">
        <w:rPr>
          <w:sz w:val="22"/>
          <w:szCs w:val="22"/>
          <w:lang w:val="en-CA"/>
        </w:rPr>
        <w:t xml:space="preserve">There was </w:t>
      </w:r>
      <w:r w:rsidR="00AE0CBA" w:rsidRPr="00AE0CBA">
        <w:rPr>
          <w:sz w:val="22"/>
          <w:szCs w:val="22"/>
          <w:lang w:val="en-CA"/>
        </w:rPr>
        <w:t xml:space="preserve">no calibration sampling for </w:t>
      </w:r>
      <w:r w:rsidRPr="00AE0CBA">
        <w:rPr>
          <w:sz w:val="22"/>
          <w:szCs w:val="22"/>
          <w:lang w:val="en-CA"/>
        </w:rPr>
        <w:t xml:space="preserve">the dissolved oxygen sensor </w:t>
      </w:r>
      <w:r w:rsidR="00AE0CBA" w:rsidRPr="00AE0CBA">
        <w:rPr>
          <w:sz w:val="22"/>
          <w:szCs w:val="22"/>
          <w:lang w:val="en-CA"/>
        </w:rPr>
        <w:t>but there was a post-cruise calibration</w:t>
      </w:r>
      <w:r w:rsidR="00AE0CBA">
        <w:rPr>
          <w:sz w:val="22"/>
          <w:szCs w:val="22"/>
          <w:lang w:val="en-CA"/>
        </w:rPr>
        <w:t xml:space="preserve"> that indicated drift to lower values by about 1% but we don’t know when that drift occurred</w:t>
      </w:r>
      <w:r w:rsidR="00AE0CBA" w:rsidRPr="00AE0CBA">
        <w:rPr>
          <w:sz w:val="22"/>
          <w:szCs w:val="22"/>
          <w:lang w:val="en-CA"/>
        </w:rPr>
        <w:t>.</w:t>
      </w:r>
      <w:r w:rsidR="00AE0CBA">
        <w:rPr>
          <w:sz w:val="22"/>
          <w:szCs w:val="22"/>
          <w:lang w:val="en-CA"/>
        </w:rPr>
        <w:t xml:space="preserve"> </w:t>
      </w:r>
      <w:r w:rsidR="00AE0CBA" w:rsidRPr="00AE0CBA">
        <w:rPr>
          <w:sz w:val="22"/>
          <w:szCs w:val="22"/>
          <w:lang w:val="en-CA"/>
        </w:rPr>
        <w:t>The dissolved oxygen surface</w:t>
      </w:r>
      <w:r w:rsidR="00AE0CBA">
        <w:rPr>
          <w:sz w:val="22"/>
          <w:szCs w:val="22"/>
          <w:lang w:val="en-CA"/>
        </w:rPr>
        <w:t xml:space="preserve"> </w:t>
      </w:r>
      <w:r w:rsidR="00AE0CBA" w:rsidRPr="00AE0CBA">
        <w:rPr>
          <w:sz w:val="22"/>
          <w:szCs w:val="22"/>
          <w:lang w:val="en-CA"/>
        </w:rPr>
        <w:t>saturation values ranged from 85% to 135%, with most above 95%, so values are not notably</w:t>
      </w:r>
      <w:r w:rsidR="00AE0CBA">
        <w:rPr>
          <w:sz w:val="22"/>
          <w:szCs w:val="22"/>
          <w:lang w:val="en-CA"/>
        </w:rPr>
        <w:t xml:space="preserve"> </w:t>
      </w:r>
      <w:r w:rsidR="00AE0CBA" w:rsidRPr="00AE0CBA">
        <w:rPr>
          <w:sz w:val="22"/>
          <w:szCs w:val="22"/>
          <w:lang w:val="en-CA"/>
        </w:rPr>
        <w:t>low.</w:t>
      </w:r>
      <w:r w:rsidR="00AE0CBA">
        <w:rPr>
          <w:sz w:val="22"/>
          <w:szCs w:val="22"/>
          <w:lang w:val="en-CA"/>
        </w:rPr>
        <w:t xml:space="preserve"> N</w:t>
      </w:r>
      <w:r w:rsidR="00AE0CBA" w:rsidRPr="00AE0CBA">
        <w:rPr>
          <w:sz w:val="22"/>
          <w:szCs w:val="22"/>
          <w:lang w:val="en-CA"/>
        </w:rPr>
        <w:t>o recalibration was applied to dissolved oxygen.</w:t>
      </w:r>
      <w:r w:rsidR="004D05A3">
        <w:rPr>
          <w:sz w:val="22"/>
          <w:szCs w:val="22"/>
          <w:lang w:val="en-CA"/>
        </w:rPr>
        <w:t xml:space="preserve"> These shallow casts with high DO vertical gradients are a big challenged for this type of sensor.</w:t>
      </w:r>
    </w:p>
    <w:p w14:paraId="715B39F7" w14:textId="77777777" w:rsidR="00AE0CBA" w:rsidRPr="00AE0CBA" w:rsidRDefault="00AE0CBA" w:rsidP="00AE0CBA">
      <w:pPr>
        <w:rPr>
          <w:sz w:val="22"/>
          <w:szCs w:val="22"/>
          <w:lang w:val="en-CA"/>
        </w:rPr>
      </w:pPr>
    </w:p>
    <w:p w14:paraId="53CBAF91" w14:textId="77777777" w:rsidR="00AE0CBA" w:rsidRDefault="00AE0CBA" w:rsidP="0053240B">
      <w:pPr>
        <w:rPr>
          <w:sz w:val="22"/>
          <w:szCs w:val="22"/>
          <w:highlight w:val="lightGray"/>
          <w:lang w:val="en-CA"/>
        </w:rPr>
      </w:pPr>
      <w:r w:rsidRPr="00AE0CBA">
        <w:rPr>
          <w:sz w:val="22"/>
          <w:szCs w:val="22"/>
          <w:lang w:val="en-CA"/>
        </w:rPr>
        <w:t>The</w:t>
      </w:r>
      <w:r w:rsidR="00E574CC">
        <w:rPr>
          <w:sz w:val="22"/>
          <w:szCs w:val="22"/>
          <w:lang w:val="en-CA"/>
        </w:rPr>
        <w:t>re was calibration sampling</w:t>
      </w:r>
      <w:r w:rsidRPr="00AE0CBA">
        <w:rPr>
          <w:sz w:val="22"/>
          <w:szCs w:val="22"/>
          <w:lang w:val="en-CA"/>
        </w:rPr>
        <w:t xml:space="preserve"> </w:t>
      </w:r>
      <w:r w:rsidR="00E574CC">
        <w:rPr>
          <w:sz w:val="22"/>
          <w:szCs w:val="22"/>
          <w:lang w:val="en-CA"/>
        </w:rPr>
        <w:t xml:space="preserve">for salinity which </w:t>
      </w:r>
      <w:r w:rsidRPr="00AE0CBA">
        <w:rPr>
          <w:sz w:val="22"/>
          <w:szCs w:val="22"/>
          <w:lang w:val="en-CA"/>
        </w:rPr>
        <w:t xml:space="preserve">indicated </w:t>
      </w:r>
      <w:r w:rsidR="00E574CC">
        <w:rPr>
          <w:sz w:val="22"/>
          <w:szCs w:val="22"/>
          <w:lang w:val="en-CA"/>
        </w:rPr>
        <w:t xml:space="preserve">that CTD </w:t>
      </w:r>
      <w:r w:rsidRPr="00AE0CBA">
        <w:rPr>
          <w:sz w:val="22"/>
          <w:szCs w:val="22"/>
          <w:lang w:val="en-CA"/>
        </w:rPr>
        <w:t>salinity was reading low by about 0.01psu</w:t>
      </w:r>
      <w:r w:rsidR="00E574CC">
        <w:rPr>
          <w:sz w:val="22"/>
          <w:szCs w:val="22"/>
          <w:lang w:val="en-CA"/>
        </w:rPr>
        <w:t>. T</w:t>
      </w:r>
      <w:r w:rsidRPr="00AE0CBA">
        <w:rPr>
          <w:sz w:val="22"/>
          <w:szCs w:val="22"/>
          <w:lang w:val="en-CA"/>
        </w:rPr>
        <w:t>he results were</w:t>
      </w:r>
      <w:r w:rsidR="00E574CC">
        <w:rPr>
          <w:sz w:val="22"/>
          <w:szCs w:val="22"/>
          <w:lang w:val="en-CA"/>
        </w:rPr>
        <w:t xml:space="preserve"> not trusted because </w:t>
      </w:r>
      <w:r w:rsidRPr="00AE0CBA">
        <w:rPr>
          <w:sz w:val="22"/>
          <w:szCs w:val="22"/>
          <w:lang w:val="en-CA"/>
        </w:rPr>
        <w:t xml:space="preserve">delayed analysis and incomplete flushing of </w:t>
      </w:r>
      <w:r w:rsidR="00E574CC">
        <w:rPr>
          <w:sz w:val="22"/>
          <w:szCs w:val="22"/>
          <w:lang w:val="en-CA"/>
        </w:rPr>
        <w:t>Niskin bottles both lead to bottle salinity values being too high. The</w:t>
      </w:r>
      <w:r w:rsidRPr="00AE0CBA">
        <w:rPr>
          <w:sz w:val="22"/>
          <w:szCs w:val="22"/>
          <w:lang w:val="en-CA"/>
        </w:rPr>
        <w:t xml:space="preserve"> post-cruise calibrations show that the primary salinity had drifted low by about 0.0025psu</w:t>
      </w:r>
      <w:r w:rsidR="00E574CC">
        <w:rPr>
          <w:sz w:val="22"/>
          <w:szCs w:val="22"/>
          <w:lang w:val="en-CA"/>
        </w:rPr>
        <w:t xml:space="preserve"> but we don’t know when that drift occurred. </w:t>
      </w:r>
      <w:r w:rsidRPr="00AE0CBA">
        <w:rPr>
          <w:sz w:val="22"/>
          <w:szCs w:val="22"/>
          <w:lang w:val="en-CA"/>
        </w:rPr>
        <w:t>Salinity data was recalibrated by adding 0.001psu as some drift downwards was likely.</w:t>
      </w:r>
      <w:r w:rsidR="00E574CC">
        <w:rPr>
          <w:sz w:val="22"/>
          <w:szCs w:val="22"/>
          <w:lang w:val="en-CA"/>
        </w:rPr>
        <w:t xml:space="preserve"> </w:t>
      </w:r>
      <w:r w:rsidRPr="00AE0CBA">
        <w:rPr>
          <w:sz w:val="22"/>
          <w:szCs w:val="22"/>
          <w:lang w:val="en-CA"/>
        </w:rPr>
        <w:t>Calibration is likely within</w:t>
      </w:r>
      <w:r w:rsidR="00F2334C">
        <w:rPr>
          <w:sz w:val="22"/>
          <w:szCs w:val="22"/>
          <w:lang w:val="en-CA"/>
        </w:rPr>
        <w:t xml:space="preserve"> </w:t>
      </w:r>
      <w:r w:rsidRPr="00AE0CBA">
        <w:rPr>
          <w:sz w:val="22"/>
          <w:szCs w:val="22"/>
          <w:lang w:val="en-CA"/>
        </w:rPr>
        <w:t xml:space="preserve">0.002psu, but </w:t>
      </w:r>
      <w:r w:rsidR="00E574CC">
        <w:rPr>
          <w:sz w:val="22"/>
          <w:szCs w:val="22"/>
          <w:lang w:val="en-CA"/>
        </w:rPr>
        <w:t xml:space="preserve">other, </w:t>
      </w:r>
      <w:r w:rsidRPr="00AE0CBA">
        <w:rPr>
          <w:sz w:val="22"/>
          <w:szCs w:val="22"/>
          <w:lang w:val="en-CA"/>
        </w:rPr>
        <w:t xml:space="preserve">larger errors </w:t>
      </w:r>
      <w:r w:rsidR="00E574CC">
        <w:rPr>
          <w:sz w:val="22"/>
          <w:szCs w:val="22"/>
          <w:lang w:val="en-CA"/>
        </w:rPr>
        <w:t xml:space="preserve">in salinity </w:t>
      </w:r>
      <w:r w:rsidRPr="00AE0CBA">
        <w:rPr>
          <w:sz w:val="22"/>
          <w:szCs w:val="22"/>
          <w:lang w:val="en-CA"/>
        </w:rPr>
        <w:t>are expected due to minor misalignment</w:t>
      </w:r>
      <w:r w:rsidR="00E574CC">
        <w:rPr>
          <w:sz w:val="22"/>
          <w:szCs w:val="22"/>
          <w:lang w:val="en-CA"/>
        </w:rPr>
        <w:t xml:space="preserve"> </w:t>
      </w:r>
      <w:r w:rsidRPr="00AE0CBA">
        <w:rPr>
          <w:sz w:val="22"/>
          <w:szCs w:val="22"/>
          <w:lang w:val="en-CA"/>
        </w:rPr>
        <w:t>in the presence of large vertical temperature gradients, especially near the surface</w:t>
      </w:r>
      <w:r w:rsidR="00E574CC">
        <w:rPr>
          <w:sz w:val="22"/>
          <w:szCs w:val="22"/>
          <w:lang w:val="en-CA"/>
        </w:rPr>
        <w:t>.</w:t>
      </w:r>
    </w:p>
    <w:p w14:paraId="481B2AD0" w14:textId="77777777" w:rsidR="00AE0CBA" w:rsidRPr="00E574CC" w:rsidRDefault="00AE0CBA" w:rsidP="0053240B">
      <w:pPr>
        <w:rPr>
          <w:sz w:val="22"/>
          <w:szCs w:val="22"/>
          <w:lang w:val="en-CA"/>
        </w:rPr>
      </w:pPr>
    </w:p>
    <w:p w14:paraId="55463EEF" w14:textId="77777777" w:rsidR="00DE20E4" w:rsidRPr="00E574CC" w:rsidRDefault="00DE20E4" w:rsidP="0053240B">
      <w:pPr>
        <w:rPr>
          <w:sz w:val="22"/>
          <w:szCs w:val="22"/>
          <w:lang w:val="en-CA"/>
        </w:rPr>
      </w:pPr>
      <w:r w:rsidRPr="00E574CC">
        <w:rPr>
          <w:sz w:val="22"/>
          <w:szCs w:val="22"/>
          <w:lang w:val="en-CA"/>
        </w:rPr>
        <w:t>A new pressure offset was determined at sea and used in processing</w:t>
      </w:r>
      <w:r w:rsidR="00F2334C">
        <w:rPr>
          <w:sz w:val="22"/>
          <w:szCs w:val="22"/>
          <w:lang w:val="en-CA"/>
        </w:rPr>
        <w:t xml:space="preserve"> and frequent deck measurements showed that no further correction was</w:t>
      </w:r>
      <w:r w:rsidRPr="00E574CC">
        <w:rPr>
          <w:sz w:val="22"/>
          <w:szCs w:val="22"/>
          <w:lang w:val="en-CA"/>
        </w:rPr>
        <w:t xml:space="preserve"> necessary.</w:t>
      </w:r>
    </w:p>
    <w:p w14:paraId="02E93AB5" w14:textId="77777777" w:rsidR="00590A20" w:rsidRPr="00E574CC" w:rsidRDefault="00590A20" w:rsidP="00B96A4F">
      <w:pPr>
        <w:rPr>
          <w:sz w:val="22"/>
          <w:szCs w:val="22"/>
          <w:lang w:val="en-CA"/>
        </w:rPr>
      </w:pPr>
    </w:p>
    <w:p w14:paraId="487DEA1A" w14:textId="77777777" w:rsidR="00DD3B4F" w:rsidRDefault="00DD3B4F" w:rsidP="00F2334C">
      <w:pPr>
        <w:rPr>
          <w:sz w:val="22"/>
          <w:szCs w:val="22"/>
          <w:lang w:val="en-CA"/>
        </w:rPr>
      </w:pPr>
      <w:r>
        <w:rPr>
          <w:sz w:val="22"/>
          <w:szCs w:val="22"/>
          <w:lang w:val="en-CA"/>
        </w:rPr>
        <w:t>The first TSG file was short and contained no useful information so will not be archived. The final file was huge, so was divided into 2 files. Each file was renamed  based on cruise # - date -time.</w:t>
      </w:r>
    </w:p>
    <w:p w14:paraId="218AB1B4" w14:textId="77777777" w:rsidR="00DD3B4F" w:rsidRDefault="00DD3B4F" w:rsidP="00F2334C">
      <w:pPr>
        <w:rPr>
          <w:sz w:val="22"/>
          <w:szCs w:val="22"/>
          <w:lang w:val="en-CA"/>
        </w:rPr>
      </w:pPr>
    </w:p>
    <w:p w14:paraId="60D01118" w14:textId="77777777" w:rsidR="00F27679" w:rsidRPr="00BD3508" w:rsidRDefault="00DD3B4F" w:rsidP="00F2334C">
      <w:pPr>
        <w:rPr>
          <w:sz w:val="22"/>
          <w:szCs w:val="22"/>
          <w:lang w:val="en-CA"/>
        </w:rPr>
      </w:pPr>
      <w:r>
        <w:rPr>
          <w:sz w:val="22"/>
          <w:szCs w:val="22"/>
          <w:lang w:val="en-CA"/>
        </w:rPr>
        <w:t>C</w:t>
      </w:r>
      <w:r w:rsidR="00F27679" w:rsidRPr="00E574CC">
        <w:rPr>
          <w:sz w:val="22"/>
          <w:szCs w:val="22"/>
          <w:lang w:val="en-CA"/>
        </w:rPr>
        <w:t xml:space="preserve">omparisons </w:t>
      </w:r>
      <w:r>
        <w:rPr>
          <w:sz w:val="22"/>
          <w:szCs w:val="22"/>
          <w:lang w:val="en-CA"/>
        </w:rPr>
        <w:t xml:space="preserve">between TSG and </w:t>
      </w:r>
      <w:r w:rsidR="00F27679" w:rsidRPr="00E574CC">
        <w:rPr>
          <w:sz w:val="22"/>
          <w:szCs w:val="22"/>
          <w:lang w:val="en-CA"/>
        </w:rPr>
        <w:t xml:space="preserve">CTD data suggest that the intake temperature is reading high </w:t>
      </w:r>
      <w:r w:rsidR="00E574CC" w:rsidRPr="00E574CC">
        <w:rPr>
          <w:sz w:val="22"/>
          <w:szCs w:val="22"/>
          <w:lang w:val="en-CA"/>
        </w:rPr>
        <w:t xml:space="preserve">but a post-cruise calibration shows insignificant drift. </w:t>
      </w:r>
      <w:r w:rsidR="00F2334C">
        <w:rPr>
          <w:sz w:val="22"/>
          <w:szCs w:val="22"/>
          <w:lang w:val="en-CA"/>
        </w:rPr>
        <w:t>It is possible that the TSG was drawing water from higher in the water column than the TSG, or that there is some heating of water near the intake thermistor. T</w:t>
      </w:r>
      <w:r w:rsidR="00F27679" w:rsidRPr="00E574CC">
        <w:rPr>
          <w:sz w:val="22"/>
          <w:szCs w:val="22"/>
          <w:lang w:val="en-CA"/>
        </w:rPr>
        <w:t xml:space="preserve">he TSG salinity is reading </w:t>
      </w:r>
      <w:r w:rsidR="00E574CC" w:rsidRPr="00E574CC">
        <w:rPr>
          <w:sz w:val="22"/>
          <w:szCs w:val="22"/>
          <w:lang w:val="en-CA"/>
        </w:rPr>
        <w:t xml:space="preserve">significantly </w:t>
      </w:r>
      <w:r w:rsidR="00F27679" w:rsidRPr="00E574CC">
        <w:rPr>
          <w:sz w:val="22"/>
          <w:szCs w:val="22"/>
          <w:lang w:val="en-CA"/>
        </w:rPr>
        <w:t>low</w:t>
      </w:r>
      <w:r w:rsidR="00E574CC" w:rsidRPr="00E574CC">
        <w:rPr>
          <w:sz w:val="22"/>
          <w:szCs w:val="22"/>
          <w:lang w:val="en-CA"/>
        </w:rPr>
        <w:t>, by much more than the post-cruise calibration supports</w:t>
      </w:r>
      <w:r w:rsidR="00F27679" w:rsidRPr="00E574CC">
        <w:rPr>
          <w:sz w:val="22"/>
          <w:szCs w:val="22"/>
          <w:lang w:val="en-CA"/>
        </w:rPr>
        <w:t xml:space="preserve">. Comparisons with loop salinity and CTD rosette samples </w:t>
      </w:r>
      <w:r w:rsidR="00E574CC" w:rsidRPr="00E574CC">
        <w:rPr>
          <w:sz w:val="22"/>
          <w:szCs w:val="22"/>
          <w:lang w:val="en-CA"/>
        </w:rPr>
        <w:t>are in rough agreeme</w:t>
      </w:r>
      <w:r w:rsidR="00F2334C">
        <w:rPr>
          <w:sz w:val="22"/>
          <w:szCs w:val="22"/>
          <w:lang w:val="en-CA"/>
        </w:rPr>
        <w:t>nt with the CTD-TSG comparison. Errors may be from a combination of mismatch of sampling levels, delayed analysis and bubbles in the loop water, with bubbles probably the mo</w:t>
      </w:r>
      <w:r>
        <w:rPr>
          <w:sz w:val="22"/>
          <w:szCs w:val="22"/>
          <w:lang w:val="en-CA"/>
        </w:rPr>
        <w:t>st significant</w:t>
      </w:r>
      <w:r w:rsidR="00F2334C">
        <w:rPr>
          <w:sz w:val="22"/>
          <w:szCs w:val="22"/>
          <w:lang w:val="en-CA"/>
        </w:rPr>
        <w:t xml:space="preserve"> factor. There were some sections</w:t>
      </w:r>
      <w:r>
        <w:rPr>
          <w:sz w:val="22"/>
          <w:szCs w:val="22"/>
          <w:lang w:val="en-CA"/>
        </w:rPr>
        <w:t xml:space="preserve"> in the last file</w:t>
      </w:r>
      <w:r w:rsidR="00F2334C">
        <w:rPr>
          <w:sz w:val="22"/>
          <w:szCs w:val="22"/>
          <w:lang w:val="en-CA"/>
        </w:rPr>
        <w:t xml:space="preserve"> that had prolonged salinity offsets that are likely due to ice particles in the loop. Clearly bad salinity </w:t>
      </w:r>
      <w:r>
        <w:rPr>
          <w:sz w:val="22"/>
          <w:szCs w:val="22"/>
          <w:lang w:val="en-CA"/>
        </w:rPr>
        <w:t xml:space="preserve">data </w:t>
      </w:r>
      <w:r w:rsidR="00F2334C">
        <w:rPr>
          <w:sz w:val="22"/>
          <w:szCs w:val="22"/>
          <w:lang w:val="en-CA"/>
        </w:rPr>
        <w:t>were removed from the last file. Salinity was recalibrated by adding 0.11psu.</w:t>
      </w:r>
    </w:p>
    <w:p w14:paraId="292CA33B" w14:textId="77777777" w:rsidR="0089747D" w:rsidRPr="00BD3508" w:rsidRDefault="0089747D" w:rsidP="00B96A4F">
      <w:pPr>
        <w:rPr>
          <w:sz w:val="22"/>
          <w:szCs w:val="22"/>
          <w:lang w:val="en-CA"/>
        </w:rPr>
      </w:pPr>
    </w:p>
    <w:p w14:paraId="307EDC49" w14:textId="77777777" w:rsidR="006053B3" w:rsidRPr="00BD3508" w:rsidRDefault="006053B3">
      <w:pPr>
        <w:pStyle w:val="Heading1"/>
        <w:jc w:val="left"/>
        <w:rPr>
          <w:lang w:val="en-CA"/>
        </w:rPr>
      </w:pPr>
      <w:r w:rsidRPr="00BD3508">
        <w:rPr>
          <w:lang w:val="en-CA"/>
        </w:rPr>
        <w:t>PROCESSING SUMMARY</w:t>
      </w:r>
      <w:r w:rsidR="001931F3" w:rsidRPr="00BD3508">
        <w:rPr>
          <w:lang w:val="en-CA"/>
        </w:rPr>
        <w:t xml:space="preserve"> </w:t>
      </w:r>
    </w:p>
    <w:p w14:paraId="0DD5ABCC" w14:textId="77777777" w:rsidR="006053B3" w:rsidRPr="00BD3508" w:rsidRDefault="00614597" w:rsidP="007B1788">
      <w:pPr>
        <w:pStyle w:val="Heading5"/>
        <w:numPr>
          <w:ilvl w:val="0"/>
          <w:numId w:val="8"/>
        </w:numPr>
        <w:rPr>
          <w:lang w:val="en-CA"/>
        </w:rPr>
      </w:pPr>
      <w:r w:rsidRPr="00BD3508">
        <w:t>Seasave</w:t>
      </w:r>
    </w:p>
    <w:p w14:paraId="592C6B54" w14:textId="77777777" w:rsidR="006053B3" w:rsidRDefault="006053B3">
      <w:pPr>
        <w:pStyle w:val="BodyText"/>
        <w:rPr>
          <w:lang w:val="en-CA"/>
        </w:rPr>
      </w:pPr>
      <w:r w:rsidRPr="00BD3508">
        <w:rPr>
          <w:lang w:val="en-CA"/>
        </w:rPr>
        <w:t xml:space="preserve">This step was </w:t>
      </w:r>
      <w:r w:rsidRPr="00D57A4B">
        <w:rPr>
          <w:lang w:val="en-CA"/>
        </w:rPr>
        <w:t xml:space="preserve">completed at sea; the raw data files have extension </w:t>
      </w:r>
      <w:r w:rsidR="00255DB3" w:rsidRPr="00D57A4B">
        <w:rPr>
          <w:lang w:val="en-CA"/>
        </w:rPr>
        <w:t>HEX</w:t>
      </w:r>
      <w:r w:rsidRPr="00D57A4B">
        <w:rPr>
          <w:lang w:val="en-CA"/>
        </w:rPr>
        <w:t>.</w:t>
      </w:r>
    </w:p>
    <w:p w14:paraId="181E5487" w14:textId="77777777" w:rsidR="00D57A4B" w:rsidRPr="00D57A4B" w:rsidRDefault="00D57A4B">
      <w:pPr>
        <w:pStyle w:val="BodyText"/>
        <w:rPr>
          <w:lang w:val="en-CA"/>
        </w:rPr>
      </w:pPr>
    </w:p>
    <w:p w14:paraId="5E9D7ECE" w14:textId="77777777" w:rsidR="00576C75" w:rsidRDefault="0026312E">
      <w:pPr>
        <w:pStyle w:val="BodyText"/>
        <w:rPr>
          <w:lang w:val="en-CA"/>
        </w:rPr>
      </w:pPr>
      <w:r w:rsidRPr="00D57A4B">
        <w:rPr>
          <w:lang w:val="en-CA"/>
        </w:rPr>
        <w:t xml:space="preserve">Files had </w:t>
      </w:r>
      <w:r w:rsidR="00BD3508" w:rsidRPr="00D57A4B">
        <w:rPr>
          <w:lang w:val="en-CA"/>
        </w:rPr>
        <w:t>s</w:t>
      </w:r>
      <w:r w:rsidRPr="00D57A4B">
        <w:rPr>
          <w:lang w:val="en-CA"/>
        </w:rPr>
        <w:t xml:space="preserve">tandard names </w:t>
      </w:r>
      <w:r w:rsidR="00243498" w:rsidRPr="00D57A4B">
        <w:rPr>
          <w:lang w:val="en-CA"/>
        </w:rPr>
        <w:t>with cruise number followed by a</w:t>
      </w:r>
      <w:r w:rsidR="00D57A4B">
        <w:rPr>
          <w:lang w:val="en-CA"/>
        </w:rPr>
        <w:t xml:space="preserve"> 4-digit event number</w:t>
      </w:r>
      <w:r w:rsidR="00BD3508" w:rsidRPr="00D57A4B">
        <w:rPr>
          <w:lang w:val="en-CA"/>
        </w:rPr>
        <w:t>. However, the event numbers</w:t>
      </w:r>
      <w:r w:rsidR="008E68D6">
        <w:rPr>
          <w:lang w:val="en-CA"/>
        </w:rPr>
        <w:t xml:space="preserve"> in the files</w:t>
      </w:r>
      <w:r w:rsidR="00BD3508" w:rsidRPr="00D57A4B">
        <w:rPr>
          <w:lang w:val="en-CA"/>
        </w:rPr>
        <w:t xml:space="preserve"> did not match the event numbers in </w:t>
      </w:r>
      <w:r w:rsidR="00243498" w:rsidRPr="00D57A4B">
        <w:rPr>
          <w:lang w:val="en-CA"/>
        </w:rPr>
        <w:t>the Daily Science Log book. They are in order of CTD casts, while the log book includes all in-water science activities such as nets, grabs,</w:t>
      </w:r>
      <w:r w:rsidR="008E68D6">
        <w:rPr>
          <w:lang w:val="en-CA"/>
        </w:rPr>
        <w:t xml:space="preserve"> XCTD, UCTD and float launches. </w:t>
      </w:r>
      <w:r w:rsidR="00243498" w:rsidRPr="00D57A4B">
        <w:rPr>
          <w:lang w:val="en-CA"/>
        </w:rPr>
        <w:t xml:space="preserve">Since the chemistry data </w:t>
      </w:r>
      <w:r w:rsidR="008E68D6">
        <w:rPr>
          <w:lang w:val="en-CA"/>
        </w:rPr>
        <w:t xml:space="preserve">spreadsheet </w:t>
      </w:r>
      <w:r w:rsidR="000C464F">
        <w:rPr>
          <w:lang w:val="en-CA"/>
        </w:rPr>
        <w:t>also has the consecutive CTD cast #s</w:t>
      </w:r>
      <w:r w:rsidR="00243498" w:rsidRPr="00D57A4B">
        <w:rPr>
          <w:lang w:val="en-CA"/>
        </w:rPr>
        <w:t>, it is safest to stick to those event numbers.</w:t>
      </w:r>
      <w:r w:rsidR="00070D48" w:rsidRPr="00D57A4B">
        <w:rPr>
          <w:lang w:val="en-CA"/>
        </w:rPr>
        <w:t xml:space="preserve"> </w:t>
      </w:r>
      <w:r w:rsidR="008E68D6">
        <w:rPr>
          <w:lang w:val="en-CA"/>
        </w:rPr>
        <w:t xml:space="preserve">However, the event numbers on the rosette sheets match those in the Daily Log. </w:t>
      </w:r>
    </w:p>
    <w:p w14:paraId="5B1694C7" w14:textId="77777777" w:rsidR="00576C75" w:rsidRDefault="00576C75">
      <w:pPr>
        <w:pStyle w:val="BodyText"/>
        <w:rPr>
          <w:lang w:val="en-CA"/>
        </w:rPr>
      </w:pPr>
    </w:p>
    <w:p w14:paraId="0C567E5F" w14:textId="77777777" w:rsidR="00576C75" w:rsidRDefault="00665B3D">
      <w:pPr>
        <w:pStyle w:val="BodyText"/>
        <w:rPr>
          <w:lang w:val="en-CA"/>
        </w:rPr>
      </w:pPr>
      <w:r>
        <w:rPr>
          <w:lang w:val="en-CA"/>
        </w:rPr>
        <w:t xml:space="preserve">Note that there is a record of the consecutive CTD casts in the </w:t>
      </w:r>
      <w:r w:rsidR="00576C75">
        <w:rPr>
          <w:lang w:val="en-CA"/>
        </w:rPr>
        <w:t>Daily Science L</w:t>
      </w:r>
      <w:r>
        <w:rPr>
          <w:lang w:val="en-CA"/>
        </w:rPr>
        <w:t xml:space="preserve">og </w:t>
      </w:r>
      <w:r w:rsidR="00576C75">
        <w:rPr>
          <w:lang w:val="en-CA"/>
        </w:rPr>
        <w:t>B</w:t>
      </w:r>
      <w:r>
        <w:rPr>
          <w:lang w:val="en-CA"/>
        </w:rPr>
        <w:t>ook in the column marked “Watch keepers”.</w:t>
      </w:r>
      <w:r w:rsidR="00576C75">
        <w:rPr>
          <w:lang w:val="en-CA"/>
        </w:rPr>
        <w:t xml:space="preserve"> </w:t>
      </w:r>
    </w:p>
    <w:p w14:paraId="6D3AC173" w14:textId="77777777" w:rsidR="00243498" w:rsidRPr="00576C75" w:rsidRDefault="00070D48">
      <w:pPr>
        <w:pStyle w:val="BodyText"/>
        <w:rPr>
          <w:lang w:val="en-CA"/>
        </w:rPr>
      </w:pPr>
      <w:r w:rsidRPr="00D57A4B">
        <w:rPr>
          <w:lang w:val="en-CA"/>
        </w:rPr>
        <w:lastRenderedPageBreak/>
        <w:t>For a guide to how the 2 different set of event numbers relate, see file “201</w:t>
      </w:r>
      <w:r w:rsidR="00D57A4B">
        <w:rPr>
          <w:lang w:val="en-CA"/>
        </w:rPr>
        <w:t>4</w:t>
      </w:r>
      <w:r w:rsidRPr="00D57A4B">
        <w:rPr>
          <w:lang w:val="en-CA"/>
        </w:rPr>
        <w:t>-0</w:t>
      </w:r>
      <w:r w:rsidR="00D57A4B">
        <w:rPr>
          <w:lang w:val="en-CA"/>
        </w:rPr>
        <w:t>12</w:t>
      </w:r>
      <w:r w:rsidRPr="00D57A4B">
        <w:rPr>
          <w:lang w:val="en-CA"/>
        </w:rPr>
        <w:t>-event-number-guide.csv” in the documents folder for this cruise.</w:t>
      </w:r>
      <w:r w:rsidR="008E68D6">
        <w:rPr>
          <w:lang w:val="en-CA"/>
        </w:rPr>
        <w:t xml:space="preserve"> Station names are included in that file.</w:t>
      </w:r>
    </w:p>
    <w:p w14:paraId="021C48CD" w14:textId="77777777" w:rsidR="00243498" w:rsidRPr="00D57A4B" w:rsidRDefault="00243498">
      <w:pPr>
        <w:pStyle w:val="BodyText"/>
        <w:rPr>
          <w:lang w:val="en-CA"/>
        </w:rPr>
      </w:pPr>
    </w:p>
    <w:p w14:paraId="122182DE" w14:textId="77777777" w:rsidR="00D57A4B" w:rsidRPr="00D57A4B" w:rsidRDefault="000C464F">
      <w:pPr>
        <w:pStyle w:val="BodyText"/>
        <w:rPr>
          <w:lang w:val="en-CA"/>
        </w:rPr>
      </w:pPr>
      <w:r>
        <w:rPr>
          <w:lang w:val="en-CA"/>
        </w:rPr>
        <w:t>W</w:t>
      </w:r>
      <w:r w:rsidR="00D57A4B">
        <w:rPr>
          <w:lang w:val="en-CA"/>
        </w:rPr>
        <w:t>hile t</w:t>
      </w:r>
      <w:r w:rsidR="00D57A4B" w:rsidRPr="00D57A4B">
        <w:rPr>
          <w:lang w:val="en-CA"/>
        </w:rPr>
        <w:t>he raw data ha</w:t>
      </w:r>
      <w:r w:rsidR="00D57A4B">
        <w:rPr>
          <w:lang w:val="en-CA"/>
        </w:rPr>
        <w:t>d</w:t>
      </w:r>
      <w:r w:rsidR="00D57A4B" w:rsidRPr="00D57A4B">
        <w:rPr>
          <w:lang w:val="en-CA"/>
        </w:rPr>
        <w:t xml:space="preserve"> </w:t>
      </w:r>
      <w:r w:rsidR="00D57A4B">
        <w:rPr>
          <w:lang w:val="en-CA"/>
        </w:rPr>
        <w:t>the cruise number</w:t>
      </w:r>
      <w:r w:rsidR="00D57A4B" w:rsidRPr="00D57A4B">
        <w:rPr>
          <w:lang w:val="en-CA"/>
        </w:rPr>
        <w:t xml:space="preserve"> </w:t>
      </w:r>
      <w:r w:rsidR="00D57A4B">
        <w:rPr>
          <w:lang w:val="en-CA"/>
        </w:rPr>
        <w:t>in format 2014-12,</w:t>
      </w:r>
      <w:r w:rsidR="00D57A4B" w:rsidRPr="00D57A4B">
        <w:rPr>
          <w:lang w:val="en-CA"/>
        </w:rPr>
        <w:t xml:space="preserve"> the standard changed to 3 digits before the data were</w:t>
      </w:r>
      <w:r w:rsidR="00D57A4B">
        <w:rPr>
          <w:lang w:val="en-CA"/>
        </w:rPr>
        <w:t xml:space="preserve"> processed, so the processed data have format 2014-012.</w:t>
      </w:r>
    </w:p>
    <w:p w14:paraId="2AA64070" w14:textId="77777777" w:rsidR="00D57A4B" w:rsidRPr="008E68D6" w:rsidRDefault="00D57A4B">
      <w:pPr>
        <w:pStyle w:val="BodyText"/>
        <w:rPr>
          <w:lang w:val="en-CA"/>
        </w:rPr>
      </w:pPr>
    </w:p>
    <w:p w14:paraId="4702E599" w14:textId="77777777" w:rsidR="006053B3" w:rsidRPr="008E68D6" w:rsidRDefault="006053B3" w:rsidP="007B1788">
      <w:pPr>
        <w:pStyle w:val="Heading5"/>
        <w:numPr>
          <w:ilvl w:val="0"/>
          <w:numId w:val="8"/>
        </w:numPr>
        <w:rPr>
          <w:lang w:val="en-CA"/>
        </w:rPr>
      </w:pPr>
      <w:r w:rsidRPr="008E68D6">
        <w:rPr>
          <w:lang w:val="en-CA"/>
        </w:rPr>
        <w:t>Preliminary Steps</w:t>
      </w:r>
    </w:p>
    <w:p w14:paraId="552F0169" w14:textId="77777777" w:rsidR="003E7369" w:rsidRPr="008E68D6" w:rsidRDefault="006D34B9" w:rsidP="003A10DE">
      <w:pPr>
        <w:pStyle w:val="BodyText"/>
        <w:rPr>
          <w:lang w:val="en-CA"/>
        </w:rPr>
      </w:pPr>
      <w:r w:rsidRPr="008E68D6">
        <w:rPr>
          <w:lang w:val="en-CA"/>
        </w:rPr>
        <w:t>The Daily Science Log Book</w:t>
      </w:r>
      <w:r w:rsidR="003A10DE" w:rsidRPr="008E68D6">
        <w:rPr>
          <w:lang w:val="en-CA"/>
        </w:rPr>
        <w:t xml:space="preserve"> and rosette log sheets were</w:t>
      </w:r>
      <w:r w:rsidRPr="008E68D6">
        <w:rPr>
          <w:lang w:val="en-CA"/>
        </w:rPr>
        <w:t xml:space="preserve"> obtained</w:t>
      </w:r>
      <w:r w:rsidR="003A10DE" w:rsidRPr="008E68D6">
        <w:rPr>
          <w:lang w:val="en-CA"/>
        </w:rPr>
        <w:t>. A</w:t>
      </w:r>
      <w:r w:rsidRPr="008E68D6">
        <w:rPr>
          <w:lang w:val="en-CA"/>
        </w:rPr>
        <w:t xml:space="preserve"> </w:t>
      </w:r>
      <w:r w:rsidR="008E68D6" w:rsidRPr="008E68D6">
        <w:rPr>
          <w:lang w:val="en-CA"/>
        </w:rPr>
        <w:t>post-</w:t>
      </w:r>
      <w:r w:rsidRPr="008E68D6">
        <w:rPr>
          <w:lang w:val="en-CA"/>
        </w:rPr>
        <w:t xml:space="preserve">cruise report was available. </w:t>
      </w:r>
    </w:p>
    <w:p w14:paraId="07560964" w14:textId="77777777" w:rsidR="00AB0401" w:rsidRPr="009E24F7" w:rsidRDefault="003E7369" w:rsidP="00AB0401">
      <w:pPr>
        <w:pStyle w:val="BodyText"/>
        <w:rPr>
          <w:lang w:val="en-CA"/>
        </w:rPr>
      </w:pPr>
      <w:r w:rsidRPr="009E24F7">
        <w:rPr>
          <w:lang w:val="en-CA"/>
        </w:rPr>
        <w:t>Spreadsheet</w:t>
      </w:r>
      <w:r w:rsidR="006D34B9" w:rsidRPr="009E24F7">
        <w:rPr>
          <w:lang w:val="en-CA"/>
        </w:rPr>
        <w:t xml:space="preserve"> </w:t>
      </w:r>
      <w:r w:rsidR="00C75A63" w:rsidRPr="009E24F7">
        <w:rPr>
          <w:lang w:val="en-CA"/>
        </w:rPr>
        <w:t>201</w:t>
      </w:r>
      <w:r w:rsidR="009E24F7" w:rsidRPr="009E24F7">
        <w:rPr>
          <w:lang w:val="en-CA"/>
        </w:rPr>
        <w:t>4</w:t>
      </w:r>
      <w:r w:rsidR="00C75A63" w:rsidRPr="009E24F7">
        <w:rPr>
          <w:lang w:val="en-CA"/>
        </w:rPr>
        <w:t>-</w:t>
      </w:r>
      <w:r w:rsidR="009E24F7" w:rsidRPr="009E24F7">
        <w:rPr>
          <w:lang w:val="en-CA"/>
        </w:rPr>
        <w:t>12</w:t>
      </w:r>
      <w:r w:rsidR="006D34B9" w:rsidRPr="009E24F7">
        <w:rPr>
          <w:lang w:val="en-CA"/>
        </w:rPr>
        <w:t>_SWL_Chem</w:t>
      </w:r>
      <w:r w:rsidR="000C5A30" w:rsidRPr="009E24F7">
        <w:rPr>
          <w:lang w:val="en-CA"/>
        </w:rPr>
        <w:t xml:space="preserve"> and Logs</w:t>
      </w:r>
      <w:r w:rsidRPr="009E24F7">
        <w:rPr>
          <w:lang w:val="en-CA"/>
        </w:rPr>
        <w:t>.xls</w:t>
      </w:r>
      <w:r w:rsidR="000C5A30" w:rsidRPr="009E24F7">
        <w:rPr>
          <w:lang w:val="en-CA"/>
        </w:rPr>
        <w:t>x</w:t>
      </w:r>
      <w:r w:rsidRPr="009E24F7">
        <w:rPr>
          <w:lang w:val="en-CA"/>
        </w:rPr>
        <w:t xml:space="preserve"> </w:t>
      </w:r>
      <w:r w:rsidR="006D34B9" w:rsidRPr="009E24F7">
        <w:rPr>
          <w:lang w:val="en-CA"/>
        </w:rPr>
        <w:t>contains a sampling log with details on bottles fired</w:t>
      </w:r>
      <w:r w:rsidRPr="009E24F7">
        <w:rPr>
          <w:lang w:val="en-CA"/>
        </w:rPr>
        <w:t xml:space="preserve"> and results of </w:t>
      </w:r>
      <w:r w:rsidR="00421C49" w:rsidRPr="009E24F7">
        <w:rPr>
          <w:lang w:val="en-CA"/>
        </w:rPr>
        <w:t>analys</w:t>
      </w:r>
      <w:r w:rsidR="000C5A30" w:rsidRPr="009E24F7">
        <w:rPr>
          <w:lang w:val="en-CA"/>
        </w:rPr>
        <w:t>e</w:t>
      </w:r>
      <w:r w:rsidR="00421C49" w:rsidRPr="009E24F7">
        <w:rPr>
          <w:lang w:val="en-CA"/>
        </w:rPr>
        <w:t>s</w:t>
      </w:r>
      <w:r w:rsidRPr="009E24F7">
        <w:rPr>
          <w:lang w:val="en-CA"/>
        </w:rPr>
        <w:t>.</w:t>
      </w:r>
      <w:r w:rsidR="000C5A30" w:rsidRPr="009E24F7">
        <w:rPr>
          <w:lang w:val="en-CA"/>
        </w:rPr>
        <w:t xml:space="preserve"> </w:t>
      </w:r>
    </w:p>
    <w:p w14:paraId="0AB2F88E" w14:textId="77777777" w:rsidR="00237029" w:rsidRPr="009E24F7" w:rsidRDefault="000405A3">
      <w:pPr>
        <w:pStyle w:val="BodyText"/>
        <w:rPr>
          <w:lang w:val="en-CA"/>
        </w:rPr>
      </w:pPr>
      <w:r w:rsidRPr="009E24F7">
        <w:rPr>
          <w:lang w:val="en-CA"/>
        </w:rPr>
        <w:t>T</w:t>
      </w:r>
      <w:r w:rsidR="006053B3" w:rsidRPr="009E24F7">
        <w:rPr>
          <w:lang w:val="en-CA"/>
        </w:rPr>
        <w:t>he cruise summary sheet</w:t>
      </w:r>
      <w:r w:rsidR="00AC22D5" w:rsidRPr="009E24F7">
        <w:rPr>
          <w:lang w:val="en-CA"/>
        </w:rPr>
        <w:t xml:space="preserve"> was completed.</w:t>
      </w:r>
    </w:p>
    <w:p w14:paraId="0EF60E0B" w14:textId="77777777" w:rsidR="00F35DE5" w:rsidRPr="009E24F7" w:rsidRDefault="006053B3" w:rsidP="00D015D1">
      <w:pPr>
        <w:pStyle w:val="BodyText"/>
        <w:rPr>
          <w:lang w:val="en-CA"/>
        </w:rPr>
      </w:pPr>
      <w:r w:rsidRPr="009E24F7">
        <w:rPr>
          <w:lang w:val="en-CA"/>
        </w:rPr>
        <w:t>The</w:t>
      </w:r>
      <w:r w:rsidR="000906C6" w:rsidRPr="009E24F7">
        <w:rPr>
          <w:lang w:val="en-CA"/>
        </w:rPr>
        <w:t xml:space="preserve">re was no history available for the </w:t>
      </w:r>
      <w:r w:rsidR="007F08CB" w:rsidRPr="009E24F7">
        <w:rPr>
          <w:lang w:val="en-CA"/>
        </w:rPr>
        <w:t>pressure sensor</w:t>
      </w:r>
      <w:r w:rsidR="00133FC3" w:rsidRPr="009E24F7">
        <w:rPr>
          <w:lang w:val="en-CA"/>
        </w:rPr>
        <w:t xml:space="preserve">, </w:t>
      </w:r>
      <w:r w:rsidR="00D015D1" w:rsidRPr="009E24F7">
        <w:rPr>
          <w:lang w:val="en-CA"/>
        </w:rPr>
        <w:t>conductivity</w:t>
      </w:r>
      <w:r w:rsidR="0062560C" w:rsidRPr="009E24F7">
        <w:rPr>
          <w:lang w:val="en-CA"/>
        </w:rPr>
        <w:t xml:space="preserve"> </w:t>
      </w:r>
      <w:r w:rsidR="00C040EF" w:rsidRPr="009E24F7">
        <w:rPr>
          <w:lang w:val="en-CA"/>
        </w:rPr>
        <w:t>and</w:t>
      </w:r>
      <w:r w:rsidR="00010F23" w:rsidRPr="009E24F7">
        <w:rPr>
          <w:lang w:val="en-CA"/>
        </w:rPr>
        <w:t xml:space="preserve"> </w:t>
      </w:r>
      <w:r w:rsidR="0062560C" w:rsidRPr="009E24F7">
        <w:rPr>
          <w:lang w:val="en-CA"/>
        </w:rPr>
        <w:t>DO</w:t>
      </w:r>
      <w:r w:rsidR="00010F23" w:rsidRPr="009E24F7">
        <w:rPr>
          <w:lang w:val="en-CA"/>
        </w:rPr>
        <w:t xml:space="preserve"> </w:t>
      </w:r>
      <w:r w:rsidR="006155E8" w:rsidRPr="009E24F7">
        <w:rPr>
          <w:lang w:val="en-CA"/>
        </w:rPr>
        <w:t xml:space="preserve">sensors </w:t>
      </w:r>
      <w:r w:rsidR="000906C6" w:rsidRPr="009E24F7">
        <w:rPr>
          <w:lang w:val="en-CA"/>
        </w:rPr>
        <w:t>and this was likely the only cruise on which they were used between calibrations</w:t>
      </w:r>
      <w:r w:rsidR="00D04BD4" w:rsidRPr="009E24F7">
        <w:rPr>
          <w:lang w:val="en-CA"/>
        </w:rPr>
        <w:t>.</w:t>
      </w:r>
      <w:r w:rsidR="008A4631" w:rsidRPr="009E24F7">
        <w:rPr>
          <w:lang w:val="en-CA"/>
        </w:rPr>
        <w:t xml:space="preserve"> </w:t>
      </w:r>
    </w:p>
    <w:p w14:paraId="10858727" w14:textId="77777777" w:rsidR="00255DB3" w:rsidRPr="009E24F7" w:rsidRDefault="00255DB3" w:rsidP="003373D4">
      <w:pPr>
        <w:pStyle w:val="BodyText"/>
        <w:rPr>
          <w:lang w:val="en-CA"/>
        </w:rPr>
      </w:pPr>
    </w:p>
    <w:p w14:paraId="6D9E9DC2" w14:textId="77777777" w:rsidR="009E24F7" w:rsidRPr="00AB0401" w:rsidRDefault="009E24F7" w:rsidP="004D31F1">
      <w:pPr>
        <w:pStyle w:val="BodyText"/>
        <w:rPr>
          <w:lang w:val="en-CA"/>
        </w:rPr>
      </w:pPr>
      <w:r>
        <w:rPr>
          <w:lang w:val="en-CA"/>
        </w:rPr>
        <w:t xml:space="preserve">The configuration files did not </w:t>
      </w:r>
      <w:r w:rsidRPr="00AB0401">
        <w:rPr>
          <w:lang w:val="en-CA"/>
        </w:rPr>
        <w:t xml:space="preserve">change through the cruise. </w:t>
      </w:r>
    </w:p>
    <w:p w14:paraId="79171D53" w14:textId="77777777" w:rsidR="009E24F7" w:rsidRDefault="003373D4" w:rsidP="004D31F1">
      <w:pPr>
        <w:pStyle w:val="BodyText"/>
        <w:rPr>
          <w:lang w:val="en-CA"/>
        </w:rPr>
      </w:pPr>
      <w:r w:rsidRPr="00AB0401">
        <w:rPr>
          <w:lang w:val="en-CA"/>
        </w:rPr>
        <w:t>The calibration constants were checked for all instruments</w:t>
      </w:r>
      <w:r w:rsidR="00331D33" w:rsidRPr="00AB0401">
        <w:rPr>
          <w:lang w:val="en-CA"/>
        </w:rPr>
        <w:t>.</w:t>
      </w:r>
      <w:r w:rsidR="009E24F7" w:rsidRPr="00AB0401">
        <w:rPr>
          <w:lang w:val="en-CA"/>
        </w:rPr>
        <w:t xml:space="preserve"> </w:t>
      </w:r>
      <w:r w:rsidR="002715BE" w:rsidRPr="00AB0401">
        <w:rPr>
          <w:lang w:val="en-CA"/>
        </w:rPr>
        <w:t xml:space="preserve">In many cases parameters had been truncated, so the full entries were entered. The pressure offset was different, but this was likely done on purpose based on shipboard observations. </w:t>
      </w:r>
      <w:r w:rsidR="009E24F7" w:rsidRPr="00AB0401">
        <w:rPr>
          <w:lang w:val="en-CA"/>
        </w:rPr>
        <w:t>The</w:t>
      </w:r>
      <w:r w:rsidR="002715BE" w:rsidRPr="00AB0401">
        <w:rPr>
          <w:lang w:val="en-CA"/>
        </w:rPr>
        <w:t>re</w:t>
      </w:r>
      <w:r w:rsidR="002715BE">
        <w:rPr>
          <w:lang w:val="en-CA"/>
        </w:rPr>
        <w:t xml:space="preserve"> is</w:t>
      </w:r>
      <w:r w:rsidR="009E24F7">
        <w:rPr>
          <w:lang w:val="en-CA"/>
        </w:rPr>
        <w:t xml:space="preserve"> confusion about which fluorometer was in use. A note was found saying:</w:t>
      </w:r>
    </w:p>
    <w:p w14:paraId="06CCF11E" w14:textId="77777777" w:rsidR="009E24F7" w:rsidRDefault="009E24F7" w:rsidP="009E24F7">
      <w:pPr>
        <w:pStyle w:val="BodyText"/>
        <w:ind w:firstLine="720"/>
        <w:rPr>
          <w:lang w:val="en-CA"/>
        </w:rPr>
      </w:pPr>
      <w:r>
        <w:rPr>
          <w:lang w:val="en-CA"/>
        </w:rPr>
        <w:t xml:space="preserve">“*SCF 2575 installed for plumbing fit until </w:t>
      </w:r>
      <w:proofErr w:type="spellStart"/>
      <w:r>
        <w:rPr>
          <w:lang w:val="en-CA"/>
        </w:rPr>
        <w:t>McBH</w:t>
      </w:r>
      <w:proofErr w:type="spellEnd"/>
      <w:r>
        <w:rPr>
          <w:lang w:val="en-CA"/>
        </w:rPr>
        <w:t xml:space="preserve"> unit arrives.”</w:t>
      </w:r>
    </w:p>
    <w:p w14:paraId="7F4AB807" w14:textId="77777777" w:rsidR="009E24F7" w:rsidRPr="00FA0C78" w:rsidRDefault="009E24F7" w:rsidP="009E24F7">
      <w:pPr>
        <w:pStyle w:val="BodyText"/>
        <w:rPr>
          <w:lang w:val="en-CA"/>
        </w:rPr>
      </w:pPr>
      <w:r>
        <w:rPr>
          <w:lang w:val="en-CA"/>
        </w:rPr>
        <w:t>There is also a picture of the fluorometer</w:t>
      </w:r>
      <w:r w:rsidR="00DE76E3">
        <w:rPr>
          <w:lang w:val="en-CA"/>
        </w:rPr>
        <w:t xml:space="preserve"> labelled “before fix”, so it seems likely that #2575 was not to be used during the cruise. </w:t>
      </w:r>
      <w:r>
        <w:rPr>
          <w:lang w:val="en-CA"/>
        </w:rPr>
        <w:t xml:space="preserve">The configuration file indicates that the fluorometer was #2575 </w:t>
      </w:r>
      <w:r w:rsidR="00DE76E3">
        <w:rPr>
          <w:lang w:val="en-CA"/>
        </w:rPr>
        <w:t xml:space="preserve">though there was a test configuration created at sea on the day of the first CTD cast that has #2745 entered. </w:t>
      </w:r>
      <w:r>
        <w:rPr>
          <w:lang w:val="en-CA"/>
        </w:rPr>
        <w:t xml:space="preserve">while the log book has #274  entered. There is no such fluorometer </w:t>
      </w:r>
      <w:r w:rsidR="002715BE">
        <w:rPr>
          <w:lang w:val="en-CA"/>
        </w:rPr>
        <w:t xml:space="preserve">as #274 </w:t>
      </w:r>
      <w:r>
        <w:rPr>
          <w:lang w:val="en-CA"/>
        </w:rPr>
        <w:t>listed in the Arctic inventory but there is a #2745 and that was the sensor used in 2013. The configuration file was changed to say the sensor was #2745.</w:t>
      </w:r>
      <w:r w:rsidR="00DE76E3">
        <w:rPr>
          <w:lang w:val="en-CA"/>
        </w:rPr>
        <w:t xml:space="preserve"> </w:t>
      </w:r>
      <w:r w:rsidR="00DE76E3" w:rsidRPr="00FA0C78">
        <w:rPr>
          <w:lang w:val="en-CA"/>
        </w:rPr>
        <w:t>This will not affect results since only the gain setting and offset are entered.</w:t>
      </w:r>
      <w:r w:rsidR="002715BE" w:rsidRPr="00FA0C78">
        <w:rPr>
          <w:lang w:val="en-CA"/>
        </w:rPr>
        <w:t xml:space="preserve"> PAR and SP</w:t>
      </w:r>
      <w:r w:rsidR="00555C09" w:rsidRPr="00FA0C78">
        <w:rPr>
          <w:lang w:val="en-CA"/>
        </w:rPr>
        <w:t>AR parameters were not found</w:t>
      </w:r>
      <w:r w:rsidR="002715BE" w:rsidRPr="00FA0C78">
        <w:rPr>
          <w:lang w:val="en-CA"/>
        </w:rPr>
        <w:t>.</w:t>
      </w:r>
    </w:p>
    <w:p w14:paraId="7082E438" w14:textId="77777777" w:rsidR="00AB0401" w:rsidRPr="00FA0C78" w:rsidRDefault="00AB0401" w:rsidP="00AB0401">
      <w:pPr>
        <w:pStyle w:val="BodyText"/>
        <w:rPr>
          <w:lang w:val="en-CA"/>
        </w:rPr>
      </w:pPr>
    </w:p>
    <w:p w14:paraId="687A25F6" w14:textId="77777777" w:rsidR="00AB0401" w:rsidRPr="00AB0401" w:rsidRDefault="00AB0401" w:rsidP="00AB0401">
      <w:pPr>
        <w:pStyle w:val="BodyText"/>
        <w:rPr>
          <w:lang w:val="en-CA"/>
        </w:rPr>
      </w:pPr>
      <w:r w:rsidRPr="00FA0C78">
        <w:rPr>
          <w:lang w:val="en-CA"/>
        </w:rPr>
        <w:t>The CTD was held at the</w:t>
      </w:r>
      <w:r w:rsidRPr="00AB0401">
        <w:rPr>
          <w:lang w:val="en-CA"/>
        </w:rPr>
        <w:t xml:space="preserve"> surface for 2 to 5 minutes, then lowered to between 5 and 10b for a soak of 2.5 to 3.5 minutes after which it was returned to about 3m. After a brief stop (usually ~15 seconds though occasionally much longer) the full cast was run. </w:t>
      </w:r>
      <w:r>
        <w:rPr>
          <w:lang w:val="en-CA"/>
        </w:rPr>
        <w:t xml:space="preserve">There is a note for each CTD cast indicating what scan marks the beginning of the full cast. </w:t>
      </w:r>
      <w:r w:rsidR="00C9168E">
        <w:rPr>
          <w:lang w:val="en-CA"/>
        </w:rPr>
        <w:t>While t</w:t>
      </w:r>
      <w:r>
        <w:rPr>
          <w:lang w:val="en-CA"/>
        </w:rPr>
        <w:t>his is very helpful</w:t>
      </w:r>
      <w:r w:rsidR="00C9168E">
        <w:rPr>
          <w:lang w:val="en-CA"/>
        </w:rPr>
        <w:t xml:space="preserve"> the numbers entered usually correspond to the CTD having already started the descent.</w:t>
      </w:r>
    </w:p>
    <w:p w14:paraId="310F44AE" w14:textId="77777777" w:rsidR="00AB0401" w:rsidRPr="00AB0401" w:rsidRDefault="00AB0401" w:rsidP="00AB0401">
      <w:pPr>
        <w:pStyle w:val="BodyText"/>
        <w:rPr>
          <w:lang w:val="en-CA"/>
        </w:rPr>
      </w:pPr>
    </w:p>
    <w:p w14:paraId="31CA99C8" w14:textId="77777777" w:rsidR="00DC74EF" w:rsidRPr="00AB0401" w:rsidRDefault="00DC74EF" w:rsidP="004D31F1">
      <w:pPr>
        <w:pStyle w:val="BodyText"/>
        <w:rPr>
          <w:lang w:val="en-CA"/>
        </w:rPr>
      </w:pPr>
      <w:r w:rsidRPr="00AB0401">
        <w:rPr>
          <w:lang w:val="en-CA"/>
        </w:rPr>
        <w:t>The pressure offset differed from that in the last factory recalibration, but was deliberately changed at sea, so the adjusted setting will be used.</w:t>
      </w:r>
      <w:r w:rsidR="00AB0401">
        <w:rPr>
          <w:lang w:val="en-CA"/>
        </w:rPr>
        <w:t xml:space="preserve"> There were a number of deck readings of pressure that were all between -0.2db and +0.2db which is well within the specifications f</w:t>
      </w:r>
      <w:r w:rsidR="00AB0401" w:rsidRPr="00AB0401">
        <w:rPr>
          <w:lang w:val="en-CA"/>
        </w:rPr>
        <w:t>or the sensor.</w:t>
      </w:r>
    </w:p>
    <w:p w14:paraId="447A6DF0" w14:textId="77777777" w:rsidR="004D31F1" w:rsidRPr="00AB0401" w:rsidRDefault="004D31F1" w:rsidP="004D31F1">
      <w:pPr>
        <w:pStyle w:val="BodyText"/>
        <w:rPr>
          <w:lang w:val="en-CA"/>
        </w:rPr>
      </w:pPr>
    </w:p>
    <w:p w14:paraId="27D879B0" w14:textId="77777777" w:rsidR="004D31F1" w:rsidRPr="00AB0401" w:rsidRDefault="004D31F1" w:rsidP="004D31F1">
      <w:pPr>
        <w:pStyle w:val="BodyText"/>
        <w:rPr>
          <w:lang w:val="en-CA"/>
        </w:rPr>
      </w:pPr>
      <w:r w:rsidRPr="00AB0401">
        <w:rPr>
          <w:lang w:val="en-CA"/>
        </w:rPr>
        <w:t>There was no deep sampling, so no hysteresis tests were done.</w:t>
      </w:r>
    </w:p>
    <w:p w14:paraId="36C12530" w14:textId="77777777" w:rsidR="00DB471D" w:rsidRPr="00AB0401" w:rsidRDefault="00DB471D" w:rsidP="00C33FAC">
      <w:pPr>
        <w:pStyle w:val="BodyText"/>
        <w:rPr>
          <w:lang w:val="en-CA"/>
        </w:rPr>
      </w:pPr>
    </w:p>
    <w:p w14:paraId="2ABC6A85" w14:textId="77777777" w:rsidR="001D782B" w:rsidRPr="00B46AC3" w:rsidRDefault="001D782B" w:rsidP="007B1788">
      <w:pPr>
        <w:pStyle w:val="Heading5"/>
        <w:numPr>
          <w:ilvl w:val="0"/>
          <w:numId w:val="8"/>
        </w:numPr>
        <w:rPr>
          <w:lang w:val="en-CA"/>
        </w:rPr>
      </w:pPr>
      <w:bookmarkStart w:id="0" w:name="_Ref13821332"/>
      <w:r w:rsidRPr="00AB0401">
        <w:rPr>
          <w:lang w:val="en-CA"/>
        </w:rPr>
        <w:t xml:space="preserve">BOTTLE </w:t>
      </w:r>
      <w:smartTag w:uri="urn:schemas-microsoft-com:office:smarttags" w:element="stockticker">
        <w:r w:rsidRPr="00AB0401">
          <w:rPr>
            <w:lang w:val="en-CA"/>
          </w:rPr>
          <w:t>FILE</w:t>
        </w:r>
      </w:smartTag>
      <w:r w:rsidRPr="00AB0401">
        <w:rPr>
          <w:lang w:val="en-CA"/>
        </w:rPr>
        <w:t xml:space="preserve"> </w:t>
      </w:r>
      <w:r w:rsidRPr="00B46AC3">
        <w:rPr>
          <w:lang w:val="en-CA"/>
        </w:rPr>
        <w:t>PREPARATION</w:t>
      </w:r>
      <w:bookmarkEnd w:id="0"/>
      <w:r w:rsidR="00A71C2C" w:rsidRPr="00B46AC3">
        <w:rPr>
          <w:lang w:val="en-CA"/>
        </w:rPr>
        <w:t xml:space="preserve"> </w:t>
      </w:r>
    </w:p>
    <w:p w14:paraId="194F401E" w14:textId="77777777" w:rsidR="00FC5096" w:rsidRPr="00B46AC3" w:rsidRDefault="00BB3113" w:rsidP="002E62F6">
      <w:pPr>
        <w:pStyle w:val="BodyText"/>
        <w:rPr>
          <w:lang w:val="en-CA"/>
        </w:rPr>
      </w:pPr>
      <w:r w:rsidRPr="00B46AC3">
        <w:rPr>
          <w:lang w:val="en-CA"/>
        </w:rPr>
        <w:t xml:space="preserve">The </w:t>
      </w:r>
      <w:smartTag w:uri="urn:schemas-microsoft-com:office:smarttags" w:element="stockticker">
        <w:r w:rsidRPr="00B46AC3">
          <w:rPr>
            <w:lang w:val="en-CA"/>
          </w:rPr>
          <w:t>ROS</w:t>
        </w:r>
      </w:smartTag>
      <w:r w:rsidR="00FC5096" w:rsidRPr="00B46AC3">
        <w:rPr>
          <w:lang w:val="en-CA"/>
        </w:rPr>
        <w:t xml:space="preserve"> files were converted in the same way as the full files except that bottle number and bottle position channels were included and oxygen concentration and salinity were derive</w:t>
      </w:r>
      <w:r w:rsidR="004D31F1" w:rsidRPr="00B46AC3">
        <w:rPr>
          <w:lang w:val="en-CA"/>
        </w:rPr>
        <w:t>d</w:t>
      </w:r>
      <w:r w:rsidR="00FC5096" w:rsidRPr="00B46AC3">
        <w:rPr>
          <w:lang w:val="en-CA"/>
        </w:rPr>
        <w:t>.</w:t>
      </w:r>
    </w:p>
    <w:p w14:paraId="105B8389" w14:textId="77777777" w:rsidR="00FC5096" w:rsidRPr="00B46AC3" w:rsidRDefault="00157496" w:rsidP="002E62F6">
      <w:pPr>
        <w:pStyle w:val="BodyText"/>
        <w:rPr>
          <w:lang w:val="en-CA"/>
        </w:rPr>
      </w:pPr>
      <w:r w:rsidRPr="00B46AC3">
        <w:rPr>
          <w:lang w:val="en-CA"/>
        </w:rPr>
        <w:t xml:space="preserve">The files were then converted to IOS Header files with </w:t>
      </w:r>
      <w:r w:rsidR="00B907AE" w:rsidRPr="00B46AC3">
        <w:rPr>
          <w:lang w:val="en-CA"/>
        </w:rPr>
        <w:t xml:space="preserve">BOT </w:t>
      </w:r>
      <w:r w:rsidRPr="00B46AC3">
        <w:rPr>
          <w:lang w:val="en-CA"/>
        </w:rPr>
        <w:t xml:space="preserve">extensions. </w:t>
      </w:r>
    </w:p>
    <w:p w14:paraId="21D1E0EF" w14:textId="77777777" w:rsidR="002E5009" w:rsidRPr="005B008D" w:rsidRDefault="002E5009" w:rsidP="002E5009">
      <w:pPr>
        <w:rPr>
          <w:sz w:val="22"/>
          <w:szCs w:val="22"/>
          <w:lang w:val="en-CA"/>
        </w:rPr>
      </w:pPr>
      <w:r w:rsidRPr="005B008D">
        <w:rPr>
          <w:sz w:val="22"/>
          <w:szCs w:val="22"/>
          <w:lang w:val="en-CA"/>
        </w:rPr>
        <w:t>A preliminary header check turned up no problems. There was no off-scale fluorescence.</w:t>
      </w:r>
    </w:p>
    <w:p w14:paraId="0BAEF337" w14:textId="77777777" w:rsidR="002E5009" w:rsidRPr="005B008D" w:rsidRDefault="002E5009" w:rsidP="002E5009">
      <w:pPr>
        <w:pStyle w:val="BodyText"/>
        <w:rPr>
          <w:lang w:val="en-CA"/>
        </w:rPr>
      </w:pPr>
    </w:p>
    <w:p w14:paraId="51B535E8" w14:textId="77777777" w:rsidR="002E5009" w:rsidRPr="00582AA1" w:rsidRDefault="002E5009" w:rsidP="002E5009">
      <w:pPr>
        <w:pStyle w:val="BodyText"/>
        <w:rPr>
          <w:lang w:val="en-CA"/>
        </w:rPr>
      </w:pPr>
      <w:r w:rsidRPr="00582AA1">
        <w:rPr>
          <w:lang w:val="en-CA"/>
        </w:rPr>
        <w:t xml:space="preserve">Temperature and salinity were plotted for all BOT files. There were </w:t>
      </w:r>
      <w:r w:rsidR="00582AA1">
        <w:rPr>
          <w:lang w:val="en-CA"/>
        </w:rPr>
        <w:t xml:space="preserve">some </w:t>
      </w:r>
      <w:r w:rsidRPr="00582AA1">
        <w:rPr>
          <w:lang w:val="en-CA"/>
        </w:rPr>
        <w:t>spikes</w:t>
      </w:r>
      <w:r w:rsidR="00582AA1">
        <w:rPr>
          <w:lang w:val="en-CA"/>
        </w:rPr>
        <w:t>, mostly in the secondary salinity, but a few in primary temperature and salinity.</w:t>
      </w:r>
      <w:r w:rsidRPr="00582AA1">
        <w:rPr>
          <w:lang w:val="en-CA"/>
        </w:rPr>
        <w:t xml:space="preserve"> There were other areas with a lot of noisy data, but these appear to be real variations during the stop, not of instrumental source. They were not ed</w:t>
      </w:r>
      <w:r w:rsidR="00582AA1">
        <w:rPr>
          <w:lang w:val="en-CA"/>
        </w:rPr>
        <w:t>ited. CTDEDIT was used to clean</w:t>
      </w:r>
      <w:r w:rsidRPr="00582AA1">
        <w:rPr>
          <w:lang w:val="en-CA"/>
        </w:rPr>
        <w:t xml:space="preserve"> spikes </w:t>
      </w:r>
      <w:r w:rsidR="00582AA1">
        <w:rPr>
          <w:lang w:val="en-CA"/>
        </w:rPr>
        <w:t>in</w:t>
      </w:r>
      <w:r w:rsidRPr="00582AA1">
        <w:rPr>
          <w:lang w:val="en-CA"/>
        </w:rPr>
        <w:t xml:space="preserve"> casts #</w:t>
      </w:r>
      <w:r w:rsidR="00582AA1" w:rsidRPr="00582AA1">
        <w:rPr>
          <w:lang w:val="en-CA"/>
        </w:rPr>
        <w:t>18, 19, 21, 23, 29, 38</w:t>
      </w:r>
      <w:r w:rsidRPr="00582AA1">
        <w:rPr>
          <w:lang w:val="en-CA"/>
        </w:rPr>
        <w:t xml:space="preserve"> and </w:t>
      </w:r>
      <w:r w:rsidR="00582AA1" w:rsidRPr="00582AA1">
        <w:rPr>
          <w:lang w:val="en-CA"/>
        </w:rPr>
        <w:t>46</w:t>
      </w:r>
      <w:r w:rsidRPr="00582AA1">
        <w:rPr>
          <w:lang w:val="en-CA"/>
        </w:rPr>
        <w:t xml:space="preserve">. The edited files were copied to BOT. </w:t>
      </w:r>
      <w:r w:rsidR="00582AA1">
        <w:rPr>
          <w:lang w:val="en-CA"/>
        </w:rPr>
        <w:t>A note was made in the header of each file about any editing done.</w:t>
      </w:r>
    </w:p>
    <w:p w14:paraId="2FE1F693" w14:textId="77777777" w:rsidR="002E5009" w:rsidRPr="00857769" w:rsidRDefault="002E5009" w:rsidP="002E62F6">
      <w:pPr>
        <w:pStyle w:val="BodyText"/>
        <w:rPr>
          <w:lang w:val="en-CA"/>
        </w:rPr>
      </w:pPr>
    </w:p>
    <w:p w14:paraId="0ABD3175" w14:textId="77777777" w:rsidR="002E5009" w:rsidRPr="00857769" w:rsidRDefault="00B907AE" w:rsidP="002E62F6">
      <w:pPr>
        <w:pStyle w:val="BodyText"/>
        <w:rPr>
          <w:lang w:val="en-CA"/>
        </w:rPr>
      </w:pPr>
      <w:r w:rsidRPr="00857769">
        <w:rPr>
          <w:lang w:val="en-CA"/>
        </w:rPr>
        <w:t>The BOT files were averaged on bottle number and those files were used to prepare an ADDSAMP</w:t>
      </w:r>
      <w:r w:rsidR="002D1CCD" w:rsidRPr="00857769">
        <w:rPr>
          <w:lang w:val="en-CA"/>
        </w:rPr>
        <w:t xml:space="preserve"> file</w:t>
      </w:r>
      <w:r w:rsidRPr="00857769">
        <w:rPr>
          <w:lang w:val="en-CA"/>
        </w:rPr>
        <w:t xml:space="preserve">. </w:t>
      </w:r>
    </w:p>
    <w:p w14:paraId="171F16FE" w14:textId="77777777" w:rsidR="007370AA" w:rsidRPr="00857769" w:rsidRDefault="00B907AE" w:rsidP="00857769">
      <w:pPr>
        <w:pStyle w:val="BodyText"/>
        <w:rPr>
          <w:lang w:val="en-CA"/>
        </w:rPr>
      </w:pPr>
      <w:r w:rsidRPr="00857769">
        <w:rPr>
          <w:lang w:val="en-CA"/>
        </w:rPr>
        <w:t xml:space="preserve">That file was edited to add sample numbers. </w:t>
      </w:r>
    </w:p>
    <w:p w14:paraId="1EC1DEAD" w14:textId="77777777" w:rsidR="00857769" w:rsidRPr="00857769" w:rsidRDefault="00857769" w:rsidP="00857769">
      <w:pPr>
        <w:pStyle w:val="BodyText"/>
        <w:rPr>
          <w:lang w:val="en-CA"/>
        </w:rPr>
      </w:pPr>
    </w:p>
    <w:p w14:paraId="0E884281" w14:textId="77777777" w:rsidR="000A2B60" w:rsidRPr="00857769" w:rsidRDefault="002E5009" w:rsidP="000A2B60">
      <w:pPr>
        <w:pStyle w:val="BodyText"/>
        <w:rPr>
          <w:szCs w:val="22"/>
          <w:lang w:val="en-CA"/>
        </w:rPr>
      </w:pPr>
      <w:r w:rsidRPr="00857769">
        <w:rPr>
          <w:lang w:val="en-CA"/>
        </w:rPr>
        <w:t xml:space="preserve">The ADDSAMP </w:t>
      </w:r>
      <w:r w:rsidR="007370AA" w:rsidRPr="00857769">
        <w:rPr>
          <w:lang w:val="en-CA"/>
        </w:rPr>
        <w:t xml:space="preserve">file </w:t>
      </w:r>
      <w:r w:rsidRPr="00857769">
        <w:rPr>
          <w:lang w:val="en-CA"/>
        </w:rPr>
        <w:t>was</w:t>
      </w:r>
      <w:r w:rsidR="007370AA" w:rsidRPr="00857769">
        <w:rPr>
          <w:lang w:val="en-CA"/>
        </w:rPr>
        <w:t xml:space="preserve"> used to add sample numbers to the BOT files, creating </w:t>
      </w:r>
      <w:smartTag w:uri="urn:schemas-microsoft-com:office:smarttags" w:element="stockticker">
        <w:r w:rsidR="007370AA" w:rsidRPr="00857769">
          <w:rPr>
            <w:lang w:val="en-CA"/>
          </w:rPr>
          <w:t>SAM</w:t>
        </w:r>
      </w:smartTag>
      <w:r w:rsidR="007370AA" w:rsidRPr="00857769">
        <w:rPr>
          <w:lang w:val="en-CA"/>
        </w:rPr>
        <w:t xml:space="preserve"> files. Those were bin-averaged on bottle number to create SAMAVG files</w:t>
      </w:r>
      <w:r w:rsidR="000A2B60" w:rsidRPr="00857769">
        <w:rPr>
          <w:lang w:val="en-CA"/>
        </w:rPr>
        <w:t xml:space="preserve">. </w:t>
      </w:r>
    </w:p>
    <w:p w14:paraId="1C6C166C" w14:textId="77777777" w:rsidR="001D782B" w:rsidRPr="00857769" w:rsidRDefault="001D782B" w:rsidP="001D782B">
      <w:pPr>
        <w:rPr>
          <w:sz w:val="22"/>
          <w:szCs w:val="22"/>
          <w:lang w:val="en-CA"/>
        </w:rPr>
      </w:pPr>
      <w:r w:rsidRPr="00857769">
        <w:rPr>
          <w:sz w:val="22"/>
          <w:szCs w:val="22"/>
          <w:lang w:val="en-CA"/>
        </w:rPr>
        <w:t xml:space="preserve">Next, </w:t>
      </w:r>
      <w:r w:rsidR="00B66180" w:rsidRPr="00857769">
        <w:rPr>
          <w:sz w:val="22"/>
          <w:szCs w:val="22"/>
          <w:lang w:val="en-CA"/>
        </w:rPr>
        <w:t xml:space="preserve">text file </w:t>
      </w:r>
      <w:r w:rsidR="00C75A63" w:rsidRPr="00857769">
        <w:rPr>
          <w:sz w:val="22"/>
          <w:szCs w:val="22"/>
          <w:lang w:val="en-CA"/>
        </w:rPr>
        <w:t>201</w:t>
      </w:r>
      <w:r w:rsidR="00857769">
        <w:rPr>
          <w:sz w:val="22"/>
          <w:szCs w:val="22"/>
          <w:lang w:val="en-CA"/>
        </w:rPr>
        <w:t>4</w:t>
      </w:r>
      <w:r w:rsidR="00C75A63" w:rsidRPr="00857769">
        <w:rPr>
          <w:sz w:val="22"/>
          <w:szCs w:val="22"/>
          <w:lang w:val="en-CA"/>
        </w:rPr>
        <w:t>-0</w:t>
      </w:r>
      <w:r w:rsidR="00857769">
        <w:rPr>
          <w:sz w:val="22"/>
          <w:szCs w:val="22"/>
          <w:lang w:val="en-CA"/>
        </w:rPr>
        <w:t>12</w:t>
      </w:r>
      <w:r w:rsidRPr="00857769">
        <w:rPr>
          <w:sz w:val="22"/>
          <w:szCs w:val="22"/>
          <w:lang w:val="en-CA"/>
        </w:rPr>
        <w:t>-bot-hdr.txt</w:t>
      </w:r>
      <w:r w:rsidR="00B66180" w:rsidRPr="00857769">
        <w:rPr>
          <w:sz w:val="22"/>
          <w:szCs w:val="22"/>
          <w:lang w:val="en-CA"/>
        </w:rPr>
        <w:t xml:space="preserve"> was prepared to add an explanation of quality flags and some </w:t>
      </w:r>
      <w:r w:rsidR="0073138E" w:rsidRPr="00857769">
        <w:rPr>
          <w:sz w:val="22"/>
          <w:szCs w:val="22"/>
          <w:lang w:val="en-CA"/>
        </w:rPr>
        <w:t>general comments from analysts.</w:t>
      </w:r>
    </w:p>
    <w:p w14:paraId="79A4F29D" w14:textId="77777777" w:rsidR="00284313" w:rsidRPr="00857769" w:rsidRDefault="00284313" w:rsidP="001D782B">
      <w:pPr>
        <w:rPr>
          <w:sz w:val="22"/>
          <w:szCs w:val="22"/>
          <w:lang w:val="en-CA"/>
        </w:rPr>
      </w:pPr>
    </w:p>
    <w:p w14:paraId="47FC78E1" w14:textId="77777777" w:rsidR="00CC4B85" w:rsidRPr="00857769" w:rsidRDefault="00CC4B85" w:rsidP="00CC4B85">
      <w:pPr>
        <w:rPr>
          <w:sz w:val="22"/>
          <w:szCs w:val="22"/>
          <w:lang w:val="en-CA"/>
        </w:rPr>
      </w:pPr>
      <w:r w:rsidRPr="00857769">
        <w:rPr>
          <w:sz w:val="22"/>
          <w:szCs w:val="22"/>
          <w:lang w:val="en-CA"/>
        </w:rPr>
        <w:t>Spreadsheet “</w:t>
      </w:r>
      <w:r w:rsidR="00C75A63" w:rsidRPr="00857769">
        <w:rPr>
          <w:sz w:val="22"/>
          <w:szCs w:val="22"/>
          <w:lang w:val="en-CA"/>
        </w:rPr>
        <w:t>201</w:t>
      </w:r>
      <w:r w:rsidR="00791676" w:rsidRPr="00857769">
        <w:rPr>
          <w:sz w:val="22"/>
          <w:szCs w:val="22"/>
          <w:lang w:val="en-CA"/>
        </w:rPr>
        <w:t>4</w:t>
      </w:r>
      <w:r w:rsidR="00C75A63" w:rsidRPr="00857769">
        <w:rPr>
          <w:sz w:val="22"/>
          <w:szCs w:val="22"/>
          <w:lang w:val="en-CA"/>
        </w:rPr>
        <w:t>-0</w:t>
      </w:r>
      <w:r w:rsidR="00791676" w:rsidRPr="00857769">
        <w:rPr>
          <w:sz w:val="22"/>
          <w:szCs w:val="22"/>
          <w:lang w:val="en-CA"/>
        </w:rPr>
        <w:t>12</w:t>
      </w:r>
      <w:r w:rsidRPr="00857769">
        <w:rPr>
          <w:sz w:val="22"/>
          <w:szCs w:val="22"/>
          <w:lang w:val="en-CA"/>
        </w:rPr>
        <w:t>_</w:t>
      </w:r>
      <w:r w:rsidR="00857769" w:rsidRPr="00857769">
        <w:rPr>
          <w:sz w:val="22"/>
          <w:szCs w:val="22"/>
          <w:lang w:val="en-CA"/>
        </w:rPr>
        <w:t>SWL_</w:t>
      </w:r>
      <w:r w:rsidRPr="00857769">
        <w:rPr>
          <w:sz w:val="22"/>
          <w:szCs w:val="22"/>
          <w:lang w:val="en-CA"/>
        </w:rPr>
        <w:t>Chem</w:t>
      </w:r>
      <w:r w:rsidR="00857769" w:rsidRPr="00857769">
        <w:rPr>
          <w:sz w:val="22"/>
          <w:szCs w:val="22"/>
          <w:lang w:val="en-CA"/>
        </w:rPr>
        <w:t xml:space="preserve"> and Logs _219-02-08.xls</w:t>
      </w:r>
      <w:r w:rsidRPr="00857769">
        <w:rPr>
          <w:sz w:val="22"/>
          <w:szCs w:val="22"/>
          <w:lang w:val="en-CA"/>
        </w:rPr>
        <w:t xml:space="preserve">” contained final </w:t>
      </w:r>
      <w:r w:rsidR="006322BB" w:rsidRPr="00857769">
        <w:rPr>
          <w:sz w:val="22"/>
          <w:szCs w:val="22"/>
          <w:lang w:val="en-CA"/>
        </w:rPr>
        <w:t>analysis</w:t>
      </w:r>
      <w:r w:rsidRPr="00857769">
        <w:rPr>
          <w:sz w:val="22"/>
          <w:szCs w:val="22"/>
          <w:lang w:val="en-CA"/>
        </w:rPr>
        <w:t xml:space="preserve"> data. The file was simplified and saved as </w:t>
      </w:r>
      <w:r w:rsidR="00857769" w:rsidRPr="00857769">
        <w:rPr>
          <w:sz w:val="22"/>
          <w:szCs w:val="22"/>
          <w:lang w:val="en-CA"/>
        </w:rPr>
        <w:t xml:space="preserve">“2014-012_Chem-simplified.csv” </w:t>
      </w:r>
      <w:r w:rsidRPr="00857769">
        <w:rPr>
          <w:sz w:val="22"/>
          <w:szCs w:val="22"/>
          <w:lang w:val="en-CA"/>
        </w:rPr>
        <w:t xml:space="preserve">in preparation for combining with the CTD data from the rosette files. </w:t>
      </w:r>
    </w:p>
    <w:p w14:paraId="3BB635B7" w14:textId="77777777" w:rsidR="00E548D1" w:rsidRPr="00857769" w:rsidRDefault="006322BB" w:rsidP="00CC4B85">
      <w:pPr>
        <w:rPr>
          <w:sz w:val="22"/>
          <w:szCs w:val="22"/>
          <w:lang w:val="en-CA"/>
        </w:rPr>
      </w:pPr>
      <w:r w:rsidRPr="00857769">
        <w:rPr>
          <w:sz w:val="22"/>
          <w:szCs w:val="22"/>
          <w:lang w:val="en-CA"/>
        </w:rPr>
        <w:t>The comments from various channels were combined into a single comment column.</w:t>
      </w:r>
    </w:p>
    <w:p w14:paraId="58378F7C" w14:textId="77777777" w:rsidR="00F9284E" w:rsidRPr="00857769" w:rsidRDefault="00F9284E" w:rsidP="00CC4B85">
      <w:pPr>
        <w:rPr>
          <w:sz w:val="22"/>
          <w:szCs w:val="22"/>
          <w:lang w:val="en-CA"/>
        </w:rPr>
      </w:pPr>
      <w:r w:rsidRPr="00857769">
        <w:rPr>
          <w:sz w:val="22"/>
          <w:szCs w:val="22"/>
          <w:lang w:val="en-CA"/>
        </w:rPr>
        <w:t xml:space="preserve">The Bottle Integrity Column was renamed Flag: </w:t>
      </w:r>
      <w:proofErr w:type="spellStart"/>
      <w:r w:rsidRPr="00857769">
        <w:rPr>
          <w:sz w:val="22"/>
          <w:szCs w:val="22"/>
          <w:lang w:val="en-CA"/>
        </w:rPr>
        <w:t>Niskin_Bottle</w:t>
      </w:r>
      <w:proofErr w:type="spellEnd"/>
      <w:r w:rsidRPr="00857769">
        <w:rPr>
          <w:sz w:val="22"/>
          <w:szCs w:val="22"/>
          <w:lang w:val="en-CA"/>
        </w:rPr>
        <w:t xml:space="preserve"> and the flags </w:t>
      </w:r>
      <w:r w:rsidR="00857769">
        <w:rPr>
          <w:sz w:val="22"/>
          <w:szCs w:val="22"/>
          <w:lang w:val="en-CA"/>
        </w:rPr>
        <w:t>w</w:t>
      </w:r>
      <w:r w:rsidRPr="00857769">
        <w:rPr>
          <w:sz w:val="22"/>
          <w:szCs w:val="22"/>
          <w:lang w:val="en-CA"/>
        </w:rPr>
        <w:t>ere change</w:t>
      </w:r>
      <w:r w:rsidR="00857769">
        <w:rPr>
          <w:sz w:val="22"/>
          <w:szCs w:val="22"/>
          <w:lang w:val="en-CA"/>
        </w:rPr>
        <w:t>d</w:t>
      </w:r>
      <w:r w:rsidRPr="00857769">
        <w:rPr>
          <w:sz w:val="22"/>
          <w:szCs w:val="22"/>
          <w:lang w:val="en-CA"/>
        </w:rPr>
        <w:t xml:space="preserve"> to be in line with the flag definitions used for other channels.</w:t>
      </w:r>
      <w:r w:rsidR="00857769">
        <w:rPr>
          <w:sz w:val="22"/>
          <w:szCs w:val="22"/>
          <w:lang w:val="en-CA"/>
        </w:rPr>
        <w:t xml:space="preserve"> There was only 1 non-zero flag which was changed from 1 to 3. A c</w:t>
      </w:r>
      <w:r w:rsidR="003B313B" w:rsidRPr="00857769">
        <w:rPr>
          <w:sz w:val="22"/>
          <w:szCs w:val="22"/>
          <w:lang w:val="en-CA"/>
        </w:rPr>
        <w:t xml:space="preserve">omment </w:t>
      </w:r>
      <w:r w:rsidR="00857769">
        <w:rPr>
          <w:sz w:val="22"/>
          <w:szCs w:val="22"/>
          <w:lang w:val="en-CA"/>
        </w:rPr>
        <w:t>was</w:t>
      </w:r>
      <w:r w:rsidR="003B313B" w:rsidRPr="00857769">
        <w:rPr>
          <w:sz w:val="22"/>
          <w:szCs w:val="22"/>
          <w:lang w:val="en-CA"/>
        </w:rPr>
        <w:t xml:space="preserve"> entered for the Niskin bottle that had been flagged.</w:t>
      </w:r>
    </w:p>
    <w:p w14:paraId="6688785D" w14:textId="77777777" w:rsidR="003B313B" w:rsidRPr="00857769" w:rsidRDefault="003B313B" w:rsidP="00CC4B85">
      <w:pPr>
        <w:rPr>
          <w:sz w:val="22"/>
          <w:szCs w:val="22"/>
          <w:lang w:val="en-CA"/>
        </w:rPr>
      </w:pPr>
    </w:p>
    <w:p w14:paraId="1C7E6C57" w14:textId="77777777" w:rsidR="00F9284E" w:rsidRPr="00857769" w:rsidRDefault="00F9284E" w:rsidP="00CC4B85">
      <w:pPr>
        <w:rPr>
          <w:sz w:val="22"/>
          <w:szCs w:val="22"/>
          <w:lang w:val="en-CA"/>
        </w:rPr>
      </w:pPr>
      <w:r w:rsidRPr="00857769">
        <w:rPr>
          <w:sz w:val="22"/>
          <w:szCs w:val="22"/>
          <w:lang w:val="en-CA"/>
        </w:rPr>
        <w:t>A 6-line header was added</w:t>
      </w:r>
      <w:r w:rsidR="003D3703" w:rsidRPr="00857769">
        <w:rPr>
          <w:sz w:val="22"/>
          <w:szCs w:val="22"/>
          <w:lang w:val="en-CA"/>
        </w:rPr>
        <w:t xml:space="preserve"> to ensure proper channel names, formats and pad values were entered and comments added to the header.</w:t>
      </w:r>
    </w:p>
    <w:p w14:paraId="390F164E" w14:textId="77777777" w:rsidR="004D05A3" w:rsidRDefault="004D05A3" w:rsidP="00CC4B85">
      <w:pPr>
        <w:rPr>
          <w:sz w:val="22"/>
          <w:szCs w:val="22"/>
          <w:lang w:val="en-CA"/>
        </w:rPr>
      </w:pPr>
    </w:p>
    <w:p w14:paraId="12D779DE" w14:textId="77777777" w:rsidR="003D3703" w:rsidRPr="00857769" w:rsidRDefault="00292F4D" w:rsidP="00CC4B85">
      <w:pPr>
        <w:rPr>
          <w:sz w:val="22"/>
          <w:szCs w:val="22"/>
          <w:lang w:val="en-CA"/>
        </w:rPr>
      </w:pPr>
      <w:r>
        <w:rPr>
          <w:sz w:val="22"/>
          <w:szCs w:val="22"/>
          <w:lang w:val="en-CA"/>
        </w:rPr>
        <w:t xml:space="preserve">File </w:t>
      </w:r>
      <w:r w:rsidRPr="00857769">
        <w:rPr>
          <w:sz w:val="22"/>
          <w:szCs w:val="22"/>
          <w:lang w:val="en-CA"/>
        </w:rPr>
        <w:t>2014-012_Chem-simplified.csv</w:t>
      </w:r>
      <w:r>
        <w:rPr>
          <w:sz w:val="22"/>
          <w:szCs w:val="22"/>
          <w:lang w:val="en-CA"/>
        </w:rPr>
        <w:t xml:space="preserve"> with t</w:t>
      </w:r>
      <w:r w:rsidR="003D3703" w:rsidRPr="00857769">
        <w:rPr>
          <w:sz w:val="22"/>
          <w:szCs w:val="22"/>
          <w:lang w:val="en-CA"/>
        </w:rPr>
        <w:t>he 6-line header was converted to MRG1 files.</w:t>
      </w:r>
    </w:p>
    <w:p w14:paraId="6F6AF0B8" w14:textId="77777777" w:rsidR="003B4A32" w:rsidRPr="00B46F5E" w:rsidRDefault="00CC4B85" w:rsidP="00CC4B85">
      <w:pPr>
        <w:rPr>
          <w:sz w:val="22"/>
          <w:szCs w:val="22"/>
          <w:lang w:val="en-CA"/>
        </w:rPr>
      </w:pPr>
      <w:r w:rsidRPr="00292F4D">
        <w:rPr>
          <w:sz w:val="22"/>
          <w:szCs w:val="22"/>
          <w:lang w:val="en-CA"/>
        </w:rPr>
        <w:t>Th</w:t>
      </w:r>
      <w:r w:rsidR="00292F4D" w:rsidRPr="00292F4D">
        <w:rPr>
          <w:sz w:val="22"/>
          <w:szCs w:val="22"/>
          <w:lang w:val="en-CA"/>
        </w:rPr>
        <w:t>e MRG1 files</w:t>
      </w:r>
      <w:r w:rsidRPr="00292F4D">
        <w:rPr>
          <w:sz w:val="22"/>
          <w:szCs w:val="22"/>
          <w:lang w:val="en-CA"/>
        </w:rPr>
        <w:t xml:space="preserve"> were put through CLEAN </w:t>
      </w:r>
      <w:r w:rsidR="00292F4D" w:rsidRPr="00292F4D">
        <w:rPr>
          <w:sz w:val="22"/>
          <w:szCs w:val="22"/>
          <w:lang w:val="en-CA"/>
        </w:rPr>
        <w:t xml:space="preserve">to reduce the header to just the File Comments section. </w:t>
      </w:r>
      <w:r w:rsidRPr="00292F4D">
        <w:rPr>
          <w:sz w:val="22"/>
          <w:szCs w:val="22"/>
          <w:lang w:val="en-CA"/>
        </w:rPr>
        <w:t>SORT</w:t>
      </w:r>
      <w:r w:rsidR="00292F4D" w:rsidRPr="00292F4D">
        <w:rPr>
          <w:sz w:val="22"/>
          <w:szCs w:val="22"/>
          <w:lang w:val="en-CA"/>
        </w:rPr>
        <w:t xml:space="preserve"> was run on channel</w:t>
      </w:r>
      <w:r w:rsidRPr="00292F4D">
        <w:rPr>
          <w:sz w:val="22"/>
          <w:szCs w:val="22"/>
          <w:lang w:val="en-CA"/>
        </w:rPr>
        <w:t xml:space="preserve"> </w:t>
      </w:r>
      <w:r w:rsidRPr="00B46F5E">
        <w:rPr>
          <w:sz w:val="22"/>
          <w:szCs w:val="22"/>
          <w:lang w:val="en-CA"/>
        </w:rPr>
        <w:t>bottle # and then merged with the SAM</w:t>
      </w:r>
      <w:r w:rsidR="007A6E66" w:rsidRPr="00B46F5E">
        <w:rPr>
          <w:sz w:val="22"/>
          <w:szCs w:val="22"/>
          <w:lang w:val="en-CA"/>
        </w:rPr>
        <w:t xml:space="preserve"> </w:t>
      </w:r>
      <w:r w:rsidRPr="00B46F5E">
        <w:rPr>
          <w:sz w:val="22"/>
          <w:szCs w:val="22"/>
          <w:lang w:val="en-CA"/>
        </w:rPr>
        <w:t xml:space="preserve">files with output MRG. </w:t>
      </w:r>
    </w:p>
    <w:p w14:paraId="74A1B016" w14:textId="77777777" w:rsidR="00752E9F" w:rsidRPr="00B46F5E" w:rsidRDefault="00752E9F" w:rsidP="00CC4B85">
      <w:pPr>
        <w:rPr>
          <w:sz w:val="22"/>
          <w:szCs w:val="22"/>
          <w:lang w:val="en-CA"/>
        </w:rPr>
      </w:pPr>
    </w:p>
    <w:p w14:paraId="79ED35E6" w14:textId="77777777" w:rsidR="00706B93" w:rsidRPr="00B46F5E" w:rsidRDefault="00706B93" w:rsidP="00706B93">
      <w:pPr>
        <w:rPr>
          <w:sz w:val="22"/>
          <w:lang w:val="en-CA"/>
        </w:rPr>
      </w:pPr>
      <w:r w:rsidRPr="00B46F5E">
        <w:rPr>
          <w:sz w:val="22"/>
          <w:lang w:val="en-CA"/>
        </w:rPr>
        <w:t xml:space="preserve">The altimeter readings and bottom depths from the headers of the </w:t>
      </w:r>
      <w:smartTag w:uri="urn:schemas-microsoft-com:office:smarttags" w:element="stockticker">
        <w:r w:rsidRPr="00B46F5E">
          <w:rPr>
            <w:sz w:val="22"/>
            <w:lang w:val="en-CA"/>
          </w:rPr>
          <w:t>CLN</w:t>
        </w:r>
      </w:smartTag>
      <w:r w:rsidRPr="00B46F5E">
        <w:rPr>
          <w:sz w:val="22"/>
          <w:lang w:val="en-CA"/>
        </w:rPr>
        <w:t xml:space="preserve"> files were exported to a spreadsheet. </w:t>
      </w:r>
    </w:p>
    <w:p w14:paraId="1C39A6C7" w14:textId="77777777" w:rsidR="00706B93" w:rsidRPr="00B46F5E" w:rsidRDefault="00706B93" w:rsidP="00706B93">
      <w:pPr>
        <w:rPr>
          <w:sz w:val="22"/>
          <w:lang w:val="en-CA"/>
        </w:rPr>
      </w:pPr>
    </w:p>
    <w:p w14:paraId="6ABFDB42" w14:textId="77777777" w:rsidR="00240F6C" w:rsidRPr="00B46F5E" w:rsidRDefault="00240F6C" w:rsidP="00706B93">
      <w:pPr>
        <w:rPr>
          <w:sz w:val="22"/>
          <w:lang w:val="en-CA"/>
        </w:rPr>
      </w:pPr>
      <w:r w:rsidRPr="00B46F5E">
        <w:rPr>
          <w:sz w:val="22"/>
          <w:lang w:val="en-CA"/>
        </w:rPr>
        <w:t xml:space="preserve">To see if the altimetry and/or bottom depth </w:t>
      </w:r>
      <w:proofErr w:type="spellStart"/>
      <w:r w:rsidRPr="00B46F5E">
        <w:rPr>
          <w:sz w:val="22"/>
          <w:lang w:val="en-CA"/>
        </w:rPr>
        <w:t>entriesa</w:t>
      </w:r>
      <w:proofErr w:type="spellEnd"/>
      <w:r w:rsidRPr="00B46F5E">
        <w:rPr>
          <w:sz w:val="22"/>
          <w:lang w:val="en-CA"/>
        </w:rPr>
        <w:t xml:space="preserve"> re reasonable a check value was calculated:</w:t>
      </w:r>
    </w:p>
    <w:p w14:paraId="5D4B714E" w14:textId="77777777" w:rsidR="00240F6C" w:rsidRPr="00B46F5E" w:rsidRDefault="00240F6C" w:rsidP="00240F6C">
      <w:pPr>
        <w:ind w:firstLine="720"/>
        <w:rPr>
          <w:sz w:val="22"/>
          <w:lang w:val="en-CA"/>
        </w:rPr>
      </w:pPr>
      <w:r w:rsidRPr="00B46F5E">
        <w:rPr>
          <w:sz w:val="22"/>
          <w:lang w:val="en-CA"/>
        </w:rPr>
        <w:t xml:space="preserve">    Check = Water Depth – Altimetry – Max Depth Sampled</w:t>
      </w:r>
    </w:p>
    <w:p w14:paraId="3246A09E" w14:textId="77777777" w:rsidR="00B46F5E" w:rsidRDefault="00561FB3" w:rsidP="00112AF9">
      <w:pPr>
        <w:rPr>
          <w:sz w:val="22"/>
          <w:lang w:val="en-CA"/>
        </w:rPr>
      </w:pPr>
      <w:r>
        <w:rPr>
          <w:sz w:val="22"/>
          <w:lang w:val="en-CA"/>
        </w:rPr>
        <w:t>The altimetry value is calculated with an algorithm taking data from the bottom 2db so we can’t expect the check value to be exact. But f</w:t>
      </w:r>
      <w:r w:rsidR="00B46F5E">
        <w:rPr>
          <w:sz w:val="22"/>
          <w:lang w:val="en-CA"/>
        </w:rPr>
        <w:t>or the 11 casts w</w:t>
      </w:r>
      <w:r w:rsidR="00240F6C" w:rsidRPr="00B46F5E">
        <w:rPr>
          <w:sz w:val="22"/>
          <w:lang w:val="en-CA"/>
        </w:rPr>
        <w:t>here the value was &gt;</w:t>
      </w:r>
      <w:r w:rsidR="00B46F5E" w:rsidRPr="00B46F5E">
        <w:rPr>
          <w:sz w:val="22"/>
          <w:lang w:val="en-CA"/>
        </w:rPr>
        <w:t>2m</w:t>
      </w:r>
      <w:r w:rsidR="00240F6C" w:rsidRPr="00B46F5E">
        <w:rPr>
          <w:sz w:val="22"/>
          <w:lang w:val="en-CA"/>
        </w:rPr>
        <w:t xml:space="preserve"> </w:t>
      </w:r>
      <w:r w:rsidR="00B46F5E" w:rsidRPr="00B46F5E">
        <w:rPr>
          <w:sz w:val="22"/>
          <w:lang w:val="en-CA"/>
        </w:rPr>
        <w:t xml:space="preserve">the log entries were checked and always differed from </w:t>
      </w:r>
      <w:r w:rsidR="00B46F5E">
        <w:rPr>
          <w:sz w:val="22"/>
          <w:lang w:val="en-CA"/>
        </w:rPr>
        <w:t>the header depth in a way that would reduce the check value is &lt;2m. So the headers were adjusted to match the log for those casts.</w:t>
      </w:r>
      <w:r>
        <w:rPr>
          <w:sz w:val="22"/>
          <w:lang w:val="en-CA"/>
        </w:rPr>
        <w:t xml:space="preserve"> Plots were made of altimetry near the bottom for a few casts and they support the altimetry headers. </w:t>
      </w:r>
    </w:p>
    <w:p w14:paraId="5A8C9AB9" w14:textId="77777777" w:rsidR="00240F6C" w:rsidRPr="00561FB3" w:rsidRDefault="00240F6C" w:rsidP="00706B93">
      <w:pPr>
        <w:rPr>
          <w:sz w:val="22"/>
          <w:lang w:val="en-CA"/>
        </w:rPr>
      </w:pPr>
      <w:r w:rsidRPr="00561FB3">
        <w:rPr>
          <w:sz w:val="22"/>
          <w:lang w:val="en-CA"/>
        </w:rPr>
        <w:t xml:space="preserve">These changes were made to the SAM files and the merge with the bottle data was repeated. </w:t>
      </w:r>
    </w:p>
    <w:p w14:paraId="5F18966E" w14:textId="77777777" w:rsidR="00706B93" w:rsidRPr="00561FB3" w:rsidRDefault="00706B93" w:rsidP="00706B93">
      <w:pPr>
        <w:rPr>
          <w:sz w:val="22"/>
          <w:szCs w:val="22"/>
          <w:lang w:val="en-CA"/>
        </w:rPr>
      </w:pPr>
    </w:p>
    <w:p w14:paraId="4D4FD107" w14:textId="77777777" w:rsidR="00CC4B85" w:rsidRPr="00561FB3" w:rsidRDefault="00CC4B85" w:rsidP="00CC4B85">
      <w:pPr>
        <w:rPr>
          <w:sz w:val="22"/>
          <w:szCs w:val="22"/>
          <w:lang w:val="en-CA"/>
        </w:rPr>
      </w:pPr>
      <w:r w:rsidRPr="00561FB3">
        <w:rPr>
          <w:sz w:val="22"/>
          <w:szCs w:val="22"/>
          <w:lang w:val="en-CA"/>
        </w:rPr>
        <w:t>These files were put through CLEAN to remove SeaBird headers and comments</w:t>
      </w:r>
      <w:r w:rsidR="006B3FF1" w:rsidRPr="00561FB3">
        <w:rPr>
          <w:sz w:val="22"/>
          <w:szCs w:val="22"/>
          <w:lang w:val="en-CA"/>
        </w:rPr>
        <w:t xml:space="preserve"> from the secondary file</w:t>
      </w:r>
      <w:r w:rsidRPr="00561FB3">
        <w:rPr>
          <w:sz w:val="22"/>
          <w:szCs w:val="22"/>
          <w:lang w:val="en-CA"/>
        </w:rPr>
        <w:t xml:space="preserve">. </w:t>
      </w:r>
    </w:p>
    <w:p w14:paraId="0A12D5EF" w14:textId="77777777" w:rsidR="001D782B" w:rsidRPr="00561FB3" w:rsidRDefault="001D782B" w:rsidP="001D782B">
      <w:pPr>
        <w:rPr>
          <w:sz w:val="22"/>
          <w:szCs w:val="22"/>
          <w:u w:val="single"/>
          <w:lang w:val="en-CA"/>
        </w:rPr>
      </w:pPr>
    </w:p>
    <w:p w14:paraId="0FA5E3E1" w14:textId="77777777" w:rsidR="001D782B" w:rsidRPr="00561FB3" w:rsidRDefault="001D782B" w:rsidP="007B1788">
      <w:pPr>
        <w:pStyle w:val="Heading5"/>
        <w:numPr>
          <w:ilvl w:val="0"/>
          <w:numId w:val="8"/>
        </w:numPr>
      </w:pPr>
      <w:bookmarkStart w:id="1" w:name="_Ref517335828"/>
      <w:r w:rsidRPr="00561FB3">
        <w:t>Compare</w:t>
      </w:r>
      <w:bookmarkEnd w:id="1"/>
      <w:r w:rsidRPr="00561FB3">
        <w:t xml:space="preserve">  </w:t>
      </w:r>
    </w:p>
    <w:p w14:paraId="6A23EF19" w14:textId="77777777" w:rsidR="001D782B" w:rsidRPr="00561FB3" w:rsidRDefault="001D782B" w:rsidP="001D782B">
      <w:pPr>
        <w:pStyle w:val="BodyText"/>
        <w:rPr>
          <w:szCs w:val="22"/>
          <w:u w:val="single"/>
        </w:rPr>
      </w:pPr>
      <w:r w:rsidRPr="00561FB3">
        <w:rPr>
          <w:szCs w:val="22"/>
          <w:u w:val="single"/>
        </w:rPr>
        <w:t xml:space="preserve">Salinity  </w:t>
      </w:r>
    </w:p>
    <w:p w14:paraId="7F989368" w14:textId="77777777" w:rsidR="00CA2AE2" w:rsidRDefault="001D782B" w:rsidP="000146AF">
      <w:pPr>
        <w:pStyle w:val="BodyText"/>
        <w:rPr>
          <w:szCs w:val="22"/>
          <w:lang w:val="en-CA"/>
        </w:rPr>
      </w:pPr>
      <w:r w:rsidRPr="00561FB3">
        <w:rPr>
          <w:szCs w:val="22"/>
          <w:lang w:val="en-CA"/>
        </w:rPr>
        <w:t>Compare was run with pressure as reference channel</w:t>
      </w:r>
      <w:r w:rsidR="00EB6B94" w:rsidRPr="00561FB3">
        <w:rPr>
          <w:szCs w:val="22"/>
          <w:lang w:val="en-CA"/>
        </w:rPr>
        <w:t>.</w:t>
      </w:r>
      <w:r w:rsidR="00CA2AE2">
        <w:rPr>
          <w:szCs w:val="22"/>
          <w:lang w:val="en-CA"/>
        </w:rPr>
        <w:t xml:space="preserve"> The data are all shallow and analysis was delayed, so it is not a surprise to see most cases showing the CTD to read lower than bottle salinity. </w:t>
      </w:r>
    </w:p>
    <w:p w14:paraId="1B5BEA41" w14:textId="77777777" w:rsidR="00CA2AE2" w:rsidRDefault="00CA2AE2" w:rsidP="000146AF">
      <w:pPr>
        <w:pStyle w:val="BodyText"/>
        <w:rPr>
          <w:szCs w:val="22"/>
          <w:lang w:val="en-CA"/>
        </w:rPr>
      </w:pPr>
      <w:r>
        <w:rPr>
          <w:szCs w:val="22"/>
          <w:lang w:val="en-CA"/>
        </w:rPr>
        <w:t xml:space="preserve">When outliers were removed with standard deviation in the CTD Salinity &gt;0.001psu, there remained only </w:t>
      </w:r>
      <w:r w:rsidR="00E60B0D">
        <w:rPr>
          <w:szCs w:val="22"/>
          <w:lang w:val="en-CA"/>
        </w:rPr>
        <w:t>3</w:t>
      </w:r>
      <w:r>
        <w:rPr>
          <w:szCs w:val="22"/>
          <w:lang w:val="en-CA"/>
        </w:rPr>
        <w:t xml:space="preserve"> outliers with differences &gt;0.0</w:t>
      </w:r>
      <w:r w:rsidR="00E60B0D">
        <w:rPr>
          <w:szCs w:val="22"/>
          <w:lang w:val="en-CA"/>
        </w:rPr>
        <w:t>6</w:t>
      </w:r>
      <w:r>
        <w:rPr>
          <w:szCs w:val="22"/>
          <w:lang w:val="en-CA"/>
        </w:rPr>
        <w:t xml:space="preserve">psu. </w:t>
      </w:r>
      <w:r w:rsidR="00E60B0D">
        <w:rPr>
          <w:szCs w:val="22"/>
          <w:lang w:val="en-CA"/>
        </w:rPr>
        <w:t xml:space="preserve">Two </w:t>
      </w:r>
      <w:r>
        <w:rPr>
          <w:szCs w:val="22"/>
          <w:lang w:val="en-CA"/>
        </w:rPr>
        <w:t xml:space="preserve">were bottles from the bottom </w:t>
      </w:r>
      <w:r w:rsidR="00E60B0D">
        <w:rPr>
          <w:szCs w:val="22"/>
          <w:lang w:val="en-CA"/>
        </w:rPr>
        <w:t>with CTD reading higher than bottles; this is likely</w:t>
      </w:r>
      <w:r w:rsidR="00FA0C78">
        <w:rPr>
          <w:szCs w:val="22"/>
          <w:lang w:val="en-CA"/>
        </w:rPr>
        <w:t xml:space="preserve"> since</w:t>
      </w:r>
      <w:r>
        <w:rPr>
          <w:szCs w:val="22"/>
          <w:lang w:val="en-CA"/>
        </w:rPr>
        <w:t xml:space="preserve"> poor flushing would</w:t>
      </w:r>
      <w:r w:rsidR="00FA0C78">
        <w:rPr>
          <w:szCs w:val="22"/>
          <w:lang w:val="en-CA"/>
        </w:rPr>
        <w:t xml:space="preserve"> lead to errors of </w:t>
      </w:r>
      <w:r>
        <w:rPr>
          <w:szCs w:val="22"/>
          <w:lang w:val="en-CA"/>
        </w:rPr>
        <w:t xml:space="preserve">the opposite sign </w:t>
      </w:r>
      <w:r w:rsidR="00E60B0D">
        <w:rPr>
          <w:szCs w:val="22"/>
          <w:lang w:val="en-CA"/>
        </w:rPr>
        <w:t xml:space="preserve">at the bottom </w:t>
      </w:r>
      <w:r>
        <w:rPr>
          <w:szCs w:val="22"/>
          <w:lang w:val="en-CA"/>
        </w:rPr>
        <w:t xml:space="preserve">to those fired on the upcasts. </w:t>
      </w:r>
      <w:r w:rsidR="00E60B0D">
        <w:rPr>
          <w:szCs w:val="22"/>
          <w:lang w:val="en-CA"/>
        </w:rPr>
        <w:t>The other outlier was at station SEC8 where there was a very sharp interface at the depth of sampling, with temperature dropping by 2C° in less than 1m. The CTD salinity was lower than the bottle salinity by about 0.07psu, which could be due to very slight inefficiency in the flushing of the Niskin bottle. None of these outliers justify flagging of salinity bottle data.</w:t>
      </w:r>
    </w:p>
    <w:p w14:paraId="303681A0" w14:textId="77777777" w:rsidR="00E60B0D" w:rsidRDefault="00E60B0D" w:rsidP="000146AF">
      <w:pPr>
        <w:pStyle w:val="BodyText"/>
        <w:rPr>
          <w:szCs w:val="22"/>
          <w:lang w:val="en-CA"/>
        </w:rPr>
      </w:pPr>
    </w:p>
    <w:p w14:paraId="3617B1F0" w14:textId="77777777" w:rsidR="00E60B0D" w:rsidRDefault="00E60B0D" w:rsidP="000146AF">
      <w:pPr>
        <w:pStyle w:val="BodyText"/>
        <w:rPr>
          <w:szCs w:val="22"/>
          <w:lang w:val="en-CA"/>
        </w:rPr>
      </w:pPr>
      <w:r>
        <w:rPr>
          <w:szCs w:val="22"/>
          <w:lang w:val="en-CA"/>
        </w:rPr>
        <w:lastRenderedPageBreak/>
        <w:t xml:space="preserve">When those outliers are excluded the primary salinity was found to be low by a median of 0.0117psu and the secondary by 0.0123psu. Standard deviations in the comparison was ~0.01psu for both channels. So there is very little difference between the sensors and that difference could be accounted for by a combination of incomplete flushing and aging of samples. </w:t>
      </w:r>
    </w:p>
    <w:p w14:paraId="461223B9" w14:textId="77777777" w:rsidR="00C70035" w:rsidRDefault="00C70035" w:rsidP="000146AF">
      <w:pPr>
        <w:pStyle w:val="BodyText"/>
        <w:rPr>
          <w:szCs w:val="22"/>
          <w:lang w:val="en-CA"/>
        </w:rPr>
      </w:pPr>
    </w:p>
    <w:p w14:paraId="40F13A63" w14:textId="77777777" w:rsidR="00C70035" w:rsidRDefault="00C70035" w:rsidP="005B5E93">
      <w:pPr>
        <w:pStyle w:val="BodyText"/>
        <w:rPr>
          <w:szCs w:val="22"/>
          <w:lang w:val="en-CA"/>
        </w:rPr>
      </w:pPr>
      <w:r>
        <w:rPr>
          <w:szCs w:val="22"/>
          <w:lang w:val="en-CA"/>
        </w:rPr>
        <w:t>A check was made of samples from below 40m</w:t>
      </w:r>
      <w:r w:rsidR="005B5E93">
        <w:rPr>
          <w:szCs w:val="22"/>
          <w:lang w:val="en-CA"/>
        </w:rPr>
        <w:t xml:space="preserve"> excluding the same outliers. The average differences were only slightly lower at 0.0093psu and 0.0104psu. Then the bottom bottles were excluded which left only 8 bottles; the primary was low by 0.0132psu and secondary by 0.0138psu. </w:t>
      </w:r>
    </w:p>
    <w:p w14:paraId="0159BB11" w14:textId="77777777" w:rsidR="00CA2AE2" w:rsidRDefault="00CA2AE2" w:rsidP="000146AF">
      <w:pPr>
        <w:pStyle w:val="BodyText"/>
        <w:rPr>
          <w:szCs w:val="22"/>
          <w:lang w:val="en-CA"/>
        </w:rPr>
      </w:pPr>
    </w:p>
    <w:p w14:paraId="6A6A1925" w14:textId="77777777" w:rsidR="005E2B6E" w:rsidRDefault="00C70035" w:rsidP="005E2B6E">
      <w:pPr>
        <w:pStyle w:val="BodyText"/>
        <w:rPr>
          <w:szCs w:val="22"/>
          <w:lang w:val="en-CA"/>
        </w:rPr>
      </w:pPr>
      <w:r>
        <w:rPr>
          <w:szCs w:val="22"/>
          <w:lang w:val="en-CA"/>
        </w:rPr>
        <w:t xml:space="preserve">Some of the outliers excluded in the fit because of noisy CTD salinity are more significant than others, with differences &gt;0.3psu. Those include a few near the surface where the distance between the CTD and Niskin bottles can account for CTD salinity appearing to read higher than bottles. </w:t>
      </w:r>
      <w:r w:rsidR="005575F1" w:rsidRPr="00561FB3">
        <w:rPr>
          <w:szCs w:val="22"/>
          <w:lang w:val="en-CA"/>
        </w:rPr>
        <w:t xml:space="preserve"> </w:t>
      </w:r>
    </w:p>
    <w:p w14:paraId="03539376" w14:textId="77777777" w:rsidR="005E2B6E" w:rsidRDefault="005E2B6E" w:rsidP="005E2B6E">
      <w:pPr>
        <w:pStyle w:val="BodyText"/>
        <w:rPr>
          <w:szCs w:val="22"/>
          <w:lang w:val="en-CA"/>
        </w:rPr>
      </w:pPr>
    </w:p>
    <w:p w14:paraId="384CCDD7" w14:textId="77777777" w:rsidR="00B24A3B" w:rsidRDefault="00C70035" w:rsidP="005E2B6E">
      <w:pPr>
        <w:pStyle w:val="BodyText"/>
        <w:rPr>
          <w:szCs w:val="22"/>
          <w:lang w:val="en-CA"/>
        </w:rPr>
      </w:pPr>
      <w:r>
        <w:rPr>
          <w:szCs w:val="22"/>
          <w:lang w:val="en-CA"/>
        </w:rPr>
        <w:t xml:space="preserve">There are 5 cases where the CTD is lower than the </w:t>
      </w:r>
      <w:r w:rsidRPr="00576C75">
        <w:rPr>
          <w:szCs w:val="22"/>
          <w:lang w:val="en-CA"/>
        </w:rPr>
        <w:t xml:space="preserve">bottles by </w:t>
      </w:r>
      <w:r w:rsidR="005E2B6E" w:rsidRPr="00576C75">
        <w:rPr>
          <w:szCs w:val="22"/>
          <w:lang w:val="en-CA"/>
        </w:rPr>
        <w:t>&gt;</w:t>
      </w:r>
      <w:r w:rsidRPr="00576C75">
        <w:rPr>
          <w:szCs w:val="22"/>
          <w:lang w:val="en-CA"/>
        </w:rPr>
        <w:t>1psu. Those were investigated.</w:t>
      </w:r>
      <w:r w:rsidR="00F60AE8" w:rsidRPr="00576C75">
        <w:rPr>
          <w:szCs w:val="22"/>
          <w:lang w:val="en-CA"/>
        </w:rPr>
        <w:t xml:space="preserve"> Th</w:t>
      </w:r>
      <w:r w:rsidR="005E2B6E" w:rsidRPr="00576C75">
        <w:rPr>
          <w:szCs w:val="22"/>
          <w:lang w:val="en-CA"/>
        </w:rPr>
        <w:t>ey</w:t>
      </w:r>
      <w:r w:rsidR="005E2B6E">
        <w:rPr>
          <w:szCs w:val="22"/>
          <w:lang w:val="en-CA"/>
        </w:rPr>
        <w:t xml:space="preserve"> all came from a single cast, event #2. </w:t>
      </w:r>
      <w:r w:rsidR="007F49C6">
        <w:rPr>
          <w:szCs w:val="22"/>
          <w:lang w:val="en-CA"/>
        </w:rPr>
        <w:t xml:space="preserve">The secondary channel looked worse than the primary. The primary salinity was reasonably close for the 2 bottles close to bottom while the secondary salinity was poor even at that level, though not as bad as from 50m up. </w:t>
      </w:r>
      <w:r w:rsidR="005E2B6E">
        <w:rPr>
          <w:szCs w:val="22"/>
          <w:lang w:val="en-CA"/>
        </w:rPr>
        <w:t>Further investigation required a preliminary look at the full CTD files. This showed very poor performance by the CTD sensors during the upcast for event #2 from about 50m up. So the problem is with the CTD</w:t>
      </w:r>
      <w:r w:rsidR="00904AA6">
        <w:rPr>
          <w:szCs w:val="22"/>
          <w:lang w:val="en-CA"/>
        </w:rPr>
        <w:t xml:space="preserve"> conductivity sensors</w:t>
      </w:r>
      <w:r w:rsidR="005E2B6E">
        <w:rPr>
          <w:szCs w:val="22"/>
          <w:lang w:val="en-CA"/>
        </w:rPr>
        <w:t>, not the bottles.</w:t>
      </w:r>
      <w:r w:rsidR="00904AA6">
        <w:rPr>
          <w:szCs w:val="22"/>
          <w:lang w:val="en-CA"/>
        </w:rPr>
        <w:t xml:space="preserve"> The sensor pairs are in good agreement during the soak period but start to drift apart during the return to the surface and get worse </w:t>
      </w:r>
      <w:r w:rsidR="007F49C6">
        <w:rPr>
          <w:szCs w:val="22"/>
          <w:lang w:val="en-CA"/>
        </w:rPr>
        <w:t>shortly after starting</w:t>
      </w:r>
      <w:r w:rsidR="00904AA6">
        <w:rPr>
          <w:szCs w:val="22"/>
          <w:lang w:val="en-CA"/>
        </w:rPr>
        <w:t xml:space="preserve"> the upcast. While it is possible that one channel is ok and the other malfunctioning, the bottle vs CTD </w:t>
      </w:r>
      <w:r w:rsidR="00904AA6" w:rsidRPr="00103C6C">
        <w:rPr>
          <w:szCs w:val="22"/>
          <w:lang w:val="en-CA"/>
        </w:rPr>
        <w:t>salinity comparison suggests otherwise.</w:t>
      </w:r>
    </w:p>
    <w:p w14:paraId="75817EE1" w14:textId="77777777" w:rsidR="00507F54" w:rsidRPr="00103C6C" w:rsidRDefault="00507F54" w:rsidP="00D64191">
      <w:pPr>
        <w:pStyle w:val="BodyText"/>
        <w:rPr>
          <w:szCs w:val="22"/>
          <w:lang w:val="en-CA"/>
        </w:rPr>
      </w:pPr>
    </w:p>
    <w:p w14:paraId="03ED836A" w14:textId="77777777" w:rsidR="00507F54" w:rsidRPr="00103C6C" w:rsidRDefault="00507F54" w:rsidP="00D64191">
      <w:pPr>
        <w:pStyle w:val="BodyText"/>
        <w:rPr>
          <w:szCs w:val="22"/>
          <w:lang w:val="en-CA"/>
        </w:rPr>
      </w:pPr>
      <w:r w:rsidRPr="00103C6C">
        <w:rPr>
          <w:szCs w:val="22"/>
          <w:lang w:val="en-CA"/>
        </w:rPr>
        <w:t xml:space="preserve">A plot of differences versus file pair number is difficult to interpret because of the varying depths </w:t>
      </w:r>
      <w:r w:rsidR="00B556B4" w:rsidRPr="00103C6C">
        <w:rPr>
          <w:szCs w:val="22"/>
          <w:lang w:val="en-CA"/>
        </w:rPr>
        <w:t xml:space="preserve">and gradients </w:t>
      </w:r>
      <w:r w:rsidRPr="00103C6C">
        <w:rPr>
          <w:szCs w:val="22"/>
          <w:lang w:val="en-CA"/>
        </w:rPr>
        <w:t xml:space="preserve">sampled. </w:t>
      </w:r>
    </w:p>
    <w:p w14:paraId="49D72EC8" w14:textId="77777777" w:rsidR="006D60DE" w:rsidRPr="00103C6C" w:rsidRDefault="006D60DE" w:rsidP="008B1C56">
      <w:pPr>
        <w:pStyle w:val="BodyText"/>
        <w:rPr>
          <w:szCs w:val="22"/>
          <w:lang w:val="en-CA"/>
        </w:rPr>
      </w:pPr>
    </w:p>
    <w:p w14:paraId="5F2A8E1D" w14:textId="77777777" w:rsidR="00FD3C36" w:rsidRPr="00103C6C" w:rsidRDefault="00FD3C36" w:rsidP="004A0CB7">
      <w:pPr>
        <w:pStyle w:val="BodyText"/>
        <w:rPr>
          <w:szCs w:val="22"/>
          <w:lang w:val="en-CA"/>
        </w:rPr>
      </w:pPr>
      <w:r w:rsidRPr="00103C6C">
        <w:rPr>
          <w:szCs w:val="22"/>
          <w:lang w:val="en-CA"/>
        </w:rPr>
        <w:t xml:space="preserve">For full details for the COMPARE run see file </w:t>
      </w:r>
      <w:r w:rsidR="0077759E" w:rsidRPr="00103C6C">
        <w:rPr>
          <w:szCs w:val="22"/>
          <w:lang w:val="en-CA"/>
        </w:rPr>
        <w:t>201</w:t>
      </w:r>
      <w:r w:rsidR="00103C6C" w:rsidRPr="00103C6C">
        <w:rPr>
          <w:szCs w:val="22"/>
          <w:lang w:val="en-CA"/>
        </w:rPr>
        <w:t>4</w:t>
      </w:r>
      <w:r w:rsidR="0077759E" w:rsidRPr="00103C6C">
        <w:rPr>
          <w:szCs w:val="22"/>
          <w:lang w:val="en-CA"/>
        </w:rPr>
        <w:t>-</w:t>
      </w:r>
      <w:r w:rsidR="00507F54" w:rsidRPr="00103C6C">
        <w:rPr>
          <w:szCs w:val="22"/>
          <w:lang w:val="en-CA"/>
        </w:rPr>
        <w:t>0</w:t>
      </w:r>
      <w:r w:rsidR="00103C6C" w:rsidRPr="00103C6C">
        <w:rPr>
          <w:szCs w:val="22"/>
          <w:lang w:val="en-CA"/>
        </w:rPr>
        <w:t>12</w:t>
      </w:r>
      <w:r w:rsidRPr="00103C6C">
        <w:rPr>
          <w:szCs w:val="22"/>
          <w:lang w:val="en-CA"/>
        </w:rPr>
        <w:t>-sal-comp</w:t>
      </w:r>
      <w:r w:rsidR="00B210F5" w:rsidRPr="00103C6C">
        <w:rPr>
          <w:szCs w:val="22"/>
          <w:lang w:val="en-CA"/>
        </w:rPr>
        <w:t>1</w:t>
      </w:r>
      <w:r w:rsidRPr="00103C6C">
        <w:rPr>
          <w:szCs w:val="22"/>
          <w:lang w:val="en-CA"/>
        </w:rPr>
        <w:t>.xls.</w:t>
      </w:r>
    </w:p>
    <w:p w14:paraId="7E9AD81B" w14:textId="77777777" w:rsidR="003A7187" w:rsidRPr="00103C6C" w:rsidRDefault="003A7187" w:rsidP="004A0CB7">
      <w:pPr>
        <w:pStyle w:val="BodyText"/>
        <w:rPr>
          <w:szCs w:val="22"/>
          <w:lang w:val="en-CA"/>
        </w:rPr>
      </w:pPr>
    </w:p>
    <w:p w14:paraId="15618164" w14:textId="77777777" w:rsidR="003A7187" w:rsidRPr="00103C6C" w:rsidRDefault="003A7187" w:rsidP="004A0CB7">
      <w:pPr>
        <w:pStyle w:val="BodyText"/>
        <w:rPr>
          <w:szCs w:val="22"/>
          <w:u w:val="single"/>
          <w:lang w:val="en-CA"/>
        </w:rPr>
      </w:pPr>
      <w:r w:rsidRPr="00103C6C">
        <w:rPr>
          <w:szCs w:val="22"/>
          <w:u w:val="single"/>
          <w:lang w:val="en-CA"/>
        </w:rPr>
        <w:t>Extracted Chlorophyll versus CTD Fluorescence</w:t>
      </w:r>
    </w:p>
    <w:p w14:paraId="58AD9D49" w14:textId="77777777" w:rsidR="00103C6C" w:rsidRDefault="003A7187" w:rsidP="004A0CB7">
      <w:pPr>
        <w:pStyle w:val="BodyText"/>
        <w:rPr>
          <w:szCs w:val="22"/>
          <w:lang w:val="en-CA"/>
        </w:rPr>
      </w:pPr>
      <w:r w:rsidRPr="00103C6C">
        <w:rPr>
          <w:szCs w:val="22"/>
          <w:lang w:val="en-CA"/>
        </w:rPr>
        <w:t xml:space="preserve">In the usual pattern the CTD fluorescence tends to read higher than extracted chlorophyll when the latter values are very low. </w:t>
      </w:r>
      <w:r w:rsidR="00103C6C" w:rsidRPr="00103C6C">
        <w:rPr>
          <w:szCs w:val="22"/>
          <w:lang w:val="en-CA"/>
        </w:rPr>
        <w:t>For CHL&gt;2.5ug/L the fluorescence is generally about 50% of the extracted CHL.</w:t>
      </w:r>
      <w:r w:rsidRPr="00103C6C">
        <w:rPr>
          <w:szCs w:val="22"/>
          <w:lang w:val="en-CA"/>
        </w:rPr>
        <w:t xml:space="preserve"> </w:t>
      </w:r>
    </w:p>
    <w:p w14:paraId="1777F00F" w14:textId="77777777" w:rsidR="004D05A3" w:rsidRDefault="004D05A3" w:rsidP="004A0CB7">
      <w:pPr>
        <w:pStyle w:val="BodyText"/>
        <w:rPr>
          <w:szCs w:val="22"/>
          <w:lang w:val="en-CA"/>
        </w:rPr>
      </w:pPr>
    </w:p>
    <w:p w14:paraId="6F41308F" w14:textId="77777777" w:rsidR="00103C6C" w:rsidRPr="00C96141" w:rsidRDefault="00103C6C" w:rsidP="004A0CB7">
      <w:pPr>
        <w:pStyle w:val="BodyText"/>
        <w:rPr>
          <w:szCs w:val="22"/>
          <w:highlight w:val="lightGray"/>
          <w:lang w:val="en-CA"/>
        </w:rPr>
      </w:pPr>
    </w:p>
    <w:p w14:paraId="32F0D83C" w14:textId="77777777" w:rsidR="003A7187" w:rsidRDefault="00644F15" w:rsidP="004A0CB7">
      <w:pPr>
        <w:pStyle w:val="BodyText"/>
        <w:rPr>
          <w:noProof/>
          <w:lang w:val="en-CA"/>
        </w:rPr>
      </w:pPr>
      <w:r w:rsidRPr="00103C6C">
        <w:rPr>
          <w:noProof/>
          <w:lang w:val="en-CA"/>
        </w:rPr>
        <w:drawing>
          <wp:inline distT="0" distB="0" distL="0" distR="0" wp14:anchorId="660F0BD0" wp14:editId="6A451C14">
            <wp:extent cx="4455160" cy="2588260"/>
            <wp:effectExtent l="0" t="0" r="0" b="0"/>
            <wp:docPr id="2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A43A0E" w14:textId="77777777" w:rsidR="00103C6C" w:rsidRDefault="00103C6C" w:rsidP="004A0CB7">
      <w:pPr>
        <w:pStyle w:val="BodyText"/>
        <w:rPr>
          <w:noProof/>
          <w:lang w:val="en-CA"/>
        </w:rPr>
      </w:pPr>
    </w:p>
    <w:p w14:paraId="23541722" w14:textId="77777777" w:rsidR="004D05A3" w:rsidRDefault="004D05A3" w:rsidP="004A0CB7">
      <w:pPr>
        <w:pStyle w:val="BodyText"/>
        <w:rPr>
          <w:noProof/>
          <w:lang w:val="en-CA"/>
        </w:rPr>
      </w:pPr>
    </w:p>
    <w:p w14:paraId="6C084A57" w14:textId="77777777" w:rsidR="00103C6C" w:rsidRPr="00C96141" w:rsidRDefault="00103C6C" w:rsidP="004A0CB7">
      <w:pPr>
        <w:pStyle w:val="BodyText"/>
        <w:rPr>
          <w:szCs w:val="22"/>
          <w:highlight w:val="lightGray"/>
          <w:lang w:val="en-CA"/>
        </w:rPr>
      </w:pPr>
      <w:r>
        <w:rPr>
          <w:noProof/>
          <w:lang w:val="en-CA"/>
        </w:rPr>
        <w:lastRenderedPageBreak/>
        <w:t>The fluorescence was about 67% of extracted CHL overall.</w:t>
      </w:r>
    </w:p>
    <w:p w14:paraId="1518E764" w14:textId="77777777" w:rsidR="003A7187" w:rsidRDefault="00644F15" w:rsidP="004A0CB7">
      <w:pPr>
        <w:pStyle w:val="BodyText"/>
        <w:rPr>
          <w:noProof/>
          <w:lang w:val="en-CA"/>
        </w:rPr>
      </w:pPr>
      <w:r w:rsidRPr="00103C6C">
        <w:rPr>
          <w:noProof/>
          <w:lang w:val="en-CA"/>
        </w:rPr>
        <w:drawing>
          <wp:inline distT="0" distB="0" distL="0" distR="0" wp14:anchorId="78530C38" wp14:editId="2508C232">
            <wp:extent cx="4436110" cy="2578735"/>
            <wp:effectExtent l="0" t="0" r="0" b="0"/>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719D80" w14:textId="77777777" w:rsidR="00103C6C" w:rsidRPr="00103C6C" w:rsidRDefault="00103C6C" w:rsidP="00103C6C">
      <w:pPr>
        <w:pStyle w:val="BodyText"/>
        <w:rPr>
          <w:szCs w:val="22"/>
          <w:lang w:val="en-CA"/>
        </w:rPr>
      </w:pPr>
      <w:r w:rsidRPr="00103C6C">
        <w:rPr>
          <w:szCs w:val="22"/>
          <w:lang w:val="en-CA"/>
        </w:rPr>
        <w:t>See file 2014-012-fl-chl.comp.xls.</w:t>
      </w:r>
    </w:p>
    <w:p w14:paraId="5CB41DDA" w14:textId="77777777" w:rsidR="00DC10B8" w:rsidRPr="002C3BFE" w:rsidRDefault="00DC10B8" w:rsidP="00713D96">
      <w:pPr>
        <w:rPr>
          <w:sz w:val="22"/>
          <w:szCs w:val="22"/>
          <w:lang w:val="en-CA"/>
        </w:rPr>
      </w:pPr>
    </w:p>
    <w:p w14:paraId="04EA12D5" w14:textId="77777777" w:rsidR="003837CD" w:rsidRPr="002C3BFE" w:rsidRDefault="003837CD" w:rsidP="003837CD">
      <w:pPr>
        <w:pStyle w:val="Heading5"/>
        <w:numPr>
          <w:ilvl w:val="0"/>
          <w:numId w:val="8"/>
        </w:numPr>
        <w:rPr>
          <w:lang w:val="en-CA"/>
        </w:rPr>
      </w:pPr>
      <w:r w:rsidRPr="002C3BFE">
        <w:rPr>
          <w:lang w:val="en-CA"/>
        </w:rPr>
        <w:t xml:space="preserve">Conversion of Full files from Raw Data </w:t>
      </w:r>
    </w:p>
    <w:p w14:paraId="22E138AB" w14:textId="77777777" w:rsidR="003837CD" w:rsidRDefault="003837CD" w:rsidP="003837CD">
      <w:pPr>
        <w:pStyle w:val="BodyText"/>
        <w:rPr>
          <w:highlight w:val="lightGray"/>
          <w:lang w:val="en-CA"/>
        </w:rPr>
      </w:pPr>
      <w:r w:rsidRPr="00665B3D">
        <w:rPr>
          <w:lang w:val="en-CA"/>
        </w:rPr>
        <w:t xml:space="preserve">All files were converted using </w:t>
      </w:r>
      <w:r w:rsidR="00C75A63" w:rsidRPr="00665B3D">
        <w:rPr>
          <w:lang w:val="en-CA"/>
        </w:rPr>
        <w:t>201</w:t>
      </w:r>
      <w:r w:rsidR="00665B3D" w:rsidRPr="00665B3D">
        <w:rPr>
          <w:lang w:val="en-CA"/>
        </w:rPr>
        <w:t>4</w:t>
      </w:r>
      <w:r w:rsidR="00C75A63" w:rsidRPr="00665B3D">
        <w:rPr>
          <w:lang w:val="en-CA"/>
        </w:rPr>
        <w:t>-0</w:t>
      </w:r>
      <w:r w:rsidR="00665B3D" w:rsidRPr="00665B3D">
        <w:rPr>
          <w:lang w:val="en-CA"/>
        </w:rPr>
        <w:t>12</w:t>
      </w:r>
      <w:r w:rsidRPr="00665B3D">
        <w:rPr>
          <w:lang w:val="en-CA"/>
        </w:rPr>
        <w:t>-ctd.xmlcon. The hysteresis correction was not selected since all casts were shallow; the Tau correction will be used.</w:t>
      </w:r>
      <w:r w:rsidR="00C56094" w:rsidRPr="00665B3D">
        <w:rPr>
          <w:lang w:val="en-CA"/>
        </w:rPr>
        <w:t xml:space="preserve"> </w:t>
      </w:r>
    </w:p>
    <w:p w14:paraId="3547AFF2" w14:textId="77777777" w:rsidR="00665B3D" w:rsidRDefault="00665B3D" w:rsidP="00665B3D">
      <w:pPr>
        <w:pStyle w:val="BodyText"/>
        <w:rPr>
          <w:highlight w:val="lightGray"/>
          <w:lang w:val="en-CA"/>
        </w:rPr>
      </w:pPr>
      <w:r w:rsidRPr="002C3BFE">
        <w:rPr>
          <w:lang w:val="en-CA"/>
        </w:rPr>
        <w:t xml:space="preserve">The </w:t>
      </w:r>
      <w:r w:rsidRPr="00665B3D">
        <w:rPr>
          <w:lang w:val="en-CA"/>
        </w:rPr>
        <w:t>file names were in standard format but the standards had changed for cruise numbers since 2014.</w:t>
      </w:r>
    </w:p>
    <w:p w14:paraId="1A3596C1" w14:textId="77777777" w:rsidR="00665B3D" w:rsidRPr="002C3BFE" w:rsidRDefault="00665B3D" w:rsidP="00665B3D">
      <w:pPr>
        <w:pStyle w:val="BodyText"/>
        <w:rPr>
          <w:lang w:val="en-CA"/>
        </w:rPr>
      </w:pPr>
      <w:r>
        <w:rPr>
          <w:lang w:val="en-CA"/>
        </w:rPr>
        <w:t>The cruise names were changed from 2014-12 to 2014-012.</w:t>
      </w:r>
    </w:p>
    <w:p w14:paraId="14E53AAA" w14:textId="77777777" w:rsidR="00665B3D" w:rsidRPr="00576C75" w:rsidRDefault="00665B3D" w:rsidP="003837CD">
      <w:pPr>
        <w:pStyle w:val="BodyText"/>
        <w:rPr>
          <w:lang w:val="en-CA"/>
        </w:rPr>
      </w:pPr>
    </w:p>
    <w:p w14:paraId="3908495A" w14:textId="77777777" w:rsidR="003837CD" w:rsidRPr="006F2774" w:rsidRDefault="003837CD" w:rsidP="003837CD">
      <w:pPr>
        <w:pStyle w:val="BodyText"/>
        <w:rPr>
          <w:lang w:val="en-CA"/>
        </w:rPr>
      </w:pPr>
      <w:r w:rsidRPr="00576C75">
        <w:rPr>
          <w:lang w:val="en-CA"/>
        </w:rPr>
        <w:t xml:space="preserve">All </w:t>
      </w:r>
      <w:r w:rsidRPr="006F2774">
        <w:rPr>
          <w:lang w:val="en-CA"/>
        </w:rPr>
        <w:t>channels were plotted for a few casts to check for problems in the conversion.  All casts were shallow so variability is high throughout</w:t>
      </w:r>
      <w:r w:rsidR="0073138E" w:rsidRPr="006F2774">
        <w:rPr>
          <w:lang w:val="en-CA"/>
        </w:rPr>
        <w:t xml:space="preserve"> and upcasts are quite different from downcasts in the top 30m or so.</w:t>
      </w:r>
      <w:r w:rsidRPr="006F2774">
        <w:rPr>
          <w:lang w:val="en-CA"/>
        </w:rPr>
        <w:t xml:space="preserve"> The temperature </w:t>
      </w:r>
      <w:r w:rsidR="00576C75" w:rsidRPr="006F2774">
        <w:rPr>
          <w:lang w:val="en-CA"/>
        </w:rPr>
        <w:t xml:space="preserve">and conductivity </w:t>
      </w:r>
      <w:r w:rsidRPr="006F2774">
        <w:rPr>
          <w:lang w:val="en-CA"/>
        </w:rPr>
        <w:t xml:space="preserve">channels </w:t>
      </w:r>
      <w:r w:rsidR="0073138E" w:rsidRPr="006F2774">
        <w:rPr>
          <w:lang w:val="en-CA"/>
        </w:rPr>
        <w:t>track well in the better-mixed areas</w:t>
      </w:r>
      <w:r w:rsidR="00576C75" w:rsidRPr="006F2774">
        <w:rPr>
          <w:lang w:val="en-CA"/>
        </w:rPr>
        <w:t xml:space="preserve"> on downcasts, but there are larger differences during upcasts.</w:t>
      </w:r>
      <w:r w:rsidR="0073138E" w:rsidRPr="006F2774">
        <w:rPr>
          <w:lang w:val="en-CA"/>
        </w:rPr>
        <w:t xml:space="preserve"> </w:t>
      </w:r>
      <w:r w:rsidR="0079188B" w:rsidRPr="006F2774">
        <w:rPr>
          <w:lang w:val="en-CA"/>
        </w:rPr>
        <w:t>Transmissivity, a</w:t>
      </w:r>
      <w:r w:rsidRPr="006F2774">
        <w:rPr>
          <w:lang w:val="en-CA"/>
        </w:rPr>
        <w:t>ltimetry</w:t>
      </w:r>
      <w:r w:rsidR="0079188B" w:rsidRPr="006F2774">
        <w:rPr>
          <w:lang w:val="en-CA"/>
        </w:rPr>
        <w:t>,</w:t>
      </w:r>
      <w:r w:rsidRPr="006F2774">
        <w:rPr>
          <w:lang w:val="en-CA"/>
        </w:rPr>
        <w:t xml:space="preserve"> PAR</w:t>
      </w:r>
      <w:r w:rsidR="0079188B" w:rsidRPr="006F2774">
        <w:rPr>
          <w:lang w:val="en-CA"/>
        </w:rPr>
        <w:t>,</w:t>
      </w:r>
      <w:r w:rsidRPr="006F2774">
        <w:rPr>
          <w:lang w:val="en-CA"/>
        </w:rPr>
        <w:t xml:space="preserve"> S</w:t>
      </w:r>
      <w:r w:rsidR="00C60E10" w:rsidRPr="006F2774">
        <w:rPr>
          <w:lang w:val="en-CA"/>
        </w:rPr>
        <w:t>p</w:t>
      </w:r>
      <w:r w:rsidRPr="006F2774">
        <w:rPr>
          <w:lang w:val="en-CA"/>
        </w:rPr>
        <w:t>ar</w:t>
      </w:r>
      <w:r w:rsidR="00C60E10" w:rsidRPr="006F2774">
        <w:rPr>
          <w:lang w:val="en-CA"/>
        </w:rPr>
        <w:t xml:space="preserve"> and Fluorescence traces look n</w:t>
      </w:r>
      <w:r w:rsidRPr="006F2774">
        <w:rPr>
          <w:lang w:val="en-CA"/>
        </w:rPr>
        <w:t>ormal. The dissolved oxygen has the usual offset, but the high temperature gradients in a shallow cast will challenge the instrument, and we can expect a problem aligning the data, especially since there are frequent stops f</w:t>
      </w:r>
      <w:r w:rsidR="006F2774" w:rsidRPr="006F2774">
        <w:rPr>
          <w:lang w:val="en-CA"/>
        </w:rPr>
        <w:t xml:space="preserve">or </w:t>
      </w:r>
      <w:r w:rsidR="00AE0CBA" w:rsidRPr="006F2774">
        <w:rPr>
          <w:lang w:val="en-CA"/>
        </w:rPr>
        <w:t>most</w:t>
      </w:r>
      <w:r w:rsidRPr="006F2774">
        <w:rPr>
          <w:lang w:val="en-CA"/>
        </w:rPr>
        <w:t xml:space="preserve"> casts so the upcast cannot be expected to match the downcast. Descent rates are </w:t>
      </w:r>
      <w:r w:rsidR="00C60E10" w:rsidRPr="006F2774">
        <w:rPr>
          <w:lang w:val="en-CA"/>
        </w:rPr>
        <w:t xml:space="preserve">mostly </w:t>
      </w:r>
      <w:r w:rsidRPr="006F2774">
        <w:rPr>
          <w:lang w:val="en-CA"/>
        </w:rPr>
        <w:t>high</w:t>
      </w:r>
      <w:r w:rsidR="00C60E10" w:rsidRPr="006F2774">
        <w:rPr>
          <w:lang w:val="en-CA"/>
        </w:rPr>
        <w:t>.</w:t>
      </w:r>
    </w:p>
    <w:p w14:paraId="0DF2C103" w14:textId="77777777" w:rsidR="00DD1AE7" w:rsidRPr="006F2774" w:rsidRDefault="00DD1AE7" w:rsidP="00FF4C21">
      <w:pPr>
        <w:pStyle w:val="BodyText"/>
        <w:rPr>
          <w:lang w:val="en-CA"/>
        </w:rPr>
      </w:pPr>
    </w:p>
    <w:p w14:paraId="34E35639" w14:textId="77777777" w:rsidR="006053B3" w:rsidRPr="006F2774" w:rsidRDefault="006053B3" w:rsidP="007B1788">
      <w:pPr>
        <w:pStyle w:val="Heading5"/>
        <w:numPr>
          <w:ilvl w:val="0"/>
          <w:numId w:val="8"/>
        </w:numPr>
        <w:rPr>
          <w:lang w:val="en-CA"/>
        </w:rPr>
      </w:pPr>
      <w:r w:rsidRPr="006F2774">
        <w:rPr>
          <w:lang w:val="en-CA"/>
        </w:rPr>
        <w:t>WILDEDIT</w:t>
      </w:r>
    </w:p>
    <w:p w14:paraId="106FA326" w14:textId="77777777" w:rsidR="00E969AC" w:rsidRPr="006F2774" w:rsidRDefault="006053B3" w:rsidP="00B81BDA">
      <w:pPr>
        <w:pStyle w:val="BodyText"/>
        <w:rPr>
          <w:lang w:val="en-CA"/>
        </w:rPr>
      </w:pPr>
      <w:r w:rsidRPr="006F2774">
        <w:rPr>
          <w:lang w:val="en-CA"/>
        </w:rPr>
        <w:t xml:space="preserve">Program WILDEDIT was </w:t>
      </w:r>
      <w:r w:rsidR="005213B7" w:rsidRPr="006F2774">
        <w:rPr>
          <w:lang w:val="en-CA"/>
        </w:rPr>
        <w:t>run</w:t>
      </w:r>
      <w:r w:rsidRPr="006F2774">
        <w:rPr>
          <w:lang w:val="en-CA"/>
        </w:rPr>
        <w:t xml:space="preserve"> to remove spikes </w:t>
      </w:r>
      <w:r w:rsidR="008B12AC" w:rsidRPr="006F2774">
        <w:rPr>
          <w:lang w:val="en-CA"/>
        </w:rPr>
        <w:t xml:space="preserve">from </w:t>
      </w:r>
      <w:r w:rsidR="00615F56" w:rsidRPr="006F2774">
        <w:rPr>
          <w:lang w:val="en-CA"/>
        </w:rPr>
        <w:t>the pressure</w:t>
      </w:r>
      <w:r w:rsidR="00B33779" w:rsidRPr="006F2774">
        <w:rPr>
          <w:lang w:val="en-CA"/>
        </w:rPr>
        <w:t>, conductivity</w:t>
      </w:r>
      <w:r w:rsidR="008D2CE5" w:rsidRPr="006F2774">
        <w:rPr>
          <w:lang w:val="en-CA"/>
        </w:rPr>
        <w:t xml:space="preserve"> &amp;</w:t>
      </w:r>
      <w:r w:rsidR="00B11258" w:rsidRPr="006F2774">
        <w:rPr>
          <w:lang w:val="en-CA"/>
        </w:rPr>
        <w:t xml:space="preserve"> temperature </w:t>
      </w:r>
      <w:r w:rsidR="00615F56" w:rsidRPr="006F2774">
        <w:rPr>
          <w:lang w:val="en-CA"/>
        </w:rPr>
        <w:t>only</w:t>
      </w:r>
      <w:r w:rsidRPr="006F2774">
        <w:rPr>
          <w:lang w:val="en-CA"/>
        </w:rPr>
        <w:t xml:space="preserve">.  </w:t>
      </w:r>
    </w:p>
    <w:p w14:paraId="25D2A580" w14:textId="77777777" w:rsidR="006053B3" w:rsidRPr="006F2774" w:rsidRDefault="006053B3" w:rsidP="00B81BDA">
      <w:pPr>
        <w:pStyle w:val="BodyText"/>
        <w:rPr>
          <w:lang w:val="en-CA"/>
        </w:rPr>
      </w:pPr>
      <w:r w:rsidRPr="006F2774">
        <w:rPr>
          <w:lang w:val="en-CA"/>
        </w:rPr>
        <w:t xml:space="preserve">Parameters used were: </w:t>
      </w:r>
      <w:r w:rsidR="00B33779" w:rsidRPr="006F2774">
        <w:rPr>
          <w:lang w:val="en-CA"/>
        </w:rPr>
        <w:tab/>
      </w:r>
      <w:r w:rsidR="00D55FF8" w:rsidRPr="006F2774">
        <w:rPr>
          <w:lang w:val="en-CA"/>
        </w:rPr>
        <w:t>Pass 1    Std Dev = 2</w:t>
      </w:r>
      <w:r w:rsidR="005B644C" w:rsidRPr="006F2774">
        <w:rPr>
          <w:lang w:val="en-CA"/>
        </w:rPr>
        <w:t xml:space="preserve"> </w:t>
      </w:r>
      <w:r w:rsidRPr="006F2774">
        <w:rPr>
          <w:lang w:val="en-CA"/>
        </w:rPr>
        <w:tab/>
        <w:t>Pass 2    Std Dev = 5</w:t>
      </w:r>
      <w:r w:rsidR="005B644C" w:rsidRPr="006F2774">
        <w:rPr>
          <w:lang w:val="en-CA"/>
        </w:rPr>
        <w:t xml:space="preserve"> </w:t>
      </w:r>
      <w:r w:rsidRPr="006F2774">
        <w:rPr>
          <w:lang w:val="en-CA"/>
        </w:rPr>
        <w:tab/>
        <w:t>Points per block = 50</w:t>
      </w:r>
    </w:p>
    <w:p w14:paraId="1D23D7EC" w14:textId="77777777" w:rsidR="00AA5237" w:rsidRPr="006F2774" w:rsidRDefault="00AA5237" w:rsidP="00B81BDA">
      <w:pPr>
        <w:pStyle w:val="BodyText"/>
        <w:rPr>
          <w:lang w:val="en-CA"/>
        </w:rPr>
      </w:pPr>
      <w:r w:rsidRPr="006F2774">
        <w:rPr>
          <w:lang w:val="en-CA"/>
        </w:rPr>
        <w:t>The parameter “Keep data within this distance of the mean” was set to 0 so all spikes would be removed.</w:t>
      </w:r>
    </w:p>
    <w:p w14:paraId="031F49F6" w14:textId="77777777" w:rsidR="00442030" w:rsidRPr="006F2774" w:rsidRDefault="00442030" w:rsidP="00B81BDA">
      <w:pPr>
        <w:pStyle w:val="BodyText"/>
        <w:rPr>
          <w:lang w:val="en-CA"/>
        </w:rPr>
      </w:pPr>
    </w:p>
    <w:p w14:paraId="626511F2" w14:textId="77777777" w:rsidR="00EC4F43" w:rsidRPr="006F2774" w:rsidRDefault="00EC4F43" w:rsidP="007B1788">
      <w:pPr>
        <w:pStyle w:val="Heading5"/>
        <w:numPr>
          <w:ilvl w:val="0"/>
          <w:numId w:val="8"/>
        </w:numPr>
        <w:rPr>
          <w:lang w:val="en-CA"/>
        </w:rPr>
      </w:pPr>
      <w:r w:rsidRPr="006F2774">
        <w:rPr>
          <w:lang w:val="en-CA"/>
        </w:rPr>
        <w:t>ALIGN DO</w:t>
      </w:r>
    </w:p>
    <w:p w14:paraId="5A6E57DE" w14:textId="77777777" w:rsidR="00D31C1E" w:rsidRPr="005C4567" w:rsidRDefault="00D31C1E" w:rsidP="006E30F8">
      <w:pPr>
        <w:rPr>
          <w:sz w:val="22"/>
          <w:szCs w:val="22"/>
          <w:lang w:val="en-CA"/>
        </w:rPr>
      </w:pPr>
      <w:r w:rsidRPr="00D31C1E">
        <w:rPr>
          <w:sz w:val="22"/>
          <w:szCs w:val="22"/>
          <w:lang w:val="en-CA"/>
        </w:rPr>
        <w:t>Tests</w:t>
      </w:r>
      <w:r>
        <w:rPr>
          <w:sz w:val="22"/>
          <w:szCs w:val="22"/>
          <w:lang w:val="en-CA"/>
        </w:rPr>
        <w:t xml:space="preserve"> were run on some casts with no stops for bottles to see what advance in DO Voltage works best to bring the offset between downcast and upcast closest to that found in the temperature profiles.</w:t>
      </w:r>
      <w:r w:rsidR="00E6244F">
        <w:rPr>
          <w:sz w:val="22"/>
          <w:szCs w:val="22"/>
          <w:lang w:val="en-CA"/>
        </w:rPr>
        <w:t xml:space="preserve"> The results vary but 4.5s seems the best choice. It is noted the DO takes a long time to equilibrate at the bottom</w:t>
      </w:r>
      <w:r w:rsidR="00B45FBD">
        <w:rPr>
          <w:sz w:val="22"/>
          <w:szCs w:val="22"/>
          <w:lang w:val="en-CA"/>
        </w:rPr>
        <w:t xml:space="preserve"> </w:t>
      </w:r>
      <w:r w:rsidR="005C4567">
        <w:rPr>
          <w:sz w:val="22"/>
          <w:szCs w:val="22"/>
          <w:lang w:val="en-CA"/>
        </w:rPr>
        <w:t xml:space="preserve">of some casts </w:t>
      </w:r>
      <w:r w:rsidR="00B45FBD">
        <w:rPr>
          <w:sz w:val="22"/>
          <w:szCs w:val="22"/>
          <w:lang w:val="en-CA"/>
        </w:rPr>
        <w:t xml:space="preserve">and during </w:t>
      </w:r>
      <w:r w:rsidR="005C4567">
        <w:rPr>
          <w:sz w:val="22"/>
          <w:szCs w:val="22"/>
          <w:lang w:val="en-CA"/>
        </w:rPr>
        <w:t xml:space="preserve">some </w:t>
      </w:r>
      <w:r w:rsidR="00B45FBD">
        <w:rPr>
          <w:sz w:val="22"/>
          <w:szCs w:val="22"/>
          <w:lang w:val="en-CA"/>
        </w:rPr>
        <w:t xml:space="preserve">bottle stops suggesting that the response time is slower than </w:t>
      </w:r>
      <w:r w:rsidR="00B45FBD" w:rsidRPr="00FC0956">
        <w:rPr>
          <w:sz w:val="22"/>
          <w:szCs w:val="22"/>
          <w:lang w:val="en-CA"/>
        </w:rPr>
        <w:t xml:space="preserve">usually seen. </w:t>
      </w:r>
      <w:r w:rsidR="005C4567" w:rsidRPr="005C4567">
        <w:rPr>
          <w:sz w:val="22"/>
          <w:szCs w:val="22"/>
          <w:lang w:val="en-CA"/>
        </w:rPr>
        <w:t>However, this may be just a matter of larger gradients than usually seen near the bottom.</w:t>
      </w:r>
    </w:p>
    <w:p w14:paraId="562DC028" w14:textId="77777777" w:rsidR="005A4AEA" w:rsidRPr="005C4567" w:rsidRDefault="005C4567" w:rsidP="005C4567">
      <w:pPr>
        <w:rPr>
          <w:sz w:val="22"/>
          <w:szCs w:val="22"/>
          <w:lang w:val="en-CA"/>
        </w:rPr>
      </w:pPr>
      <w:r w:rsidRPr="005C4567">
        <w:rPr>
          <w:sz w:val="22"/>
          <w:szCs w:val="22"/>
          <w:lang w:val="en-CA"/>
        </w:rPr>
        <w:t>A</w:t>
      </w:r>
      <w:r w:rsidR="00E77CE1" w:rsidRPr="005C4567">
        <w:rPr>
          <w:sz w:val="22"/>
          <w:szCs w:val="22"/>
          <w:lang w:val="en-CA"/>
        </w:rPr>
        <w:t>LIGNCTD was u</w:t>
      </w:r>
      <w:r w:rsidR="000A41F1" w:rsidRPr="005C4567">
        <w:rPr>
          <w:sz w:val="22"/>
          <w:szCs w:val="22"/>
          <w:lang w:val="en-CA"/>
        </w:rPr>
        <w:t>s</w:t>
      </w:r>
      <w:r w:rsidR="00E77CE1" w:rsidRPr="005C4567">
        <w:rPr>
          <w:sz w:val="22"/>
          <w:szCs w:val="22"/>
          <w:lang w:val="en-CA"/>
        </w:rPr>
        <w:t>e</w:t>
      </w:r>
      <w:r w:rsidR="00276CF6" w:rsidRPr="005C4567">
        <w:rPr>
          <w:sz w:val="22"/>
          <w:szCs w:val="22"/>
          <w:lang w:val="en-CA"/>
        </w:rPr>
        <w:t xml:space="preserve">d to advance the DO Voltage by </w:t>
      </w:r>
      <w:r w:rsidRPr="005C4567">
        <w:rPr>
          <w:sz w:val="22"/>
          <w:szCs w:val="22"/>
          <w:lang w:val="en-CA"/>
        </w:rPr>
        <w:t>4.</w:t>
      </w:r>
      <w:r w:rsidR="00A32620" w:rsidRPr="005C4567">
        <w:rPr>
          <w:sz w:val="22"/>
          <w:szCs w:val="22"/>
          <w:lang w:val="en-CA"/>
        </w:rPr>
        <w:t>5</w:t>
      </w:r>
      <w:r w:rsidR="00E77CE1" w:rsidRPr="005C4567">
        <w:rPr>
          <w:sz w:val="22"/>
          <w:szCs w:val="22"/>
          <w:lang w:val="en-CA"/>
        </w:rPr>
        <w:t>s relative to the pr</w:t>
      </w:r>
      <w:r w:rsidR="00276CF6" w:rsidRPr="005C4567">
        <w:rPr>
          <w:sz w:val="22"/>
          <w:szCs w:val="22"/>
          <w:lang w:val="en-CA"/>
        </w:rPr>
        <w:t>essure</w:t>
      </w:r>
      <w:r w:rsidR="00E77CE1" w:rsidRPr="005C4567">
        <w:rPr>
          <w:sz w:val="22"/>
          <w:szCs w:val="22"/>
          <w:lang w:val="en-CA"/>
        </w:rPr>
        <w:t>.</w:t>
      </w:r>
    </w:p>
    <w:p w14:paraId="34319693" w14:textId="77777777" w:rsidR="00E77CE1" w:rsidRPr="005C4567" w:rsidRDefault="00E77CE1" w:rsidP="00E77CE1">
      <w:pPr>
        <w:rPr>
          <w:lang w:val="en-CA"/>
        </w:rPr>
      </w:pPr>
    </w:p>
    <w:p w14:paraId="6D6A4949" w14:textId="77777777" w:rsidR="006053B3" w:rsidRPr="005C4567" w:rsidRDefault="006053B3" w:rsidP="007B1788">
      <w:pPr>
        <w:pStyle w:val="Heading5"/>
        <w:numPr>
          <w:ilvl w:val="0"/>
          <w:numId w:val="8"/>
        </w:numPr>
        <w:rPr>
          <w:lang w:val="en-CA"/>
        </w:rPr>
      </w:pPr>
      <w:r w:rsidRPr="005C4567">
        <w:rPr>
          <w:lang w:val="en-CA"/>
        </w:rPr>
        <w:t>CELLTM</w:t>
      </w:r>
    </w:p>
    <w:p w14:paraId="218A6517" w14:textId="77777777" w:rsidR="006E30F8" w:rsidRPr="00276054" w:rsidRDefault="006E30F8" w:rsidP="006E30F8">
      <w:pPr>
        <w:pStyle w:val="BodyText"/>
        <w:rPr>
          <w:lang w:val="en-CA"/>
        </w:rPr>
      </w:pPr>
      <w:r w:rsidRPr="005C4567">
        <w:rPr>
          <w:lang w:val="en-CA"/>
        </w:rPr>
        <w:t xml:space="preserve">As for ALIGNCTD tests are not helpful for these shallow casts with so many stops and high variability, so settings were </w:t>
      </w:r>
      <w:r w:rsidRPr="00276054">
        <w:rPr>
          <w:lang w:val="en-CA"/>
        </w:rPr>
        <w:t>used that are always found reasonable, and often the best choice.</w:t>
      </w:r>
      <w:r w:rsidR="000A41F1" w:rsidRPr="00276054">
        <w:rPr>
          <w:lang w:val="en-CA"/>
        </w:rPr>
        <w:t xml:space="preserve"> </w:t>
      </w:r>
    </w:p>
    <w:p w14:paraId="5554E8AA" w14:textId="77777777" w:rsidR="00521230" w:rsidRPr="00276054" w:rsidRDefault="00521230" w:rsidP="006E30F8">
      <w:pPr>
        <w:pStyle w:val="BodyText"/>
        <w:rPr>
          <w:lang w:val="en-CA"/>
        </w:rPr>
      </w:pPr>
      <w:r w:rsidRPr="00276054">
        <w:rPr>
          <w:lang w:val="en-CA"/>
        </w:rPr>
        <w:t xml:space="preserve">CELLTM was run using (α = 0.0245, β=9.5) for </w:t>
      </w:r>
      <w:r w:rsidR="00704E4F" w:rsidRPr="00276054">
        <w:rPr>
          <w:lang w:val="en-CA"/>
        </w:rPr>
        <w:t xml:space="preserve">both </w:t>
      </w:r>
      <w:r w:rsidRPr="00276054">
        <w:rPr>
          <w:lang w:val="en-CA"/>
        </w:rPr>
        <w:t>the primary and secondary</w:t>
      </w:r>
      <w:r w:rsidR="00704E4F" w:rsidRPr="00276054">
        <w:rPr>
          <w:lang w:val="en-CA"/>
        </w:rPr>
        <w:t xml:space="preserve"> conductivity</w:t>
      </w:r>
      <w:r w:rsidRPr="00276054">
        <w:rPr>
          <w:lang w:val="en-CA"/>
        </w:rPr>
        <w:t>.</w:t>
      </w:r>
    </w:p>
    <w:p w14:paraId="356E9C46" w14:textId="77777777" w:rsidR="007769AF" w:rsidRPr="00276054" w:rsidRDefault="007769AF">
      <w:pPr>
        <w:pStyle w:val="BodyText"/>
        <w:rPr>
          <w:lang w:val="en-CA"/>
        </w:rPr>
      </w:pPr>
    </w:p>
    <w:p w14:paraId="6F6DED16" w14:textId="77777777" w:rsidR="006053B3" w:rsidRPr="00276054" w:rsidRDefault="006053B3" w:rsidP="007B1788">
      <w:pPr>
        <w:pStyle w:val="Heading5"/>
        <w:numPr>
          <w:ilvl w:val="0"/>
          <w:numId w:val="8"/>
        </w:numPr>
        <w:rPr>
          <w:lang w:val="en-CA"/>
        </w:rPr>
      </w:pPr>
      <w:r w:rsidRPr="00276054">
        <w:rPr>
          <w:lang w:val="en-CA"/>
        </w:rPr>
        <w:t>DERIVE</w:t>
      </w:r>
      <w:r w:rsidR="00A041CD" w:rsidRPr="00276054">
        <w:rPr>
          <w:lang w:val="en-CA"/>
        </w:rPr>
        <w:t xml:space="preserve">  </w:t>
      </w:r>
    </w:p>
    <w:p w14:paraId="672D6604" w14:textId="77777777" w:rsidR="00877640" w:rsidRPr="00276054" w:rsidRDefault="003837CD" w:rsidP="003837CD">
      <w:pPr>
        <w:pStyle w:val="BodyText"/>
        <w:rPr>
          <w:lang w:val="en-CA"/>
        </w:rPr>
      </w:pPr>
      <w:r w:rsidRPr="00276054">
        <w:rPr>
          <w:lang w:val="en-CA"/>
        </w:rPr>
        <w:t xml:space="preserve">Program DERIVE was run </w:t>
      </w:r>
      <w:r w:rsidR="006053B3" w:rsidRPr="00276054">
        <w:rPr>
          <w:lang w:val="en-CA"/>
        </w:rPr>
        <w:t>on all casts to calculate primary and secondary salinity</w:t>
      </w:r>
      <w:r w:rsidR="003C323C" w:rsidRPr="00276054">
        <w:rPr>
          <w:lang w:val="en-CA"/>
        </w:rPr>
        <w:t xml:space="preserve"> and dissolved oxygen concentration</w:t>
      </w:r>
      <w:r w:rsidRPr="00276054">
        <w:rPr>
          <w:lang w:val="en-CA"/>
        </w:rPr>
        <w:t xml:space="preserve"> (using the Tau correction)</w:t>
      </w:r>
      <w:r w:rsidR="006053B3" w:rsidRPr="00276054">
        <w:rPr>
          <w:lang w:val="en-CA"/>
        </w:rPr>
        <w:t>.</w:t>
      </w:r>
      <w:r w:rsidRPr="00276054">
        <w:rPr>
          <w:lang w:val="en-CA"/>
        </w:rPr>
        <w:t xml:space="preserve"> </w:t>
      </w:r>
    </w:p>
    <w:p w14:paraId="53AF9F90" w14:textId="77777777" w:rsidR="00947191" w:rsidRPr="00FC0956" w:rsidRDefault="00947191" w:rsidP="003837CD">
      <w:pPr>
        <w:pStyle w:val="BodyText"/>
        <w:rPr>
          <w:lang w:val="en-CA"/>
        </w:rPr>
      </w:pPr>
    </w:p>
    <w:p w14:paraId="138937AC" w14:textId="77777777" w:rsidR="00947191" w:rsidRPr="00FC0956" w:rsidRDefault="00947191" w:rsidP="00947191">
      <w:pPr>
        <w:pStyle w:val="Heading5"/>
        <w:numPr>
          <w:ilvl w:val="0"/>
          <w:numId w:val="8"/>
        </w:numPr>
        <w:rPr>
          <w:lang w:val="en-CA"/>
        </w:rPr>
      </w:pPr>
      <w:bookmarkStart w:id="2" w:name="_Ref13816711"/>
      <w:r w:rsidRPr="00FC0956">
        <w:rPr>
          <w:lang w:val="en-CA"/>
        </w:rPr>
        <w:t>Tests</w:t>
      </w:r>
      <w:bookmarkEnd w:id="2"/>
    </w:p>
    <w:p w14:paraId="12298B97" w14:textId="77777777" w:rsidR="00D022C0" w:rsidRPr="00D022C0" w:rsidRDefault="00947191" w:rsidP="003837CD">
      <w:pPr>
        <w:pStyle w:val="BodyText"/>
        <w:rPr>
          <w:lang w:val="en-CA"/>
        </w:rPr>
      </w:pPr>
      <w:r w:rsidRPr="00FC0956">
        <w:rPr>
          <w:lang w:val="en-CA"/>
        </w:rPr>
        <w:t xml:space="preserve">Normally a </w:t>
      </w:r>
      <w:r w:rsidRPr="00D022C0">
        <w:rPr>
          <w:lang w:val="en-CA"/>
        </w:rPr>
        <w:t xml:space="preserve">second run of DERIVE is done to study the differences between channels for a few test casts, but these casts are so shallow that little can be learned from that. However, tests were run at this point to compare the pre-cruise calibrations with the post-cruise, with particular attention to the dissolved oxygen. </w:t>
      </w:r>
    </w:p>
    <w:p w14:paraId="5EDCEBFB" w14:textId="77777777" w:rsidR="00D022C0" w:rsidRPr="00621B68" w:rsidRDefault="00D022C0" w:rsidP="003837CD">
      <w:pPr>
        <w:pStyle w:val="BodyText"/>
        <w:rPr>
          <w:lang w:val="en-CA"/>
        </w:rPr>
      </w:pPr>
      <w:r w:rsidRPr="00D022C0">
        <w:rPr>
          <w:lang w:val="en-CA"/>
        </w:rPr>
        <w:t xml:space="preserve">File 2014-012-ctd-post.xmlcon was prepared using updated calibrations for temperature, conductivity </w:t>
      </w:r>
      <w:r w:rsidRPr="00621B68">
        <w:rPr>
          <w:lang w:val="en-CA"/>
        </w:rPr>
        <w:t>and dissolved oxygen.</w:t>
      </w:r>
    </w:p>
    <w:p w14:paraId="5C55EB00" w14:textId="77777777" w:rsidR="00947191" w:rsidRPr="00621B68" w:rsidRDefault="00947191" w:rsidP="00947191">
      <w:pPr>
        <w:pStyle w:val="BodyText"/>
        <w:rPr>
          <w:lang w:val="en-CA"/>
        </w:rPr>
      </w:pPr>
    </w:p>
    <w:p w14:paraId="672551A3" w14:textId="77777777" w:rsidR="00D022C0" w:rsidRPr="00621B68" w:rsidRDefault="00D022C0" w:rsidP="00947191">
      <w:pPr>
        <w:pStyle w:val="BodyText"/>
        <w:rPr>
          <w:lang w:val="en-CA"/>
        </w:rPr>
      </w:pPr>
      <w:r w:rsidRPr="00621B68">
        <w:rPr>
          <w:lang w:val="en-CA"/>
        </w:rPr>
        <w:t xml:space="preserve">A selection of casts were converted using the post-cruise con file. They were put through WILDEDIT, ALIGNCTD, CELLTM and DERIVE. Then </w:t>
      </w:r>
      <w:r w:rsidR="00621B68" w:rsidRPr="00621B68">
        <w:rPr>
          <w:lang w:val="en-CA"/>
        </w:rPr>
        <w:t>plots were examined to see how much calibrations changed through the cruise. I</w:t>
      </w:r>
      <w:r w:rsidR="00DD3B4F">
        <w:rPr>
          <w:lang w:val="en-CA"/>
        </w:rPr>
        <w:t>t</w:t>
      </w:r>
      <w:r w:rsidR="00621B68" w:rsidRPr="00621B68">
        <w:rPr>
          <w:lang w:val="en-CA"/>
        </w:rPr>
        <w:t xml:space="preserve"> was found that the differences between the post-cruise and pre-cruise values were the same for casts #8, 45 and 47. Cast #2 was also examined and it looked very strange. This confirms the conclusion of the salinity comparison that the pumped channels for cast #2 are bad. </w:t>
      </w:r>
    </w:p>
    <w:p w14:paraId="1DB9D6F9" w14:textId="77777777" w:rsidR="00621B68" w:rsidRPr="00621B68" w:rsidRDefault="00621B68" w:rsidP="00947191">
      <w:pPr>
        <w:pStyle w:val="BodyText"/>
        <w:rPr>
          <w:lang w:val="en-CA"/>
        </w:rPr>
      </w:pPr>
    </w:p>
    <w:p w14:paraId="7D78D27D" w14:textId="77777777" w:rsidR="00D022C0" w:rsidRDefault="00621B68" w:rsidP="00947191">
      <w:pPr>
        <w:pStyle w:val="BodyText"/>
        <w:rPr>
          <w:lang w:val="en-CA"/>
        </w:rPr>
      </w:pPr>
      <w:r w:rsidRPr="00621B68">
        <w:rPr>
          <w:lang w:val="en-CA"/>
        </w:rPr>
        <w:t xml:space="preserve">At the end of the cruise the 2 temperature channels appeared to be reading 0.001C lower than found from the post-cruise calibrations and the conductivity channels were low by 0.00025 and 0.00030. Salinity was lower by 0.002 and 0.003psu. </w:t>
      </w:r>
      <w:r>
        <w:rPr>
          <w:lang w:val="en-CA"/>
        </w:rPr>
        <w:t>It is likely that most of the drift occurred after this cruise since the sensors had been recently calibrated and there was no drift observed during the cruise.</w:t>
      </w:r>
    </w:p>
    <w:p w14:paraId="1F3002EB" w14:textId="77777777" w:rsidR="00621B68" w:rsidRDefault="00621B68" w:rsidP="00947191">
      <w:pPr>
        <w:pStyle w:val="BodyText"/>
        <w:rPr>
          <w:lang w:val="en-CA"/>
        </w:rPr>
      </w:pPr>
    </w:p>
    <w:p w14:paraId="0FECAE71" w14:textId="77777777" w:rsidR="00621B68" w:rsidRDefault="00621B68" w:rsidP="00947191">
      <w:pPr>
        <w:pStyle w:val="BodyText"/>
        <w:rPr>
          <w:lang w:val="en-CA"/>
        </w:rPr>
      </w:pPr>
      <w:r>
        <w:rPr>
          <w:lang w:val="en-CA"/>
        </w:rPr>
        <w:t xml:space="preserve">Dissolved Oxygen </w:t>
      </w:r>
      <w:r w:rsidR="00DF7189">
        <w:rPr>
          <w:lang w:val="en-CA"/>
        </w:rPr>
        <w:t xml:space="preserve">values were lower using the pre-cruise calibrations than from the post-cruise values for all casts checked. Looking at </w:t>
      </w:r>
      <w:r w:rsidR="00C0428F">
        <w:rPr>
          <w:lang w:val="en-CA"/>
        </w:rPr>
        <w:t>6</w:t>
      </w:r>
      <w:r w:rsidR="00DF7189">
        <w:rPr>
          <w:lang w:val="en-CA"/>
        </w:rPr>
        <w:t xml:space="preserve"> casts (</w:t>
      </w:r>
      <w:r w:rsidR="00C0428F">
        <w:rPr>
          <w:lang w:val="en-CA"/>
        </w:rPr>
        <w:t xml:space="preserve">2, </w:t>
      </w:r>
      <w:r w:rsidR="00DF7189">
        <w:rPr>
          <w:lang w:val="en-CA"/>
        </w:rPr>
        <w:t xml:space="preserve">8, 11, 23, 45 and 47) the differences near the bottom were </w:t>
      </w:r>
      <w:r w:rsidR="00C0428F">
        <w:rPr>
          <w:lang w:val="en-CA"/>
        </w:rPr>
        <w:t xml:space="preserve">.06, </w:t>
      </w:r>
      <w:r w:rsidR="00DF7189">
        <w:rPr>
          <w:lang w:val="en-CA"/>
        </w:rPr>
        <w:t>0.05, 0.07, 0.07, 0.09 and 0.08mL/L, respectively. The difference appeared to increase with time, but the ambient DO levels also increased with time. Since calibration drift from this type of sensor is usually</w:t>
      </w:r>
      <w:r w:rsidR="004D05A3">
        <w:rPr>
          <w:lang w:val="en-CA"/>
        </w:rPr>
        <w:t xml:space="preserve"> an approximately </w:t>
      </w:r>
      <w:r w:rsidR="00DF7189">
        <w:rPr>
          <w:lang w:val="en-CA"/>
        </w:rPr>
        <w:t xml:space="preserve">linear function of DO, the differences were expressed as % of DO and were </w:t>
      </w:r>
      <w:r w:rsidR="00C0428F">
        <w:rPr>
          <w:lang w:val="en-CA"/>
        </w:rPr>
        <w:t>1.00, 0.94, 1.00, 1.06, 1.06 and 0.99%</w:t>
      </w:r>
      <w:r w:rsidR="00DF7189">
        <w:rPr>
          <w:lang w:val="en-CA"/>
        </w:rPr>
        <w:t xml:space="preserve">. So there is no indication of significant drift through the cruise. </w:t>
      </w:r>
    </w:p>
    <w:p w14:paraId="05ECD9F4" w14:textId="77777777" w:rsidR="00C0428F" w:rsidRDefault="00C0428F" w:rsidP="00947191">
      <w:pPr>
        <w:pStyle w:val="BodyText"/>
        <w:rPr>
          <w:lang w:val="en-CA"/>
        </w:rPr>
      </w:pPr>
    </w:p>
    <w:p w14:paraId="6A722241" w14:textId="77777777" w:rsidR="00C0428F" w:rsidRDefault="00A53367" w:rsidP="00947191">
      <w:pPr>
        <w:pStyle w:val="BodyText"/>
        <w:rPr>
          <w:lang w:val="en-CA"/>
        </w:rPr>
      </w:pPr>
      <w:r>
        <w:rPr>
          <w:lang w:val="en-CA"/>
        </w:rPr>
        <w:t xml:space="preserve">In the course of studying the dissolved oxygen calibration, it was noted that he response time seemed longer than expected at the bottom of some casts, but these were shallow casts with high vertical DO gradients. Such casts are a great challenge for this type of sensor. </w:t>
      </w:r>
    </w:p>
    <w:p w14:paraId="379915CB" w14:textId="77777777" w:rsidR="004804D2" w:rsidRPr="00DF7189" w:rsidRDefault="004804D2" w:rsidP="004804D2">
      <w:pPr>
        <w:rPr>
          <w:sz w:val="22"/>
          <w:szCs w:val="22"/>
          <w:lang w:val="en-CA"/>
        </w:rPr>
      </w:pPr>
    </w:p>
    <w:p w14:paraId="06E5E218" w14:textId="77777777" w:rsidR="006053B3" w:rsidRPr="00DF7189" w:rsidRDefault="006053B3" w:rsidP="007B1788">
      <w:pPr>
        <w:pStyle w:val="Heading5"/>
        <w:numPr>
          <w:ilvl w:val="0"/>
          <w:numId w:val="8"/>
        </w:numPr>
        <w:rPr>
          <w:lang w:val="en-CA"/>
        </w:rPr>
      </w:pPr>
      <w:r w:rsidRPr="00DF7189">
        <w:rPr>
          <w:lang w:val="en-CA"/>
        </w:rPr>
        <w:t>Conversion to IOS Headers</w:t>
      </w:r>
    </w:p>
    <w:p w14:paraId="3C1F61ED" w14:textId="77777777" w:rsidR="00DA7DBC" w:rsidRPr="00DF7189" w:rsidRDefault="00DE58AE" w:rsidP="00CE5DB4">
      <w:pPr>
        <w:rPr>
          <w:sz w:val="22"/>
          <w:lang w:val="en-CA"/>
        </w:rPr>
      </w:pPr>
      <w:r w:rsidRPr="00DF7189">
        <w:rPr>
          <w:sz w:val="22"/>
          <w:lang w:val="en-CA"/>
        </w:rPr>
        <w:t xml:space="preserve">The IOSSHELL routine was used to convert SEA-Bird 911+ </w:t>
      </w:r>
      <w:smartTag w:uri="urn:schemas-microsoft-com:office:smarttags" w:element="stockticker">
        <w:r w:rsidRPr="00DF7189">
          <w:rPr>
            <w:sz w:val="22"/>
            <w:lang w:val="en-CA"/>
          </w:rPr>
          <w:t>CNV</w:t>
        </w:r>
      </w:smartTag>
      <w:r w:rsidRPr="00DF7189">
        <w:rPr>
          <w:sz w:val="22"/>
          <w:lang w:val="en-CA"/>
        </w:rPr>
        <w:t xml:space="preserve"> files</w:t>
      </w:r>
      <w:r w:rsidR="00C22B3F" w:rsidRPr="00DF7189">
        <w:rPr>
          <w:sz w:val="22"/>
          <w:lang w:val="en-CA"/>
        </w:rPr>
        <w:t xml:space="preserve"> to IOS Headers</w:t>
      </w:r>
      <w:r w:rsidR="005E4DF3" w:rsidRPr="00DF7189">
        <w:rPr>
          <w:sz w:val="22"/>
          <w:lang w:val="en-CA"/>
        </w:rPr>
        <w:t>.</w:t>
      </w:r>
      <w:r w:rsidR="00CE5DB4" w:rsidRPr="00DF7189">
        <w:rPr>
          <w:sz w:val="22"/>
          <w:lang w:val="en-CA"/>
        </w:rPr>
        <w:t xml:space="preserve"> </w:t>
      </w:r>
    </w:p>
    <w:p w14:paraId="1AFC8536" w14:textId="77777777" w:rsidR="008E26B2" w:rsidRPr="00DF7189" w:rsidRDefault="00CE5DB4" w:rsidP="00CE5DB4">
      <w:pPr>
        <w:rPr>
          <w:sz w:val="22"/>
          <w:lang w:val="en-CA"/>
        </w:rPr>
      </w:pPr>
      <w:r w:rsidRPr="00DF7189">
        <w:rPr>
          <w:sz w:val="22"/>
          <w:lang w:val="en-CA"/>
        </w:rPr>
        <w:t xml:space="preserve">CLEAN was run to add event numbers and to replace </w:t>
      </w:r>
      <w:r w:rsidR="00500D49" w:rsidRPr="00DF7189">
        <w:rPr>
          <w:sz w:val="22"/>
          <w:lang w:val="en-CA"/>
        </w:rPr>
        <w:t>pad values in the pressure channel with interpolated values based on record number.</w:t>
      </w:r>
    </w:p>
    <w:p w14:paraId="648F205D" w14:textId="77777777" w:rsidR="00105027" w:rsidRPr="00DF7189" w:rsidRDefault="00105027" w:rsidP="00105027">
      <w:pPr>
        <w:ind w:left="360"/>
        <w:rPr>
          <w:sz w:val="22"/>
          <w:lang w:val="en-CA"/>
        </w:rPr>
      </w:pPr>
    </w:p>
    <w:p w14:paraId="61D96F04" w14:textId="77777777" w:rsidR="006053B3" w:rsidRPr="00DF7189" w:rsidRDefault="006053B3" w:rsidP="007B1788">
      <w:pPr>
        <w:pStyle w:val="Heading5"/>
        <w:numPr>
          <w:ilvl w:val="0"/>
          <w:numId w:val="8"/>
        </w:numPr>
        <w:rPr>
          <w:lang w:val="en-CA"/>
        </w:rPr>
      </w:pPr>
      <w:r w:rsidRPr="00DF7189">
        <w:rPr>
          <w:lang w:val="en-CA"/>
        </w:rPr>
        <w:t>Checking Headers</w:t>
      </w:r>
    </w:p>
    <w:p w14:paraId="6D84E77C" w14:textId="77777777" w:rsidR="00AE6E02" w:rsidRPr="00A460D0" w:rsidRDefault="000B1104">
      <w:pPr>
        <w:rPr>
          <w:sz w:val="22"/>
          <w:lang w:val="en-CA"/>
        </w:rPr>
      </w:pPr>
      <w:r w:rsidRPr="00A460D0">
        <w:rPr>
          <w:sz w:val="22"/>
          <w:lang w:val="en-CA"/>
        </w:rPr>
        <w:t>The</w:t>
      </w:r>
      <w:r w:rsidR="00E77299" w:rsidRPr="00A460D0">
        <w:rPr>
          <w:sz w:val="22"/>
          <w:lang w:val="en-CA"/>
        </w:rPr>
        <w:t xml:space="preserve"> header </w:t>
      </w:r>
      <w:r w:rsidRPr="00A460D0">
        <w:rPr>
          <w:sz w:val="22"/>
          <w:lang w:val="en-CA"/>
        </w:rPr>
        <w:t xml:space="preserve">check </w:t>
      </w:r>
      <w:r w:rsidR="00E77299" w:rsidRPr="00A460D0">
        <w:rPr>
          <w:sz w:val="22"/>
          <w:lang w:val="en-CA"/>
        </w:rPr>
        <w:t>w</w:t>
      </w:r>
      <w:r w:rsidR="00335CD7" w:rsidRPr="00A460D0">
        <w:rPr>
          <w:sz w:val="22"/>
          <w:lang w:val="en-CA"/>
        </w:rPr>
        <w:t>as</w:t>
      </w:r>
      <w:r w:rsidR="00E77299" w:rsidRPr="00A460D0">
        <w:rPr>
          <w:sz w:val="22"/>
          <w:lang w:val="en-CA"/>
        </w:rPr>
        <w:t xml:space="preserve"> run</w:t>
      </w:r>
      <w:r w:rsidR="00694E61" w:rsidRPr="00A460D0">
        <w:rPr>
          <w:sz w:val="22"/>
          <w:lang w:val="en-CA"/>
        </w:rPr>
        <w:t>.</w:t>
      </w:r>
      <w:r w:rsidR="00CA727A" w:rsidRPr="00A460D0">
        <w:rPr>
          <w:sz w:val="22"/>
          <w:lang w:val="en-CA"/>
        </w:rPr>
        <w:t xml:space="preserve"> </w:t>
      </w:r>
      <w:r w:rsidR="00705A54" w:rsidRPr="00A460D0">
        <w:rPr>
          <w:sz w:val="22"/>
          <w:lang w:val="en-CA"/>
        </w:rPr>
        <w:t xml:space="preserve"> </w:t>
      </w:r>
    </w:p>
    <w:p w14:paraId="1EB163A1" w14:textId="77777777" w:rsidR="0013147C" w:rsidRPr="00143887" w:rsidRDefault="008146E2" w:rsidP="00AE6E02">
      <w:pPr>
        <w:numPr>
          <w:ilvl w:val="0"/>
          <w:numId w:val="9"/>
        </w:numPr>
        <w:rPr>
          <w:sz w:val="22"/>
          <w:lang w:val="en-CA"/>
        </w:rPr>
      </w:pPr>
      <w:r w:rsidRPr="00A460D0">
        <w:rPr>
          <w:sz w:val="22"/>
          <w:lang w:val="en-CA"/>
        </w:rPr>
        <w:t xml:space="preserve">There </w:t>
      </w:r>
      <w:r w:rsidR="0013147C" w:rsidRPr="00A460D0">
        <w:rPr>
          <w:sz w:val="22"/>
          <w:lang w:val="en-CA"/>
        </w:rPr>
        <w:t>w</w:t>
      </w:r>
      <w:r w:rsidR="00A460D0" w:rsidRPr="00A460D0">
        <w:rPr>
          <w:sz w:val="22"/>
          <w:lang w:val="en-CA"/>
        </w:rPr>
        <w:t>ere some</w:t>
      </w:r>
      <w:r w:rsidR="0013147C" w:rsidRPr="00A460D0">
        <w:rPr>
          <w:sz w:val="22"/>
          <w:lang w:val="en-CA"/>
        </w:rPr>
        <w:t xml:space="preserve"> negative pressure value</w:t>
      </w:r>
      <w:r w:rsidR="00A460D0" w:rsidRPr="00A460D0">
        <w:rPr>
          <w:sz w:val="22"/>
          <w:lang w:val="en-CA"/>
        </w:rPr>
        <w:t>s</w:t>
      </w:r>
      <w:r w:rsidR="0013147C" w:rsidRPr="00A460D0">
        <w:rPr>
          <w:sz w:val="22"/>
          <w:lang w:val="en-CA"/>
        </w:rPr>
        <w:t xml:space="preserve"> during event #</w:t>
      </w:r>
      <w:r w:rsidR="00A460D0" w:rsidRPr="00A460D0">
        <w:rPr>
          <w:sz w:val="22"/>
          <w:lang w:val="en-CA"/>
        </w:rPr>
        <w:t>12</w:t>
      </w:r>
      <w:r w:rsidR="0013147C" w:rsidRPr="00A460D0">
        <w:rPr>
          <w:sz w:val="22"/>
          <w:lang w:val="en-CA"/>
        </w:rPr>
        <w:t>. Th</w:t>
      </w:r>
      <w:r w:rsidR="00A460D0" w:rsidRPr="00A460D0">
        <w:rPr>
          <w:sz w:val="22"/>
          <w:lang w:val="en-CA"/>
        </w:rPr>
        <w:t>ese occurred at the beginning of the cast before the sub-surface soak and conductivity has near-surface values, so the CTD may well have come out of the water.</w:t>
      </w:r>
      <w:r w:rsidR="00A460D0">
        <w:rPr>
          <w:sz w:val="22"/>
          <w:lang w:val="en-CA"/>
        </w:rPr>
        <w:t xml:space="preserve"> The pumps were off. There are a few spikes to negative values at the end of the cast as well, but these appear to be in the noise level of the instrument with average values </w:t>
      </w:r>
      <w:r w:rsidR="00A460D0" w:rsidRPr="00143887">
        <w:rPr>
          <w:sz w:val="22"/>
          <w:lang w:val="en-CA"/>
        </w:rPr>
        <w:t>showing the CTD to be in water, though very close to the surface, and the pumps were off. Cast #15 is another case of negative pressures but again, only where pumps were off.</w:t>
      </w:r>
    </w:p>
    <w:p w14:paraId="1647DA67" w14:textId="77777777" w:rsidR="00A460D0" w:rsidRPr="00143887" w:rsidRDefault="00A460D0" w:rsidP="0013147C">
      <w:pPr>
        <w:numPr>
          <w:ilvl w:val="0"/>
          <w:numId w:val="9"/>
        </w:numPr>
        <w:rPr>
          <w:sz w:val="22"/>
          <w:lang w:val="en-CA"/>
        </w:rPr>
      </w:pPr>
      <w:r w:rsidRPr="00143887">
        <w:rPr>
          <w:sz w:val="22"/>
          <w:lang w:val="en-CA"/>
        </w:rPr>
        <w:t>Some very high salinity values were found to be from spikes before the pumps came on.</w:t>
      </w:r>
    </w:p>
    <w:p w14:paraId="5D925CC2" w14:textId="77777777" w:rsidR="00705A54" w:rsidRPr="00143887" w:rsidRDefault="00A460D0" w:rsidP="0013147C">
      <w:pPr>
        <w:numPr>
          <w:ilvl w:val="0"/>
          <w:numId w:val="9"/>
        </w:numPr>
        <w:rPr>
          <w:sz w:val="22"/>
          <w:lang w:val="en-CA"/>
        </w:rPr>
      </w:pPr>
      <w:r w:rsidRPr="00143887">
        <w:rPr>
          <w:sz w:val="22"/>
          <w:lang w:val="en-CA"/>
        </w:rPr>
        <w:t xml:space="preserve">There are some spikes in dissolved oxygen that occur at the beginning of very sharp gradients. </w:t>
      </w:r>
      <w:r w:rsidR="00143887" w:rsidRPr="00143887">
        <w:rPr>
          <w:sz w:val="22"/>
          <w:lang w:val="en-CA"/>
        </w:rPr>
        <w:t>A few tests were run to see if t</w:t>
      </w:r>
      <w:r w:rsidRPr="00143887">
        <w:rPr>
          <w:sz w:val="22"/>
          <w:lang w:val="en-CA"/>
        </w:rPr>
        <w:t>hese m</w:t>
      </w:r>
      <w:r w:rsidR="00143887" w:rsidRPr="00143887">
        <w:rPr>
          <w:sz w:val="22"/>
          <w:lang w:val="en-CA"/>
        </w:rPr>
        <w:t>ight</w:t>
      </w:r>
      <w:r w:rsidRPr="00143887">
        <w:rPr>
          <w:sz w:val="22"/>
          <w:lang w:val="en-CA"/>
        </w:rPr>
        <w:t xml:space="preserve"> be due to slight misalignment with temperature</w:t>
      </w:r>
      <w:r w:rsidR="00143887" w:rsidRPr="00143887">
        <w:rPr>
          <w:sz w:val="22"/>
          <w:lang w:val="en-CA"/>
        </w:rPr>
        <w:t xml:space="preserve"> but varying the DO alignment setting changed the maximum values only slightly, and the alignment </w:t>
      </w:r>
      <w:r w:rsidR="00143887" w:rsidRPr="00143887">
        <w:rPr>
          <w:sz w:val="22"/>
          <w:lang w:val="en-CA"/>
        </w:rPr>
        <w:lastRenderedPageBreak/>
        <w:t>setting that was chosen earlier produced lower DO maximum values than slightly higher and slightly lower settings did.</w:t>
      </w:r>
    </w:p>
    <w:p w14:paraId="52FD7948" w14:textId="77777777" w:rsidR="00A60157" w:rsidRPr="00C201D9" w:rsidRDefault="00A60157" w:rsidP="00A60157">
      <w:pPr>
        <w:ind w:left="720"/>
        <w:rPr>
          <w:sz w:val="22"/>
          <w:lang w:val="en-CA"/>
        </w:rPr>
      </w:pPr>
    </w:p>
    <w:p w14:paraId="6122B431" w14:textId="77777777" w:rsidR="00AE6E02" w:rsidRPr="00C201D9" w:rsidRDefault="00CA727A" w:rsidP="00087635">
      <w:pPr>
        <w:rPr>
          <w:sz w:val="22"/>
          <w:lang w:val="en-CA"/>
        </w:rPr>
      </w:pPr>
      <w:r w:rsidRPr="00087635">
        <w:rPr>
          <w:sz w:val="22"/>
          <w:lang w:val="en-CA"/>
        </w:rPr>
        <w:t xml:space="preserve">Surface check was run and shows an average surface pressure </w:t>
      </w:r>
      <w:r w:rsidR="000D7B7B" w:rsidRPr="00087635">
        <w:rPr>
          <w:sz w:val="22"/>
          <w:lang w:val="en-CA"/>
        </w:rPr>
        <w:t xml:space="preserve">for the cruise was </w:t>
      </w:r>
      <w:r w:rsidR="008146E2" w:rsidRPr="00087635">
        <w:rPr>
          <w:sz w:val="22"/>
          <w:lang w:val="en-CA"/>
        </w:rPr>
        <w:t>0.</w:t>
      </w:r>
      <w:r w:rsidR="00C201D9" w:rsidRPr="00087635">
        <w:rPr>
          <w:sz w:val="22"/>
          <w:lang w:val="en-CA"/>
        </w:rPr>
        <w:t>15</w:t>
      </w:r>
      <w:r w:rsidR="004D05A3">
        <w:rPr>
          <w:sz w:val="22"/>
          <w:lang w:val="en-CA"/>
        </w:rPr>
        <w:t>db</w:t>
      </w:r>
      <w:r w:rsidR="00A60157" w:rsidRPr="00087635">
        <w:rPr>
          <w:sz w:val="22"/>
          <w:lang w:val="en-CA"/>
        </w:rPr>
        <w:t>.</w:t>
      </w:r>
    </w:p>
    <w:p w14:paraId="0B67B15E" w14:textId="77777777" w:rsidR="002B46BB" w:rsidRPr="00C201D9" w:rsidRDefault="00A60157">
      <w:pPr>
        <w:rPr>
          <w:sz w:val="22"/>
          <w:lang w:val="en-CA"/>
        </w:rPr>
      </w:pPr>
      <w:r w:rsidRPr="00C201D9">
        <w:rPr>
          <w:sz w:val="22"/>
          <w:lang w:val="en-CA"/>
        </w:rPr>
        <w:t>The pressure values look to be accurate –</w:t>
      </w:r>
      <w:r w:rsidR="004D05A3">
        <w:rPr>
          <w:sz w:val="22"/>
          <w:lang w:val="en-CA"/>
        </w:rPr>
        <w:t xml:space="preserve"> </w:t>
      </w:r>
      <w:r w:rsidR="00C201D9" w:rsidRPr="00C201D9">
        <w:rPr>
          <w:sz w:val="22"/>
          <w:lang w:val="en-CA"/>
        </w:rPr>
        <w:t>frequent pressure checks on deck were between -0.2db and +0.2db.</w:t>
      </w:r>
    </w:p>
    <w:p w14:paraId="240C1667" w14:textId="77777777" w:rsidR="00C201D9" w:rsidRPr="00C201D9" w:rsidRDefault="00C201D9" w:rsidP="00CB70D6">
      <w:pPr>
        <w:rPr>
          <w:sz w:val="22"/>
          <w:lang w:val="en-CA"/>
        </w:rPr>
      </w:pPr>
    </w:p>
    <w:p w14:paraId="7EC42A2E" w14:textId="77777777" w:rsidR="00C437AB" w:rsidRPr="00DA7747" w:rsidRDefault="0064028E" w:rsidP="00CB70D6">
      <w:pPr>
        <w:rPr>
          <w:sz w:val="22"/>
          <w:lang w:val="en-CA"/>
        </w:rPr>
      </w:pPr>
      <w:r w:rsidRPr="00DA7747">
        <w:rPr>
          <w:sz w:val="22"/>
          <w:lang w:val="en-CA"/>
        </w:rPr>
        <w:t>T</w:t>
      </w:r>
      <w:r w:rsidR="00A66179" w:rsidRPr="00DA7747">
        <w:rPr>
          <w:sz w:val="22"/>
          <w:lang w:val="en-CA"/>
        </w:rPr>
        <w:t>he cross-reference check was compared with the log book</w:t>
      </w:r>
      <w:r w:rsidR="007F2A4C" w:rsidRPr="00DA7747">
        <w:rPr>
          <w:sz w:val="22"/>
          <w:lang w:val="en-CA"/>
        </w:rPr>
        <w:t xml:space="preserve"> and </w:t>
      </w:r>
      <w:r w:rsidR="00DA7747" w:rsidRPr="00DA7747">
        <w:rPr>
          <w:sz w:val="22"/>
          <w:lang w:val="en-CA"/>
        </w:rPr>
        <w:t>no</w:t>
      </w:r>
      <w:r w:rsidR="00C437AB" w:rsidRPr="00DA7747">
        <w:rPr>
          <w:sz w:val="22"/>
          <w:lang w:val="en-CA"/>
        </w:rPr>
        <w:t xml:space="preserve"> errors were found</w:t>
      </w:r>
      <w:r w:rsidR="00DA7747" w:rsidRPr="00DA7747">
        <w:rPr>
          <w:sz w:val="22"/>
          <w:lang w:val="en-CA"/>
        </w:rPr>
        <w:t>.</w:t>
      </w:r>
    </w:p>
    <w:p w14:paraId="469332D4" w14:textId="77777777" w:rsidR="00544955" w:rsidRPr="00DA7747" w:rsidRDefault="00544955" w:rsidP="00CB70D6">
      <w:pPr>
        <w:rPr>
          <w:sz w:val="22"/>
          <w:lang w:val="en-CA"/>
        </w:rPr>
      </w:pPr>
    </w:p>
    <w:p w14:paraId="1811BC45" w14:textId="77777777" w:rsidR="001D016D" w:rsidRPr="00CB70D6" w:rsidRDefault="00544955" w:rsidP="00CB70D6">
      <w:pPr>
        <w:rPr>
          <w:sz w:val="22"/>
          <w:lang w:val="en-CA"/>
        </w:rPr>
      </w:pPr>
      <w:r w:rsidRPr="00DA7747">
        <w:rPr>
          <w:sz w:val="22"/>
          <w:lang w:val="en-CA"/>
        </w:rPr>
        <w:t xml:space="preserve">The altimeter </w:t>
      </w:r>
      <w:r w:rsidRPr="001B5B11">
        <w:rPr>
          <w:sz w:val="22"/>
          <w:lang w:val="en-CA"/>
        </w:rPr>
        <w:t xml:space="preserve">readings and bottom depths from the headers of the </w:t>
      </w:r>
      <w:smartTag w:uri="urn:schemas-microsoft-com:office:smarttags" w:element="stockticker">
        <w:r w:rsidRPr="001B5B11">
          <w:rPr>
            <w:sz w:val="22"/>
            <w:lang w:val="en-CA"/>
          </w:rPr>
          <w:t>CLN</w:t>
        </w:r>
      </w:smartTag>
      <w:r w:rsidRPr="001B5B11">
        <w:rPr>
          <w:sz w:val="22"/>
          <w:lang w:val="en-CA"/>
        </w:rPr>
        <w:t xml:space="preserve"> files were exported to a spreadsheet. </w:t>
      </w:r>
      <w:r w:rsidR="00B04775" w:rsidRPr="001B5B11">
        <w:rPr>
          <w:sz w:val="22"/>
          <w:lang w:val="en-CA"/>
        </w:rPr>
        <w:t xml:space="preserve">As described in section </w:t>
      </w:r>
      <w:r w:rsidR="001B5B11" w:rsidRPr="001B5B11">
        <w:rPr>
          <w:sz w:val="22"/>
          <w:lang w:val="en-CA"/>
        </w:rPr>
        <w:fldChar w:fldCharType="begin"/>
      </w:r>
      <w:r w:rsidR="001B5B11" w:rsidRPr="001B5B11">
        <w:rPr>
          <w:sz w:val="22"/>
          <w:lang w:val="en-CA"/>
        </w:rPr>
        <w:instrText xml:space="preserve"> REF _Ref13821332 \r \h </w:instrText>
      </w:r>
      <w:r w:rsidR="00CB70D6">
        <w:rPr>
          <w:sz w:val="22"/>
          <w:lang w:val="en-CA"/>
        </w:rPr>
        <w:instrText xml:space="preserve"> \* MERGEFORMAT </w:instrText>
      </w:r>
      <w:r w:rsidR="001B5B11" w:rsidRPr="001B5B11">
        <w:rPr>
          <w:sz w:val="22"/>
          <w:lang w:val="en-CA"/>
        </w:rPr>
      </w:r>
      <w:r w:rsidR="001B5B11" w:rsidRPr="001B5B11">
        <w:rPr>
          <w:sz w:val="22"/>
          <w:lang w:val="en-CA"/>
        </w:rPr>
        <w:fldChar w:fldCharType="separate"/>
      </w:r>
      <w:r w:rsidR="001B5B11" w:rsidRPr="001B5B11">
        <w:rPr>
          <w:sz w:val="22"/>
          <w:lang w:val="en-CA"/>
        </w:rPr>
        <w:t>3</w:t>
      </w:r>
      <w:r w:rsidR="001B5B11" w:rsidRPr="001B5B11">
        <w:rPr>
          <w:sz w:val="22"/>
          <w:lang w:val="en-CA"/>
        </w:rPr>
        <w:fldChar w:fldCharType="end"/>
      </w:r>
      <w:r w:rsidR="00B04775" w:rsidRPr="001B5B11">
        <w:rPr>
          <w:sz w:val="22"/>
          <w:lang w:val="en-CA"/>
        </w:rPr>
        <w:t xml:space="preserve"> the check value was calculated and where it was &gt;</w:t>
      </w:r>
      <w:r w:rsidR="00DA7747" w:rsidRPr="001B5B11">
        <w:rPr>
          <w:sz w:val="22"/>
          <w:lang w:val="en-CA"/>
        </w:rPr>
        <w:t>2</w:t>
      </w:r>
      <w:r w:rsidR="00B04775" w:rsidRPr="001B5B11">
        <w:rPr>
          <w:sz w:val="22"/>
          <w:lang w:val="en-CA"/>
        </w:rPr>
        <w:t>m the entry was investigated. As with the rosette files, changing the water depth to match the log book entry produced a better result</w:t>
      </w:r>
      <w:r w:rsidR="00D8775B" w:rsidRPr="001B5B11">
        <w:rPr>
          <w:sz w:val="22"/>
          <w:lang w:val="en-CA"/>
        </w:rPr>
        <w:t xml:space="preserve"> for all</w:t>
      </w:r>
      <w:r w:rsidR="001B5B11" w:rsidRPr="001B5B11">
        <w:rPr>
          <w:sz w:val="22"/>
          <w:lang w:val="en-CA"/>
        </w:rPr>
        <w:t xml:space="preserve"> such</w:t>
      </w:r>
      <w:r w:rsidR="00D8775B" w:rsidRPr="001B5B11">
        <w:rPr>
          <w:sz w:val="22"/>
          <w:lang w:val="en-CA"/>
        </w:rPr>
        <w:t xml:space="preserve"> casts</w:t>
      </w:r>
      <w:r w:rsidR="00B04775" w:rsidRPr="001B5B11">
        <w:rPr>
          <w:sz w:val="22"/>
          <w:lang w:val="en-CA"/>
        </w:rPr>
        <w:t>.</w:t>
      </w:r>
      <w:r w:rsidR="00D8775B" w:rsidRPr="001B5B11">
        <w:rPr>
          <w:sz w:val="22"/>
          <w:lang w:val="en-CA"/>
        </w:rPr>
        <w:t xml:space="preserve"> </w:t>
      </w:r>
      <w:r w:rsidR="00CB70D6">
        <w:rPr>
          <w:sz w:val="22"/>
          <w:lang w:val="en-CA"/>
        </w:rPr>
        <w:t>The log entries appeared to have been changed in many cas</w:t>
      </w:r>
      <w:r w:rsidR="004D05A3">
        <w:rPr>
          <w:sz w:val="22"/>
          <w:lang w:val="en-CA"/>
        </w:rPr>
        <w:t>e</w:t>
      </w:r>
      <w:r w:rsidR="00CB70D6">
        <w:rPr>
          <w:sz w:val="22"/>
          <w:lang w:val="en-CA"/>
        </w:rPr>
        <w:t xml:space="preserve">s, so were likely recorded closer to deployment than those in the headers. </w:t>
      </w:r>
      <w:r w:rsidR="00D8775B" w:rsidRPr="001B5B11">
        <w:rPr>
          <w:sz w:val="22"/>
          <w:lang w:val="en-CA"/>
        </w:rPr>
        <w:t>The altimetry</w:t>
      </w:r>
      <w:r w:rsidR="001B5B11" w:rsidRPr="001B5B11">
        <w:rPr>
          <w:sz w:val="22"/>
          <w:lang w:val="en-CA"/>
        </w:rPr>
        <w:t xml:space="preserve"> header</w:t>
      </w:r>
      <w:r w:rsidR="00D8775B" w:rsidRPr="001B5B11">
        <w:rPr>
          <w:sz w:val="22"/>
          <w:lang w:val="en-CA"/>
        </w:rPr>
        <w:t xml:space="preserve"> </w:t>
      </w:r>
      <w:r w:rsidR="00CB70D6">
        <w:rPr>
          <w:sz w:val="22"/>
          <w:lang w:val="en-CA"/>
        </w:rPr>
        <w:t xml:space="preserve">entries </w:t>
      </w:r>
      <w:r w:rsidR="00D8775B" w:rsidRPr="001B5B11">
        <w:rPr>
          <w:sz w:val="22"/>
          <w:lang w:val="en-CA"/>
        </w:rPr>
        <w:t xml:space="preserve">look fine </w:t>
      </w:r>
      <w:r w:rsidR="001B5B11" w:rsidRPr="001B5B11">
        <w:rPr>
          <w:sz w:val="22"/>
          <w:lang w:val="en-CA"/>
        </w:rPr>
        <w:t xml:space="preserve">for </w:t>
      </w:r>
      <w:r w:rsidR="001B5B11" w:rsidRPr="00CB70D6">
        <w:rPr>
          <w:sz w:val="22"/>
          <w:lang w:val="en-CA"/>
        </w:rPr>
        <w:t>all casts</w:t>
      </w:r>
      <w:r w:rsidR="00CB70D6" w:rsidRPr="00CB70D6">
        <w:rPr>
          <w:sz w:val="22"/>
          <w:lang w:val="en-CA"/>
        </w:rPr>
        <w:t xml:space="preserve"> that were</w:t>
      </w:r>
      <w:r w:rsidR="001B5B11" w:rsidRPr="00CB70D6">
        <w:rPr>
          <w:sz w:val="22"/>
          <w:lang w:val="en-CA"/>
        </w:rPr>
        <w:t xml:space="preserve"> checked by examining altimetry traces at the bottom.</w:t>
      </w:r>
    </w:p>
    <w:p w14:paraId="7B7060F4" w14:textId="77777777" w:rsidR="00144F9B" w:rsidRPr="00CB70D6" w:rsidRDefault="00144F9B" w:rsidP="00686F46">
      <w:pPr>
        <w:rPr>
          <w:sz w:val="22"/>
          <w:lang w:val="en-CA"/>
        </w:rPr>
      </w:pPr>
    </w:p>
    <w:p w14:paraId="21447232" w14:textId="77777777" w:rsidR="00F55CC9" w:rsidRPr="00CB70D6" w:rsidRDefault="00144F9B" w:rsidP="00686F46">
      <w:pPr>
        <w:rPr>
          <w:sz w:val="22"/>
          <w:lang w:val="en-CA"/>
        </w:rPr>
      </w:pPr>
      <w:r w:rsidRPr="00CB70D6">
        <w:rPr>
          <w:sz w:val="22"/>
          <w:lang w:val="en-CA"/>
        </w:rPr>
        <w:t>Th</w:t>
      </w:r>
      <w:r w:rsidR="00F55CC9" w:rsidRPr="00CB70D6">
        <w:rPr>
          <w:sz w:val="22"/>
          <w:lang w:val="en-CA"/>
        </w:rPr>
        <w:t>e</w:t>
      </w:r>
      <w:r w:rsidRPr="00CB70D6">
        <w:rPr>
          <w:sz w:val="22"/>
          <w:lang w:val="en-CA"/>
        </w:rPr>
        <w:t xml:space="preserve"> </w:t>
      </w:r>
      <w:r w:rsidR="00F55CC9" w:rsidRPr="00CB70D6">
        <w:rPr>
          <w:sz w:val="22"/>
          <w:lang w:val="en-CA"/>
        </w:rPr>
        <w:t>10m-</w:t>
      </w:r>
      <w:r w:rsidRPr="00CB70D6">
        <w:rPr>
          <w:sz w:val="22"/>
          <w:lang w:val="en-CA"/>
        </w:rPr>
        <w:t xml:space="preserve">soak data need to </w:t>
      </w:r>
      <w:r w:rsidR="00F55CC9" w:rsidRPr="00CB70D6">
        <w:rPr>
          <w:sz w:val="22"/>
          <w:lang w:val="en-CA"/>
        </w:rPr>
        <w:t xml:space="preserve">be </w:t>
      </w:r>
      <w:r w:rsidRPr="00CB70D6">
        <w:rPr>
          <w:sz w:val="22"/>
          <w:lang w:val="en-CA"/>
        </w:rPr>
        <w:t xml:space="preserve">removed so that DELETE will select the most appropriate data. </w:t>
      </w:r>
    </w:p>
    <w:p w14:paraId="59DD9DE3" w14:textId="77777777" w:rsidR="004D05A3" w:rsidRDefault="00CB70D6" w:rsidP="00F55CC9">
      <w:pPr>
        <w:rPr>
          <w:sz w:val="22"/>
          <w:lang w:val="en-CA"/>
        </w:rPr>
      </w:pPr>
      <w:r w:rsidRPr="00CB70D6">
        <w:rPr>
          <w:sz w:val="22"/>
          <w:lang w:val="en-CA"/>
        </w:rPr>
        <w:t>There was a record in the log book of the</w:t>
      </w:r>
      <w:r w:rsidR="00F55CC9" w:rsidRPr="00CB70D6">
        <w:rPr>
          <w:sz w:val="22"/>
          <w:lang w:val="en-CA"/>
        </w:rPr>
        <w:t xml:space="preserve"> first record # to be </w:t>
      </w:r>
      <w:r w:rsidRPr="00CB70D6">
        <w:rPr>
          <w:sz w:val="22"/>
          <w:lang w:val="en-CA"/>
        </w:rPr>
        <w:t>kept</w:t>
      </w:r>
      <w:r w:rsidR="00C9168E">
        <w:rPr>
          <w:sz w:val="22"/>
          <w:lang w:val="en-CA"/>
        </w:rPr>
        <w:t xml:space="preserve"> but it needed adjustment so that good data were not missed near the surface. For an initial guess an extra </w:t>
      </w:r>
      <w:r w:rsidR="00BC152A">
        <w:rPr>
          <w:sz w:val="22"/>
          <w:lang w:val="en-CA"/>
        </w:rPr>
        <w:t>24</w:t>
      </w:r>
      <w:r w:rsidR="00C9168E">
        <w:rPr>
          <w:sz w:val="22"/>
          <w:lang w:val="en-CA"/>
        </w:rPr>
        <w:t>0</w:t>
      </w:r>
      <w:r w:rsidR="004D05A3">
        <w:rPr>
          <w:sz w:val="22"/>
          <w:lang w:val="en-CA"/>
        </w:rPr>
        <w:t xml:space="preserve"> </w:t>
      </w:r>
      <w:r w:rsidR="00C9168E">
        <w:rPr>
          <w:sz w:val="22"/>
          <w:lang w:val="en-CA"/>
        </w:rPr>
        <w:t>scans were included</w:t>
      </w:r>
      <w:r w:rsidRPr="00CB70D6">
        <w:rPr>
          <w:sz w:val="22"/>
          <w:lang w:val="en-CA"/>
        </w:rPr>
        <w:t xml:space="preserve">. </w:t>
      </w:r>
    </w:p>
    <w:p w14:paraId="25FEF05F" w14:textId="77777777" w:rsidR="00F55CC9" w:rsidRPr="00C96141" w:rsidRDefault="00F55CC9" w:rsidP="00F55CC9">
      <w:pPr>
        <w:rPr>
          <w:sz w:val="22"/>
          <w:highlight w:val="lightGray"/>
          <w:lang w:val="en-CA"/>
        </w:rPr>
      </w:pPr>
      <w:r w:rsidRPr="00CB70D6">
        <w:rPr>
          <w:sz w:val="22"/>
          <w:lang w:val="en-CA"/>
        </w:rPr>
        <w:t xml:space="preserve">CLIP was used to remove all records </w:t>
      </w:r>
      <w:r w:rsidRPr="00BC152A">
        <w:rPr>
          <w:sz w:val="22"/>
          <w:lang w:val="en-CA"/>
        </w:rPr>
        <w:t>befor</w:t>
      </w:r>
      <w:r w:rsidR="00C9168E" w:rsidRPr="00BC152A">
        <w:rPr>
          <w:sz w:val="22"/>
          <w:lang w:val="en-CA"/>
        </w:rPr>
        <w:t xml:space="preserve">e that. </w:t>
      </w:r>
      <w:r w:rsidRPr="00BC152A">
        <w:rPr>
          <w:sz w:val="22"/>
          <w:lang w:val="en-CA"/>
        </w:rPr>
        <w:t xml:space="preserve"> Plots were made after CLIP and some settings were fine-tuned until enough data are removed to ensure that DELETE will select the appropriate data.</w:t>
      </w:r>
    </w:p>
    <w:p w14:paraId="40583D5C" w14:textId="77777777" w:rsidR="00170604" w:rsidRPr="00042F0E" w:rsidRDefault="00170604" w:rsidP="00686F46">
      <w:pPr>
        <w:rPr>
          <w:sz w:val="22"/>
          <w:lang w:val="en-CA"/>
        </w:rPr>
      </w:pPr>
    </w:p>
    <w:p w14:paraId="1436CBE4" w14:textId="77777777" w:rsidR="00487524" w:rsidRPr="00042F0E" w:rsidRDefault="00E77299">
      <w:pPr>
        <w:rPr>
          <w:sz w:val="22"/>
          <w:lang w:val="en-CA"/>
        </w:rPr>
      </w:pPr>
      <w:r w:rsidRPr="00042F0E">
        <w:rPr>
          <w:sz w:val="22"/>
          <w:lang w:val="en-CA"/>
        </w:rPr>
        <w:t>The cruise track</w:t>
      </w:r>
      <w:r w:rsidR="003B4A32" w:rsidRPr="00042F0E">
        <w:rPr>
          <w:sz w:val="22"/>
          <w:lang w:val="en-CA"/>
        </w:rPr>
        <w:t>s (with event #s and station names)</w:t>
      </w:r>
      <w:r w:rsidRPr="00042F0E">
        <w:rPr>
          <w:sz w:val="22"/>
          <w:lang w:val="en-CA"/>
        </w:rPr>
        <w:t xml:space="preserve"> w</w:t>
      </w:r>
      <w:r w:rsidR="003B4A32" w:rsidRPr="00042F0E">
        <w:rPr>
          <w:sz w:val="22"/>
          <w:lang w:val="en-CA"/>
        </w:rPr>
        <w:t>ere</w:t>
      </w:r>
      <w:r w:rsidR="008328AB" w:rsidRPr="00042F0E">
        <w:rPr>
          <w:sz w:val="22"/>
          <w:lang w:val="en-CA"/>
        </w:rPr>
        <w:t xml:space="preserve"> plotted</w:t>
      </w:r>
      <w:r w:rsidR="00A66179" w:rsidRPr="00042F0E">
        <w:rPr>
          <w:sz w:val="22"/>
          <w:lang w:val="en-CA"/>
        </w:rPr>
        <w:t xml:space="preserve"> and added to the end of this report</w:t>
      </w:r>
      <w:r w:rsidR="008328AB" w:rsidRPr="00042F0E">
        <w:rPr>
          <w:sz w:val="22"/>
          <w:lang w:val="en-CA"/>
        </w:rPr>
        <w:t>. No problems were found.</w:t>
      </w:r>
    </w:p>
    <w:p w14:paraId="153898A9" w14:textId="77777777" w:rsidR="00CC6B34" w:rsidRPr="00042F0E" w:rsidRDefault="00CC6B34" w:rsidP="005C4C73">
      <w:pPr>
        <w:rPr>
          <w:sz w:val="22"/>
          <w:lang w:val="en-CA"/>
        </w:rPr>
      </w:pPr>
    </w:p>
    <w:p w14:paraId="37455307" w14:textId="77777777" w:rsidR="002332F4" w:rsidRPr="00042F0E" w:rsidRDefault="002332F4" w:rsidP="007B1788">
      <w:pPr>
        <w:pStyle w:val="Heading5"/>
        <w:numPr>
          <w:ilvl w:val="0"/>
          <w:numId w:val="8"/>
        </w:numPr>
        <w:rPr>
          <w:lang w:val="en-CA"/>
        </w:rPr>
      </w:pPr>
      <w:r w:rsidRPr="00042F0E">
        <w:rPr>
          <w:lang w:val="en-CA"/>
        </w:rPr>
        <w:t>S</w:t>
      </w:r>
      <w:r w:rsidR="00F4195A" w:rsidRPr="00042F0E">
        <w:rPr>
          <w:lang w:val="en-CA"/>
        </w:rPr>
        <w:t>hift</w:t>
      </w:r>
    </w:p>
    <w:p w14:paraId="798EFFE4" w14:textId="77777777" w:rsidR="006B3FF1" w:rsidRPr="00EA05BD" w:rsidRDefault="006B3FF1" w:rsidP="00AC3D46">
      <w:pPr>
        <w:pStyle w:val="BodyText"/>
        <w:rPr>
          <w:lang w:val="en-CA"/>
        </w:rPr>
      </w:pPr>
      <w:r w:rsidRPr="00042F0E">
        <w:rPr>
          <w:lang w:val="en-CA"/>
        </w:rPr>
        <w:t>The casts are too shallow</w:t>
      </w:r>
      <w:r w:rsidR="0065325A" w:rsidRPr="00042F0E">
        <w:rPr>
          <w:lang w:val="en-CA"/>
        </w:rPr>
        <w:t>, have too many stops for bottles</w:t>
      </w:r>
      <w:r w:rsidRPr="00042F0E">
        <w:rPr>
          <w:lang w:val="en-CA"/>
        </w:rPr>
        <w:t xml:space="preserve"> and data too variable to allow meaningful testing of alignment for conductivity and fluorescence. </w:t>
      </w:r>
      <w:r w:rsidR="003416F2" w:rsidRPr="00042F0E">
        <w:rPr>
          <w:lang w:val="en-CA"/>
        </w:rPr>
        <w:t>The same sensors were used for 2010-05</w:t>
      </w:r>
      <w:r w:rsidR="00F55CC9" w:rsidRPr="00042F0E">
        <w:rPr>
          <w:lang w:val="en-CA"/>
        </w:rPr>
        <w:t>,</w:t>
      </w:r>
      <w:r w:rsidR="003416F2" w:rsidRPr="00042F0E">
        <w:rPr>
          <w:lang w:val="en-CA"/>
        </w:rPr>
        <w:t xml:space="preserve"> 2011-18</w:t>
      </w:r>
      <w:r w:rsidR="00042F0E" w:rsidRPr="00042F0E">
        <w:rPr>
          <w:lang w:val="en-CA"/>
        </w:rPr>
        <w:t xml:space="preserve">, </w:t>
      </w:r>
      <w:r w:rsidR="00F55CC9" w:rsidRPr="00042F0E">
        <w:rPr>
          <w:lang w:val="en-CA"/>
        </w:rPr>
        <w:t>2012-09</w:t>
      </w:r>
      <w:r w:rsidR="003416F2" w:rsidRPr="00042F0E">
        <w:rPr>
          <w:lang w:val="en-CA"/>
        </w:rPr>
        <w:t xml:space="preserve"> </w:t>
      </w:r>
      <w:r w:rsidR="00042F0E" w:rsidRPr="00042F0E">
        <w:rPr>
          <w:lang w:val="en-CA"/>
        </w:rPr>
        <w:t xml:space="preserve">and 2013-05 </w:t>
      </w:r>
      <w:r w:rsidR="003416F2" w:rsidRPr="00042F0E">
        <w:rPr>
          <w:lang w:val="en-CA"/>
        </w:rPr>
        <w:t xml:space="preserve">so the settings used in alignment for those cruises </w:t>
      </w:r>
      <w:r w:rsidRPr="00042F0E">
        <w:rPr>
          <w:lang w:val="en-CA"/>
        </w:rPr>
        <w:t xml:space="preserve">were applied </w:t>
      </w:r>
      <w:r w:rsidR="003416F2" w:rsidRPr="00042F0E">
        <w:rPr>
          <w:lang w:val="en-CA"/>
        </w:rPr>
        <w:t xml:space="preserve">for this cruise. Plots were </w:t>
      </w:r>
      <w:r w:rsidR="003416F2" w:rsidRPr="00EA05BD">
        <w:rPr>
          <w:lang w:val="en-CA"/>
        </w:rPr>
        <w:t xml:space="preserve">examined before and after and the </w:t>
      </w:r>
      <w:r w:rsidR="0065325A" w:rsidRPr="00EA05BD">
        <w:rPr>
          <w:lang w:val="en-CA"/>
        </w:rPr>
        <w:t>alignment</w:t>
      </w:r>
      <w:r w:rsidR="003416F2" w:rsidRPr="00EA05BD">
        <w:rPr>
          <w:lang w:val="en-CA"/>
        </w:rPr>
        <w:t xml:space="preserve"> was improved by these steps.</w:t>
      </w:r>
    </w:p>
    <w:p w14:paraId="7DFBD18C" w14:textId="77777777" w:rsidR="00AC3D46" w:rsidRPr="00EA05BD" w:rsidRDefault="00AC3D46" w:rsidP="00AC3D46">
      <w:pPr>
        <w:pStyle w:val="BodyText"/>
        <w:rPr>
          <w:lang w:val="en-CA"/>
        </w:rPr>
      </w:pPr>
      <w:r w:rsidRPr="00EA05BD">
        <w:rPr>
          <w:u w:val="single"/>
          <w:lang w:val="en-CA"/>
        </w:rPr>
        <w:t>Fluorescence</w:t>
      </w:r>
    </w:p>
    <w:p w14:paraId="40A2F4A6" w14:textId="77777777" w:rsidR="00CA356F" w:rsidRPr="009821EB" w:rsidRDefault="00310B2B" w:rsidP="00DD7F73">
      <w:pPr>
        <w:pStyle w:val="BodyText"/>
        <w:rPr>
          <w:lang w:val="en-CA"/>
        </w:rPr>
      </w:pPr>
      <w:r w:rsidRPr="00EA05BD">
        <w:rPr>
          <w:lang w:val="en-CA"/>
        </w:rPr>
        <w:t xml:space="preserve">SHIFT </w:t>
      </w:r>
      <w:r w:rsidRPr="009821EB">
        <w:rPr>
          <w:lang w:val="en-CA"/>
        </w:rPr>
        <w:t>was run on all casts to advance the</w:t>
      </w:r>
      <w:r w:rsidR="00CA4D7F" w:rsidRPr="009821EB">
        <w:rPr>
          <w:lang w:val="en-CA"/>
        </w:rPr>
        <w:t xml:space="preserve"> </w:t>
      </w:r>
      <w:r w:rsidR="0065325A" w:rsidRPr="009821EB">
        <w:rPr>
          <w:lang w:val="en-CA"/>
        </w:rPr>
        <w:t>SeaPoint</w:t>
      </w:r>
      <w:r w:rsidR="00BE68CD" w:rsidRPr="009821EB">
        <w:rPr>
          <w:lang w:val="en-CA"/>
        </w:rPr>
        <w:t xml:space="preserve"> </w:t>
      </w:r>
      <w:r w:rsidRPr="009821EB">
        <w:rPr>
          <w:lang w:val="en-CA"/>
        </w:rPr>
        <w:t>fluorescence channel by +</w:t>
      </w:r>
      <w:r w:rsidR="00BE68CD" w:rsidRPr="009821EB">
        <w:rPr>
          <w:lang w:val="en-CA"/>
        </w:rPr>
        <w:t>24</w:t>
      </w:r>
      <w:r w:rsidRPr="009821EB">
        <w:rPr>
          <w:lang w:val="en-CA"/>
        </w:rPr>
        <w:t xml:space="preserve"> records</w:t>
      </w:r>
      <w:r w:rsidR="00DD7F73" w:rsidRPr="009821EB">
        <w:rPr>
          <w:lang w:val="en-CA"/>
        </w:rPr>
        <w:t>.</w:t>
      </w:r>
    </w:p>
    <w:p w14:paraId="469069D5" w14:textId="77777777" w:rsidR="00AC3D46" w:rsidRPr="009821EB" w:rsidRDefault="00CF65C6" w:rsidP="00CF65C6">
      <w:pPr>
        <w:pStyle w:val="BodyText"/>
        <w:rPr>
          <w:lang w:val="en-CA"/>
        </w:rPr>
      </w:pPr>
      <w:r w:rsidRPr="009821EB">
        <w:rPr>
          <w:u w:val="single"/>
          <w:lang w:val="en-CA"/>
        </w:rPr>
        <w:t>Conductivity</w:t>
      </w:r>
    </w:p>
    <w:p w14:paraId="2D38EEF1" w14:textId="77777777" w:rsidR="00EE4381" w:rsidRPr="009821EB" w:rsidRDefault="0065325A" w:rsidP="0065325A">
      <w:pPr>
        <w:pStyle w:val="BodyText"/>
        <w:rPr>
          <w:lang w:val="en-CA"/>
        </w:rPr>
      </w:pPr>
      <w:r w:rsidRPr="009821EB">
        <w:rPr>
          <w:lang w:val="en-CA"/>
        </w:rPr>
        <w:t xml:space="preserve">SHIFT was run applying </w:t>
      </w:r>
      <w:r w:rsidR="00E4659D" w:rsidRPr="009821EB">
        <w:rPr>
          <w:lang w:val="en-CA"/>
        </w:rPr>
        <w:t>an advance of -0.</w:t>
      </w:r>
      <w:r w:rsidR="00BE68CD" w:rsidRPr="009821EB">
        <w:rPr>
          <w:lang w:val="en-CA"/>
        </w:rPr>
        <w:t>4</w:t>
      </w:r>
      <w:r w:rsidR="00E4659D" w:rsidRPr="009821EB">
        <w:rPr>
          <w:lang w:val="en-CA"/>
        </w:rPr>
        <w:t xml:space="preserve"> records</w:t>
      </w:r>
      <w:r w:rsidR="00BE68CD" w:rsidRPr="009821EB">
        <w:rPr>
          <w:lang w:val="en-CA"/>
        </w:rPr>
        <w:t xml:space="preserve"> </w:t>
      </w:r>
      <w:r w:rsidRPr="009821EB">
        <w:rPr>
          <w:lang w:val="en-CA"/>
        </w:rPr>
        <w:t>to</w:t>
      </w:r>
      <w:r w:rsidR="00BE68CD" w:rsidRPr="009821EB">
        <w:rPr>
          <w:lang w:val="en-CA"/>
        </w:rPr>
        <w:t xml:space="preserve"> the primary </w:t>
      </w:r>
      <w:r w:rsidRPr="009821EB">
        <w:rPr>
          <w:lang w:val="en-CA"/>
        </w:rPr>
        <w:t xml:space="preserve">conductivity </w:t>
      </w:r>
      <w:r w:rsidR="00BE68CD" w:rsidRPr="009821EB">
        <w:rPr>
          <w:lang w:val="en-CA"/>
        </w:rPr>
        <w:t xml:space="preserve">and </w:t>
      </w:r>
      <w:r w:rsidR="00F077D1" w:rsidRPr="009821EB">
        <w:rPr>
          <w:lang w:val="en-CA"/>
        </w:rPr>
        <w:t>-0.</w:t>
      </w:r>
      <w:r w:rsidR="00266373">
        <w:rPr>
          <w:lang w:val="en-CA"/>
        </w:rPr>
        <w:t>5</w:t>
      </w:r>
      <w:r w:rsidR="00F077D1" w:rsidRPr="009821EB">
        <w:rPr>
          <w:lang w:val="en-CA"/>
        </w:rPr>
        <w:t xml:space="preserve"> records</w:t>
      </w:r>
      <w:r w:rsidRPr="009821EB">
        <w:rPr>
          <w:lang w:val="en-CA"/>
        </w:rPr>
        <w:t xml:space="preserve"> to</w:t>
      </w:r>
      <w:r w:rsidR="00BE68CD" w:rsidRPr="009821EB">
        <w:rPr>
          <w:lang w:val="en-CA"/>
        </w:rPr>
        <w:t xml:space="preserve"> the secondary</w:t>
      </w:r>
      <w:r w:rsidRPr="009821EB">
        <w:rPr>
          <w:lang w:val="en-CA"/>
        </w:rPr>
        <w:t xml:space="preserve"> conductivity</w:t>
      </w:r>
      <w:r w:rsidR="00E4659D" w:rsidRPr="009821EB">
        <w:rPr>
          <w:lang w:val="en-CA"/>
        </w:rPr>
        <w:t xml:space="preserve">. </w:t>
      </w:r>
    </w:p>
    <w:p w14:paraId="7C334FDD" w14:textId="77777777" w:rsidR="00E550FA" w:rsidRPr="009821EB" w:rsidRDefault="00E550FA" w:rsidP="00CF65C6">
      <w:pPr>
        <w:pStyle w:val="BodyText"/>
        <w:rPr>
          <w:u w:val="single"/>
          <w:lang w:val="en-CA"/>
        </w:rPr>
      </w:pPr>
      <w:r w:rsidRPr="009821EB">
        <w:rPr>
          <w:u w:val="single"/>
          <w:lang w:val="en-CA"/>
        </w:rPr>
        <w:t>Dissolved Oxygen</w:t>
      </w:r>
      <w:r w:rsidR="0026517C" w:rsidRPr="009821EB">
        <w:rPr>
          <w:u w:val="single"/>
          <w:lang w:val="en-CA"/>
        </w:rPr>
        <w:t xml:space="preserve"> </w:t>
      </w:r>
    </w:p>
    <w:p w14:paraId="578BD9F4" w14:textId="77777777" w:rsidR="009425F0" w:rsidRPr="009821EB" w:rsidRDefault="00C7328F" w:rsidP="004B133C">
      <w:pPr>
        <w:pStyle w:val="BodyText"/>
        <w:rPr>
          <w:lang w:val="en-CA"/>
        </w:rPr>
      </w:pPr>
      <w:r w:rsidRPr="009821EB">
        <w:rPr>
          <w:lang w:val="en-CA"/>
        </w:rPr>
        <w:t>The Dissolved Oxygen volta</w:t>
      </w:r>
      <w:r w:rsidR="003416F2" w:rsidRPr="009821EB">
        <w:rPr>
          <w:lang w:val="en-CA"/>
        </w:rPr>
        <w:t xml:space="preserve">ge channel was aligned earlier. There is no </w:t>
      </w:r>
      <w:r w:rsidR="00826C5A" w:rsidRPr="009821EB">
        <w:rPr>
          <w:lang w:val="en-CA"/>
        </w:rPr>
        <w:t>obvious furth</w:t>
      </w:r>
      <w:r w:rsidR="003416F2" w:rsidRPr="009821EB">
        <w:rPr>
          <w:lang w:val="en-CA"/>
        </w:rPr>
        <w:t xml:space="preserve">er adjustment that would improve the comparison between downcast and upcast traces. </w:t>
      </w:r>
    </w:p>
    <w:p w14:paraId="2B354B78" w14:textId="77777777" w:rsidR="00F077D1" w:rsidRPr="009821EB" w:rsidRDefault="00F077D1" w:rsidP="004B133C">
      <w:pPr>
        <w:pStyle w:val="BodyText"/>
        <w:rPr>
          <w:lang w:val="en-CA"/>
        </w:rPr>
      </w:pPr>
    </w:p>
    <w:p w14:paraId="369D0EAA" w14:textId="77777777" w:rsidR="006053B3" w:rsidRPr="009821EB" w:rsidRDefault="006053B3" w:rsidP="007B1788">
      <w:pPr>
        <w:pStyle w:val="Heading5"/>
        <w:numPr>
          <w:ilvl w:val="0"/>
          <w:numId w:val="8"/>
        </w:numPr>
        <w:rPr>
          <w:lang w:val="en-CA"/>
        </w:rPr>
      </w:pPr>
      <w:r w:rsidRPr="009821EB">
        <w:rPr>
          <w:lang w:val="en-CA"/>
        </w:rPr>
        <w:t>DELETE</w:t>
      </w:r>
    </w:p>
    <w:p w14:paraId="424861F4" w14:textId="77777777" w:rsidR="006053B3" w:rsidRPr="009821EB" w:rsidRDefault="006053B3">
      <w:pPr>
        <w:pStyle w:val="BodyText"/>
        <w:rPr>
          <w:lang w:val="en-CA"/>
        </w:rPr>
      </w:pPr>
      <w:r w:rsidRPr="009821EB">
        <w:rPr>
          <w:lang w:val="en-CA"/>
        </w:rPr>
        <w:t xml:space="preserve">The following DELETE parameters were used: </w:t>
      </w:r>
    </w:p>
    <w:p w14:paraId="6DE2B171" w14:textId="77777777" w:rsidR="00881AAF" w:rsidRPr="009821EB" w:rsidRDefault="006053B3">
      <w:pPr>
        <w:pStyle w:val="BodyText"/>
        <w:rPr>
          <w:lang w:val="en-CA"/>
        </w:rPr>
      </w:pPr>
      <w:r w:rsidRPr="009821EB">
        <w:rPr>
          <w:lang w:val="en-CA"/>
        </w:rPr>
        <w:t xml:space="preserve"> </w:t>
      </w:r>
      <w:r w:rsidRPr="009821EB">
        <w:rPr>
          <w:lang w:val="en-CA"/>
        </w:rPr>
        <w:tab/>
        <w:t xml:space="preserve">Surface Record </w:t>
      </w:r>
      <w:r w:rsidR="007D0A01" w:rsidRPr="009821EB">
        <w:rPr>
          <w:lang w:val="en-CA"/>
        </w:rPr>
        <w:t>Removal: Last Press Min</w:t>
      </w:r>
    </w:p>
    <w:p w14:paraId="2CBE3A28" w14:textId="77777777" w:rsidR="00881AAF" w:rsidRPr="009821EB" w:rsidRDefault="006053B3">
      <w:pPr>
        <w:pStyle w:val="BodyText"/>
        <w:rPr>
          <w:lang w:val="en-CA"/>
        </w:rPr>
      </w:pPr>
      <w:r w:rsidRPr="009821EB">
        <w:rPr>
          <w:lang w:val="en-CA"/>
        </w:rPr>
        <w:t xml:space="preserve">   </w:t>
      </w:r>
      <w:r w:rsidRPr="009821EB">
        <w:rPr>
          <w:lang w:val="en-CA"/>
        </w:rPr>
        <w:tab/>
        <w:t>Maximum Surface Pressure (relative): 10.00</w:t>
      </w:r>
    </w:p>
    <w:p w14:paraId="18C9DEFC" w14:textId="77777777" w:rsidR="006053B3" w:rsidRPr="009821EB" w:rsidRDefault="00BA5E91" w:rsidP="00CB11BB">
      <w:pPr>
        <w:pStyle w:val="BodyText"/>
        <w:rPr>
          <w:lang w:val="en-CA"/>
        </w:rPr>
      </w:pPr>
      <w:r w:rsidRPr="009821EB">
        <w:rPr>
          <w:lang w:val="en-CA"/>
        </w:rPr>
        <w:tab/>
      </w:r>
      <w:r w:rsidR="00881AAF" w:rsidRPr="009821EB">
        <w:rPr>
          <w:lang w:val="en-CA"/>
        </w:rPr>
        <w:t xml:space="preserve">Surface </w:t>
      </w:r>
      <w:r w:rsidR="006053B3" w:rsidRPr="009821EB">
        <w:rPr>
          <w:lang w:val="en-CA"/>
        </w:rPr>
        <w:t>Pressure Tolerance: 1.0</w:t>
      </w:r>
      <w:r w:rsidR="00CB11BB" w:rsidRPr="009821EB">
        <w:rPr>
          <w:lang w:val="en-CA"/>
        </w:rPr>
        <w:t xml:space="preserve">                  </w:t>
      </w:r>
      <w:r w:rsidR="006053B3" w:rsidRPr="009821EB">
        <w:rPr>
          <w:lang w:val="en-CA"/>
        </w:rPr>
        <w:t xml:space="preserve">Pressure filtered over </w:t>
      </w:r>
      <w:r w:rsidR="00C362CD" w:rsidRPr="009821EB">
        <w:rPr>
          <w:lang w:val="en-CA"/>
        </w:rPr>
        <w:t>1</w:t>
      </w:r>
      <w:r w:rsidR="006053B3" w:rsidRPr="009821EB">
        <w:rPr>
          <w:lang w:val="en-CA"/>
        </w:rPr>
        <w:t>5 points</w:t>
      </w:r>
    </w:p>
    <w:p w14:paraId="137C23D8" w14:textId="77777777" w:rsidR="006053B3" w:rsidRPr="009821EB" w:rsidRDefault="006053B3">
      <w:pPr>
        <w:pStyle w:val="BodyText"/>
        <w:rPr>
          <w:szCs w:val="22"/>
          <w:lang w:val="en-CA"/>
        </w:rPr>
      </w:pPr>
      <w:r w:rsidRPr="009821EB">
        <w:rPr>
          <w:lang w:val="en-CA"/>
        </w:rPr>
        <w:t xml:space="preserve"> </w:t>
      </w:r>
      <w:r w:rsidRPr="009821EB">
        <w:rPr>
          <w:lang w:val="en-CA"/>
        </w:rPr>
        <w:tab/>
        <w:t xml:space="preserve">Swells deleted. Warning message if pressure </w:t>
      </w:r>
      <w:r w:rsidRPr="009821EB">
        <w:rPr>
          <w:szCs w:val="22"/>
          <w:lang w:val="en-CA"/>
        </w:rPr>
        <w:t>difference of 2.00</w:t>
      </w:r>
    </w:p>
    <w:p w14:paraId="1C77D516" w14:textId="77777777" w:rsidR="00237029" w:rsidRPr="009821EB" w:rsidRDefault="006053B3" w:rsidP="00237029">
      <w:pPr>
        <w:autoSpaceDE w:val="0"/>
        <w:autoSpaceDN w:val="0"/>
        <w:adjustRightInd w:val="0"/>
        <w:rPr>
          <w:sz w:val="22"/>
          <w:szCs w:val="22"/>
          <w:lang w:val="en-CA"/>
        </w:rPr>
      </w:pPr>
      <w:r w:rsidRPr="009821EB">
        <w:rPr>
          <w:sz w:val="22"/>
          <w:szCs w:val="22"/>
          <w:lang w:val="en-CA"/>
        </w:rPr>
        <w:t xml:space="preserve"> </w:t>
      </w:r>
      <w:r w:rsidRPr="009821EB">
        <w:rPr>
          <w:sz w:val="22"/>
          <w:szCs w:val="22"/>
          <w:lang w:val="en-CA"/>
        </w:rPr>
        <w:tab/>
      </w:r>
      <w:r w:rsidR="00237029" w:rsidRPr="009821EB">
        <w:rPr>
          <w:sz w:val="22"/>
          <w:szCs w:val="22"/>
          <w:lang w:val="en-CA"/>
        </w:rPr>
        <w:t>Drop rates &lt;   0.30m/s (calculated over 11 points) will be deleted.</w:t>
      </w:r>
    </w:p>
    <w:p w14:paraId="3C3668A3" w14:textId="77777777" w:rsidR="006053B3" w:rsidRPr="009821EB" w:rsidRDefault="00237029" w:rsidP="00237029">
      <w:pPr>
        <w:pStyle w:val="BodyText"/>
        <w:rPr>
          <w:szCs w:val="22"/>
          <w:lang w:val="en-CA"/>
        </w:rPr>
      </w:pPr>
      <w:r w:rsidRPr="009821EB">
        <w:rPr>
          <w:szCs w:val="22"/>
          <w:lang w:val="en-CA"/>
        </w:rPr>
        <w:t xml:space="preserve">    </w:t>
      </w:r>
      <w:r w:rsidRPr="009821EB">
        <w:rPr>
          <w:szCs w:val="22"/>
          <w:lang w:val="en-CA"/>
        </w:rPr>
        <w:tab/>
        <w:t>Drop rate ap</w:t>
      </w:r>
      <w:r w:rsidR="00BD3BF1" w:rsidRPr="009821EB">
        <w:rPr>
          <w:szCs w:val="22"/>
          <w:lang w:val="en-CA"/>
        </w:rPr>
        <w:t>plies in the range:</w:t>
      </w:r>
      <w:r w:rsidR="003B202F" w:rsidRPr="009821EB">
        <w:rPr>
          <w:szCs w:val="22"/>
          <w:lang w:val="en-CA"/>
        </w:rPr>
        <w:t xml:space="preserve">  10db</w:t>
      </w:r>
      <w:r w:rsidRPr="009821EB">
        <w:rPr>
          <w:szCs w:val="22"/>
          <w:lang w:val="en-CA"/>
        </w:rPr>
        <w:t xml:space="preserve"> to </w:t>
      </w:r>
      <w:r w:rsidR="003B202F" w:rsidRPr="009821EB">
        <w:rPr>
          <w:szCs w:val="22"/>
          <w:lang w:val="en-CA"/>
        </w:rPr>
        <w:t>10db</w:t>
      </w:r>
      <w:r w:rsidR="00CB11BB" w:rsidRPr="009821EB">
        <w:rPr>
          <w:szCs w:val="22"/>
          <w:lang w:val="en-CA"/>
        </w:rPr>
        <w:t xml:space="preserve"> less than the maximum pressure </w:t>
      </w:r>
    </w:p>
    <w:p w14:paraId="0E58FF2C" w14:textId="77777777" w:rsidR="006053B3" w:rsidRPr="009821EB" w:rsidRDefault="0041405C">
      <w:pPr>
        <w:pStyle w:val="BodyText"/>
        <w:rPr>
          <w:lang w:val="en-CA"/>
        </w:rPr>
      </w:pPr>
      <w:r w:rsidRPr="009821EB">
        <w:rPr>
          <w:szCs w:val="22"/>
          <w:lang w:val="en-CA"/>
        </w:rPr>
        <w:t xml:space="preserve"> </w:t>
      </w:r>
      <w:r w:rsidRPr="009821EB">
        <w:rPr>
          <w:szCs w:val="22"/>
          <w:lang w:val="en-CA"/>
        </w:rPr>
        <w:tab/>
        <w:t>Sample interval = 0</w:t>
      </w:r>
      <w:r w:rsidR="006053B3" w:rsidRPr="009821EB">
        <w:rPr>
          <w:szCs w:val="22"/>
          <w:lang w:val="en-CA"/>
        </w:rPr>
        <w:t>.042 seconds. (</w:t>
      </w:r>
      <w:r w:rsidR="00881AAF" w:rsidRPr="009821EB">
        <w:rPr>
          <w:szCs w:val="22"/>
          <w:lang w:val="en-CA"/>
        </w:rPr>
        <w:t xml:space="preserve">taken </w:t>
      </w:r>
      <w:r w:rsidR="006053B3" w:rsidRPr="009821EB">
        <w:rPr>
          <w:szCs w:val="22"/>
          <w:lang w:val="en-CA"/>
        </w:rPr>
        <w:t>from header</w:t>
      </w:r>
      <w:r w:rsidR="006053B3" w:rsidRPr="009821EB">
        <w:rPr>
          <w:lang w:val="en-CA"/>
        </w:rPr>
        <w:t>)</w:t>
      </w:r>
    </w:p>
    <w:p w14:paraId="0741F92E" w14:textId="77777777" w:rsidR="00705A54" w:rsidRPr="009821EB" w:rsidRDefault="006053B3" w:rsidP="00BF36AB">
      <w:pPr>
        <w:pStyle w:val="BodyText"/>
        <w:rPr>
          <w:lang w:val="en-CA"/>
        </w:rPr>
      </w:pPr>
      <w:r w:rsidRPr="009821EB">
        <w:rPr>
          <w:lang w:val="en-CA"/>
        </w:rPr>
        <w:t>COMMENTS ON WARNINGS:</w:t>
      </w:r>
      <w:r w:rsidR="00A4129B" w:rsidRPr="009821EB">
        <w:rPr>
          <w:lang w:val="en-CA"/>
        </w:rPr>
        <w:t xml:space="preserve"> </w:t>
      </w:r>
      <w:r w:rsidR="00826C5A" w:rsidRPr="009821EB">
        <w:rPr>
          <w:lang w:val="en-CA"/>
        </w:rPr>
        <w:t>The</w:t>
      </w:r>
      <w:r w:rsidR="00C867B2" w:rsidRPr="009821EB">
        <w:rPr>
          <w:lang w:val="en-CA"/>
        </w:rPr>
        <w:t xml:space="preserve"> were no</w:t>
      </w:r>
      <w:r w:rsidR="00826C5A" w:rsidRPr="009821EB">
        <w:rPr>
          <w:lang w:val="en-CA"/>
        </w:rPr>
        <w:t xml:space="preserve"> warning</w:t>
      </w:r>
      <w:r w:rsidR="00C867B2" w:rsidRPr="009821EB">
        <w:rPr>
          <w:lang w:val="en-CA"/>
        </w:rPr>
        <w:t>s</w:t>
      </w:r>
      <w:r w:rsidR="00C224FD" w:rsidRPr="009821EB">
        <w:rPr>
          <w:lang w:val="en-CA"/>
        </w:rPr>
        <w:t xml:space="preserve">. </w:t>
      </w:r>
    </w:p>
    <w:p w14:paraId="0901040D" w14:textId="77777777" w:rsidR="009D661F" w:rsidRPr="009821EB" w:rsidRDefault="009D661F" w:rsidP="00BF36AB">
      <w:pPr>
        <w:pStyle w:val="BodyText"/>
        <w:rPr>
          <w:lang w:val="en-CA"/>
        </w:rPr>
      </w:pPr>
    </w:p>
    <w:p w14:paraId="07050BE4" w14:textId="77777777" w:rsidR="003D14FB" w:rsidRPr="009821EB" w:rsidRDefault="003D14FB" w:rsidP="007B1788">
      <w:pPr>
        <w:pStyle w:val="Heading5"/>
        <w:numPr>
          <w:ilvl w:val="0"/>
          <w:numId w:val="8"/>
        </w:numPr>
        <w:rPr>
          <w:lang w:val="en-CA"/>
        </w:rPr>
      </w:pPr>
      <w:bookmarkStart w:id="3" w:name="_Ref517167722"/>
      <w:r w:rsidRPr="009821EB">
        <w:rPr>
          <w:lang w:val="en-CA"/>
        </w:rPr>
        <w:lastRenderedPageBreak/>
        <w:t>Other Comparisons</w:t>
      </w:r>
      <w:bookmarkEnd w:id="3"/>
    </w:p>
    <w:p w14:paraId="67A5E0E6" w14:textId="77777777" w:rsidR="003D14FB" w:rsidRPr="009E4848" w:rsidRDefault="003D14FB" w:rsidP="003D14FB">
      <w:pPr>
        <w:rPr>
          <w:sz w:val="22"/>
          <w:lang w:val="en-CA"/>
        </w:rPr>
      </w:pPr>
      <w:r w:rsidRPr="009E4848">
        <w:rPr>
          <w:sz w:val="22"/>
          <w:u w:val="single"/>
          <w:lang w:val="en-CA"/>
        </w:rPr>
        <w:t>Previous experience with these sensors</w:t>
      </w:r>
      <w:r w:rsidRPr="009E4848">
        <w:rPr>
          <w:sz w:val="22"/>
          <w:lang w:val="en-CA"/>
        </w:rPr>
        <w:t xml:space="preserve"> – </w:t>
      </w:r>
      <w:r w:rsidR="00447EB5" w:rsidRPr="009E4848">
        <w:rPr>
          <w:sz w:val="22"/>
          <w:lang w:val="en-CA"/>
        </w:rPr>
        <w:t>Th</w:t>
      </w:r>
      <w:r w:rsidR="008328FC" w:rsidRPr="009E4848">
        <w:rPr>
          <w:sz w:val="22"/>
          <w:lang w:val="en-CA"/>
        </w:rPr>
        <w:t>is was the first known use of th</w:t>
      </w:r>
      <w:r w:rsidR="00447EB5" w:rsidRPr="009E4848">
        <w:rPr>
          <w:sz w:val="22"/>
          <w:lang w:val="en-CA"/>
        </w:rPr>
        <w:t>e</w:t>
      </w:r>
      <w:r w:rsidR="008328FC" w:rsidRPr="009E4848">
        <w:rPr>
          <w:sz w:val="22"/>
          <w:lang w:val="en-CA"/>
        </w:rPr>
        <w:t xml:space="preserve"> temperature, conductivity and dissolved oxygen</w:t>
      </w:r>
      <w:r w:rsidR="00447EB5" w:rsidRPr="009E4848">
        <w:rPr>
          <w:sz w:val="22"/>
          <w:lang w:val="en-CA"/>
        </w:rPr>
        <w:t xml:space="preserve"> sensors </w:t>
      </w:r>
      <w:r w:rsidR="008328FC" w:rsidRPr="009E4848">
        <w:rPr>
          <w:sz w:val="22"/>
          <w:lang w:val="en-CA"/>
        </w:rPr>
        <w:t>after</w:t>
      </w:r>
      <w:r w:rsidR="00447EB5" w:rsidRPr="009E4848">
        <w:rPr>
          <w:sz w:val="22"/>
          <w:lang w:val="en-CA"/>
        </w:rPr>
        <w:t xml:space="preserve"> the previous factory calibration.</w:t>
      </w:r>
      <w:r w:rsidR="008328FC" w:rsidRPr="009E4848">
        <w:rPr>
          <w:sz w:val="22"/>
          <w:lang w:val="en-CA"/>
        </w:rPr>
        <w:t xml:space="preserve"> The pressure sensor was calibrated in late 2009</w:t>
      </w:r>
      <w:r w:rsidR="00547FF8" w:rsidRPr="009E4848">
        <w:rPr>
          <w:sz w:val="22"/>
          <w:lang w:val="en-CA"/>
        </w:rPr>
        <w:t>, but checks made at sea were used to update the offset parameter</w:t>
      </w:r>
      <w:r w:rsidR="008328FC" w:rsidRPr="009E4848">
        <w:rPr>
          <w:sz w:val="22"/>
          <w:lang w:val="en-CA"/>
        </w:rPr>
        <w:t xml:space="preserve">. </w:t>
      </w:r>
    </w:p>
    <w:p w14:paraId="61B1C4CC" w14:textId="77777777" w:rsidR="003D14FB" w:rsidRPr="008A6D50" w:rsidRDefault="00447EB5" w:rsidP="003D14FB">
      <w:pPr>
        <w:rPr>
          <w:sz w:val="22"/>
          <w:u w:val="single"/>
          <w:lang w:val="en-CA"/>
        </w:rPr>
      </w:pPr>
      <w:r w:rsidRPr="009E4848">
        <w:rPr>
          <w:sz w:val="22"/>
          <w:u w:val="single"/>
          <w:lang w:val="en-CA"/>
        </w:rPr>
        <w:t xml:space="preserve">Post-Cruise Calibration </w:t>
      </w:r>
      <w:r w:rsidRPr="009E4848">
        <w:rPr>
          <w:sz w:val="22"/>
          <w:lang w:val="en-CA"/>
        </w:rPr>
        <w:t>-</w:t>
      </w:r>
      <w:r w:rsidRPr="008A6D50">
        <w:rPr>
          <w:sz w:val="22"/>
          <w:lang w:val="en-CA"/>
        </w:rPr>
        <w:t xml:space="preserve"> </w:t>
      </w:r>
    </w:p>
    <w:p w14:paraId="7BD7BFDD" w14:textId="77777777" w:rsidR="00447EB5" w:rsidRPr="008A6D50" w:rsidRDefault="008A6D50" w:rsidP="003D14FB">
      <w:pPr>
        <w:pStyle w:val="BodyText"/>
      </w:pPr>
      <w:r w:rsidRPr="008A6D50">
        <w:t xml:space="preserve">As described in section </w:t>
      </w:r>
      <w:r w:rsidRPr="008A6D50">
        <w:fldChar w:fldCharType="begin"/>
      </w:r>
      <w:r w:rsidRPr="008A6D50">
        <w:instrText xml:space="preserve"> REF _Ref13816711 \r \h </w:instrText>
      </w:r>
      <w:r>
        <w:instrText xml:space="preserve"> \* MERGEFORMAT </w:instrText>
      </w:r>
      <w:r w:rsidRPr="008A6D50">
        <w:fldChar w:fldCharType="separate"/>
      </w:r>
      <w:r w:rsidRPr="008A6D50">
        <w:t>10</w:t>
      </w:r>
      <w:r w:rsidRPr="008A6D50">
        <w:fldChar w:fldCharType="end"/>
      </w:r>
      <w:r w:rsidRPr="008A6D50">
        <w:t xml:space="preserve"> the post-cruise calibration shows that temperature channels had drifted low by ~0.001C° and conductivity had drifted low by ~0.0003 S/m resulting in salinity drifting low by about 0.0025 to 0003psu. </w:t>
      </w:r>
      <w:r w:rsidR="00DB0549">
        <w:t xml:space="preserve">Dissolved oxygen was low by about 1%. </w:t>
      </w:r>
      <w:r w:rsidRPr="008A6D50">
        <w:t>There was no indication that the drift occurred during this cruise.</w:t>
      </w:r>
    </w:p>
    <w:p w14:paraId="1EE887DC" w14:textId="77777777" w:rsidR="005E481C" w:rsidRPr="008A6D50" w:rsidRDefault="003D14FB" w:rsidP="003D14FB">
      <w:pPr>
        <w:pStyle w:val="BodyText"/>
        <w:rPr>
          <w:lang w:val="en-CA"/>
        </w:rPr>
      </w:pPr>
      <w:r w:rsidRPr="008A6D50">
        <w:rPr>
          <w:u w:val="single"/>
          <w:lang w:val="en-CA"/>
        </w:rPr>
        <w:t>Historic ranges</w:t>
      </w:r>
      <w:r w:rsidRPr="008A6D50">
        <w:rPr>
          <w:lang w:val="en-CA"/>
        </w:rPr>
        <w:t xml:space="preserve"> – </w:t>
      </w:r>
      <w:r w:rsidR="00995092" w:rsidRPr="008A6D50">
        <w:rPr>
          <w:lang w:val="en-CA"/>
        </w:rPr>
        <w:t>There was no local climatology available</w:t>
      </w:r>
      <w:r w:rsidR="00F92648" w:rsidRPr="008A6D50">
        <w:rPr>
          <w:lang w:val="en-CA"/>
        </w:rPr>
        <w:t>.</w:t>
      </w:r>
    </w:p>
    <w:p w14:paraId="59B0BF17" w14:textId="77777777" w:rsidR="00F25ABF" w:rsidRPr="008A6D50" w:rsidRDefault="003D14FB" w:rsidP="003D14FB">
      <w:pPr>
        <w:rPr>
          <w:sz w:val="22"/>
          <w:lang w:val="en-CA"/>
        </w:rPr>
      </w:pPr>
      <w:r w:rsidRPr="008A6D50">
        <w:rPr>
          <w:sz w:val="22"/>
          <w:u w:val="single"/>
          <w:lang w:val="en-CA"/>
        </w:rPr>
        <w:t>Repeat Casts</w:t>
      </w:r>
      <w:r w:rsidRPr="008A6D50">
        <w:rPr>
          <w:sz w:val="22"/>
          <w:lang w:val="en-CA"/>
        </w:rPr>
        <w:t xml:space="preserve"> – </w:t>
      </w:r>
      <w:r w:rsidR="002256D3" w:rsidRPr="008A6D50">
        <w:rPr>
          <w:sz w:val="22"/>
          <w:lang w:val="en-CA"/>
        </w:rPr>
        <w:t>T</w:t>
      </w:r>
      <w:r w:rsidR="00271EC1" w:rsidRPr="008A6D50">
        <w:rPr>
          <w:sz w:val="22"/>
          <w:lang w:val="en-CA"/>
        </w:rPr>
        <w:t>he</w:t>
      </w:r>
      <w:r w:rsidR="00BE465A" w:rsidRPr="008A6D50">
        <w:rPr>
          <w:sz w:val="22"/>
          <w:lang w:val="en-CA"/>
        </w:rPr>
        <w:t>re were</w:t>
      </w:r>
      <w:r w:rsidR="0090026F" w:rsidRPr="008A6D50">
        <w:rPr>
          <w:sz w:val="22"/>
          <w:lang w:val="en-CA"/>
        </w:rPr>
        <w:t xml:space="preserve"> no</w:t>
      </w:r>
      <w:r w:rsidR="00BE465A" w:rsidRPr="008A6D50">
        <w:rPr>
          <w:sz w:val="22"/>
          <w:lang w:val="en-CA"/>
        </w:rPr>
        <w:t xml:space="preserve"> repeat casts</w:t>
      </w:r>
      <w:r w:rsidR="00584C0B">
        <w:rPr>
          <w:sz w:val="22"/>
          <w:lang w:val="en-CA"/>
        </w:rPr>
        <w:t>;</w:t>
      </w:r>
      <w:r w:rsidR="00266373">
        <w:rPr>
          <w:sz w:val="22"/>
          <w:lang w:val="en-CA"/>
        </w:rPr>
        <w:t xml:space="preserve"> nearby casts</w:t>
      </w:r>
      <w:r w:rsidR="008A6D50" w:rsidRPr="008A6D50">
        <w:rPr>
          <w:sz w:val="22"/>
          <w:lang w:val="en-CA"/>
        </w:rPr>
        <w:t xml:space="preserve"> are too shallow </w:t>
      </w:r>
      <w:r w:rsidR="00584C0B">
        <w:rPr>
          <w:sz w:val="22"/>
          <w:lang w:val="en-CA"/>
        </w:rPr>
        <w:t>to</w:t>
      </w:r>
      <w:r w:rsidR="008A6D50" w:rsidRPr="008A6D50">
        <w:rPr>
          <w:sz w:val="22"/>
          <w:lang w:val="en-CA"/>
        </w:rPr>
        <w:t xml:space="preserve"> test </w:t>
      </w:r>
      <w:r w:rsidR="00266373" w:rsidRPr="008A6D50">
        <w:rPr>
          <w:sz w:val="22"/>
          <w:lang w:val="en-CA"/>
        </w:rPr>
        <w:t>repeatability</w:t>
      </w:r>
      <w:r w:rsidR="009A55D7" w:rsidRPr="008A6D50">
        <w:rPr>
          <w:sz w:val="22"/>
          <w:lang w:val="en-CA"/>
        </w:rPr>
        <w:t>.</w:t>
      </w:r>
    </w:p>
    <w:p w14:paraId="6C9FA9B9" w14:textId="77777777" w:rsidR="00C7328F" w:rsidRPr="00AA6F6F" w:rsidRDefault="00C7328F" w:rsidP="00747F5E">
      <w:pPr>
        <w:rPr>
          <w:sz w:val="22"/>
          <w:lang w:val="en-CA"/>
        </w:rPr>
      </w:pPr>
    </w:p>
    <w:p w14:paraId="443F0C47" w14:textId="77777777" w:rsidR="003F77FB" w:rsidRPr="00AA6F6F" w:rsidRDefault="003F77FB" w:rsidP="007B1788">
      <w:pPr>
        <w:pStyle w:val="Heading5"/>
        <w:numPr>
          <w:ilvl w:val="0"/>
          <w:numId w:val="8"/>
        </w:numPr>
        <w:rPr>
          <w:lang w:val="en-CA"/>
        </w:rPr>
      </w:pPr>
      <w:r w:rsidRPr="00AA6F6F">
        <w:rPr>
          <w:lang w:val="en-CA"/>
        </w:rPr>
        <w:t>DETAILED EDITING</w:t>
      </w:r>
    </w:p>
    <w:p w14:paraId="41C6D330" w14:textId="77777777" w:rsidR="00AA6F6F" w:rsidRDefault="0092001D" w:rsidP="00AA6F6F">
      <w:pPr>
        <w:rPr>
          <w:sz w:val="22"/>
          <w:lang w:val="en-CA"/>
        </w:rPr>
      </w:pPr>
      <w:r>
        <w:rPr>
          <w:sz w:val="22"/>
          <w:lang w:val="en-CA"/>
        </w:rPr>
        <w:t>At this point a decision was needed as to which channel pair should be selected to edit.</w:t>
      </w:r>
      <w:r w:rsidR="00280DAB">
        <w:rPr>
          <w:sz w:val="22"/>
          <w:lang w:val="en-CA"/>
        </w:rPr>
        <w:t xml:space="preserve"> </w:t>
      </w:r>
      <w:r w:rsidR="00826C5A" w:rsidRPr="00AA6F6F">
        <w:rPr>
          <w:sz w:val="22"/>
          <w:lang w:val="en-CA"/>
        </w:rPr>
        <w:t xml:space="preserve">The post-cruise calibration showed </w:t>
      </w:r>
      <w:r w:rsidR="00AA6F6F" w:rsidRPr="00AA6F6F">
        <w:rPr>
          <w:sz w:val="22"/>
          <w:lang w:val="en-CA"/>
        </w:rPr>
        <w:t>some</w:t>
      </w:r>
      <w:r w:rsidR="00826C5A" w:rsidRPr="00AA6F6F">
        <w:rPr>
          <w:sz w:val="22"/>
          <w:lang w:val="en-CA"/>
        </w:rPr>
        <w:t xml:space="preserve"> drift in the </w:t>
      </w:r>
      <w:r>
        <w:rPr>
          <w:sz w:val="22"/>
          <w:lang w:val="en-CA"/>
        </w:rPr>
        <w:t xml:space="preserve">all </w:t>
      </w:r>
      <w:r w:rsidR="00AA6F6F" w:rsidRPr="00AA6F6F">
        <w:rPr>
          <w:sz w:val="22"/>
          <w:lang w:val="en-CA"/>
        </w:rPr>
        <w:t>temperature, conductivity and dissolved oxygen</w:t>
      </w:r>
      <w:r w:rsidR="0079188B" w:rsidRPr="00AA6F6F">
        <w:rPr>
          <w:sz w:val="22"/>
          <w:lang w:val="en-CA"/>
        </w:rPr>
        <w:t xml:space="preserve"> channel</w:t>
      </w:r>
      <w:r w:rsidR="00AA6F6F" w:rsidRPr="00AA6F6F">
        <w:rPr>
          <w:sz w:val="22"/>
          <w:lang w:val="en-CA"/>
        </w:rPr>
        <w:t xml:space="preserve">s. The drift during the cruise appears to be insignificant, implying that </w:t>
      </w:r>
      <w:r>
        <w:rPr>
          <w:sz w:val="22"/>
          <w:lang w:val="en-CA"/>
        </w:rPr>
        <w:t>most drift</w:t>
      </w:r>
      <w:r w:rsidR="00AA6F6F" w:rsidRPr="00AA6F6F">
        <w:rPr>
          <w:sz w:val="22"/>
          <w:lang w:val="en-CA"/>
        </w:rPr>
        <w:t xml:space="preserve"> occurred </w:t>
      </w:r>
      <w:r>
        <w:rPr>
          <w:sz w:val="22"/>
          <w:lang w:val="en-CA"/>
        </w:rPr>
        <w:t xml:space="preserve">either </w:t>
      </w:r>
      <w:r w:rsidR="00AA6F6F" w:rsidRPr="00AA6F6F">
        <w:rPr>
          <w:sz w:val="22"/>
          <w:lang w:val="en-CA"/>
        </w:rPr>
        <w:t xml:space="preserve">before </w:t>
      </w:r>
      <w:r w:rsidR="00280DAB">
        <w:rPr>
          <w:sz w:val="22"/>
          <w:lang w:val="en-CA"/>
        </w:rPr>
        <w:t>and/</w:t>
      </w:r>
      <w:r w:rsidR="00AA6F6F" w:rsidRPr="00AA6F6F">
        <w:rPr>
          <w:sz w:val="22"/>
          <w:lang w:val="en-CA"/>
        </w:rPr>
        <w:t>or after this cruise.</w:t>
      </w:r>
      <w:r w:rsidR="00AA6F6F">
        <w:rPr>
          <w:sz w:val="22"/>
          <w:lang w:val="en-CA"/>
        </w:rPr>
        <w:t xml:space="preserve"> Salinity derived using the pre-cruise calibration parameters is lower by approximately 0.003psu than using post-cruise parameters for both channels. This is </w:t>
      </w:r>
      <w:r>
        <w:rPr>
          <w:sz w:val="22"/>
          <w:lang w:val="en-CA"/>
        </w:rPr>
        <w:t>smaller</w:t>
      </w:r>
      <w:r w:rsidR="00AA6F6F">
        <w:rPr>
          <w:sz w:val="22"/>
          <w:lang w:val="en-CA"/>
        </w:rPr>
        <w:t xml:space="preserve"> than the error suggested by the bottle comparison</w:t>
      </w:r>
      <w:r>
        <w:rPr>
          <w:sz w:val="22"/>
          <w:lang w:val="en-CA"/>
        </w:rPr>
        <w:t xml:space="preserve"> which was ~0.1psu. This is likely due to the errors thought to affect the bottle</w:t>
      </w:r>
      <w:r w:rsidR="00AA6F6F">
        <w:rPr>
          <w:sz w:val="22"/>
          <w:lang w:val="en-CA"/>
        </w:rPr>
        <w:t xml:space="preserve"> comparison </w:t>
      </w:r>
      <w:r>
        <w:rPr>
          <w:sz w:val="22"/>
          <w:lang w:val="en-CA"/>
        </w:rPr>
        <w:t>(</w:t>
      </w:r>
      <w:r w:rsidR="00AA6F6F">
        <w:rPr>
          <w:sz w:val="22"/>
          <w:lang w:val="en-CA"/>
        </w:rPr>
        <w:t>incomplete flushing of bottles and lengthy storage of samples</w:t>
      </w:r>
      <w:r>
        <w:rPr>
          <w:sz w:val="22"/>
          <w:lang w:val="en-CA"/>
        </w:rPr>
        <w:t>)</w:t>
      </w:r>
      <w:r w:rsidR="00AA6F6F">
        <w:rPr>
          <w:sz w:val="22"/>
          <w:lang w:val="en-CA"/>
        </w:rPr>
        <w:t xml:space="preserve">. </w:t>
      </w:r>
      <w:r>
        <w:rPr>
          <w:sz w:val="22"/>
          <w:lang w:val="en-CA"/>
        </w:rPr>
        <w:t>T</w:t>
      </w:r>
      <w:r w:rsidR="00AA6F6F">
        <w:rPr>
          <w:sz w:val="22"/>
          <w:lang w:val="en-CA"/>
        </w:rPr>
        <w:t xml:space="preserve">here is no evidence to establish when the drift occurred. It seems more likely to have happened after this cruise, but in any case the </w:t>
      </w:r>
      <w:r>
        <w:rPr>
          <w:sz w:val="22"/>
          <w:lang w:val="en-CA"/>
        </w:rPr>
        <w:t xml:space="preserve">calibration </w:t>
      </w:r>
      <w:r w:rsidR="00AA6F6F">
        <w:rPr>
          <w:sz w:val="22"/>
          <w:lang w:val="en-CA"/>
        </w:rPr>
        <w:t>drifts are not large.</w:t>
      </w:r>
      <w:r>
        <w:rPr>
          <w:sz w:val="22"/>
          <w:lang w:val="en-CA"/>
        </w:rPr>
        <w:t xml:space="preserve"> </w:t>
      </w:r>
    </w:p>
    <w:p w14:paraId="03A0B8A6" w14:textId="77777777" w:rsidR="00AA6F6F" w:rsidRDefault="00AA6F6F" w:rsidP="00AA6F6F">
      <w:pPr>
        <w:rPr>
          <w:sz w:val="22"/>
          <w:lang w:val="en-CA"/>
        </w:rPr>
      </w:pPr>
    </w:p>
    <w:p w14:paraId="47D87479" w14:textId="77777777" w:rsidR="00AA6F6F" w:rsidRDefault="00AA6F6F" w:rsidP="00AA6F6F">
      <w:pPr>
        <w:rPr>
          <w:sz w:val="22"/>
          <w:lang w:val="en-CA"/>
        </w:rPr>
      </w:pPr>
      <w:r>
        <w:rPr>
          <w:sz w:val="22"/>
          <w:lang w:val="en-CA"/>
        </w:rPr>
        <w:t xml:space="preserve">There is little difference between the primary and secondary channels. The primary </w:t>
      </w:r>
      <w:r w:rsidR="0092001D">
        <w:rPr>
          <w:sz w:val="22"/>
          <w:lang w:val="en-CA"/>
        </w:rPr>
        <w:t xml:space="preserve">salinity </w:t>
      </w:r>
      <w:r>
        <w:rPr>
          <w:sz w:val="22"/>
          <w:lang w:val="en-CA"/>
        </w:rPr>
        <w:t xml:space="preserve">is slightly closer to </w:t>
      </w:r>
      <w:r w:rsidR="0092001D">
        <w:rPr>
          <w:sz w:val="22"/>
          <w:lang w:val="en-CA"/>
        </w:rPr>
        <w:t xml:space="preserve">the bottle salinity and the post-cruise drift estimate shows less slightly drift in the primary. For at least event #2 the secondary salinity looks bad. Both channels look bad for the upcast, but the primary seems ok during the downcast. This was checked by comparing the upcast bottles with the downcast CTD salinity. </w:t>
      </w:r>
      <w:r w:rsidR="008E16CA">
        <w:rPr>
          <w:sz w:val="22"/>
          <w:lang w:val="en-CA"/>
        </w:rPr>
        <w:t>CTD salinity values were found in the DEL files by matching the temperature values in the bottle files (MRG) and a second run picked them out based on depth. Since the upcast temperature may well be affected by the same problems as the salinity it is not likely to provide a good match. Matching depth is also problematic because we don’t really know what depth the water came from that is in the Niskin. The results should be most reliable near the bottom of the cast where the vertical salinity gradients were low.</w:t>
      </w:r>
    </w:p>
    <w:p w14:paraId="55F91A53" w14:textId="77777777" w:rsidR="00266373" w:rsidRDefault="00266373" w:rsidP="00AA6F6F">
      <w:pPr>
        <w:rPr>
          <w:sz w:val="22"/>
          <w:lang w:val="en-CA"/>
        </w:rPr>
      </w:pPr>
    </w:p>
    <w:tbl>
      <w:tblPr>
        <w:tblW w:w="6780" w:type="dxa"/>
        <w:tblCellMar>
          <w:left w:w="115" w:type="dxa"/>
          <w:right w:w="115" w:type="dxa"/>
        </w:tblCellMar>
        <w:tblLook w:val="04A0" w:firstRow="1" w:lastRow="0" w:firstColumn="1" w:lastColumn="0" w:noHBand="0" w:noVBand="1"/>
      </w:tblPr>
      <w:tblGrid>
        <w:gridCol w:w="1004"/>
        <w:gridCol w:w="1455"/>
        <w:gridCol w:w="1455"/>
        <w:gridCol w:w="1455"/>
        <w:gridCol w:w="1455"/>
      </w:tblGrid>
      <w:tr w:rsidR="008E16CA" w:rsidRPr="008E16CA" w14:paraId="79435BC8" w14:textId="77777777" w:rsidTr="00266373">
        <w:trPr>
          <w:trHeight w:val="315"/>
        </w:trPr>
        <w:tc>
          <w:tcPr>
            <w:tcW w:w="960" w:type="dxa"/>
            <w:tcBorders>
              <w:top w:val="nil"/>
              <w:left w:val="nil"/>
              <w:bottom w:val="nil"/>
              <w:right w:val="nil"/>
            </w:tcBorders>
            <w:shd w:val="clear" w:color="auto" w:fill="auto"/>
            <w:noWrap/>
            <w:vAlign w:val="bottom"/>
            <w:hideMark/>
          </w:tcPr>
          <w:p w14:paraId="5073D039" w14:textId="77777777" w:rsidR="008E16CA" w:rsidRPr="008E16CA" w:rsidRDefault="008E16CA" w:rsidP="008E16CA">
            <w:pPr>
              <w:rPr>
                <w:sz w:val="24"/>
                <w:szCs w:val="24"/>
                <w:lang w:val="en-CA"/>
              </w:rPr>
            </w:pPr>
          </w:p>
        </w:tc>
        <w:tc>
          <w:tcPr>
            <w:tcW w:w="58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07EE08" w14:textId="77777777" w:rsidR="008E16CA" w:rsidRPr="008E16CA" w:rsidRDefault="008E16CA" w:rsidP="008E16CA">
            <w:pPr>
              <w:jc w:val="center"/>
              <w:rPr>
                <w:rFonts w:ascii="Calibri" w:hAnsi="Calibri"/>
                <w:color w:val="000000"/>
                <w:sz w:val="22"/>
                <w:szCs w:val="22"/>
                <w:lang w:val="en-CA"/>
              </w:rPr>
            </w:pPr>
            <w:r w:rsidRPr="008E16CA">
              <w:rPr>
                <w:rFonts w:ascii="Calibri" w:hAnsi="Calibri"/>
                <w:color w:val="000000"/>
                <w:sz w:val="22"/>
                <w:szCs w:val="22"/>
                <w:lang w:val="en-CA"/>
              </w:rPr>
              <w:t>Comparing Downcast CTD Salinity with Upcast Bottle Samples</w:t>
            </w:r>
          </w:p>
        </w:tc>
      </w:tr>
      <w:tr w:rsidR="008E16CA" w:rsidRPr="008E16CA" w14:paraId="4F444189" w14:textId="77777777" w:rsidTr="00266373">
        <w:trPr>
          <w:trHeight w:val="315"/>
        </w:trPr>
        <w:tc>
          <w:tcPr>
            <w:tcW w:w="960" w:type="dxa"/>
            <w:tcBorders>
              <w:top w:val="nil"/>
              <w:left w:val="nil"/>
              <w:bottom w:val="nil"/>
              <w:right w:val="nil"/>
            </w:tcBorders>
            <w:shd w:val="clear" w:color="auto" w:fill="auto"/>
            <w:noWrap/>
            <w:vAlign w:val="bottom"/>
            <w:hideMark/>
          </w:tcPr>
          <w:p w14:paraId="2824EE4F" w14:textId="77777777" w:rsidR="008E16CA" w:rsidRPr="008E16CA" w:rsidRDefault="008E16CA" w:rsidP="008E16CA">
            <w:pPr>
              <w:jc w:val="center"/>
              <w:rPr>
                <w:rFonts w:ascii="Calibri" w:hAnsi="Calibri"/>
                <w:color w:val="000000"/>
                <w:sz w:val="22"/>
                <w:szCs w:val="22"/>
                <w:lang w:val="en-CA"/>
              </w:rPr>
            </w:pPr>
          </w:p>
        </w:tc>
        <w:tc>
          <w:tcPr>
            <w:tcW w:w="291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D720D8" w14:textId="77777777" w:rsidR="008E16CA" w:rsidRPr="008E16CA" w:rsidRDefault="008E16CA" w:rsidP="008E16CA">
            <w:pPr>
              <w:jc w:val="center"/>
              <w:rPr>
                <w:rFonts w:ascii="Calibri" w:hAnsi="Calibri"/>
                <w:color w:val="000000"/>
                <w:sz w:val="22"/>
                <w:szCs w:val="22"/>
                <w:lang w:val="en-CA"/>
              </w:rPr>
            </w:pPr>
            <w:r w:rsidRPr="008E16CA">
              <w:rPr>
                <w:rFonts w:ascii="Calibri" w:hAnsi="Calibri"/>
                <w:color w:val="000000"/>
                <w:sz w:val="22"/>
                <w:szCs w:val="22"/>
                <w:lang w:val="en-CA"/>
              </w:rPr>
              <w:t>Matching temperature</w:t>
            </w:r>
          </w:p>
        </w:tc>
        <w:tc>
          <w:tcPr>
            <w:tcW w:w="291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713D7A1" w14:textId="77777777" w:rsidR="008E16CA" w:rsidRPr="008E16CA" w:rsidRDefault="008E16CA" w:rsidP="008E16CA">
            <w:pPr>
              <w:jc w:val="center"/>
              <w:rPr>
                <w:rFonts w:ascii="Calibri" w:hAnsi="Calibri"/>
                <w:color w:val="000000"/>
                <w:sz w:val="22"/>
                <w:szCs w:val="22"/>
                <w:lang w:val="en-CA"/>
              </w:rPr>
            </w:pPr>
            <w:r w:rsidRPr="008E16CA">
              <w:rPr>
                <w:rFonts w:ascii="Calibri" w:hAnsi="Calibri"/>
                <w:color w:val="000000"/>
                <w:sz w:val="22"/>
                <w:szCs w:val="22"/>
                <w:lang w:val="en-CA"/>
              </w:rPr>
              <w:t>Matching depth</w:t>
            </w:r>
          </w:p>
        </w:tc>
      </w:tr>
      <w:tr w:rsidR="008E16CA" w:rsidRPr="008E16CA" w14:paraId="31AA7B7C" w14:textId="77777777" w:rsidTr="00266373">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92FCF7" w14:textId="77777777" w:rsidR="008E16CA" w:rsidRPr="008E16CA" w:rsidRDefault="008E16CA" w:rsidP="008E16CA">
            <w:pPr>
              <w:rPr>
                <w:rFonts w:ascii="Calibri" w:hAnsi="Calibri"/>
                <w:color w:val="000000"/>
                <w:sz w:val="22"/>
                <w:szCs w:val="22"/>
                <w:lang w:val="en-CA"/>
              </w:rPr>
            </w:pPr>
            <w:r w:rsidRPr="008E16CA">
              <w:rPr>
                <w:rFonts w:ascii="Calibri" w:hAnsi="Calibri"/>
                <w:color w:val="000000"/>
                <w:sz w:val="22"/>
                <w:szCs w:val="22"/>
                <w:lang w:val="en-CA"/>
              </w:rPr>
              <w:t>Pressure</w:t>
            </w:r>
          </w:p>
        </w:tc>
        <w:tc>
          <w:tcPr>
            <w:tcW w:w="1455" w:type="dxa"/>
            <w:tcBorders>
              <w:top w:val="nil"/>
              <w:left w:val="nil"/>
              <w:bottom w:val="single" w:sz="8" w:space="0" w:color="auto"/>
              <w:right w:val="single" w:sz="8" w:space="0" w:color="auto"/>
            </w:tcBorders>
            <w:shd w:val="clear" w:color="auto" w:fill="auto"/>
            <w:noWrap/>
            <w:vAlign w:val="bottom"/>
            <w:hideMark/>
          </w:tcPr>
          <w:p w14:paraId="09FF3B31" w14:textId="77777777" w:rsidR="008E16CA" w:rsidRPr="008E16CA" w:rsidRDefault="008E16CA" w:rsidP="008E16CA">
            <w:pPr>
              <w:rPr>
                <w:rFonts w:ascii="Calibri" w:hAnsi="Calibri"/>
                <w:color w:val="000000"/>
                <w:sz w:val="22"/>
                <w:szCs w:val="22"/>
                <w:lang w:val="en-CA"/>
              </w:rPr>
            </w:pPr>
            <w:r w:rsidRPr="008E16CA">
              <w:rPr>
                <w:rFonts w:ascii="Calibri" w:hAnsi="Calibri"/>
                <w:color w:val="000000"/>
                <w:sz w:val="22"/>
                <w:szCs w:val="22"/>
                <w:lang w:val="en-CA"/>
              </w:rPr>
              <w:t>Sal0-bot</w:t>
            </w:r>
            <w:r w:rsidR="008E0850">
              <w:rPr>
                <w:rFonts w:ascii="Calibri" w:hAnsi="Calibri"/>
                <w:color w:val="000000"/>
                <w:sz w:val="22"/>
                <w:szCs w:val="22"/>
                <w:lang w:val="en-CA"/>
              </w:rPr>
              <w:t>tle</w:t>
            </w:r>
          </w:p>
        </w:tc>
        <w:tc>
          <w:tcPr>
            <w:tcW w:w="1455" w:type="dxa"/>
            <w:tcBorders>
              <w:top w:val="nil"/>
              <w:left w:val="nil"/>
              <w:bottom w:val="single" w:sz="8" w:space="0" w:color="auto"/>
              <w:right w:val="single" w:sz="8" w:space="0" w:color="auto"/>
            </w:tcBorders>
            <w:shd w:val="clear" w:color="auto" w:fill="auto"/>
            <w:noWrap/>
            <w:vAlign w:val="bottom"/>
            <w:hideMark/>
          </w:tcPr>
          <w:p w14:paraId="1F8E87C4" w14:textId="77777777" w:rsidR="008E16CA" w:rsidRPr="008E16CA" w:rsidRDefault="008E16CA" w:rsidP="008E16CA">
            <w:pPr>
              <w:rPr>
                <w:rFonts w:ascii="Calibri" w:hAnsi="Calibri"/>
                <w:color w:val="000000"/>
                <w:sz w:val="22"/>
                <w:szCs w:val="22"/>
                <w:lang w:val="en-CA"/>
              </w:rPr>
            </w:pPr>
            <w:r w:rsidRPr="008E16CA">
              <w:rPr>
                <w:rFonts w:ascii="Calibri" w:hAnsi="Calibri"/>
                <w:color w:val="000000"/>
                <w:sz w:val="22"/>
                <w:szCs w:val="22"/>
                <w:lang w:val="en-CA"/>
              </w:rPr>
              <w:t>Sal1-bot</w:t>
            </w:r>
            <w:r w:rsidR="008E0850">
              <w:rPr>
                <w:rFonts w:ascii="Calibri" w:hAnsi="Calibri"/>
                <w:color w:val="000000"/>
                <w:sz w:val="22"/>
                <w:szCs w:val="22"/>
                <w:lang w:val="en-CA"/>
              </w:rPr>
              <w:t>tle</w:t>
            </w:r>
          </w:p>
        </w:tc>
        <w:tc>
          <w:tcPr>
            <w:tcW w:w="1455" w:type="dxa"/>
            <w:tcBorders>
              <w:top w:val="nil"/>
              <w:left w:val="nil"/>
              <w:bottom w:val="single" w:sz="8" w:space="0" w:color="auto"/>
              <w:right w:val="single" w:sz="8" w:space="0" w:color="auto"/>
            </w:tcBorders>
            <w:shd w:val="clear" w:color="auto" w:fill="auto"/>
            <w:noWrap/>
            <w:vAlign w:val="bottom"/>
            <w:hideMark/>
          </w:tcPr>
          <w:p w14:paraId="39FB3030" w14:textId="77777777" w:rsidR="008E16CA" w:rsidRPr="008E16CA" w:rsidRDefault="008E16CA" w:rsidP="008E16CA">
            <w:pPr>
              <w:rPr>
                <w:rFonts w:ascii="Calibri" w:hAnsi="Calibri"/>
                <w:color w:val="000000"/>
                <w:sz w:val="22"/>
                <w:szCs w:val="22"/>
                <w:lang w:val="en-CA"/>
              </w:rPr>
            </w:pPr>
            <w:r w:rsidRPr="008E16CA">
              <w:rPr>
                <w:rFonts w:ascii="Calibri" w:hAnsi="Calibri"/>
                <w:color w:val="000000"/>
                <w:sz w:val="22"/>
                <w:szCs w:val="22"/>
                <w:lang w:val="en-CA"/>
              </w:rPr>
              <w:t>Sal0-bot</w:t>
            </w:r>
            <w:r w:rsidR="008E0850">
              <w:rPr>
                <w:rFonts w:ascii="Calibri" w:hAnsi="Calibri"/>
                <w:color w:val="000000"/>
                <w:sz w:val="22"/>
                <w:szCs w:val="22"/>
                <w:lang w:val="en-CA"/>
              </w:rPr>
              <w:t>tle</w:t>
            </w:r>
          </w:p>
        </w:tc>
        <w:tc>
          <w:tcPr>
            <w:tcW w:w="1455" w:type="dxa"/>
            <w:tcBorders>
              <w:top w:val="nil"/>
              <w:left w:val="nil"/>
              <w:bottom w:val="single" w:sz="8" w:space="0" w:color="auto"/>
              <w:right w:val="single" w:sz="8" w:space="0" w:color="auto"/>
            </w:tcBorders>
            <w:shd w:val="clear" w:color="auto" w:fill="auto"/>
            <w:noWrap/>
            <w:vAlign w:val="bottom"/>
            <w:hideMark/>
          </w:tcPr>
          <w:p w14:paraId="74746DF0" w14:textId="77777777" w:rsidR="008E16CA" w:rsidRPr="008E16CA" w:rsidRDefault="008E16CA" w:rsidP="008E16CA">
            <w:pPr>
              <w:rPr>
                <w:rFonts w:ascii="Calibri" w:hAnsi="Calibri"/>
                <w:color w:val="000000"/>
                <w:sz w:val="22"/>
                <w:szCs w:val="22"/>
                <w:lang w:val="en-CA"/>
              </w:rPr>
            </w:pPr>
            <w:r w:rsidRPr="008E16CA">
              <w:rPr>
                <w:rFonts w:ascii="Calibri" w:hAnsi="Calibri"/>
                <w:color w:val="000000"/>
                <w:sz w:val="22"/>
                <w:szCs w:val="22"/>
                <w:lang w:val="en-CA"/>
              </w:rPr>
              <w:t>Sal1-bot</w:t>
            </w:r>
            <w:r w:rsidR="008E0850">
              <w:rPr>
                <w:rFonts w:ascii="Calibri" w:hAnsi="Calibri"/>
                <w:color w:val="000000"/>
                <w:sz w:val="22"/>
                <w:szCs w:val="22"/>
                <w:lang w:val="en-CA"/>
              </w:rPr>
              <w:t>tle</w:t>
            </w:r>
          </w:p>
        </w:tc>
      </w:tr>
      <w:tr w:rsidR="008E16CA" w:rsidRPr="008E16CA" w14:paraId="31BB9753"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4502214"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76.2</w:t>
            </w:r>
          </w:p>
        </w:tc>
        <w:tc>
          <w:tcPr>
            <w:tcW w:w="1455" w:type="dxa"/>
            <w:tcBorders>
              <w:top w:val="nil"/>
              <w:left w:val="nil"/>
              <w:bottom w:val="single" w:sz="4" w:space="0" w:color="auto"/>
              <w:right w:val="single" w:sz="4" w:space="0" w:color="auto"/>
            </w:tcBorders>
            <w:shd w:val="clear" w:color="auto" w:fill="auto"/>
            <w:noWrap/>
            <w:vAlign w:val="bottom"/>
            <w:hideMark/>
          </w:tcPr>
          <w:p w14:paraId="413857E5"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-0.0008</w:t>
            </w:r>
          </w:p>
        </w:tc>
        <w:tc>
          <w:tcPr>
            <w:tcW w:w="1455" w:type="dxa"/>
            <w:tcBorders>
              <w:top w:val="nil"/>
              <w:left w:val="nil"/>
              <w:bottom w:val="single" w:sz="4" w:space="0" w:color="auto"/>
              <w:right w:val="single" w:sz="4" w:space="0" w:color="auto"/>
            </w:tcBorders>
            <w:shd w:val="clear" w:color="auto" w:fill="auto"/>
            <w:noWrap/>
            <w:vAlign w:val="bottom"/>
            <w:hideMark/>
          </w:tcPr>
          <w:p w14:paraId="2990C522"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-0.2476</w:t>
            </w:r>
          </w:p>
        </w:tc>
        <w:tc>
          <w:tcPr>
            <w:tcW w:w="1455" w:type="dxa"/>
            <w:tcBorders>
              <w:top w:val="nil"/>
              <w:left w:val="nil"/>
              <w:bottom w:val="single" w:sz="4" w:space="0" w:color="auto"/>
              <w:right w:val="single" w:sz="4" w:space="0" w:color="auto"/>
            </w:tcBorders>
            <w:shd w:val="clear" w:color="auto" w:fill="auto"/>
            <w:noWrap/>
            <w:vAlign w:val="bottom"/>
            <w:hideMark/>
          </w:tcPr>
          <w:p w14:paraId="31E77422"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-0.0009</w:t>
            </w:r>
          </w:p>
        </w:tc>
        <w:tc>
          <w:tcPr>
            <w:tcW w:w="1455" w:type="dxa"/>
            <w:tcBorders>
              <w:top w:val="nil"/>
              <w:left w:val="nil"/>
              <w:bottom w:val="single" w:sz="4" w:space="0" w:color="auto"/>
              <w:right w:val="single" w:sz="8" w:space="0" w:color="auto"/>
            </w:tcBorders>
            <w:shd w:val="clear" w:color="auto" w:fill="auto"/>
            <w:noWrap/>
            <w:vAlign w:val="bottom"/>
            <w:hideMark/>
          </w:tcPr>
          <w:p w14:paraId="175EFA78"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-0.2498</w:t>
            </w:r>
          </w:p>
        </w:tc>
      </w:tr>
      <w:tr w:rsidR="008E16CA" w:rsidRPr="008E16CA" w14:paraId="116E30E1"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4A91ACE"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75.2</w:t>
            </w:r>
          </w:p>
        </w:tc>
        <w:tc>
          <w:tcPr>
            <w:tcW w:w="1455" w:type="dxa"/>
            <w:tcBorders>
              <w:top w:val="nil"/>
              <w:left w:val="nil"/>
              <w:bottom w:val="single" w:sz="4" w:space="0" w:color="auto"/>
              <w:right w:val="single" w:sz="4" w:space="0" w:color="auto"/>
            </w:tcBorders>
            <w:shd w:val="clear" w:color="auto" w:fill="auto"/>
            <w:noWrap/>
            <w:vAlign w:val="bottom"/>
            <w:hideMark/>
          </w:tcPr>
          <w:p w14:paraId="66760788"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-0.0113</w:t>
            </w:r>
          </w:p>
        </w:tc>
        <w:tc>
          <w:tcPr>
            <w:tcW w:w="1455" w:type="dxa"/>
            <w:tcBorders>
              <w:top w:val="nil"/>
              <w:left w:val="nil"/>
              <w:bottom w:val="single" w:sz="4" w:space="0" w:color="auto"/>
              <w:right w:val="single" w:sz="4" w:space="0" w:color="auto"/>
            </w:tcBorders>
            <w:shd w:val="clear" w:color="auto" w:fill="auto"/>
            <w:noWrap/>
            <w:vAlign w:val="bottom"/>
            <w:hideMark/>
          </w:tcPr>
          <w:p w14:paraId="590BDD2C"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-0.2645</w:t>
            </w:r>
          </w:p>
        </w:tc>
        <w:tc>
          <w:tcPr>
            <w:tcW w:w="1455" w:type="dxa"/>
            <w:tcBorders>
              <w:top w:val="nil"/>
              <w:left w:val="nil"/>
              <w:bottom w:val="single" w:sz="4" w:space="0" w:color="auto"/>
              <w:right w:val="single" w:sz="4" w:space="0" w:color="auto"/>
            </w:tcBorders>
            <w:shd w:val="clear" w:color="auto" w:fill="auto"/>
            <w:noWrap/>
            <w:vAlign w:val="bottom"/>
            <w:hideMark/>
          </w:tcPr>
          <w:p w14:paraId="3730C8FC"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-0.0011</w:t>
            </w:r>
          </w:p>
        </w:tc>
        <w:tc>
          <w:tcPr>
            <w:tcW w:w="1455" w:type="dxa"/>
            <w:tcBorders>
              <w:top w:val="nil"/>
              <w:left w:val="nil"/>
              <w:bottom w:val="single" w:sz="4" w:space="0" w:color="auto"/>
              <w:right w:val="single" w:sz="8" w:space="0" w:color="auto"/>
            </w:tcBorders>
            <w:shd w:val="clear" w:color="auto" w:fill="auto"/>
            <w:noWrap/>
            <w:vAlign w:val="bottom"/>
            <w:hideMark/>
          </w:tcPr>
          <w:p w14:paraId="659B49E1"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-0.2496</w:t>
            </w:r>
          </w:p>
        </w:tc>
      </w:tr>
      <w:tr w:rsidR="008E16CA" w:rsidRPr="008E16CA" w14:paraId="3E42F2EA"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B55F00B"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50.1</w:t>
            </w:r>
          </w:p>
        </w:tc>
        <w:tc>
          <w:tcPr>
            <w:tcW w:w="1455" w:type="dxa"/>
            <w:tcBorders>
              <w:top w:val="nil"/>
              <w:left w:val="nil"/>
              <w:bottom w:val="single" w:sz="4" w:space="0" w:color="auto"/>
              <w:right w:val="single" w:sz="4" w:space="0" w:color="auto"/>
            </w:tcBorders>
            <w:shd w:val="clear" w:color="auto" w:fill="auto"/>
            <w:noWrap/>
            <w:vAlign w:val="bottom"/>
            <w:hideMark/>
          </w:tcPr>
          <w:p w14:paraId="3AE6BAB3"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0.0026</w:t>
            </w:r>
          </w:p>
        </w:tc>
        <w:tc>
          <w:tcPr>
            <w:tcW w:w="1455" w:type="dxa"/>
            <w:tcBorders>
              <w:top w:val="nil"/>
              <w:left w:val="nil"/>
              <w:bottom w:val="single" w:sz="4" w:space="0" w:color="auto"/>
              <w:right w:val="single" w:sz="4" w:space="0" w:color="auto"/>
            </w:tcBorders>
            <w:shd w:val="clear" w:color="auto" w:fill="auto"/>
            <w:noWrap/>
            <w:vAlign w:val="bottom"/>
            <w:hideMark/>
          </w:tcPr>
          <w:p w14:paraId="409543A9"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-0.2507</w:t>
            </w:r>
          </w:p>
        </w:tc>
        <w:tc>
          <w:tcPr>
            <w:tcW w:w="1455" w:type="dxa"/>
            <w:tcBorders>
              <w:top w:val="nil"/>
              <w:left w:val="nil"/>
              <w:bottom w:val="single" w:sz="4" w:space="0" w:color="auto"/>
              <w:right w:val="single" w:sz="4" w:space="0" w:color="auto"/>
            </w:tcBorders>
            <w:shd w:val="clear" w:color="auto" w:fill="auto"/>
            <w:noWrap/>
            <w:vAlign w:val="bottom"/>
            <w:hideMark/>
          </w:tcPr>
          <w:p w14:paraId="3951940B"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-0.0076</w:t>
            </w:r>
          </w:p>
        </w:tc>
        <w:tc>
          <w:tcPr>
            <w:tcW w:w="1455" w:type="dxa"/>
            <w:tcBorders>
              <w:top w:val="nil"/>
              <w:left w:val="nil"/>
              <w:bottom w:val="single" w:sz="4" w:space="0" w:color="auto"/>
              <w:right w:val="single" w:sz="8" w:space="0" w:color="auto"/>
            </w:tcBorders>
            <w:shd w:val="clear" w:color="auto" w:fill="auto"/>
            <w:noWrap/>
            <w:vAlign w:val="bottom"/>
            <w:hideMark/>
          </w:tcPr>
          <w:p w14:paraId="09A9482F"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-0.2604</w:t>
            </w:r>
          </w:p>
        </w:tc>
      </w:tr>
      <w:tr w:rsidR="008E16CA" w:rsidRPr="008E16CA" w14:paraId="01955F65"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96DCB8F"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35.7</w:t>
            </w:r>
          </w:p>
        </w:tc>
        <w:tc>
          <w:tcPr>
            <w:tcW w:w="1455" w:type="dxa"/>
            <w:tcBorders>
              <w:top w:val="nil"/>
              <w:left w:val="nil"/>
              <w:bottom w:val="single" w:sz="4" w:space="0" w:color="auto"/>
              <w:right w:val="single" w:sz="4" w:space="0" w:color="auto"/>
            </w:tcBorders>
            <w:shd w:val="clear" w:color="auto" w:fill="auto"/>
            <w:noWrap/>
            <w:vAlign w:val="bottom"/>
            <w:hideMark/>
          </w:tcPr>
          <w:p w14:paraId="7426EA8A"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-0.0402</w:t>
            </w:r>
          </w:p>
        </w:tc>
        <w:tc>
          <w:tcPr>
            <w:tcW w:w="1455" w:type="dxa"/>
            <w:tcBorders>
              <w:top w:val="nil"/>
              <w:left w:val="nil"/>
              <w:bottom w:val="single" w:sz="4" w:space="0" w:color="auto"/>
              <w:right w:val="single" w:sz="4" w:space="0" w:color="auto"/>
            </w:tcBorders>
            <w:shd w:val="clear" w:color="auto" w:fill="auto"/>
            <w:noWrap/>
            <w:vAlign w:val="bottom"/>
            <w:hideMark/>
          </w:tcPr>
          <w:p w14:paraId="140095D0"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-0.2839</w:t>
            </w:r>
          </w:p>
        </w:tc>
        <w:tc>
          <w:tcPr>
            <w:tcW w:w="1455" w:type="dxa"/>
            <w:tcBorders>
              <w:top w:val="nil"/>
              <w:left w:val="nil"/>
              <w:bottom w:val="single" w:sz="4" w:space="0" w:color="auto"/>
              <w:right w:val="single" w:sz="4" w:space="0" w:color="auto"/>
            </w:tcBorders>
            <w:shd w:val="clear" w:color="auto" w:fill="auto"/>
            <w:noWrap/>
            <w:vAlign w:val="bottom"/>
            <w:hideMark/>
          </w:tcPr>
          <w:p w14:paraId="758012C4"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-0.0088</w:t>
            </w:r>
          </w:p>
        </w:tc>
        <w:tc>
          <w:tcPr>
            <w:tcW w:w="1455" w:type="dxa"/>
            <w:tcBorders>
              <w:top w:val="nil"/>
              <w:left w:val="nil"/>
              <w:bottom w:val="single" w:sz="4" w:space="0" w:color="auto"/>
              <w:right w:val="single" w:sz="8" w:space="0" w:color="auto"/>
            </w:tcBorders>
            <w:shd w:val="clear" w:color="auto" w:fill="auto"/>
            <w:noWrap/>
            <w:vAlign w:val="bottom"/>
            <w:hideMark/>
          </w:tcPr>
          <w:p w14:paraId="4D5CF0F9"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-0.2499</w:t>
            </w:r>
          </w:p>
        </w:tc>
      </w:tr>
      <w:tr w:rsidR="008E16CA" w:rsidRPr="008E16CA" w14:paraId="3EA7FD16"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A795E7C"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24.8</w:t>
            </w:r>
          </w:p>
        </w:tc>
        <w:tc>
          <w:tcPr>
            <w:tcW w:w="1455" w:type="dxa"/>
            <w:tcBorders>
              <w:top w:val="nil"/>
              <w:left w:val="nil"/>
              <w:bottom w:val="single" w:sz="4" w:space="0" w:color="auto"/>
              <w:right w:val="single" w:sz="4" w:space="0" w:color="auto"/>
            </w:tcBorders>
            <w:shd w:val="clear" w:color="auto" w:fill="auto"/>
            <w:noWrap/>
            <w:vAlign w:val="bottom"/>
            <w:hideMark/>
          </w:tcPr>
          <w:p w14:paraId="7D2AAF1C"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-0.0143</w:t>
            </w:r>
          </w:p>
        </w:tc>
        <w:tc>
          <w:tcPr>
            <w:tcW w:w="1455" w:type="dxa"/>
            <w:tcBorders>
              <w:top w:val="nil"/>
              <w:left w:val="nil"/>
              <w:bottom w:val="single" w:sz="4" w:space="0" w:color="auto"/>
              <w:right w:val="single" w:sz="4" w:space="0" w:color="auto"/>
            </w:tcBorders>
            <w:shd w:val="clear" w:color="auto" w:fill="auto"/>
            <w:noWrap/>
            <w:vAlign w:val="bottom"/>
            <w:hideMark/>
          </w:tcPr>
          <w:p w14:paraId="698CB856"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-0.2491</w:t>
            </w:r>
          </w:p>
        </w:tc>
        <w:tc>
          <w:tcPr>
            <w:tcW w:w="1455" w:type="dxa"/>
            <w:tcBorders>
              <w:top w:val="nil"/>
              <w:left w:val="nil"/>
              <w:bottom w:val="single" w:sz="4" w:space="0" w:color="auto"/>
              <w:right w:val="single" w:sz="4" w:space="0" w:color="auto"/>
            </w:tcBorders>
            <w:shd w:val="clear" w:color="auto" w:fill="auto"/>
            <w:noWrap/>
            <w:vAlign w:val="bottom"/>
            <w:hideMark/>
          </w:tcPr>
          <w:p w14:paraId="56889C20"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0.0084</w:t>
            </w:r>
          </w:p>
        </w:tc>
        <w:tc>
          <w:tcPr>
            <w:tcW w:w="1455" w:type="dxa"/>
            <w:tcBorders>
              <w:top w:val="nil"/>
              <w:left w:val="nil"/>
              <w:bottom w:val="single" w:sz="4" w:space="0" w:color="auto"/>
              <w:right w:val="single" w:sz="8" w:space="0" w:color="auto"/>
            </w:tcBorders>
            <w:shd w:val="clear" w:color="auto" w:fill="auto"/>
            <w:noWrap/>
            <w:vAlign w:val="bottom"/>
            <w:hideMark/>
          </w:tcPr>
          <w:p w14:paraId="51DA4C25"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-0.1994</w:t>
            </w:r>
          </w:p>
        </w:tc>
      </w:tr>
      <w:tr w:rsidR="008E16CA" w:rsidRPr="008E16CA" w14:paraId="69239FC6" w14:textId="77777777" w:rsidTr="00266373">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DA50012"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14.8</w:t>
            </w:r>
          </w:p>
        </w:tc>
        <w:tc>
          <w:tcPr>
            <w:tcW w:w="1455" w:type="dxa"/>
            <w:tcBorders>
              <w:top w:val="nil"/>
              <w:left w:val="nil"/>
              <w:bottom w:val="single" w:sz="4" w:space="0" w:color="auto"/>
              <w:right w:val="single" w:sz="4" w:space="0" w:color="auto"/>
            </w:tcBorders>
            <w:shd w:val="clear" w:color="auto" w:fill="auto"/>
            <w:noWrap/>
            <w:vAlign w:val="bottom"/>
            <w:hideMark/>
          </w:tcPr>
          <w:p w14:paraId="4E008C87"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-0.0216</w:t>
            </w:r>
          </w:p>
        </w:tc>
        <w:tc>
          <w:tcPr>
            <w:tcW w:w="1455" w:type="dxa"/>
            <w:tcBorders>
              <w:top w:val="nil"/>
              <w:left w:val="nil"/>
              <w:bottom w:val="single" w:sz="4" w:space="0" w:color="auto"/>
              <w:right w:val="single" w:sz="4" w:space="0" w:color="auto"/>
            </w:tcBorders>
            <w:shd w:val="clear" w:color="auto" w:fill="auto"/>
            <w:noWrap/>
            <w:vAlign w:val="bottom"/>
            <w:hideMark/>
          </w:tcPr>
          <w:p w14:paraId="061BF6A8"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-0.2424</w:t>
            </w:r>
          </w:p>
        </w:tc>
        <w:tc>
          <w:tcPr>
            <w:tcW w:w="1455" w:type="dxa"/>
            <w:tcBorders>
              <w:top w:val="nil"/>
              <w:left w:val="nil"/>
              <w:bottom w:val="single" w:sz="4" w:space="0" w:color="auto"/>
              <w:right w:val="single" w:sz="4" w:space="0" w:color="auto"/>
            </w:tcBorders>
            <w:shd w:val="clear" w:color="auto" w:fill="auto"/>
            <w:noWrap/>
            <w:vAlign w:val="bottom"/>
            <w:hideMark/>
          </w:tcPr>
          <w:p w14:paraId="79D235D0"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-0.0181</w:t>
            </w:r>
          </w:p>
        </w:tc>
        <w:tc>
          <w:tcPr>
            <w:tcW w:w="1455" w:type="dxa"/>
            <w:tcBorders>
              <w:top w:val="nil"/>
              <w:left w:val="nil"/>
              <w:bottom w:val="single" w:sz="4" w:space="0" w:color="auto"/>
              <w:right w:val="single" w:sz="8" w:space="0" w:color="auto"/>
            </w:tcBorders>
            <w:shd w:val="clear" w:color="auto" w:fill="auto"/>
            <w:noWrap/>
            <w:vAlign w:val="bottom"/>
            <w:hideMark/>
          </w:tcPr>
          <w:p w14:paraId="106761E7"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-0.2171</w:t>
            </w:r>
          </w:p>
        </w:tc>
      </w:tr>
      <w:tr w:rsidR="008E16CA" w:rsidRPr="008E16CA" w14:paraId="554523F1" w14:textId="77777777" w:rsidTr="00266373">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6B56C5D"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5.5</w:t>
            </w:r>
          </w:p>
        </w:tc>
        <w:tc>
          <w:tcPr>
            <w:tcW w:w="1455" w:type="dxa"/>
            <w:tcBorders>
              <w:top w:val="nil"/>
              <w:left w:val="nil"/>
              <w:bottom w:val="single" w:sz="8" w:space="0" w:color="auto"/>
              <w:right w:val="single" w:sz="4" w:space="0" w:color="auto"/>
            </w:tcBorders>
            <w:shd w:val="clear" w:color="auto" w:fill="auto"/>
            <w:noWrap/>
            <w:vAlign w:val="bottom"/>
            <w:hideMark/>
          </w:tcPr>
          <w:p w14:paraId="490AE1CF"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-0.0146</w:t>
            </w:r>
          </w:p>
        </w:tc>
        <w:tc>
          <w:tcPr>
            <w:tcW w:w="1455" w:type="dxa"/>
            <w:tcBorders>
              <w:top w:val="nil"/>
              <w:left w:val="nil"/>
              <w:bottom w:val="single" w:sz="8" w:space="0" w:color="auto"/>
              <w:right w:val="single" w:sz="4" w:space="0" w:color="auto"/>
            </w:tcBorders>
            <w:shd w:val="clear" w:color="auto" w:fill="auto"/>
            <w:noWrap/>
            <w:vAlign w:val="bottom"/>
            <w:hideMark/>
          </w:tcPr>
          <w:p w14:paraId="41859A9D"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-0.2589</w:t>
            </w:r>
          </w:p>
        </w:tc>
        <w:tc>
          <w:tcPr>
            <w:tcW w:w="1455" w:type="dxa"/>
            <w:tcBorders>
              <w:top w:val="nil"/>
              <w:left w:val="nil"/>
              <w:bottom w:val="single" w:sz="8" w:space="0" w:color="auto"/>
              <w:right w:val="single" w:sz="4" w:space="0" w:color="auto"/>
            </w:tcBorders>
            <w:shd w:val="clear" w:color="auto" w:fill="auto"/>
            <w:noWrap/>
            <w:vAlign w:val="bottom"/>
            <w:hideMark/>
          </w:tcPr>
          <w:p w14:paraId="3D895FC3"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-0.0045</w:t>
            </w:r>
          </w:p>
        </w:tc>
        <w:tc>
          <w:tcPr>
            <w:tcW w:w="1455" w:type="dxa"/>
            <w:tcBorders>
              <w:top w:val="nil"/>
              <w:left w:val="nil"/>
              <w:bottom w:val="single" w:sz="8" w:space="0" w:color="auto"/>
              <w:right w:val="single" w:sz="8" w:space="0" w:color="auto"/>
            </w:tcBorders>
            <w:shd w:val="clear" w:color="auto" w:fill="auto"/>
            <w:noWrap/>
            <w:vAlign w:val="bottom"/>
            <w:hideMark/>
          </w:tcPr>
          <w:p w14:paraId="5A2B96CD" w14:textId="77777777" w:rsidR="008E16CA" w:rsidRPr="008E16CA" w:rsidRDefault="008E16CA" w:rsidP="008E16CA">
            <w:pPr>
              <w:jc w:val="right"/>
              <w:rPr>
                <w:rFonts w:ascii="Calibri" w:hAnsi="Calibri"/>
                <w:color w:val="000000"/>
                <w:sz w:val="22"/>
                <w:szCs w:val="22"/>
                <w:lang w:val="en-CA"/>
              </w:rPr>
            </w:pPr>
            <w:r w:rsidRPr="008E16CA">
              <w:rPr>
                <w:rFonts w:ascii="Calibri" w:hAnsi="Calibri"/>
                <w:color w:val="000000"/>
                <w:sz w:val="22"/>
                <w:szCs w:val="22"/>
                <w:lang w:val="en-CA"/>
              </w:rPr>
              <w:t>-0.2750</w:t>
            </w:r>
          </w:p>
        </w:tc>
      </w:tr>
    </w:tbl>
    <w:p w14:paraId="5880BCDA" w14:textId="77777777" w:rsidR="008E16CA" w:rsidRPr="008E0850" w:rsidRDefault="008E16CA" w:rsidP="00AA6F6F">
      <w:pPr>
        <w:rPr>
          <w:sz w:val="22"/>
          <w:lang w:val="en-CA"/>
        </w:rPr>
      </w:pPr>
      <w:r w:rsidRPr="008E0850">
        <w:rPr>
          <w:sz w:val="22"/>
          <w:lang w:val="en-CA"/>
        </w:rPr>
        <w:t xml:space="preserve">The results make it clear that the secondary salinity is not reliable in the downcast. The </w:t>
      </w:r>
      <w:r w:rsidR="008E0850">
        <w:rPr>
          <w:sz w:val="22"/>
          <w:lang w:val="en-CA"/>
        </w:rPr>
        <w:t xml:space="preserve">CTD </w:t>
      </w:r>
      <w:r w:rsidRPr="008E0850">
        <w:rPr>
          <w:sz w:val="22"/>
          <w:lang w:val="en-CA"/>
        </w:rPr>
        <w:t xml:space="preserve">primary salinity looks very close to the bottles </w:t>
      </w:r>
      <w:r w:rsidR="008E0850">
        <w:rPr>
          <w:sz w:val="22"/>
          <w:lang w:val="en-CA"/>
        </w:rPr>
        <w:t>near the bottom and reasonably close at all levels.</w:t>
      </w:r>
    </w:p>
    <w:p w14:paraId="5DD9CB0A" w14:textId="77777777" w:rsidR="00AA6F6F" w:rsidRPr="008E0850" w:rsidRDefault="00AA6F6F" w:rsidP="00AA6F6F">
      <w:pPr>
        <w:rPr>
          <w:sz w:val="22"/>
          <w:lang w:val="en-CA"/>
        </w:rPr>
      </w:pPr>
      <w:r w:rsidRPr="008E0850">
        <w:rPr>
          <w:sz w:val="22"/>
          <w:lang w:val="en-CA"/>
        </w:rPr>
        <w:t xml:space="preserve"> </w:t>
      </w:r>
    </w:p>
    <w:p w14:paraId="074F224B" w14:textId="77777777" w:rsidR="00A60DE1" w:rsidRPr="008E0850" w:rsidRDefault="008E0850" w:rsidP="00CF42ED">
      <w:pPr>
        <w:rPr>
          <w:sz w:val="22"/>
          <w:lang w:val="en-CA"/>
        </w:rPr>
      </w:pPr>
      <w:r w:rsidRPr="008E0850">
        <w:rPr>
          <w:sz w:val="22"/>
          <w:lang w:val="en-CA"/>
        </w:rPr>
        <w:t>The primary temperature and salinity were selected for editing and archival.</w:t>
      </w:r>
    </w:p>
    <w:p w14:paraId="01E33AB1" w14:textId="77777777" w:rsidR="00AE3F2C" w:rsidRPr="00C06C96" w:rsidRDefault="00AE3F2C" w:rsidP="00CF42ED">
      <w:pPr>
        <w:rPr>
          <w:sz w:val="22"/>
          <w:lang w:val="en-CA"/>
        </w:rPr>
      </w:pPr>
    </w:p>
    <w:p w14:paraId="054F488F" w14:textId="77777777" w:rsidR="00C06C96" w:rsidRDefault="00D54BEA" w:rsidP="00A35DF8">
      <w:pPr>
        <w:pStyle w:val="BodyText"/>
        <w:rPr>
          <w:lang w:val="en-CA"/>
        </w:rPr>
      </w:pPr>
      <w:r w:rsidRPr="00C06C96">
        <w:rPr>
          <w:lang w:val="en-CA"/>
        </w:rPr>
        <w:lastRenderedPageBreak/>
        <w:t xml:space="preserve">CTDEDIT was used to remove </w:t>
      </w:r>
      <w:r w:rsidR="00C06C96" w:rsidRPr="00C06C96">
        <w:rPr>
          <w:lang w:val="en-CA"/>
        </w:rPr>
        <w:t>some near-surface records that look like they are affected by shed wakes or ship effects and many records corrupted by shed wakes, mostly near the bottom of the cast. Salinity was cleaned, mostly in areas with high temperature gradients that lead to spiky features that are unstable.</w:t>
      </w:r>
    </w:p>
    <w:p w14:paraId="4D9F4887" w14:textId="77777777" w:rsidR="00351218" w:rsidRPr="00266373" w:rsidRDefault="00351218" w:rsidP="00A35DF8">
      <w:pPr>
        <w:pStyle w:val="BodyText"/>
        <w:rPr>
          <w:lang w:val="en-CA"/>
        </w:rPr>
      </w:pPr>
      <w:r w:rsidRPr="00266373">
        <w:rPr>
          <w:lang w:val="en-CA"/>
        </w:rPr>
        <w:t>There are many unstable features that are small and may well be real; they were left unedited.</w:t>
      </w:r>
    </w:p>
    <w:p w14:paraId="72AE44D0" w14:textId="77777777" w:rsidR="004E3EB6" w:rsidRPr="00266373" w:rsidRDefault="004E3EB6" w:rsidP="00A35DF8">
      <w:pPr>
        <w:pStyle w:val="BodyText"/>
        <w:rPr>
          <w:lang w:val="en-CA"/>
        </w:rPr>
      </w:pPr>
      <w:r w:rsidRPr="00266373">
        <w:rPr>
          <w:lang w:val="en-CA"/>
        </w:rPr>
        <w:t>All cast required some editing.</w:t>
      </w:r>
    </w:p>
    <w:p w14:paraId="2292D20E" w14:textId="77777777" w:rsidR="004E3EB6" w:rsidRPr="00266373" w:rsidRDefault="004E3EB6" w:rsidP="00A35DF8">
      <w:pPr>
        <w:pStyle w:val="BodyText"/>
        <w:rPr>
          <w:lang w:val="en-CA"/>
        </w:rPr>
      </w:pPr>
    </w:p>
    <w:p w14:paraId="75912B8A" w14:textId="77777777" w:rsidR="002710EB" w:rsidRPr="00266373" w:rsidRDefault="002710EB" w:rsidP="007A0566">
      <w:pPr>
        <w:pStyle w:val="BodyText"/>
        <w:rPr>
          <w:lang w:val="en-CA"/>
        </w:rPr>
      </w:pPr>
      <w:r w:rsidRPr="00266373">
        <w:rPr>
          <w:lang w:val="en-CA"/>
        </w:rPr>
        <w:t>Plots were made to see if further editing was required. Many unstable features remain but most are fine-scale</w:t>
      </w:r>
      <w:r w:rsidR="00266373" w:rsidRPr="00266373">
        <w:rPr>
          <w:lang w:val="en-CA"/>
        </w:rPr>
        <w:t xml:space="preserve"> or would require removal of data where there is no obvious instrumental effect</w:t>
      </w:r>
      <w:r w:rsidRPr="00266373">
        <w:rPr>
          <w:lang w:val="en-CA"/>
        </w:rPr>
        <w:t xml:space="preserve">. A few </w:t>
      </w:r>
      <w:r w:rsidR="00266373" w:rsidRPr="00266373">
        <w:rPr>
          <w:lang w:val="en-CA"/>
        </w:rPr>
        <w:t xml:space="preserve">casts </w:t>
      </w:r>
      <w:r w:rsidRPr="00266373">
        <w:rPr>
          <w:lang w:val="en-CA"/>
        </w:rPr>
        <w:t xml:space="preserve">were re-examined in CTDEDIT to see if further editing would be useful </w:t>
      </w:r>
      <w:r w:rsidR="00266373" w:rsidRPr="00266373">
        <w:rPr>
          <w:lang w:val="en-CA"/>
        </w:rPr>
        <w:t>but in no c</w:t>
      </w:r>
      <w:r w:rsidR="007445DF" w:rsidRPr="00266373">
        <w:rPr>
          <w:lang w:val="en-CA"/>
        </w:rPr>
        <w:t>ase</w:t>
      </w:r>
      <w:r w:rsidR="00266373" w:rsidRPr="00266373">
        <w:rPr>
          <w:lang w:val="en-CA"/>
        </w:rPr>
        <w:t xml:space="preserve"> was extra editing </w:t>
      </w:r>
      <w:r w:rsidR="007445DF" w:rsidRPr="00266373">
        <w:rPr>
          <w:lang w:val="en-CA"/>
        </w:rPr>
        <w:t>applied.</w:t>
      </w:r>
    </w:p>
    <w:p w14:paraId="5D403FC6" w14:textId="77777777" w:rsidR="0060551F" w:rsidRPr="00266373" w:rsidRDefault="0060551F" w:rsidP="003E603B">
      <w:pPr>
        <w:pStyle w:val="BodyText"/>
        <w:rPr>
          <w:lang w:val="en-CA"/>
        </w:rPr>
      </w:pPr>
    </w:p>
    <w:p w14:paraId="04DB657A" w14:textId="77777777" w:rsidR="00127F13" w:rsidRPr="00DB0549" w:rsidRDefault="007D0EE1" w:rsidP="007B1788">
      <w:pPr>
        <w:pStyle w:val="Heading5"/>
        <w:numPr>
          <w:ilvl w:val="0"/>
          <w:numId w:val="8"/>
        </w:numPr>
        <w:rPr>
          <w:lang w:val="en-CA"/>
        </w:rPr>
      </w:pPr>
      <w:r w:rsidRPr="00266373">
        <w:rPr>
          <w:lang w:val="en-CA"/>
        </w:rPr>
        <w:t xml:space="preserve">Initial </w:t>
      </w:r>
      <w:r w:rsidRPr="00DB0549">
        <w:rPr>
          <w:lang w:val="en-CA"/>
        </w:rPr>
        <w:t>Recalibration</w:t>
      </w:r>
    </w:p>
    <w:p w14:paraId="6FD0A4ED" w14:textId="77777777" w:rsidR="00DB0549" w:rsidRDefault="00DB0549" w:rsidP="000E177D">
      <w:pPr>
        <w:pStyle w:val="BodyText"/>
        <w:rPr>
          <w:szCs w:val="22"/>
          <w:lang w:val="en-CA"/>
        </w:rPr>
      </w:pPr>
      <w:r w:rsidRPr="00DB0549">
        <w:rPr>
          <w:szCs w:val="22"/>
          <w:lang w:val="en-CA"/>
        </w:rPr>
        <w:t>The bottle comparison indicates CTD salinity is low by 0.012psu and the post-cruise calibration shows it to be low by 0.0025psu. The bottle comparison is unreliable due to delayed analysis and probable incomplete flushing of Niskin bottles. The post-cruise drift would include drift after this cruise</w:t>
      </w:r>
      <w:r>
        <w:rPr>
          <w:szCs w:val="22"/>
          <w:lang w:val="en-CA"/>
        </w:rPr>
        <w:t>, but i</w:t>
      </w:r>
      <w:r w:rsidRPr="00DB0549">
        <w:rPr>
          <w:szCs w:val="22"/>
          <w:lang w:val="en-CA"/>
        </w:rPr>
        <w:t>t is reasonable to expect some drift</w:t>
      </w:r>
      <w:r>
        <w:rPr>
          <w:szCs w:val="22"/>
          <w:lang w:val="en-CA"/>
        </w:rPr>
        <w:t xml:space="preserve">. Adding 0.001psu </w:t>
      </w:r>
      <w:r w:rsidRPr="00DB0549">
        <w:rPr>
          <w:szCs w:val="22"/>
          <w:lang w:val="en-CA"/>
        </w:rPr>
        <w:t xml:space="preserve">looks like a reasonable choice since if the real error is anywhere between +0.001 and -0.003, the </w:t>
      </w:r>
      <w:r w:rsidR="00563E8B">
        <w:rPr>
          <w:szCs w:val="22"/>
          <w:lang w:val="en-CA"/>
        </w:rPr>
        <w:t>corrected values</w:t>
      </w:r>
      <w:r w:rsidRPr="00DB0549">
        <w:rPr>
          <w:szCs w:val="22"/>
          <w:lang w:val="en-CA"/>
        </w:rPr>
        <w:t xml:space="preserve"> will be within 0.002psu. </w:t>
      </w:r>
    </w:p>
    <w:p w14:paraId="32540D5D" w14:textId="77777777" w:rsidR="00DB0549" w:rsidRDefault="00DB0549" w:rsidP="000E177D">
      <w:pPr>
        <w:pStyle w:val="BodyText"/>
        <w:rPr>
          <w:szCs w:val="22"/>
          <w:lang w:val="en-CA"/>
        </w:rPr>
      </w:pPr>
    </w:p>
    <w:p w14:paraId="5D916699" w14:textId="77777777" w:rsidR="00DB0549" w:rsidRDefault="00DB0549" w:rsidP="000E177D">
      <w:pPr>
        <w:pStyle w:val="BodyText"/>
        <w:rPr>
          <w:szCs w:val="22"/>
          <w:lang w:val="en-CA"/>
        </w:rPr>
      </w:pPr>
      <w:r>
        <w:rPr>
          <w:szCs w:val="22"/>
          <w:lang w:val="en-CA"/>
        </w:rPr>
        <w:t xml:space="preserve">For dissolved oxygen a test run was done to find surface saturation to see if the DO values appear to be low. The range of values was about </w:t>
      </w:r>
      <w:r w:rsidR="00C82F7F">
        <w:rPr>
          <w:szCs w:val="22"/>
          <w:lang w:val="en-CA"/>
        </w:rPr>
        <w:t>90% to 135%</w:t>
      </w:r>
      <w:r w:rsidR="00563E8B">
        <w:rPr>
          <w:szCs w:val="22"/>
          <w:lang w:val="en-CA"/>
        </w:rPr>
        <w:t>. Only</w:t>
      </w:r>
      <w:r w:rsidR="00C82F7F">
        <w:rPr>
          <w:szCs w:val="22"/>
          <w:lang w:val="en-CA"/>
        </w:rPr>
        <w:t xml:space="preserve"> 3 casts ha</w:t>
      </w:r>
      <w:r w:rsidR="00563E8B">
        <w:rPr>
          <w:szCs w:val="22"/>
          <w:lang w:val="en-CA"/>
        </w:rPr>
        <w:t>d values &lt;95% and those were very well-mixed vertically. So there is no evidence of DO reading low.</w:t>
      </w:r>
    </w:p>
    <w:p w14:paraId="2E19F62B" w14:textId="77777777" w:rsidR="00563E8B" w:rsidRDefault="00563E8B" w:rsidP="000E177D">
      <w:pPr>
        <w:pStyle w:val="BodyText"/>
        <w:rPr>
          <w:szCs w:val="22"/>
          <w:lang w:val="en-CA"/>
        </w:rPr>
      </w:pPr>
    </w:p>
    <w:p w14:paraId="35058964" w14:textId="77777777" w:rsidR="00563E8B" w:rsidRPr="00563E8B" w:rsidRDefault="00563E8B" w:rsidP="000E177D">
      <w:pPr>
        <w:pStyle w:val="BodyText"/>
        <w:rPr>
          <w:szCs w:val="22"/>
          <w:lang w:val="en-CA"/>
        </w:rPr>
      </w:pPr>
      <w:r w:rsidRPr="00563E8B">
        <w:rPr>
          <w:szCs w:val="22"/>
          <w:lang w:val="en-CA"/>
        </w:rPr>
        <w:t>Pressure calibration looks fine.</w:t>
      </w:r>
    </w:p>
    <w:p w14:paraId="30749CE4" w14:textId="77777777" w:rsidR="00DB0549" w:rsidRPr="00563E8B" w:rsidRDefault="00DB0549" w:rsidP="000E177D">
      <w:pPr>
        <w:pStyle w:val="BodyText"/>
        <w:rPr>
          <w:szCs w:val="22"/>
          <w:lang w:val="en-CA"/>
        </w:rPr>
      </w:pPr>
    </w:p>
    <w:p w14:paraId="04B3AF53" w14:textId="77777777" w:rsidR="00706963" w:rsidRPr="00563E8B" w:rsidRDefault="00563E8B" w:rsidP="000E177D">
      <w:pPr>
        <w:pStyle w:val="BodyText"/>
        <w:rPr>
          <w:szCs w:val="22"/>
          <w:lang w:val="en-CA"/>
        </w:rPr>
      </w:pPr>
      <w:r w:rsidRPr="00563E8B">
        <w:rPr>
          <w:szCs w:val="22"/>
          <w:lang w:val="en-CA"/>
        </w:rPr>
        <w:t>CALIBRATE was run using file 2014-012-recal1.ccf to add 0.001 to the primary salinity.</w:t>
      </w:r>
    </w:p>
    <w:p w14:paraId="7C59A41E" w14:textId="77777777" w:rsidR="00265AD2" w:rsidRPr="00930A71" w:rsidRDefault="00265AD2" w:rsidP="00227760">
      <w:pPr>
        <w:rPr>
          <w:sz w:val="22"/>
          <w:szCs w:val="22"/>
          <w:lang w:val="en-CA"/>
        </w:rPr>
      </w:pPr>
    </w:p>
    <w:p w14:paraId="15FA101B" w14:textId="77777777" w:rsidR="00E34653" w:rsidRPr="00930A71" w:rsidRDefault="00E34653" w:rsidP="007B1788">
      <w:pPr>
        <w:pStyle w:val="Heading5"/>
        <w:numPr>
          <w:ilvl w:val="0"/>
          <w:numId w:val="8"/>
        </w:numPr>
        <w:rPr>
          <w:lang w:val="en-CA"/>
        </w:rPr>
      </w:pPr>
      <w:r w:rsidRPr="00930A71">
        <w:rPr>
          <w:lang w:val="en-CA"/>
        </w:rPr>
        <w:t>Special Fluorometer Processing</w:t>
      </w:r>
    </w:p>
    <w:p w14:paraId="3548A35E" w14:textId="77777777" w:rsidR="003B5F4E" w:rsidRPr="00930A71" w:rsidRDefault="003B5F4E" w:rsidP="003B5F4E">
      <w:pPr>
        <w:rPr>
          <w:sz w:val="22"/>
          <w:szCs w:val="22"/>
          <w:lang w:val="en-CA"/>
        </w:rPr>
      </w:pPr>
      <w:r w:rsidRPr="00930A71">
        <w:rPr>
          <w:sz w:val="22"/>
          <w:szCs w:val="22"/>
          <w:lang w:val="en-CA"/>
        </w:rPr>
        <w:t xml:space="preserve">A median filter, fixed size=11, was applied to the fluorescence channel in the </w:t>
      </w:r>
      <w:smartTag w:uri="urn:schemas-microsoft-com:office:smarttags" w:element="stockticker">
        <w:r w:rsidRPr="00930A71">
          <w:rPr>
            <w:sz w:val="22"/>
            <w:szCs w:val="22"/>
            <w:lang w:val="en-CA"/>
          </w:rPr>
          <w:t>COR</w:t>
        </w:r>
      </w:smartTag>
      <w:r w:rsidRPr="00930A71">
        <w:rPr>
          <w:sz w:val="22"/>
          <w:szCs w:val="22"/>
          <w:lang w:val="en-CA"/>
        </w:rPr>
        <w:t xml:space="preserve">1 files to reduce spikiness. A few casts were examined before and after this step and showed that the filter was effective. </w:t>
      </w:r>
    </w:p>
    <w:p w14:paraId="3EB01288" w14:textId="77777777" w:rsidR="00305561" w:rsidRPr="00930A71" w:rsidRDefault="00305561" w:rsidP="00E34653">
      <w:pPr>
        <w:rPr>
          <w:sz w:val="22"/>
          <w:szCs w:val="22"/>
          <w:lang w:val="en-CA"/>
        </w:rPr>
      </w:pPr>
    </w:p>
    <w:p w14:paraId="03C3CCE4" w14:textId="77777777" w:rsidR="00E34653" w:rsidRPr="00930A71" w:rsidRDefault="00E34653" w:rsidP="007B1788">
      <w:pPr>
        <w:pStyle w:val="Heading5"/>
        <w:numPr>
          <w:ilvl w:val="0"/>
          <w:numId w:val="8"/>
        </w:numPr>
        <w:rPr>
          <w:lang w:val="en-CA"/>
        </w:rPr>
      </w:pPr>
      <w:r w:rsidRPr="00930A71">
        <w:rPr>
          <w:lang w:val="en-CA"/>
        </w:rPr>
        <w:t>BIN AVERAGE of CTD files</w:t>
      </w:r>
    </w:p>
    <w:p w14:paraId="0998065F" w14:textId="77777777" w:rsidR="00706963" w:rsidRPr="00930A71" w:rsidRDefault="00706963" w:rsidP="00706963">
      <w:pPr>
        <w:pStyle w:val="BodyText"/>
        <w:rPr>
          <w:lang w:val="en-CA"/>
        </w:rPr>
      </w:pPr>
      <w:r w:rsidRPr="00930A71">
        <w:rPr>
          <w:lang w:val="en-CA"/>
        </w:rPr>
        <w:t>The following Bin Average values were applied to the FIL files (output AVG):</w:t>
      </w:r>
    </w:p>
    <w:p w14:paraId="28391F30" w14:textId="77777777" w:rsidR="00706963" w:rsidRPr="00930A71" w:rsidRDefault="00706963" w:rsidP="00706963">
      <w:pPr>
        <w:pStyle w:val="BodyText"/>
        <w:rPr>
          <w:lang w:val="en-CA"/>
        </w:rPr>
      </w:pPr>
      <w:r w:rsidRPr="00930A71">
        <w:rPr>
          <w:lang w:val="en-CA"/>
        </w:rPr>
        <w:t>Bin channel = pressure</w:t>
      </w:r>
      <w:r w:rsidRPr="00930A71">
        <w:rPr>
          <w:lang w:val="en-CA"/>
        </w:rPr>
        <w:tab/>
        <w:t>Averaging interval = 0.5</w:t>
      </w:r>
      <w:r w:rsidRPr="00930A71">
        <w:rPr>
          <w:lang w:val="en-CA"/>
        </w:rPr>
        <w:tab/>
        <w:t>Minimum bin value =   .000</w:t>
      </w:r>
    </w:p>
    <w:p w14:paraId="326E4284" w14:textId="77777777" w:rsidR="00706963" w:rsidRPr="00930A71" w:rsidRDefault="00706963" w:rsidP="00706963">
      <w:pPr>
        <w:pStyle w:val="BodyText"/>
        <w:rPr>
          <w:lang w:val="en-CA"/>
        </w:rPr>
      </w:pPr>
      <w:r w:rsidRPr="00930A71">
        <w:rPr>
          <w:lang w:val="en-CA"/>
        </w:rPr>
        <w:t>Average value will be used.</w:t>
      </w:r>
      <w:r w:rsidRPr="00930A71">
        <w:rPr>
          <w:lang w:val="en-CA"/>
        </w:rPr>
        <w:tab/>
        <w:t>Interpolated values are NOT used for empty bins.</w:t>
      </w:r>
    </w:p>
    <w:p w14:paraId="4AFA7FC5" w14:textId="77777777" w:rsidR="00706963" w:rsidRPr="00930A71" w:rsidRDefault="00706963" w:rsidP="00706963">
      <w:pPr>
        <w:pStyle w:val="BodyText"/>
        <w:rPr>
          <w:lang w:val="en-CA"/>
        </w:rPr>
      </w:pPr>
      <w:r w:rsidRPr="00930A71">
        <w:rPr>
          <w:lang w:val="en-CA"/>
        </w:rPr>
        <w:t>After averaging, page plots were examined on screen. Many unstable features remain as described in section 1</w:t>
      </w:r>
      <w:r w:rsidR="00E35D4C" w:rsidRPr="00930A71">
        <w:rPr>
          <w:lang w:val="en-CA"/>
        </w:rPr>
        <w:t>6</w:t>
      </w:r>
      <w:r w:rsidRPr="00930A71">
        <w:rPr>
          <w:lang w:val="en-CA"/>
        </w:rPr>
        <w:t>. Very heavy editing would be needed to remove them and often the unstable feature is due to a very small reversal in salinity. No further editing was applied.</w:t>
      </w:r>
    </w:p>
    <w:p w14:paraId="07047CCA" w14:textId="77777777" w:rsidR="00706963" w:rsidRPr="00C96141" w:rsidRDefault="00706963" w:rsidP="00706963">
      <w:pPr>
        <w:pStyle w:val="BodyText"/>
        <w:rPr>
          <w:highlight w:val="lightGray"/>
          <w:lang w:val="en-CA"/>
        </w:rPr>
      </w:pPr>
    </w:p>
    <w:p w14:paraId="52340B27" w14:textId="77777777" w:rsidR="00AB1EB0" w:rsidRPr="00D36320" w:rsidRDefault="00970CF6" w:rsidP="007B1788">
      <w:pPr>
        <w:pStyle w:val="Heading5"/>
        <w:numPr>
          <w:ilvl w:val="0"/>
          <w:numId w:val="8"/>
        </w:numPr>
        <w:rPr>
          <w:lang w:val="en-CA"/>
        </w:rPr>
      </w:pPr>
      <w:r w:rsidRPr="00D36320">
        <w:rPr>
          <w:lang w:val="en-CA"/>
        </w:rPr>
        <w:t>Final</w:t>
      </w:r>
      <w:r w:rsidR="00026A0C" w:rsidRPr="00D36320">
        <w:rPr>
          <w:lang w:val="en-CA"/>
        </w:rPr>
        <w:t xml:space="preserve"> CTD </w:t>
      </w:r>
      <w:r w:rsidRPr="00D36320">
        <w:rPr>
          <w:lang w:val="en-CA"/>
        </w:rPr>
        <w:t>File</w:t>
      </w:r>
      <w:r w:rsidR="00026A0C" w:rsidRPr="00D36320">
        <w:rPr>
          <w:lang w:val="en-CA"/>
        </w:rPr>
        <w:t xml:space="preserve"> </w:t>
      </w:r>
      <w:r w:rsidRPr="00D36320">
        <w:rPr>
          <w:lang w:val="en-CA"/>
        </w:rPr>
        <w:t>S</w:t>
      </w:r>
      <w:r w:rsidR="00026A0C" w:rsidRPr="00D36320">
        <w:rPr>
          <w:lang w:val="en-CA"/>
        </w:rPr>
        <w:t>teps (</w:t>
      </w:r>
      <w:r w:rsidR="00AC22D5" w:rsidRPr="00D36320">
        <w:rPr>
          <w:lang w:val="en-CA"/>
        </w:rPr>
        <w:t>REMOVE and HEADEDIT</w:t>
      </w:r>
      <w:r w:rsidR="00026A0C" w:rsidRPr="00D36320">
        <w:rPr>
          <w:lang w:val="en-CA"/>
        </w:rPr>
        <w:t>)</w:t>
      </w:r>
    </w:p>
    <w:p w14:paraId="319CB2BB" w14:textId="77777777" w:rsidR="00F552AF" w:rsidRPr="00D36320" w:rsidRDefault="00F552AF" w:rsidP="00F552AF">
      <w:pPr>
        <w:pStyle w:val="BodyText"/>
        <w:rPr>
          <w:lang w:val="en-CA"/>
        </w:rPr>
      </w:pPr>
      <w:r w:rsidRPr="00D36320">
        <w:rPr>
          <w:lang w:val="en-CA"/>
        </w:rPr>
        <w:t>REMOVE was run on the AVG files to remove the following channels (Output *.REM):</w:t>
      </w:r>
    </w:p>
    <w:p w14:paraId="6381886C" w14:textId="77777777" w:rsidR="00F552AF" w:rsidRPr="00D36320" w:rsidRDefault="00F552AF" w:rsidP="00F552AF">
      <w:pPr>
        <w:pStyle w:val="BodyText"/>
        <w:ind w:left="720"/>
        <w:rPr>
          <w:lang w:val="en-CA"/>
        </w:rPr>
      </w:pPr>
      <w:r w:rsidRPr="00D36320">
        <w:rPr>
          <w:lang w:val="en-CA"/>
        </w:rPr>
        <w:t>Scan_Number, Temperature:Secondary, Salinity:T1:C1, Conductivity:Secondary, Oxygen:Voltage:SBE, Altim</w:t>
      </w:r>
      <w:r w:rsidR="00103B3B" w:rsidRPr="00D36320">
        <w:rPr>
          <w:lang w:val="en-CA"/>
        </w:rPr>
        <w:t>eter, Status:Pump, Descent_Rate</w:t>
      </w:r>
      <w:r w:rsidRPr="00D36320">
        <w:rPr>
          <w:lang w:val="en-CA"/>
        </w:rPr>
        <w:t xml:space="preserve"> and Flag </w:t>
      </w:r>
    </w:p>
    <w:p w14:paraId="7B5B84ED" w14:textId="77777777" w:rsidR="00F552AF" w:rsidRPr="00D36320" w:rsidRDefault="00F552AF" w:rsidP="00F552AF">
      <w:pPr>
        <w:pStyle w:val="BodyText"/>
        <w:rPr>
          <w:lang w:val="en-CA"/>
        </w:rPr>
      </w:pPr>
    </w:p>
    <w:p w14:paraId="0107754F" w14:textId="77777777" w:rsidR="00F552AF" w:rsidRPr="00D36320" w:rsidRDefault="00F552AF" w:rsidP="00F552AF">
      <w:pPr>
        <w:pStyle w:val="BodyText"/>
        <w:rPr>
          <w:lang w:val="en-CA"/>
        </w:rPr>
      </w:pPr>
      <w:r w:rsidRPr="00D36320">
        <w:rPr>
          <w:lang w:val="en-CA"/>
        </w:rPr>
        <w:t>A second SBE DO channel (with umol/kg units) was added to the REM</w:t>
      </w:r>
      <w:r w:rsidR="00930A71" w:rsidRPr="00D36320">
        <w:rPr>
          <w:lang w:val="en-CA"/>
        </w:rPr>
        <w:t xml:space="preserve"> files</w:t>
      </w:r>
      <w:r w:rsidRPr="00D36320">
        <w:rPr>
          <w:lang w:val="en-CA"/>
        </w:rPr>
        <w:t xml:space="preserve">. </w:t>
      </w:r>
    </w:p>
    <w:p w14:paraId="162BF8E5" w14:textId="77777777" w:rsidR="00F552AF" w:rsidRPr="00D36320" w:rsidRDefault="00F552AF" w:rsidP="00F552AF">
      <w:pPr>
        <w:pStyle w:val="BodyText"/>
        <w:rPr>
          <w:lang w:val="en-CA"/>
        </w:rPr>
      </w:pPr>
      <w:r w:rsidRPr="00D36320">
        <w:rPr>
          <w:lang w:val="en-CA"/>
        </w:rPr>
        <w:t>REORDER was run to get the two DO channels together.</w:t>
      </w:r>
    </w:p>
    <w:p w14:paraId="2FF82E94" w14:textId="77777777" w:rsidR="00F552AF" w:rsidRPr="00D36320" w:rsidRDefault="00F552AF" w:rsidP="00F552AF">
      <w:pPr>
        <w:pStyle w:val="BodyText"/>
        <w:rPr>
          <w:lang w:val="en-CA"/>
        </w:rPr>
      </w:pPr>
    </w:p>
    <w:p w14:paraId="5F1FAA62" w14:textId="77777777" w:rsidR="00F552AF" w:rsidRPr="00D36320" w:rsidRDefault="00F552AF" w:rsidP="00F552AF">
      <w:pPr>
        <w:pStyle w:val="BodyText"/>
        <w:rPr>
          <w:lang w:val="en-CA"/>
        </w:rPr>
      </w:pPr>
      <w:r w:rsidRPr="00D36320">
        <w:rPr>
          <w:lang w:val="en-CA"/>
        </w:rPr>
        <w:t>HEADER EDIT was used to fix formats and channel names</w:t>
      </w:r>
      <w:r w:rsidR="00930A71" w:rsidRPr="00D36320">
        <w:rPr>
          <w:lang w:val="en-CA"/>
        </w:rPr>
        <w:t xml:space="preserve"> and one header item</w:t>
      </w:r>
      <w:r w:rsidRPr="00D36320">
        <w:rPr>
          <w:lang w:val="en-CA"/>
        </w:rPr>
        <w:t xml:space="preserve"> and to add the following comments:</w:t>
      </w:r>
    </w:p>
    <w:p w14:paraId="5CD86627" w14:textId="77777777" w:rsidR="001D5310" w:rsidRPr="00D36320" w:rsidRDefault="001D5310" w:rsidP="00F552AF">
      <w:pPr>
        <w:pStyle w:val="BodyText"/>
        <w:rPr>
          <w:i/>
          <w:lang w:val="en-CA"/>
        </w:rPr>
      </w:pPr>
    </w:p>
    <w:p w14:paraId="74D3C194" w14:textId="77777777" w:rsidR="00F552AF" w:rsidRPr="00D36320" w:rsidRDefault="00F552AF" w:rsidP="00F552AF">
      <w:pPr>
        <w:pStyle w:val="BodyText"/>
        <w:rPr>
          <w:i/>
          <w:lang w:val="en-CA"/>
        </w:rPr>
      </w:pPr>
      <w:r w:rsidRPr="00D36320">
        <w:rPr>
          <w:i/>
          <w:lang w:val="en-CA"/>
        </w:rPr>
        <w:t xml:space="preserve">    Data Processing Notes:</w:t>
      </w:r>
    </w:p>
    <w:p w14:paraId="7AB63BAE" w14:textId="77777777" w:rsidR="00F552AF" w:rsidRPr="00D36320" w:rsidRDefault="00F552AF" w:rsidP="00F552AF">
      <w:pPr>
        <w:pStyle w:val="BodyText"/>
        <w:rPr>
          <w:i/>
          <w:lang w:val="en-CA"/>
        </w:rPr>
      </w:pPr>
      <w:r w:rsidRPr="00D36320">
        <w:rPr>
          <w:i/>
          <w:lang w:val="en-CA"/>
        </w:rPr>
        <w:t xml:space="preserve">    ----------------------</w:t>
      </w:r>
    </w:p>
    <w:p w14:paraId="3C1C7839" w14:textId="77777777" w:rsidR="00D36320" w:rsidRPr="00D36320" w:rsidRDefault="00D36320" w:rsidP="00D36320">
      <w:pPr>
        <w:pStyle w:val="BodyText"/>
        <w:ind w:left="720"/>
        <w:rPr>
          <w:i/>
          <w:lang w:val="en-CA"/>
        </w:rPr>
      </w:pPr>
      <w:r w:rsidRPr="00D36320">
        <w:rPr>
          <w:i/>
          <w:lang w:val="en-CA"/>
        </w:rPr>
        <w:t>The event numbers used correspond to the consecutive CTD casts rather than those found</w:t>
      </w:r>
    </w:p>
    <w:p w14:paraId="2B3CFFD8" w14:textId="77777777" w:rsidR="00D36320" w:rsidRPr="00D36320" w:rsidRDefault="00D36320" w:rsidP="00D36320">
      <w:pPr>
        <w:pStyle w:val="BodyText"/>
        <w:ind w:left="720"/>
        <w:rPr>
          <w:i/>
          <w:lang w:val="en-CA"/>
        </w:rPr>
      </w:pPr>
      <w:r w:rsidRPr="00D36320">
        <w:rPr>
          <w:i/>
          <w:lang w:val="en-CA"/>
        </w:rPr>
        <w:lastRenderedPageBreak/>
        <w:t>on the rosette sampling log sheets and in the Daily Science Log Book. Since the analysts</w:t>
      </w:r>
    </w:p>
    <w:p w14:paraId="5E2FD2D7" w14:textId="77777777" w:rsidR="00D36320" w:rsidRPr="00D36320" w:rsidRDefault="00D36320" w:rsidP="00D36320">
      <w:pPr>
        <w:pStyle w:val="BodyText"/>
        <w:ind w:left="720"/>
        <w:rPr>
          <w:i/>
          <w:lang w:val="en-CA"/>
        </w:rPr>
      </w:pPr>
      <w:r w:rsidRPr="00D36320">
        <w:rPr>
          <w:i/>
          <w:lang w:val="en-CA"/>
        </w:rPr>
        <w:t>also used the consecutive CTD event numbers, no change was made to file names. There</w:t>
      </w:r>
    </w:p>
    <w:p w14:paraId="6BB865FC" w14:textId="77777777" w:rsidR="00D36320" w:rsidRPr="00D36320" w:rsidRDefault="00D36320" w:rsidP="00D36320">
      <w:pPr>
        <w:pStyle w:val="BodyText"/>
        <w:ind w:left="720"/>
        <w:rPr>
          <w:i/>
          <w:lang w:val="en-CA"/>
        </w:rPr>
      </w:pPr>
      <w:r w:rsidRPr="00D36320">
        <w:rPr>
          <w:i/>
          <w:lang w:val="en-CA"/>
        </w:rPr>
        <w:t>are notations in the log book in column "Watch Keepers" that contain the cast numbers</w:t>
      </w:r>
    </w:p>
    <w:p w14:paraId="1C2D5342" w14:textId="77777777" w:rsidR="00D36320" w:rsidRPr="00D36320" w:rsidRDefault="00D36320" w:rsidP="00D36320">
      <w:pPr>
        <w:pStyle w:val="BodyText"/>
        <w:ind w:left="720"/>
        <w:rPr>
          <w:i/>
          <w:lang w:val="en-CA"/>
        </w:rPr>
      </w:pPr>
      <w:r w:rsidRPr="00D36320">
        <w:rPr>
          <w:i/>
          <w:lang w:val="en-CA"/>
        </w:rPr>
        <w:t>that are used in these files for event numbers.</w:t>
      </w:r>
    </w:p>
    <w:p w14:paraId="11DFD53C" w14:textId="77777777" w:rsidR="00D36320" w:rsidRPr="00D36320" w:rsidRDefault="00D36320" w:rsidP="00D36320">
      <w:pPr>
        <w:pStyle w:val="BodyText"/>
        <w:ind w:left="720"/>
        <w:rPr>
          <w:i/>
          <w:lang w:val="en-CA"/>
        </w:rPr>
      </w:pPr>
      <w:r w:rsidRPr="00D36320">
        <w:rPr>
          <w:i/>
          <w:lang w:val="en-CA"/>
        </w:rPr>
        <w:t>See document "2014-012-event-number-guide.csv" to relate the two sets of event numbers.</w:t>
      </w:r>
    </w:p>
    <w:p w14:paraId="5304127F" w14:textId="77777777" w:rsidR="00D36320" w:rsidRPr="00D36320" w:rsidRDefault="00D36320" w:rsidP="00D36320">
      <w:pPr>
        <w:pStyle w:val="BodyText"/>
        <w:ind w:left="720"/>
        <w:rPr>
          <w:i/>
          <w:lang w:val="en-CA"/>
        </w:rPr>
      </w:pPr>
    </w:p>
    <w:p w14:paraId="5E4678B6" w14:textId="77777777" w:rsidR="00D36320" w:rsidRPr="00D36320" w:rsidRDefault="00D36320" w:rsidP="00D36320">
      <w:pPr>
        <w:pStyle w:val="BodyText"/>
        <w:ind w:left="720"/>
        <w:rPr>
          <w:i/>
          <w:lang w:val="en-CA"/>
        </w:rPr>
      </w:pPr>
      <w:r w:rsidRPr="00D36320">
        <w:rPr>
          <w:i/>
          <w:lang w:val="en-CA"/>
        </w:rPr>
        <w:t>Transmissivity, Fluorescence: SeaPoint, PAR and PAR:Reference are nominal and unedited</w:t>
      </w:r>
    </w:p>
    <w:p w14:paraId="5091D182" w14:textId="77777777" w:rsidR="00D36320" w:rsidRPr="00D36320" w:rsidRDefault="00D36320" w:rsidP="00D36320">
      <w:pPr>
        <w:pStyle w:val="BodyText"/>
        <w:ind w:left="720"/>
        <w:rPr>
          <w:i/>
          <w:lang w:val="en-CA"/>
        </w:rPr>
      </w:pPr>
      <w:r w:rsidRPr="00D36320">
        <w:rPr>
          <w:i/>
          <w:lang w:val="en-CA"/>
        </w:rPr>
        <w:t>except that some records were removed in editing temperature and salinity.</w:t>
      </w:r>
    </w:p>
    <w:p w14:paraId="051F3794" w14:textId="77777777" w:rsidR="00D36320" w:rsidRPr="00D36320" w:rsidRDefault="00D36320" w:rsidP="00D36320">
      <w:pPr>
        <w:pStyle w:val="BodyText"/>
        <w:ind w:left="720"/>
        <w:rPr>
          <w:i/>
          <w:lang w:val="en-CA"/>
        </w:rPr>
      </w:pPr>
    </w:p>
    <w:p w14:paraId="19A3E9F5" w14:textId="77777777" w:rsidR="00D36320" w:rsidRPr="00D36320" w:rsidRDefault="00D36320" w:rsidP="00D36320">
      <w:pPr>
        <w:pStyle w:val="BodyText"/>
        <w:ind w:left="720"/>
        <w:rPr>
          <w:i/>
          <w:lang w:val="en-CA"/>
        </w:rPr>
      </w:pPr>
      <w:r w:rsidRPr="00D36320">
        <w:rPr>
          <w:i/>
          <w:lang w:val="en-CA"/>
        </w:rPr>
        <w:t xml:space="preserve">There was no calibration sampling for dissolved oxygen. Calibration drift in this type </w:t>
      </w:r>
    </w:p>
    <w:p w14:paraId="40531087" w14:textId="77777777" w:rsidR="00D36320" w:rsidRPr="00D36320" w:rsidRDefault="00D36320" w:rsidP="00D36320">
      <w:pPr>
        <w:pStyle w:val="BodyText"/>
        <w:ind w:left="720"/>
        <w:rPr>
          <w:i/>
          <w:lang w:val="en-CA"/>
        </w:rPr>
      </w:pPr>
      <w:r w:rsidRPr="00D36320">
        <w:rPr>
          <w:i/>
          <w:lang w:val="en-CA"/>
        </w:rPr>
        <w:t>of sensor generally leads to values that are low. The dissolved oxygen surface saturation</w:t>
      </w:r>
    </w:p>
    <w:p w14:paraId="4DADF18B" w14:textId="77777777" w:rsidR="00D36320" w:rsidRPr="00D36320" w:rsidRDefault="00D36320" w:rsidP="00D36320">
      <w:pPr>
        <w:pStyle w:val="BodyText"/>
        <w:ind w:left="720"/>
        <w:rPr>
          <w:i/>
          <w:lang w:val="en-CA"/>
        </w:rPr>
      </w:pPr>
      <w:r w:rsidRPr="00D36320">
        <w:rPr>
          <w:i/>
          <w:lang w:val="en-CA"/>
        </w:rPr>
        <w:t xml:space="preserve">values ranged from 85% to 135%, with most above 95%, so values are not notably low. </w:t>
      </w:r>
    </w:p>
    <w:p w14:paraId="25184DEB" w14:textId="77777777" w:rsidR="00D36320" w:rsidRDefault="00D36320" w:rsidP="00D36320">
      <w:pPr>
        <w:pStyle w:val="BodyText"/>
        <w:ind w:left="720"/>
        <w:rPr>
          <w:i/>
          <w:lang w:val="en-CA"/>
        </w:rPr>
      </w:pPr>
      <w:r>
        <w:rPr>
          <w:i/>
          <w:lang w:val="en-CA"/>
        </w:rPr>
        <w:t>Since a</w:t>
      </w:r>
      <w:r w:rsidRPr="00D36320">
        <w:rPr>
          <w:i/>
          <w:lang w:val="en-CA"/>
        </w:rPr>
        <w:t xml:space="preserve"> post-cruise calibration </w:t>
      </w:r>
      <w:r>
        <w:rPr>
          <w:i/>
          <w:lang w:val="en-CA"/>
        </w:rPr>
        <w:t>indicates</w:t>
      </w:r>
      <w:r w:rsidRPr="00D36320">
        <w:rPr>
          <w:i/>
          <w:lang w:val="en-CA"/>
        </w:rPr>
        <w:t xml:space="preserve"> </w:t>
      </w:r>
      <w:r>
        <w:rPr>
          <w:i/>
          <w:lang w:val="en-CA"/>
        </w:rPr>
        <w:t>only a slight drift, with values low</w:t>
      </w:r>
      <w:r w:rsidRPr="00D36320">
        <w:rPr>
          <w:i/>
          <w:lang w:val="en-CA"/>
        </w:rPr>
        <w:t xml:space="preserve"> by about 1%</w:t>
      </w:r>
      <w:r>
        <w:rPr>
          <w:i/>
          <w:lang w:val="en-CA"/>
        </w:rPr>
        <w:t>, and</w:t>
      </w:r>
    </w:p>
    <w:p w14:paraId="307203D8" w14:textId="77777777" w:rsidR="00D36320" w:rsidRDefault="00D36320" w:rsidP="00D36320">
      <w:pPr>
        <w:pStyle w:val="BodyText"/>
        <w:ind w:left="720"/>
        <w:rPr>
          <w:i/>
          <w:lang w:val="en-CA"/>
        </w:rPr>
      </w:pPr>
      <w:r>
        <w:rPr>
          <w:i/>
          <w:lang w:val="en-CA"/>
        </w:rPr>
        <w:t>we don’t know when that drift occurred, no recalibration was applied to dissolved oxygen.</w:t>
      </w:r>
      <w:r w:rsidRPr="00D36320">
        <w:rPr>
          <w:i/>
          <w:lang w:val="en-CA"/>
        </w:rPr>
        <w:t xml:space="preserve"> </w:t>
      </w:r>
    </w:p>
    <w:p w14:paraId="210A3649" w14:textId="77777777" w:rsidR="00D36320" w:rsidRPr="00D36320" w:rsidRDefault="00D36320" w:rsidP="00D36320">
      <w:pPr>
        <w:pStyle w:val="BodyText"/>
        <w:ind w:left="720"/>
        <w:rPr>
          <w:i/>
          <w:lang w:val="en-CA"/>
        </w:rPr>
      </w:pPr>
    </w:p>
    <w:p w14:paraId="1FD14691" w14:textId="77777777" w:rsidR="00D36320" w:rsidRPr="00D36320" w:rsidRDefault="00D36320" w:rsidP="00D36320">
      <w:pPr>
        <w:pStyle w:val="BodyText"/>
        <w:ind w:left="720"/>
        <w:rPr>
          <w:i/>
          <w:lang w:val="en-CA"/>
        </w:rPr>
      </w:pPr>
      <w:r w:rsidRPr="00D36320">
        <w:rPr>
          <w:i/>
          <w:lang w:val="en-CA"/>
        </w:rPr>
        <w:t>The bottle comparison indicated salinity was</w:t>
      </w:r>
      <w:r>
        <w:rPr>
          <w:i/>
          <w:lang w:val="en-CA"/>
        </w:rPr>
        <w:t xml:space="preserve"> reading </w:t>
      </w:r>
      <w:r w:rsidRPr="00D36320">
        <w:rPr>
          <w:i/>
          <w:lang w:val="en-CA"/>
        </w:rPr>
        <w:t xml:space="preserve">low </w:t>
      </w:r>
      <w:r>
        <w:rPr>
          <w:i/>
          <w:lang w:val="en-CA"/>
        </w:rPr>
        <w:t>by about 0.01psu but the results were</w:t>
      </w:r>
      <w:r w:rsidRPr="00D36320">
        <w:rPr>
          <w:i/>
          <w:lang w:val="en-CA"/>
        </w:rPr>
        <w:t xml:space="preserve"> </w:t>
      </w:r>
    </w:p>
    <w:p w14:paraId="3A8CFD6C" w14:textId="77777777" w:rsidR="00D36320" w:rsidRPr="00D36320" w:rsidRDefault="00D36320" w:rsidP="00D36320">
      <w:pPr>
        <w:pStyle w:val="BodyText"/>
        <w:ind w:left="720"/>
        <w:rPr>
          <w:i/>
          <w:lang w:val="en-CA"/>
        </w:rPr>
      </w:pPr>
      <w:r>
        <w:rPr>
          <w:i/>
          <w:lang w:val="en-CA"/>
        </w:rPr>
        <w:t xml:space="preserve">not </w:t>
      </w:r>
      <w:r w:rsidRPr="00D36320">
        <w:rPr>
          <w:i/>
          <w:lang w:val="en-CA"/>
        </w:rPr>
        <w:t>trusted due to delayed analysis and probabl</w:t>
      </w:r>
      <w:r>
        <w:rPr>
          <w:i/>
          <w:lang w:val="en-CA"/>
        </w:rPr>
        <w:t>e</w:t>
      </w:r>
      <w:r w:rsidRPr="00D36320">
        <w:rPr>
          <w:i/>
          <w:lang w:val="en-CA"/>
        </w:rPr>
        <w:t xml:space="preserve"> incomplete flushing of Niskin bottles. The </w:t>
      </w:r>
    </w:p>
    <w:p w14:paraId="4DE2DC6B" w14:textId="77777777" w:rsidR="00D36320" w:rsidRPr="00D36320" w:rsidRDefault="00D36320" w:rsidP="00D36320">
      <w:pPr>
        <w:pStyle w:val="BodyText"/>
        <w:ind w:left="720"/>
        <w:rPr>
          <w:i/>
          <w:lang w:val="en-CA"/>
        </w:rPr>
      </w:pPr>
      <w:r w:rsidRPr="00D36320">
        <w:rPr>
          <w:i/>
          <w:lang w:val="en-CA"/>
        </w:rPr>
        <w:t>post-cruise calibrations show that the primary salinity had drifted low by about 0.0025psu.</w:t>
      </w:r>
    </w:p>
    <w:p w14:paraId="132ED9F4" w14:textId="77777777" w:rsidR="00D36320" w:rsidRPr="00D36320" w:rsidRDefault="00D36320" w:rsidP="00D36320">
      <w:pPr>
        <w:pStyle w:val="BodyText"/>
        <w:ind w:left="720"/>
        <w:rPr>
          <w:i/>
          <w:lang w:val="en-CA"/>
        </w:rPr>
      </w:pPr>
      <w:r w:rsidRPr="00D36320">
        <w:rPr>
          <w:i/>
          <w:lang w:val="en-CA"/>
        </w:rPr>
        <w:t>Salinity data was recalibrated by adding 0.001psu as some drift downwards was likely.</w:t>
      </w:r>
    </w:p>
    <w:p w14:paraId="076C1A65" w14:textId="77777777" w:rsidR="00D36320" w:rsidRPr="00D36320" w:rsidRDefault="00D36320" w:rsidP="00D36320">
      <w:pPr>
        <w:pStyle w:val="BodyText"/>
        <w:ind w:left="720"/>
        <w:rPr>
          <w:i/>
          <w:lang w:val="en-CA"/>
        </w:rPr>
      </w:pPr>
      <w:r w:rsidRPr="00D36320">
        <w:rPr>
          <w:i/>
          <w:lang w:val="en-CA"/>
        </w:rPr>
        <w:t xml:space="preserve">Calibration is likely within 0.002psu, but larger </w:t>
      </w:r>
      <w:r w:rsidR="00C72CC2">
        <w:rPr>
          <w:i/>
          <w:lang w:val="en-CA"/>
        </w:rPr>
        <w:t>errors are expected due to minor misalignment</w:t>
      </w:r>
    </w:p>
    <w:p w14:paraId="593D435F" w14:textId="77777777" w:rsidR="00D36320" w:rsidRPr="00D36320" w:rsidRDefault="00C72CC2" w:rsidP="00D36320">
      <w:pPr>
        <w:pStyle w:val="BodyText"/>
        <w:ind w:left="720"/>
        <w:rPr>
          <w:i/>
          <w:lang w:val="en-CA"/>
        </w:rPr>
      </w:pPr>
      <w:r>
        <w:rPr>
          <w:i/>
          <w:lang w:val="en-CA"/>
        </w:rPr>
        <w:t xml:space="preserve">in the presence of large </w:t>
      </w:r>
      <w:r w:rsidR="00D36320" w:rsidRPr="00D36320">
        <w:rPr>
          <w:i/>
          <w:lang w:val="en-CA"/>
        </w:rPr>
        <w:t xml:space="preserve">vertical temperature gradients, especially near the surface. </w:t>
      </w:r>
    </w:p>
    <w:p w14:paraId="1E4E7392" w14:textId="77777777" w:rsidR="00930A71" w:rsidRPr="00930A71" w:rsidRDefault="00D36320" w:rsidP="00D36320">
      <w:pPr>
        <w:pStyle w:val="BodyText"/>
        <w:ind w:left="720"/>
        <w:rPr>
          <w:i/>
          <w:lang w:val="en-CA"/>
        </w:rPr>
      </w:pPr>
      <w:r w:rsidRPr="00D36320">
        <w:rPr>
          <w:i/>
          <w:lang w:val="en-CA"/>
        </w:rPr>
        <w:t xml:space="preserve"> </w:t>
      </w:r>
      <w:r w:rsidRPr="00D36320">
        <w:rPr>
          <w:i/>
          <w:lang w:val="en-CA"/>
        </w:rPr>
        <w:tab/>
        <w:t xml:space="preserve">        </w:t>
      </w:r>
      <w:r w:rsidR="00930A71" w:rsidRPr="00930A71">
        <w:rPr>
          <w:i/>
          <w:lang w:val="en-CA"/>
        </w:rPr>
        <w:tab/>
        <w:t xml:space="preserve">        </w:t>
      </w:r>
    </w:p>
    <w:p w14:paraId="42B47CA2" w14:textId="77777777" w:rsidR="00693318" w:rsidRPr="00F72B35" w:rsidRDefault="00930A71" w:rsidP="00930A71">
      <w:pPr>
        <w:pStyle w:val="BodyText"/>
        <w:ind w:left="720"/>
        <w:rPr>
          <w:i/>
          <w:lang w:val="en-CA"/>
        </w:rPr>
      </w:pPr>
      <w:r w:rsidRPr="00F72B35">
        <w:rPr>
          <w:i/>
          <w:lang w:val="en-CA"/>
        </w:rPr>
        <w:t>For further processing details see the processing report 2014-012_Processing_Report.doc.</w:t>
      </w:r>
    </w:p>
    <w:p w14:paraId="211E2F77" w14:textId="77777777" w:rsidR="00693318" w:rsidRPr="00F72B35" w:rsidRDefault="00693318" w:rsidP="00693318">
      <w:pPr>
        <w:pStyle w:val="BodyText"/>
        <w:ind w:left="720"/>
        <w:rPr>
          <w:i/>
          <w:lang w:val="en-CA"/>
        </w:rPr>
      </w:pPr>
    </w:p>
    <w:p w14:paraId="1E0FAF31" w14:textId="77777777" w:rsidR="00F552AF" w:rsidRPr="00F72B35" w:rsidRDefault="00F552AF" w:rsidP="00F552AF">
      <w:pPr>
        <w:pStyle w:val="BodyText"/>
        <w:rPr>
          <w:lang w:val="en-CA"/>
        </w:rPr>
      </w:pPr>
      <w:r w:rsidRPr="00F72B35">
        <w:rPr>
          <w:lang w:val="en-CA"/>
        </w:rPr>
        <w:t xml:space="preserve">The Standards Check routine was run and </w:t>
      </w:r>
      <w:r w:rsidR="00C72CC2" w:rsidRPr="00F72B35">
        <w:rPr>
          <w:lang w:val="en-CA"/>
        </w:rPr>
        <w:t>no problems were found.</w:t>
      </w:r>
      <w:r w:rsidR="00190969" w:rsidRPr="00F72B35">
        <w:rPr>
          <w:lang w:val="en-CA"/>
        </w:rPr>
        <w:t xml:space="preserve">. </w:t>
      </w:r>
      <w:r w:rsidRPr="00F72B35">
        <w:rPr>
          <w:lang w:val="en-CA"/>
        </w:rPr>
        <w:t xml:space="preserve"> </w:t>
      </w:r>
    </w:p>
    <w:p w14:paraId="5AC09ECD" w14:textId="77777777" w:rsidR="00F552AF" w:rsidRPr="00F72B35" w:rsidRDefault="00F552AF" w:rsidP="00F552AF">
      <w:pPr>
        <w:pStyle w:val="BodyText"/>
        <w:rPr>
          <w:lang w:val="en-CA"/>
        </w:rPr>
      </w:pPr>
      <w:r w:rsidRPr="00F72B35">
        <w:rPr>
          <w:lang w:val="en-CA"/>
        </w:rPr>
        <w:t xml:space="preserve">The Header Check was run and </w:t>
      </w:r>
      <w:r w:rsidR="00693318" w:rsidRPr="00F72B35">
        <w:rPr>
          <w:lang w:val="en-CA"/>
        </w:rPr>
        <w:t xml:space="preserve"> </w:t>
      </w:r>
      <w:r w:rsidR="00F72B35" w:rsidRPr="00F72B35">
        <w:rPr>
          <w:lang w:val="en-CA"/>
        </w:rPr>
        <w:t>no problems were found</w:t>
      </w:r>
      <w:r w:rsidRPr="00F72B35">
        <w:rPr>
          <w:lang w:val="en-CA"/>
        </w:rPr>
        <w:t>.</w:t>
      </w:r>
    </w:p>
    <w:p w14:paraId="2A98FA90" w14:textId="77777777" w:rsidR="00693318" w:rsidRPr="001875CB" w:rsidRDefault="00693318" w:rsidP="00F552AF">
      <w:pPr>
        <w:pStyle w:val="BodyText"/>
        <w:rPr>
          <w:lang w:val="en-CA"/>
        </w:rPr>
      </w:pPr>
      <w:r w:rsidRPr="00F72B35">
        <w:rPr>
          <w:lang w:val="en-CA"/>
        </w:rPr>
        <w:t xml:space="preserve">The </w:t>
      </w:r>
      <w:r w:rsidRPr="001875CB">
        <w:rPr>
          <w:lang w:val="en-CA"/>
        </w:rPr>
        <w:t>cross-reference list was produced and no problems were noted.</w:t>
      </w:r>
    </w:p>
    <w:p w14:paraId="49D122DB" w14:textId="77777777" w:rsidR="00F552AF" w:rsidRPr="001875CB" w:rsidRDefault="00F552AF" w:rsidP="00F552AF">
      <w:pPr>
        <w:pStyle w:val="BodyText"/>
        <w:rPr>
          <w:lang w:val="en-CA"/>
        </w:rPr>
      </w:pPr>
      <w:r w:rsidRPr="001875CB">
        <w:rPr>
          <w:lang w:val="en-CA"/>
        </w:rPr>
        <w:t>The final files were named CTD.</w:t>
      </w:r>
    </w:p>
    <w:p w14:paraId="7732FC67" w14:textId="77777777" w:rsidR="00F552AF" w:rsidRPr="001875CB" w:rsidRDefault="00F552AF" w:rsidP="00F552AF">
      <w:pPr>
        <w:pStyle w:val="BodyText"/>
        <w:rPr>
          <w:lang w:val="en-CA"/>
        </w:rPr>
      </w:pPr>
    </w:p>
    <w:p w14:paraId="7A09FB3E" w14:textId="77777777" w:rsidR="00F552AF" w:rsidRPr="001875CB" w:rsidRDefault="00F552AF" w:rsidP="00F552AF">
      <w:pPr>
        <w:pStyle w:val="BodyText"/>
        <w:rPr>
          <w:lang w:val="en-CA"/>
        </w:rPr>
      </w:pPr>
      <w:r w:rsidRPr="001875CB">
        <w:rPr>
          <w:lang w:val="en-CA"/>
        </w:rPr>
        <w:t>Profile plots were made and look ok.</w:t>
      </w:r>
    </w:p>
    <w:p w14:paraId="6BF8753A" w14:textId="77777777" w:rsidR="00F552AF" w:rsidRPr="001875CB" w:rsidRDefault="00F552AF" w:rsidP="00F552AF">
      <w:pPr>
        <w:pStyle w:val="BodyText"/>
        <w:rPr>
          <w:lang w:val="en-CA"/>
        </w:rPr>
      </w:pPr>
      <w:r w:rsidRPr="001875CB">
        <w:rPr>
          <w:lang w:val="en-CA"/>
        </w:rPr>
        <w:t xml:space="preserve">The track plot looks ok. </w:t>
      </w:r>
    </w:p>
    <w:p w14:paraId="35B62E14" w14:textId="77777777" w:rsidR="00F552AF" w:rsidRPr="001875CB" w:rsidRDefault="00F552AF" w:rsidP="00F552AF">
      <w:pPr>
        <w:pStyle w:val="BodyText"/>
        <w:rPr>
          <w:lang w:val="en-CA"/>
        </w:rPr>
      </w:pPr>
      <w:r w:rsidRPr="001875CB">
        <w:rPr>
          <w:lang w:val="en-CA"/>
        </w:rPr>
        <w:t>The sensor history files were updated.</w:t>
      </w:r>
    </w:p>
    <w:p w14:paraId="2912806C" w14:textId="77777777" w:rsidR="00F92648" w:rsidRPr="001875CB" w:rsidRDefault="00F92648">
      <w:pPr>
        <w:pStyle w:val="BodyText"/>
        <w:rPr>
          <w:lang w:val="en-CA"/>
        </w:rPr>
      </w:pPr>
    </w:p>
    <w:p w14:paraId="45D569D4" w14:textId="77777777" w:rsidR="008C20F0" w:rsidRPr="001875CB" w:rsidRDefault="006608ED" w:rsidP="007B1788">
      <w:pPr>
        <w:pStyle w:val="Heading5"/>
        <w:numPr>
          <w:ilvl w:val="0"/>
          <w:numId w:val="8"/>
        </w:numPr>
        <w:rPr>
          <w:lang w:val="en-CA"/>
        </w:rPr>
      </w:pPr>
      <w:r w:rsidRPr="001875CB">
        <w:rPr>
          <w:lang w:val="en-CA"/>
        </w:rPr>
        <w:t xml:space="preserve">Final Bottle Files </w:t>
      </w:r>
    </w:p>
    <w:p w14:paraId="2749C581" w14:textId="77777777" w:rsidR="001875CB" w:rsidRPr="001875CB" w:rsidRDefault="001875CB" w:rsidP="008C20F0">
      <w:pPr>
        <w:pStyle w:val="BodyText"/>
        <w:rPr>
          <w:lang w:val="en-CA"/>
        </w:rPr>
      </w:pPr>
      <w:r w:rsidRPr="001875CB">
        <w:rPr>
          <w:lang w:val="en-CA"/>
        </w:rPr>
        <w:t>CALIBRATE was run to add 0.001 to primary salinity.</w:t>
      </w:r>
    </w:p>
    <w:p w14:paraId="542AB762" w14:textId="77777777" w:rsidR="008C20F0" w:rsidRPr="001875CB" w:rsidRDefault="008C20F0" w:rsidP="008C20F0">
      <w:pPr>
        <w:pStyle w:val="BodyText"/>
        <w:rPr>
          <w:lang w:val="en-CA"/>
        </w:rPr>
      </w:pPr>
      <w:r w:rsidRPr="001875CB">
        <w:rPr>
          <w:lang w:val="en-CA"/>
        </w:rPr>
        <w:t>The MRG</w:t>
      </w:r>
      <w:r w:rsidR="004354BD" w:rsidRPr="001875CB">
        <w:rPr>
          <w:lang w:val="en-CA"/>
        </w:rPr>
        <w:t>C</w:t>
      </w:r>
      <w:r w:rsidR="001875CB" w:rsidRPr="001875CB">
        <w:rPr>
          <w:lang w:val="en-CA"/>
        </w:rPr>
        <w:t>OR1</w:t>
      </w:r>
      <w:r w:rsidRPr="001875CB">
        <w:rPr>
          <w:lang w:val="en-CA"/>
        </w:rPr>
        <w:t xml:space="preserve"> files were put through </w:t>
      </w:r>
      <w:smartTag w:uri="urn:schemas-microsoft-com:office:smarttags" w:element="stockticker">
        <w:r w:rsidRPr="001875CB">
          <w:rPr>
            <w:lang w:val="en-CA"/>
          </w:rPr>
          <w:t>SORT</w:t>
        </w:r>
      </w:smartTag>
      <w:r w:rsidRPr="001875CB">
        <w:rPr>
          <w:lang w:val="en-CA"/>
        </w:rPr>
        <w:t xml:space="preserve"> to order on increasing pressure. </w:t>
      </w:r>
    </w:p>
    <w:p w14:paraId="05CA1C6C" w14:textId="77777777" w:rsidR="00C94011" w:rsidRPr="009D479B" w:rsidRDefault="00C94011" w:rsidP="00C94011">
      <w:pPr>
        <w:pStyle w:val="BodyText"/>
        <w:rPr>
          <w:lang w:val="en-CA"/>
        </w:rPr>
      </w:pPr>
    </w:p>
    <w:p w14:paraId="35B10B57" w14:textId="77777777" w:rsidR="00C94011" w:rsidRPr="009D479B" w:rsidRDefault="00C94011" w:rsidP="00C94011">
      <w:pPr>
        <w:pStyle w:val="BodyText"/>
        <w:rPr>
          <w:lang w:val="en-CA"/>
        </w:rPr>
      </w:pPr>
      <w:r w:rsidRPr="009D479B">
        <w:rPr>
          <w:lang w:val="en-CA"/>
        </w:rPr>
        <w:t>REMOVE was run on the MRGSORT files to remove the following channels (Output *.MRGREM):</w:t>
      </w:r>
    </w:p>
    <w:p w14:paraId="640CD39B" w14:textId="77777777" w:rsidR="00C94011" w:rsidRPr="009D479B" w:rsidRDefault="00C94011" w:rsidP="00C94011">
      <w:pPr>
        <w:pStyle w:val="BodyText"/>
        <w:ind w:left="720"/>
        <w:rPr>
          <w:lang w:val="en-CA"/>
        </w:rPr>
      </w:pPr>
      <w:r w:rsidRPr="009D479B">
        <w:rPr>
          <w:lang w:val="en-CA"/>
        </w:rPr>
        <w:t>Scan_Number, Temperature:Primary, Salinity:T0:C0, Conductivity:Secondary, Oxygen:Voltage:SBE, Altimeter, Status:Pump, Descent_Rate</w:t>
      </w:r>
      <w:r w:rsidR="00FF39C2">
        <w:rPr>
          <w:lang w:val="en-CA"/>
        </w:rPr>
        <w:t xml:space="preserve"> </w:t>
      </w:r>
      <w:r w:rsidRPr="009D479B">
        <w:rPr>
          <w:lang w:val="en-CA"/>
        </w:rPr>
        <w:t xml:space="preserve">and Flag. </w:t>
      </w:r>
    </w:p>
    <w:p w14:paraId="5B1EDAB1" w14:textId="77777777" w:rsidR="00C94011" w:rsidRPr="009D479B" w:rsidRDefault="00C94011" w:rsidP="008C20F0">
      <w:pPr>
        <w:pStyle w:val="BodyText"/>
        <w:rPr>
          <w:lang w:val="en-CA"/>
        </w:rPr>
      </w:pPr>
    </w:p>
    <w:p w14:paraId="49B89C08" w14:textId="77777777" w:rsidR="008C20F0" w:rsidRPr="009B3EC2" w:rsidRDefault="008C20F0" w:rsidP="008C20F0">
      <w:pPr>
        <w:pStyle w:val="BodyText"/>
        <w:rPr>
          <w:lang w:val="en-CA"/>
        </w:rPr>
      </w:pPr>
      <w:r w:rsidRPr="009B3EC2">
        <w:rPr>
          <w:lang w:val="en-CA"/>
        </w:rPr>
        <w:t>HEADER EDIT was run to fix formats and units</w:t>
      </w:r>
      <w:r w:rsidR="00D56F89" w:rsidRPr="009B3EC2">
        <w:rPr>
          <w:lang w:val="en-CA"/>
        </w:rPr>
        <w:t>, fix a few headers</w:t>
      </w:r>
      <w:r w:rsidR="00816881" w:rsidRPr="009B3EC2">
        <w:rPr>
          <w:lang w:val="en-CA"/>
        </w:rPr>
        <w:t>, change the channel name Bottle_Number to Bottle:Firing_Sequence and the name Bottle:Position to Bottle_Number</w:t>
      </w:r>
      <w:r w:rsidR="001712D8" w:rsidRPr="009B3EC2">
        <w:rPr>
          <w:lang w:val="en-CA"/>
        </w:rPr>
        <w:t>, to fix the platform name</w:t>
      </w:r>
      <w:r w:rsidRPr="009B3EC2">
        <w:rPr>
          <w:lang w:val="en-CA"/>
        </w:rPr>
        <w:t xml:space="preserve"> and to add a comment about quality flags and analysis methods</w:t>
      </w:r>
      <w:r w:rsidR="00D17FF6" w:rsidRPr="009B3EC2">
        <w:rPr>
          <w:lang w:val="en-CA"/>
        </w:rPr>
        <w:t xml:space="preserve"> and a few notes about the CTD data.</w:t>
      </w:r>
    </w:p>
    <w:p w14:paraId="4A46AFAE" w14:textId="77777777" w:rsidR="00743D51" w:rsidRPr="009B3EC2" w:rsidRDefault="00743D51" w:rsidP="008C20F0">
      <w:pPr>
        <w:pStyle w:val="BodyText"/>
        <w:rPr>
          <w:lang w:val="en-CA"/>
        </w:rPr>
      </w:pPr>
    </w:p>
    <w:p w14:paraId="14CE78B6" w14:textId="77777777" w:rsidR="005315AD" w:rsidRPr="00251985" w:rsidRDefault="00251985" w:rsidP="00E05610">
      <w:pPr>
        <w:pStyle w:val="BodyText"/>
        <w:rPr>
          <w:lang w:val="en-CA"/>
        </w:rPr>
      </w:pPr>
      <w:r>
        <w:rPr>
          <w:lang w:val="en-CA"/>
        </w:rPr>
        <w:t>Standards Check</w:t>
      </w:r>
      <w:r w:rsidR="00743D51" w:rsidRPr="009B3EC2">
        <w:rPr>
          <w:lang w:val="en-CA"/>
        </w:rPr>
        <w:t xml:space="preserve"> was run on the final </w:t>
      </w:r>
      <w:r w:rsidR="00743D51" w:rsidRPr="00251985">
        <w:rPr>
          <w:lang w:val="en-CA"/>
        </w:rPr>
        <w:t xml:space="preserve">files </w:t>
      </w:r>
      <w:r w:rsidR="001712D8" w:rsidRPr="00251985">
        <w:rPr>
          <w:lang w:val="en-CA"/>
        </w:rPr>
        <w:t>until all</w:t>
      </w:r>
      <w:r w:rsidR="00743D51" w:rsidRPr="00251985">
        <w:rPr>
          <w:lang w:val="en-CA"/>
        </w:rPr>
        <w:t xml:space="preserve"> problem</w:t>
      </w:r>
      <w:r w:rsidR="007C731C" w:rsidRPr="00251985">
        <w:rPr>
          <w:lang w:val="en-CA"/>
        </w:rPr>
        <w:t>s</w:t>
      </w:r>
      <w:r w:rsidR="00743D51" w:rsidRPr="00251985">
        <w:rPr>
          <w:lang w:val="en-CA"/>
        </w:rPr>
        <w:t xml:space="preserve"> w</w:t>
      </w:r>
      <w:r w:rsidR="007C731C" w:rsidRPr="00251985">
        <w:rPr>
          <w:lang w:val="en-CA"/>
        </w:rPr>
        <w:t>ere</w:t>
      </w:r>
      <w:r w:rsidR="00743D51" w:rsidRPr="00251985">
        <w:rPr>
          <w:lang w:val="en-CA"/>
        </w:rPr>
        <w:t xml:space="preserve"> found</w:t>
      </w:r>
      <w:r w:rsidR="001712D8" w:rsidRPr="00251985">
        <w:rPr>
          <w:lang w:val="en-CA"/>
        </w:rPr>
        <w:t xml:space="preserve"> and addressed</w:t>
      </w:r>
      <w:r>
        <w:rPr>
          <w:lang w:val="en-CA"/>
        </w:rPr>
        <w:t xml:space="preserve">; </w:t>
      </w:r>
      <w:r w:rsidR="009B3EC2" w:rsidRPr="00251985">
        <w:rPr>
          <w:lang w:val="en-CA"/>
        </w:rPr>
        <w:t>the only non-standard item is Phosphate which has had a change in format since 2014.</w:t>
      </w:r>
    </w:p>
    <w:p w14:paraId="4FF99111" w14:textId="77777777" w:rsidR="00251985" w:rsidRPr="00251985" w:rsidRDefault="00251985" w:rsidP="00251985">
      <w:pPr>
        <w:pStyle w:val="BodyText"/>
        <w:rPr>
          <w:lang w:val="en-CA"/>
        </w:rPr>
      </w:pPr>
      <w:r w:rsidRPr="00251985">
        <w:rPr>
          <w:lang w:val="en-CA"/>
        </w:rPr>
        <w:t xml:space="preserve">A Header Check was run and no problems were found. </w:t>
      </w:r>
    </w:p>
    <w:p w14:paraId="343F26CC" w14:textId="77777777" w:rsidR="00251985" w:rsidRPr="00251985" w:rsidRDefault="00251985" w:rsidP="00251985">
      <w:pPr>
        <w:pStyle w:val="BodyText"/>
        <w:rPr>
          <w:lang w:val="en-CA"/>
        </w:rPr>
      </w:pPr>
      <w:r w:rsidRPr="00251985">
        <w:rPr>
          <w:lang w:val="en-CA"/>
        </w:rPr>
        <w:t>A cross-reference list turned up no errors</w:t>
      </w:r>
    </w:p>
    <w:p w14:paraId="75C02FFB" w14:textId="77777777" w:rsidR="00251985" w:rsidRPr="00251985" w:rsidRDefault="00251985" w:rsidP="00251985">
      <w:pPr>
        <w:pStyle w:val="BodyText"/>
        <w:rPr>
          <w:lang w:val="en-CA"/>
        </w:rPr>
      </w:pPr>
      <w:r w:rsidRPr="00251985">
        <w:rPr>
          <w:lang w:val="en-CA"/>
        </w:rPr>
        <w:t>The track plot was produced on screen and no errors were found.</w:t>
      </w:r>
      <w:r>
        <w:rPr>
          <w:lang w:val="en-CA"/>
        </w:rPr>
        <w:t xml:space="preserve"> </w:t>
      </w:r>
    </w:p>
    <w:p w14:paraId="68FDA226" w14:textId="77777777" w:rsidR="00251985" w:rsidRPr="00251985" w:rsidRDefault="00251985" w:rsidP="00E05610">
      <w:pPr>
        <w:pStyle w:val="BodyText"/>
        <w:rPr>
          <w:lang w:val="en-CA"/>
        </w:rPr>
      </w:pPr>
    </w:p>
    <w:p w14:paraId="65427048" w14:textId="77777777" w:rsidR="008C20F0" w:rsidRPr="00C96141" w:rsidRDefault="00696226" w:rsidP="00251985">
      <w:pPr>
        <w:pStyle w:val="BodyText"/>
        <w:rPr>
          <w:highlight w:val="lightGray"/>
          <w:lang w:val="en-CA"/>
        </w:rPr>
      </w:pPr>
      <w:r w:rsidRPr="00251985">
        <w:rPr>
          <w:lang w:val="en-CA"/>
        </w:rPr>
        <w:t>For a final check t</w:t>
      </w:r>
      <w:r w:rsidR="008C20F0" w:rsidRPr="00251985">
        <w:rPr>
          <w:lang w:val="en-CA"/>
        </w:rPr>
        <w:t xml:space="preserve">he </w:t>
      </w:r>
      <w:r w:rsidR="00AC1023" w:rsidRPr="00251985">
        <w:rPr>
          <w:lang w:val="en-CA"/>
        </w:rPr>
        <w:t xml:space="preserve">CHE </w:t>
      </w:r>
      <w:r w:rsidR="008C20F0" w:rsidRPr="00251985">
        <w:rPr>
          <w:lang w:val="en-CA"/>
        </w:rPr>
        <w:t xml:space="preserve">bottle data were exported to a spreadsheet </w:t>
      </w:r>
      <w:r w:rsidR="00AA22FC" w:rsidRPr="00251985">
        <w:rPr>
          <w:lang w:val="en-CA"/>
        </w:rPr>
        <w:t>and compa</w:t>
      </w:r>
      <w:r w:rsidR="00FE2E5D" w:rsidRPr="00251985">
        <w:rPr>
          <w:lang w:val="en-CA"/>
        </w:rPr>
        <w:t>red with the rosette log sheets</w:t>
      </w:r>
      <w:r w:rsidR="007E4CB2" w:rsidRPr="00251985">
        <w:rPr>
          <w:lang w:val="en-CA"/>
        </w:rPr>
        <w:t xml:space="preserve"> and no errors were found</w:t>
      </w:r>
      <w:r w:rsidR="00251985" w:rsidRPr="00251985">
        <w:rPr>
          <w:lang w:val="en-CA"/>
        </w:rPr>
        <w:t xml:space="preserve"> in IOS sampling. There were a few discrepancies for other sampling. There were no entries in the logs for chlorophyll sampling and a few cases where samples were not taken or taken from different bottles, but the entries match the chemistry file records</w:t>
      </w:r>
      <w:r w:rsidR="007E4CB2" w:rsidRPr="00251985">
        <w:rPr>
          <w:lang w:val="en-CA"/>
        </w:rPr>
        <w:t>.</w:t>
      </w:r>
      <w:r w:rsidR="008B3B30" w:rsidRPr="00251985">
        <w:rPr>
          <w:lang w:val="en-CA"/>
        </w:rPr>
        <w:t xml:space="preserve"> </w:t>
      </w:r>
    </w:p>
    <w:p w14:paraId="40DA6A40" w14:textId="77777777" w:rsidR="003A10DE" w:rsidRPr="00251985" w:rsidRDefault="003A10DE" w:rsidP="001B3A5A">
      <w:pPr>
        <w:rPr>
          <w:sz w:val="22"/>
          <w:szCs w:val="22"/>
          <w:lang w:val="en-CA"/>
        </w:rPr>
      </w:pPr>
    </w:p>
    <w:p w14:paraId="162AE8E7" w14:textId="77777777" w:rsidR="003A10DE" w:rsidRPr="00251985" w:rsidRDefault="003A10DE" w:rsidP="007B1788">
      <w:pPr>
        <w:pStyle w:val="Heading5"/>
        <w:numPr>
          <w:ilvl w:val="0"/>
          <w:numId w:val="8"/>
        </w:numPr>
        <w:rPr>
          <w:lang w:val="en-CA"/>
        </w:rPr>
      </w:pPr>
      <w:r w:rsidRPr="00251985">
        <w:rPr>
          <w:lang w:val="en-CA"/>
        </w:rPr>
        <w:t xml:space="preserve">Thermosalinograph Data </w:t>
      </w:r>
    </w:p>
    <w:p w14:paraId="07359C9F" w14:textId="77777777" w:rsidR="00FC6CC6" w:rsidRPr="00FC6CC6" w:rsidRDefault="00842329" w:rsidP="00842329">
      <w:pPr>
        <w:pStyle w:val="BodyText"/>
        <w:rPr>
          <w:lang w:val="en-CA"/>
        </w:rPr>
      </w:pPr>
      <w:r w:rsidRPr="00FC6CC6">
        <w:rPr>
          <w:lang w:val="en-CA"/>
        </w:rPr>
        <w:t xml:space="preserve">Date were provided in </w:t>
      </w:r>
      <w:r w:rsidR="008951E8" w:rsidRPr="00FC6CC6">
        <w:rPr>
          <w:lang w:val="en-CA"/>
        </w:rPr>
        <w:t>1</w:t>
      </w:r>
      <w:r w:rsidR="005C1D57">
        <w:rPr>
          <w:lang w:val="en-CA"/>
        </w:rPr>
        <w:t>0</w:t>
      </w:r>
      <w:r w:rsidRPr="00FC6CC6">
        <w:rPr>
          <w:lang w:val="en-CA"/>
        </w:rPr>
        <w:t xml:space="preserve"> hex files</w:t>
      </w:r>
      <w:r w:rsidR="00FC6CC6" w:rsidRPr="00FC6CC6">
        <w:rPr>
          <w:lang w:val="en-CA"/>
        </w:rPr>
        <w:t>, most of which contained few data</w:t>
      </w:r>
      <w:r w:rsidRPr="00FC6CC6">
        <w:rPr>
          <w:lang w:val="en-CA"/>
        </w:rPr>
        <w:t>.</w:t>
      </w:r>
    </w:p>
    <w:p w14:paraId="2EC623CE" w14:textId="77777777" w:rsidR="00FC6CC6" w:rsidRPr="009549A4" w:rsidRDefault="00C63164" w:rsidP="00842329">
      <w:pPr>
        <w:pStyle w:val="BodyText"/>
        <w:rPr>
          <w:lang w:val="en-CA"/>
        </w:rPr>
      </w:pPr>
      <w:r w:rsidRPr="00FC6CC6">
        <w:rPr>
          <w:lang w:val="en-CA"/>
        </w:rPr>
        <w:t xml:space="preserve">The TSG files have </w:t>
      </w:r>
      <w:r w:rsidR="00842329" w:rsidRPr="00FC6CC6">
        <w:rPr>
          <w:lang w:val="en-CA"/>
        </w:rPr>
        <w:t>non-</w:t>
      </w:r>
      <w:r w:rsidR="00FC6CC6" w:rsidRPr="00FC6CC6">
        <w:rPr>
          <w:lang w:val="en-CA"/>
        </w:rPr>
        <w:t xml:space="preserve">standard </w:t>
      </w:r>
      <w:r w:rsidR="009549A4">
        <w:rPr>
          <w:lang w:val="en-CA"/>
        </w:rPr>
        <w:t>names</w:t>
      </w:r>
      <w:r w:rsidR="00FC6CC6" w:rsidRPr="00FC6CC6">
        <w:rPr>
          <w:lang w:val="en-CA"/>
        </w:rPr>
        <w:t xml:space="preserve"> </w:t>
      </w:r>
      <w:r w:rsidR="009549A4">
        <w:rPr>
          <w:lang w:val="en-CA"/>
        </w:rPr>
        <w:t xml:space="preserve">with format YYYY-MM-DD followed by a letter where there </w:t>
      </w:r>
      <w:r w:rsidR="00AF38AA">
        <w:rPr>
          <w:lang w:val="en-CA"/>
        </w:rPr>
        <w:t>was</w:t>
      </w:r>
      <w:r w:rsidR="009549A4">
        <w:rPr>
          <w:lang w:val="en-CA"/>
        </w:rPr>
        <w:t xml:space="preserve"> </w:t>
      </w:r>
      <w:r w:rsidR="009549A4" w:rsidRPr="009549A4">
        <w:rPr>
          <w:lang w:val="en-CA"/>
        </w:rPr>
        <w:t xml:space="preserve">more than one file on a single day. </w:t>
      </w:r>
      <w:r w:rsidR="00FC6CC6" w:rsidRPr="009549A4">
        <w:rPr>
          <w:lang w:val="en-CA"/>
        </w:rPr>
        <w:t>These will be adjusted after conversion.</w:t>
      </w:r>
    </w:p>
    <w:p w14:paraId="0258577A" w14:textId="77777777" w:rsidR="00CC218A" w:rsidRDefault="00CC218A" w:rsidP="00842329">
      <w:pPr>
        <w:pStyle w:val="BodyText"/>
        <w:rPr>
          <w:lang w:val="en-CA"/>
        </w:rPr>
      </w:pPr>
      <w:r w:rsidRPr="009549A4">
        <w:rPr>
          <w:lang w:val="en-CA"/>
        </w:rPr>
        <w:t>Document “201</w:t>
      </w:r>
      <w:r w:rsidR="009549A4" w:rsidRPr="009549A4">
        <w:rPr>
          <w:lang w:val="en-CA"/>
        </w:rPr>
        <w:t>4</w:t>
      </w:r>
      <w:r w:rsidRPr="009549A4">
        <w:rPr>
          <w:lang w:val="en-CA"/>
        </w:rPr>
        <w:t xml:space="preserve"> TSG and Underway Log.xls” contains details on loop sampling and a few comments about other issues.</w:t>
      </w:r>
    </w:p>
    <w:p w14:paraId="12209B4B" w14:textId="77777777" w:rsidR="00D72EA6" w:rsidRPr="009549A4" w:rsidRDefault="00D72EA6" w:rsidP="00842329">
      <w:pPr>
        <w:pStyle w:val="BodyText"/>
        <w:rPr>
          <w:lang w:val="en-CA"/>
        </w:rPr>
      </w:pPr>
      <w:r>
        <w:rPr>
          <w:lang w:val="en-CA"/>
        </w:rPr>
        <w:t>There was an intake thermistor but no flow meter.</w:t>
      </w:r>
    </w:p>
    <w:p w14:paraId="07F25A07" w14:textId="77777777" w:rsidR="00361874" w:rsidRPr="009549A4" w:rsidRDefault="00361874" w:rsidP="003A10DE">
      <w:pPr>
        <w:rPr>
          <w:sz w:val="22"/>
          <w:szCs w:val="22"/>
          <w:lang w:val="en-CA"/>
        </w:rPr>
      </w:pPr>
    </w:p>
    <w:p w14:paraId="7774777C" w14:textId="77777777" w:rsidR="003A10DE" w:rsidRPr="005C1D57" w:rsidRDefault="003A10DE" w:rsidP="003A10DE">
      <w:pPr>
        <w:rPr>
          <w:sz w:val="22"/>
          <w:szCs w:val="22"/>
          <w:lang w:val="en-CA"/>
        </w:rPr>
      </w:pPr>
      <w:r w:rsidRPr="009549A4">
        <w:rPr>
          <w:sz w:val="22"/>
          <w:szCs w:val="22"/>
          <w:lang w:val="en-CA"/>
        </w:rPr>
        <w:t xml:space="preserve">a.) </w:t>
      </w:r>
      <w:r w:rsidRPr="009549A4">
        <w:rPr>
          <w:sz w:val="22"/>
          <w:szCs w:val="22"/>
          <w:u w:val="single"/>
          <w:lang w:val="en-CA"/>
        </w:rPr>
        <w:t>Checking calibrations</w:t>
      </w:r>
    </w:p>
    <w:p w14:paraId="4A18D20C" w14:textId="77777777" w:rsidR="009549A4" w:rsidRDefault="003A10DE" w:rsidP="003A10DE">
      <w:pPr>
        <w:rPr>
          <w:sz w:val="22"/>
          <w:szCs w:val="22"/>
          <w:lang w:val="en-CA"/>
        </w:rPr>
      </w:pPr>
      <w:r w:rsidRPr="005C1D57">
        <w:rPr>
          <w:sz w:val="22"/>
          <w:szCs w:val="22"/>
          <w:lang w:val="en-CA"/>
        </w:rPr>
        <w:t>T</w:t>
      </w:r>
      <w:r w:rsidR="005C1D57" w:rsidRPr="005C1D57">
        <w:rPr>
          <w:sz w:val="22"/>
          <w:szCs w:val="22"/>
          <w:lang w:val="en-CA"/>
        </w:rPr>
        <w:t xml:space="preserve">he calibrations were checked. </w:t>
      </w:r>
      <w:r w:rsidR="00F91999">
        <w:rPr>
          <w:sz w:val="22"/>
          <w:szCs w:val="22"/>
          <w:lang w:val="en-CA"/>
        </w:rPr>
        <w:t>There were no changes in temperature and conductivity parameters through the cruise and they are correct.</w:t>
      </w:r>
      <w:r w:rsidR="00A04DE7">
        <w:rPr>
          <w:sz w:val="22"/>
          <w:szCs w:val="22"/>
          <w:lang w:val="en-CA"/>
        </w:rPr>
        <w:t xml:space="preserve"> </w:t>
      </w:r>
      <w:r w:rsidR="00F91999">
        <w:rPr>
          <w:sz w:val="22"/>
          <w:szCs w:val="22"/>
          <w:lang w:val="en-CA"/>
        </w:rPr>
        <w:t>The fluorometer gain setting varies and from July 7</w:t>
      </w:r>
      <w:r w:rsidR="009549A4">
        <w:rPr>
          <w:sz w:val="22"/>
          <w:szCs w:val="22"/>
          <w:lang w:val="en-CA"/>
        </w:rPr>
        <w:t>t</w:t>
      </w:r>
      <w:r w:rsidR="00F91999">
        <w:rPr>
          <w:sz w:val="22"/>
          <w:szCs w:val="22"/>
          <w:lang w:val="en-CA"/>
        </w:rPr>
        <w:t>h onwards there are 2 fluorometers in the con files; both had the same serial number but different gain settings. This was presumably done to make it easy to shift between 3X &amp; 10X. T</w:t>
      </w:r>
      <w:r w:rsidR="005C1D57" w:rsidRPr="005C1D57">
        <w:rPr>
          <w:sz w:val="22"/>
          <w:szCs w:val="22"/>
          <w:lang w:val="en-CA"/>
        </w:rPr>
        <w:t>here are no notes about th</w:t>
      </w:r>
      <w:r w:rsidR="009549A4">
        <w:rPr>
          <w:sz w:val="22"/>
          <w:szCs w:val="22"/>
          <w:lang w:val="en-CA"/>
        </w:rPr>
        <w:t xml:space="preserve">is </w:t>
      </w:r>
      <w:r w:rsidR="005C1D57" w:rsidRPr="005C1D57">
        <w:rPr>
          <w:sz w:val="22"/>
          <w:szCs w:val="22"/>
          <w:lang w:val="en-CA"/>
        </w:rPr>
        <w:t>in the Daily Science log or the TSG log</w:t>
      </w:r>
      <w:r w:rsidR="009549A4" w:rsidRPr="009549A4">
        <w:rPr>
          <w:sz w:val="22"/>
          <w:szCs w:val="22"/>
          <w:lang w:val="en-CA"/>
        </w:rPr>
        <w:t xml:space="preserve"> </w:t>
      </w:r>
      <w:r w:rsidR="009549A4">
        <w:rPr>
          <w:sz w:val="22"/>
          <w:szCs w:val="22"/>
          <w:lang w:val="en-CA"/>
        </w:rPr>
        <w:t xml:space="preserve">but there is a note </w:t>
      </w:r>
      <w:r w:rsidR="00A04DE7">
        <w:rPr>
          <w:sz w:val="22"/>
          <w:szCs w:val="22"/>
          <w:lang w:val="en-CA"/>
        </w:rPr>
        <w:t xml:space="preserve">in the TSG log </w:t>
      </w:r>
      <w:r w:rsidR="009549A4">
        <w:rPr>
          <w:sz w:val="22"/>
          <w:szCs w:val="22"/>
          <w:lang w:val="en-CA"/>
        </w:rPr>
        <w:t>that on July 6</w:t>
      </w:r>
      <w:r w:rsidR="009549A4" w:rsidRPr="009549A4">
        <w:rPr>
          <w:sz w:val="22"/>
          <w:szCs w:val="22"/>
          <w:vertAlign w:val="superscript"/>
          <w:lang w:val="en-CA"/>
        </w:rPr>
        <w:t>th</w:t>
      </w:r>
      <w:r w:rsidR="009549A4">
        <w:rPr>
          <w:sz w:val="22"/>
          <w:szCs w:val="22"/>
          <w:lang w:val="en-CA"/>
        </w:rPr>
        <w:t xml:space="preserve"> the fluorometer gain was changed from 10X to 3X because values were going off-scale</w:t>
      </w:r>
      <w:r w:rsidR="00F677BC">
        <w:rPr>
          <w:sz w:val="22"/>
          <w:szCs w:val="22"/>
          <w:lang w:val="en-CA"/>
        </w:rPr>
        <w:t>.</w:t>
      </w:r>
    </w:p>
    <w:p w14:paraId="353EF5E5" w14:textId="77777777" w:rsidR="00E63CB9" w:rsidRDefault="00E63CB9" w:rsidP="003A10DE">
      <w:pPr>
        <w:rPr>
          <w:sz w:val="22"/>
          <w:szCs w:val="22"/>
          <w:lang w:val="en-CA"/>
        </w:rPr>
      </w:pPr>
    </w:p>
    <w:p w14:paraId="4B6C1C5F" w14:textId="77777777" w:rsidR="00A04DE7" w:rsidRDefault="00E63CB9" w:rsidP="003A10DE">
      <w:pPr>
        <w:rPr>
          <w:sz w:val="22"/>
          <w:szCs w:val="22"/>
          <w:lang w:val="en-CA"/>
        </w:rPr>
      </w:pPr>
      <w:r>
        <w:rPr>
          <w:sz w:val="22"/>
          <w:szCs w:val="22"/>
          <w:lang w:val="en-CA"/>
        </w:rPr>
        <w:t xml:space="preserve">An initial conversion of files shows that fluorescence data from the first 7 files look bad – either 0 values or at the maximum value. Many of these files are very short. They will be converted in case other data looks useful, though </w:t>
      </w:r>
      <w:r w:rsidR="009549A4">
        <w:rPr>
          <w:sz w:val="22"/>
          <w:szCs w:val="22"/>
          <w:lang w:val="en-CA"/>
        </w:rPr>
        <w:t xml:space="preserve">there will be no CTD data to compare with the TSG data. For the last file there will be </w:t>
      </w:r>
      <w:r w:rsidR="00A04DE7">
        <w:rPr>
          <w:sz w:val="22"/>
          <w:szCs w:val="22"/>
          <w:lang w:val="en-CA"/>
        </w:rPr>
        <w:t xml:space="preserve">overlap with </w:t>
      </w:r>
      <w:r w:rsidR="00F677BC">
        <w:rPr>
          <w:sz w:val="22"/>
          <w:szCs w:val="22"/>
          <w:lang w:val="en-CA"/>
        </w:rPr>
        <w:t xml:space="preserve">many </w:t>
      </w:r>
      <w:r w:rsidR="00A04DE7">
        <w:rPr>
          <w:sz w:val="22"/>
          <w:szCs w:val="22"/>
          <w:lang w:val="en-CA"/>
        </w:rPr>
        <w:t>CTDs</w:t>
      </w:r>
      <w:r w:rsidR="009549A4">
        <w:rPr>
          <w:sz w:val="22"/>
          <w:szCs w:val="22"/>
          <w:lang w:val="en-CA"/>
        </w:rPr>
        <w:t>.</w:t>
      </w:r>
      <w:r w:rsidR="00A04DE7">
        <w:rPr>
          <w:sz w:val="22"/>
          <w:szCs w:val="22"/>
          <w:lang w:val="en-CA"/>
        </w:rPr>
        <w:t xml:space="preserve"> </w:t>
      </w:r>
    </w:p>
    <w:p w14:paraId="0D893B9C" w14:textId="77777777" w:rsidR="00A04DE7" w:rsidRDefault="00A04DE7" w:rsidP="003A10DE">
      <w:pPr>
        <w:rPr>
          <w:sz w:val="22"/>
          <w:szCs w:val="22"/>
          <w:lang w:val="en-CA"/>
        </w:rPr>
      </w:pPr>
    </w:p>
    <w:p w14:paraId="64C09401" w14:textId="77777777" w:rsidR="00A04DE7" w:rsidRDefault="00A04DE7" w:rsidP="00A04DE7">
      <w:pPr>
        <w:rPr>
          <w:sz w:val="22"/>
          <w:szCs w:val="22"/>
          <w:lang w:val="en-CA"/>
        </w:rPr>
      </w:pPr>
      <w:r>
        <w:rPr>
          <w:sz w:val="22"/>
          <w:szCs w:val="22"/>
          <w:lang w:val="en-CA"/>
        </w:rPr>
        <w:t>There was no CHL loop sampling found but CTD fluorescence and bottle CHL from rosettes may help determine whether the correct setting was used in conversion. However, this will only be useful for the last file because there were no CTD casts early in the cruise.</w:t>
      </w:r>
    </w:p>
    <w:p w14:paraId="4AFADD61" w14:textId="77777777" w:rsidR="00A04DE7" w:rsidRDefault="00A04DE7" w:rsidP="00A04DE7">
      <w:pPr>
        <w:rPr>
          <w:sz w:val="22"/>
          <w:szCs w:val="22"/>
          <w:lang w:val="en-CA"/>
        </w:rPr>
      </w:pPr>
    </w:p>
    <w:p w14:paraId="150BA51D" w14:textId="77777777" w:rsidR="00A04DE7" w:rsidRDefault="00A04DE7" w:rsidP="00A04DE7">
      <w:pPr>
        <w:rPr>
          <w:sz w:val="22"/>
          <w:szCs w:val="22"/>
          <w:lang w:val="en-CA"/>
        </w:rPr>
      </w:pPr>
      <w:r>
        <w:rPr>
          <w:sz w:val="22"/>
          <w:szCs w:val="22"/>
          <w:lang w:val="en-CA"/>
        </w:rPr>
        <w:t>There was salinity loop sampling.</w:t>
      </w:r>
    </w:p>
    <w:p w14:paraId="7AC9F8F6" w14:textId="77777777" w:rsidR="00B152E4" w:rsidRPr="00A04DE7" w:rsidRDefault="00B152E4" w:rsidP="003A10DE">
      <w:pPr>
        <w:rPr>
          <w:sz w:val="22"/>
          <w:szCs w:val="22"/>
          <w:lang w:val="en-CA"/>
        </w:rPr>
      </w:pPr>
    </w:p>
    <w:p w14:paraId="3160F4BF" w14:textId="77777777" w:rsidR="00A04DE7" w:rsidRPr="00A04DE7" w:rsidRDefault="003A10DE" w:rsidP="003A10DE">
      <w:pPr>
        <w:rPr>
          <w:sz w:val="22"/>
          <w:szCs w:val="22"/>
          <w:lang w:val="en-CA"/>
        </w:rPr>
      </w:pPr>
      <w:r w:rsidRPr="00A04DE7">
        <w:rPr>
          <w:sz w:val="22"/>
          <w:szCs w:val="22"/>
          <w:lang w:val="en-CA"/>
        </w:rPr>
        <w:t xml:space="preserve">b.) </w:t>
      </w:r>
      <w:r w:rsidR="00A04DE7" w:rsidRPr="00A04DE7">
        <w:rPr>
          <w:sz w:val="22"/>
          <w:szCs w:val="22"/>
          <w:lang w:val="en-CA"/>
        </w:rPr>
        <w:t xml:space="preserve">Conversion </w:t>
      </w:r>
      <w:r w:rsidR="00D72EA6">
        <w:rPr>
          <w:sz w:val="22"/>
          <w:szCs w:val="22"/>
          <w:lang w:val="en-CA"/>
        </w:rPr>
        <w:t>of raw</w:t>
      </w:r>
      <w:r w:rsidR="00A04DE7" w:rsidRPr="00A04DE7">
        <w:rPr>
          <w:sz w:val="22"/>
          <w:szCs w:val="22"/>
          <w:lang w:val="en-CA"/>
        </w:rPr>
        <w:t xml:space="preserve"> files.</w:t>
      </w:r>
    </w:p>
    <w:p w14:paraId="6F9A1522" w14:textId="77777777" w:rsidR="00A04DE7" w:rsidRDefault="00A04DE7" w:rsidP="00A04DE7">
      <w:pPr>
        <w:rPr>
          <w:sz w:val="22"/>
          <w:szCs w:val="22"/>
          <w:lang w:val="en-CA"/>
        </w:rPr>
      </w:pPr>
      <w:r>
        <w:rPr>
          <w:sz w:val="22"/>
          <w:szCs w:val="22"/>
          <w:lang w:val="en-CA"/>
        </w:rPr>
        <w:t>The configuration file used for the final file was saved as 2014-012-tsg.xmlcon and was used to convert all the files, but it is likely there will only be useful data from the 2</w:t>
      </w:r>
      <w:r w:rsidRPr="00A04DE7">
        <w:rPr>
          <w:sz w:val="22"/>
          <w:szCs w:val="22"/>
          <w:vertAlign w:val="superscript"/>
          <w:lang w:val="en-CA"/>
        </w:rPr>
        <w:t>nd</w:t>
      </w:r>
      <w:r>
        <w:rPr>
          <w:sz w:val="22"/>
          <w:szCs w:val="22"/>
          <w:lang w:val="en-CA"/>
        </w:rPr>
        <w:t xml:space="preserve"> fluorescence channel with 3X gain.</w:t>
      </w:r>
    </w:p>
    <w:p w14:paraId="052999B7" w14:textId="77777777" w:rsidR="00A04DE7" w:rsidRDefault="00A04DE7" w:rsidP="00A04DE7">
      <w:pPr>
        <w:rPr>
          <w:sz w:val="22"/>
          <w:szCs w:val="22"/>
          <w:lang w:val="en-CA"/>
        </w:rPr>
      </w:pPr>
    </w:p>
    <w:p w14:paraId="27FAA55F" w14:textId="77777777" w:rsidR="00A04DE7" w:rsidRDefault="00A04DE7" w:rsidP="00A04DE7">
      <w:pPr>
        <w:rPr>
          <w:sz w:val="22"/>
          <w:szCs w:val="22"/>
          <w:lang w:val="en-CA"/>
        </w:rPr>
      </w:pPr>
      <w:r>
        <w:rPr>
          <w:sz w:val="22"/>
          <w:szCs w:val="22"/>
          <w:lang w:val="en-CA"/>
        </w:rPr>
        <w:t>After conversion the file names were changed to format 2014-012-MM-DD-HHMMSS.cnv based on the start time of the file.</w:t>
      </w:r>
    </w:p>
    <w:p w14:paraId="55A70793" w14:textId="77777777" w:rsidR="00927E04" w:rsidRDefault="00927E04" w:rsidP="00A04DE7">
      <w:pPr>
        <w:rPr>
          <w:sz w:val="22"/>
          <w:szCs w:val="22"/>
          <w:lang w:val="en-CA"/>
        </w:rPr>
      </w:pPr>
    </w:p>
    <w:p w14:paraId="03DA78FC" w14:textId="77777777" w:rsidR="00927E04" w:rsidRDefault="00927E04" w:rsidP="00A04DE7">
      <w:pPr>
        <w:rPr>
          <w:sz w:val="22"/>
          <w:szCs w:val="22"/>
          <w:lang w:val="en-CA"/>
        </w:rPr>
      </w:pPr>
      <w:r>
        <w:rPr>
          <w:sz w:val="22"/>
          <w:szCs w:val="22"/>
          <w:lang w:val="en-CA"/>
        </w:rPr>
        <w:t>Plots were examined and there were many spikes in salinity and no fluorescence signal in the files from July 5 and 6. The file starting on July 12 was too large to plot.</w:t>
      </w:r>
    </w:p>
    <w:p w14:paraId="6F600235" w14:textId="77777777" w:rsidR="00927E04" w:rsidRDefault="00927E04" w:rsidP="00A04DE7">
      <w:pPr>
        <w:rPr>
          <w:sz w:val="22"/>
          <w:szCs w:val="22"/>
          <w:lang w:val="en-CA"/>
        </w:rPr>
      </w:pPr>
    </w:p>
    <w:p w14:paraId="5141A0F7" w14:textId="77777777" w:rsidR="00927E04" w:rsidRDefault="00927E04" w:rsidP="00A04DE7">
      <w:pPr>
        <w:rPr>
          <w:sz w:val="22"/>
          <w:szCs w:val="22"/>
          <w:lang w:val="en-CA"/>
        </w:rPr>
      </w:pPr>
      <w:r>
        <w:rPr>
          <w:sz w:val="22"/>
          <w:szCs w:val="22"/>
          <w:lang w:val="en-CA"/>
        </w:rPr>
        <w:t>The July 12 file was very large so it was split using the SECTION routine with the second file being named 2017-07-18-000001.cnv.</w:t>
      </w:r>
    </w:p>
    <w:p w14:paraId="5DC90B5B" w14:textId="77777777" w:rsidR="00927E04" w:rsidRDefault="00927E04" w:rsidP="00A04DE7">
      <w:pPr>
        <w:rPr>
          <w:sz w:val="22"/>
          <w:szCs w:val="22"/>
          <w:lang w:val="en-CA"/>
        </w:rPr>
      </w:pPr>
      <w:r>
        <w:rPr>
          <w:sz w:val="22"/>
          <w:szCs w:val="22"/>
          <w:lang w:val="en-CA"/>
        </w:rPr>
        <w:t>WILEDIT was used to minimize salinity spikes using settings:</w:t>
      </w:r>
    </w:p>
    <w:p w14:paraId="04C583EB" w14:textId="77777777" w:rsidR="00927E04" w:rsidRPr="006F2774" w:rsidRDefault="00927E04" w:rsidP="00927E04">
      <w:pPr>
        <w:pStyle w:val="BodyText"/>
        <w:rPr>
          <w:lang w:val="en-CA"/>
        </w:rPr>
      </w:pPr>
      <w:r w:rsidRPr="006F2774">
        <w:rPr>
          <w:lang w:val="en-CA"/>
        </w:rPr>
        <w:t xml:space="preserve">Parameters used were: </w:t>
      </w:r>
      <w:r w:rsidRPr="006F2774">
        <w:rPr>
          <w:lang w:val="en-CA"/>
        </w:rPr>
        <w:tab/>
        <w:t xml:space="preserve">Pass 1    Std Dev = 2 </w:t>
      </w:r>
      <w:r w:rsidRPr="006F2774">
        <w:rPr>
          <w:lang w:val="en-CA"/>
        </w:rPr>
        <w:tab/>
        <w:t xml:space="preserve">Pass 2    Std Dev = </w:t>
      </w:r>
      <w:r>
        <w:rPr>
          <w:lang w:val="en-CA"/>
        </w:rPr>
        <w:t>2</w:t>
      </w:r>
      <w:r w:rsidRPr="006F2774">
        <w:rPr>
          <w:lang w:val="en-CA"/>
        </w:rPr>
        <w:tab/>
        <w:t>Points per block = 50</w:t>
      </w:r>
    </w:p>
    <w:p w14:paraId="28628A64" w14:textId="77777777" w:rsidR="00D72EA6" w:rsidRDefault="00D72EA6" w:rsidP="00A04DE7">
      <w:pPr>
        <w:rPr>
          <w:sz w:val="22"/>
          <w:szCs w:val="22"/>
          <w:lang w:val="en-CA"/>
        </w:rPr>
      </w:pPr>
    </w:p>
    <w:p w14:paraId="6763E4C2" w14:textId="77777777" w:rsidR="00D72EA6" w:rsidRDefault="00D72EA6" w:rsidP="00A04DE7">
      <w:pPr>
        <w:rPr>
          <w:sz w:val="22"/>
          <w:szCs w:val="22"/>
          <w:highlight w:val="lightGray"/>
          <w:lang w:val="en-CA"/>
        </w:rPr>
      </w:pPr>
      <w:r>
        <w:rPr>
          <w:sz w:val="22"/>
          <w:szCs w:val="22"/>
          <w:lang w:val="en-CA"/>
        </w:rPr>
        <w:t>The files were then converted to IOS Header format.</w:t>
      </w:r>
    </w:p>
    <w:p w14:paraId="7E4BDCC9" w14:textId="77777777" w:rsidR="00A04DE7" w:rsidRDefault="00A04DE7" w:rsidP="00A04DE7">
      <w:pPr>
        <w:rPr>
          <w:sz w:val="22"/>
          <w:szCs w:val="22"/>
          <w:lang w:val="en-CA"/>
        </w:rPr>
      </w:pPr>
    </w:p>
    <w:p w14:paraId="3F6203F4" w14:textId="77777777" w:rsidR="00DA3F8D" w:rsidRPr="00E7758D" w:rsidRDefault="00927E04" w:rsidP="00927E04">
      <w:pPr>
        <w:rPr>
          <w:sz w:val="22"/>
          <w:szCs w:val="22"/>
          <w:lang w:val="en-CA"/>
        </w:rPr>
      </w:pPr>
      <w:r>
        <w:rPr>
          <w:sz w:val="22"/>
          <w:szCs w:val="22"/>
          <w:lang w:val="en-CA"/>
        </w:rPr>
        <w:lastRenderedPageBreak/>
        <w:t xml:space="preserve">Plots </w:t>
      </w:r>
      <w:r w:rsidRPr="00E7758D">
        <w:rPr>
          <w:sz w:val="22"/>
          <w:szCs w:val="22"/>
          <w:lang w:val="en-CA"/>
        </w:rPr>
        <w:t>show that some spikes remain in salinity and there are segments of data that are offset. These look odd but will be examined later.</w:t>
      </w:r>
    </w:p>
    <w:p w14:paraId="2E3E8813" w14:textId="77777777" w:rsidR="004E4477" w:rsidRPr="00E7758D" w:rsidRDefault="004E4477" w:rsidP="003A10DE">
      <w:pPr>
        <w:rPr>
          <w:sz w:val="22"/>
          <w:szCs w:val="22"/>
          <w:lang w:val="en-CA"/>
        </w:rPr>
      </w:pPr>
    </w:p>
    <w:p w14:paraId="2FF711FA" w14:textId="77777777" w:rsidR="003A10DE" w:rsidRPr="00E7758D" w:rsidRDefault="003A10DE" w:rsidP="003A10DE">
      <w:pPr>
        <w:rPr>
          <w:sz w:val="22"/>
          <w:szCs w:val="22"/>
          <w:lang w:val="en-CA"/>
        </w:rPr>
      </w:pPr>
      <w:r w:rsidRPr="00E7758D">
        <w:rPr>
          <w:sz w:val="22"/>
          <w:szCs w:val="22"/>
          <w:lang w:val="en-CA"/>
        </w:rPr>
        <w:t>The</w:t>
      </w:r>
      <w:r w:rsidR="00EB0ACA" w:rsidRPr="00E7758D">
        <w:rPr>
          <w:sz w:val="22"/>
          <w:szCs w:val="22"/>
          <w:lang w:val="en-CA"/>
        </w:rPr>
        <w:t xml:space="preserve"> files</w:t>
      </w:r>
      <w:r w:rsidRPr="00E7758D">
        <w:rPr>
          <w:sz w:val="22"/>
          <w:szCs w:val="22"/>
          <w:lang w:val="en-CA"/>
        </w:rPr>
        <w:t xml:space="preserve"> were then converted to IOS HEADER format.</w:t>
      </w:r>
    </w:p>
    <w:p w14:paraId="34796BD4" w14:textId="77777777" w:rsidR="003A10DE" w:rsidRPr="00E7758D" w:rsidRDefault="003A10DE" w:rsidP="003A10DE">
      <w:pPr>
        <w:rPr>
          <w:sz w:val="22"/>
          <w:szCs w:val="22"/>
          <w:lang w:val="en-CA"/>
        </w:rPr>
      </w:pPr>
      <w:r w:rsidRPr="00E7758D">
        <w:rPr>
          <w:sz w:val="22"/>
          <w:szCs w:val="22"/>
          <w:lang w:val="en-CA"/>
        </w:rPr>
        <w:t>CLEAN was run to add End times and Longitude and Latitude minima and maxima to the headers.</w:t>
      </w:r>
    </w:p>
    <w:p w14:paraId="312A6CD9" w14:textId="77777777" w:rsidR="003A10DE" w:rsidRPr="00E7758D" w:rsidRDefault="003A10DE" w:rsidP="003A10DE">
      <w:pPr>
        <w:rPr>
          <w:sz w:val="22"/>
          <w:szCs w:val="22"/>
          <w:lang w:val="en-CA"/>
        </w:rPr>
      </w:pPr>
      <w:r w:rsidRPr="00E7758D">
        <w:rPr>
          <w:sz w:val="22"/>
          <w:szCs w:val="22"/>
          <w:lang w:val="en-CA"/>
        </w:rPr>
        <w:t>ADD TIME CHANNEL was used to add Time and Date channels based on the Julian time.</w:t>
      </w:r>
    </w:p>
    <w:p w14:paraId="439E8996" w14:textId="77777777" w:rsidR="003A10DE" w:rsidRPr="0099652B" w:rsidRDefault="003A10DE" w:rsidP="003A10DE">
      <w:pPr>
        <w:rPr>
          <w:sz w:val="22"/>
          <w:szCs w:val="22"/>
          <w:lang w:val="en-CA"/>
        </w:rPr>
      </w:pPr>
    </w:p>
    <w:p w14:paraId="341127A5" w14:textId="77777777" w:rsidR="00CC218A" w:rsidRPr="0099652B" w:rsidRDefault="003A10DE" w:rsidP="003A10DE">
      <w:pPr>
        <w:rPr>
          <w:sz w:val="22"/>
          <w:szCs w:val="22"/>
          <w:lang w:val="en-CA"/>
        </w:rPr>
      </w:pPr>
      <w:r w:rsidRPr="0099652B">
        <w:rPr>
          <w:sz w:val="22"/>
          <w:szCs w:val="22"/>
          <w:lang w:val="en-CA"/>
        </w:rPr>
        <w:t xml:space="preserve">Time-series plots were produced. </w:t>
      </w:r>
      <w:r w:rsidR="00CC218A" w:rsidRPr="0099652B">
        <w:rPr>
          <w:sz w:val="22"/>
          <w:szCs w:val="22"/>
          <w:lang w:val="en-CA"/>
        </w:rPr>
        <w:t>A few problems were noted:</w:t>
      </w:r>
    </w:p>
    <w:p w14:paraId="112AAADA" w14:textId="77777777" w:rsidR="009B05AD" w:rsidRPr="009B05AD" w:rsidRDefault="00E7758D" w:rsidP="002D18E8">
      <w:pPr>
        <w:pStyle w:val="ListParagraph"/>
        <w:numPr>
          <w:ilvl w:val="0"/>
          <w:numId w:val="19"/>
        </w:numPr>
        <w:rPr>
          <w:rFonts w:ascii="Times New Roman" w:eastAsia="Times New Roman" w:hAnsi="Times New Roman"/>
          <w:lang w:eastAsia="en-CA"/>
        </w:rPr>
      </w:pPr>
      <w:r w:rsidRPr="009B05AD">
        <w:rPr>
          <w:rFonts w:ascii="Times New Roman" w:eastAsia="Times New Roman" w:hAnsi="Times New Roman"/>
          <w:lang w:eastAsia="en-CA"/>
        </w:rPr>
        <w:t xml:space="preserve">There are no useful fluorescence data from the first </w:t>
      </w:r>
      <w:r w:rsidR="009B05AD" w:rsidRPr="009B05AD">
        <w:rPr>
          <w:rFonts w:ascii="Times New Roman" w:eastAsia="Times New Roman" w:hAnsi="Times New Roman"/>
          <w:lang w:eastAsia="en-CA"/>
        </w:rPr>
        <w:t>7</w:t>
      </w:r>
      <w:r w:rsidRPr="009B05AD">
        <w:rPr>
          <w:rFonts w:ascii="Times New Roman" w:eastAsia="Times New Roman" w:hAnsi="Times New Roman"/>
          <w:lang w:eastAsia="en-CA"/>
        </w:rPr>
        <w:t xml:space="preserve"> files. </w:t>
      </w:r>
    </w:p>
    <w:p w14:paraId="2CE932BB" w14:textId="77777777" w:rsidR="0099652B" w:rsidRPr="009B05AD" w:rsidRDefault="0099652B" w:rsidP="002D18E8">
      <w:pPr>
        <w:pStyle w:val="ListParagraph"/>
        <w:numPr>
          <w:ilvl w:val="0"/>
          <w:numId w:val="19"/>
        </w:numPr>
        <w:rPr>
          <w:rFonts w:ascii="Times New Roman" w:eastAsia="Times New Roman" w:hAnsi="Times New Roman"/>
          <w:lang w:eastAsia="en-CA"/>
        </w:rPr>
      </w:pPr>
      <w:r w:rsidRPr="009B05AD">
        <w:rPr>
          <w:rFonts w:ascii="Times New Roman" w:eastAsia="Times New Roman" w:hAnsi="Times New Roman"/>
          <w:lang w:eastAsia="en-CA"/>
        </w:rPr>
        <w:t>The file</w:t>
      </w:r>
      <w:r w:rsidR="00E7758D" w:rsidRPr="009B05AD">
        <w:rPr>
          <w:rFonts w:ascii="Times New Roman" w:eastAsia="Times New Roman" w:hAnsi="Times New Roman"/>
          <w:lang w:eastAsia="en-CA"/>
        </w:rPr>
        <w:t xml:space="preserve"> starting on July 5 at </w:t>
      </w:r>
      <w:r w:rsidR="00865EED" w:rsidRPr="009B05AD">
        <w:rPr>
          <w:rFonts w:ascii="Times New Roman" w:eastAsia="Times New Roman" w:hAnsi="Times New Roman"/>
          <w:lang w:eastAsia="en-CA"/>
        </w:rPr>
        <w:t>15</w:t>
      </w:r>
      <w:r w:rsidR="00E7758D" w:rsidRPr="009B05AD">
        <w:rPr>
          <w:rFonts w:ascii="Times New Roman" w:eastAsia="Times New Roman" w:hAnsi="Times New Roman"/>
          <w:lang w:eastAsia="en-CA"/>
        </w:rPr>
        <w:t>:</w:t>
      </w:r>
      <w:r w:rsidR="00865EED" w:rsidRPr="009B05AD">
        <w:rPr>
          <w:rFonts w:ascii="Times New Roman" w:eastAsia="Times New Roman" w:hAnsi="Times New Roman"/>
          <w:lang w:eastAsia="en-CA"/>
        </w:rPr>
        <w:t>12</w:t>
      </w:r>
      <w:r w:rsidR="00E7758D" w:rsidRPr="009B05AD">
        <w:rPr>
          <w:rFonts w:ascii="Times New Roman" w:eastAsia="Times New Roman" w:hAnsi="Times New Roman"/>
          <w:lang w:eastAsia="en-CA"/>
        </w:rPr>
        <w:t xml:space="preserve"> </w:t>
      </w:r>
      <w:r w:rsidRPr="009B05AD">
        <w:rPr>
          <w:rFonts w:ascii="Times New Roman" w:eastAsia="Times New Roman" w:hAnsi="Times New Roman"/>
          <w:lang w:eastAsia="en-CA"/>
        </w:rPr>
        <w:t>was very short and both temperature channels look very odd suggesting that steady flow had not been achieved.</w:t>
      </w:r>
      <w:r w:rsidR="009B05AD">
        <w:rPr>
          <w:rFonts w:ascii="Times New Roman" w:eastAsia="Times New Roman" w:hAnsi="Times New Roman"/>
          <w:lang w:eastAsia="en-CA"/>
        </w:rPr>
        <w:t xml:space="preserve"> </w:t>
      </w:r>
    </w:p>
    <w:p w14:paraId="094BF8FE" w14:textId="77777777" w:rsidR="009B05AD" w:rsidRPr="009B05AD" w:rsidRDefault="009B05AD" w:rsidP="002D18E8">
      <w:pPr>
        <w:pStyle w:val="ListParagraph"/>
        <w:numPr>
          <w:ilvl w:val="0"/>
          <w:numId w:val="19"/>
        </w:numPr>
        <w:rPr>
          <w:rFonts w:ascii="Times New Roman" w:eastAsia="Times New Roman" w:hAnsi="Times New Roman"/>
          <w:lang w:eastAsia="en-CA"/>
        </w:rPr>
      </w:pPr>
      <w:r w:rsidRPr="009B05AD">
        <w:rPr>
          <w:rFonts w:ascii="Times New Roman" w:eastAsia="Times New Roman" w:hAnsi="Times New Roman"/>
          <w:lang w:eastAsia="en-CA"/>
        </w:rPr>
        <w:t>For the first 7 files neither fluorescence channel contains a signal.</w:t>
      </w:r>
    </w:p>
    <w:p w14:paraId="429BDF92" w14:textId="77777777" w:rsidR="009B05AD" w:rsidRPr="009B05AD" w:rsidRDefault="009B05AD" w:rsidP="009B05AD">
      <w:pPr>
        <w:pStyle w:val="ListParagraph"/>
        <w:numPr>
          <w:ilvl w:val="0"/>
          <w:numId w:val="19"/>
        </w:numPr>
        <w:rPr>
          <w:rFonts w:ascii="Times New Roman" w:eastAsia="Times New Roman" w:hAnsi="Times New Roman"/>
          <w:lang w:eastAsia="en-CA"/>
        </w:rPr>
      </w:pPr>
      <w:r w:rsidRPr="009B05AD">
        <w:rPr>
          <w:rFonts w:ascii="Times New Roman" w:eastAsia="Times New Roman" w:hAnsi="Times New Roman"/>
          <w:lang w:eastAsia="en-CA"/>
        </w:rPr>
        <w:t>For the last 4 files there is a signal in channel Fluorescence:URU:Seapoint:2</w:t>
      </w:r>
    </w:p>
    <w:p w14:paraId="70DCBFD3" w14:textId="77777777" w:rsidR="009B05AD" w:rsidRDefault="009B05AD" w:rsidP="003A10DE">
      <w:pPr>
        <w:rPr>
          <w:sz w:val="22"/>
          <w:szCs w:val="22"/>
          <w:lang w:val="en-CA"/>
        </w:rPr>
      </w:pPr>
    </w:p>
    <w:p w14:paraId="5FB7EF0C" w14:textId="77777777" w:rsidR="0009535D" w:rsidRPr="0099652B" w:rsidRDefault="0099652B" w:rsidP="003A10DE">
      <w:pPr>
        <w:rPr>
          <w:sz w:val="22"/>
          <w:szCs w:val="22"/>
          <w:lang w:val="en-CA"/>
        </w:rPr>
      </w:pPr>
      <w:r w:rsidRPr="0099652B">
        <w:rPr>
          <w:sz w:val="22"/>
          <w:szCs w:val="22"/>
          <w:lang w:val="en-CA"/>
        </w:rPr>
        <w:t xml:space="preserve">All files will be processed, but </w:t>
      </w:r>
      <w:r w:rsidR="009B05AD">
        <w:rPr>
          <w:sz w:val="22"/>
          <w:szCs w:val="22"/>
          <w:lang w:val="en-CA"/>
        </w:rPr>
        <w:t xml:space="preserve">later channel Fluorescence:URU:Seapoint will be removed from all files, </w:t>
      </w:r>
      <w:r w:rsidR="009B05AD" w:rsidRPr="009B05AD">
        <w:rPr>
          <w:sz w:val="22"/>
          <w:szCs w:val="22"/>
          <w:lang w:val="en-CA"/>
        </w:rPr>
        <w:t>Fluorescence:URU:Seapoint:2</w:t>
      </w:r>
      <w:r w:rsidR="008E6A1D">
        <w:rPr>
          <w:sz w:val="22"/>
          <w:szCs w:val="22"/>
          <w:lang w:val="en-CA"/>
        </w:rPr>
        <w:t xml:space="preserve">  from the first 7 files and </w:t>
      </w:r>
      <w:r w:rsidRPr="0099652B">
        <w:rPr>
          <w:sz w:val="22"/>
          <w:szCs w:val="22"/>
          <w:lang w:val="en-CA"/>
        </w:rPr>
        <w:t>the 1</w:t>
      </w:r>
      <w:r w:rsidRPr="0099652B">
        <w:rPr>
          <w:sz w:val="22"/>
          <w:szCs w:val="22"/>
          <w:vertAlign w:val="superscript"/>
          <w:lang w:val="en-CA"/>
        </w:rPr>
        <w:t>st</w:t>
      </w:r>
      <w:r w:rsidRPr="0099652B">
        <w:rPr>
          <w:sz w:val="22"/>
          <w:szCs w:val="22"/>
          <w:lang w:val="en-CA"/>
        </w:rPr>
        <w:t xml:space="preserve"> file</w:t>
      </w:r>
      <w:r w:rsidR="008E6A1D">
        <w:rPr>
          <w:sz w:val="22"/>
          <w:szCs w:val="22"/>
          <w:lang w:val="en-CA"/>
        </w:rPr>
        <w:t xml:space="preserve"> will probably not be archived</w:t>
      </w:r>
      <w:r w:rsidRPr="0099652B">
        <w:rPr>
          <w:sz w:val="22"/>
          <w:szCs w:val="22"/>
          <w:lang w:val="en-CA"/>
        </w:rPr>
        <w:t>.</w:t>
      </w:r>
    </w:p>
    <w:p w14:paraId="2E5A80B1" w14:textId="77777777" w:rsidR="003A10DE" w:rsidRPr="002E273A" w:rsidRDefault="003A10DE" w:rsidP="003A10DE">
      <w:pPr>
        <w:rPr>
          <w:sz w:val="22"/>
          <w:szCs w:val="22"/>
          <w:lang w:val="en-CA"/>
        </w:rPr>
      </w:pPr>
    </w:p>
    <w:p w14:paraId="6107DE44" w14:textId="77777777" w:rsidR="00FE0CB8" w:rsidRPr="002E273A" w:rsidRDefault="00FE0CB8" w:rsidP="003A10DE">
      <w:pPr>
        <w:rPr>
          <w:sz w:val="22"/>
          <w:szCs w:val="22"/>
          <w:lang w:val="en-CA"/>
        </w:rPr>
      </w:pPr>
      <w:r w:rsidRPr="002E273A">
        <w:rPr>
          <w:sz w:val="22"/>
          <w:szCs w:val="22"/>
          <w:lang w:val="en-CA"/>
        </w:rPr>
        <w:t>c.) Editing</w:t>
      </w:r>
    </w:p>
    <w:p w14:paraId="05E6B9FD" w14:textId="77777777" w:rsidR="002E273A" w:rsidRPr="002E273A" w:rsidRDefault="002E273A" w:rsidP="002E273A">
      <w:pPr>
        <w:rPr>
          <w:sz w:val="22"/>
          <w:szCs w:val="22"/>
          <w:lang w:val="en-CA"/>
        </w:rPr>
      </w:pPr>
      <w:r w:rsidRPr="002E273A">
        <w:rPr>
          <w:sz w:val="22"/>
          <w:szCs w:val="22"/>
          <w:lang w:val="en-CA"/>
        </w:rPr>
        <w:t>All files were opened in CTDEDIT but most had no obvious bad data. The files starting on the following dates had some odd features:</w:t>
      </w:r>
    </w:p>
    <w:p w14:paraId="7F79C5DF" w14:textId="77777777" w:rsidR="006A24AA" w:rsidRPr="008E6A1D" w:rsidRDefault="006A24AA" w:rsidP="002E273A">
      <w:pPr>
        <w:pStyle w:val="ListParagraph"/>
        <w:numPr>
          <w:ilvl w:val="0"/>
          <w:numId w:val="20"/>
        </w:numPr>
        <w:rPr>
          <w:rFonts w:ascii="Times New Roman" w:eastAsia="Times New Roman" w:hAnsi="Times New Roman"/>
          <w:lang w:eastAsia="en-CA"/>
        </w:rPr>
      </w:pPr>
      <w:r w:rsidRPr="008E6A1D">
        <w:rPr>
          <w:rFonts w:ascii="Times New Roman" w:eastAsia="Times New Roman" w:hAnsi="Times New Roman"/>
          <w:lang w:eastAsia="en-CA"/>
        </w:rPr>
        <w:t xml:space="preserve">July 7 – </w:t>
      </w:r>
      <w:r w:rsidR="008C284E" w:rsidRPr="008E6A1D">
        <w:rPr>
          <w:rFonts w:ascii="Times New Roman" w:eastAsia="Times New Roman" w:hAnsi="Times New Roman"/>
          <w:lang w:eastAsia="en-CA"/>
        </w:rPr>
        <w:t xml:space="preserve">CTDEDIT was used to </w:t>
      </w:r>
      <w:r w:rsidRPr="008E6A1D">
        <w:rPr>
          <w:rFonts w:ascii="Times New Roman" w:eastAsia="Times New Roman" w:hAnsi="Times New Roman"/>
          <w:lang w:eastAsia="en-CA"/>
        </w:rPr>
        <w:t>remove</w:t>
      </w:r>
      <w:r w:rsidR="008C284E" w:rsidRPr="008E6A1D">
        <w:rPr>
          <w:rFonts w:ascii="Times New Roman" w:eastAsia="Times New Roman" w:hAnsi="Times New Roman"/>
          <w:lang w:eastAsia="en-CA"/>
        </w:rPr>
        <w:t xml:space="preserve"> some</w:t>
      </w:r>
      <w:r w:rsidRPr="008E6A1D">
        <w:rPr>
          <w:rFonts w:ascii="Times New Roman" w:eastAsia="Times New Roman" w:hAnsi="Times New Roman"/>
          <w:lang w:eastAsia="en-CA"/>
        </w:rPr>
        <w:t xml:space="preserve"> points from temperature, salinity and fluorescence where there appeared to be a flow problem.</w:t>
      </w:r>
    </w:p>
    <w:p w14:paraId="7DA8E73B" w14:textId="77777777" w:rsidR="006C2949" w:rsidRPr="008E6A1D" w:rsidRDefault="006A24AA" w:rsidP="002E273A">
      <w:pPr>
        <w:pStyle w:val="ListParagraph"/>
        <w:numPr>
          <w:ilvl w:val="0"/>
          <w:numId w:val="20"/>
        </w:numPr>
        <w:rPr>
          <w:rFonts w:ascii="Times New Roman" w:eastAsia="Times New Roman" w:hAnsi="Times New Roman"/>
          <w:lang w:eastAsia="en-CA"/>
        </w:rPr>
      </w:pPr>
      <w:r w:rsidRPr="008E6A1D">
        <w:rPr>
          <w:rFonts w:ascii="Times New Roman" w:eastAsia="Times New Roman" w:hAnsi="Times New Roman"/>
          <w:lang w:eastAsia="en-CA"/>
        </w:rPr>
        <w:t>July 1</w:t>
      </w:r>
      <w:r w:rsidR="008C284E" w:rsidRPr="008E6A1D">
        <w:rPr>
          <w:rFonts w:ascii="Times New Roman" w:eastAsia="Times New Roman" w:hAnsi="Times New Roman"/>
          <w:lang w:eastAsia="en-CA"/>
        </w:rPr>
        <w:t>2</w:t>
      </w:r>
      <w:r w:rsidRPr="008E6A1D">
        <w:rPr>
          <w:rFonts w:ascii="Times New Roman" w:eastAsia="Times New Roman" w:hAnsi="Times New Roman"/>
          <w:lang w:eastAsia="en-CA"/>
        </w:rPr>
        <w:t xml:space="preserve"> </w:t>
      </w:r>
      <w:r w:rsidR="006C2949" w:rsidRPr="008E6A1D">
        <w:rPr>
          <w:rFonts w:ascii="Times New Roman" w:eastAsia="Times New Roman" w:hAnsi="Times New Roman"/>
          <w:lang w:eastAsia="en-CA"/>
        </w:rPr>
        <w:t>– A few odd looking features that may be due to bubbles building up, then breaking or could be real features</w:t>
      </w:r>
      <w:r w:rsidR="000A0762" w:rsidRPr="008E6A1D">
        <w:rPr>
          <w:rFonts w:ascii="Times New Roman" w:eastAsia="Times New Roman" w:hAnsi="Times New Roman"/>
          <w:lang w:eastAsia="en-CA"/>
        </w:rPr>
        <w:t xml:space="preserve"> with some spiking due to minor misalignment and T and C</w:t>
      </w:r>
      <w:r w:rsidR="006C2949" w:rsidRPr="008E6A1D">
        <w:rPr>
          <w:rFonts w:ascii="Times New Roman" w:eastAsia="Times New Roman" w:hAnsi="Times New Roman"/>
          <w:lang w:eastAsia="en-CA"/>
        </w:rPr>
        <w:t xml:space="preserve">. No editing </w:t>
      </w:r>
      <w:r w:rsidR="000A0762" w:rsidRPr="008E6A1D">
        <w:rPr>
          <w:rFonts w:ascii="Times New Roman" w:eastAsia="Times New Roman" w:hAnsi="Times New Roman"/>
          <w:lang w:eastAsia="en-CA"/>
        </w:rPr>
        <w:t xml:space="preserve">was </w:t>
      </w:r>
      <w:r w:rsidR="006C2949" w:rsidRPr="008E6A1D">
        <w:rPr>
          <w:rFonts w:ascii="Times New Roman" w:eastAsia="Times New Roman" w:hAnsi="Times New Roman"/>
          <w:lang w:eastAsia="en-CA"/>
        </w:rPr>
        <w:t>attempted</w:t>
      </w:r>
      <w:r w:rsidR="000A0762" w:rsidRPr="008E6A1D">
        <w:rPr>
          <w:rFonts w:ascii="Times New Roman" w:eastAsia="Times New Roman" w:hAnsi="Times New Roman"/>
          <w:lang w:eastAsia="en-CA"/>
        </w:rPr>
        <w:t xml:space="preserve"> for this file</w:t>
      </w:r>
      <w:r w:rsidR="006C2949" w:rsidRPr="008E6A1D">
        <w:rPr>
          <w:rFonts w:ascii="Times New Roman" w:eastAsia="Times New Roman" w:hAnsi="Times New Roman"/>
          <w:lang w:eastAsia="en-CA"/>
        </w:rPr>
        <w:t>.</w:t>
      </w:r>
    </w:p>
    <w:p w14:paraId="53BBBFF0" w14:textId="77777777" w:rsidR="006C2949" w:rsidRPr="008E6A1D" w:rsidRDefault="006C2949" w:rsidP="002E273A">
      <w:pPr>
        <w:pStyle w:val="ListParagraph"/>
        <w:numPr>
          <w:ilvl w:val="0"/>
          <w:numId w:val="20"/>
        </w:numPr>
        <w:rPr>
          <w:rFonts w:ascii="Times New Roman" w:eastAsia="Times New Roman" w:hAnsi="Times New Roman"/>
          <w:lang w:eastAsia="en-CA"/>
        </w:rPr>
      </w:pPr>
      <w:r w:rsidRPr="008E6A1D">
        <w:rPr>
          <w:rFonts w:ascii="Times New Roman" w:eastAsia="Times New Roman" w:hAnsi="Times New Roman"/>
          <w:lang w:eastAsia="en-CA"/>
        </w:rPr>
        <w:t xml:space="preserve">July 18 - There are a few </w:t>
      </w:r>
      <w:r w:rsidR="001A3795" w:rsidRPr="008E6A1D">
        <w:rPr>
          <w:rFonts w:ascii="Times New Roman" w:eastAsia="Times New Roman" w:hAnsi="Times New Roman"/>
          <w:lang w:eastAsia="en-CA"/>
        </w:rPr>
        <w:t xml:space="preserve">fairly </w:t>
      </w:r>
      <w:r w:rsidRPr="008E6A1D">
        <w:rPr>
          <w:rFonts w:ascii="Times New Roman" w:eastAsia="Times New Roman" w:hAnsi="Times New Roman"/>
          <w:lang w:eastAsia="en-CA"/>
        </w:rPr>
        <w:t>larg</w:t>
      </w:r>
      <w:r w:rsidR="001A3795" w:rsidRPr="008E6A1D">
        <w:rPr>
          <w:rFonts w:ascii="Times New Roman" w:eastAsia="Times New Roman" w:hAnsi="Times New Roman"/>
          <w:lang w:eastAsia="en-CA"/>
        </w:rPr>
        <w:t>e</w:t>
      </w:r>
      <w:r w:rsidRPr="008E6A1D">
        <w:rPr>
          <w:rFonts w:ascii="Times New Roman" w:eastAsia="Times New Roman" w:hAnsi="Times New Roman"/>
          <w:lang w:eastAsia="en-CA"/>
        </w:rPr>
        <w:t xml:space="preserve"> jumps in salinity values </w:t>
      </w:r>
      <w:r w:rsidR="002D18E8" w:rsidRPr="008E6A1D">
        <w:rPr>
          <w:rFonts w:ascii="Times New Roman" w:eastAsia="Times New Roman" w:hAnsi="Times New Roman"/>
          <w:lang w:eastAsia="en-CA"/>
        </w:rPr>
        <w:t xml:space="preserve">like those in the previous file </w:t>
      </w:r>
      <w:r w:rsidRPr="008E6A1D">
        <w:rPr>
          <w:rFonts w:ascii="Times New Roman" w:eastAsia="Times New Roman" w:hAnsi="Times New Roman"/>
          <w:lang w:eastAsia="en-CA"/>
        </w:rPr>
        <w:t xml:space="preserve">that look suspicious </w:t>
      </w:r>
      <w:r w:rsidR="002D18E8" w:rsidRPr="008E6A1D">
        <w:rPr>
          <w:rFonts w:ascii="Times New Roman" w:eastAsia="Times New Roman" w:hAnsi="Times New Roman"/>
          <w:lang w:eastAsia="en-CA"/>
        </w:rPr>
        <w:t xml:space="preserve">but are not clearly bad or easily edited. There are also some </w:t>
      </w:r>
      <w:r w:rsidRPr="008E6A1D">
        <w:rPr>
          <w:rFonts w:ascii="Times New Roman" w:eastAsia="Times New Roman" w:hAnsi="Times New Roman"/>
          <w:lang w:eastAsia="en-CA"/>
        </w:rPr>
        <w:t xml:space="preserve">sections with offset </w:t>
      </w:r>
      <w:r w:rsidR="002D18E8" w:rsidRPr="008E6A1D">
        <w:rPr>
          <w:rFonts w:ascii="Times New Roman" w:eastAsia="Times New Roman" w:hAnsi="Times New Roman"/>
          <w:lang w:eastAsia="en-CA"/>
        </w:rPr>
        <w:t xml:space="preserve">salinity and conductivity </w:t>
      </w:r>
      <w:r w:rsidRPr="008E6A1D">
        <w:rPr>
          <w:rFonts w:ascii="Times New Roman" w:eastAsia="Times New Roman" w:hAnsi="Times New Roman"/>
          <w:lang w:eastAsia="en-CA"/>
        </w:rPr>
        <w:t xml:space="preserve">values. </w:t>
      </w:r>
      <w:r w:rsidR="002E273A" w:rsidRPr="008E6A1D">
        <w:rPr>
          <w:rFonts w:ascii="Times New Roman" w:eastAsia="Times New Roman" w:hAnsi="Times New Roman"/>
          <w:lang w:eastAsia="en-CA"/>
        </w:rPr>
        <w:t xml:space="preserve">These </w:t>
      </w:r>
      <w:r w:rsidR="002D18E8" w:rsidRPr="008E6A1D">
        <w:rPr>
          <w:rFonts w:ascii="Times New Roman" w:eastAsia="Times New Roman" w:hAnsi="Times New Roman"/>
          <w:lang w:eastAsia="en-CA"/>
        </w:rPr>
        <w:t xml:space="preserve">cannot be explained by bubbles and the flow does not seem to be off since the 2 temperature channels continue to track well. </w:t>
      </w:r>
      <w:r w:rsidR="001A3795" w:rsidRPr="008E6A1D">
        <w:rPr>
          <w:rFonts w:ascii="Times New Roman" w:eastAsia="Times New Roman" w:hAnsi="Times New Roman"/>
          <w:lang w:eastAsia="en-CA"/>
        </w:rPr>
        <w:t>Ice particles could be a factor since the temperatures are &lt;0°</w:t>
      </w:r>
      <w:r w:rsidR="008E6A1D">
        <w:rPr>
          <w:rFonts w:ascii="Times New Roman" w:eastAsia="Times New Roman" w:hAnsi="Times New Roman"/>
          <w:lang w:eastAsia="en-CA"/>
        </w:rPr>
        <w:t>C</w:t>
      </w:r>
      <w:r w:rsidR="001A3795" w:rsidRPr="008E6A1D">
        <w:rPr>
          <w:rFonts w:ascii="Times New Roman" w:eastAsia="Times New Roman" w:hAnsi="Times New Roman"/>
          <w:lang w:eastAsia="en-CA"/>
        </w:rPr>
        <w:t xml:space="preserve">. </w:t>
      </w:r>
      <w:r w:rsidR="002D18E8" w:rsidRPr="008E6A1D">
        <w:rPr>
          <w:rFonts w:ascii="Times New Roman" w:eastAsia="Times New Roman" w:hAnsi="Times New Roman"/>
          <w:lang w:eastAsia="en-CA"/>
        </w:rPr>
        <w:t xml:space="preserve">A quick check against CTD and loop samples make it clear these data are bad and should be removed. </w:t>
      </w:r>
      <w:r w:rsidR="002E273A" w:rsidRPr="008E6A1D">
        <w:rPr>
          <w:rFonts w:ascii="Times New Roman" w:eastAsia="Times New Roman" w:hAnsi="Times New Roman"/>
          <w:lang w:eastAsia="en-CA"/>
        </w:rPr>
        <w:t xml:space="preserve"> </w:t>
      </w:r>
      <w:r w:rsidRPr="008E6A1D">
        <w:rPr>
          <w:rFonts w:ascii="Times New Roman" w:eastAsia="Times New Roman" w:hAnsi="Times New Roman"/>
          <w:lang w:eastAsia="en-CA"/>
        </w:rPr>
        <w:t xml:space="preserve">The </w:t>
      </w:r>
      <w:r w:rsidR="008E6A1D">
        <w:rPr>
          <w:rFonts w:ascii="Times New Roman" w:eastAsia="Times New Roman" w:hAnsi="Times New Roman"/>
          <w:lang w:eastAsia="en-CA"/>
        </w:rPr>
        <w:t>last few</w:t>
      </w:r>
      <w:r w:rsidR="002E273A" w:rsidRPr="008E6A1D">
        <w:rPr>
          <w:rFonts w:ascii="Times New Roman" w:eastAsia="Times New Roman" w:hAnsi="Times New Roman"/>
          <w:lang w:eastAsia="en-CA"/>
        </w:rPr>
        <w:t xml:space="preserve"> minutes of the</w:t>
      </w:r>
      <w:r w:rsidRPr="008E6A1D">
        <w:rPr>
          <w:rFonts w:ascii="Times New Roman" w:eastAsia="Times New Roman" w:hAnsi="Times New Roman"/>
          <w:lang w:eastAsia="en-CA"/>
        </w:rPr>
        <w:t xml:space="preserve"> file looks like the flow was off</w:t>
      </w:r>
      <w:r w:rsidR="002E273A" w:rsidRPr="008E6A1D">
        <w:rPr>
          <w:rFonts w:ascii="Times New Roman" w:eastAsia="Times New Roman" w:hAnsi="Times New Roman"/>
          <w:lang w:eastAsia="en-CA"/>
        </w:rPr>
        <w:t xml:space="preserve"> so temperature, salinity</w:t>
      </w:r>
      <w:r w:rsidR="002D18E8" w:rsidRPr="008E6A1D">
        <w:rPr>
          <w:rFonts w:ascii="Times New Roman" w:eastAsia="Times New Roman" w:hAnsi="Times New Roman"/>
          <w:lang w:eastAsia="en-CA"/>
        </w:rPr>
        <w:t>, conductivity</w:t>
      </w:r>
      <w:r w:rsidR="002E273A" w:rsidRPr="008E6A1D">
        <w:rPr>
          <w:rFonts w:ascii="Times New Roman" w:eastAsia="Times New Roman" w:hAnsi="Times New Roman"/>
          <w:lang w:eastAsia="en-CA"/>
        </w:rPr>
        <w:t xml:space="preserve"> and fluorescence data were padded using</w:t>
      </w:r>
      <w:r w:rsidRPr="008E6A1D">
        <w:rPr>
          <w:rFonts w:ascii="Times New Roman" w:eastAsia="Times New Roman" w:hAnsi="Times New Roman"/>
          <w:lang w:eastAsia="en-CA"/>
        </w:rPr>
        <w:t xml:space="preserve"> </w:t>
      </w:r>
      <w:r w:rsidR="002E273A" w:rsidRPr="008E6A1D">
        <w:rPr>
          <w:rFonts w:ascii="Times New Roman" w:eastAsia="Times New Roman" w:hAnsi="Times New Roman"/>
          <w:lang w:eastAsia="en-CA"/>
        </w:rPr>
        <w:t>CTDEDIT</w:t>
      </w:r>
      <w:r w:rsidRPr="008E6A1D">
        <w:rPr>
          <w:rFonts w:ascii="Times New Roman" w:eastAsia="Times New Roman" w:hAnsi="Times New Roman"/>
          <w:lang w:eastAsia="en-CA"/>
        </w:rPr>
        <w:t>.</w:t>
      </w:r>
      <w:r w:rsidR="002D18E8" w:rsidRPr="008E6A1D">
        <w:rPr>
          <w:rFonts w:ascii="Times New Roman" w:eastAsia="Times New Roman" w:hAnsi="Times New Roman"/>
          <w:lang w:eastAsia="en-CA"/>
        </w:rPr>
        <w:t xml:space="preserve"> </w:t>
      </w:r>
    </w:p>
    <w:p w14:paraId="64BF3D9E" w14:textId="77777777" w:rsidR="00FE0CB8" w:rsidRPr="002E273A" w:rsidRDefault="00FE0CB8" w:rsidP="003A10DE">
      <w:pPr>
        <w:rPr>
          <w:sz w:val="22"/>
          <w:szCs w:val="22"/>
          <w:lang w:val="en-CA"/>
        </w:rPr>
      </w:pPr>
    </w:p>
    <w:p w14:paraId="17ABB1AA" w14:textId="77777777" w:rsidR="00EC7780" w:rsidRPr="002E273A" w:rsidRDefault="00EC7780" w:rsidP="003A10DE">
      <w:pPr>
        <w:rPr>
          <w:sz w:val="22"/>
          <w:szCs w:val="22"/>
          <w:lang w:val="en-CA"/>
        </w:rPr>
      </w:pPr>
      <w:r w:rsidRPr="002E273A">
        <w:rPr>
          <w:sz w:val="22"/>
          <w:szCs w:val="22"/>
          <w:lang w:val="en-CA"/>
        </w:rPr>
        <w:t>d.) Bin-averaging</w:t>
      </w:r>
    </w:p>
    <w:p w14:paraId="30CB8360" w14:textId="77777777" w:rsidR="00EC7780" w:rsidRPr="002E273A" w:rsidRDefault="00EC7780" w:rsidP="003A10DE">
      <w:pPr>
        <w:rPr>
          <w:sz w:val="22"/>
          <w:szCs w:val="22"/>
          <w:lang w:val="en-CA"/>
        </w:rPr>
      </w:pPr>
      <w:r w:rsidRPr="002E273A">
        <w:rPr>
          <w:sz w:val="22"/>
          <w:szCs w:val="22"/>
          <w:lang w:val="en-CA"/>
        </w:rPr>
        <w:t>The files were bin-averaged over 6 scans.</w:t>
      </w:r>
    </w:p>
    <w:p w14:paraId="0A7BD1B2" w14:textId="77777777" w:rsidR="00E05B50" w:rsidRPr="002E273A" w:rsidRDefault="00E05B50" w:rsidP="00E05B50">
      <w:pPr>
        <w:rPr>
          <w:sz w:val="22"/>
          <w:szCs w:val="22"/>
          <w:lang w:val="en-CA"/>
        </w:rPr>
      </w:pPr>
      <w:r w:rsidRPr="002E273A">
        <w:rPr>
          <w:sz w:val="22"/>
          <w:szCs w:val="22"/>
          <w:lang w:val="en-CA"/>
        </w:rPr>
        <w:t xml:space="preserve">The track plot looks good. </w:t>
      </w:r>
      <w:r>
        <w:rPr>
          <w:sz w:val="22"/>
          <w:szCs w:val="22"/>
          <w:lang w:val="en-CA"/>
        </w:rPr>
        <w:t>It was added to the end of this file.</w:t>
      </w:r>
    </w:p>
    <w:p w14:paraId="4B2848A5" w14:textId="77777777" w:rsidR="00EC7780" w:rsidRPr="002E273A" w:rsidRDefault="00EC7780" w:rsidP="003A10DE">
      <w:pPr>
        <w:rPr>
          <w:sz w:val="22"/>
          <w:szCs w:val="22"/>
          <w:lang w:val="en-CA"/>
        </w:rPr>
      </w:pPr>
    </w:p>
    <w:p w14:paraId="6377B782" w14:textId="77777777" w:rsidR="003A10DE" w:rsidRPr="003C0D1E" w:rsidRDefault="00EC7780" w:rsidP="003A10DE">
      <w:pPr>
        <w:rPr>
          <w:sz w:val="22"/>
          <w:szCs w:val="22"/>
          <w:lang w:val="en-CA"/>
        </w:rPr>
      </w:pPr>
      <w:r w:rsidRPr="003C0D1E">
        <w:rPr>
          <w:sz w:val="22"/>
          <w:szCs w:val="22"/>
          <w:lang w:val="en-CA"/>
        </w:rPr>
        <w:t>e</w:t>
      </w:r>
      <w:r w:rsidR="003A10DE" w:rsidRPr="003C0D1E">
        <w:rPr>
          <w:sz w:val="22"/>
          <w:szCs w:val="22"/>
          <w:lang w:val="en-CA"/>
        </w:rPr>
        <w:t xml:space="preserve">.)  </w:t>
      </w:r>
      <w:r w:rsidR="003A10DE" w:rsidRPr="003C0D1E">
        <w:rPr>
          <w:sz w:val="22"/>
          <w:szCs w:val="22"/>
          <w:u w:val="single"/>
          <w:lang w:val="en-CA"/>
        </w:rPr>
        <w:t>Checking Time Channel</w:t>
      </w:r>
    </w:p>
    <w:p w14:paraId="02C7E0B4" w14:textId="77777777" w:rsidR="003A10DE" w:rsidRPr="00C96141" w:rsidRDefault="003A10DE" w:rsidP="003A10DE">
      <w:pPr>
        <w:rPr>
          <w:sz w:val="22"/>
          <w:szCs w:val="22"/>
          <w:highlight w:val="lightGray"/>
          <w:lang w:val="en-CA"/>
        </w:rPr>
      </w:pPr>
      <w:r w:rsidRPr="003C0D1E">
        <w:rPr>
          <w:sz w:val="22"/>
          <w:szCs w:val="22"/>
          <w:lang w:val="en-CA"/>
        </w:rPr>
        <w:t>The CTD data were thinned to reduce the files to a single point from the downcast at or within 0.5db of</w:t>
      </w:r>
      <w:r w:rsidR="00EC7780" w:rsidRPr="003C0D1E">
        <w:rPr>
          <w:sz w:val="22"/>
          <w:szCs w:val="22"/>
          <w:lang w:val="en-CA"/>
        </w:rPr>
        <w:t xml:space="preserve"> 5</w:t>
      </w:r>
      <w:r w:rsidR="00E11222" w:rsidRPr="003C0D1E">
        <w:rPr>
          <w:sz w:val="22"/>
          <w:szCs w:val="22"/>
          <w:lang w:val="en-CA"/>
        </w:rPr>
        <w:t>db.</w:t>
      </w:r>
      <w:r w:rsidRPr="003C0D1E">
        <w:rPr>
          <w:sz w:val="22"/>
          <w:szCs w:val="22"/>
          <w:lang w:val="en-CA"/>
        </w:rPr>
        <w:t xml:space="preserve"> </w:t>
      </w:r>
    </w:p>
    <w:p w14:paraId="49041123" w14:textId="77777777" w:rsidR="003A10DE" w:rsidRPr="00C96141" w:rsidRDefault="00711536" w:rsidP="003A10DE">
      <w:pPr>
        <w:rPr>
          <w:sz w:val="22"/>
          <w:szCs w:val="22"/>
          <w:highlight w:val="lightGray"/>
          <w:lang w:val="en-CA"/>
        </w:rPr>
      </w:pPr>
      <w:r>
        <w:rPr>
          <w:sz w:val="22"/>
          <w:szCs w:val="22"/>
          <w:lang w:val="en-CA"/>
        </w:rPr>
        <w:t xml:space="preserve">Only the last 2 TSG files </w:t>
      </w:r>
      <w:r w:rsidRPr="00C52EB5">
        <w:rPr>
          <w:sz w:val="22"/>
          <w:szCs w:val="22"/>
          <w:lang w:val="en-CA"/>
        </w:rPr>
        <w:t>overlapped with CTD casts. They</w:t>
      </w:r>
      <w:r w:rsidR="003A10DE" w:rsidRPr="00C52EB5">
        <w:rPr>
          <w:sz w:val="22"/>
          <w:szCs w:val="22"/>
          <w:lang w:val="en-CA"/>
        </w:rPr>
        <w:t xml:space="preserve"> were opened in EXCEL</w:t>
      </w:r>
      <w:r w:rsidR="00F13AF5" w:rsidRPr="00C52EB5">
        <w:rPr>
          <w:sz w:val="22"/>
          <w:szCs w:val="22"/>
          <w:lang w:val="en-CA"/>
        </w:rPr>
        <w:t xml:space="preserve"> and </w:t>
      </w:r>
      <w:r w:rsidR="003A10DE" w:rsidRPr="00C52EB5">
        <w:rPr>
          <w:sz w:val="22"/>
          <w:szCs w:val="22"/>
          <w:lang w:val="en-CA"/>
        </w:rPr>
        <w:t xml:space="preserve">reduced to the times of CTD files. There were </w:t>
      </w:r>
      <w:r w:rsidR="00995583" w:rsidRPr="00C52EB5">
        <w:rPr>
          <w:sz w:val="22"/>
          <w:szCs w:val="22"/>
          <w:lang w:val="en-CA"/>
        </w:rPr>
        <w:t>4</w:t>
      </w:r>
      <w:r w:rsidR="00C52EB5">
        <w:rPr>
          <w:sz w:val="22"/>
          <w:szCs w:val="22"/>
          <w:lang w:val="en-CA"/>
        </w:rPr>
        <w:t>6</w:t>
      </w:r>
      <w:r w:rsidR="003A10DE" w:rsidRPr="00C52EB5">
        <w:rPr>
          <w:sz w:val="22"/>
          <w:szCs w:val="22"/>
          <w:lang w:val="en-CA"/>
        </w:rPr>
        <w:t xml:space="preserve"> matches. </w:t>
      </w:r>
    </w:p>
    <w:p w14:paraId="3C124AF4" w14:textId="77777777" w:rsidR="00995583" w:rsidRPr="00EB1FAE" w:rsidRDefault="00995583" w:rsidP="003A10DE">
      <w:pPr>
        <w:rPr>
          <w:sz w:val="22"/>
          <w:szCs w:val="22"/>
          <w:lang w:val="en-CA"/>
        </w:rPr>
      </w:pPr>
    </w:p>
    <w:p w14:paraId="24D237F4" w14:textId="77777777" w:rsidR="00995583" w:rsidRPr="00EB1FAE" w:rsidRDefault="003A10DE" w:rsidP="003A10DE">
      <w:pPr>
        <w:rPr>
          <w:sz w:val="22"/>
          <w:szCs w:val="22"/>
          <w:lang w:val="en-CA"/>
        </w:rPr>
      </w:pPr>
      <w:r w:rsidRPr="00EB1FAE">
        <w:rPr>
          <w:sz w:val="22"/>
          <w:szCs w:val="22"/>
          <w:lang w:val="en-CA"/>
        </w:rPr>
        <w:t xml:space="preserve">To check for problems in the </w:t>
      </w:r>
      <w:smartTag w:uri="urn:schemas-microsoft-com:office:smarttags" w:element="stockticker">
        <w:r w:rsidRPr="00EB1FAE">
          <w:rPr>
            <w:sz w:val="22"/>
            <w:szCs w:val="22"/>
            <w:lang w:val="en-CA"/>
          </w:rPr>
          <w:t>TSG</w:t>
        </w:r>
      </w:smartTag>
      <w:r w:rsidRPr="00EB1FAE">
        <w:rPr>
          <w:sz w:val="22"/>
          <w:szCs w:val="22"/>
          <w:lang w:val="en-CA"/>
        </w:rPr>
        <w:t xml:space="preserve"> clock or bad matches of </w:t>
      </w:r>
      <w:smartTag w:uri="urn:schemas-microsoft-com:office:smarttags" w:element="stockticker">
        <w:r w:rsidRPr="00EB1FAE">
          <w:rPr>
            <w:sz w:val="22"/>
            <w:szCs w:val="22"/>
            <w:lang w:val="en-CA"/>
          </w:rPr>
          <w:t>TSG</w:t>
        </w:r>
      </w:smartTag>
      <w:r w:rsidRPr="00EB1FAE">
        <w:rPr>
          <w:sz w:val="22"/>
          <w:szCs w:val="22"/>
          <w:lang w:val="en-CA"/>
        </w:rPr>
        <w:t xml:space="preserve"> and CTD data, the differences between latitudes and longitudes were found. The </w:t>
      </w:r>
      <w:r w:rsidR="00995583" w:rsidRPr="00EB1FAE">
        <w:rPr>
          <w:sz w:val="22"/>
          <w:szCs w:val="22"/>
          <w:lang w:val="en-CA"/>
        </w:rPr>
        <w:t xml:space="preserve">average and median </w:t>
      </w:r>
      <w:r w:rsidRPr="00EB1FAE">
        <w:rPr>
          <w:sz w:val="22"/>
          <w:szCs w:val="22"/>
          <w:lang w:val="en-CA"/>
        </w:rPr>
        <w:t xml:space="preserve">differences in latitude </w:t>
      </w:r>
      <w:r w:rsidR="00995583" w:rsidRPr="00EB1FAE">
        <w:rPr>
          <w:sz w:val="22"/>
          <w:szCs w:val="22"/>
          <w:lang w:val="en-CA"/>
        </w:rPr>
        <w:t xml:space="preserve">and longitude </w:t>
      </w:r>
      <w:r w:rsidRPr="00EB1FAE">
        <w:rPr>
          <w:sz w:val="22"/>
          <w:szCs w:val="22"/>
          <w:lang w:val="en-CA"/>
        </w:rPr>
        <w:t xml:space="preserve">were all &lt;0.0001° </w:t>
      </w:r>
      <w:r w:rsidR="00995583" w:rsidRPr="00EB1FAE">
        <w:rPr>
          <w:sz w:val="22"/>
          <w:szCs w:val="22"/>
          <w:lang w:val="en-CA"/>
        </w:rPr>
        <w:t>The largest difference</w:t>
      </w:r>
      <w:r w:rsidR="00EB1FAE" w:rsidRPr="00EB1FAE">
        <w:rPr>
          <w:sz w:val="22"/>
          <w:szCs w:val="22"/>
          <w:lang w:val="en-CA"/>
        </w:rPr>
        <w:t>s</w:t>
      </w:r>
      <w:r w:rsidR="00995583" w:rsidRPr="00EB1FAE">
        <w:rPr>
          <w:sz w:val="22"/>
          <w:szCs w:val="22"/>
          <w:lang w:val="en-CA"/>
        </w:rPr>
        <w:t xml:space="preserve"> </w:t>
      </w:r>
      <w:r w:rsidR="00EB1FAE" w:rsidRPr="00EB1FAE">
        <w:rPr>
          <w:sz w:val="22"/>
          <w:szCs w:val="22"/>
          <w:lang w:val="en-CA"/>
        </w:rPr>
        <w:t>were ~</w:t>
      </w:r>
      <w:r w:rsidRPr="00EB1FAE">
        <w:rPr>
          <w:sz w:val="22"/>
          <w:szCs w:val="22"/>
          <w:lang w:val="en-CA"/>
        </w:rPr>
        <w:t>0.000</w:t>
      </w:r>
      <w:r w:rsidR="00EB1FAE" w:rsidRPr="00EB1FAE">
        <w:rPr>
          <w:sz w:val="22"/>
          <w:szCs w:val="22"/>
          <w:lang w:val="en-CA"/>
        </w:rPr>
        <w:t>7</w:t>
      </w:r>
      <w:r w:rsidRPr="00EB1FAE">
        <w:rPr>
          <w:sz w:val="22"/>
          <w:szCs w:val="22"/>
          <w:lang w:val="en-CA"/>
        </w:rPr>
        <w:t xml:space="preserve">°. </w:t>
      </w:r>
      <w:r w:rsidR="00EB1FAE" w:rsidRPr="00EB1FAE">
        <w:rPr>
          <w:sz w:val="22"/>
          <w:szCs w:val="22"/>
          <w:lang w:val="en-CA"/>
        </w:rPr>
        <w:t>Small differences are expected as the TSG data were averaged and the CTD times are not exactly the time of sampling at 5m.</w:t>
      </w:r>
      <w:r w:rsidR="00995583" w:rsidRPr="00EB1FAE">
        <w:rPr>
          <w:sz w:val="22"/>
          <w:szCs w:val="22"/>
          <w:lang w:val="en-CA"/>
        </w:rPr>
        <w:t xml:space="preserve"> </w:t>
      </w:r>
    </w:p>
    <w:p w14:paraId="2FB93FCB" w14:textId="77777777" w:rsidR="003A10DE" w:rsidRPr="00EB1FAE" w:rsidRDefault="003A10DE" w:rsidP="003A10DE">
      <w:pPr>
        <w:rPr>
          <w:sz w:val="22"/>
          <w:szCs w:val="22"/>
          <w:lang w:val="en-CA"/>
        </w:rPr>
      </w:pPr>
      <w:r w:rsidRPr="00EB1FAE">
        <w:rPr>
          <w:sz w:val="22"/>
          <w:szCs w:val="22"/>
          <w:lang w:val="en-CA"/>
        </w:rPr>
        <w:t xml:space="preserve">This </w:t>
      </w:r>
      <w:r w:rsidR="00995583" w:rsidRPr="00EB1FAE">
        <w:rPr>
          <w:sz w:val="22"/>
          <w:szCs w:val="22"/>
          <w:lang w:val="en-CA"/>
        </w:rPr>
        <w:t xml:space="preserve">comparison </w:t>
      </w:r>
      <w:r w:rsidRPr="00EB1FAE">
        <w:rPr>
          <w:sz w:val="22"/>
          <w:szCs w:val="22"/>
          <w:lang w:val="en-CA"/>
        </w:rPr>
        <w:t xml:space="preserve">shows </w:t>
      </w:r>
      <w:r w:rsidR="00995583" w:rsidRPr="00EB1FAE">
        <w:rPr>
          <w:sz w:val="22"/>
          <w:szCs w:val="22"/>
          <w:lang w:val="en-CA"/>
        </w:rPr>
        <w:t xml:space="preserve">that </w:t>
      </w:r>
      <w:r w:rsidRPr="00EB1FAE">
        <w:rPr>
          <w:sz w:val="22"/>
          <w:szCs w:val="22"/>
          <w:lang w:val="en-CA"/>
        </w:rPr>
        <w:t xml:space="preserve">both the times and positions are reliable for both systems. </w:t>
      </w:r>
    </w:p>
    <w:p w14:paraId="70D11267" w14:textId="77777777" w:rsidR="003A10DE" w:rsidRPr="00EB1FAE" w:rsidRDefault="003A10DE" w:rsidP="003A10DE">
      <w:pPr>
        <w:rPr>
          <w:sz w:val="22"/>
          <w:szCs w:val="22"/>
          <w:lang w:val="en-CA"/>
        </w:rPr>
      </w:pPr>
      <w:r w:rsidRPr="00EB1FAE">
        <w:rPr>
          <w:sz w:val="22"/>
          <w:szCs w:val="22"/>
          <w:lang w:val="en-CA"/>
        </w:rPr>
        <w:lastRenderedPageBreak/>
        <w:t>This spreadsheet will also be used in step (</w:t>
      </w:r>
      <w:r w:rsidR="00995583" w:rsidRPr="00EB1FAE">
        <w:rPr>
          <w:sz w:val="22"/>
          <w:szCs w:val="22"/>
          <w:lang w:val="en-CA"/>
        </w:rPr>
        <w:t>f</w:t>
      </w:r>
      <w:r w:rsidRPr="00EB1FAE">
        <w:rPr>
          <w:sz w:val="22"/>
          <w:szCs w:val="22"/>
          <w:lang w:val="en-CA"/>
        </w:rPr>
        <w:t>) to compare temperature, salinity and fluorescence</w:t>
      </w:r>
      <w:r w:rsidR="006E0B3F" w:rsidRPr="00EB1FAE">
        <w:rPr>
          <w:sz w:val="22"/>
          <w:szCs w:val="22"/>
          <w:lang w:val="en-CA"/>
        </w:rPr>
        <w:t xml:space="preserve"> from the CTD and TSG</w:t>
      </w:r>
      <w:r w:rsidRPr="00EB1FAE">
        <w:rPr>
          <w:sz w:val="22"/>
          <w:szCs w:val="22"/>
          <w:lang w:val="en-CA"/>
        </w:rPr>
        <w:t xml:space="preserve">. </w:t>
      </w:r>
    </w:p>
    <w:p w14:paraId="1FBBFA72" w14:textId="77777777" w:rsidR="003A10DE" w:rsidRPr="00EB1FAE" w:rsidRDefault="003A10DE" w:rsidP="003A10DE">
      <w:pPr>
        <w:rPr>
          <w:sz w:val="22"/>
          <w:szCs w:val="22"/>
          <w:lang w:val="en-CA"/>
        </w:rPr>
      </w:pPr>
    </w:p>
    <w:p w14:paraId="0983B92A" w14:textId="77777777" w:rsidR="003A10DE" w:rsidRPr="00EB1FAE" w:rsidRDefault="00EC7780" w:rsidP="003A10DE">
      <w:pPr>
        <w:rPr>
          <w:sz w:val="22"/>
          <w:szCs w:val="22"/>
          <w:u w:val="single"/>
          <w:lang w:val="en-CA"/>
        </w:rPr>
      </w:pPr>
      <w:r w:rsidRPr="00EB1FAE">
        <w:rPr>
          <w:sz w:val="22"/>
          <w:szCs w:val="22"/>
          <w:lang w:val="en-CA"/>
        </w:rPr>
        <w:t>f</w:t>
      </w:r>
      <w:r w:rsidR="003A10DE" w:rsidRPr="00EB1FAE">
        <w:rPr>
          <w:sz w:val="22"/>
          <w:szCs w:val="22"/>
          <w:lang w:val="en-CA"/>
        </w:rPr>
        <w:t xml:space="preserve">.) </w:t>
      </w:r>
      <w:r w:rsidR="003A10DE" w:rsidRPr="00EB1FAE">
        <w:rPr>
          <w:sz w:val="22"/>
          <w:szCs w:val="22"/>
          <w:u w:val="single"/>
          <w:lang w:val="en-CA"/>
        </w:rPr>
        <w:t xml:space="preserve">Comparison of T, S and Fl from </w:t>
      </w:r>
      <w:smartTag w:uri="urn:schemas-microsoft-com:office:smarttags" w:element="place">
        <w:r w:rsidR="003A10DE" w:rsidRPr="00EB1FAE">
          <w:rPr>
            <w:sz w:val="22"/>
            <w:szCs w:val="22"/>
            <w:u w:val="single"/>
            <w:lang w:val="en-CA"/>
          </w:rPr>
          <w:t>Loop</w:t>
        </w:r>
      </w:smartTag>
      <w:r w:rsidR="003A10DE" w:rsidRPr="00EB1FAE">
        <w:rPr>
          <w:sz w:val="22"/>
          <w:szCs w:val="22"/>
          <w:u w:val="single"/>
          <w:lang w:val="en-CA"/>
        </w:rPr>
        <w:t xml:space="preserve"> and Rosette samples and </w:t>
      </w:r>
      <w:smartTag w:uri="urn:schemas-microsoft-com:office:smarttags" w:element="stockticker">
        <w:r w:rsidR="003A10DE" w:rsidRPr="00EB1FAE">
          <w:rPr>
            <w:sz w:val="22"/>
            <w:szCs w:val="22"/>
            <w:u w:val="single"/>
            <w:lang w:val="en-CA"/>
          </w:rPr>
          <w:t>TSG</w:t>
        </w:r>
      </w:smartTag>
      <w:r w:rsidR="003A10DE" w:rsidRPr="00EB1FAE">
        <w:rPr>
          <w:sz w:val="22"/>
          <w:szCs w:val="22"/>
          <w:u w:val="single"/>
          <w:lang w:val="en-CA"/>
        </w:rPr>
        <w:t xml:space="preserve"> and CTD data</w:t>
      </w:r>
    </w:p>
    <w:p w14:paraId="1D633A41" w14:textId="77777777" w:rsidR="003A10DE" w:rsidRPr="00EB1FAE" w:rsidRDefault="003A10DE" w:rsidP="007B1788">
      <w:pPr>
        <w:numPr>
          <w:ilvl w:val="0"/>
          <w:numId w:val="5"/>
        </w:numPr>
        <w:rPr>
          <w:sz w:val="22"/>
          <w:szCs w:val="22"/>
          <w:lang w:val="en-CA"/>
        </w:rPr>
      </w:pPr>
      <w:r w:rsidRPr="00EB1FAE">
        <w:rPr>
          <w:sz w:val="22"/>
          <w:szCs w:val="22"/>
          <w:u w:val="single"/>
          <w:lang w:val="en-CA"/>
        </w:rPr>
        <w:t>T1 vs T2</w:t>
      </w:r>
      <w:r w:rsidRPr="00EB1FAE">
        <w:rPr>
          <w:sz w:val="22"/>
          <w:szCs w:val="22"/>
          <w:lang w:val="en-CA"/>
        </w:rPr>
        <w:t xml:space="preserve"> The intake thermistor was connected throughout the cruise. The differences between the two </w:t>
      </w:r>
      <w:r w:rsidR="006E0B3F" w:rsidRPr="00EB1FAE">
        <w:rPr>
          <w:sz w:val="22"/>
          <w:szCs w:val="22"/>
          <w:lang w:val="en-CA"/>
        </w:rPr>
        <w:t xml:space="preserve">TSG </w:t>
      </w:r>
      <w:r w:rsidRPr="00EB1FAE">
        <w:rPr>
          <w:sz w:val="22"/>
          <w:szCs w:val="22"/>
          <w:lang w:val="en-CA"/>
        </w:rPr>
        <w:t>temperatures were between 0.</w:t>
      </w:r>
      <w:r w:rsidR="005A67AB" w:rsidRPr="00EB1FAE">
        <w:rPr>
          <w:sz w:val="22"/>
          <w:szCs w:val="22"/>
          <w:lang w:val="en-CA"/>
        </w:rPr>
        <w:t>1</w:t>
      </w:r>
      <w:r w:rsidR="00EB1FAE" w:rsidRPr="00EB1FAE">
        <w:rPr>
          <w:sz w:val="22"/>
          <w:szCs w:val="22"/>
          <w:lang w:val="en-CA"/>
        </w:rPr>
        <w:t>4</w:t>
      </w:r>
      <w:r w:rsidRPr="00EB1FAE">
        <w:rPr>
          <w:sz w:val="22"/>
          <w:szCs w:val="22"/>
          <w:lang w:val="en-CA"/>
        </w:rPr>
        <w:t xml:space="preserve"> and 0.</w:t>
      </w:r>
      <w:r w:rsidR="00EB1FAE" w:rsidRPr="00EB1FAE">
        <w:rPr>
          <w:sz w:val="22"/>
          <w:szCs w:val="22"/>
          <w:lang w:val="en-CA"/>
        </w:rPr>
        <w:t>31</w:t>
      </w:r>
      <w:r w:rsidRPr="00EB1FAE">
        <w:rPr>
          <w:sz w:val="22"/>
          <w:szCs w:val="22"/>
          <w:lang w:val="en-CA"/>
        </w:rPr>
        <w:t>Cº.</w:t>
      </w:r>
      <w:r w:rsidR="006E0B3F" w:rsidRPr="00EB1FAE">
        <w:rPr>
          <w:sz w:val="22"/>
          <w:szCs w:val="22"/>
          <w:lang w:val="en-CA"/>
        </w:rPr>
        <w:t xml:space="preserve"> </w:t>
      </w:r>
      <w:r w:rsidR="00EB1FAE" w:rsidRPr="00EB1FAE">
        <w:rPr>
          <w:sz w:val="22"/>
          <w:szCs w:val="22"/>
          <w:lang w:val="en-CA"/>
        </w:rPr>
        <w:t xml:space="preserve">This is typical of the C3O cruises in this area. </w:t>
      </w:r>
      <w:r w:rsidR="006E0B3F" w:rsidRPr="00EB1FAE">
        <w:rPr>
          <w:sz w:val="22"/>
          <w:szCs w:val="22"/>
          <w:lang w:val="en-CA"/>
        </w:rPr>
        <w:t xml:space="preserve">As expected, the heating in the loop is greatest where intake temperatures are lowest. </w:t>
      </w:r>
    </w:p>
    <w:p w14:paraId="02BE99B9" w14:textId="77777777" w:rsidR="003A10DE" w:rsidRPr="00C96141" w:rsidRDefault="00EB1FAE" w:rsidP="006E0B3F">
      <w:pPr>
        <w:ind w:left="360"/>
        <w:jc w:val="center"/>
        <w:rPr>
          <w:noProof/>
          <w:highlight w:val="lightGray"/>
          <w:lang w:val="en-CA"/>
        </w:rPr>
      </w:pPr>
      <w:r>
        <w:rPr>
          <w:noProof/>
          <w:lang w:val="en-CA"/>
        </w:rPr>
        <w:drawing>
          <wp:inline distT="0" distB="0" distL="0" distR="0" wp14:anchorId="5C0EC9C2" wp14:editId="3E5F104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1BF3F8" w14:textId="77777777" w:rsidR="006E0B3F" w:rsidRPr="00C96141" w:rsidRDefault="006E0B3F" w:rsidP="003A10DE">
      <w:pPr>
        <w:ind w:left="360"/>
        <w:rPr>
          <w:sz w:val="22"/>
          <w:szCs w:val="22"/>
          <w:highlight w:val="lightGray"/>
          <w:lang w:val="en-CA"/>
        </w:rPr>
      </w:pPr>
    </w:p>
    <w:p w14:paraId="7C6B5FE9" w14:textId="77777777" w:rsidR="004C680A" w:rsidRPr="00342874" w:rsidRDefault="003A10DE" w:rsidP="00342874">
      <w:pPr>
        <w:pStyle w:val="ListParagraph"/>
        <w:numPr>
          <w:ilvl w:val="0"/>
          <w:numId w:val="21"/>
        </w:numPr>
      </w:pPr>
      <w:smartTag w:uri="urn:schemas-microsoft-com:office:smarttags" w:element="stockticker">
        <w:r w:rsidRPr="00342874">
          <w:rPr>
            <w:u w:val="single"/>
          </w:rPr>
          <w:t>TSG</w:t>
        </w:r>
      </w:smartTag>
      <w:r w:rsidRPr="00342874">
        <w:rPr>
          <w:u w:val="single"/>
        </w:rPr>
        <w:t xml:space="preserve"> vs CTD</w:t>
      </w:r>
      <w:r w:rsidRPr="00342874">
        <w:t xml:space="preserve"> The spreadsheet comparing CTD and </w:t>
      </w:r>
      <w:smartTag w:uri="urn:schemas-microsoft-com:office:smarttags" w:element="stockticker">
        <w:r w:rsidRPr="00342874">
          <w:t>TSG</w:t>
        </w:r>
      </w:smartTag>
      <w:r w:rsidRPr="00342874">
        <w:t xml:space="preserve"> files w</w:t>
      </w:r>
      <w:r w:rsidR="006E0B3F" w:rsidRPr="00342874">
        <w:t>as</w:t>
      </w:r>
      <w:r w:rsidRPr="00342874">
        <w:t xml:space="preserve"> examined to find the differences between the salinity, fluorescence and temperature channels for the CTD and the </w:t>
      </w:r>
      <w:smartTag w:uri="urn:schemas-microsoft-com:office:smarttags" w:element="stockticker">
        <w:r w:rsidRPr="00342874">
          <w:t>TSG</w:t>
        </w:r>
      </w:smartTag>
      <w:r w:rsidRPr="00342874">
        <w:t xml:space="preserve">. </w:t>
      </w:r>
    </w:p>
    <w:p w14:paraId="3E4B774A" w14:textId="77777777" w:rsidR="004C680A" w:rsidRPr="004C680A" w:rsidRDefault="004C680A" w:rsidP="00D83716">
      <w:pPr>
        <w:ind w:firstLine="720"/>
        <w:rPr>
          <w:sz w:val="22"/>
          <w:szCs w:val="22"/>
          <w:lang w:val="en-CA"/>
        </w:rPr>
      </w:pPr>
      <w:r w:rsidRPr="004C680A">
        <w:rPr>
          <w:sz w:val="22"/>
          <w:szCs w:val="22"/>
          <w:lang w:val="en-CA"/>
        </w:rPr>
        <w:t xml:space="preserve">The differences between TSG and CTD channels vary more than usual. </w:t>
      </w:r>
    </w:p>
    <w:tbl>
      <w:tblPr>
        <w:tblW w:w="7560" w:type="dxa"/>
        <w:tblInd w:w="810" w:type="dxa"/>
        <w:tblLook w:val="04A0" w:firstRow="1" w:lastRow="0" w:firstColumn="1" w:lastColumn="0" w:noHBand="0" w:noVBand="1"/>
      </w:tblPr>
      <w:tblGrid>
        <w:gridCol w:w="236"/>
        <w:gridCol w:w="2554"/>
        <w:gridCol w:w="1080"/>
        <w:gridCol w:w="1260"/>
        <w:gridCol w:w="1080"/>
        <w:gridCol w:w="1350"/>
      </w:tblGrid>
      <w:tr w:rsidR="00EB1FAE" w:rsidRPr="00EB1FAE" w14:paraId="575203AC" w14:textId="77777777" w:rsidTr="00EB1FAE">
        <w:trPr>
          <w:trHeight w:val="300"/>
        </w:trPr>
        <w:tc>
          <w:tcPr>
            <w:tcW w:w="236" w:type="dxa"/>
            <w:tcBorders>
              <w:top w:val="nil"/>
              <w:left w:val="nil"/>
              <w:bottom w:val="nil"/>
              <w:right w:val="nil"/>
            </w:tcBorders>
            <w:shd w:val="clear" w:color="auto" w:fill="auto"/>
            <w:noWrap/>
            <w:vAlign w:val="bottom"/>
            <w:hideMark/>
          </w:tcPr>
          <w:p w14:paraId="702C1F48" w14:textId="77777777" w:rsidR="00EB1FAE" w:rsidRPr="00EB1FAE" w:rsidRDefault="00EB1FAE" w:rsidP="00EB1FAE">
            <w:pPr>
              <w:rPr>
                <w:sz w:val="24"/>
                <w:szCs w:val="24"/>
                <w:lang w:val="en-CA"/>
              </w:rPr>
            </w:pPr>
          </w:p>
        </w:tc>
        <w:tc>
          <w:tcPr>
            <w:tcW w:w="2554" w:type="dxa"/>
            <w:tcBorders>
              <w:top w:val="nil"/>
              <w:left w:val="nil"/>
              <w:bottom w:val="nil"/>
              <w:right w:val="nil"/>
            </w:tcBorders>
            <w:shd w:val="clear" w:color="auto" w:fill="auto"/>
            <w:noWrap/>
            <w:vAlign w:val="bottom"/>
            <w:hideMark/>
          </w:tcPr>
          <w:p w14:paraId="67B8FF58" w14:textId="77777777" w:rsidR="00EB1FAE" w:rsidRPr="00EB1FAE" w:rsidRDefault="00EB1FAE" w:rsidP="00EB1FAE">
            <w:pPr>
              <w:rPr>
                <w:lang w:val="en-CA"/>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CC47" w14:textId="77777777" w:rsidR="00EB1FAE" w:rsidRPr="00EB1FAE" w:rsidRDefault="00EB1FAE" w:rsidP="00EB1FAE">
            <w:pPr>
              <w:rPr>
                <w:rFonts w:ascii="Calibri" w:hAnsi="Calibri" w:cs="Calibri"/>
                <w:color w:val="000000"/>
                <w:sz w:val="22"/>
                <w:szCs w:val="22"/>
                <w:lang w:val="en-CA"/>
              </w:rPr>
            </w:pPr>
            <w:r w:rsidRPr="00EB1FAE">
              <w:rPr>
                <w:rFonts w:ascii="Calibri" w:hAnsi="Calibri" w:cs="Calibri"/>
                <w:color w:val="000000"/>
                <w:sz w:val="22"/>
                <w:szCs w:val="22"/>
                <w:lang w:val="en-CA"/>
              </w:rPr>
              <w:t>Tint-</w:t>
            </w:r>
            <w:proofErr w:type="spellStart"/>
            <w:r w:rsidRPr="00EB1FAE">
              <w:rPr>
                <w:rFonts w:ascii="Calibri" w:hAnsi="Calibri" w:cs="Calibri"/>
                <w:color w:val="000000"/>
                <w:sz w:val="22"/>
                <w:szCs w:val="22"/>
                <w:lang w:val="en-CA"/>
              </w:rPr>
              <w:t>Tctd</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B319C8F" w14:textId="77777777" w:rsidR="00EB1FAE" w:rsidRPr="00EB1FAE" w:rsidRDefault="00EB1FAE" w:rsidP="00EB1FAE">
            <w:pPr>
              <w:rPr>
                <w:rFonts w:ascii="Calibri" w:hAnsi="Calibri" w:cs="Calibri"/>
                <w:color w:val="000000"/>
                <w:sz w:val="22"/>
                <w:szCs w:val="22"/>
                <w:lang w:val="en-CA"/>
              </w:rPr>
            </w:pPr>
            <w:proofErr w:type="spellStart"/>
            <w:r w:rsidRPr="00EB1FAE">
              <w:rPr>
                <w:rFonts w:ascii="Calibri" w:hAnsi="Calibri" w:cs="Calibri"/>
                <w:color w:val="000000"/>
                <w:sz w:val="22"/>
                <w:szCs w:val="22"/>
                <w:lang w:val="en-CA"/>
              </w:rPr>
              <w:t>Tlab-Tctd</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4FC87A" w14:textId="77777777" w:rsidR="00EB1FAE" w:rsidRPr="00EB1FAE" w:rsidRDefault="00EB1FAE" w:rsidP="00EB1FAE">
            <w:pPr>
              <w:rPr>
                <w:rFonts w:ascii="Calibri" w:hAnsi="Calibri" w:cs="Calibri"/>
                <w:color w:val="000000"/>
                <w:sz w:val="22"/>
                <w:szCs w:val="22"/>
                <w:lang w:val="en-CA"/>
              </w:rPr>
            </w:pPr>
            <w:proofErr w:type="spellStart"/>
            <w:r w:rsidRPr="00EB1FAE">
              <w:rPr>
                <w:rFonts w:ascii="Calibri" w:hAnsi="Calibri" w:cs="Calibri"/>
                <w:color w:val="000000"/>
                <w:sz w:val="22"/>
                <w:szCs w:val="22"/>
                <w:lang w:val="en-CA"/>
              </w:rPr>
              <w:t>Stsg-Sctd</w:t>
            </w:r>
            <w:proofErr w:type="spellEnd"/>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4CAE8CE" w14:textId="77777777" w:rsidR="00EB1FAE" w:rsidRPr="00EB1FAE" w:rsidRDefault="00EB1FAE" w:rsidP="00EB1FAE">
            <w:pPr>
              <w:rPr>
                <w:rFonts w:ascii="Calibri" w:hAnsi="Calibri" w:cs="Calibri"/>
                <w:color w:val="000000"/>
                <w:sz w:val="22"/>
                <w:szCs w:val="22"/>
                <w:lang w:val="en-CA"/>
              </w:rPr>
            </w:pPr>
            <w:proofErr w:type="spellStart"/>
            <w:r w:rsidRPr="00EB1FAE">
              <w:rPr>
                <w:rFonts w:ascii="Calibri" w:hAnsi="Calibri" w:cs="Calibri"/>
                <w:color w:val="000000"/>
                <w:sz w:val="22"/>
                <w:szCs w:val="22"/>
                <w:lang w:val="en-CA"/>
              </w:rPr>
              <w:t>FLtsg</w:t>
            </w:r>
            <w:proofErr w:type="spellEnd"/>
            <w:r w:rsidRPr="00EB1FAE">
              <w:rPr>
                <w:rFonts w:ascii="Calibri" w:hAnsi="Calibri" w:cs="Calibri"/>
                <w:color w:val="000000"/>
                <w:sz w:val="22"/>
                <w:szCs w:val="22"/>
                <w:lang w:val="en-CA"/>
              </w:rPr>
              <w:t>/</w:t>
            </w:r>
            <w:proofErr w:type="spellStart"/>
            <w:r w:rsidRPr="00EB1FAE">
              <w:rPr>
                <w:rFonts w:ascii="Calibri" w:hAnsi="Calibri" w:cs="Calibri"/>
                <w:color w:val="000000"/>
                <w:sz w:val="22"/>
                <w:szCs w:val="22"/>
                <w:lang w:val="en-CA"/>
              </w:rPr>
              <w:t>FLctd</w:t>
            </w:r>
            <w:proofErr w:type="spellEnd"/>
          </w:p>
        </w:tc>
      </w:tr>
      <w:tr w:rsidR="00EB1FAE" w:rsidRPr="00EB1FAE" w14:paraId="6B863923" w14:textId="77777777" w:rsidTr="00EB1FAE">
        <w:trPr>
          <w:trHeight w:val="300"/>
        </w:trPr>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63B95A" w14:textId="77777777" w:rsidR="00EB1FAE" w:rsidRPr="00EB1FAE" w:rsidRDefault="008E6A1D" w:rsidP="00EB1FAE">
            <w:pPr>
              <w:jc w:val="center"/>
              <w:rPr>
                <w:rFonts w:ascii="Calibri" w:hAnsi="Calibri" w:cs="Calibri"/>
                <w:color w:val="000000"/>
                <w:sz w:val="22"/>
                <w:szCs w:val="22"/>
                <w:lang w:val="en-CA"/>
              </w:rPr>
            </w:pPr>
            <w:r w:rsidRPr="00EB1FAE">
              <w:rPr>
                <w:rFonts w:ascii="Calibri" w:hAnsi="Calibri" w:cs="Calibri"/>
                <w:color w:val="000000"/>
                <w:sz w:val="22"/>
                <w:szCs w:val="22"/>
                <w:lang w:val="en-CA"/>
              </w:rPr>
              <w:t>M</w:t>
            </w:r>
            <w:r w:rsidR="00EB1FAE" w:rsidRPr="00EB1FAE">
              <w:rPr>
                <w:rFonts w:ascii="Calibri" w:hAnsi="Calibri" w:cs="Calibri"/>
                <w:color w:val="000000"/>
                <w:sz w:val="22"/>
                <w:szCs w:val="22"/>
                <w:lang w:val="en-CA"/>
              </w:rPr>
              <w:t>aximum</w:t>
            </w:r>
          </w:p>
        </w:tc>
        <w:tc>
          <w:tcPr>
            <w:tcW w:w="1080" w:type="dxa"/>
            <w:tcBorders>
              <w:top w:val="nil"/>
              <w:left w:val="nil"/>
              <w:bottom w:val="single" w:sz="4" w:space="0" w:color="auto"/>
              <w:right w:val="single" w:sz="4" w:space="0" w:color="auto"/>
            </w:tcBorders>
            <w:shd w:val="clear" w:color="auto" w:fill="auto"/>
            <w:noWrap/>
            <w:vAlign w:val="bottom"/>
            <w:hideMark/>
          </w:tcPr>
          <w:p w14:paraId="0CCA5956"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0.70860</w:t>
            </w:r>
          </w:p>
        </w:tc>
        <w:tc>
          <w:tcPr>
            <w:tcW w:w="1260" w:type="dxa"/>
            <w:tcBorders>
              <w:top w:val="nil"/>
              <w:left w:val="nil"/>
              <w:bottom w:val="single" w:sz="4" w:space="0" w:color="auto"/>
              <w:right w:val="single" w:sz="4" w:space="0" w:color="auto"/>
            </w:tcBorders>
            <w:shd w:val="clear" w:color="auto" w:fill="auto"/>
            <w:noWrap/>
            <w:vAlign w:val="bottom"/>
            <w:hideMark/>
          </w:tcPr>
          <w:p w14:paraId="49D1EF17"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1.01630</w:t>
            </w:r>
          </w:p>
        </w:tc>
        <w:tc>
          <w:tcPr>
            <w:tcW w:w="1080" w:type="dxa"/>
            <w:tcBorders>
              <w:top w:val="nil"/>
              <w:left w:val="nil"/>
              <w:bottom w:val="single" w:sz="4" w:space="0" w:color="auto"/>
              <w:right w:val="single" w:sz="4" w:space="0" w:color="auto"/>
            </w:tcBorders>
            <w:shd w:val="clear" w:color="auto" w:fill="auto"/>
            <w:noWrap/>
            <w:vAlign w:val="bottom"/>
            <w:hideMark/>
          </w:tcPr>
          <w:p w14:paraId="15CE2C13"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0.06384</w:t>
            </w:r>
          </w:p>
        </w:tc>
        <w:tc>
          <w:tcPr>
            <w:tcW w:w="1350" w:type="dxa"/>
            <w:tcBorders>
              <w:top w:val="nil"/>
              <w:left w:val="nil"/>
              <w:bottom w:val="single" w:sz="4" w:space="0" w:color="auto"/>
              <w:right w:val="single" w:sz="4" w:space="0" w:color="auto"/>
            </w:tcBorders>
            <w:shd w:val="clear" w:color="auto" w:fill="auto"/>
            <w:noWrap/>
            <w:vAlign w:val="bottom"/>
            <w:hideMark/>
          </w:tcPr>
          <w:p w14:paraId="217DA095"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2.72449</w:t>
            </w:r>
          </w:p>
        </w:tc>
      </w:tr>
      <w:tr w:rsidR="00EB1FAE" w:rsidRPr="00EB1FAE" w14:paraId="44997A86" w14:textId="77777777" w:rsidTr="00EB1FAE">
        <w:trPr>
          <w:trHeight w:val="300"/>
        </w:trPr>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AD8B9" w14:textId="77777777" w:rsidR="00EB1FAE" w:rsidRPr="00EB1FAE" w:rsidRDefault="00EB1FAE" w:rsidP="00EB1FAE">
            <w:pPr>
              <w:jc w:val="center"/>
              <w:rPr>
                <w:rFonts w:ascii="Calibri" w:hAnsi="Calibri" w:cs="Calibri"/>
                <w:color w:val="000000"/>
                <w:sz w:val="22"/>
                <w:szCs w:val="22"/>
                <w:lang w:val="en-CA"/>
              </w:rPr>
            </w:pPr>
            <w:r w:rsidRPr="00EB1FAE">
              <w:rPr>
                <w:rFonts w:ascii="Calibri" w:hAnsi="Calibri" w:cs="Calibri"/>
                <w:color w:val="000000"/>
                <w:sz w:val="22"/>
                <w:szCs w:val="22"/>
                <w:lang w:val="en-CA"/>
              </w:rPr>
              <w:t>minimum</w:t>
            </w:r>
          </w:p>
        </w:tc>
        <w:tc>
          <w:tcPr>
            <w:tcW w:w="1080" w:type="dxa"/>
            <w:tcBorders>
              <w:top w:val="nil"/>
              <w:left w:val="nil"/>
              <w:bottom w:val="single" w:sz="4" w:space="0" w:color="auto"/>
              <w:right w:val="single" w:sz="4" w:space="0" w:color="auto"/>
            </w:tcBorders>
            <w:shd w:val="clear" w:color="auto" w:fill="auto"/>
            <w:noWrap/>
            <w:vAlign w:val="bottom"/>
            <w:hideMark/>
          </w:tcPr>
          <w:p w14:paraId="2D68DEFD"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-0.57640</w:t>
            </w:r>
          </w:p>
        </w:tc>
        <w:tc>
          <w:tcPr>
            <w:tcW w:w="1260" w:type="dxa"/>
            <w:tcBorders>
              <w:top w:val="nil"/>
              <w:left w:val="nil"/>
              <w:bottom w:val="single" w:sz="4" w:space="0" w:color="auto"/>
              <w:right w:val="single" w:sz="4" w:space="0" w:color="auto"/>
            </w:tcBorders>
            <w:shd w:val="clear" w:color="auto" w:fill="auto"/>
            <w:noWrap/>
            <w:vAlign w:val="bottom"/>
            <w:hideMark/>
          </w:tcPr>
          <w:p w14:paraId="2B3F6914"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-0.28120</w:t>
            </w:r>
          </w:p>
        </w:tc>
        <w:tc>
          <w:tcPr>
            <w:tcW w:w="1080" w:type="dxa"/>
            <w:tcBorders>
              <w:top w:val="nil"/>
              <w:left w:val="nil"/>
              <w:bottom w:val="single" w:sz="4" w:space="0" w:color="auto"/>
              <w:right w:val="single" w:sz="4" w:space="0" w:color="auto"/>
            </w:tcBorders>
            <w:shd w:val="clear" w:color="auto" w:fill="auto"/>
            <w:noWrap/>
            <w:vAlign w:val="bottom"/>
            <w:hideMark/>
          </w:tcPr>
          <w:p w14:paraId="3AAEDD96"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-3.00930</w:t>
            </w:r>
          </w:p>
        </w:tc>
        <w:tc>
          <w:tcPr>
            <w:tcW w:w="1350" w:type="dxa"/>
            <w:tcBorders>
              <w:top w:val="nil"/>
              <w:left w:val="nil"/>
              <w:bottom w:val="single" w:sz="4" w:space="0" w:color="auto"/>
              <w:right w:val="single" w:sz="4" w:space="0" w:color="auto"/>
            </w:tcBorders>
            <w:shd w:val="clear" w:color="auto" w:fill="auto"/>
            <w:noWrap/>
            <w:vAlign w:val="bottom"/>
            <w:hideMark/>
          </w:tcPr>
          <w:p w14:paraId="61779B9B"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0.59114</w:t>
            </w:r>
          </w:p>
        </w:tc>
      </w:tr>
      <w:tr w:rsidR="00EB1FAE" w:rsidRPr="00EB1FAE" w14:paraId="4B64C74C" w14:textId="77777777" w:rsidTr="00EB1FAE">
        <w:trPr>
          <w:trHeight w:val="300"/>
        </w:trPr>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FE5220" w14:textId="77777777" w:rsidR="00EB1FAE" w:rsidRPr="00EB1FAE" w:rsidRDefault="00EB1FAE" w:rsidP="00EB1FAE">
            <w:pPr>
              <w:jc w:val="center"/>
              <w:rPr>
                <w:rFonts w:ascii="Calibri" w:hAnsi="Calibri" w:cs="Calibri"/>
                <w:color w:val="000000"/>
                <w:sz w:val="22"/>
                <w:szCs w:val="22"/>
                <w:lang w:val="en-CA"/>
              </w:rPr>
            </w:pPr>
            <w:r w:rsidRPr="00EB1FAE">
              <w:rPr>
                <w:rFonts w:ascii="Calibri" w:hAnsi="Calibri" w:cs="Calibri"/>
                <w:color w:val="000000"/>
                <w:sz w:val="22"/>
                <w:szCs w:val="22"/>
                <w:lang w:val="en-CA"/>
              </w:rPr>
              <w:t>average</w:t>
            </w:r>
          </w:p>
        </w:tc>
        <w:tc>
          <w:tcPr>
            <w:tcW w:w="1080" w:type="dxa"/>
            <w:tcBorders>
              <w:top w:val="nil"/>
              <w:left w:val="nil"/>
              <w:bottom w:val="single" w:sz="4" w:space="0" w:color="auto"/>
              <w:right w:val="single" w:sz="4" w:space="0" w:color="auto"/>
            </w:tcBorders>
            <w:shd w:val="clear" w:color="auto" w:fill="auto"/>
            <w:noWrap/>
            <w:vAlign w:val="bottom"/>
            <w:hideMark/>
          </w:tcPr>
          <w:p w14:paraId="0DA1819A"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0.18323</w:t>
            </w:r>
          </w:p>
        </w:tc>
        <w:tc>
          <w:tcPr>
            <w:tcW w:w="1260" w:type="dxa"/>
            <w:tcBorders>
              <w:top w:val="nil"/>
              <w:left w:val="nil"/>
              <w:bottom w:val="single" w:sz="4" w:space="0" w:color="auto"/>
              <w:right w:val="single" w:sz="4" w:space="0" w:color="auto"/>
            </w:tcBorders>
            <w:shd w:val="clear" w:color="auto" w:fill="auto"/>
            <w:noWrap/>
            <w:vAlign w:val="bottom"/>
            <w:hideMark/>
          </w:tcPr>
          <w:p w14:paraId="07F59A9C"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0.19800</w:t>
            </w:r>
          </w:p>
        </w:tc>
        <w:tc>
          <w:tcPr>
            <w:tcW w:w="1080" w:type="dxa"/>
            <w:tcBorders>
              <w:top w:val="nil"/>
              <w:left w:val="nil"/>
              <w:bottom w:val="single" w:sz="4" w:space="0" w:color="auto"/>
              <w:right w:val="single" w:sz="4" w:space="0" w:color="auto"/>
            </w:tcBorders>
            <w:shd w:val="clear" w:color="auto" w:fill="auto"/>
            <w:noWrap/>
            <w:vAlign w:val="bottom"/>
            <w:hideMark/>
          </w:tcPr>
          <w:p w14:paraId="743905D8"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0.15014</w:t>
            </w:r>
          </w:p>
        </w:tc>
        <w:tc>
          <w:tcPr>
            <w:tcW w:w="1350" w:type="dxa"/>
            <w:tcBorders>
              <w:top w:val="nil"/>
              <w:left w:val="nil"/>
              <w:bottom w:val="single" w:sz="4" w:space="0" w:color="auto"/>
              <w:right w:val="single" w:sz="4" w:space="0" w:color="auto"/>
            </w:tcBorders>
            <w:shd w:val="clear" w:color="auto" w:fill="auto"/>
            <w:noWrap/>
            <w:vAlign w:val="bottom"/>
            <w:hideMark/>
          </w:tcPr>
          <w:p w14:paraId="4AA231FE"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0.47550</w:t>
            </w:r>
          </w:p>
        </w:tc>
      </w:tr>
      <w:tr w:rsidR="00EB1FAE" w:rsidRPr="00EB1FAE" w14:paraId="784FEBB7" w14:textId="77777777" w:rsidTr="00EB1FAE">
        <w:trPr>
          <w:trHeight w:val="300"/>
        </w:trPr>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E8945" w14:textId="77777777" w:rsidR="00EB1FAE" w:rsidRPr="00EB1FAE" w:rsidRDefault="00EB1FAE" w:rsidP="00EB1FAE">
            <w:pPr>
              <w:jc w:val="center"/>
              <w:rPr>
                <w:rFonts w:ascii="Calibri" w:hAnsi="Calibri" w:cs="Calibri"/>
                <w:color w:val="000000"/>
                <w:sz w:val="22"/>
                <w:szCs w:val="22"/>
                <w:lang w:val="en-CA"/>
              </w:rPr>
            </w:pPr>
            <w:r w:rsidRPr="00EB1FAE">
              <w:rPr>
                <w:rFonts w:ascii="Calibri" w:hAnsi="Calibri" w:cs="Calibri"/>
                <w:color w:val="000000"/>
                <w:sz w:val="22"/>
                <w:szCs w:val="22"/>
                <w:lang w:val="en-CA"/>
              </w:rPr>
              <w:t>median</w:t>
            </w:r>
          </w:p>
        </w:tc>
        <w:tc>
          <w:tcPr>
            <w:tcW w:w="1080" w:type="dxa"/>
            <w:tcBorders>
              <w:top w:val="nil"/>
              <w:left w:val="nil"/>
              <w:bottom w:val="single" w:sz="4" w:space="0" w:color="auto"/>
              <w:right w:val="single" w:sz="4" w:space="0" w:color="auto"/>
            </w:tcBorders>
            <w:shd w:val="clear" w:color="auto" w:fill="auto"/>
            <w:noWrap/>
            <w:vAlign w:val="bottom"/>
            <w:hideMark/>
          </w:tcPr>
          <w:p w14:paraId="1E251407"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0.07562</w:t>
            </w:r>
          </w:p>
        </w:tc>
        <w:tc>
          <w:tcPr>
            <w:tcW w:w="1260" w:type="dxa"/>
            <w:tcBorders>
              <w:top w:val="nil"/>
              <w:left w:val="nil"/>
              <w:bottom w:val="single" w:sz="4" w:space="0" w:color="auto"/>
              <w:right w:val="single" w:sz="4" w:space="0" w:color="auto"/>
            </w:tcBorders>
            <w:shd w:val="clear" w:color="auto" w:fill="auto"/>
            <w:noWrap/>
            <w:vAlign w:val="bottom"/>
            <w:hideMark/>
          </w:tcPr>
          <w:p w14:paraId="0F7E230B"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0.29276</w:t>
            </w:r>
          </w:p>
        </w:tc>
        <w:tc>
          <w:tcPr>
            <w:tcW w:w="1080" w:type="dxa"/>
            <w:tcBorders>
              <w:top w:val="nil"/>
              <w:left w:val="nil"/>
              <w:bottom w:val="single" w:sz="4" w:space="0" w:color="auto"/>
              <w:right w:val="single" w:sz="4" w:space="0" w:color="auto"/>
            </w:tcBorders>
            <w:shd w:val="clear" w:color="auto" w:fill="auto"/>
            <w:noWrap/>
            <w:vAlign w:val="bottom"/>
            <w:hideMark/>
          </w:tcPr>
          <w:p w14:paraId="75130FF2"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-0.13851</w:t>
            </w:r>
          </w:p>
        </w:tc>
        <w:tc>
          <w:tcPr>
            <w:tcW w:w="1350" w:type="dxa"/>
            <w:tcBorders>
              <w:top w:val="nil"/>
              <w:left w:val="nil"/>
              <w:bottom w:val="single" w:sz="4" w:space="0" w:color="auto"/>
              <w:right w:val="single" w:sz="4" w:space="0" w:color="auto"/>
            </w:tcBorders>
            <w:shd w:val="clear" w:color="auto" w:fill="auto"/>
            <w:noWrap/>
            <w:vAlign w:val="bottom"/>
            <w:hideMark/>
          </w:tcPr>
          <w:p w14:paraId="7757A488"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1.05760</w:t>
            </w:r>
          </w:p>
        </w:tc>
      </w:tr>
      <w:tr w:rsidR="00EB1FAE" w:rsidRPr="00EB1FAE" w14:paraId="2590CA5E" w14:textId="77777777" w:rsidTr="00EB1FAE">
        <w:trPr>
          <w:trHeight w:val="300"/>
        </w:trPr>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2C47E" w14:textId="77777777" w:rsidR="00EB1FAE" w:rsidRPr="00EB1FAE" w:rsidRDefault="00EB1FAE" w:rsidP="00EB1FAE">
            <w:pPr>
              <w:jc w:val="center"/>
              <w:rPr>
                <w:rFonts w:ascii="Calibri" w:hAnsi="Calibri" w:cs="Calibri"/>
                <w:color w:val="000000"/>
                <w:sz w:val="22"/>
                <w:szCs w:val="22"/>
                <w:lang w:val="en-CA"/>
              </w:rPr>
            </w:pPr>
            <w:r w:rsidRPr="00EB1FAE">
              <w:rPr>
                <w:rFonts w:ascii="Calibri" w:hAnsi="Calibri" w:cs="Calibri"/>
                <w:color w:val="000000"/>
                <w:sz w:val="22"/>
                <w:szCs w:val="22"/>
                <w:lang w:val="en-CA"/>
              </w:rPr>
              <w:t>std deviation</w:t>
            </w:r>
          </w:p>
        </w:tc>
        <w:tc>
          <w:tcPr>
            <w:tcW w:w="1080" w:type="dxa"/>
            <w:tcBorders>
              <w:top w:val="nil"/>
              <w:left w:val="nil"/>
              <w:bottom w:val="single" w:sz="4" w:space="0" w:color="auto"/>
              <w:right w:val="single" w:sz="4" w:space="0" w:color="auto"/>
            </w:tcBorders>
            <w:shd w:val="clear" w:color="auto" w:fill="auto"/>
            <w:noWrap/>
            <w:vAlign w:val="bottom"/>
            <w:hideMark/>
          </w:tcPr>
          <w:p w14:paraId="4408D6BD"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0.25884</w:t>
            </w:r>
          </w:p>
        </w:tc>
        <w:tc>
          <w:tcPr>
            <w:tcW w:w="1260" w:type="dxa"/>
            <w:tcBorders>
              <w:top w:val="nil"/>
              <w:left w:val="nil"/>
              <w:bottom w:val="single" w:sz="4" w:space="0" w:color="auto"/>
              <w:right w:val="single" w:sz="4" w:space="0" w:color="auto"/>
            </w:tcBorders>
            <w:shd w:val="clear" w:color="auto" w:fill="auto"/>
            <w:noWrap/>
            <w:vAlign w:val="bottom"/>
            <w:hideMark/>
          </w:tcPr>
          <w:p w14:paraId="2222D6A5"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0.26826</w:t>
            </w:r>
          </w:p>
        </w:tc>
        <w:tc>
          <w:tcPr>
            <w:tcW w:w="1080" w:type="dxa"/>
            <w:tcBorders>
              <w:top w:val="nil"/>
              <w:left w:val="nil"/>
              <w:bottom w:val="single" w:sz="4" w:space="0" w:color="auto"/>
              <w:right w:val="single" w:sz="4" w:space="0" w:color="auto"/>
            </w:tcBorders>
            <w:shd w:val="clear" w:color="auto" w:fill="auto"/>
            <w:noWrap/>
            <w:vAlign w:val="bottom"/>
            <w:hideMark/>
          </w:tcPr>
          <w:p w14:paraId="2D914472"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0.80863</w:t>
            </w:r>
          </w:p>
        </w:tc>
        <w:tc>
          <w:tcPr>
            <w:tcW w:w="1350" w:type="dxa"/>
            <w:tcBorders>
              <w:top w:val="nil"/>
              <w:left w:val="nil"/>
              <w:bottom w:val="single" w:sz="4" w:space="0" w:color="auto"/>
              <w:right w:val="single" w:sz="4" w:space="0" w:color="auto"/>
            </w:tcBorders>
            <w:shd w:val="clear" w:color="auto" w:fill="auto"/>
            <w:noWrap/>
            <w:vAlign w:val="bottom"/>
            <w:hideMark/>
          </w:tcPr>
          <w:p w14:paraId="38FB8E59" w14:textId="77777777" w:rsidR="00EB1FAE" w:rsidRPr="00EB1FAE" w:rsidRDefault="00EB1FAE" w:rsidP="00EB1FAE">
            <w:pPr>
              <w:jc w:val="right"/>
              <w:rPr>
                <w:rFonts w:ascii="Calibri" w:hAnsi="Calibri" w:cs="Calibri"/>
                <w:color w:val="000000"/>
                <w:sz w:val="22"/>
                <w:szCs w:val="22"/>
                <w:lang w:val="en-CA"/>
              </w:rPr>
            </w:pPr>
            <w:r w:rsidRPr="00EB1FAE">
              <w:rPr>
                <w:rFonts w:ascii="Calibri" w:hAnsi="Calibri" w:cs="Calibri"/>
                <w:color w:val="000000"/>
                <w:sz w:val="22"/>
                <w:szCs w:val="22"/>
                <w:lang w:val="en-CA"/>
              </w:rPr>
              <w:t>0.46031</w:t>
            </w:r>
          </w:p>
        </w:tc>
      </w:tr>
    </w:tbl>
    <w:p w14:paraId="3EB0506A" w14:textId="77777777" w:rsidR="004C680A" w:rsidRDefault="003A10DE" w:rsidP="003A10DE">
      <w:pPr>
        <w:ind w:left="720"/>
        <w:rPr>
          <w:sz w:val="22"/>
          <w:szCs w:val="22"/>
          <w:highlight w:val="lightGray"/>
          <w:lang w:val="en-CA"/>
        </w:rPr>
      </w:pPr>
      <w:r w:rsidRPr="00C96141">
        <w:rPr>
          <w:sz w:val="22"/>
          <w:szCs w:val="22"/>
          <w:highlight w:val="lightGray"/>
          <w:lang w:val="en-CA"/>
        </w:rPr>
        <w:t xml:space="preserve">      </w:t>
      </w:r>
    </w:p>
    <w:p w14:paraId="0D09CB4D" w14:textId="77777777" w:rsidR="00721D16" w:rsidRDefault="003A10DE" w:rsidP="003A10DE">
      <w:pPr>
        <w:ind w:left="720"/>
        <w:rPr>
          <w:sz w:val="22"/>
          <w:szCs w:val="22"/>
          <w:lang w:val="en-CA"/>
        </w:rPr>
      </w:pPr>
      <w:r w:rsidRPr="00721D16">
        <w:rPr>
          <w:sz w:val="22"/>
          <w:szCs w:val="22"/>
          <w:lang w:val="en-CA"/>
        </w:rPr>
        <w:t>The TSG</w:t>
      </w:r>
      <w:r w:rsidR="00FE4AD6" w:rsidRPr="00721D16">
        <w:rPr>
          <w:sz w:val="22"/>
          <w:szCs w:val="22"/>
          <w:lang w:val="en-CA"/>
        </w:rPr>
        <w:t xml:space="preserve"> salinity</w:t>
      </w:r>
      <w:r w:rsidRPr="00721D16">
        <w:rPr>
          <w:sz w:val="22"/>
          <w:szCs w:val="22"/>
          <w:lang w:val="en-CA"/>
        </w:rPr>
        <w:t xml:space="preserve"> is lower than the CTD salinity by a</w:t>
      </w:r>
      <w:r w:rsidR="004C680A" w:rsidRPr="00721D16">
        <w:rPr>
          <w:sz w:val="22"/>
          <w:szCs w:val="22"/>
          <w:lang w:val="en-CA"/>
        </w:rPr>
        <w:t xml:space="preserve"> median of </w:t>
      </w:r>
      <w:r w:rsidRPr="00721D16">
        <w:rPr>
          <w:sz w:val="22"/>
          <w:szCs w:val="22"/>
          <w:lang w:val="en-CA"/>
        </w:rPr>
        <w:t>0.</w:t>
      </w:r>
      <w:r w:rsidR="004C680A" w:rsidRPr="00721D16">
        <w:rPr>
          <w:sz w:val="22"/>
          <w:szCs w:val="22"/>
          <w:lang w:val="en-CA"/>
        </w:rPr>
        <w:t>1</w:t>
      </w:r>
      <w:r w:rsidR="000B1BE6">
        <w:rPr>
          <w:sz w:val="22"/>
          <w:szCs w:val="22"/>
          <w:lang w:val="en-CA"/>
        </w:rPr>
        <w:t>39</w:t>
      </w:r>
      <w:r w:rsidR="004C680A" w:rsidRPr="00721D16">
        <w:rPr>
          <w:sz w:val="22"/>
          <w:szCs w:val="22"/>
          <w:lang w:val="en-CA"/>
        </w:rPr>
        <w:t xml:space="preserve">psu </w:t>
      </w:r>
      <w:r w:rsidR="00721D16" w:rsidRPr="00721D16">
        <w:rPr>
          <w:sz w:val="22"/>
          <w:szCs w:val="22"/>
          <w:lang w:val="en-CA"/>
        </w:rPr>
        <w:t>b</w:t>
      </w:r>
      <w:r w:rsidR="004C680A" w:rsidRPr="00721D16">
        <w:rPr>
          <w:sz w:val="22"/>
          <w:szCs w:val="22"/>
          <w:lang w:val="en-CA"/>
        </w:rPr>
        <w:t>ut the standard deviation is 0.8</w:t>
      </w:r>
      <w:r w:rsidR="000B1BE6">
        <w:rPr>
          <w:sz w:val="22"/>
          <w:szCs w:val="22"/>
          <w:lang w:val="en-CA"/>
        </w:rPr>
        <w:t>1</w:t>
      </w:r>
      <w:r w:rsidR="004C680A" w:rsidRPr="00721D16">
        <w:rPr>
          <w:sz w:val="22"/>
          <w:szCs w:val="22"/>
          <w:lang w:val="en-CA"/>
        </w:rPr>
        <w:t>psu</w:t>
      </w:r>
      <w:r w:rsidR="00721D16" w:rsidRPr="00721D16">
        <w:rPr>
          <w:sz w:val="22"/>
          <w:szCs w:val="22"/>
          <w:lang w:val="en-CA"/>
        </w:rPr>
        <w:t xml:space="preserve">. </w:t>
      </w:r>
      <w:r w:rsidR="00D83716">
        <w:rPr>
          <w:sz w:val="22"/>
          <w:szCs w:val="22"/>
          <w:lang w:val="en-CA"/>
        </w:rPr>
        <w:t xml:space="preserve">Delay in analysis of loop samples may have raised bottle values by up to 0.01psu, so </w:t>
      </w:r>
      <w:r w:rsidR="00B57886">
        <w:rPr>
          <w:sz w:val="22"/>
          <w:szCs w:val="22"/>
          <w:lang w:val="en-CA"/>
        </w:rPr>
        <w:t xml:space="preserve">that </w:t>
      </w:r>
      <w:r w:rsidR="00D83716">
        <w:rPr>
          <w:sz w:val="22"/>
          <w:szCs w:val="22"/>
          <w:lang w:val="en-CA"/>
        </w:rPr>
        <w:t xml:space="preserve">is not a large contribution to the differences. </w:t>
      </w:r>
      <w:r w:rsidR="00721D16" w:rsidRPr="00721D16">
        <w:rPr>
          <w:sz w:val="22"/>
          <w:szCs w:val="22"/>
          <w:lang w:val="en-CA"/>
        </w:rPr>
        <w:t>If we onl</w:t>
      </w:r>
      <w:r w:rsidR="00D83716">
        <w:rPr>
          <w:sz w:val="22"/>
          <w:szCs w:val="22"/>
          <w:lang w:val="en-CA"/>
        </w:rPr>
        <w:t>y look at cases that include CTD</w:t>
      </w:r>
      <w:r w:rsidR="00721D16" w:rsidRPr="00721D16">
        <w:rPr>
          <w:sz w:val="22"/>
          <w:szCs w:val="22"/>
          <w:lang w:val="en-CA"/>
        </w:rPr>
        <w:t xml:space="preserve"> casts </w:t>
      </w:r>
      <w:r w:rsidR="000B1BE6">
        <w:rPr>
          <w:sz w:val="22"/>
          <w:szCs w:val="22"/>
          <w:lang w:val="en-CA"/>
        </w:rPr>
        <w:t>#</w:t>
      </w:r>
      <w:r w:rsidR="00721D16" w:rsidRPr="00721D16">
        <w:rPr>
          <w:sz w:val="22"/>
          <w:szCs w:val="22"/>
          <w:lang w:val="en-CA"/>
        </w:rPr>
        <w:t>1 to 33 the CTD sal</w:t>
      </w:r>
      <w:r w:rsidR="00AC69A8">
        <w:rPr>
          <w:sz w:val="22"/>
          <w:szCs w:val="22"/>
          <w:lang w:val="en-CA"/>
        </w:rPr>
        <w:t xml:space="preserve">inity is low by a median of 0.113 </w:t>
      </w:r>
      <w:r w:rsidR="00721D16" w:rsidRPr="00721D16">
        <w:rPr>
          <w:sz w:val="22"/>
          <w:szCs w:val="22"/>
          <w:lang w:val="en-CA"/>
        </w:rPr>
        <w:t xml:space="preserve">and standard deviation </w:t>
      </w:r>
      <w:r w:rsidR="00AC69A8">
        <w:rPr>
          <w:sz w:val="22"/>
          <w:szCs w:val="22"/>
          <w:lang w:val="en-CA"/>
        </w:rPr>
        <w:t>of 0.065</w:t>
      </w:r>
      <w:r w:rsidR="00721D16" w:rsidRPr="00721D16">
        <w:rPr>
          <w:sz w:val="22"/>
          <w:szCs w:val="22"/>
          <w:lang w:val="en-CA"/>
        </w:rPr>
        <w:t>psu.</w:t>
      </w:r>
      <w:r w:rsidR="00AC69A8">
        <w:rPr>
          <w:sz w:val="22"/>
          <w:szCs w:val="22"/>
          <w:lang w:val="en-CA"/>
        </w:rPr>
        <w:t xml:space="preserve"> Using a larger group of casts that appear to be well-mixed it was low by 0.120</w:t>
      </w:r>
      <w:r w:rsidR="00AC69A8" w:rsidRPr="00721D16">
        <w:rPr>
          <w:sz w:val="22"/>
          <w:szCs w:val="22"/>
          <w:lang w:val="en-CA"/>
        </w:rPr>
        <w:t xml:space="preserve">psu </w:t>
      </w:r>
      <w:r w:rsidR="00721D16">
        <w:rPr>
          <w:sz w:val="22"/>
          <w:szCs w:val="22"/>
          <w:lang w:val="en-CA"/>
        </w:rPr>
        <w:t xml:space="preserve">Examination of CTD profiles near the surface </w:t>
      </w:r>
      <w:r w:rsidR="00B57886">
        <w:rPr>
          <w:sz w:val="22"/>
          <w:szCs w:val="22"/>
          <w:lang w:val="en-CA"/>
        </w:rPr>
        <w:t>show that</w:t>
      </w:r>
      <w:r w:rsidR="00721D16">
        <w:rPr>
          <w:sz w:val="22"/>
          <w:szCs w:val="22"/>
          <w:lang w:val="en-CA"/>
        </w:rPr>
        <w:t xml:space="preserve"> vertical gradients increase markedly starting with event #34 and the sign of the temperature gradient varies. So a slight mismatch between the depth of the CTD and TSG intake </w:t>
      </w:r>
      <w:r w:rsidR="00B57886">
        <w:rPr>
          <w:sz w:val="22"/>
          <w:szCs w:val="22"/>
          <w:lang w:val="en-CA"/>
        </w:rPr>
        <w:t>w</w:t>
      </w:r>
      <w:r w:rsidR="00721D16">
        <w:rPr>
          <w:sz w:val="22"/>
          <w:szCs w:val="22"/>
          <w:lang w:val="en-CA"/>
        </w:rPr>
        <w:t xml:space="preserve">ould be </w:t>
      </w:r>
      <w:r w:rsidR="00B57886">
        <w:rPr>
          <w:sz w:val="22"/>
          <w:szCs w:val="22"/>
          <w:lang w:val="en-CA"/>
        </w:rPr>
        <w:t xml:space="preserve">more </w:t>
      </w:r>
      <w:r w:rsidR="00721D16">
        <w:rPr>
          <w:sz w:val="22"/>
          <w:szCs w:val="22"/>
          <w:lang w:val="en-CA"/>
        </w:rPr>
        <w:t>significant</w:t>
      </w:r>
      <w:r w:rsidR="00D83716">
        <w:rPr>
          <w:sz w:val="22"/>
          <w:szCs w:val="22"/>
          <w:lang w:val="en-CA"/>
        </w:rPr>
        <w:t xml:space="preserve"> for the later casts</w:t>
      </w:r>
      <w:r w:rsidR="00721D16">
        <w:rPr>
          <w:sz w:val="22"/>
          <w:szCs w:val="22"/>
          <w:lang w:val="en-CA"/>
        </w:rPr>
        <w:t xml:space="preserve">. Cast #43 was well-mixed near the surface and the difference from the CTD is similar to the earlier casts. </w:t>
      </w:r>
      <w:r w:rsidR="001A3795">
        <w:rPr>
          <w:sz w:val="22"/>
          <w:szCs w:val="22"/>
          <w:lang w:val="en-CA"/>
        </w:rPr>
        <w:t>The extreme outliers are associated with intake temperatures &lt;0</w:t>
      </w:r>
      <w:r w:rsidR="001A3795" w:rsidRPr="001A3795">
        <w:rPr>
          <w:sz w:val="22"/>
          <w:szCs w:val="22"/>
          <w:lang w:val="en-CA"/>
        </w:rPr>
        <w:t xml:space="preserve"> </w:t>
      </w:r>
      <w:r w:rsidR="001A3795" w:rsidRPr="000B1BE6">
        <w:rPr>
          <w:sz w:val="22"/>
          <w:szCs w:val="22"/>
          <w:lang w:val="en-CA"/>
        </w:rPr>
        <w:t>Cº</w:t>
      </w:r>
      <w:r w:rsidR="001A3795">
        <w:rPr>
          <w:sz w:val="22"/>
          <w:szCs w:val="22"/>
          <w:lang w:val="en-CA"/>
        </w:rPr>
        <w:t xml:space="preserve">, so ice particles may be a factor, but that does not affect the result from casts 1 to </w:t>
      </w:r>
      <w:r w:rsidR="00B57886">
        <w:rPr>
          <w:sz w:val="22"/>
          <w:szCs w:val="22"/>
          <w:lang w:val="en-CA"/>
        </w:rPr>
        <w:t>3</w:t>
      </w:r>
      <w:r w:rsidR="001A3795">
        <w:rPr>
          <w:sz w:val="22"/>
          <w:szCs w:val="22"/>
          <w:lang w:val="en-CA"/>
        </w:rPr>
        <w:t>3.</w:t>
      </w:r>
    </w:p>
    <w:p w14:paraId="4BC905D0" w14:textId="77777777" w:rsidR="00D83716" w:rsidRDefault="00D83716" w:rsidP="003A10DE">
      <w:pPr>
        <w:ind w:left="720"/>
        <w:rPr>
          <w:sz w:val="22"/>
          <w:szCs w:val="22"/>
          <w:lang w:val="en-CA"/>
        </w:rPr>
      </w:pPr>
    </w:p>
    <w:p w14:paraId="79F0E948" w14:textId="77777777" w:rsidR="000B1BE6" w:rsidRDefault="000B1BE6" w:rsidP="003A10DE">
      <w:pPr>
        <w:ind w:left="720"/>
        <w:rPr>
          <w:sz w:val="22"/>
          <w:szCs w:val="22"/>
          <w:lang w:val="en-CA"/>
        </w:rPr>
      </w:pPr>
      <w:r w:rsidRPr="000B1BE6">
        <w:rPr>
          <w:sz w:val="22"/>
          <w:szCs w:val="22"/>
          <w:lang w:val="en-CA"/>
        </w:rPr>
        <w:lastRenderedPageBreak/>
        <w:t>The TSG intake temperature is higher than the CTD temperature by 0.076Cº</w:t>
      </w:r>
      <w:r>
        <w:rPr>
          <w:sz w:val="22"/>
          <w:szCs w:val="22"/>
          <w:lang w:val="en-CA"/>
        </w:rPr>
        <w:t xml:space="preserve"> with a standard deviation of 0.259</w:t>
      </w:r>
      <w:r w:rsidRPr="000B1BE6">
        <w:rPr>
          <w:sz w:val="22"/>
          <w:szCs w:val="22"/>
          <w:lang w:val="en-CA"/>
        </w:rPr>
        <w:t>Cº</w:t>
      </w:r>
      <w:r>
        <w:rPr>
          <w:sz w:val="22"/>
          <w:szCs w:val="22"/>
          <w:lang w:val="en-CA"/>
        </w:rPr>
        <w:t>. Using only casts #1 to 33, it is higher by a median of 0.070</w:t>
      </w:r>
      <w:r w:rsidRPr="000B1BE6">
        <w:rPr>
          <w:sz w:val="22"/>
          <w:szCs w:val="22"/>
          <w:lang w:val="en-CA"/>
        </w:rPr>
        <w:t xml:space="preserve"> Cº</w:t>
      </w:r>
      <w:r>
        <w:rPr>
          <w:sz w:val="22"/>
          <w:szCs w:val="22"/>
          <w:lang w:val="en-CA"/>
        </w:rPr>
        <w:t xml:space="preserve"> and standard deviation of 0.230</w:t>
      </w:r>
      <w:r w:rsidRPr="000B1BE6">
        <w:rPr>
          <w:sz w:val="22"/>
          <w:szCs w:val="22"/>
          <w:lang w:val="en-CA"/>
        </w:rPr>
        <w:t xml:space="preserve"> Cº</w:t>
      </w:r>
      <w:r>
        <w:rPr>
          <w:sz w:val="22"/>
          <w:szCs w:val="22"/>
          <w:lang w:val="en-CA"/>
        </w:rPr>
        <w:t>.</w:t>
      </w:r>
      <w:r w:rsidR="00D83716">
        <w:rPr>
          <w:sz w:val="22"/>
          <w:szCs w:val="22"/>
          <w:lang w:val="en-CA"/>
        </w:rPr>
        <w:t xml:space="preserve"> </w:t>
      </w:r>
    </w:p>
    <w:p w14:paraId="2A325E80" w14:textId="77777777" w:rsidR="000B1BE6" w:rsidRDefault="000B1BE6" w:rsidP="003A10DE">
      <w:pPr>
        <w:ind w:left="720"/>
        <w:rPr>
          <w:sz w:val="22"/>
          <w:szCs w:val="22"/>
          <w:lang w:val="en-CA"/>
        </w:rPr>
      </w:pPr>
    </w:p>
    <w:p w14:paraId="69602B57" w14:textId="77777777" w:rsidR="000B1BE6" w:rsidRPr="00721D16" w:rsidRDefault="000B1BE6" w:rsidP="003A10DE">
      <w:pPr>
        <w:ind w:left="720"/>
        <w:rPr>
          <w:sz w:val="22"/>
          <w:szCs w:val="22"/>
          <w:lang w:val="en-CA"/>
        </w:rPr>
      </w:pPr>
      <w:r>
        <w:rPr>
          <w:sz w:val="22"/>
          <w:szCs w:val="22"/>
          <w:lang w:val="en-CA"/>
        </w:rPr>
        <w:t>Picking 26 casts that appear to be well-mixed near the surface the salinity is lower than the CTD by a median of 0.120psu and standard deviation of 0.065psu. Using the same casts the temperature is lower than the CTD by a median of 0.106</w:t>
      </w:r>
      <w:r w:rsidRPr="000B1BE6">
        <w:rPr>
          <w:sz w:val="22"/>
          <w:szCs w:val="22"/>
          <w:lang w:val="en-CA"/>
        </w:rPr>
        <w:t xml:space="preserve"> Cº</w:t>
      </w:r>
      <w:r>
        <w:rPr>
          <w:sz w:val="22"/>
          <w:szCs w:val="22"/>
          <w:lang w:val="en-CA"/>
        </w:rPr>
        <w:t xml:space="preserve"> and standard deviation of 0.224</w:t>
      </w:r>
      <w:r w:rsidRPr="000B1BE6">
        <w:rPr>
          <w:sz w:val="22"/>
          <w:szCs w:val="22"/>
          <w:lang w:val="en-CA"/>
        </w:rPr>
        <w:t xml:space="preserve"> Cº</w:t>
      </w:r>
      <w:r>
        <w:rPr>
          <w:sz w:val="22"/>
          <w:szCs w:val="22"/>
          <w:lang w:val="en-CA"/>
        </w:rPr>
        <w:t>.</w:t>
      </w:r>
    </w:p>
    <w:p w14:paraId="296B9674" w14:textId="77777777" w:rsidR="00721D16" w:rsidRPr="00953104" w:rsidRDefault="00721D16" w:rsidP="003A10DE">
      <w:pPr>
        <w:ind w:left="720"/>
        <w:rPr>
          <w:sz w:val="22"/>
          <w:szCs w:val="22"/>
          <w:lang w:val="en-CA"/>
        </w:rPr>
      </w:pPr>
    </w:p>
    <w:p w14:paraId="1F779E8F" w14:textId="77777777" w:rsidR="0056383B" w:rsidRPr="00953104" w:rsidRDefault="0056383B" w:rsidP="003A10DE">
      <w:pPr>
        <w:ind w:left="720"/>
        <w:rPr>
          <w:sz w:val="22"/>
          <w:szCs w:val="22"/>
          <w:lang w:val="en-CA"/>
        </w:rPr>
      </w:pPr>
      <w:r w:rsidRPr="00953104">
        <w:rPr>
          <w:sz w:val="22"/>
          <w:szCs w:val="22"/>
          <w:lang w:val="en-CA"/>
        </w:rPr>
        <w:t>A fit of TSG fluorescence versus CTD fluorescence has a slope of 0.66 if forced through the origin. T</w:t>
      </w:r>
      <w:r w:rsidR="003A10DE" w:rsidRPr="00953104">
        <w:rPr>
          <w:sz w:val="22"/>
          <w:szCs w:val="22"/>
          <w:lang w:val="en-CA"/>
        </w:rPr>
        <w:t xml:space="preserve">he ratio of </w:t>
      </w:r>
      <w:smartTag w:uri="urn:schemas-microsoft-com:office:smarttags" w:element="stockticker">
        <w:r w:rsidR="003A10DE" w:rsidRPr="00953104">
          <w:rPr>
            <w:sz w:val="22"/>
            <w:szCs w:val="22"/>
            <w:lang w:val="en-CA"/>
          </w:rPr>
          <w:t>TSG</w:t>
        </w:r>
      </w:smartTag>
      <w:r w:rsidR="003A10DE" w:rsidRPr="00953104">
        <w:rPr>
          <w:sz w:val="22"/>
          <w:szCs w:val="22"/>
          <w:lang w:val="en-CA"/>
        </w:rPr>
        <w:t xml:space="preserve"> fluorescence to CTD fluorescence ranges from </w:t>
      </w:r>
      <w:r w:rsidR="00A10D62" w:rsidRPr="00953104">
        <w:rPr>
          <w:sz w:val="22"/>
          <w:szCs w:val="22"/>
          <w:lang w:val="en-CA"/>
        </w:rPr>
        <w:t>0.</w:t>
      </w:r>
      <w:r w:rsidRPr="00953104">
        <w:rPr>
          <w:sz w:val="22"/>
          <w:szCs w:val="22"/>
          <w:lang w:val="en-CA"/>
        </w:rPr>
        <w:t>6 to 2.7</w:t>
      </w:r>
      <w:r w:rsidR="003A10DE" w:rsidRPr="00953104">
        <w:rPr>
          <w:sz w:val="22"/>
          <w:szCs w:val="22"/>
          <w:lang w:val="en-CA"/>
        </w:rPr>
        <w:t xml:space="preserve"> </w:t>
      </w:r>
      <w:r w:rsidR="00A10D62" w:rsidRPr="00953104">
        <w:rPr>
          <w:sz w:val="22"/>
          <w:szCs w:val="22"/>
          <w:lang w:val="en-CA"/>
        </w:rPr>
        <w:t xml:space="preserve">with a median of </w:t>
      </w:r>
      <w:r w:rsidRPr="00953104">
        <w:rPr>
          <w:sz w:val="22"/>
          <w:szCs w:val="22"/>
          <w:lang w:val="en-CA"/>
        </w:rPr>
        <w:t>1.05</w:t>
      </w:r>
      <w:r w:rsidR="00A10D62" w:rsidRPr="00953104">
        <w:rPr>
          <w:sz w:val="22"/>
          <w:szCs w:val="22"/>
          <w:lang w:val="en-CA"/>
        </w:rPr>
        <w:t>.and</w:t>
      </w:r>
      <w:r w:rsidR="003A10DE" w:rsidRPr="00953104">
        <w:rPr>
          <w:sz w:val="22"/>
          <w:szCs w:val="22"/>
          <w:lang w:val="en-CA"/>
        </w:rPr>
        <w:t xml:space="preserve"> standard deviation of 0.</w:t>
      </w:r>
      <w:r w:rsidRPr="00953104">
        <w:rPr>
          <w:sz w:val="22"/>
          <w:szCs w:val="22"/>
          <w:lang w:val="en-CA"/>
        </w:rPr>
        <w:t>46</w:t>
      </w:r>
      <w:r w:rsidR="00A10D62" w:rsidRPr="00953104">
        <w:rPr>
          <w:sz w:val="22"/>
          <w:szCs w:val="22"/>
          <w:lang w:val="en-CA"/>
        </w:rPr>
        <w:t>ug/L</w:t>
      </w:r>
      <w:r w:rsidR="003A10DE" w:rsidRPr="00953104">
        <w:rPr>
          <w:sz w:val="22"/>
          <w:szCs w:val="22"/>
          <w:lang w:val="en-CA"/>
        </w:rPr>
        <w:t xml:space="preserve">. </w:t>
      </w:r>
      <w:r w:rsidRPr="00953104">
        <w:rPr>
          <w:sz w:val="22"/>
          <w:szCs w:val="22"/>
          <w:lang w:val="en-CA"/>
        </w:rPr>
        <w:t>At very low values the TSG fluorescence reads higher than the CTD fluorometer and at high values it reads lower. There are few cases where CTD FL was &gt;2ug/L. For the well-mixed casts the two fluorescence values are very close.</w:t>
      </w:r>
      <w:r w:rsidR="00953104" w:rsidRPr="00953104">
        <w:rPr>
          <w:sz w:val="22"/>
          <w:szCs w:val="22"/>
          <w:lang w:val="en-CA"/>
        </w:rPr>
        <w:t xml:space="preserve"> The higher fluorescence readings tend to be in casts that are not well-mixed.</w:t>
      </w:r>
    </w:p>
    <w:p w14:paraId="4B0A9330" w14:textId="77777777" w:rsidR="003A10DE" w:rsidRPr="00953104" w:rsidRDefault="003A10DE" w:rsidP="003A10DE">
      <w:pPr>
        <w:ind w:left="720"/>
        <w:rPr>
          <w:sz w:val="22"/>
          <w:szCs w:val="22"/>
          <w:lang w:val="en-CA"/>
        </w:rPr>
      </w:pPr>
      <w:r w:rsidRPr="00953104">
        <w:rPr>
          <w:sz w:val="22"/>
          <w:szCs w:val="22"/>
          <w:lang w:val="en-CA"/>
        </w:rPr>
        <w:t>(See 2010-05-ctd</w:t>
      </w:r>
      <w:r w:rsidR="00FE4AD6" w:rsidRPr="00953104">
        <w:rPr>
          <w:sz w:val="22"/>
          <w:szCs w:val="22"/>
          <w:lang w:val="en-CA"/>
        </w:rPr>
        <w:t>5</w:t>
      </w:r>
      <w:r w:rsidRPr="00953104">
        <w:rPr>
          <w:sz w:val="22"/>
          <w:szCs w:val="22"/>
          <w:lang w:val="en-CA"/>
        </w:rPr>
        <w:t>-tsg-comp.xls.)</w:t>
      </w:r>
    </w:p>
    <w:p w14:paraId="6FBD7DF6" w14:textId="77777777" w:rsidR="003A10DE" w:rsidRPr="00C96141" w:rsidRDefault="0056383B" w:rsidP="006E0B3F">
      <w:pPr>
        <w:jc w:val="center"/>
        <w:rPr>
          <w:sz w:val="22"/>
          <w:szCs w:val="22"/>
          <w:highlight w:val="lightGray"/>
          <w:lang w:val="en-CA"/>
        </w:rPr>
      </w:pPr>
      <w:r>
        <w:rPr>
          <w:noProof/>
          <w:lang w:val="en-CA"/>
        </w:rPr>
        <w:drawing>
          <wp:inline distT="0" distB="0" distL="0" distR="0" wp14:anchorId="5FFFACAF" wp14:editId="6E90A750">
            <wp:extent cx="4451230" cy="2398143"/>
            <wp:effectExtent l="0" t="0" r="698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964B4A" w14:textId="77777777" w:rsidR="00D43112" w:rsidRPr="00C96141" w:rsidRDefault="00D43112" w:rsidP="00A10D62">
      <w:pPr>
        <w:ind w:left="720" w:firstLine="720"/>
        <w:rPr>
          <w:sz w:val="22"/>
          <w:szCs w:val="22"/>
          <w:highlight w:val="lightGray"/>
          <w:lang w:val="en-CA"/>
        </w:rPr>
      </w:pPr>
    </w:p>
    <w:p w14:paraId="47D338B7" w14:textId="77777777" w:rsidR="00342874" w:rsidRPr="002D4022" w:rsidRDefault="003A10DE" w:rsidP="007B1788">
      <w:pPr>
        <w:numPr>
          <w:ilvl w:val="0"/>
          <w:numId w:val="4"/>
        </w:numPr>
        <w:rPr>
          <w:sz w:val="22"/>
          <w:szCs w:val="22"/>
          <w:u w:val="single"/>
          <w:lang w:val="en-CA"/>
        </w:rPr>
      </w:pPr>
      <w:r w:rsidRPr="00342874">
        <w:rPr>
          <w:sz w:val="22"/>
          <w:szCs w:val="22"/>
          <w:u w:val="single"/>
          <w:lang w:val="en-CA"/>
        </w:rPr>
        <w:t xml:space="preserve">Loop Bottle - </w:t>
      </w:r>
      <w:smartTag w:uri="urn:schemas-microsoft-com:office:smarttags" w:element="stockticker">
        <w:r w:rsidRPr="00342874">
          <w:rPr>
            <w:sz w:val="22"/>
            <w:szCs w:val="22"/>
            <w:u w:val="single"/>
            <w:lang w:val="en-CA"/>
          </w:rPr>
          <w:t>TSG</w:t>
        </w:r>
      </w:smartTag>
      <w:r w:rsidRPr="00342874">
        <w:rPr>
          <w:sz w:val="22"/>
          <w:szCs w:val="22"/>
          <w:u w:val="single"/>
          <w:lang w:val="en-CA"/>
        </w:rPr>
        <w:t xml:space="preserve"> Comparisons</w:t>
      </w:r>
      <w:r w:rsidRPr="00342874">
        <w:rPr>
          <w:sz w:val="22"/>
          <w:szCs w:val="22"/>
          <w:lang w:val="en-CA"/>
        </w:rPr>
        <w:t xml:space="preserve">  A spreadsheet was prepared by combining all loop sample data with </w:t>
      </w:r>
      <w:smartTag w:uri="urn:schemas-microsoft-com:office:smarttags" w:element="stockticker">
        <w:r w:rsidRPr="00342874">
          <w:rPr>
            <w:sz w:val="22"/>
            <w:szCs w:val="22"/>
            <w:lang w:val="en-CA"/>
          </w:rPr>
          <w:t>TSG</w:t>
        </w:r>
      </w:smartTag>
      <w:r w:rsidRPr="00342874">
        <w:rPr>
          <w:sz w:val="22"/>
          <w:szCs w:val="22"/>
          <w:lang w:val="en-CA"/>
        </w:rPr>
        <w:t xml:space="preserve"> salinity</w:t>
      </w:r>
      <w:r w:rsidR="002D2482" w:rsidRPr="00342874">
        <w:rPr>
          <w:sz w:val="22"/>
          <w:szCs w:val="22"/>
          <w:lang w:val="en-CA"/>
        </w:rPr>
        <w:t xml:space="preserve">. </w:t>
      </w:r>
    </w:p>
    <w:tbl>
      <w:tblPr>
        <w:tblW w:w="5760" w:type="dxa"/>
        <w:tblInd w:w="1795" w:type="dxa"/>
        <w:tblLook w:val="04A0" w:firstRow="1" w:lastRow="0" w:firstColumn="1" w:lastColumn="0" w:noHBand="0" w:noVBand="1"/>
      </w:tblPr>
      <w:tblGrid>
        <w:gridCol w:w="960"/>
        <w:gridCol w:w="960"/>
        <w:gridCol w:w="960"/>
        <w:gridCol w:w="960"/>
        <w:gridCol w:w="960"/>
        <w:gridCol w:w="960"/>
      </w:tblGrid>
      <w:tr w:rsidR="00342874" w:rsidRPr="00342874" w14:paraId="16D6545C" w14:textId="77777777" w:rsidTr="002D402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38E5D"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bottle label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DE93D03" w14:textId="77777777" w:rsidR="00342874" w:rsidRPr="00342874" w:rsidRDefault="00342874" w:rsidP="00342874">
            <w:pPr>
              <w:jc w:val="center"/>
              <w:rPr>
                <w:rFonts w:ascii="Calibri" w:hAnsi="Calibri" w:cs="Calibri"/>
                <w:b/>
                <w:bCs/>
                <w:color w:val="000000"/>
                <w:sz w:val="18"/>
                <w:szCs w:val="18"/>
                <w:lang w:val="en-CA"/>
              </w:rPr>
            </w:pPr>
            <w:r w:rsidRPr="00342874">
              <w:rPr>
                <w:rFonts w:ascii="Calibri" w:hAnsi="Calibri" w:cs="Calibri"/>
                <w:b/>
                <w:bCs/>
                <w:color w:val="000000"/>
                <w:sz w:val="18"/>
                <w:szCs w:val="18"/>
                <w:lang w:val="en-CA"/>
              </w:rPr>
              <w:t>Loop Salinity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7D64A8C"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Date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2F6A804"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Time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985C0C"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TSG Sal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F1013DA"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TSG-loop</w:t>
            </w:r>
          </w:p>
        </w:tc>
      </w:tr>
      <w:tr w:rsidR="00342874" w:rsidRPr="00342874" w14:paraId="33045D72"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6F0FCF" w14:textId="77777777" w:rsidR="00342874" w:rsidRPr="00342874" w:rsidRDefault="00342874" w:rsidP="00342874">
            <w:pPr>
              <w:rPr>
                <w:rFonts w:ascii="Calibri" w:hAnsi="Calibri" w:cs="Calibri"/>
                <w:lang w:val="en-CA"/>
              </w:rPr>
            </w:pPr>
            <w:r w:rsidRPr="00342874">
              <w:rPr>
                <w:rFonts w:ascii="Calibri" w:hAnsi="Calibri" w:cs="Calibri"/>
                <w:lang w:val="en-CA"/>
              </w:rPr>
              <w:t>tsg 1</w:t>
            </w:r>
          </w:p>
        </w:tc>
        <w:tc>
          <w:tcPr>
            <w:tcW w:w="960" w:type="dxa"/>
            <w:tcBorders>
              <w:top w:val="nil"/>
              <w:left w:val="nil"/>
              <w:bottom w:val="single" w:sz="4" w:space="0" w:color="auto"/>
              <w:right w:val="single" w:sz="4" w:space="0" w:color="auto"/>
            </w:tcBorders>
            <w:shd w:val="clear" w:color="auto" w:fill="auto"/>
            <w:noWrap/>
            <w:vAlign w:val="bottom"/>
            <w:hideMark/>
          </w:tcPr>
          <w:p w14:paraId="3ABE4F7E" w14:textId="77777777" w:rsidR="00342874" w:rsidRPr="00342874" w:rsidRDefault="00342874" w:rsidP="00342874">
            <w:pPr>
              <w:jc w:val="right"/>
              <w:rPr>
                <w:rFonts w:ascii="Calibri" w:hAnsi="Calibri" w:cs="Calibri"/>
                <w:lang w:val="en-CA"/>
              </w:rPr>
            </w:pPr>
            <w:r w:rsidRPr="00342874">
              <w:rPr>
                <w:rFonts w:ascii="Calibri" w:hAnsi="Calibri" w:cs="Calibri"/>
                <w:lang w:val="en-CA"/>
              </w:rPr>
              <w:t>32.0695</w:t>
            </w:r>
          </w:p>
        </w:tc>
        <w:tc>
          <w:tcPr>
            <w:tcW w:w="960" w:type="dxa"/>
            <w:tcBorders>
              <w:top w:val="nil"/>
              <w:left w:val="nil"/>
              <w:bottom w:val="single" w:sz="4" w:space="0" w:color="auto"/>
              <w:right w:val="single" w:sz="4" w:space="0" w:color="auto"/>
            </w:tcBorders>
            <w:shd w:val="clear" w:color="auto" w:fill="auto"/>
            <w:noWrap/>
            <w:vAlign w:val="bottom"/>
            <w:hideMark/>
          </w:tcPr>
          <w:p w14:paraId="31FC5FB4" w14:textId="77777777" w:rsidR="00342874" w:rsidRPr="00342874" w:rsidRDefault="00342874" w:rsidP="00342874">
            <w:pPr>
              <w:jc w:val="right"/>
              <w:rPr>
                <w:rFonts w:ascii="Calibri" w:hAnsi="Calibri" w:cs="Calibri"/>
                <w:lang w:val="en-CA"/>
              </w:rPr>
            </w:pPr>
            <w:r w:rsidRPr="00342874">
              <w:rPr>
                <w:rFonts w:ascii="Calibri" w:hAnsi="Calibri" w:cs="Calibri"/>
                <w:lang w:val="en-CA"/>
              </w:rPr>
              <w:t>10-Jul-14</w:t>
            </w:r>
          </w:p>
        </w:tc>
        <w:tc>
          <w:tcPr>
            <w:tcW w:w="960" w:type="dxa"/>
            <w:tcBorders>
              <w:top w:val="nil"/>
              <w:left w:val="nil"/>
              <w:bottom w:val="single" w:sz="4" w:space="0" w:color="auto"/>
              <w:right w:val="single" w:sz="4" w:space="0" w:color="auto"/>
            </w:tcBorders>
            <w:shd w:val="clear" w:color="auto" w:fill="auto"/>
            <w:noWrap/>
            <w:vAlign w:val="bottom"/>
            <w:hideMark/>
          </w:tcPr>
          <w:p w14:paraId="39F04872" w14:textId="77777777" w:rsidR="00342874" w:rsidRPr="00342874" w:rsidRDefault="00342874" w:rsidP="00342874">
            <w:pPr>
              <w:jc w:val="right"/>
              <w:rPr>
                <w:rFonts w:ascii="Calibri" w:hAnsi="Calibri" w:cs="Calibri"/>
                <w:lang w:val="en-CA"/>
              </w:rPr>
            </w:pPr>
            <w:r w:rsidRPr="00342874">
              <w:rPr>
                <w:rFonts w:ascii="Calibri" w:hAnsi="Calibri" w:cs="Calibri"/>
                <w:lang w:val="en-CA"/>
              </w:rPr>
              <w:t>23:00:00</w:t>
            </w:r>
          </w:p>
        </w:tc>
        <w:tc>
          <w:tcPr>
            <w:tcW w:w="960" w:type="dxa"/>
            <w:tcBorders>
              <w:top w:val="nil"/>
              <w:left w:val="nil"/>
              <w:bottom w:val="single" w:sz="4" w:space="0" w:color="auto"/>
              <w:right w:val="single" w:sz="4" w:space="0" w:color="auto"/>
            </w:tcBorders>
            <w:shd w:val="clear" w:color="auto" w:fill="auto"/>
            <w:noWrap/>
            <w:vAlign w:val="bottom"/>
            <w:hideMark/>
          </w:tcPr>
          <w:p w14:paraId="5217FEE7"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32.0523</w:t>
            </w:r>
          </w:p>
        </w:tc>
        <w:tc>
          <w:tcPr>
            <w:tcW w:w="960" w:type="dxa"/>
            <w:tcBorders>
              <w:top w:val="nil"/>
              <w:left w:val="nil"/>
              <w:bottom w:val="single" w:sz="4" w:space="0" w:color="auto"/>
              <w:right w:val="single" w:sz="4" w:space="0" w:color="auto"/>
            </w:tcBorders>
            <w:shd w:val="clear" w:color="auto" w:fill="auto"/>
            <w:noWrap/>
            <w:vAlign w:val="bottom"/>
            <w:hideMark/>
          </w:tcPr>
          <w:p w14:paraId="7D9AB450"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-0.0172</w:t>
            </w:r>
          </w:p>
        </w:tc>
      </w:tr>
      <w:tr w:rsidR="00342874" w:rsidRPr="00342874" w14:paraId="7530B0E7"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81A5F8" w14:textId="77777777" w:rsidR="00342874" w:rsidRPr="00342874" w:rsidRDefault="00342874" w:rsidP="00342874">
            <w:pPr>
              <w:rPr>
                <w:rFonts w:ascii="Calibri" w:hAnsi="Calibri" w:cs="Calibri"/>
                <w:lang w:val="en-CA"/>
              </w:rPr>
            </w:pPr>
            <w:r w:rsidRPr="00342874">
              <w:rPr>
                <w:rFonts w:ascii="Calibri" w:hAnsi="Calibri" w:cs="Calibri"/>
                <w:lang w:val="en-CA"/>
              </w:rPr>
              <w:t>tsg 2</w:t>
            </w:r>
          </w:p>
        </w:tc>
        <w:tc>
          <w:tcPr>
            <w:tcW w:w="960" w:type="dxa"/>
            <w:tcBorders>
              <w:top w:val="nil"/>
              <w:left w:val="nil"/>
              <w:bottom w:val="single" w:sz="4" w:space="0" w:color="auto"/>
              <w:right w:val="single" w:sz="4" w:space="0" w:color="auto"/>
            </w:tcBorders>
            <w:shd w:val="clear" w:color="auto" w:fill="auto"/>
            <w:noWrap/>
            <w:vAlign w:val="bottom"/>
            <w:hideMark/>
          </w:tcPr>
          <w:p w14:paraId="0DC906D8" w14:textId="77777777" w:rsidR="00342874" w:rsidRPr="00342874" w:rsidRDefault="00342874" w:rsidP="00342874">
            <w:pPr>
              <w:jc w:val="right"/>
              <w:rPr>
                <w:rFonts w:ascii="Calibri" w:hAnsi="Calibri" w:cs="Calibri"/>
                <w:lang w:val="en-CA"/>
              </w:rPr>
            </w:pPr>
            <w:r w:rsidRPr="00342874">
              <w:rPr>
                <w:rFonts w:ascii="Calibri" w:hAnsi="Calibri" w:cs="Calibri"/>
                <w:lang w:val="en-CA"/>
              </w:rPr>
              <w:t>31.7761</w:t>
            </w:r>
          </w:p>
        </w:tc>
        <w:tc>
          <w:tcPr>
            <w:tcW w:w="960" w:type="dxa"/>
            <w:tcBorders>
              <w:top w:val="nil"/>
              <w:left w:val="nil"/>
              <w:bottom w:val="single" w:sz="4" w:space="0" w:color="auto"/>
              <w:right w:val="single" w:sz="4" w:space="0" w:color="auto"/>
            </w:tcBorders>
            <w:shd w:val="clear" w:color="auto" w:fill="auto"/>
            <w:noWrap/>
            <w:vAlign w:val="bottom"/>
            <w:hideMark/>
          </w:tcPr>
          <w:p w14:paraId="74184796" w14:textId="77777777" w:rsidR="00342874" w:rsidRPr="00342874" w:rsidRDefault="00342874" w:rsidP="00342874">
            <w:pPr>
              <w:jc w:val="right"/>
              <w:rPr>
                <w:rFonts w:ascii="Calibri" w:hAnsi="Calibri" w:cs="Calibri"/>
                <w:lang w:val="en-CA"/>
              </w:rPr>
            </w:pPr>
            <w:r w:rsidRPr="00342874">
              <w:rPr>
                <w:rFonts w:ascii="Calibri" w:hAnsi="Calibri" w:cs="Calibri"/>
                <w:lang w:val="en-CA"/>
              </w:rPr>
              <w:t>12-Jul-14</w:t>
            </w:r>
          </w:p>
        </w:tc>
        <w:tc>
          <w:tcPr>
            <w:tcW w:w="960" w:type="dxa"/>
            <w:tcBorders>
              <w:top w:val="nil"/>
              <w:left w:val="nil"/>
              <w:bottom w:val="single" w:sz="4" w:space="0" w:color="auto"/>
              <w:right w:val="single" w:sz="4" w:space="0" w:color="auto"/>
            </w:tcBorders>
            <w:shd w:val="clear" w:color="auto" w:fill="auto"/>
            <w:noWrap/>
            <w:vAlign w:val="bottom"/>
            <w:hideMark/>
          </w:tcPr>
          <w:p w14:paraId="627F2B65" w14:textId="77777777" w:rsidR="00342874" w:rsidRPr="00342874" w:rsidRDefault="00342874" w:rsidP="00342874">
            <w:pPr>
              <w:jc w:val="right"/>
              <w:rPr>
                <w:rFonts w:ascii="Calibri" w:hAnsi="Calibri" w:cs="Calibri"/>
                <w:lang w:val="en-CA"/>
              </w:rPr>
            </w:pPr>
            <w:r w:rsidRPr="00342874">
              <w:rPr>
                <w:rFonts w:ascii="Calibri" w:hAnsi="Calibri" w:cs="Calibri"/>
                <w:lang w:val="en-CA"/>
              </w:rPr>
              <w:t>20:19:00</w:t>
            </w:r>
          </w:p>
        </w:tc>
        <w:tc>
          <w:tcPr>
            <w:tcW w:w="960" w:type="dxa"/>
            <w:tcBorders>
              <w:top w:val="nil"/>
              <w:left w:val="nil"/>
              <w:bottom w:val="single" w:sz="4" w:space="0" w:color="auto"/>
              <w:right w:val="single" w:sz="4" w:space="0" w:color="auto"/>
            </w:tcBorders>
            <w:shd w:val="clear" w:color="auto" w:fill="auto"/>
            <w:noWrap/>
            <w:vAlign w:val="bottom"/>
            <w:hideMark/>
          </w:tcPr>
          <w:p w14:paraId="43B09CBB"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31.5917</w:t>
            </w:r>
          </w:p>
        </w:tc>
        <w:tc>
          <w:tcPr>
            <w:tcW w:w="960" w:type="dxa"/>
            <w:tcBorders>
              <w:top w:val="nil"/>
              <w:left w:val="nil"/>
              <w:bottom w:val="single" w:sz="4" w:space="0" w:color="auto"/>
              <w:right w:val="single" w:sz="4" w:space="0" w:color="auto"/>
            </w:tcBorders>
            <w:shd w:val="clear" w:color="auto" w:fill="auto"/>
            <w:noWrap/>
            <w:vAlign w:val="bottom"/>
            <w:hideMark/>
          </w:tcPr>
          <w:p w14:paraId="69798002"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-0.1844</w:t>
            </w:r>
          </w:p>
        </w:tc>
      </w:tr>
      <w:tr w:rsidR="00342874" w:rsidRPr="00342874" w14:paraId="608E3794"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FF8880" w14:textId="77777777" w:rsidR="00342874" w:rsidRPr="00342874" w:rsidRDefault="00342874" w:rsidP="00342874">
            <w:pPr>
              <w:rPr>
                <w:rFonts w:ascii="Calibri" w:hAnsi="Calibri" w:cs="Calibri"/>
                <w:lang w:val="en-CA"/>
              </w:rPr>
            </w:pPr>
            <w:r w:rsidRPr="00342874">
              <w:rPr>
                <w:rFonts w:ascii="Calibri" w:hAnsi="Calibri" w:cs="Calibri"/>
                <w:lang w:val="en-CA"/>
              </w:rPr>
              <w:t>tsg 3</w:t>
            </w:r>
          </w:p>
        </w:tc>
        <w:tc>
          <w:tcPr>
            <w:tcW w:w="960" w:type="dxa"/>
            <w:tcBorders>
              <w:top w:val="nil"/>
              <w:left w:val="nil"/>
              <w:bottom w:val="single" w:sz="4" w:space="0" w:color="auto"/>
              <w:right w:val="single" w:sz="4" w:space="0" w:color="auto"/>
            </w:tcBorders>
            <w:shd w:val="clear" w:color="auto" w:fill="auto"/>
            <w:noWrap/>
            <w:vAlign w:val="bottom"/>
            <w:hideMark/>
          </w:tcPr>
          <w:p w14:paraId="512476A2" w14:textId="77777777" w:rsidR="00342874" w:rsidRPr="00342874" w:rsidRDefault="00342874" w:rsidP="00342874">
            <w:pPr>
              <w:jc w:val="right"/>
              <w:rPr>
                <w:rFonts w:ascii="Calibri" w:hAnsi="Calibri" w:cs="Calibri"/>
                <w:lang w:val="en-CA"/>
              </w:rPr>
            </w:pPr>
            <w:r w:rsidRPr="00342874">
              <w:rPr>
                <w:rFonts w:ascii="Calibri" w:hAnsi="Calibri" w:cs="Calibri"/>
                <w:lang w:val="en-CA"/>
              </w:rPr>
              <w:t>31.3187</w:t>
            </w:r>
          </w:p>
        </w:tc>
        <w:tc>
          <w:tcPr>
            <w:tcW w:w="960" w:type="dxa"/>
            <w:tcBorders>
              <w:top w:val="nil"/>
              <w:left w:val="nil"/>
              <w:bottom w:val="single" w:sz="4" w:space="0" w:color="auto"/>
              <w:right w:val="single" w:sz="4" w:space="0" w:color="auto"/>
            </w:tcBorders>
            <w:shd w:val="clear" w:color="auto" w:fill="auto"/>
            <w:noWrap/>
            <w:vAlign w:val="bottom"/>
            <w:hideMark/>
          </w:tcPr>
          <w:p w14:paraId="7EE80069" w14:textId="77777777" w:rsidR="00342874" w:rsidRPr="00342874" w:rsidRDefault="00342874" w:rsidP="00342874">
            <w:pPr>
              <w:jc w:val="right"/>
              <w:rPr>
                <w:rFonts w:ascii="Calibri" w:hAnsi="Calibri" w:cs="Calibri"/>
                <w:lang w:val="en-CA"/>
              </w:rPr>
            </w:pPr>
            <w:r w:rsidRPr="00342874">
              <w:rPr>
                <w:rFonts w:ascii="Calibri" w:hAnsi="Calibri" w:cs="Calibri"/>
                <w:lang w:val="en-CA"/>
              </w:rPr>
              <w:t>14-Jul-14</w:t>
            </w:r>
          </w:p>
        </w:tc>
        <w:tc>
          <w:tcPr>
            <w:tcW w:w="960" w:type="dxa"/>
            <w:tcBorders>
              <w:top w:val="nil"/>
              <w:left w:val="nil"/>
              <w:bottom w:val="single" w:sz="4" w:space="0" w:color="auto"/>
              <w:right w:val="single" w:sz="4" w:space="0" w:color="auto"/>
            </w:tcBorders>
            <w:shd w:val="clear" w:color="auto" w:fill="auto"/>
            <w:noWrap/>
            <w:vAlign w:val="bottom"/>
            <w:hideMark/>
          </w:tcPr>
          <w:p w14:paraId="2564BB00" w14:textId="77777777" w:rsidR="00342874" w:rsidRPr="00342874" w:rsidRDefault="00342874" w:rsidP="00342874">
            <w:pPr>
              <w:jc w:val="right"/>
              <w:rPr>
                <w:rFonts w:ascii="Calibri" w:hAnsi="Calibri" w:cs="Calibri"/>
                <w:lang w:val="en-CA"/>
              </w:rPr>
            </w:pPr>
            <w:r w:rsidRPr="00342874">
              <w:rPr>
                <w:rFonts w:ascii="Calibri" w:hAnsi="Calibri" w:cs="Calibri"/>
                <w:lang w:val="en-CA"/>
              </w:rPr>
              <w:t>21:27:00</w:t>
            </w:r>
          </w:p>
        </w:tc>
        <w:tc>
          <w:tcPr>
            <w:tcW w:w="960" w:type="dxa"/>
            <w:tcBorders>
              <w:top w:val="nil"/>
              <w:left w:val="nil"/>
              <w:bottom w:val="single" w:sz="4" w:space="0" w:color="auto"/>
              <w:right w:val="single" w:sz="4" w:space="0" w:color="auto"/>
            </w:tcBorders>
            <w:shd w:val="clear" w:color="auto" w:fill="auto"/>
            <w:noWrap/>
            <w:vAlign w:val="bottom"/>
            <w:hideMark/>
          </w:tcPr>
          <w:p w14:paraId="2466B669"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31.2079</w:t>
            </w:r>
          </w:p>
        </w:tc>
        <w:tc>
          <w:tcPr>
            <w:tcW w:w="960" w:type="dxa"/>
            <w:tcBorders>
              <w:top w:val="nil"/>
              <w:left w:val="nil"/>
              <w:bottom w:val="single" w:sz="4" w:space="0" w:color="auto"/>
              <w:right w:val="single" w:sz="4" w:space="0" w:color="auto"/>
            </w:tcBorders>
            <w:shd w:val="clear" w:color="auto" w:fill="auto"/>
            <w:noWrap/>
            <w:vAlign w:val="bottom"/>
            <w:hideMark/>
          </w:tcPr>
          <w:p w14:paraId="13709198"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-0.1108</w:t>
            </w:r>
          </w:p>
        </w:tc>
      </w:tr>
      <w:tr w:rsidR="00342874" w:rsidRPr="00342874" w14:paraId="66458D23"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F70DEB" w14:textId="77777777" w:rsidR="00342874" w:rsidRPr="00342874" w:rsidRDefault="00342874" w:rsidP="00342874">
            <w:pPr>
              <w:rPr>
                <w:rFonts w:ascii="Calibri" w:hAnsi="Calibri" w:cs="Calibri"/>
                <w:lang w:val="en-CA"/>
              </w:rPr>
            </w:pPr>
            <w:r w:rsidRPr="00342874">
              <w:rPr>
                <w:rFonts w:ascii="Calibri" w:hAnsi="Calibri" w:cs="Calibri"/>
                <w:lang w:val="en-CA"/>
              </w:rPr>
              <w:t>tsg 4</w:t>
            </w:r>
          </w:p>
        </w:tc>
        <w:tc>
          <w:tcPr>
            <w:tcW w:w="960" w:type="dxa"/>
            <w:tcBorders>
              <w:top w:val="nil"/>
              <w:left w:val="nil"/>
              <w:bottom w:val="single" w:sz="4" w:space="0" w:color="auto"/>
              <w:right w:val="single" w:sz="4" w:space="0" w:color="auto"/>
            </w:tcBorders>
            <w:shd w:val="clear" w:color="auto" w:fill="auto"/>
            <w:noWrap/>
            <w:vAlign w:val="bottom"/>
            <w:hideMark/>
          </w:tcPr>
          <w:p w14:paraId="02DDD275" w14:textId="77777777" w:rsidR="00342874" w:rsidRPr="00342874" w:rsidRDefault="00342874" w:rsidP="00342874">
            <w:pPr>
              <w:jc w:val="right"/>
              <w:rPr>
                <w:rFonts w:ascii="Calibri" w:hAnsi="Calibri" w:cs="Calibri"/>
                <w:lang w:val="en-CA"/>
              </w:rPr>
            </w:pPr>
            <w:r w:rsidRPr="00342874">
              <w:rPr>
                <w:rFonts w:ascii="Calibri" w:hAnsi="Calibri" w:cs="Calibri"/>
                <w:lang w:val="en-CA"/>
              </w:rPr>
              <w:t>32.6237</w:t>
            </w:r>
          </w:p>
        </w:tc>
        <w:tc>
          <w:tcPr>
            <w:tcW w:w="960" w:type="dxa"/>
            <w:tcBorders>
              <w:top w:val="nil"/>
              <w:left w:val="nil"/>
              <w:bottom w:val="single" w:sz="4" w:space="0" w:color="auto"/>
              <w:right w:val="single" w:sz="4" w:space="0" w:color="auto"/>
            </w:tcBorders>
            <w:shd w:val="clear" w:color="auto" w:fill="auto"/>
            <w:noWrap/>
            <w:vAlign w:val="bottom"/>
            <w:hideMark/>
          </w:tcPr>
          <w:p w14:paraId="12DF7D11" w14:textId="77777777" w:rsidR="00342874" w:rsidRPr="00342874" w:rsidRDefault="00342874" w:rsidP="00342874">
            <w:pPr>
              <w:jc w:val="right"/>
              <w:rPr>
                <w:rFonts w:ascii="Calibri" w:hAnsi="Calibri" w:cs="Calibri"/>
                <w:lang w:val="en-CA"/>
              </w:rPr>
            </w:pPr>
            <w:r w:rsidRPr="00342874">
              <w:rPr>
                <w:rFonts w:ascii="Calibri" w:hAnsi="Calibri" w:cs="Calibri"/>
                <w:lang w:val="en-CA"/>
              </w:rPr>
              <w:t>15-Jul-14</w:t>
            </w:r>
          </w:p>
        </w:tc>
        <w:tc>
          <w:tcPr>
            <w:tcW w:w="960" w:type="dxa"/>
            <w:tcBorders>
              <w:top w:val="nil"/>
              <w:left w:val="nil"/>
              <w:bottom w:val="single" w:sz="4" w:space="0" w:color="auto"/>
              <w:right w:val="single" w:sz="4" w:space="0" w:color="auto"/>
            </w:tcBorders>
            <w:shd w:val="clear" w:color="auto" w:fill="auto"/>
            <w:noWrap/>
            <w:vAlign w:val="bottom"/>
            <w:hideMark/>
          </w:tcPr>
          <w:p w14:paraId="22CDAF40" w14:textId="77777777" w:rsidR="00342874" w:rsidRPr="00342874" w:rsidRDefault="00342874" w:rsidP="00342874">
            <w:pPr>
              <w:jc w:val="right"/>
              <w:rPr>
                <w:rFonts w:ascii="Calibri" w:hAnsi="Calibri" w:cs="Calibri"/>
                <w:lang w:val="en-CA"/>
              </w:rPr>
            </w:pPr>
            <w:r w:rsidRPr="00342874">
              <w:rPr>
                <w:rFonts w:ascii="Calibri" w:hAnsi="Calibri" w:cs="Calibri"/>
                <w:lang w:val="en-CA"/>
              </w:rPr>
              <w:t>22:41:00</w:t>
            </w:r>
          </w:p>
        </w:tc>
        <w:tc>
          <w:tcPr>
            <w:tcW w:w="960" w:type="dxa"/>
            <w:tcBorders>
              <w:top w:val="nil"/>
              <w:left w:val="nil"/>
              <w:bottom w:val="single" w:sz="4" w:space="0" w:color="auto"/>
              <w:right w:val="single" w:sz="4" w:space="0" w:color="auto"/>
            </w:tcBorders>
            <w:shd w:val="clear" w:color="auto" w:fill="auto"/>
            <w:noWrap/>
            <w:vAlign w:val="bottom"/>
            <w:hideMark/>
          </w:tcPr>
          <w:p w14:paraId="47C8EBF6"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32.5120</w:t>
            </w:r>
          </w:p>
        </w:tc>
        <w:tc>
          <w:tcPr>
            <w:tcW w:w="960" w:type="dxa"/>
            <w:tcBorders>
              <w:top w:val="nil"/>
              <w:left w:val="nil"/>
              <w:bottom w:val="single" w:sz="4" w:space="0" w:color="auto"/>
              <w:right w:val="single" w:sz="4" w:space="0" w:color="auto"/>
            </w:tcBorders>
            <w:shd w:val="clear" w:color="auto" w:fill="auto"/>
            <w:noWrap/>
            <w:vAlign w:val="bottom"/>
            <w:hideMark/>
          </w:tcPr>
          <w:p w14:paraId="021121AD"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-0.1117</w:t>
            </w:r>
          </w:p>
        </w:tc>
      </w:tr>
      <w:tr w:rsidR="00342874" w:rsidRPr="00342874" w14:paraId="31D9CF9A"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4466C4" w14:textId="77777777" w:rsidR="00342874" w:rsidRPr="00342874" w:rsidRDefault="00342874" w:rsidP="00342874">
            <w:pPr>
              <w:rPr>
                <w:rFonts w:ascii="Calibri" w:hAnsi="Calibri" w:cs="Calibri"/>
                <w:lang w:val="en-CA"/>
              </w:rPr>
            </w:pPr>
            <w:r w:rsidRPr="00342874">
              <w:rPr>
                <w:rFonts w:ascii="Calibri" w:hAnsi="Calibri" w:cs="Calibri"/>
                <w:lang w:val="en-CA"/>
              </w:rPr>
              <w:t>tsg 5</w:t>
            </w:r>
          </w:p>
        </w:tc>
        <w:tc>
          <w:tcPr>
            <w:tcW w:w="960" w:type="dxa"/>
            <w:tcBorders>
              <w:top w:val="nil"/>
              <w:left w:val="nil"/>
              <w:bottom w:val="single" w:sz="4" w:space="0" w:color="auto"/>
              <w:right w:val="single" w:sz="4" w:space="0" w:color="auto"/>
            </w:tcBorders>
            <w:shd w:val="clear" w:color="auto" w:fill="auto"/>
            <w:noWrap/>
            <w:vAlign w:val="bottom"/>
            <w:hideMark/>
          </w:tcPr>
          <w:p w14:paraId="7C2718A8" w14:textId="77777777" w:rsidR="00342874" w:rsidRPr="00342874" w:rsidRDefault="00342874" w:rsidP="00342874">
            <w:pPr>
              <w:jc w:val="right"/>
              <w:rPr>
                <w:rFonts w:ascii="Calibri" w:hAnsi="Calibri" w:cs="Calibri"/>
                <w:lang w:val="en-CA"/>
              </w:rPr>
            </w:pPr>
            <w:r w:rsidRPr="00342874">
              <w:rPr>
                <w:rFonts w:ascii="Calibri" w:hAnsi="Calibri" w:cs="Calibri"/>
                <w:lang w:val="en-CA"/>
              </w:rPr>
              <w:t>31.9735</w:t>
            </w:r>
          </w:p>
        </w:tc>
        <w:tc>
          <w:tcPr>
            <w:tcW w:w="960" w:type="dxa"/>
            <w:tcBorders>
              <w:top w:val="nil"/>
              <w:left w:val="nil"/>
              <w:bottom w:val="single" w:sz="4" w:space="0" w:color="auto"/>
              <w:right w:val="single" w:sz="4" w:space="0" w:color="auto"/>
            </w:tcBorders>
            <w:shd w:val="clear" w:color="auto" w:fill="auto"/>
            <w:noWrap/>
            <w:vAlign w:val="bottom"/>
            <w:hideMark/>
          </w:tcPr>
          <w:p w14:paraId="02E9F2BA" w14:textId="77777777" w:rsidR="00342874" w:rsidRPr="00342874" w:rsidRDefault="00342874" w:rsidP="00342874">
            <w:pPr>
              <w:jc w:val="right"/>
              <w:rPr>
                <w:rFonts w:ascii="Calibri" w:hAnsi="Calibri" w:cs="Calibri"/>
                <w:lang w:val="en-CA"/>
              </w:rPr>
            </w:pPr>
            <w:r w:rsidRPr="00342874">
              <w:rPr>
                <w:rFonts w:ascii="Calibri" w:hAnsi="Calibri" w:cs="Calibri"/>
                <w:lang w:val="en-CA"/>
              </w:rPr>
              <w:t>16-Jul-14</w:t>
            </w:r>
          </w:p>
        </w:tc>
        <w:tc>
          <w:tcPr>
            <w:tcW w:w="960" w:type="dxa"/>
            <w:tcBorders>
              <w:top w:val="nil"/>
              <w:left w:val="nil"/>
              <w:bottom w:val="single" w:sz="4" w:space="0" w:color="auto"/>
              <w:right w:val="single" w:sz="4" w:space="0" w:color="auto"/>
            </w:tcBorders>
            <w:shd w:val="clear" w:color="auto" w:fill="auto"/>
            <w:noWrap/>
            <w:vAlign w:val="bottom"/>
            <w:hideMark/>
          </w:tcPr>
          <w:p w14:paraId="64116943" w14:textId="77777777" w:rsidR="00342874" w:rsidRPr="00342874" w:rsidRDefault="00342874" w:rsidP="00342874">
            <w:pPr>
              <w:jc w:val="right"/>
              <w:rPr>
                <w:rFonts w:ascii="Calibri" w:hAnsi="Calibri" w:cs="Calibri"/>
                <w:lang w:val="en-CA"/>
              </w:rPr>
            </w:pPr>
            <w:r w:rsidRPr="00342874">
              <w:rPr>
                <w:rFonts w:ascii="Calibri" w:hAnsi="Calibri" w:cs="Calibri"/>
                <w:lang w:val="en-CA"/>
              </w:rPr>
              <w:t>21:53:00</w:t>
            </w:r>
          </w:p>
        </w:tc>
        <w:tc>
          <w:tcPr>
            <w:tcW w:w="960" w:type="dxa"/>
            <w:tcBorders>
              <w:top w:val="nil"/>
              <w:left w:val="nil"/>
              <w:bottom w:val="single" w:sz="4" w:space="0" w:color="auto"/>
              <w:right w:val="single" w:sz="4" w:space="0" w:color="auto"/>
            </w:tcBorders>
            <w:shd w:val="clear" w:color="auto" w:fill="auto"/>
            <w:noWrap/>
            <w:vAlign w:val="bottom"/>
            <w:hideMark/>
          </w:tcPr>
          <w:p w14:paraId="0B00292E"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31.9354</w:t>
            </w:r>
          </w:p>
        </w:tc>
        <w:tc>
          <w:tcPr>
            <w:tcW w:w="960" w:type="dxa"/>
            <w:tcBorders>
              <w:top w:val="nil"/>
              <w:left w:val="nil"/>
              <w:bottom w:val="single" w:sz="4" w:space="0" w:color="auto"/>
              <w:right w:val="single" w:sz="4" w:space="0" w:color="auto"/>
            </w:tcBorders>
            <w:shd w:val="clear" w:color="auto" w:fill="auto"/>
            <w:noWrap/>
            <w:vAlign w:val="bottom"/>
            <w:hideMark/>
          </w:tcPr>
          <w:p w14:paraId="20387B2A"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-0.0381</w:t>
            </w:r>
          </w:p>
        </w:tc>
      </w:tr>
      <w:tr w:rsidR="00342874" w:rsidRPr="00342874" w14:paraId="1F15C313"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FE1C84" w14:textId="77777777" w:rsidR="00342874" w:rsidRPr="00342874" w:rsidRDefault="00342874" w:rsidP="00342874">
            <w:pPr>
              <w:rPr>
                <w:rFonts w:ascii="Calibri" w:hAnsi="Calibri" w:cs="Calibri"/>
                <w:lang w:val="en-CA"/>
              </w:rPr>
            </w:pPr>
            <w:r w:rsidRPr="00342874">
              <w:rPr>
                <w:rFonts w:ascii="Calibri" w:hAnsi="Calibri" w:cs="Calibri"/>
                <w:lang w:val="en-CA"/>
              </w:rPr>
              <w:t>tsg 6</w:t>
            </w:r>
          </w:p>
        </w:tc>
        <w:tc>
          <w:tcPr>
            <w:tcW w:w="960" w:type="dxa"/>
            <w:tcBorders>
              <w:top w:val="nil"/>
              <w:left w:val="nil"/>
              <w:bottom w:val="single" w:sz="4" w:space="0" w:color="auto"/>
              <w:right w:val="single" w:sz="4" w:space="0" w:color="auto"/>
            </w:tcBorders>
            <w:shd w:val="clear" w:color="auto" w:fill="auto"/>
            <w:noWrap/>
            <w:vAlign w:val="bottom"/>
            <w:hideMark/>
          </w:tcPr>
          <w:p w14:paraId="2E98B810" w14:textId="77777777" w:rsidR="00342874" w:rsidRPr="00342874" w:rsidRDefault="00342874" w:rsidP="00342874">
            <w:pPr>
              <w:jc w:val="right"/>
              <w:rPr>
                <w:rFonts w:ascii="Calibri" w:hAnsi="Calibri" w:cs="Calibri"/>
                <w:lang w:val="en-CA"/>
              </w:rPr>
            </w:pPr>
            <w:r w:rsidRPr="00342874">
              <w:rPr>
                <w:rFonts w:ascii="Calibri" w:hAnsi="Calibri" w:cs="Calibri"/>
                <w:lang w:val="en-CA"/>
              </w:rPr>
              <w:t>31.8634</w:t>
            </w:r>
          </w:p>
        </w:tc>
        <w:tc>
          <w:tcPr>
            <w:tcW w:w="960" w:type="dxa"/>
            <w:tcBorders>
              <w:top w:val="nil"/>
              <w:left w:val="nil"/>
              <w:bottom w:val="single" w:sz="4" w:space="0" w:color="auto"/>
              <w:right w:val="single" w:sz="4" w:space="0" w:color="auto"/>
            </w:tcBorders>
            <w:shd w:val="clear" w:color="auto" w:fill="auto"/>
            <w:noWrap/>
            <w:vAlign w:val="bottom"/>
            <w:hideMark/>
          </w:tcPr>
          <w:p w14:paraId="33DA1BEC" w14:textId="77777777" w:rsidR="00342874" w:rsidRPr="00342874" w:rsidRDefault="00342874" w:rsidP="00342874">
            <w:pPr>
              <w:jc w:val="right"/>
              <w:rPr>
                <w:rFonts w:ascii="Calibri" w:hAnsi="Calibri" w:cs="Calibri"/>
                <w:lang w:val="en-CA"/>
              </w:rPr>
            </w:pPr>
            <w:r w:rsidRPr="00342874">
              <w:rPr>
                <w:rFonts w:ascii="Calibri" w:hAnsi="Calibri" w:cs="Calibri"/>
                <w:lang w:val="en-CA"/>
              </w:rPr>
              <w:t>17-Jul-14</w:t>
            </w:r>
          </w:p>
        </w:tc>
        <w:tc>
          <w:tcPr>
            <w:tcW w:w="960" w:type="dxa"/>
            <w:tcBorders>
              <w:top w:val="nil"/>
              <w:left w:val="nil"/>
              <w:bottom w:val="single" w:sz="4" w:space="0" w:color="auto"/>
              <w:right w:val="single" w:sz="4" w:space="0" w:color="auto"/>
            </w:tcBorders>
            <w:shd w:val="clear" w:color="auto" w:fill="auto"/>
            <w:noWrap/>
            <w:vAlign w:val="bottom"/>
            <w:hideMark/>
          </w:tcPr>
          <w:p w14:paraId="516E0BF8" w14:textId="77777777" w:rsidR="00342874" w:rsidRPr="00342874" w:rsidRDefault="00342874" w:rsidP="00342874">
            <w:pPr>
              <w:jc w:val="right"/>
              <w:rPr>
                <w:rFonts w:ascii="Calibri" w:hAnsi="Calibri" w:cs="Calibri"/>
                <w:lang w:val="en-CA"/>
              </w:rPr>
            </w:pPr>
            <w:r w:rsidRPr="00342874">
              <w:rPr>
                <w:rFonts w:ascii="Calibri" w:hAnsi="Calibri" w:cs="Calibri"/>
                <w:lang w:val="en-CA"/>
              </w:rPr>
              <w:t>21:44:00</w:t>
            </w:r>
          </w:p>
        </w:tc>
        <w:tc>
          <w:tcPr>
            <w:tcW w:w="960" w:type="dxa"/>
            <w:tcBorders>
              <w:top w:val="nil"/>
              <w:left w:val="nil"/>
              <w:bottom w:val="single" w:sz="4" w:space="0" w:color="auto"/>
              <w:right w:val="single" w:sz="4" w:space="0" w:color="auto"/>
            </w:tcBorders>
            <w:shd w:val="clear" w:color="auto" w:fill="auto"/>
            <w:noWrap/>
            <w:vAlign w:val="bottom"/>
            <w:hideMark/>
          </w:tcPr>
          <w:p w14:paraId="05CDFDC4"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31.7853</w:t>
            </w:r>
          </w:p>
        </w:tc>
        <w:tc>
          <w:tcPr>
            <w:tcW w:w="960" w:type="dxa"/>
            <w:tcBorders>
              <w:top w:val="nil"/>
              <w:left w:val="nil"/>
              <w:bottom w:val="single" w:sz="4" w:space="0" w:color="auto"/>
              <w:right w:val="single" w:sz="4" w:space="0" w:color="auto"/>
            </w:tcBorders>
            <w:shd w:val="clear" w:color="auto" w:fill="auto"/>
            <w:noWrap/>
            <w:vAlign w:val="bottom"/>
            <w:hideMark/>
          </w:tcPr>
          <w:p w14:paraId="4A8D056B"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-0.0781</w:t>
            </w:r>
          </w:p>
        </w:tc>
      </w:tr>
      <w:tr w:rsidR="00342874" w:rsidRPr="00342874" w14:paraId="35BD6E71"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E96448" w14:textId="77777777" w:rsidR="00342874" w:rsidRPr="00342874" w:rsidRDefault="00342874" w:rsidP="00342874">
            <w:pPr>
              <w:rPr>
                <w:rFonts w:ascii="Calibri" w:hAnsi="Calibri" w:cs="Calibri"/>
                <w:lang w:val="en-CA"/>
              </w:rPr>
            </w:pPr>
            <w:r w:rsidRPr="00342874">
              <w:rPr>
                <w:rFonts w:ascii="Calibri" w:hAnsi="Calibri" w:cs="Calibri"/>
                <w:lang w:val="en-CA"/>
              </w:rPr>
              <w:t>tsg 7</w:t>
            </w:r>
          </w:p>
        </w:tc>
        <w:tc>
          <w:tcPr>
            <w:tcW w:w="960" w:type="dxa"/>
            <w:tcBorders>
              <w:top w:val="nil"/>
              <w:left w:val="nil"/>
              <w:bottom w:val="single" w:sz="4" w:space="0" w:color="auto"/>
              <w:right w:val="single" w:sz="4" w:space="0" w:color="auto"/>
            </w:tcBorders>
            <w:shd w:val="clear" w:color="auto" w:fill="auto"/>
            <w:noWrap/>
            <w:vAlign w:val="bottom"/>
            <w:hideMark/>
          </w:tcPr>
          <w:p w14:paraId="34B8D05C" w14:textId="77777777" w:rsidR="00342874" w:rsidRPr="00342874" w:rsidRDefault="00342874" w:rsidP="00342874">
            <w:pPr>
              <w:jc w:val="right"/>
              <w:rPr>
                <w:rFonts w:ascii="Calibri" w:hAnsi="Calibri" w:cs="Calibri"/>
                <w:lang w:val="en-CA"/>
              </w:rPr>
            </w:pPr>
            <w:r w:rsidRPr="00342874">
              <w:rPr>
                <w:rFonts w:ascii="Calibri" w:hAnsi="Calibri" w:cs="Calibri"/>
                <w:lang w:val="en-CA"/>
              </w:rPr>
              <w:t>31.6755</w:t>
            </w:r>
          </w:p>
        </w:tc>
        <w:tc>
          <w:tcPr>
            <w:tcW w:w="960" w:type="dxa"/>
            <w:tcBorders>
              <w:top w:val="nil"/>
              <w:left w:val="nil"/>
              <w:bottom w:val="single" w:sz="4" w:space="0" w:color="auto"/>
              <w:right w:val="single" w:sz="4" w:space="0" w:color="auto"/>
            </w:tcBorders>
            <w:shd w:val="clear" w:color="auto" w:fill="auto"/>
            <w:noWrap/>
            <w:vAlign w:val="bottom"/>
            <w:hideMark/>
          </w:tcPr>
          <w:p w14:paraId="311E27B9" w14:textId="77777777" w:rsidR="00342874" w:rsidRPr="00342874" w:rsidRDefault="00342874" w:rsidP="00342874">
            <w:pPr>
              <w:jc w:val="right"/>
              <w:rPr>
                <w:rFonts w:ascii="Calibri" w:hAnsi="Calibri" w:cs="Calibri"/>
                <w:lang w:val="en-CA"/>
              </w:rPr>
            </w:pPr>
            <w:r w:rsidRPr="00342874">
              <w:rPr>
                <w:rFonts w:ascii="Calibri" w:hAnsi="Calibri" w:cs="Calibri"/>
                <w:lang w:val="en-CA"/>
              </w:rPr>
              <w:t>18-Jul-14</w:t>
            </w:r>
          </w:p>
        </w:tc>
        <w:tc>
          <w:tcPr>
            <w:tcW w:w="960" w:type="dxa"/>
            <w:tcBorders>
              <w:top w:val="nil"/>
              <w:left w:val="nil"/>
              <w:bottom w:val="single" w:sz="4" w:space="0" w:color="auto"/>
              <w:right w:val="single" w:sz="4" w:space="0" w:color="auto"/>
            </w:tcBorders>
            <w:shd w:val="clear" w:color="auto" w:fill="auto"/>
            <w:noWrap/>
            <w:vAlign w:val="bottom"/>
            <w:hideMark/>
          </w:tcPr>
          <w:p w14:paraId="6CE6B6ED" w14:textId="77777777" w:rsidR="00342874" w:rsidRPr="00342874" w:rsidRDefault="00342874" w:rsidP="00342874">
            <w:pPr>
              <w:jc w:val="right"/>
              <w:rPr>
                <w:rFonts w:ascii="Calibri" w:hAnsi="Calibri" w:cs="Calibri"/>
                <w:lang w:val="en-CA"/>
              </w:rPr>
            </w:pPr>
            <w:r w:rsidRPr="00342874">
              <w:rPr>
                <w:rFonts w:ascii="Calibri" w:hAnsi="Calibri" w:cs="Calibri"/>
                <w:lang w:val="en-CA"/>
              </w:rPr>
              <w:t>23:00:00</w:t>
            </w:r>
          </w:p>
        </w:tc>
        <w:tc>
          <w:tcPr>
            <w:tcW w:w="960" w:type="dxa"/>
            <w:tcBorders>
              <w:top w:val="nil"/>
              <w:left w:val="nil"/>
              <w:bottom w:val="single" w:sz="4" w:space="0" w:color="auto"/>
              <w:right w:val="single" w:sz="4" w:space="0" w:color="auto"/>
            </w:tcBorders>
            <w:shd w:val="clear" w:color="auto" w:fill="auto"/>
            <w:noWrap/>
            <w:vAlign w:val="bottom"/>
            <w:hideMark/>
          </w:tcPr>
          <w:p w14:paraId="6A049051"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31.5079</w:t>
            </w:r>
          </w:p>
        </w:tc>
        <w:tc>
          <w:tcPr>
            <w:tcW w:w="960" w:type="dxa"/>
            <w:tcBorders>
              <w:top w:val="nil"/>
              <w:left w:val="nil"/>
              <w:bottom w:val="single" w:sz="4" w:space="0" w:color="auto"/>
              <w:right w:val="single" w:sz="4" w:space="0" w:color="auto"/>
            </w:tcBorders>
            <w:shd w:val="clear" w:color="auto" w:fill="auto"/>
            <w:noWrap/>
            <w:vAlign w:val="bottom"/>
            <w:hideMark/>
          </w:tcPr>
          <w:p w14:paraId="4C2154C2"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-0.1676</w:t>
            </w:r>
          </w:p>
        </w:tc>
      </w:tr>
      <w:tr w:rsidR="00342874" w:rsidRPr="00342874" w14:paraId="47B79BDB"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2C855" w14:textId="77777777" w:rsidR="00342874" w:rsidRPr="00342874" w:rsidRDefault="00342874" w:rsidP="00342874">
            <w:pPr>
              <w:rPr>
                <w:rFonts w:ascii="Calibri" w:hAnsi="Calibri" w:cs="Calibri"/>
                <w:lang w:val="en-CA"/>
              </w:rPr>
            </w:pPr>
            <w:r w:rsidRPr="00342874">
              <w:rPr>
                <w:rFonts w:ascii="Calibri" w:hAnsi="Calibri" w:cs="Calibri"/>
                <w:lang w:val="en-CA"/>
              </w:rPr>
              <w:t>tsg 8</w:t>
            </w:r>
          </w:p>
        </w:tc>
        <w:tc>
          <w:tcPr>
            <w:tcW w:w="960" w:type="dxa"/>
            <w:tcBorders>
              <w:top w:val="nil"/>
              <w:left w:val="nil"/>
              <w:bottom w:val="single" w:sz="4" w:space="0" w:color="auto"/>
              <w:right w:val="single" w:sz="4" w:space="0" w:color="auto"/>
            </w:tcBorders>
            <w:shd w:val="clear" w:color="auto" w:fill="auto"/>
            <w:noWrap/>
            <w:vAlign w:val="bottom"/>
            <w:hideMark/>
          </w:tcPr>
          <w:p w14:paraId="000C3236" w14:textId="77777777" w:rsidR="00342874" w:rsidRPr="00342874" w:rsidRDefault="00342874" w:rsidP="00342874">
            <w:pPr>
              <w:jc w:val="right"/>
              <w:rPr>
                <w:rFonts w:ascii="Calibri" w:hAnsi="Calibri" w:cs="Calibri"/>
                <w:lang w:val="en-CA"/>
              </w:rPr>
            </w:pPr>
            <w:r w:rsidRPr="00342874">
              <w:rPr>
                <w:rFonts w:ascii="Calibri" w:hAnsi="Calibri" w:cs="Calibri"/>
                <w:lang w:val="en-CA"/>
              </w:rPr>
              <w:t>29.0150</w:t>
            </w:r>
          </w:p>
        </w:tc>
        <w:tc>
          <w:tcPr>
            <w:tcW w:w="960" w:type="dxa"/>
            <w:tcBorders>
              <w:top w:val="nil"/>
              <w:left w:val="nil"/>
              <w:bottom w:val="single" w:sz="4" w:space="0" w:color="auto"/>
              <w:right w:val="single" w:sz="4" w:space="0" w:color="auto"/>
            </w:tcBorders>
            <w:shd w:val="clear" w:color="auto" w:fill="auto"/>
            <w:noWrap/>
            <w:vAlign w:val="bottom"/>
            <w:hideMark/>
          </w:tcPr>
          <w:p w14:paraId="6EEEE01C" w14:textId="77777777" w:rsidR="00342874" w:rsidRPr="00342874" w:rsidRDefault="00342874" w:rsidP="00342874">
            <w:pPr>
              <w:jc w:val="right"/>
              <w:rPr>
                <w:rFonts w:ascii="Calibri" w:hAnsi="Calibri" w:cs="Calibri"/>
                <w:lang w:val="en-CA"/>
              </w:rPr>
            </w:pPr>
            <w:r w:rsidRPr="00342874">
              <w:rPr>
                <w:rFonts w:ascii="Calibri" w:hAnsi="Calibri" w:cs="Calibri"/>
                <w:lang w:val="en-CA"/>
              </w:rPr>
              <w:t>20-Jul-14</w:t>
            </w:r>
          </w:p>
        </w:tc>
        <w:tc>
          <w:tcPr>
            <w:tcW w:w="960" w:type="dxa"/>
            <w:tcBorders>
              <w:top w:val="nil"/>
              <w:left w:val="nil"/>
              <w:bottom w:val="single" w:sz="4" w:space="0" w:color="auto"/>
              <w:right w:val="single" w:sz="4" w:space="0" w:color="auto"/>
            </w:tcBorders>
            <w:shd w:val="clear" w:color="auto" w:fill="auto"/>
            <w:noWrap/>
            <w:vAlign w:val="bottom"/>
            <w:hideMark/>
          </w:tcPr>
          <w:p w14:paraId="5D188F9A" w14:textId="77777777" w:rsidR="00342874" w:rsidRPr="00342874" w:rsidRDefault="00342874" w:rsidP="00342874">
            <w:pPr>
              <w:jc w:val="right"/>
              <w:rPr>
                <w:rFonts w:ascii="Calibri" w:hAnsi="Calibri" w:cs="Calibri"/>
                <w:lang w:val="en-CA"/>
              </w:rPr>
            </w:pPr>
            <w:r w:rsidRPr="00342874">
              <w:rPr>
                <w:rFonts w:ascii="Calibri" w:hAnsi="Calibri" w:cs="Calibri"/>
                <w:lang w:val="en-CA"/>
              </w:rPr>
              <w:t>02:47:00</w:t>
            </w:r>
          </w:p>
        </w:tc>
        <w:tc>
          <w:tcPr>
            <w:tcW w:w="960" w:type="dxa"/>
            <w:tcBorders>
              <w:top w:val="nil"/>
              <w:left w:val="nil"/>
              <w:bottom w:val="single" w:sz="4" w:space="0" w:color="auto"/>
              <w:right w:val="single" w:sz="4" w:space="0" w:color="auto"/>
            </w:tcBorders>
            <w:shd w:val="clear" w:color="auto" w:fill="auto"/>
            <w:noWrap/>
            <w:vAlign w:val="bottom"/>
            <w:hideMark/>
          </w:tcPr>
          <w:p w14:paraId="1249F11F"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31.1225</w:t>
            </w:r>
          </w:p>
        </w:tc>
        <w:tc>
          <w:tcPr>
            <w:tcW w:w="960" w:type="dxa"/>
            <w:tcBorders>
              <w:top w:val="nil"/>
              <w:left w:val="nil"/>
              <w:bottom w:val="single" w:sz="4" w:space="0" w:color="auto"/>
              <w:right w:val="single" w:sz="4" w:space="0" w:color="auto"/>
            </w:tcBorders>
            <w:shd w:val="clear" w:color="auto" w:fill="auto"/>
            <w:noWrap/>
            <w:vAlign w:val="bottom"/>
            <w:hideMark/>
          </w:tcPr>
          <w:p w14:paraId="39B3F480"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2.1075</w:t>
            </w:r>
          </w:p>
        </w:tc>
      </w:tr>
      <w:tr w:rsidR="00342874" w:rsidRPr="00342874" w14:paraId="03378E77" w14:textId="77777777" w:rsidTr="002D402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E2F3BA" w14:textId="77777777" w:rsidR="00342874" w:rsidRPr="00342874" w:rsidRDefault="00342874" w:rsidP="00342874">
            <w:pPr>
              <w:rPr>
                <w:rFonts w:ascii="Calibri" w:hAnsi="Calibri" w:cs="Calibri"/>
                <w:lang w:val="en-CA"/>
              </w:rPr>
            </w:pPr>
            <w:r w:rsidRPr="00342874">
              <w:rPr>
                <w:rFonts w:ascii="Calibri" w:hAnsi="Calibri" w:cs="Calibri"/>
                <w:lang w:val="en-CA"/>
              </w:rPr>
              <w:t>tsg 9</w:t>
            </w:r>
          </w:p>
        </w:tc>
        <w:tc>
          <w:tcPr>
            <w:tcW w:w="960" w:type="dxa"/>
            <w:tcBorders>
              <w:top w:val="nil"/>
              <w:left w:val="nil"/>
              <w:bottom w:val="single" w:sz="4" w:space="0" w:color="auto"/>
              <w:right w:val="single" w:sz="4" w:space="0" w:color="auto"/>
            </w:tcBorders>
            <w:shd w:val="clear" w:color="auto" w:fill="auto"/>
            <w:noWrap/>
            <w:vAlign w:val="bottom"/>
            <w:hideMark/>
          </w:tcPr>
          <w:p w14:paraId="42AD183D" w14:textId="77777777" w:rsidR="00342874" w:rsidRPr="00342874" w:rsidRDefault="00342874" w:rsidP="00342874">
            <w:pPr>
              <w:jc w:val="right"/>
              <w:rPr>
                <w:rFonts w:ascii="Calibri" w:hAnsi="Calibri" w:cs="Calibri"/>
                <w:lang w:val="en-CA"/>
              </w:rPr>
            </w:pPr>
            <w:r w:rsidRPr="00342874">
              <w:rPr>
                <w:rFonts w:ascii="Calibri" w:hAnsi="Calibri" w:cs="Calibri"/>
                <w:lang w:val="en-CA"/>
              </w:rPr>
              <w:t>28.0119</w:t>
            </w:r>
          </w:p>
        </w:tc>
        <w:tc>
          <w:tcPr>
            <w:tcW w:w="960" w:type="dxa"/>
            <w:tcBorders>
              <w:top w:val="nil"/>
              <w:left w:val="nil"/>
              <w:bottom w:val="single" w:sz="4" w:space="0" w:color="auto"/>
              <w:right w:val="single" w:sz="4" w:space="0" w:color="auto"/>
            </w:tcBorders>
            <w:shd w:val="clear" w:color="auto" w:fill="auto"/>
            <w:noWrap/>
            <w:vAlign w:val="bottom"/>
            <w:hideMark/>
          </w:tcPr>
          <w:p w14:paraId="0587A4B2" w14:textId="77777777" w:rsidR="00342874" w:rsidRPr="00342874" w:rsidRDefault="00342874" w:rsidP="00342874">
            <w:pPr>
              <w:jc w:val="right"/>
              <w:rPr>
                <w:rFonts w:ascii="Calibri" w:hAnsi="Calibri" w:cs="Calibri"/>
                <w:lang w:val="en-CA"/>
              </w:rPr>
            </w:pPr>
            <w:r w:rsidRPr="00342874">
              <w:rPr>
                <w:rFonts w:ascii="Calibri" w:hAnsi="Calibri" w:cs="Calibri"/>
                <w:lang w:val="en-CA"/>
              </w:rPr>
              <w:t>22-Jul-14</w:t>
            </w:r>
          </w:p>
        </w:tc>
        <w:tc>
          <w:tcPr>
            <w:tcW w:w="960" w:type="dxa"/>
            <w:tcBorders>
              <w:top w:val="nil"/>
              <w:left w:val="nil"/>
              <w:bottom w:val="single" w:sz="4" w:space="0" w:color="auto"/>
              <w:right w:val="single" w:sz="4" w:space="0" w:color="auto"/>
            </w:tcBorders>
            <w:shd w:val="clear" w:color="auto" w:fill="auto"/>
            <w:noWrap/>
            <w:vAlign w:val="bottom"/>
            <w:hideMark/>
          </w:tcPr>
          <w:p w14:paraId="3FC5ED8C" w14:textId="77777777" w:rsidR="00342874" w:rsidRPr="00342874" w:rsidRDefault="00342874" w:rsidP="00342874">
            <w:pPr>
              <w:jc w:val="right"/>
              <w:rPr>
                <w:rFonts w:ascii="Calibri" w:hAnsi="Calibri" w:cs="Calibri"/>
                <w:lang w:val="en-CA"/>
              </w:rPr>
            </w:pPr>
            <w:r w:rsidRPr="00342874">
              <w:rPr>
                <w:rFonts w:ascii="Calibri" w:hAnsi="Calibri" w:cs="Calibri"/>
                <w:lang w:val="en-CA"/>
              </w:rPr>
              <w:t>20:42:00</w:t>
            </w:r>
          </w:p>
        </w:tc>
        <w:tc>
          <w:tcPr>
            <w:tcW w:w="960" w:type="dxa"/>
            <w:tcBorders>
              <w:top w:val="nil"/>
              <w:left w:val="nil"/>
              <w:bottom w:val="single" w:sz="4" w:space="0" w:color="auto"/>
              <w:right w:val="single" w:sz="4" w:space="0" w:color="auto"/>
            </w:tcBorders>
            <w:shd w:val="clear" w:color="auto" w:fill="auto"/>
            <w:noWrap/>
            <w:vAlign w:val="bottom"/>
            <w:hideMark/>
          </w:tcPr>
          <w:p w14:paraId="2736E622"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26.4140</w:t>
            </w:r>
          </w:p>
        </w:tc>
        <w:tc>
          <w:tcPr>
            <w:tcW w:w="960" w:type="dxa"/>
            <w:tcBorders>
              <w:top w:val="nil"/>
              <w:left w:val="nil"/>
              <w:bottom w:val="single" w:sz="4" w:space="0" w:color="auto"/>
              <w:right w:val="single" w:sz="4" w:space="0" w:color="auto"/>
            </w:tcBorders>
            <w:shd w:val="clear" w:color="auto" w:fill="auto"/>
            <w:noWrap/>
            <w:vAlign w:val="bottom"/>
            <w:hideMark/>
          </w:tcPr>
          <w:p w14:paraId="00276AC4"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-1.5979</w:t>
            </w:r>
          </w:p>
        </w:tc>
      </w:tr>
      <w:tr w:rsidR="00342874" w:rsidRPr="00342874" w14:paraId="681C1D91" w14:textId="77777777" w:rsidTr="002D4022">
        <w:trPr>
          <w:trHeight w:val="300"/>
        </w:trPr>
        <w:tc>
          <w:tcPr>
            <w:tcW w:w="960" w:type="dxa"/>
            <w:tcBorders>
              <w:top w:val="nil"/>
              <w:left w:val="nil"/>
              <w:bottom w:val="nil"/>
              <w:right w:val="nil"/>
            </w:tcBorders>
            <w:shd w:val="clear" w:color="auto" w:fill="auto"/>
            <w:noWrap/>
            <w:vAlign w:val="bottom"/>
            <w:hideMark/>
          </w:tcPr>
          <w:p w14:paraId="0561139F" w14:textId="77777777" w:rsidR="00342874" w:rsidRPr="00342874" w:rsidRDefault="00342874" w:rsidP="00342874">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783A78F0"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763E865C"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57B560B2"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644B6E72"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median</w:t>
            </w:r>
          </w:p>
        </w:tc>
        <w:tc>
          <w:tcPr>
            <w:tcW w:w="960" w:type="dxa"/>
            <w:tcBorders>
              <w:top w:val="nil"/>
              <w:left w:val="nil"/>
              <w:bottom w:val="nil"/>
              <w:right w:val="nil"/>
            </w:tcBorders>
            <w:shd w:val="clear" w:color="auto" w:fill="auto"/>
            <w:noWrap/>
            <w:vAlign w:val="bottom"/>
            <w:hideMark/>
          </w:tcPr>
          <w:p w14:paraId="3CD8E6D4"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-0.1108</w:t>
            </w:r>
          </w:p>
        </w:tc>
      </w:tr>
      <w:tr w:rsidR="00342874" w:rsidRPr="00342874" w14:paraId="34600DF3" w14:textId="77777777" w:rsidTr="002D4022">
        <w:trPr>
          <w:trHeight w:val="300"/>
        </w:trPr>
        <w:tc>
          <w:tcPr>
            <w:tcW w:w="960" w:type="dxa"/>
            <w:tcBorders>
              <w:top w:val="nil"/>
              <w:left w:val="nil"/>
              <w:bottom w:val="nil"/>
              <w:right w:val="nil"/>
            </w:tcBorders>
            <w:shd w:val="clear" w:color="auto" w:fill="auto"/>
            <w:noWrap/>
            <w:vAlign w:val="bottom"/>
            <w:hideMark/>
          </w:tcPr>
          <w:p w14:paraId="19A7399E" w14:textId="77777777" w:rsidR="00342874" w:rsidRPr="00342874" w:rsidRDefault="00342874" w:rsidP="00342874">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3F5A1221"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7D764A82"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3E156B37"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56BEFEE9"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stdev</w:t>
            </w:r>
          </w:p>
        </w:tc>
        <w:tc>
          <w:tcPr>
            <w:tcW w:w="960" w:type="dxa"/>
            <w:tcBorders>
              <w:top w:val="nil"/>
              <w:left w:val="nil"/>
              <w:bottom w:val="nil"/>
              <w:right w:val="nil"/>
            </w:tcBorders>
            <w:shd w:val="clear" w:color="auto" w:fill="auto"/>
            <w:noWrap/>
            <w:vAlign w:val="bottom"/>
            <w:hideMark/>
          </w:tcPr>
          <w:p w14:paraId="784619FE"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0.9411</w:t>
            </w:r>
          </w:p>
        </w:tc>
      </w:tr>
      <w:tr w:rsidR="00342874" w:rsidRPr="00342874" w14:paraId="5ECB607E" w14:textId="77777777" w:rsidTr="002D4022">
        <w:trPr>
          <w:trHeight w:val="300"/>
        </w:trPr>
        <w:tc>
          <w:tcPr>
            <w:tcW w:w="960" w:type="dxa"/>
            <w:tcBorders>
              <w:top w:val="nil"/>
              <w:left w:val="nil"/>
              <w:bottom w:val="nil"/>
              <w:right w:val="nil"/>
            </w:tcBorders>
            <w:shd w:val="clear" w:color="auto" w:fill="auto"/>
            <w:noWrap/>
            <w:vAlign w:val="bottom"/>
            <w:hideMark/>
          </w:tcPr>
          <w:p w14:paraId="6403F3AC" w14:textId="77777777" w:rsidR="00342874" w:rsidRPr="00342874" w:rsidRDefault="00342874" w:rsidP="00342874">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06A809DF"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778F5134"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502B23A3"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220305D9"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max</w:t>
            </w:r>
          </w:p>
        </w:tc>
        <w:tc>
          <w:tcPr>
            <w:tcW w:w="960" w:type="dxa"/>
            <w:tcBorders>
              <w:top w:val="nil"/>
              <w:left w:val="nil"/>
              <w:bottom w:val="nil"/>
              <w:right w:val="nil"/>
            </w:tcBorders>
            <w:shd w:val="clear" w:color="auto" w:fill="auto"/>
            <w:noWrap/>
            <w:vAlign w:val="bottom"/>
            <w:hideMark/>
          </w:tcPr>
          <w:p w14:paraId="6904234E"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2.1075</w:t>
            </w:r>
          </w:p>
        </w:tc>
      </w:tr>
      <w:tr w:rsidR="00342874" w:rsidRPr="00342874" w14:paraId="34D1C2F5" w14:textId="77777777" w:rsidTr="002D4022">
        <w:trPr>
          <w:trHeight w:val="300"/>
        </w:trPr>
        <w:tc>
          <w:tcPr>
            <w:tcW w:w="960" w:type="dxa"/>
            <w:tcBorders>
              <w:top w:val="nil"/>
              <w:left w:val="nil"/>
              <w:bottom w:val="nil"/>
              <w:right w:val="nil"/>
            </w:tcBorders>
            <w:shd w:val="clear" w:color="auto" w:fill="auto"/>
            <w:noWrap/>
            <w:vAlign w:val="bottom"/>
            <w:hideMark/>
          </w:tcPr>
          <w:p w14:paraId="3B41B6F6" w14:textId="77777777" w:rsidR="00342874" w:rsidRPr="00342874" w:rsidRDefault="00342874" w:rsidP="00342874">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6314D880"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31C29E3D"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123D47AE" w14:textId="77777777" w:rsidR="00342874" w:rsidRPr="00342874" w:rsidRDefault="00342874" w:rsidP="00342874">
            <w:pPr>
              <w:rPr>
                <w:lang w:val="en-CA"/>
              </w:rPr>
            </w:pPr>
          </w:p>
        </w:tc>
        <w:tc>
          <w:tcPr>
            <w:tcW w:w="960" w:type="dxa"/>
            <w:tcBorders>
              <w:top w:val="nil"/>
              <w:left w:val="nil"/>
              <w:bottom w:val="nil"/>
              <w:right w:val="nil"/>
            </w:tcBorders>
            <w:shd w:val="clear" w:color="auto" w:fill="auto"/>
            <w:noWrap/>
            <w:vAlign w:val="bottom"/>
            <w:hideMark/>
          </w:tcPr>
          <w:p w14:paraId="53F3968E" w14:textId="77777777" w:rsidR="00342874" w:rsidRPr="00342874" w:rsidRDefault="00342874" w:rsidP="00342874">
            <w:pPr>
              <w:rPr>
                <w:rFonts w:ascii="Calibri" w:hAnsi="Calibri" w:cs="Calibri"/>
                <w:color w:val="000000"/>
                <w:sz w:val="22"/>
                <w:szCs w:val="22"/>
                <w:lang w:val="en-CA"/>
              </w:rPr>
            </w:pPr>
            <w:r w:rsidRPr="00342874">
              <w:rPr>
                <w:rFonts w:ascii="Calibri" w:hAnsi="Calibri" w:cs="Calibri"/>
                <w:color w:val="000000"/>
                <w:sz w:val="22"/>
                <w:szCs w:val="22"/>
                <w:lang w:val="en-CA"/>
              </w:rPr>
              <w:t>min</w:t>
            </w:r>
          </w:p>
        </w:tc>
        <w:tc>
          <w:tcPr>
            <w:tcW w:w="960" w:type="dxa"/>
            <w:tcBorders>
              <w:top w:val="nil"/>
              <w:left w:val="nil"/>
              <w:bottom w:val="nil"/>
              <w:right w:val="nil"/>
            </w:tcBorders>
            <w:shd w:val="clear" w:color="auto" w:fill="auto"/>
            <w:noWrap/>
            <w:vAlign w:val="bottom"/>
            <w:hideMark/>
          </w:tcPr>
          <w:p w14:paraId="42E3B634" w14:textId="77777777" w:rsidR="00342874" w:rsidRPr="00342874" w:rsidRDefault="00342874" w:rsidP="00342874">
            <w:pPr>
              <w:jc w:val="right"/>
              <w:rPr>
                <w:rFonts w:ascii="Calibri" w:hAnsi="Calibri" w:cs="Calibri"/>
                <w:color w:val="000000"/>
                <w:sz w:val="22"/>
                <w:szCs w:val="22"/>
                <w:lang w:val="en-CA"/>
              </w:rPr>
            </w:pPr>
            <w:r w:rsidRPr="00342874">
              <w:rPr>
                <w:rFonts w:ascii="Calibri" w:hAnsi="Calibri" w:cs="Calibri"/>
                <w:color w:val="000000"/>
                <w:sz w:val="22"/>
                <w:szCs w:val="22"/>
                <w:lang w:val="en-CA"/>
              </w:rPr>
              <w:t>-1.5979</w:t>
            </w:r>
          </w:p>
        </w:tc>
      </w:tr>
    </w:tbl>
    <w:p w14:paraId="6E30F137" w14:textId="77777777" w:rsidR="00342874" w:rsidRPr="00560737" w:rsidRDefault="00342874" w:rsidP="002D4022">
      <w:pPr>
        <w:ind w:left="720"/>
        <w:rPr>
          <w:sz w:val="22"/>
          <w:szCs w:val="22"/>
          <w:lang w:val="en-CA"/>
        </w:rPr>
      </w:pPr>
      <w:r w:rsidRPr="00342874">
        <w:rPr>
          <w:sz w:val="22"/>
          <w:szCs w:val="22"/>
          <w:lang w:val="en-CA"/>
        </w:rPr>
        <w:lastRenderedPageBreak/>
        <w:t>There is a lot of variability with the</w:t>
      </w:r>
      <w:r>
        <w:rPr>
          <w:sz w:val="22"/>
          <w:szCs w:val="22"/>
          <w:lang w:val="en-CA"/>
        </w:rPr>
        <w:t xml:space="preserve"> </w:t>
      </w:r>
      <w:r w:rsidRPr="00342874">
        <w:rPr>
          <w:sz w:val="22"/>
          <w:szCs w:val="22"/>
          <w:lang w:val="en-CA"/>
        </w:rPr>
        <w:t>TSG being way out of line with the loop samples for the last 2 samples.</w:t>
      </w:r>
      <w:r w:rsidR="00733BA3">
        <w:rPr>
          <w:sz w:val="22"/>
          <w:szCs w:val="22"/>
          <w:lang w:val="en-CA"/>
        </w:rPr>
        <w:t xml:space="preserve"> (These TSG data have been removed in the editing process.)</w:t>
      </w:r>
      <w:r w:rsidRPr="00342874">
        <w:rPr>
          <w:sz w:val="22"/>
          <w:szCs w:val="22"/>
          <w:lang w:val="en-CA"/>
        </w:rPr>
        <w:t xml:space="preserve"> The loops could be reading a little high due to long storage before analysis, but that error would be relatively small, </w:t>
      </w:r>
      <w:r w:rsidR="00B57886">
        <w:rPr>
          <w:sz w:val="22"/>
          <w:szCs w:val="22"/>
          <w:lang w:val="en-CA"/>
        </w:rPr>
        <w:t>on the order of</w:t>
      </w:r>
      <w:r w:rsidRPr="00342874">
        <w:rPr>
          <w:sz w:val="22"/>
          <w:szCs w:val="22"/>
          <w:lang w:val="en-CA"/>
        </w:rPr>
        <w:t xml:space="preserve"> 0.0</w:t>
      </w:r>
      <w:r w:rsidR="00B57886">
        <w:rPr>
          <w:sz w:val="22"/>
          <w:szCs w:val="22"/>
          <w:lang w:val="en-CA"/>
        </w:rPr>
        <w:t>1</w:t>
      </w:r>
      <w:r w:rsidRPr="00342874">
        <w:rPr>
          <w:sz w:val="22"/>
          <w:szCs w:val="22"/>
          <w:lang w:val="en-CA"/>
        </w:rPr>
        <w:t xml:space="preserve">psu. </w:t>
      </w:r>
      <w:r>
        <w:rPr>
          <w:sz w:val="22"/>
          <w:szCs w:val="22"/>
          <w:lang w:val="en-CA"/>
        </w:rPr>
        <w:t>There is a lot of variability in the TSG record so an exact match is impossible. That may well explain most of the variability, but not the cas</w:t>
      </w:r>
      <w:r w:rsidR="00733BA3">
        <w:rPr>
          <w:sz w:val="22"/>
          <w:szCs w:val="22"/>
          <w:lang w:val="en-CA"/>
        </w:rPr>
        <w:t>e</w:t>
      </w:r>
      <w:r>
        <w:rPr>
          <w:sz w:val="22"/>
          <w:szCs w:val="22"/>
          <w:lang w:val="en-CA"/>
        </w:rPr>
        <w:t xml:space="preserve"> of the last 2 loops. The median </w:t>
      </w:r>
      <w:r w:rsidRPr="00560737">
        <w:rPr>
          <w:sz w:val="22"/>
          <w:szCs w:val="22"/>
          <w:lang w:val="en-CA"/>
        </w:rPr>
        <w:t xml:space="preserve">difference is close to that seen in the CTD-TSG comparison for well-mixed casts. </w:t>
      </w:r>
    </w:p>
    <w:p w14:paraId="66A2BE5E" w14:textId="77777777" w:rsidR="003A10DE" w:rsidRPr="00560737" w:rsidRDefault="003A10DE" w:rsidP="002D4022">
      <w:pPr>
        <w:ind w:firstLine="720"/>
        <w:rPr>
          <w:sz w:val="22"/>
          <w:szCs w:val="22"/>
          <w:u w:val="single"/>
          <w:lang w:val="en-CA"/>
        </w:rPr>
      </w:pPr>
      <w:r w:rsidRPr="00560737">
        <w:rPr>
          <w:sz w:val="22"/>
          <w:szCs w:val="22"/>
          <w:lang w:val="en-CA"/>
        </w:rPr>
        <w:t>(See 201</w:t>
      </w:r>
      <w:r w:rsidR="002D4022">
        <w:rPr>
          <w:sz w:val="22"/>
          <w:szCs w:val="22"/>
          <w:lang w:val="en-CA"/>
        </w:rPr>
        <w:t>4</w:t>
      </w:r>
      <w:r w:rsidRPr="00560737">
        <w:rPr>
          <w:sz w:val="22"/>
          <w:szCs w:val="22"/>
          <w:lang w:val="en-CA"/>
        </w:rPr>
        <w:t>-</w:t>
      </w:r>
      <w:r w:rsidR="002D4022">
        <w:rPr>
          <w:sz w:val="22"/>
          <w:szCs w:val="22"/>
          <w:lang w:val="en-CA"/>
        </w:rPr>
        <w:t>012</w:t>
      </w:r>
      <w:r w:rsidRPr="00560737">
        <w:rPr>
          <w:sz w:val="22"/>
          <w:szCs w:val="22"/>
          <w:lang w:val="en-CA"/>
        </w:rPr>
        <w:t>-</w:t>
      </w:r>
      <w:r w:rsidR="00342874" w:rsidRPr="00560737">
        <w:rPr>
          <w:sz w:val="22"/>
          <w:szCs w:val="22"/>
          <w:lang w:val="en-CA"/>
        </w:rPr>
        <w:t>CTD-</w:t>
      </w:r>
      <w:r w:rsidR="00470E9D" w:rsidRPr="00560737">
        <w:rPr>
          <w:sz w:val="22"/>
          <w:szCs w:val="22"/>
          <w:lang w:val="en-CA"/>
        </w:rPr>
        <w:t>TSG</w:t>
      </w:r>
      <w:r w:rsidRPr="00560737">
        <w:rPr>
          <w:sz w:val="22"/>
          <w:szCs w:val="22"/>
          <w:lang w:val="en-CA"/>
        </w:rPr>
        <w:t>-</w:t>
      </w:r>
      <w:r w:rsidR="00470E9D" w:rsidRPr="00560737">
        <w:rPr>
          <w:sz w:val="22"/>
          <w:szCs w:val="22"/>
          <w:lang w:val="en-CA"/>
        </w:rPr>
        <w:t>Loop-Rosette</w:t>
      </w:r>
      <w:r w:rsidRPr="00560737">
        <w:rPr>
          <w:sz w:val="22"/>
          <w:szCs w:val="22"/>
          <w:lang w:val="en-CA"/>
        </w:rPr>
        <w:t>-comp.xls.)</w:t>
      </w:r>
    </w:p>
    <w:p w14:paraId="0C6E11DD" w14:textId="77777777" w:rsidR="003A10DE" w:rsidRPr="00560737" w:rsidRDefault="003A10DE" w:rsidP="003A10DE">
      <w:pPr>
        <w:rPr>
          <w:sz w:val="22"/>
          <w:szCs w:val="22"/>
          <w:lang w:val="en-CA"/>
        </w:rPr>
      </w:pPr>
    </w:p>
    <w:p w14:paraId="75B00C78" w14:textId="77777777" w:rsidR="00B57886" w:rsidRPr="00B57886" w:rsidRDefault="003A10DE" w:rsidP="00B57886">
      <w:pPr>
        <w:pStyle w:val="ListParagraph"/>
        <w:numPr>
          <w:ilvl w:val="0"/>
          <w:numId w:val="21"/>
        </w:numPr>
        <w:rPr>
          <w:rFonts w:ascii="Times New Roman" w:eastAsia="Times New Roman" w:hAnsi="Times New Roman"/>
          <w:lang w:eastAsia="en-CA"/>
        </w:rPr>
      </w:pPr>
      <w:r w:rsidRPr="00B57886">
        <w:rPr>
          <w:rFonts w:ascii="Times New Roman" w:eastAsia="Times New Roman" w:hAnsi="Times New Roman"/>
          <w:lang w:eastAsia="en-CA"/>
        </w:rPr>
        <w:t xml:space="preserve">5m rosette samples – </w:t>
      </w:r>
      <w:r w:rsidR="00560737" w:rsidRPr="00B57886">
        <w:rPr>
          <w:rFonts w:ascii="Times New Roman" w:eastAsia="Times New Roman" w:hAnsi="Times New Roman"/>
          <w:lang w:eastAsia="en-CA"/>
        </w:rPr>
        <w:t>There were no CHL loop samples but there are samples from 5m rosettes. The</w:t>
      </w:r>
      <w:r w:rsidRPr="00B57886">
        <w:rPr>
          <w:rFonts w:ascii="Times New Roman" w:eastAsia="Times New Roman" w:hAnsi="Times New Roman"/>
          <w:lang w:eastAsia="en-CA"/>
        </w:rPr>
        <w:t xml:space="preserve"> rosette </w:t>
      </w:r>
      <w:r w:rsidR="00560737" w:rsidRPr="00B57886">
        <w:rPr>
          <w:rFonts w:ascii="Times New Roman" w:eastAsia="Times New Roman" w:hAnsi="Times New Roman"/>
          <w:lang w:eastAsia="en-CA"/>
        </w:rPr>
        <w:t xml:space="preserve">CHL and Salinity bottle </w:t>
      </w:r>
      <w:r w:rsidRPr="00B57886">
        <w:rPr>
          <w:rFonts w:ascii="Times New Roman" w:eastAsia="Times New Roman" w:hAnsi="Times New Roman"/>
          <w:lang w:eastAsia="en-CA"/>
        </w:rPr>
        <w:t xml:space="preserve">values were extracted and combined with the </w:t>
      </w:r>
      <w:smartTag w:uri="urn:schemas-microsoft-com:office:smarttags" w:element="stockticker">
        <w:r w:rsidRPr="00B57886">
          <w:rPr>
            <w:rFonts w:ascii="Times New Roman" w:eastAsia="Times New Roman" w:hAnsi="Times New Roman"/>
            <w:lang w:eastAsia="en-CA"/>
          </w:rPr>
          <w:t>TSG</w:t>
        </w:r>
      </w:smartTag>
      <w:r w:rsidRPr="00B57886">
        <w:rPr>
          <w:rFonts w:ascii="Times New Roman" w:eastAsia="Times New Roman" w:hAnsi="Times New Roman"/>
          <w:lang w:eastAsia="en-CA"/>
        </w:rPr>
        <w:t xml:space="preserve"> fluorescence and salinity. </w:t>
      </w:r>
      <w:r w:rsidR="00560737" w:rsidRPr="00B57886">
        <w:rPr>
          <w:rFonts w:ascii="Times New Roman" w:eastAsia="Times New Roman" w:hAnsi="Times New Roman"/>
          <w:lang w:eastAsia="en-CA"/>
        </w:rPr>
        <w:t xml:space="preserve"> CTD values from the rosette files were also included. </w:t>
      </w:r>
      <w:r w:rsidRPr="00B57886">
        <w:rPr>
          <w:rFonts w:ascii="Times New Roman" w:eastAsia="Times New Roman" w:hAnsi="Times New Roman"/>
          <w:lang w:eastAsia="en-CA"/>
        </w:rPr>
        <w:t xml:space="preserve">The times were matched but </w:t>
      </w:r>
      <w:r w:rsidR="000743A4" w:rsidRPr="00B57886">
        <w:rPr>
          <w:rFonts w:ascii="Times New Roman" w:eastAsia="Times New Roman" w:hAnsi="Times New Roman"/>
          <w:lang w:eastAsia="en-CA"/>
        </w:rPr>
        <w:t>it was based on the</w:t>
      </w:r>
      <w:r w:rsidRPr="00B57886">
        <w:rPr>
          <w:rFonts w:ascii="Times New Roman" w:eastAsia="Times New Roman" w:hAnsi="Times New Roman"/>
          <w:lang w:eastAsia="en-CA"/>
        </w:rPr>
        <w:t xml:space="preserve"> start times for the casts, so there will be significant errors due to the difference in time</w:t>
      </w:r>
      <w:r w:rsidR="00560737" w:rsidRPr="00B57886">
        <w:rPr>
          <w:rFonts w:ascii="Times New Roman" w:eastAsia="Times New Roman" w:hAnsi="Times New Roman"/>
          <w:lang w:eastAsia="en-CA"/>
        </w:rPr>
        <w:t xml:space="preserve"> between start and end of the casts</w:t>
      </w:r>
      <w:r w:rsidRPr="00B57886">
        <w:rPr>
          <w:rFonts w:ascii="Times New Roman" w:eastAsia="Times New Roman" w:hAnsi="Times New Roman"/>
          <w:lang w:eastAsia="en-CA"/>
        </w:rPr>
        <w:t xml:space="preserve">. </w:t>
      </w:r>
      <w:r w:rsidR="00B57886">
        <w:rPr>
          <w:rFonts w:ascii="Times New Roman" w:eastAsia="Times New Roman" w:hAnsi="Times New Roman"/>
          <w:lang w:eastAsia="en-CA"/>
        </w:rPr>
        <w:t>There is also likely incomplete flushing of Niskin bottles which would lead to CHL that is a little low and SAL a little high</w:t>
      </w:r>
      <w:r w:rsidR="003F2250">
        <w:rPr>
          <w:rFonts w:ascii="Times New Roman" w:eastAsia="Times New Roman" w:hAnsi="Times New Roman"/>
          <w:lang w:eastAsia="en-CA"/>
        </w:rPr>
        <w:t xml:space="preserve"> but many of these casts are well mixed which will minimize that error</w:t>
      </w:r>
      <w:r w:rsidR="00B57886">
        <w:rPr>
          <w:rFonts w:ascii="Times New Roman" w:eastAsia="Times New Roman" w:hAnsi="Times New Roman"/>
          <w:lang w:eastAsia="en-CA"/>
        </w:rPr>
        <w:t>.</w:t>
      </w:r>
    </w:p>
    <w:p w14:paraId="7DDB58D7" w14:textId="77777777" w:rsidR="00560737" w:rsidRPr="00B57886" w:rsidRDefault="00560737" w:rsidP="00560737">
      <w:pPr>
        <w:pStyle w:val="ListParagraph"/>
        <w:rPr>
          <w:rFonts w:ascii="Times New Roman" w:eastAsia="Times New Roman" w:hAnsi="Times New Roman"/>
          <w:lang w:eastAsia="en-CA"/>
        </w:rPr>
      </w:pPr>
    </w:p>
    <w:p w14:paraId="62EC3D0B" w14:textId="77777777" w:rsidR="000743A4" w:rsidRPr="00560737" w:rsidRDefault="003A10DE" w:rsidP="00560737">
      <w:pPr>
        <w:ind w:left="720"/>
        <w:rPr>
          <w:sz w:val="22"/>
          <w:szCs w:val="22"/>
          <w:lang w:val="en-CA"/>
        </w:rPr>
      </w:pPr>
      <w:r w:rsidRPr="00560737">
        <w:rPr>
          <w:sz w:val="22"/>
          <w:szCs w:val="22"/>
          <w:lang w:val="en-CA"/>
        </w:rPr>
        <w:t xml:space="preserve">The </w:t>
      </w:r>
      <w:smartTag w:uri="urn:schemas-microsoft-com:office:smarttags" w:element="stockticker">
        <w:r w:rsidRPr="00560737">
          <w:rPr>
            <w:sz w:val="22"/>
            <w:szCs w:val="22"/>
            <w:lang w:val="en-CA"/>
          </w:rPr>
          <w:t>TSG</w:t>
        </w:r>
      </w:smartTag>
      <w:r w:rsidRPr="00560737">
        <w:rPr>
          <w:sz w:val="22"/>
          <w:szCs w:val="22"/>
          <w:lang w:val="en-CA"/>
        </w:rPr>
        <w:t xml:space="preserve"> fluorescence has a median value of ~</w:t>
      </w:r>
      <w:r w:rsidR="000743A4" w:rsidRPr="00560737">
        <w:rPr>
          <w:sz w:val="22"/>
          <w:szCs w:val="22"/>
          <w:lang w:val="en-CA"/>
        </w:rPr>
        <w:t>0.</w:t>
      </w:r>
      <w:r w:rsidR="00560737" w:rsidRPr="00560737">
        <w:rPr>
          <w:sz w:val="22"/>
          <w:szCs w:val="22"/>
          <w:lang w:val="en-CA"/>
        </w:rPr>
        <w:t>66</w:t>
      </w:r>
      <w:r w:rsidRPr="00560737">
        <w:rPr>
          <w:sz w:val="22"/>
          <w:szCs w:val="22"/>
          <w:lang w:val="en-CA"/>
        </w:rPr>
        <w:t xml:space="preserve"> times the rosette bottle values based on </w:t>
      </w:r>
      <w:r w:rsidR="000743A4" w:rsidRPr="00560737">
        <w:rPr>
          <w:sz w:val="22"/>
          <w:szCs w:val="22"/>
          <w:lang w:val="en-CA"/>
        </w:rPr>
        <w:t>3</w:t>
      </w:r>
      <w:r w:rsidR="00560737" w:rsidRPr="00560737">
        <w:rPr>
          <w:sz w:val="22"/>
          <w:szCs w:val="22"/>
          <w:lang w:val="en-CA"/>
        </w:rPr>
        <w:t>3</w:t>
      </w:r>
      <w:r w:rsidRPr="00560737">
        <w:rPr>
          <w:sz w:val="22"/>
          <w:szCs w:val="22"/>
          <w:lang w:val="en-CA"/>
        </w:rPr>
        <w:t xml:space="preserve"> bottles</w:t>
      </w:r>
      <w:r w:rsidR="000743A4" w:rsidRPr="00560737">
        <w:rPr>
          <w:sz w:val="22"/>
          <w:szCs w:val="22"/>
          <w:lang w:val="en-CA"/>
        </w:rPr>
        <w:t>, but the range was from 0.0</w:t>
      </w:r>
      <w:r w:rsidR="00560737" w:rsidRPr="00560737">
        <w:rPr>
          <w:sz w:val="22"/>
          <w:szCs w:val="22"/>
          <w:lang w:val="en-CA"/>
        </w:rPr>
        <w:t>25</w:t>
      </w:r>
      <w:r w:rsidR="000743A4" w:rsidRPr="00560737">
        <w:rPr>
          <w:sz w:val="22"/>
          <w:szCs w:val="22"/>
          <w:lang w:val="en-CA"/>
        </w:rPr>
        <w:t xml:space="preserve"> to 4.</w:t>
      </w:r>
      <w:r w:rsidR="00560737" w:rsidRPr="00560737">
        <w:rPr>
          <w:sz w:val="22"/>
          <w:szCs w:val="22"/>
          <w:lang w:val="en-CA"/>
        </w:rPr>
        <w:t>42</w:t>
      </w:r>
      <w:r w:rsidRPr="00560737">
        <w:rPr>
          <w:sz w:val="22"/>
          <w:szCs w:val="22"/>
          <w:lang w:val="en-CA"/>
        </w:rPr>
        <w:t xml:space="preserve">. </w:t>
      </w:r>
      <w:r w:rsidR="00560737" w:rsidRPr="00560737">
        <w:rPr>
          <w:sz w:val="22"/>
          <w:szCs w:val="22"/>
          <w:lang w:val="en-CA"/>
        </w:rPr>
        <w:t xml:space="preserve">As usual </w:t>
      </w:r>
      <w:r w:rsidR="000743A4" w:rsidRPr="00560737">
        <w:rPr>
          <w:sz w:val="22"/>
          <w:szCs w:val="22"/>
          <w:lang w:val="en-CA"/>
        </w:rPr>
        <w:t xml:space="preserve">TSG Fluorescence </w:t>
      </w:r>
      <w:r w:rsidR="00560737" w:rsidRPr="00560737">
        <w:rPr>
          <w:sz w:val="22"/>
          <w:szCs w:val="22"/>
          <w:lang w:val="en-CA"/>
        </w:rPr>
        <w:t xml:space="preserve">is higher than Extracted CHL </w:t>
      </w:r>
      <w:r w:rsidR="000743A4" w:rsidRPr="00560737">
        <w:rPr>
          <w:sz w:val="22"/>
          <w:szCs w:val="22"/>
          <w:lang w:val="en-CA"/>
        </w:rPr>
        <w:t xml:space="preserve">for low CHL and </w:t>
      </w:r>
      <w:r w:rsidR="00560737" w:rsidRPr="00560737">
        <w:rPr>
          <w:sz w:val="22"/>
          <w:szCs w:val="22"/>
          <w:lang w:val="en-CA"/>
        </w:rPr>
        <w:t>lower for CHL&gt;1</w:t>
      </w:r>
      <w:r w:rsidR="000743A4" w:rsidRPr="00560737">
        <w:rPr>
          <w:sz w:val="22"/>
          <w:szCs w:val="22"/>
          <w:lang w:val="en-CA"/>
        </w:rPr>
        <w:t>ug/L.</w:t>
      </w:r>
      <w:r w:rsidR="00560737" w:rsidRPr="00560737">
        <w:rPr>
          <w:sz w:val="22"/>
          <w:szCs w:val="22"/>
          <w:lang w:val="en-CA"/>
        </w:rPr>
        <w:t xml:space="preserve"> The CTD fluorescence is in reasonable agreement with the TSG fluorometer, showing that this is just how fluorometers behave</w:t>
      </w:r>
    </w:p>
    <w:p w14:paraId="1BEEC277" w14:textId="77777777" w:rsidR="00560737" w:rsidRPr="00560737" w:rsidRDefault="00560737" w:rsidP="00560737">
      <w:pPr>
        <w:ind w:left="720"/>
        <w:rPr>
          <w:sz w:val="22"/>
          <w:szCs w:val="22"/>
          <w:lang w:val="en-CA"/>
        </w:rPr>
      </w:pPr>
    </w:p>
    <w:p w14:paraId="31A6FF30" w14:textId="77777777" w:rsidR="003A10DE" w:rsidRPr="00560737" w:rsidRDefault="00560737" w:rsidP="00560737">
      <w:pPr>
        <w:ind w:left="720"/>
        <w:rPr>
          <w:sz w:val="22"/>
          <w:szCs w:val="22"/>
          <w:lang w:val="en-CA"/>
        </w:rPr>
      </w:pPr>
      <w:r w:rsidRPr="00560737">
        <w:rPr>
          <w:sz w:val="22"/>
          <w:szCs w:val="22"/>
          <w:lang w:val="en-CA"/>
        </w:rPr>
        <w:t xml:space="preserve">When 3 bad TSG salinity values were removed, the </w:t>
      </w:r>
      <w:smartTag w:uri="urn:schemas-microsoft-com:office:smarttags" w:element="stockticker">
        <w:r w:rsidR="003A10DE" w:rsidRPr="00560737">
          <w:rPr>
            <w:sz w:val="22"/>
            <w:szCs w:val="22"/>
            <w:lang w:val="en-CA"/>
          </w:rPr>
          <w:t>TSG</w:t>
        </w:r>
      </w:smartTag>
      <w:r w:rsidR="003A10DE" w:rsidRPr="00560737">
        <w:rPr>
          <w:sz w:val="22"/>
          <w:szCs w:val="22"/>
          <w:lang w:val="en-CA"/>
        </w:rPr>
        <w:t xml:space="preserve"> salinity is lower than the </w:t>
      </w:r>
      <w:r w:rsidR="00B57886">
        <w:rPr>
          <w:sz w:val="22"/>
          <w:szCs w:val="22"/>
          <w:lang w:val="en-CA"/>
        </w:rPr>
        <w:t xml:space="preserve">rosette </w:t>
      </w:r>
      <w:r w:rsidR="003A10DE" w:rsidRPr="00560737">
        <w:rPr>
          <w:sz w:val="22"/>
          <w:szCs w:val="22"/>
          <w:lang w:val="en-CA"/>
        </w:rPr>
        <w:t xml:space="preserve">bottles by </w:t>
      </w:r>
      <w:r w:rsidR="001B69C0" w:rsidRPr="00560737">
        <w:rPr>
          <w:sz w:val="22"/>
          <w:szCs w:val="22"/>
          <w:lang w:val="en-CA"/>
        </w:rPr>
        <w:t xml:space="preserve">a </w:t>
      </w:r>
      <w:r w:rsidRPr="00560737">
        <w:rPr>
          <w:sz w:val="22"/>
          <w:szCs w:val="22"/>
          <w:lang w:val="en-CA"/>
        </w:rPr>
        <w:t>median</w:t>
      </w:r>
      <w:r w:rsidR="001B69C0" w:rsidRPr="00560737">
        <w:rPr>
          <w:sz w:val="22"/>
          <w:szCs w:val="22"/>
          <w:lang w:val="en-CA"/>
        </w:rPr>
        <w:t xml:space="preserve"> of 0.</w:t>
      </w:r>
      <w:r w:rsidRPr="00560737">
        <w:rPr>
          <w:sz w:val="22"/>
          <w:szCs w:val="22"/>
          <w:lang w:val="en-CA"/>
        </w:rPr>
        <w:t>0.165</w:t>
      </w:r>
      <w:r w:rsidR="001B69C0" w:rsidRPr="00560737">
        <w:rPr>
          <w:sz w:val="22"/>
          <w:szCs w:val="22"/>
          <w:lang w:val="en-CA"/>
        </w:rPr>
        <w:t xml:space="preserve">psu </w:t>
      </w:r>
      <w:r w:rsidRPr="00560737">
        <w:rPr>
          <w:sz w:val="22"/>
          <w:szCs w:val="22"/>
          <w:lang w:val="en-CA"/>
        </w:rPr>
        <w:t>but the standard deviation is 0.85psu. The CTD is within 0.0075 of bottle salinity, but this is expected to be closer because they were taken at the same time.</w:t>
      </w:r>
    </w:p>
    <w:p w14:paraId="6E989180" w14:textId="77777777" w:rsidR="003A10DE" w:rsidRPr="006724C9" w:rsidRDefault="003A10DE" w:rsidP="003A10DE">
      <w:pPr>
        <w:ind w:left="720"/>
        <w:rPr>
          <w:sz w:val="22"/>
          <w:szCs w:val="22"/>
          <w:lang w:val="en-CA"/>
        </w:rPr>
      </w:pPr>
    </w:p>
    <w:p w14:paraId="6E12DD20" w14:textId="77777777" w:rsidR="003A10DE" w:rsidRPr="006724C9" w:rsidRDefault="003A10DE" w:rsidP="007B1788">
      <w:pPr>
        <w:numPr>
          <w:ilvl w:val="0"/>
          <w:numId w:val="2"/>
        </w:numPr>
        <w:rPr>
          <w:sz w:val="22"/>
          <w:szCs w:val="22"/>
          <w:lang w:val="en-CA"/>
        </w:rPr>
      </w:pPr>
      <w:r w:rsidRPr="006724C9">
        <w:rPr>
          <w:sz w:val="22"/>
          <w:szCs w:val="22"/>
          <w:u w:val="single"/>
          <w:lang w:val="en-CA"/>
        </w:rPr>
        <w:t>Calibration History</w:t>
      </w:r>
      <w:r w:rsidRPr="006724C9">
        <w:rPr>
          <w:sz w:val="22"/>
          <w:szCs w:val="22"/>
          <w:lang w:val="en-CA"/>
        </w:rPr>
        <w:t xml:space="preserve"> </w:t>
      </w:r>
    </w:p>
    <w:p w14:paraId="64B9F7C1" w14:textId="77777777" w:rsidR="003A10DE" w:rsidRPr="00C96141" w:rsidRDefault="003A10DE" w:rsidP="003A10DE">
      <w:pPr>
        <w:ind w:left="360"/>
        <w:rPr>
          <w:sz w:val="22"/>
          <w:szCs w:val="22"/>
          <w:highlight w:val="lightGray"/>
          <w:lang w:val="en-CA"/>
        </w:rPr>
      </w:pPr>
      <w:r w:rsidRPr="006724C9">
        <w:rPr>
          <w:sz w:val="22"/>
          <w:szCs w:val="22"/>
          <w:lang w:val="en-CA"/>
        </w:rPr>
        <w:t xml:space="preserve">The </w:t>
      </w:r>
      <w:smartTag w:uri="urn:schemas-microsoft-com:office:smarttags" w:element="stockticker">
        <w:r w:rsidRPr="006724C9">
          <w:rPr>
            <w:sz w:val="22"/>
            <w:szCs w:val="22"/>
            <w:lang w:val="en-CA"/>
          </w:rPr>
          <w:t>TSG</w:t>
        </w:r>
      </w:smartTag>
      <w:r w:rsidRPr="006724C9">
        <w:rPr>
          <w:sz w:val="22"/>
          <w:szCs w:val="22"/>
          <w:lang w:val="en-CA"/>
        </w:rPr>
        <w:t xml:space="preserve"> primary </w:t>
      </w:r>
      <w:r w:rsidRPr="00414ADE">
        <w:rPr>
          <w:sz w:val="22"/>
          <w:szCs w:val="22"/>
          <w:lang w:val="en-CA"/>
        </w:rPr>
        <w:t>temperature and conduct</w:t>
      </w:r>
      <w:r w:rsidR="00EC7780" w:rsidRPr="00414ADE">
        <w:rPr>
          <w:sz w:val="22"/>
          <w:szCs w:val="22"/>
          <w:lang w:val="en-CA"/>
        </w:rPr>
        <w:t>ivity were recalibrated in November</w:t>
      </w:r>
      <w:r w:rsidRPr="00414ADE">
        <w:rPr>
          <w:sz w:val="22"/>
          <w:szCs w:val="22"/>
          <w:lang w:val="en-CA"/>
        </w:rPr>
        <w:t xml:space="preserve"> 201</w:t>
      </w:r>
      <w:r w:rsidR="00EC7780" w:rsidRPr="00414ADE">
        <w:rPr>
          <w:sz w:val="22"/>
          <w:szCs w:val="22"/>
          <w:lang w:val="en-CA"/>
        </w:rPr>
        <w:t>2. There was a post-cruise calibration in November 2015. At that time the temperature was said to have drifted by +0.00044 C°/year and the salinity to have drifted by -0.0005psu/month. If the drift was linear with time the temperature would have been high by 0.00</w:t>
      </w:r>
      <w:r w:rsidR="006724C9" w:rsidRPr="00414ADE">
        <w:rPr>
          <w:sz w:val="22"/>
          <w:szCs w:val="22"/>
          <w:lang w:val="en-CA"/>
        </w:rPr>
        <w:t>07</w:t>
      </w:r>
      <w:r w:rsidR="00EC7780" w:rsidRPr="00414ADE">
        <w:rPr>
          <w:sz w:val="22"/>
          <w:szCs w:val="22"/>
          <w:lang w:val="en-CA"/>
        </w:rPr>
        <w:t>C° at the time of this cruise and the salinity low by 0.0</w:t>
      </w:r>
      <w:r w:rsidR="006724C9" w:rsidRPr="00414ADE">
        <w:rPr>
          <w:sz w:val="22"/>
          <w:szCs w:val="22"/>
          <w:lang w:val="en-CA"/>
        </w:rPr>
        <w:t>1</w:t>
      </w:r>
      <w:r w:rsidR="00EC7780" w:rsidRPr="00414ADE">
        <w:rPr>
          <w:sz w:val="22"/>
          <w:szCs w:val="22"/>
          <w:lang w:val="en-CA"/>
        </w:rPr>
        <w:t>psu.</w:t>
      </w:r>
      <w:r w:rsidR="002356A3" w:rsidRPr="00414ADE">
        <w:rPr>
          <w:sz w:val="22"/>
          <w:szCs w:val="22"/>
          <w:lang w:val="en-CA"/>
        </w:rPr>
        <w:t xml:space="preserve"> The drift in the external temperature sensor was +0.00001Cº per year.</w:t>
      </w:r>
    </w:p>
    <w:p w14:paraId="4D628CF1" w14:textId="77777777" w:rsidR="003A10DE" w:rsidRPr="00470E9D" w:rsidRDefault="003A10DE" w:rsidP="003A10DE">
      <w:pPr>
        <w:ind w:left="360"/>
        <w:rPr>
          <w:sz w:val="22"/>
          <w:szCs w:val="22"/>
          <w:lang w:val="en-CA"/>
        </w:rPr>
      </w:pPr>
    </w:p>
    <w:p w14:paraId="58C5CD9E" w14:textId="77777777" w:rsidR="003A10DE" w:rsidRPr="00470E9D" w:rsidRDefault="003A10DE" w:rsidP="002D4022">
      <w:pPr>
        <w:ind w:firstLine="360"/>
        <w:rPr>
          <w:sz w:val="22"/>
          <w:szCs w:val="22"/>
          <w:u w:val="single"/>
          <w:lang w:val="en-CA"/>
        </w:rPr>
      </w:pPr>
      <w:r w:rsidRPr="00470E9D">
        <w:rPr>
          <w:sz w:val="22"/>
          <w:szCs w:val="22"/>
          <w:u w:val="single"/>
          <w:lang w:val="en-CA"/>
        </w:rPr>
        <w:t>Conclusions</w:t>
      </w:r>
    </w:p>
    <w:p w14:paraId="376E1EF5" w14:textId="77777777" w:rsidR="003A10DE" w:rsidRPr="00414ADE" w:rsidRDefault="003A10DE" w:rsidP="003A10DE">
      <w:pPr>
        <w:ind w:left="720"/>
        <w:rPr>
          <w:sz w:val="22"/>
          <w:szCs w:val="22"/>
          <w:lang w:val="en-CA"/>
        </w:rPr>
      </w:pPr>
      <w:r w:rsidRPr="00470E9D">
        <w:rPr>
          <w:sz w:val="22"/>
          <w:szCs w:val="22"/>
          <w:lang w:val="en-CA"/>
        </w:rPr>
        <w:t xml:space="preserve">1. </w:t>
      </w:r>
      <w:r w:rsidRPr="00414ADE">
        <w:rPr>
          <w:sz w:val="22"/>
          <w:szCs w:val="22"/>
          <w:lang w:val="en-CA"/>
        </w:rPr>
        <w:t xml:space="preserve">The </w:t>
      </w:r>
      <w:smartTag w:uri="urn:schemas-microsoft-com:office:smarttags" w:element="stockticker">
        <w:r w:rsidRPr="00414ADE">
          <w:rPr>
            <w:sz w:val="22"/>
            <w:szCs w:val="22"/>
            <w:lang w:val="en-CA"/>
          </w:rPr>
          <w:t>TSG</w:t>
        </w:r>
      </w:smartTag>
      <w:r w:rsidRPr="00414ADE">
        <w:rPr>
          <w:sz w:val="22"/>
          <w:szCs w:val="22"/>
          <w:lang w:val="en-CA"/>
        </w:rPr>
        <w:t xml:space="preserve"> clock appears to have worked well.</w:t>
      </w:r>
    </w:p>
    <w:p w14:paraId="16A680D0" w14:textId="77777777" w:rsidR="003A10DE" w:rsidRPr="00414ADE" w:rsidRDefault="00EC7780" w:rsidP="003A10DE">
      <w:pPr>
        <w:ind w:left="720"/>
        <w:rPr>
          <w:sz w:val="22"/>
          <w:szCs w:val="22"/>
          <w:lang w:val="en-CA"/>
        </w:rPr>
      </w:pPr>
      <w:r w:rsidRPr="00414ADE">
        <w:rPr>
          <w:sz w:val="22"/>
          <w:szCs w:val="22"/>
          <w:lang w:val="en-CA"/>
        </w:rPr>
        <w:t>2</w:t>
      </w:r>
      <w:r w:rsidR="003A10DE" w:rsidRPr="00414ADE">
        <w:rPr>
          <w:sz w:val="22"/>
          <w:szCs w:val="22"/>
          <w:lang w:val="en-CA"/>
        </w:rPr>
        <w:t xml:space="preserve">. The temperature in the loop increases by </w:t>
      </w:r>
      <w:r w:rsidR="00414ADE" w:rsidRPr="00414ADE">
        <w:rPr>
          <w:sz w:val="22"/>
          <w:szCs w:val="22"/>
          <w:lang w:val="en-CA"/>
        </w:rPr>
        <w:t>between 0.15 and 0.35</w:t>
      </w:r>
      <w:r w:rsidR="003A10DE" w:rsidRPr="00414ADE">
        <w:rPr>
          <w:sz w:val="22"/>
          <w:szCs w:val="22"/>
          <w:lang w:val="en-CA"/>
        </w:rPr>
        <w:t>Cº</w:t>
      </w:r>
      <w:r w:rsidR="00414ADE" w:rsidRPr="00414ADE">
        <w:rPr>
          <w:sz w:val="22"/>
          <w:szCs w:val="22"/>
          <w:lang w:val="en-CA"/>
        </w:rPr>
        <w:t xml:space="preserve"> with the greatest heating when intake temperatures are low, as expected. The</w:t>
      </w:r>
      <w:r w:rsidR="008E2A0E" w:rsidRPr="00414ADE">
        <w:rPr>
          <w:sz w:val="22"/>
          <w:szCs w:val="22"/>
          <w:lang w:val="en-CA"/>
        </w:rPr>
        <w:t xml:space="preserve"> range</w:t>
      </w:r>
      <w:r w:rsidR="00414ADE" w:rsidRPr="00414ADE">
        <w:rPr>
          <w:sz w:val="22"/>
          <w:szCs w:val="22"/>
          <w:lang w:val="en-CA"/>
        </w:rPr>
        <w:t xml:space="preserve"> is large</w:t>
      </w:r>
      <w:r w:rsidR="008E2A0E" w:rsidRPr="00414ADE">
        <w:rPr>
          <w:sz w:val="22"/>
          <w:szCs w:val="22"/>
          <w:lang w:val="en-CA"/>
        </w:rPr>
        <w:t xml:space="preserve">, </w:t>
      </w:r>
      <w:r w:rsidR="00414ADE">
        <w:rPr>
          <w:sz w:val="22"/>
          <w:szCs w:val="22"/>
          <w:lang w:val="en-CA"/>
        </w:rPr>
        <w:t xml:space="preserve">but this </w:t>
      </w:r>
      <w:r w:rsidR="008E2A0E" w:rsidRPr="00414ADE">
        <w:rPr>
          <w:sz w:val="22"/>
          <w:szCs w:val="22"/>
          <w:lang w:val="en-CA"/>
        </w:rPr>
        <w:t>is to be expected when intake temperatures vary greatly</w:t>
      </w:r>
      <w:r w:rsidR="003A10DE" w:rsidRPr="00414ADE">
        <w:rPr>
          <w:sz w:val="22"/>
          <w:szCs w:val="22"/>
          <w:lang w:val="en-CA"/>
        </w:rPr>
        <w:t>.</w:t>
      </w:r>
      <w:r w:rsidR="00414ADE">
        <w:rPr>
          <w:sz w:val="22"/>
          <w:szCs w:val="22"/>
          <w:lang w:val="en-CA"/>
        </w:rPr>
        <w:t xml:space="preserve"> </w:t>
      </w:r>
    </w:p>
    <w:p w14:paraId="0CA85CF2" w14:textId="77777777" w:rsidR="008E2A0E" w:rsidRPr="004D33CE" w:rsidRDefault="00EC7780" w:rsidP="003A10DE">
      <w:pPr>
        <w:ind w:left="720"/>
        <w:rPr>
          <w:sz w:val="22"/>
          <w:szCs w:val="22"/>
          <w:lang w:val="en-CA"/>
        </w:rPr>
      </w:pPr>
      <w:r w:rsidRPr="00414ADE">
        <w:rPr>
          <w:sz w:val="22"/>
          <w:szCs w:val="22"/>
          <w:lang w:val="en-CA"/>
        </w:rPr>
        <w:t>3</w:t>
      </w:r>
      <w:r w:rsidR="003A10DE" w:rsidRPr="00414ADE">
        <w:rPr>
          <w:sz w:val="22"/>
          <w:szCs w:val="22"/>
          <w:lang w:val="en-CA"/>
        </w:rPr>
        <w:t xml:space="preserve">. The </w:t>
      </w:r>
      <w:smartTag w:uri="urn:schemas-microsoft-com:office:smarttags" w:element="stockticker">
        <w:r w:rsidR="003A10DE" w:rsidRPr="00414ADE">
          <w:rPr>
            <w:sz w:val="22"/>
            <w:szCs w:val="22"/>
            <w:lang w:val="en-CA"/>
          </w:rPr>
          <w:t>TSG</w:t>
        </w:r>
      </w:smartTag>
      <w:r w:rsidR="003A10DE" w:rsidRPr="00414ADE">
        <w:rPr>
          <w:sz w:val="22"/>
          <w:szCs w:val="22"/>
          <w:lang w:val="en-CA"/>
        </w:rPr>
        <w:t xml:space="preserve"> intake temperature</w:t>
      </w:r>
      <w:r w:rsidR="008E2A0E" w:rsidRPr="00414ADE">
        <w:rPr>
          <w:sz w:val="22"/>
          <w:szCs w:val="22"/>
          <w:lang w:val="en-CA"/>
        </w:rPr>
        <w:t xml:space="preserve"> </w:t>
      </w:r>
      <w:r w:rsidR="00AA0863" w:rsidRPr="00414ADE">
        <w:rPr>
          <w:sz w:val="22"/>
          <w:szCs w:val="22"/>
          <w:lang w:val="en-CA"/>
        </w:rPr>
        <w:t xml:space="preserve">reads </w:t>
      </w:r>
      <w:r w:rsidR="008E2A0E" w:rsidRPr="00414ADE">
        <w:rPr>
          <w:sz w:val="22"/>
          <w:szCs w:val="22"/>
          <w:lang w:val="en-CA"/>
        </w:rPr>
        <w:t>higher than the CTD</w:t>
      </w:r>
      <w:r w:rsidR="00AA0863" w:rsidRPr="00414ADE">
        <w:rPr>
          <w:sz w:val="22"/>
          <w:szCs w:val="22"/>
          <w:lang w:val="en-CA"/>
        </w:rPr>
        <w:t xml:space="preserve"> by </w:t>
      </w:r>
      <w:r w:rsidR="00414ADE" w:rsidRPr="00414ADE">
        <w:rPr>
          <w:sz w:val="22"/>
          <w:szCs w:val="22"/>
          <w:lang w:val="en-CA"/>
        </w:rPr>
        <w:t xml:space="preserve">a median of </w:t>
      </w:r>
      <w:r w:rsidR="00AA0863" w:rsidRPr="00414ADE">
        <w:rPr>
          <w:sz w:val="22"/>
          <w:szCs w:val="22"/>
          <w:lang w:val="en-CA"/>
        </w:rPr>
        <w:t>0.</w:t>
      </w:r>
      <w:r w:rsidR="00414ADE" w:rsidRPr="00414ADE">
        <w:rPr>
          <w:sz w:val="22"/>
          <w:szCs w:val="22"/>
          <w:lang w:val="en-CA"/>
        </w:rPr>
        <w:t>075</w:t>
      </w:r>
      <w:r w:rsidR="00AA0863" w:rsidRPr="00414ADE">
        <w:rPr>
          <w:sz w:val="22"/>
          <w:szCs w:val="22"/>
          <w:lang w:val="en-CA"/>
        </w:rPr>
        <w:t>Cº.</w:t>
      </w:r>
      <w:r w:rsidR="00414ADE">
        <w:rPr>
          <w:sz w:val="22"/>
          <w:szCs w:val="22"/>
          <w:lang w:val="en-CA"/>
        </w:rPr>
        <w:t xml:space="preserve"> The post-cruise calibration shows little drift in both the intake and lab TSG temperature sensors. So the difference likely reflects mismatches in the levels from which the CTD and TSG data came.</w:t>
      </w:r>
      <w:r w:rsidR="004D33CE">
        <w:rPr>
          <w:sz w:val="22"/>
          <w:szCs w:val="22"/>
          <w:lang w:val="en-CA"/>
        </w:rPr>
        <w:t xml:space="preserve"> It is </w:t>
      </w:r>
      <w:r w:rsidR="004D33CE" w:rsidRPr="004D33CE">
        <w:rPr>
          <w:sz w:val="22"/>
          <w:szCs w:val="22"/>
          <w:lang w:val="en-CA"/>
        </w:rPr>
        <w:t>also possible that there is slight heating of water near the intake thermistor.</w:t>
      </w:r>
    </w:p>
    <w:p w14:paraId="320257ED" w14:textId="77777777" w:rsidR="003A10DE" w:rsidRPr="004D33CE" w:rsidRDefault="00EC7780" w:rsidP="003A10DE">
      <w:pPr>
        <w:ind w:left="720"/>
        <w:rPr>
          <w:sz w:val="22"/>
          <w:szCs w:val="22"/>
          <w:lang w:val="en-CA"/>
        </w:rPr>
      </w:pPr>
      <w:r w:rsidRPr="004D33CE">
        <w:rPr>
          <w:sz w:val="22"/>
          <w:szCs w:val="22"/>
          <w:lang w:val="en-CA"/>
        </w:rPr>
        <w:t>4</w:t>
      </w:r>
      <w:r w:rsidR="003A10DE" w:rsidRPr="004D33CE">
        <w:rPr>
          <w:sz w:val="22"/>
          <w:szCs w:val="22"/>
          <w:lang w:val="en-CA"/>
        </w:rPr>
        <w:t xml:space="preserve">. The </w:t>
      </w:r>
      <w:smartTag w:uri="urn:schemas-microsoft-com:office:smarttags" w:element="stockticker">
        <w:r w:rsidR="003A10DE" w:rsidRPr="004D33CE">
          <w:rPr>
            <w:sz w:val="22"/>
            <w:szCs w:val="22"/>
            <w:lang w:val="en-CA"/>
          </w:rPr>
          <w:t>TSG</w:t>
        </w:r>
      </w:smartTag>
      <w:r w:rsidR="008E2A0E" w:rsidRPr="004D33CE">
        <w:rPr>
          <w:sz w:val="22"/>
          <w:szCs w:val="22"/>
          <w:lang w:val="en-CA"/>
        </w:rPr>
        <w:t xml:space="preserve"> Salinity</w:t>
      </w:r>
      <w:r w:rsidR="004D33CE" w:rsidRPr="004D33CE">
        <w:rPr>
          <w:sz w:val="22"/>
          <w:szCs w:val="22"/>
          <w:lang w:val="en-CA"/>
        </w:rPr>
        <w:t xml:space="preserve"> is likely reading low by no more than 0.02psu assuming all the drift noted during the post-cruise calibration occurred by the time of this cruise.</w:t>
      </w:r>
      <w:r w:rsidR="004D33CE">
        <w:rPr>
          <w:sz w:val="22"/>
          <w:szCs w:val="22"/>
          <w:lang w:val="en-CA"/>
        </w:rPr>
        <w:t xml:space="preserve"> But the TSG salinity was found to be lower than the CTD by 0.1</w:t>
      </w:r>
      <w:r w:rsidR="002D4022">
        <w:rPr>
          <w:sz w:val="22"/>
          <w:szCs w:val="22"/>
          <w:lang w:val="en-CA"/>
        </w:rPr>
        <w:t>13</w:t>
      </w:r>
      <w:r w:rsidR="004D33CE">
        <w:rPr>
          <w:sz w:val="22"/>
          <w:szCs w:val="22"/>
          <w:lang w:val="en-CA"/>
        </w:rPr>
        <w:t>ps</w:t>
      </w:r>
      <w:r w:rsidR="00AC69A8">
        <w:rPr>
          <w:sz w:val="22"/>
          <w:szCs w:val="22"/>
          <w:lang w:val="en-CA"/>
        </w:rPr>
        <w:t>u</w:t>
      </w:r>
      <w:r w:rsidR="002D4022">
        <w:rPr>
          <w:sz w:val="22"/>
          <w:szCs w:val="22"/>
          <w:lang w:val="en-CA"/>
        </w:rPr>
        <w:t xml:space="preserve"> </w:t>
      </w:r>
      <w:r w:rsidR="00AC69A8">
        <w:rPr>
          <w:sz w:val="22"/>
          <w:szCs w:val="22"/>
          <w:lang w:val="en-CA"/>
        </w:rPr>
        <w:t xml:space="preserve">or 0.120psu </w:t>
      </w:r>
      <w:r w:rsidR="002D4022">
        <w:rPr>
          <w:sz w:val="22"/>
          <w:szCs w:val="22"/>
          <w:lang w:val="en-CA"/>
        </w:rPr>
        <w:t>during well-mixed casts</w:t>
      </w:r>
      <w:r w:rsidR="004D33CE">
        <w:rPr>
          <w:sz w:val="22"/>
          <w:szCs w:val="22"/>
          <w:lang w:val="en-CA"/>
        </w:rPr>
        <w:t xml:space="preserve"> and lower than loops by 0.111psu. It was also lower than rosette samples by 0.165psu but that is a less reliable comparison due to depth and time mismatches</w:t>
      </w:r>
      <w:r w:rsidR="003F2250">
        <w:rPr>
          <w:sz w:val="22"/>
          <w:szCs w:val="22"/>
          <w:lang w:val="en-CA"/>
        </w:rPr>
        <w:t xml:space="preserve"> and incomplete flushing</w:t>
      </w:r>
      <w:r w:rsidR="004D33CE">
        <w:rPr>
          <w:sz w:val="22"/>
          <w:szCs w:val="22"/>
          <w:lang w:val="en-CA"/>
        </w:rPr>
        <w:t>. The difference from loop samples is the most convincing that the</w:t>
      </w:r>
      <w:r w:rsidR="002D4022">
        <w:rPr>
          <w:sz w:val="22"/>
          <w:szCs w:val="22"/>
          <w:lang w:val="en-CA"/>
        </w:rPr>
        <w:t xml:space="preserve"> differences are due to bubbles or some</w:t>
      </w:r>
      <w:r w:rsidR="004D33CE">
        <w:rPr>
          <w:sz w:val="22"/>
          <w:szCs w:val="22"/>
          <w:lang w:val="en-CA"/>
        </w:rPr>
        <w:t xml:space="preserve"> problem with TSG</w:t>
      </w:r>
      <w:r w:rsidR="002D4022">
        <w:rPr>
          <w:sz w:val="22"/>
          <w:szCs w:val="22"/>
          <w:lang w:val="en-CA"/>
        </w:rPr>
        <w:t xml:space="preserve"> other than calibration.</w:t>
      </w:r>
      <w:r w:rsidR="004D33CE">
        <w:rPr>
          <w:sz w:val="22"/>
          <w:szCs w:val="22"/>
          <w:lang w:val="en-CA"/>
        </w:rPr>
        <w:t xml:space="preserve"> </w:t>
      </w:r>
      <w:r w:rsidR="002D4022">
        <w:rPr>
          <w:sz w:val="22"/>
          <w:szCs w:val="22"/>
          <w:lang w:val="en-CA"/>
        </w:rPr>
        <w:t>I</w:t>
      </w:r>
      <w:r w:rsidR="004D33CE">
        <w:rPr>
          <w:sz w:val="22"/>
          <w:szCs w:val="22"/>
          <w:lang w:val="en-CA"/>
        </w:rPr>
        <w:t>ce particles in samples</w:t>
      </w:r>
      <w:r w:rsidR="002D4022">
        <w:rPr>
          <w:sz w:val="22"/>
          <w:szCs w:val="22"/>
          <w:lang w:val="en-CA"/>
        </w:rPr>
        <w:t xml:space="preserve"> are not a likely issue as temperatures were</w:t>
      </w:r>
      <w:r w:rsidR="003F2250">
        <w:rPr>
          <w:sz w:val="22"/>
          <w:szCs w:val="22"/>
          <w:lang w:val="en-CA"/>
        </w:rPr>
        <w:t xml:space="preserve"> well above </w:t>
      </w:r>
      <w:r w:rsidR="002D4022">
        <w:rPr>
          <w:sz w:val="22"/>
          <w:szCs w:val="22"/>
          <w:lang w:val="en-CA"/>
        </w:rPr>
        <w:t>0</w:t>
      </w:r>
      <w:r w:rsidR="002D4022" w:rsidRPr="000B1BE6">
        <w:rPr>
          <w:sz w:val="22"/>
          <w:szCs w:val="22"/>
          <w:lang w:val="en-CA"/>
        </w:rPr>
        <w:t>º</w:t>
      </w:r>
      <w:r w:rsidR="003F2250">
        <w:rPr>
          <w:sz w:val="22"/>
          <w:szCs w:val="22"/>
          <w:lang w:val="en-CA"/>
        </w:rPr>
        <w:t>C</w:t>
      </w:r>
      <w:r w:rsidR="002D4022">
        <w:rPr>
          <w:sz w:val="22"/>
          <w:szCs w:val="22"/>
          <w:lang w:val="en-CA"/>
        </w:rPr>
        <w:t xml:space="preserve"> for the well-mixed casts</w:t>
      </w:r>
      <w:r w:rsidR="004D33CE">
        <w:rPr>
          <w:sz w:val="22"/>
          <w:szCs w:val="22"/>
          <w:lang w:val="en-CA"/>
        </w:rPr>
        <w:t xml:space="preserve">. </w:t>
      </w:r>
      <w:r w:rsidR="002D4022">
        <w:rPr>
          <w:sz w:val="22"/>
          <w:szCs w:val="22"/>
          <w:lang w:val="en-CA"/>
        </w:rPr>
        <w:t>A</w:t>
      </w:r>
      <w:r w:rsidR="004D33CE">
        <w:rPr>
          <w:sz w:val="22"/>
          <w:szCs w:val="22"/>
          <w:lang w:val="en-CA"/>
        </w:rPr>
        <w:t xml:space="preserve">dding 0.11psu to all salinity values </w:t>
      </w:r>
      <w:r w:rsidR="003F2250">
        <w:rPr>
          <w:sz w:val="22"/>
          <w:szCs w:val="22"/>
          <w:lang w:val="en-CA"/>
        </w:rPr>
        <w:t>is appropriate</w:t>
      </w:r>
      <w:r w:rsidR="004D33CE">
        <w:rPr>
          <w:sz w:val="22"/>
          <w:szCs w:val="22"/>
          <w:lang w:val="en-CA"/>
        </w:rPr>
        <w:t>.</w:t>
      </w:r>
    </w:p>
    <w:p w14:paraId="1EF3F8CA" w14:textId="77777777" w:rsidR="003A10DE" w:rsidRPr="004D33CE" w:rsidRDefault="00EC7780" w:rsidP="003A10DE">
      <w:pPr>
        <w:ind w:left="720"/>
        <w:rPr>
          <w:sz w:val="22"/>
          <w:szCs w:val="22"/>
        </w:rPr>
      </w:pPr>
      <w:r w:rsidRPr="004D33CE">
        <w:rPr>
          <w:sz w:val="22"/>
          <w:szCs w:val="22"/>
          <w:lang w:val="en-CA"/>
        </w:rPr>
        <w:t>5</w:t>
      </w:r>
      <w:r w:rsidR="001F553C" w:rsidRPr="004D33CE">
        <w:rPr>
          <w:sz w:val="22"/>
          <w:szCs w:val="22"/>
          <w:lang w:val="en-CA"/>
        </w:rPr>
        <w:t>. T</w:t>
      </w:r>
      <w:r w:rsidR="004D33CE" w:rsidRPr="004D33CE">
        <w:rPr>
          <w:sz w:val="22"/>
          <w:szCs w:val="22"/>
          <w:lang w:val="en-CA"/>
        </w:rPr>
        <w:t>he fluorescence from the TSG is similar to that from the CTD. As usual it reads higher than CHL for low CHL values and lower when CHL rises. There were no loop samples</w:t>
      </w:r>
      <w:r w:rsidR="001F553C" w:rsidRPr="004D33CE">
        <w:rPr>
          <w:sz w:val="22"/>
          <w:szCs w:val="22"/>
          <w:lang w:val="en-CA"/>
        </w:rPr>
        <w:t xml:space="preserve">. </w:t>
      </w:r>
    </w:p>
    <w:p w14:paraId="109C211F" w14:textId="77777777" w:rsidR="003A10DE" w:rsidRPr="002D4022" w:rsidRDefault="003A10DE" w:rsidP="003A10DE">
      <w:pPr>
        <w:rPr>
          <w:sz w:val="22"/>
          <w:szCs w:val="22"/>
          <w:lang w:val="en-CA"/>
        </w:rPr>
      </w:pPr>
    </w:p>
    <w:p w14:paraId="50AF5D88" w14:textId="77777777" w:rsidR="003A10DE" w:rsidRPr="002D4022" w:rsidRDefault="002356A3" w:rsidP="003A10DE">
      <w:pPr>
        <w:rPr>
          <w:sz w:val="22"/>
          <w:szCs w:val="22"/>
          <w:lang w:val="en-CA"/>
        </w:rPr>
      </w:pPr>
      <w:r w:rsidRPr="002D4022">
        <w:rPr>
          <w:sz w:val="22"/>
          <w:szCs w:val="22"/>
          <w:lang w:val="en-CA"/>
        </w:rPr>
        <w:t>g</w:t>
      </w:r>
      <w:r w:rsidR="003A10DE" w:rsidRPr="002D4022">
        <w:rPr>
          <w:sz w:val="22"/>
          <w:szCs w:val="22"/>
          <w:lang w:val="en-CA"/>
        </w:rPr>
        <w:t xml:space="preserve">.) </w:t>
      </w:r>
      <w:r w:rsidR="003A10DE" w:rsidRPr="002D4022">
        <w:rPr>
          <w:sz w:val="22"/>
          <w:szCs w:val="22"/>
          <w:u w:val="single"/>
          <w:lang w:val="en-CA"/>
        </w:rPr>
        <w:t>Recalibration</w:t>
      </w:r>
      <w:r w:rsidR="003A10DE" w:rsidRPr="002D4022">
        <w:rPr>
          <w:sz w:val="22"/>
          <w:szCs w:val="22"/>
          <w:lang w:val="en-CA"/>
        </w:rPr>
        <w:t xml:space="preserve"> </w:t>
      </w:r>
    </w:p>
    <w:p w14:paraId="72A3F7E1" w14:textId="77777777" w:rsidR="003A10DE" w:rsidRPr="002D4022" w:rsidRDefault="002D4022" w:rsidP="003A10DE">
      <w:pPr>
        <w:rPr>
          <w:sz w:val="22"/>
          <w:szCs w:val="22"/>
          <w:lang w:val="en-CA"/>
        </w:rPr>
      </w:pPr>
      <w:r w:rsidRPr="002D4022">
        <w:rPr>
          <w:sz w:val="22"/>
          <w:szCs w:val="22"/>
          <w:lang w:val="en-CA"/>
        </w:rPr>
        <w:t xml:space="preserve">CALIBRATE was run using file 2014-012-recal1.ccf to add 0.11 to all TSG salinity data. </w:t>
      </w:r>
    </w:p>
    <w:p w14:paraId="17696BE6" w14:textId="77777777" w:rsidR="003A10DE" w:rsidRPr="00AC69A8" w:rsidRDefault="003A10DE" w:rsidP="003A10DE">
      <w:pPr>
        <w:rPr>
          <w:sz w:val="22"/>
          <w:szCs w:val="22"/>
          <w:lang w:val="en-CA"/>
        </w:rPr>
      </w:pPr>
    </w:p>
    <w:p w14:paraId="425D2574" w14:textId="77777777" w:rsidR="009B05AD" w:rsidRPr="00AC69A8" w:rsidRDefault="00EC7780" w:rsidP="009B05AD">
      <w:pPr>
        <w:rPr>
          <w:sz w:val="22"/>
          <w:szCs w:val="22"/>
          <w:lang w:val="en-CA"/>
        </w:rPr>
      </w:pPr>
      <w:proofErr w:type="spellStart"/>
      <w:r w:rsidRPr="00AC69A8">
        <w:rPr>
          <w:sz w:val="22"/>
          <w:szCs w:val="22"/>
          <w:lang w:val="en-CA"/>
        </w:rPr>
        <w:t>i</w:t>
      </w:r>
      <w:proofErr w:type="spellEnd"/>
      <w:r w:rsidR="003A10DE" w:rsidRPr="00AC69A8">
        <w:rPr>
          <w:sz w:val="22"/>
          <w:szCs w:val="22"/>
          <w:lang w:val="en-CA"/>
        </w:rPr>
        <w:t xml:space="preserve">.) </w:t>
      </w:r>
      <w:r w:rsidR="003A10DE" w:rsidRPr="00AC69A8">
        <w:rPr>
          <w:sz w:val="22"/>
          <w:szCs w:val="22"/>
          <w:u w:val="single"/>
          <w:lang w:val="en-CA"/>
        </w:rPr>
        <w:t>Preparing Final Files</w:t>
      </w:r>
      <w:r w:rsidR="003A10DE" w:rsidRPr="00AC69A8">
        <w:rPr>
          <w:sz w:val="22"/>
          <w:szCs w:val="22"/>
          <w:lang w:val="en-CA"/>
        </w:rPr>
        <w:t xml:space="preserve"> </w:t>
      </w:r>
    </w:p>
    <w:p w14:paraId="0A72B740" w14:textId="77777777" w:rsidR="009B05AD" w:rsidRPr="00AC69A8" w:rsidRDefault="003A10DE" w:rsidP="00162663">
      <w:pPr>
        <w:rPr>
          <w:sz w:val="22"/>
          <w:szCs w:val="22"/>
          <w:lang w:val="en-CA"/>
        </w:rPr>
      </w:pPr>
      <w:r w:rsidRPr="00AC69A8">
        <w:rPr>
          <w:sz w:val="22"/>
          <w:szCs w:val="22"/>
          <w:lang w:val="en-CA"/>
        </w:rPr>
        <w:t xml:space="preserve">REMOVE was used to remove the following channels from all </w:t>
      </w:r>
      <w:r w:rsidR="00162663" w:rsidRPr="00AC69A8">
        <w:rPr>
          <w:sz w:val="22"/>
          <w:szCs w:val="22"/>
          <w:lang w:val="en-CA"/>
        </w:rPr>
        <w:t>files</w:t>
      </w:r>
      <w:r w:rsidRPr="00AC69A8">
        <w:rPr>
          <w:sz w:val="22"/>
          <w:szCs w:val="22"/>
          <w:lang w:val="en-CA"/>
        </w:rPr>
        <w:t xml:space="preserve">: Scan Number, </w:t>
      </w:r>
      <w:r w:rsidR="009B05AD" w:rsidRPr="00AC69A8">
        <w:rPr>
          <w:sz w:val="22"/>
          <w:szCs w:val="22"/>
          <w:lang w:val="en-CA"/>
        </w:rPr>
        <w:t>Fluorescence:URU:Seapoint, T</w:t>
      </w:r>
      <w:r w:rsidR="00AC69A8" w:rsidRPr="00AC69A8">
        <w:rPr>
          <w:sz w:val="22"/>
          <w:szCs w:val="22"/>
          <w:lang w:val="en-CA"/>
        </w:rPr>
        <w:t>emperature:Difference</w:t>
      </w:r>
      <w:r w:rsidR="009B05AD" w:rsidRPr="00AC69A8">
        <w:rPr>
          <w:sz w:val="22"/>
          <w:szCs w:val="22"/>
          <w:lang w:val="en-CA"/>
        </w:rPr>
        <w:t xml:space="preserve"> and</w:t>
      </w:r>
      <w:r w:rsidRPr="00AC69A8">
        <w:rPr>
          <w:sz w:val="22"/>
          <w:szCs w:val="22"/>
          <w:lang w:val="en-CA"/>
        </w:rPr>
        <w:t xml:space="preserve"> Flag</w:t>
      </w:r>
      <w:r w:rsidR="005A54FF" w:rsidRPr="00AC69A8">
        <w:rPr>
          <w:sz w:val="22"/>
          <w:szCs w:val="22"/>
          <w:lang w:val="en-CA"/>
        </w:rPr>
        <w:t>.</w:t>
      </w:r>
    </w:p>
    <w:p w14:paraId="6DECB923" w14:textId="77777777" w:rsidR="00162663" w:rsidRPr="00AC69A8" w:rsidRDefault="009B05AD" w:rsidP="00162663">
      <w:pPr>
        <w:rPr>
          <w:sz w:val="22"/>
          <w:szCs w:val="22"/>
          <w:lang w:val="en-CA"/>
        </w:rPr>
      </w:pPr>
      <w:r w:rsidRPr="00AC69A8">
        <w:rPr>
          <w:sz w:val="22"/>
          <w:szCs w:val="22"/>
          <w:lang w:val="en-CA"/>
        </w:rPr>
        <w:t>For files from July 5</w:t>
      </w:r>
      <w:r w:rsidRPr="00AC69A8">
        <w:rPr>
          <w:sz w:val="22"/>
          <w:szCs w:val="22"/>
          <w:vertAlign w:val="superscript"/>
          <w:lang w:val="en-CA"/>
        </w:rPr>
        <w:t>th</w:t>
      </w:r>
      <w:r w:rsidRPr="00AC69A8">
        <w:rPr>
          <w:sz w:val="22"/>
          <w:szCs w:val="22"/>
          <w:lang w:val="en-CA"/>
        </w:rPr>
        <w:t xml:space="preserve"> and 6</w:t>
      </w:r>
      <w:r w:rsidRPr="00AC69A8">
        <w:rPr>
          <w:sz w:val="22"/>
          <w:szCs w:val="22"/>
          <w:vertAlign w:val="superscript"/>
          <w:lang w:val="en-CA"/>
        </w:rPr>
        <w:t>th</w:t>
      </w:r>
      <w:r w:rsidRPr="00AC69A8">
        <w:rPr>
          <w:sz w:val="22"/>
          <w:szCs w:val="22"/>
          <w:lang w:val="en-CA"/>
        </w:rPr>
        <w:t xml:space="preserve"> channel Fluorescence:URU:Seapoint:2 was </w:t>
      </w:r>
      <w:r w:rsidR="00162663" w:rsidRPr="00AC69A8">
        <w:rPr>
          <w:sz w:val="22"/>
          <w:szCs w:val="22"/>
          <w:lang w:val="en-CA"/>
        </w:rPr>
        <w:t xml:space="preserve">also </w:t>
      </w:r>
      <w:r w:rsidRPr="00AC69A8">
        <w:rPr>
          <w:sz w:val="22"/>
          <w:szCs w:val="22"/>
          <w:lang w:val="en-CA"/>
        </w:rPr>
        <w:t>removed.</w:t>
      </w:r>
      <w:r w:rsidR="00162663" w:rsidRPr="00AC69A8">
        <w:rPr>
          <w:sz w:val="22"/>
          <w:szCs w:val="22"/>
          <w:lang w:val="en-CA"/>
        </w:rPr>
        <w:t xml:space="preserve"> </w:t>
      </w:r>
    </w:p>
    <w:p w14:paraId="2D8757F8" w14:textId="77777777" w:rsidR="00162663" w:rsidRPr="00AC69A8" w:rsidRDefault="000C464F" w:rsidP="00162663">
      <w:pPr>
        <w:rPr>
          <w:sz w:val="22"/>
          <w:szCs w:val="22"/>
          <w:lang w:val="en-CA"/>
        </w:rPr>
      </w:pPr>
      <w:r>
        <w:rPr>
          <w:sz w:val="22"/>
          <w:szCs w:val="22"/>
          <w:lang w:val="en-CA"/>
        </w:rPr>
        <w:t xml:space="preserve">It was decided to drop </w:t>
      </w:r>
      <w:r w:rsidR="00162663" w:rsidRPr="00AC69A8">
        <w:rPr>
          <w:sz w:val="22"/>
          <w:szCs w:val="22"/>
          <w:lang w:val="en-CA"/>
        </w:rPr>
        <w:t xml:space="preserve">file 2014-012-05-151214 </w:t>
      </w:r>
      <w:r>
        <w:rPr>
          <w:sz w:val="22"/>
          <w:szCs w:val="22"/>
          <w:lang w:val="en-CA"/>
        </w:rPr>
        <w:t xml:space="preserve">since </w:t>
      </w:r>
      <w:r w:rsidR="00162663" w:rsidRPr="00AC69A8">
        <w:rPr>
          <w:sz w:val="22"/>
          <w:szCs w:val="22"/>
          <w:lang w:val="en-CA"/>
        </w:rPr>
        <w:t>all channels except time and positions were removed</w:t>
      </w:r>
      <w:r>
        <w:rPr>
          <w:sz w:val="22"/>
          <w:szCs w:val="22"/>
          <w:lang w:val="en-CA"/>
        </w:rPr>
        <w:t xml:space="preserve"> and it was short and at the beginning of the cruise</w:t>
      </w:r>
      <w:r w:rsidR="00162663" w:rsidRPr="00AC69A8">
        <w:rPr>
          <w:sz w:val="22"/>
          <w:szCs w:val="22"/>
          <w:lang w:val="en-CA"/>
        </w:rPr>
        <w:t>.</w:t>
      </w:r>
      <w:r>
        <w:rPr>
          <w:sz w:val="22"/>
          <w:szCs w:val="22"/>
          <w:lang w:val="en-CA"/>
        </w:rPr>
        <w:t xml:space="preserve"> Keeping it in the list makes time-series plotting difficult.</w:t>
      </w:r>
    </w:p>
    <w:p w14:paraId="3C46A06F" w14:textId="77777777" w:rsidR="00E7110D" w:rsidRPr="00226553" w:rsidRDefault="00E7110D" w:rsidP="003A10DE">
      <w:pPr>
        <w:rPr>
          <w:sz w:val="22"/>
          <w:szCs w:val="22"/>
          <w:lang w:val="en-CA"/>
        </w:rPr>
      </w:pPr>
    </w:p>
    <w:p w14:paraId="7C8585E8" w14:textId="77777777" w:rsidR="003A10DE" w:rsidRDefault="003A10DE" w:rsidP="003A10DE">
      <w:pPr>
        <w:rPr>
          <w:sz w:val="22"/>
          <w:szCs w:val="22"/>
          <w:lang w:val="en-CA"/>
        </w:rPr>
      </w:pPr>
      <w:r w:rsidRPr="00226553">
        <w:rPr>
          <w:sz w:val="22"/>
          <w:szCs w:val="22"/>
          <w:lang w:val="en-CA"/>
        </w:rPr>
        <w:t xml:space="preserve">HEADER EDIT was used to add a comment, change the </w:t>
      </w:r>
      <w:smartTag w:uri="urn:schemas-microsoft-com:office:smarttags" w:element="stockticker">
        <w:r w:rsidRPr="00226553">
          <w:rPr>
            <w:sz w:val="22"/>
            <w:szCs w:val="22"/>
            <w:lang w:val="en-CA"/>
          </w:rPr>
          <w:t>DATA</w:t>
        </w:r>
      </w:smartTag>
      <w:r w:rsidRPr="00226553">
        <w:rPr>
          <w:sz w:val="22"/>
          <w:szCs w:val="22"/>
          <w:lang w:val="en-CA"/>
        </w:rPr>
        <w:t xml:space="preserve"> TYPE to THERMOSALINOGRAPH and add the depth of sampling to the header. Those files were saved as TOB files. </w:t>
      </w:r>
    </w:p>
    <w:p w14:paraId="296F0F57" w14:textId="77777777" w:rsidR="00226553" w:rsidRPr="00226553" w:rsidRDefault="00226553" w:rsidP="003A10DE">
      <w:pPr>
        <w:rPr>
          <w:sz w:val="22"/>
          <w:szCs w:val="22"/>
          <w:lang w:val="en-CA"/>
        </w:rPr>
      </w:pPr>
      <w:r>
        <w:rPr>
          <w:sz w:val="22"/>
          <w:szCs w:val="22"/>
          <w:lang w:val="en-CA"/>
        </w:rPr>
        <w:t>A special note was added to the first file to explain why only time and location data were included.</w:t>
      </w:r>
    </w:p>
    <w:p w14:paraId="24AC5266" w14:textId="77777777" w:rsidR="003A10DE" w:rsidRPr="00226553" w:rsidRDefault="003A10DE" w:rsidP="003A10DE">
      <w:pPr>
        <w:rPr>
          <w:sz w:val="22"/>
          <w:szCs w:val="22"/>
          <w:lang w:val="en-CA"/>
        </w:rPr>
      </w:pPr>
      <w:r w:rsidRPr="00226553">
        <w:rPr>
          <w:sz w:val="22"/>
          <w:szCs w:val="22"/>
          <w:lang w:val="en-CA"/>
        </w:rPr>
        <w:t xml:space="preserve">The </w:t>
      </w:r>
      <w:smartTag w:uri="urn:schemas-microsoft-com:office:smarttags" w:element="stockticker">
        <w:r w:rsidRPr="00226553">
          <w:rPr>
            <w:sz w:val="22"/>
            <w:szCs w:val="22"/>
            <w:lang w:val="en-CA"/>
          </w:rPr>
          <w:t>TSG</w:t>
        </w:r>
      </w:smartTag>
      <w:r w:rsidRPr="00226553">
        <w:rPr>
          <w:sz w:val="22"/>
          <w:szCs w:val="22"/>
          <w:lang w:val="en-CA"/>
        </w:rPr>
        <w:t xml:space="preserve"> sensor history was updated. </w:t>
      </w:r>
    </w:p>
    <w:p w14:paraId="01E1EC13" w14:textId="77777777" w:rsidR="003A10DE" w:rsidRPr="000C464F" w:rsidRDefault="003A10DE" w:rsidP="003A10DE">
      <w:pPr>
        <w:rPr>
          <w:sz w:val="22"/>
          <w:szCs w:val="22"/>
          <w:lang w:val="en-CA"/>
        </w:rPr>
      </w:pPr>
      <w:r w:rsidRPr="000C464F">
        <w:rPr>
          <w:sz w:val="22"/>
          <w:szCs w:val="22"/>
          <w:lang w:val="en-CA"/>
        </w:rPr>
        <w:t xml:space="preserve">As a final check plots were made of the cruise track and it looks fine. </w:t>
      </w:r>
    </w:p>
    <w:p w14:paraId="532A4049" w14:textId="77777777" w:rsidR="003A10DE" w:rsidRPr="000C464F" w:rsidRDefault="003A10DE" w:rsidP="003A10DE">
      <w:pPr>
        <w:rPr>
          <w:sz w:val="22"/>
          <w:szCs w:val="22"/>
          <w:lang w:val="en-CA"/>
        </w:rPr>
      </w:pPr>
      <w:r w:rsidRPr="000C464F">
        <w:rPr>
          <w:sz w:val="22"/>
          <w:szCs w:val="22"/>
          <w:lang w:val="en-CA"/>
        </w:rPr>
        <w:t>The cruise plot was added to the end of this report.</w:t>
      </w:r>
    </w:p>
    <w:p w14:paraId="16F110E2" w14:textId="77777777" w:rsidR="00665DBE" w:rsidRPr="000C464F" w:rsidRDefault="00665DBE" w:rsidP="007A1832">
      <w:pPr>
        <w:rPr>
          <w:sz w:val="22"/>
          <w:szCs w:val="22"/>
          <w:lang w:val="en-CA"/>
        </w:rPr>
      </w:pPr>
    </w:p>
    <w:p w14:paraId="392168D9" w14:textId="77777777" w:rsidR="007A1832" w:rsidRPr="000C464F" w:rsidRDefault="0062212D" w:rsidP="007B1788">
      <w:pPr>
        <w:pStyle w:val="Heading5"/>
        <w:numPr>
          <w:ilvl w:val="0"/>
          <w:numId w:val="8"/>
        </w:numPr>
        <w:rPr>
          <w:lang w:val="en-CA"/>
        </w:rPr>
      </w:pPr>
      <w:r w:rsidRPr="000C464F">
        <w:rPr>
          <w:lang w:val="en-CA"/>
        </w:rPr>
        <w:t>Producing final files</w:t>
      </w:r>
    </w:p>
    <w:p w14:paraId="51C00FE4" w14:textId="77777777" w:rsidR="006053B3" w:rsidRPr="000C464F" w:rsidRDefault="006053B3">
      <w:pPr>
        <w:pStyle w:val="BodyText"/>
        <w:rPr>
          <w:b/>
          <w:lang w:val="en-CA"/>
        </w:rPr>
      </w:pPr>
      <w:r w:rsidRPr="000C464F">
        <w:rPr>
          <w:lang w:val="en-CA"/>
        </w:rPr>
        <w:t>A cross-reference listing was produced</w:t>
      </w:r>
      <w:r w:rsidR="007E3DF4" w:rsidRPr="000C464F">
        <w:rPr>
          <w:lang w:val="en-CA"/>
        </w:rPr>
        <w:t xml:space="preserve"> for CTD and CHE files</w:t>
      </w:r>
      <w:r w:rsidRPr="000C464F">
        <w:rPr>
          <w:lang w:val="en-CA"/>
        </w:rPr>
        <w:t>.</w:t>
      </w:r>
    </w:p>
    <w:p w14:paraId="502E8D78" w14:textId="77777777" w:rsidR="003725E6" w:rsidRPr="000C464F" w:rsidRDefault="006053B3" w:rsidP="009B05AD">
      <w:pPr>
        <w:pStyle w:val="BodyText"/>
        <w:rPr>
          <w:szCs w:val="22"/>
          <w:lang w:val="en-CA"/>
        </w:rPr>
      </w:pPr>
      <w:r w:rsidRPr="000C464F">
        <w:rPr>
          <w:lang w:val="en-CA"/>
        </w:rPr>
        <w:t>The sensor history was updated</w:t>
      </w:r>
      <w:r w:rsidR="00903E90" w:rsidRPr="000C464F">
        <w:rPr>
          <w:lang w:val="en-CA"/>
        </w:rPr>
        <w:t>.</w:t>
      </w:r>
    </w:p>
    <w:p w14:paraId="24F62729" w14:textId="77777777" w:rsidR="00FF0756" w:rsidRPr="00333AE5" w:rsidRDefault="008C638C" w:rsidP="0083747B">
      <w:pPr>
        <w:pStyle w:val="Heading1"/>
        <w:rPr>
          <w:b w:val="0"/>
          <w:sz w:val="22"/>
          <w:szCs w:val="22"/>
          <w:u w:val="none"/>
          <w:lang w:val="en-CA"/>
        </w:rPr>
      </w:pPr>
      <w:r w:rsidRPr="00FE2373">
        <w:rPr>
          <w:sz w:val="22"/>
          <w:szCs w:val="22"/>
          <w:lang w:val="en-CA"/>
        </w:rPr>
        <w:br w:type="page"/>
      </w:r>
      <w:smartTag w:uri="urn:schemas-microsoft-com:office:smarttags" w:element="place">
        <w:smartTag w:uri="urn:schemas-microsoft-com:office:smarttags" w:element="PlaceType">
          <w:r w:rsidR="00C73583" w:rsidRPr="00333AE5">
            <w:rPr>
              <w:szCs w:val="28"/>
              <w:lang w:val="en-CA"/>
            </w:rPr>
            <w:lastRenderedPageBreak/>
            <w:t>I</w:t>
          </w:r>
          <w:r w:rsidR="006053B3" w:rsidRPr="00333AE5">
            <w:rPr>
              <w:szCs w:val="28"/>
              <w:lang w:val="en-CA"/>
            </w:rPr>
            <w:t>nstitute</w:t>
          </w:r>
        </w:smartTag>
        <w:r w:rsidR="006053B3" w:rsidRPr="00333AE5">
          <w:rPr>
            <w:szCs w:val="28"/>
            <w:lang w:val="en-CA"/>
          </w:rPr>
          <w:t xml:space="preserve"> of </w:t>
        </w:r>
        <w:smartTag w:uri="urn:schemas-microsoft-com:office:smarttags" w:element="PlaceName">
          <w:r w:rsidR="006053B3" w:rsidRPr="00333AE5">
            <w:rPr>
              <w:szCs w:val="28"/>
              <w:lang w:val="en-CA"/>
            </w:rPr>
            <w:t>Ocean Sciences</w:t>
          </w:r>
        </w:smartTag>
      </w:smartTag>
    </w:p>
    <w:p w14:paraId="12491F52" w14:textId="77777777" w:rsidR="0052098A" w:rsidRPr="00333AE5" w:rsidRDefault="006053B3" w:rsidP="00E27933">
      <w:pPr>
        <w:pStyle w:val="Heading1"/>
        <w:rPr>
          <w:lang w:val="en-CA"/>
        </w:rPr>
      </w:pPr>
      <w:r w:rsidRPr="00333AE5">
        <w:rPr>
          <w:lang w:val="en-CA"/>
        </w:rPr>
        <w:t>CRUISE SUMMARY</w:t>
      </w:r>
    </w:p>
    <w:p w14:paraId="1A4354F3" w14:textId="77777777" w:rsidR="00C60DE2" w:rsidRPr="00333AE5" w:rsidRDefault="00C60DE2" w:rsidP="00C60DE2">
      <w:pPr>
        <w:jc w:val="center"/>
        <w:rPr>
          <w:b/>
          <w:sz w:val="28"/>
          <w:szCs w:val="28"/>
          <w:u w:val="single"/>
          <w:lang w:val="en-CA"/>
        </w:rPr>
      </w:pPr>
      <w:r w:rsidRPr="00333AE5">
        <w:rPr>
          <w:b/>
          <w:sz w:val="28"/>
          <w:szCs w:val="28"/>
          <w:u w:val="single"/>
          <w:lang w:val="en-CA"/>
        </w:rPr>
        <w:t>CTDs</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7"/>
        <w:gridCol w:w="1284"/>
        <w:gridCol w:w="857"/>
        <w:gridCol w:w="999"/>
        <w:gridCol w:w="1997"/>
        <w:gridCol w:w="3139"/>
      </w:tblGrid>
      <w:tr w:rsidR="0076590A" w:rsidRPr="00333AE5" w14:paraId="352FDDC3" w14:textId="77777777">
        <w:trPr>
          <w:trHeight w:val="157"/>
        </w:trPr>
        <w:tc>
          <w:tcPr>
            <w:tcW w:w="857" w:type="dxa"/>
            <w:tcBorders>
              <w:bottom w:val="double" w:sz="6" w:space="0" w:color="auto"/>
              <w:right w:val="nil"/>
            </w:tcBorders>
          </w:tcPr>
          <w:p w14:paraId="241E9EAF" w14:textId="77777777" w:rsidR="0076590A" w:rsidRPr="00333AE5" w:rsidRDefault="0076590A" w:rsidP="0076590A">
            <w:pPr>
              <w:jc w:val="center"/>
              <w:rPr>
                <w:b/>
                <w:lang w:val="en-CA"/>
              </w:rPr>
            </w:pPr>
            <w:r w:rsidRPr="00333AE5">
              <w:rPr>
                <w:b/>
                <w:lang w:val="en-CA"/>
              </w:rPr>
              <w:t>CTD#</w:t>
            </w:r>
          </w:p>
        </w:tc>
        <w:tc>
          <w:tcPr>
            <w:tcW w:w="1284" w:type="dxa"/>
            <w:tcBorders>
              <w:left w:val="double" w:sz="6" w:space="0" w:color="auto"/>
              <w:bottom w:val="double" w:sz="6" w:space="0" w:color="auto"/>
            </w:tcBorders>
          </w:tcPr>
          <w:p w14:paraId="45BA6016" w14:textId="77777777" w:rsidR="0076590A" w:rsidRPr="00333AE5" w:rsidRDefault="0076590A" w:rsidP="0076590A">
            <w:pPr>
              <w:jc w:val="center"/>
              <w:rPr>
                <w:b/>
                <w:lang w:val="en-CA"/>
              </w:rPr>
            </w:pPr>
            <w:r w:rsidRPr="00333AE5">
              <w:rPr>
                <w:b/>
                <w:lang w:val="en-CA"/>
              </w:rPr>
              <w:t>Make</w:t>
            </w:r>
          </w:p>
        </w:tc>
        <w:tc>
          <w:tcPr>
            <w:tcW w:w="857" w:type="dxa"/>
            <w:tcBorders>
              <w:bottom w:val="double" w:sz="6" w:space="0" w:color="auto"/>
            </w:tcBorders>
          </w:tcPr>
          <w:p w14:paraId="1A0514E5" w14:textId="77777777" w:rsidR="0076590A" w:rsidRPr="00333AE5" w:rsidRDefault="0076590A" w:rsidP="0076590A">
            <w:pPr>
              <w:jc w:val="center"/>
              <w:rPr>
                <w:b/>
                <w:lang w:val="en-CA"/>
              </w:rPr>
            </w:pPr>
            <w:r w:rsidRPr="00333AE5">
              <w:rPr>
                <w:b/>
                <w:lang w:val="en-CA"/>
              </w:rPr>
              <w:t>Model</w:t>
            </w:r>
          </w:p>
        </w:tc>
        <w:tc>
          <w:tcPr>
            <w:tcW w:w="999" w:type="dxa"/>
            <w:tcBorders>
              <w:bottom w:val="double" w:sz="6" w:space="0" w:color="auto"/>
            </w:tcBorders>
          </w:tcPr>
          <w:p w14:paraId="4FFF540E" w14:textId="77777777" w:rsidR="0076590A" w:rsidRPr="00333AE5" w:rsidRDefault="0076590A" w:rsidP="0076590A">
            <w:pPr>
              <w:jc w:val="center"/>
              <w:rPr>
                <w:b/>
                <w:lang w:val="en-CA"/>
              </w:rPr>
            </w:pPr>
            <w:r w:rsidRPr="00333AE5">
              <w:rPr>
                <w:b/>
                <w:lang w:val="en-CA"/>
              </w:rPr>
              <w:t>Serial#</w:t>
            </w:r>
          </w:p>
        </w:tc>
        <w:tc>
          <w:tcPr>
            <w:tcW w:w="1997" w:type="dxa"/>
            <w:tcBorders>
              <w:bottom w:val="double" w:sz="6" w:space="0" w:color="auto"/>
            </w:tcBorders>
          </w:tcPr>
          <w:p w14:paraId="11488623" w14:textId="77777777" w:rsidR="0076590A" w:rsidRPr="00333AE5" w:rsidRDefault="0076590A" w:rsidP="0076590A">
            <w:pPr>
              <w:jc w:val="center"/>
              <w:rPr>
                <w:b/>
                <w:lang w:val="en-CA"/>
              </w:rPr>
            </w:pPr>
            <w:r w:rsidRPr="00333AE5">
              <w:rPr>
                <w:b/>
                <w:lang w:val="en-CA"/>
              </w:rPr>
              <w:t>Used with Rosette?</w:t>
            </w:r>
          </w:p>
        </w:tc>
        <w:tc>
          <w:tcPr>
            <w:tcW w:w="3139" w:type="dxa"/>
            <w:tcBorders>
              <w:bottom w:val="double" w:sz="6" w:space="0" w:color="auto"/>
            </w:tcBorders>
          </w:tcPr>
          <w:p w14:paraId="264EB985" w14:textId="77777777" w:rsidR="0076590A" w:rsidRPr="00333AE5" w:rsidRDefault="0076590A" w:rsidP="0076590A">
            <w:pPr>
              <w:jc w:val="center"/>
              <w:rPr>
                <w:b/>
                <w:lang w:val="en-CA"/>
              </w:rPr>
            </w:pPr>
            <w:r w:rsidRPr="00333AE5">
              <w:rPr>
                <w:b/>
                <w:lang w:val="en-CA"/>
              </w:rPr>
              <w:t>CTD Calibration Sheet Competed?</w:t>
            </w:r>
          </w:p>
        </w:tc>
      </w:tr>
      <w:tr w:rsidR="003A40B2" w:rsidRPr="00333AE5" w14:paraId="275A22C7" w14:textId="77777777">
        <w:trPr>
          <w:trHeight w:val="333"/>
        </w:trPr>
        <w:tc>
          <w:tcPr>
            <w:tcW w:w="857" w:type="dxa"/>
            <w:tcBorders>
              <w:top w:val="double" w:sz="6" w:space="0" w:color="auto"/>
              <w:bottom w:val="double" w:sz="6" w:space="0" w:color="auto"/>
              <w:right w:val="nil"/>
            </w:tcBorders>
          </w:tcPr>
          <w:p w14:paraId="085B4F65" w14:textId="77777777" w:rsidR="003A40B2" w:rsidRPr="00333AE5" w:rsidRDefault="003A40B2" w:rsidP="00404493">
            <w:pPr>
              <w:spacing w:line="200" w:lineRule="exact"/>
              <w:jc w:val="center"/>
              <w:rPr>
                <w:lang w:val="en-CA"/>
              </w:rPr>
            </w:pPr>
            <w:r w:rsidRPr="00333AE5">
              <w:rPr>
                <w:lang w:val="en-CA"/>
              </w:rPr>
              <w:t>1</w:t>
            </w:r>
          </w:p>
        </w:tc>
        <w:tc>
          <w:tcPr>
            <w:tcW w:w="1284" w:type="dxa"/>
            <w:tcBorders>
              <w:top w:val="double" w:sz="6" w:space="0" w:color="auto"/>
              <w:left w:val="double" w:sz="6" w:space="0" w:color="auto"/>
              <w:bottom w:val="double" w:sz="6" w:space="0" w:color="auto"/>
            </w:tcBorders>
          </w:tcPr>
          <w:p w14:paraId="32018918" w14:textId="77777777" w:rsidR="003A40B2" w:rsidRPr="00333AE5" w:rsidRDefault="003A40B2" w:rsidP="00404493">
            <w:pPr>
              <w:spacing w:before="120" w:line="200" w:lineRule="exact"/>
              <w:jc w:val="center"/>
              <w:rPr>
                <w:lang w:val="en-CA"/>
              </w:rPr>
            </w:pPr>
            <w:r w:rsidRPr="00333AE5">
              <w:rPr>
                <w:lang w:val="en-CA"/>
              </w:rPr>
              <w:t>SEABIRD</w:t>
            </w:r>
          </w:p>
        </w:tc>
        <w:tc>
          <w:tcPr>
            <w:tcW w:w="857" w:type="dxa"/>
            <w:tcBorders>
              <w:top w:val="double" w:sz="6" w:space="0" w:color="auto"/>
              <w:bottom w:val="double" w:sz="6" w:space="0" w:color="auto"/>
            </w:tcBorders>
          </w:tcPr>
          <w:p w14:paraId="7FF5286B" w14:textId="77777777" w:rsidR="003A40B2" w:rsidRPr="00333AE5" w:rsidRDefault="003A40B2" w:rsidP="00404493">
            <w:pPr>
              <w:spacing w:before="120" w:line="200" w:lineRule="exact"/>
              <w:jc w:val="center"/>
              <w:rPr>
                <w:lang w:val="en-CA"/>
              </w:rPr>
            </w:pPr>
            <w:r w:rsidRPr="00333AE5">
              <w:rPr>
                <w:lang w:val="en-CA"/>
              </w:rPr>
              <w:t>911+</w:t>
            </w:r>
          </w:p>
        </w:tc>
        <w:tc>
          <w:tcPr>
            <w:tcW w:w="999" w:type="dxa"/>
            <w:tcBorders>
              <w:top w:val="double" w:sz="6" w:space="0" w:color="auto"/>
              <w:bottom w:val="double" w:sz="6" w:space="0" w:color="auto"/>
            </w:tcBorders>
          </w:tcPr>
          <w:p w14:paraId="7B1C94BE" w14:textId="77777777" w:rsidR="003A40B2" w:rsidRPr="00333AE5" w:rsidRDefault="003C645D" w:rsidP="00404493">
            <w:pPr>
              <w:spacing w:before="120" w:line="200" w:lineRule="exact"/>
              <w:jc w:val="center"/>
              <w:rPr>
                <w:lang w:val="en-CA"/>
              </w:rPr>
            </w:pPr>
            <w:r w:rsidRPr="00333AE5">
              <w:rPr>
                <w:lang w:val="en-CA"/>
              </w:rPr>
              <w:t>0</w:t>
            </w:r>
            <w:r w:rsidR="00B34271" w:rsidRPr="00333AE5">
              <w:rPr>
                <w:lang w:val="en-CA"/>
              </w:rPr>
              <w:t>941</w:t>
            </w:r>
          </w:p>
        </w:tc>
        <w:tc>
          <w:tcPr>
            <w:tcW w:w="1997" w:type="dxa"/>
            <w:tcBorders>
              <w:top w:val="double" w:sz="6" w:space="0" w:color="auto"/>
              <w:bottom w:val="double" w:sz="6" w:space="0" w:color="auto"/>
            </w:tcBorders>
          </w:tcPr>
          <w:p w14:paraId="1283313E" w14:textId="77777777" w:rsidR="003A40B2" w:rsidRPr="00333AE5" w:rsidRDefault="00A36106" w:rsidP="00404493">
            <w:pPr>
              <w:spacing w:before="120" w:line="200" w:lineRule="exact"/>
              <w:jc w:val="center"/>
              <w:rPr>
                <w:lang w:val="en-CA"/>
              </w:rPr>
            </w:pPr>
            <w:r w:rsidRPr="00333AE5">
              <w:rPr>
                <w:lang w:val="en-CA"/>
              </w:rPr>
              <w:t>Yes</w:t>
            </w:r>
          </w:p>
        </w:tc>
        <w:tc>
          <w:tcPr>
            <w:tcW w:w="3139" w:type="dxa"/>
            <w:tcBorders>
              <w:top w:val="double" w:sz="6" w:space="0" w:color="auto"/>
              <w:bottom w:val="double" w:sz="6" w:space="0" w:color="auto"/>
            </w:tcBorders>
          </w:tcPr>
          <w:p w14:paraId="4E04C082" w14:textId="77777777" w:rsidR="003A40B2" w:rsidRPr="00333AE5" w:rsidRDefault="00A36106" w:rsidP="00404493">
            <w:pPr>
              <w:spacing w:before="120" w:line="200" w:lineRule="exact"/>
              <w:jc w:val="center"/>
              <w:rPr>
                <w:lang w:val="en-CA"/>
              </w:rPr>
            </w:pPr>
            <w:r w:rsidRPr="00333AE5">
              <w:rPr>
                <w:lang w:val="en-CA"/>
              </w:rPr>
              <w:t>Yes</w:t>
            </w:r>
          </w:p>
        </w:tc>
      </w:tr>
    </w:tbl>
    <w:p w14:paraId="47F5072E" w14:textId="77777777" w:rsidR="00C60DE2" w:rsidRPr="00333AE5" w:rsidRDefault="00C60DE2" w:rsidP="00C60DE2">
      <w:pPr>
        <w:jc w:val="center"/>
        <w:rPr>
          <w:b/>
          <w:sz w:val="28"/>
          <w:szCs w:val="28"/>
          <w:lang w:val="en-CA"/>
        </w:rPr>
      </w:pPr>
    </w:p>
    <w:tbl>
      <w:tblPr>
        <w:tblW w:w="9356" w:type="dxa"/>
        <w:tblInd w:w="108" w:type="dxa"/>
        <w:tblLayout w:type="fixed"/>
        <w:tblLook w:val="0000" w:firstRow="0" w:lastRow="0" w:firstColumn="0" w:lastColumn="0" w:noHBand="0" w:noVBand="0"/>
      </w:tblPr>
      <w:tblGrid>
        <w:gridCol w:w="2291"/>
        <w:gridCol w:w="1256"/>
        <w:gridCol w:w="1365"/>
        <w:gridCol w:w="2034"/>
        <w:gridCol w:w="1418"/>
        <w:gridCol w:w="992"/>
      </w:tblGrid>
      <w:tr w:rsidR="00925843" w:rsidRPr="00333AE5" w14:paraId="7FF54209"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1E215637" w14:textId="77777777" w:rsidR="00925843" w:rsidRPr="00333AE5" w:rsidRDefault="00AF38AA" w:rsidP="00EC204A">
            <w:pPr>
              <w:jc w:val="center"/>
              <w:rPr>
                <w:b/>
                <w:sz w:val="28"/>
                <w:lang w:val="en-CA"/>
              </w:rPr>
            </w:pPr>
            <w:r>
              <w:rPr>
                <w:b/>
                <w:sz w:val="28"/>
                <w:lang w:val="en-CA"/>
              </w:rPr>
              <w:t>Calibration Information CTD #941</w:t>
            </w:r>
          </w:p>
        </w:tc>
      </w:tr>
      <w:tr w:rsidR="00925843" w:rsidRPr="00333AE5" w14:paraId="27187762" w14:textId="77777777" w:rsidTr="00333AE5">
        <w:trPr>
          <w:trHeight w:val="333"/>
        </w:trPr>
        <w:tc>
          <w:tcPr>
            <w:tcW w:w="3547" w:type="dxa"/>
            <w:gridSpan w:val="2"/>
            <w:tcBorders>
              <w:top w:val="single" w:sz="12" w:space="0" w:color="auto"/>
              <w:left w:val="single" w:sz="12" w:space="0" w:color="auto"/>
              <w:bottom w:val="single" w:sz="6" w:space="0" w:color="auto"/>
            </w:tcBorders>
          </w:tcPr>
          <w:p w14:paraId="7EF34D19" w14:textId="77777777" w:rsidR="00925843" w:rsidRPr="00333AE5" w:rsidRDefault="00925843" w:rsidP="00C60DE2">
            <w:pPr>
              <w:spacing w:line="200" w:lineRule="exact"/>
              <w:jc w:val="center"/>
              <w:rPr>
                <w:b/>
                <w:lang w:val="en-CA"/>
              </w:rPr>
            </w:pPr>
            <w:r w:rsidRPr="00333AE5">
              <w:rPr>
                <w:b/>
                <w:lang w:val="en-CA"/>
              </w:rPr>
              <w:t>Sensor</w:t>
            </w:r>
          </w:p>
        </w:tc>
        <w:tc>
          <w:tcPr>
            <w:tcW w:w="3399" w:type="dxa"/>
            <w:gridSpan w:val="2"/>
            <w:tcBorders>
              <w:top w:val="single" w:sz="12" w:space="0" w:color="auto"/>
              <w:left w:val="double" w:sz="6" w:space="0" w:color="auto"/>
              <w:bottom w:val="single" w:sz="6" w:space="0" w:color="auto"/>
              <w:right w:val="single" w:sz="6" w:space="0" w:color="auto"/>
            </w:tcBorders>
          </w:tcPr>
          <w:p w14:paraId="56E1C5C5" w14:textId="77777777" w:rsidR="00925843" w:rsidRPr="00333AE5" w:rsidRDefault="00925843" w:rsidP="00C60DE2">
            <w:pPr>
              <w:spacing w:line="200" w:lineRule="exact"/>
              <w:jc w:val="center"/>
              <w:rPr>
                <w:b/>
                <w:lang w:val="en-CA"/>
              </w:rPr>
            </w:pPr>
            <w:r w:rsidRPr="00333AE5">
              <w:rPr>
                <w:b/>
                <w:lang w:val="en-CA"/>
              </w:rPr>
              <w:t>Pre-Cruise</w:t>
            </w:r>
          </w:p>
        </w:tc>
        <w:tc>
          <w:tcPr>
            <w:tcW w:w="2410" w:type="dxa"/>
            <w:gridSpan w:val="2"/>
            <w:tcBorders>
              <w:top w:val="single" w:sz="12" w:space="0" w:color="auto"/>
              <w:left w:val="single" w:sz="6" w:space="0" w:color="auto"/>
              <w:bottom w:val="single" w:sz="6" w:space="0" w:color="auto"/>
              <w:right w:val="single" w:sz="12" w:space="0" w:color="auto"/>
            </w:tcBorders>
          </w:tcPr>
          <w:p w14:paraId="2E6D02FD" w14:textId="77777777" w:rsidR="00925843" w:rsidRPr="00333AE5" w:rsidRDefault="00925843" w:rsidP="00C60DE2">
            <w:pPr>
              <w:spacing w:line="200" w:lineRule="exact"/>
              <w:jc w:val="center"/>
              <w:rPr>
                <w:b/>
                <w:lang w:val="en-CA"/>
              </w:rPr>
            </w:pPr>
            <w:r w:rsidRPr="00333AE5">
              <w:rPr>
                <w:b/>
                <w:lang w:val="en-CA"/>
              </w:rPr>
              <w:t>Post Cruise</w:t>
            </w:r>
          </w:p>
        </w:tc>
      </w:tr>
      <w:tr w:rsidR="00925843" w:rsidRPr="00333AE5" w14:paraId="518C53B1" w14:textId="77777777" w:rsidTr="00333AE5">
        <w:trPr>
          <w:trHeight w:val="333"/>
        </w:trPr>
        <w:tc>
          <w:tcPr>
            <w:tcW w:w="2291" w:type="dxa"/>
            <w:tcBorders>
              <w:left w:val="single" w:sz="12" w:space="0" w:color="auto"/>
              <w:bottom w:val="double" w:sz="6" w:space="0" w:color="auto"/>
            </w:tcBorders>
          </w:tcPr>
          <w:p w14:paraId="70A8AB69" w14:textId="77777777" w:rsidR="00925843" w:rsidRPr="00333AE5" w:rsidRDefault="00925843" w:rsidP="00C60DE2">
            <w:pPr>
              <w:spacing w:line="200" w:lineRule="exact"/>
              <w:jc w:val="center"/>
              <w:rPr>
                <w:b/>
                <w:lang w:val="en-CA"/>
              </w:rPr>
            </w:pPr>
            <w:r w:rsidRPr="00333AE5">
              <w:rPr>
                <w:b/>
                <w:lang w:val="en-CA"/>
              </w:rPr>
              <w:t>Name</w:t>
            </w:r>
          </w:p>
        </w:tc>
        <w:tc>
          <w:tcPr>
            <w:tcW w:w="1256" w:type="dxa"/>
            <w:tcBorders>
              <w:left w:val="single" w:sz="6" w:space="0" w:color="auto"/>
              <w:bottom w:val="double" w:sz="6" w:space="0" w:color="auto"/>
            </w:tcBorders>
          </w:tcPr>
          <w:p w14:paraId="11C4DFEC" w14:textId="77777777" w:rsidR="00925843" w:rsidRPr="00333AE5" w:rsidRDefault="00925843" w:rsidP="00C60DE2">
            <w:pPr>
              <w:spacing w:line="200" w:lineRule="exact"/>
              <w:jc w:val="center"/>
              <w:rPr>
                <w:b/>
                <w:lang w:val="en-CA"/>
              </w:rPr>
            </w:pPr>
            <w:r w:rsidRPr="00333AE5">
              <w:rPr>
                <w:b/>
                <w:lang w:val="en-CA"/>
              </w:rPr>
              <w:t>S/N</w:t>
            </w:r>
          </w:p>
        </w:tc>
        <w:tc>
          <w:tcPr>
            <w:tcW w:w="1365" w:type="dxa"/>
            <w:tcBorders>
              <w:top w:val="single" w:sz="12" w:space="0" w:color="auto"/>
              <w:left w:val="double" w:sz="6" w:space="0" w:color="auto"/>
              <w:bottom w:val="double" w:sz="6" w:space="0" w:color="auto"/>
              <w:right w:val="single" w:sz="6" w:space="0" w:color="auto"/>
            </w:tcBorders>
          </w:tcPr>
          <w:p w14:paraId="48CF0F1D" w14:textId="77777777" w:rsidR="00925843" w:rsidRPr="00333AE5" w:rsidRDefault="00925843" w:rsidP="00C60DE2">
            <w:pPr>
              <w:spacing w:line="200" w:lineRule="exact"/>
              <w:jc w:val="center"/>
              <w:rPr>
                <w:b/>
                <w:lang w:val="en-CA"/>
              </w:rPr>
            </w:pPr>
            <w:r w:rsidRPr="00333AE5">
              <w:rPr>
                <w:b/>
                <w:lang w:val="en-CA"/>
              </w:rPr>
              <w:t>Date</w:t>
            </w:r>
          </w:p>
        </w:tc>
        <w:tc>
          <w:tcPr>
            <w:tcW w:w="2034" w:type="dxa"/>
            <w:tcBorders>
              <w:top w:val="single" w:sz="12" w:space="0" w:color="auto"/>
              <w:left w:val="single" w:sz="6" w:space="0" w:color="auto"/>
              <w:bottom w:val="double" w:sz="6" w:space="0" w:color="auto"/>
              <w:right w:val="single" w:sz="6" w:space="0" w:color="auto"/>
            </w:tcBorders>
          </w:tcPr>
          <w:p w14:paraId="4A83B615" w14:textId="77777777" w:rsidR="00925843" w:rsidRPr="00333AE5" w:rsidRDefault="00925843" w:rsidP="00C60DE2">
            <w:pPr>
              <w:spacing w:line="200" w:lineRule="exact"/>
              <w:jc w:val="center"/>
              <w:rPr>
                <w:b/>
                <w:lang w:val="en-CA"/>
              </w:rPr>
            </w:pPr>
            <w:r w:rsidRPr="00333AE5">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39ED28B5" w14:textId="77777777" w:rsidR="00925843" w:rsidRPr="00333AE5" w:rsidRDefault="00925843" w:rsidP="00C60DE2">
            <w:pPr>
              <w:spacing w:line="200" w:lineRule="exact"/>
              <w:jc w:val="center"/>
              <w:rPr>
                <w:b/>
                <w:lang w:val="en-CA"/>
              </w:rPr>
            </w:pPr>
            <w:r w:rsidRPr="00333AE5">
              <w:rPr>
                <w:b/>
                <w:lang w:val="en-CA"/>
              </w:rPr>
              <w:t>Date</w:t>
            </w:r>
          </w:p>
        </w:tc>
        <w:tc>
          <w:tcPr>
            <w:tcW w:w="992" w:type="dxa"/>
            <w:tcBorders>
              <w:top w:val="single" w:sz="12" w:space="0" w:color="auto"/>
              <w:left w:val="single" w:sz="6" w:space="0" w:color="auto"/>
              <w:bottom w:val="double" w:sz="6" w:space="0" w:color="auto"/>
              <w:right w:val="single" w:sz="12" w:space="0" w:color="auto"/>
            </w:tcBorders>
          </w:tcPr>
          <w:p w14:paraId="5A3F82DE" w14:textId="77777777" w:rsidR="00925843" w:rsidRPr="00333AE5" w:rsidRDefault="00925843" w:rsidP="00C60DE2">
            <w:pPr>
              <w:spacing w:line="200" w:lineRule="exact"/>
              <w:jc w:val="center"/>
              <w:rPr>
                <w:b/>
                <w:lang w:val="en-CA"/>
              </w:rPr>
            </w:pPr>
            <w:r w:rsidRPr="00333AE5">
              <w:rPr>
                <w:b/>
                <w:lang w:val="en-CA"/>
              </w:rPr>
              <w:t>Location</w:t>
            </w:r>
          </w:p>
        </w:tc>
      </w:tr>
      <w:tr w:rsidR="00890297" w:rsidRPr="00333AE5" w14:paraId="71336FF9" w14:textId="77777777" w:rsidTr="00333AE5">
        <w:trPr>
          <w:trHeight w:val="333"/>
        </w:trPr>
        <w:tc>
          <w:tcPr>
            <w:tcW w:w="2291" w:type="dxa"/>
            <w:tcBorders>
              <w:top w:val="single" w:sz="6" w:space="0" w:color="auto"/>
              <w:left w:val="single" w:sz="12" w:space="0" w:color="auto"/>
              <w:bottom w:val="single" w:sz="6" w:space="0" w:color="auto"/>
            </w:tcBorders>
          </w:tcPr>
          <w:p w14:paraId="0F738D5D" w14:textId="77777777" w:rsidR="00890297" w:rsidRPr="00333AE5" w:rsidRDefault="00890297" w:rsidP="00890297">
            <w:pPr>
              <w:spacing w:line="200" w:lineRule="exact"/>
              <w:jc w:val="center"/>
              <w:rPr>
                <w:b/>
                <w:lang w:val="en-CA"/>
              </w:rPr>
            </w:pPr>
            <w:r w:rsidRPr="00333AE5">
              <w:rPr>
                <w:b/>
                <w:lang w:val="en-CA"/>
              </w:rPr>
              <w:t>Temperature</w:t>
            </w:r>
          </w:p>
          <w:p w14:paraId="5F02D704" w14:textId="77777777" w:rsidR="00890297" w:rsidRPr="00333AE5"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0AFF9111" w14:textId="77777777" w:rsidR="00890297" w:rsidRPr="00333AE5" w:rsidRDefault="00890297" w:rsidP="00890297">
            <w:pPr>
              <w:spacing w:line="200" w:lineRule="exact"/>
              <w:jc w:val="center"/>
              <w:rPr>
                <w:b/>
                <w:lang w:val="en-CA"/>
              </w:rPr>
            </w:pPr>
            <w:r w:rsidRPr="00333AE5">
              <w:rPr>
                <w:b/>
                <w:lang w:val="en-CA"/>
              </w:rPr>
              <w:t>5048</w:t>
            </w:r>
          </w:p>
        </w:tc>
        <w:tc>
          <w:tcPr>
            <w:tcW w:w="1365" w:type="dxa"/>
            <w:tcBorders>
              <w:top w:val="single" w:sz="6" w:space="0" w:color="auto"/>
              <w:left w:val="double" w:sz="6" w:space="0" w:color="auto"/>
              <w:bottom w:val="single" w:sz="6" w:space="0" w:color="auto"/>
              <w:right w:val="single" w:sz="6" w:space="0" w:color="auto"/>
            </w:tcBorders>
          </w:tcPr>
          <w:p w14:paraId="096D0023" w14:textId="77777777" w:rsidR="00890297" w:rsidRPr="00333AE5" w:rsidRDefault="00890297" w:rsidP="00890297">
            <w:pPr>
              <w:spacing w:line="200" w:lineRule="exact"/>
              <w:jc w:val="center"/>
              <w:rPr>
                <w:b/>
                <w:lang w:val="en-CA"/>
              </w:rPr>
            </w:pPr>
            <w:r>
              <w:rPr>
                <w:b/>
                <w:lang w:val="en-CA"/>
              </w:rPr>
              <w:t>9Dec</w:t>
            </w:r>
            <w:r w:rsidRPr="00333AE5">
              <w:rPr>
                <w:b/>
                <w:lang w:val="en-CA"/>
              </w:rPr>
              <w:t>201</w:t>
            </w:r>
            <w:r>
              <w:rPr>
                <w:b/>
                <w:lang w:val="en-CA"/>
              </w:rPr>
              <w:t>3</w:t>
            </w:r>
          </w:p>
        </w:tc>
        <w:tc>
          <w:tcPr>
            <w:tcW w:w="2034" w:type="dxa"/>
            <w:tcBorders>
              <w:top w:val="single" w:sz="6" w:space="0" w:color="auto"/>
              <w:left w:val="single" w:sz="6" w:space="0" w:color="auto"/>
              <w:bottom w:val="single" w:sz="6" w:space="0" w:color="auto"/>
              <w:right w:val="single" w:sz="6" w:space="0" w:color="auto"/>
            </w:tcBorders>
          </w:tcPr>
          <w:p w14:paraId="35AAF2B7" w14:textId="77777777" w:rsidR="00890297" w:rsidRPr="00333AE5" w:rsidRDefault="00890297" w:rsidP="00890297">
            <w:pPr>
              <w:spacing w:line="200" w:lineRule="exact"/>
              <w:jc w:val="center"/>
              <w:rPr>
                <w:b/>
                <w:lang w:val="en-CA"/>
              </w:rPr>
            </w:pPr>
            <w:r w:rsidRPr="00333AE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A2E3290" w14:textId="77777777" w:rsidR="00890297" w:rsidRPr="00333AE5" w:rsidRDefault="00890297" w:rsidP="00890297">
            <w:pPr>
              <w:spacing w:line="200" w:lineRule="exact"/>
              <w:jc w:val="center"/>
              <w:rPr>
                <w:b/>
                <w:lang w:val="en-CA"/>
              </w:rPr>
            </w:pPr>
            <w:r>
              <w:rPr>
                <w:b/>
                <w:lang w:val="en-CA"/>
              </w:rPr>
              <w:t>1</w:t>
            </w:r>
            <w:r w:rsidRPr="00333AE5">
              <w:rPr>
                <w:b/>
                <w:lang w:val="en-CA"/>
              </w:rPr>
              <w:t>9Dec201</w:t>
            </w:r>
            <w:r>
              <w:rPr>
                <w:b/>
                <w:lang w:val="en-CA"/>
              </w:rPr>
              <w:t>4</w:t>
            </w:r>
          </w:p>
        </w:tc>
        <w:tc>
          <w:tcPr>
            <w:tcW w:w="992" w:type="dxa"/>
            <w:tcBorders>
              <w:top w:val="single" w:sz="6" w:space="0" w:color="auto"/>
              <w:left w:val="single" w:sz="6" w:space="0" w:color="auto"/>
              <w:bottom w:val="single" w:sz="6" w:space="0" w:color="auto"/>
              <w:right w:val="single" w:sz="12" w:space="0" w:color="auto"/>
            </w:tcBorders>
          </w:tcPr>
          <w:p w14:paraId="5956C794" w14:textId="77777777" w:rsidR="00890297" w:rsidRPr="00333AE5" w:rsidRDefault="00890297" w:rsidP="00890297">
            <w:pPr>
              <w:spacing w:line="200" w:lineRule="exact"/>
              <w:jc w:val="center"/>
              <w:rPr>
                <w:b/>
                <w:lang w:val="en-CA"/>
              </w:rPr>
            </w:pPr>
            <w:r w:rsidRPr="00333AE5">
              <w:rPr>
                <w:b/>
                <w:lang w:val="en-CA"/>
              </w:rPr>
              <w:t>Factory</w:t>
            </w:r>
          </w:p>
        </w:tc>
      </w:tr>
      <w:tr w:rsidR="00890297" w:rsidRPr="00333AE5" w14:paraId="6FD32690" w14:textId="77777777" w:rsidTr="00333AE5">
        <w:trPr>
          <w:trHeight w:val="333"/>
        </w:trPr>
        <w:tc>
          <w:tcPr>
            <w:tcW w:w="2291" w:type="dxa"/>
            <w:tcBorders>
              <w:top w:val="single" w:sz="6" w:space="0" w:color="auto"/>
              <w:left w:val="single" w:sz="12" w:space="0" w:color="auto"/>
              <w:bottom w:val="single" w:sz="6" w:space="0" w:color="auto"/>
            </w:tcBorders>
          </w:tcPr>
          <w:p w14:paraId="5D5BA349" w14:textId="77777777" w:rsidR="00890297" w:rsidRPr="00333AE5" w:rsidRDefault="00890297" w:rsidP="00890297">
            <w:pPr>
              <w:spacing w:line="200" w:lineRule="exact"/>
              <w:jc w:val="center"/>
              <w:rPr>
                <w:b/>
                <w:lang w:val="en-CA"/>
              </w:rPr>
            </w:pPr>
            <w:r w:rsidRPr="00333AE5">
              <w:rPr>
                <w:b/>
                <w:lang w:val="en-CA"/>
              </w:rPr>
              <w:t>Conductivity</w:t>
            </w:r>
          </w:p>
          <w:p w14:paraId="1F93FCDD" w14:textId="77777777" w:rsidR="00890297" w:rsidRPr="00333AE5"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0B587FDB" w14:textId="77777777" w:rsidR="00890297" w:rsidRPr="00333AE5" w:rsidRDefault="00890297" w:rsidP="00890297">
            <w:pPr>
              <w:spacing w:line="200" w:lineRule="exact"/>
              <w:jc w:val="center"/>
              <w:rPr>
                <w:b/>
                <w:lang w:val="en-CA"/>
              </w:rPr>
            </w:pPr>
            <w:r w:rsidRPr="00333AE5">
              <w:rPr>
                <w:b/>
                <w:lang w:val="en-CA"/>
              </w:rPr>
              <w:t>3579</w:t>
            </w:r>
          </w:p>
        </w:tc>
        <w:tc>
          <w:tcPr>
            <w:tcW w:w="1365" w:type="dxa"/>
            <w:tcBorders>
              <w:top w:val="single" w:sz="6" w:space="0" w:color="auto"/>
              <w:left w:val="double" w:sz="6" w:space="0" w:color="auto"/>
              <w:bottom w:val="single" w:sz="6" w:space="0" w:color="auto"/>
              <w:right w:val="single" w:sz="6" w:space="0" w:color="auto"/>
            </w:tcBorders>
          </w:tcPr>
          <w:p w14:paraId="5D2DB8AB" w14:textId="77777777" w:rsidR="00890297" w:rsidRPr="00333AE5" w:rsidRDefault="00890297" w:rsidP="00890297">
            <w:pPr>
              <w:spacing w:line="200" w:lineRule="exact"/>
              <w:jc w:val="center"/>
              <w:rPr>
                <w:b/>
                <w:lang w:val="en-CA"/>
              </w:rPr>
            </w:pPr>
            <w:r>
              <w:rPr>
                <w:b/>
                <w:lang w:val="en-CA"/>
              </w:rPr>
              <w:t>10Dec</w:t>
            </w:r>
            <w:r w:rsidRPr="00333AE5">
              <w:rPr>
                <w:b/>
                <w:lang w:val="en-CA"/>
              </w:rPr>
              <w:t>201</w:t>
            </w:r>
            <w:r>
              <w:rPr>
                <w:b/>
                <w:lang w:val="en-CA"/>
              </w:rPr>
              <w:t>3</w:t>
            </w:r>
          </w:p>
        </w:tc>
        <w:tc>
          <w:tcPr>
            <w:tcW w:w="2034" w:type="dxa"/>
            <w:tcBorders>
              <w:top w:val="single" w:sz="6" w:space="0" w:color="auto"/>
              <w:left w:val="single" w:sz="6" w:space="0" w:color="auto"/>
              <w:bottom w:val="single" w:sz="6" w:space="0" w:color="auto"/>
              <w:right w:val="single" w:sz="6" w:space="0" w:color="auto"/>
            </w:tcBorders>
          </w:tcPr>
          <w:p w14:paraId="3E12563B" w14:textId="77777777" w:rsidR="00890297" w:rsidRPr="00333AE5" w:rsidRDefault="00890297" w:rsidP="00890297">
            <w:pPr>
              <w:spacing w:line="200" w:lineRule="exact"/>
              <w:jc w:val="center"/>
              <w:rPr>
                <w:b/>
                <w:lang w:val="en-CA"/>
              </w:rPr>
            </w:pPr>
            <w:r w:rsidRPr="00333AE5">
              <w:rPr>
                <w:b/>
                <w:lang w:val="en-CA"/>
              </w:rPr>
              <w:t>Factory</w:t>
            </w:r>
          </w:p>
          <w:p w14:paraId="6082F4AA"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AF118CB" w14:textId="77777777" w:rsidR="00890297" w:rsidRPr="00333AE5" w:rsidRDefault="00890297" w:rsidP="00890297">
            <w:pPr>
              <w:spacing w:line="200" w:lineRule="exact"/>
              <w:jc w:val="center"/>
              <w:rPr>
                <w:b/>
                <w:lang w:val="en-CA"/>
              </w:rPr>
            </w:pPr>
            <w:r w:rsidRPr="00333AE5">
              <w:rPr>
                <w:b/>
                <w:lang w:val="en-CA"/>
              </w:rPr>
              <w:t>1</w:t>
            </w:r>
            <w:r>
              <w:rPr>
                <w:b/>
                <w:lang w:val="en-CA"/>
              </w:rPr>
              <w:t>8</w:t>
            </w:r>
            <w:r w:rsidRPr="00333AE5">
              <w:rPr>
                <w:b/>
                <w:lang w:val="en-CA"/>
              </w:rPr>
              <w:t>Dec201</w:t>
            </w:r>
            <w:r>
              <w:rPr>
                <w:b/>
                <w:lang w:val="en-CA"/>
              </w:rPr>
              <w:t>4</w:t>
            </w:r>
          </w:p>
        </w:tc>
        <w:tc>
          <w:tcPr>
            <w:tcW w:w="992" w:type="dxa"/>
            <w:tcBorders>
              <w:top w:val="single" w:sz="6" w:space="0" w:color="auto"/>
              <w:left w:val="single" w:sz="6" w:space="0" w:color="auto"/>
              <w:bottom w:val="single" w:sz="6" w:space="0" w:color="auto"/>
              <w:right w:val="single" w:sz="12" w:space="0" w:color="auto"/>
            </w:tcBorders>
          </w:tcPr>
          <w:p w14:paraId="2E50E0F7" w14:textId="77777777" w:rsidR="00890297" w:rsidRPr="00333AE5" w:rsidRDefault="00890297" w:rsidP="00890297">
            <w:pPr>
              <w:spacing w:line="200" w:lineRule="exact"/>
              <w:jc w:val="center"/>
              <w:rPr>
                <w:b/>
                <w:lang w:val="en-CA"/>
              </w:rPr>
            </w:pPr>
            <w:r w:rsidRPr="00333AE5">
              <w:rPr>
                <w:b/>
                <w:lang w:val="en-CA"/>
              </w:rPr>
              <w:t>Factory</w:t>
            </w:r>
          </w:p>
        </w:tc>
      </w:tr>
      <w:tr w:rsidR="00890297" w:rsidRPr="00333AE5" w14:paraId="54174BAD" w14:textId="77777777" w:rsidTr="00333AE5">
        <w:trPr>
          <w:trHeight w:val="342"/>
        </w:trPr>
        <w:tc>
          <w:tcPr>
            <w:tcW w:w="2291" w:type="dxa"/>
            <w:tcBorders>
              <w:top w:val="single" w:sz="6" w:space="0" w:color="auto"/>
              <w:left w:val="single" w:sz="12" w:space="0" w:color="auto"/>
              <w:bottom w:val="single" w:sz="6" w:space="0" w:color="auto"/>
            </w:tcBorders>
          </w:tcPr>
          <w:p w14:paraId="127B636B" w14:textId="77777777" w:rsidR="00890297" w:rsidRPr="00333AE5" w:rsidRDefault="00890297" w:rsidP="00890297">
            <w:pPr>
              <w:spacing w:line="200" w:lineRule="exact"/>
              <w:jc w:val="center"/>
              <w:rPr>
                <w:b/>
                <w:lang w:val="en-CA"/>
              </w:rPr>
            </w:pPr>
            <w:r w:rsidRPr="00333AE5">
              <w:rPr>
                <w:b/>
                <w:lang w:val="en-CA"/>
              </w:rPr>
              <w:t>Secondary Temp.</w:t>
            </w:r>
          </w:p>
          <w:p w14:paraId="22A1B226" w14:textId="77777777" w:rsidR="00890297" w:rsidRPr="00333AE5"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303C3113" w14:textId="77777777" w:rsidR="00890297" w:rsidRPr="00333AE5" w:rsidRDefault="00890297" w:rsidP="00890297">
            <w:pPr>
              <w:tabs>
                <w:tab w:val="left" w:pos="285"/>
                <w:tab w:val="center" w:pos="513"/>
              </w:tabs>
              <w:spacing w:line="200" w:lineRule="exact"/>
              <w:rPr>
                <w:b/>
                <w:lang w:val="en-CA"/>
              </w:rPr>
            </w:pPr>
            <w:r w:rsidRPr="00333AE5">
              <w:rPr>
                <w:b/>
                <w:lang w:val="en-CA"/>
              </w:rPr>
              <w:tab/>
              <w:t>5073</w:t>
            </w:r>
          </w:p>
        </w:tc>
        <w:tc>
          <w:tcPr>
            <w:tcW w:w="1365" w:type="dxa"/>
            <w:tcBorders>
              <w:top w:val="single" w:sz="6" w:space="0" w:color="auto"/>
              <w:left w:val="double" w:sz="6" w:space="0" w:color="auto"/>
              <w:bottom w:val="single" w:sz="6" w:space="0" w:color="auto"/>
              <w:right w:val="single" w:sz="6" w:space="0" w:color="auto"/>
            </w:tcBorders>
          </w:tcPr>
          <w:p w14:paraId="10337481" w14:textId="77777777" w:rsidR="00890297" w:rsidRPr="00333AE5" w:rsidRDefault="00890297" w:rsidP="00890297">
            <w:pPr>
              <w:spacing w:line="200" w:lineRule="exact"/>
              <w:jc w:val="center"/>
              <w:rPr>
                <w:b/>
                <w:lang w:val="en-CA"/>
              </w:rPr>
            </w:pPr>
            <w:r>
              <w:rPr>
                <w:b/>
                <w:lang w:val="en-CA"/>
              </w:rPr>
              <w:t>7Dec</w:t>
            </w:r>
            <w:r w:rsidRPr="00333AE5">
              <w:rPr>
                <w:b/>
                <w:lang w:val="en-CA"/>
              </w:rPr>
              <w:t>201</w:t>
            </w:r>
            <w:r>
              <w:rPr>
                <w:b/>
                <w:lang w:val="en-CA"/>
              </w:rPr>
              <w:t>3</w:t>
            </w:r>
          </w:p>
        </w:tc>
        <w:tc>
          <w:tcPr>
            <w:tcW w:w="2034" w:type="dxa"/>
            <w:tcBorders>
              <w:top w:val="single" w:sz="6" w:space="0" w:color="auto"/>
              <w:left w:val="single" w:sz="6" w:space="0" w:color="auto"/>
              <w:bottom w:val="single" w:sz="6" w:space="0" w:color="auto"/>
              <w:right w:val="single" w:sz="6" w:space="0" w:color="auto"/>
            </w:tcBorders>
          </w:tcPr>
          <w:p w14:paraId="21094119" w14:textId="77777777" w:rsidR="00890297" w:rsidRPr="00333AE5" w:rsidRDefault="00890297" w:rsidP="00890297">
            <w:pPr>
              <w:spacing w:line="200" w:lineRule="exact"/>
              <w:jc w:val="center"/>
              <w:rPr>
                <w:b/>
                <w:lang w:val="en-CA"/>
              </w:rPr>
            </w:pPr>
            <w:r w:rsidRPr="00333AE5">
              <w:rPr>
                <w:b/>
                <w:lang w:val="en-CA"/>
              </w:rPr>
              <w:t>Factory</w:t>
            </w:r>
          </w:p>
          <w:p w14:paraId="7B131373"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25DE2BE6" w14:textId="77777777" w:rsidR="00890297" w:rsidRPr="00333AE5" w:rsidRDefault="00890297" w:rsidP="00890297">
            <w:pPr>
              <w:spacing w:line="200" w:lineRule="exact"/>
              <w:jc w:val="center"/>
              <w:rPr>
                <w:b/>
                <w:lang w:val="en-CA"/>
              </w:rPr>
            </w:pPr>
            <w:r>
              <w:rPr>
                <w:b/>
                <w:lang w:val="en-CA"/>
              </w:rPr>
              <w:t>23</w:t>
            </w:r>
            <w:r w:rsidRPr="00333AE5">
              <w:rPr>
                <w:b/>
                <w:lang w:val="en-CA"/>
              </w:rPr>
              <w:t>Dec201</w:t>
            </w:r>
            <w:r>
              <w:rPr>
                <w:b/>
                <w:lang w:val="en-CA"/>
              </w:rPr>
              <w:t>4</w:t>
            </w:r>
          </w:p>
        </w:tc>
        <w:tc>
          <w:tcPr>
            <w:tcW w:w="992" w:type="dxa"/>
            <w:tcBorders>
              <w:top w:val="single" w:sz="6" w:space="0" w:color="auto"/>
              <w:left w:val="single" w:sz="6" w:space="0" w:color="auto"/>
              <w:bottom w:val="single" w:sz="6" w:space="0" w:color="auto"/>
              <w:right w:val="single" w:sz="12" w:space="0" w:color="auto"/>
            </w:tcBorders>
          </w:tcPr>
          <w:p w14:paraId="5746D99D" w14:textId="77777777" w:rsidR="00890297" w:rsidRPr="00333AE5" w:rsidRDefault="00890297" w:rsidP="00890297">
            <w:pPr>
              <w:spacing w:line="200" w:lineRule="exact"/>
              <w:jc w:val="center"/>
              <w:rPr>
                <w:b/>
                <w:lang w:val="en-CA"/>
              </w:rPr>
            </w:pPr>
            <w:r w:rsidRPr="00333AE5">
              <w:rPr>
                <w:b/>
                <w:lang w:val="en-CA"/>
              </w:rPr>
              <w:t>Factory</w:t>
            </w:r>
          </w:p>
        </w:tc>
      </w:tr>
      <w:tr w:rsidR="00890297" w:rsidRPr="00333AE5" w14:paraId="7932B4D5" w14:textId="77777777" w:rsidTr="00333AE5">
        <w:trPr>
          <w:trHeight w:val="333"/>
        </w:trPr>
        <w:tc>
          <w:tcPr>
            <w:tcW w:w="2291" w:type="dxa"/>
            <w:tcBorders>
              <w:top w:val="single" w:sz="6" w:space="0" w:color="auto"/>
              <w:left w:val="single" w:sz="12" w:space="0" w:color="auto"/>
              <w:bottom w:val="single" w:sz="6" w:space="0" w:color="auto"/>
            </w:tcBorders>
          </w:tcPr>
          <w:p w14:paraId="1CBF1E6A" w14:textId="77777777" w:rsidR="00890297" w:rsidRPr="00333AE5" w:rsidRDefault="00890297" w:rsidP="00890297">
            <w:pPr>
              <w:spacing w:line="200" w:lineRule="exact"/>
              <w:jc w:val="center"/>
              <w:rPr>
                <w:b/>
                <w:lang w:val="en-CA"/>
              </w:rPr>
            </w:pPr>
            <w:r w:rsidRPr="00333AE5">
              <w:rPr>
                <w:b/>
                <w:lang w:val="en-CA"/>
              </w:rPr>
              <w:t>Secondary Cond.</w:t>
            </w:r>
          </w:p>
        </w:tc>
        <w:tc>
          <w:tcPr>
            <w:tcW w:w="1256" w:type="dxa"/>
            <w:tcBorders>
              <w:top w:val="single" w:sz="6" w:space="0" w:color="auto"/>
              <w:left w:val="single" w:sz="6" w:space="0" w:color="auto"/>
              <w:bottom w:val="single" w:sz="6" w:space="0" w:color="auto"/>
            </w:tcBorders>
          </w:tcPr>
          <w:p w14:paraId="6AFE97EE" w14:textId="77777777" w:rsidR="00890297" w:rsidRPr="00333AE5" w:rsidRDefault="00890297" w:rsidP="00890297">
            <w:pPr>
              <w:spacing w:line="200" w:lineRule="exact"/>
              <w:jc w:val="center"/>
              <w:rPr>
                <w:b/>
                <w:lang w:val="en-CA"/>
              </w:rPr>
            </w:pPr>
            <w:r w:rsidRPr="00333AE5">
              <w:rPr>
                <w:b/>
                <w:lang w:val="en-CA"/>
              </w:rPr>
              <w:t>3581</w:t>
            </w:r>
          </w:p>
        </w:tc>
        <w:tc>
          <w:tcPr>
            <w:tcW w:w="1365" w:type="dxa"/>
            <w:tcBorders>
              <w:top w:val="single" w:sz="6" w:space="0" w:color="auto"/>
              <w:left w:val="double" w:sz="6" w:space="0" w:color="auto"/>
              <w:bottom w:val="single" w:sz="6" w:space="0" w:color="auto"/>
              <w:right w:val="single" w:sz="6" w:space="0" w:color="auto"/>
            </w:tcBorders>
          </w:tcPr>
          <w:p w14:paraId="441773FB" w14:textId="77777777" w:rsidR="00890297" w:rsidRPr="00333AE5" w:rsidRDefault="00890297" w:rsidP="00890297">
            <w:pPr>
              <w:spacing w:line="200" w:lineRule="exact"/>
              <w:jc w:val="center"/>
              <w:rPr>
                <w:b/>
                <w:lang w:val="en-CA"/>
              </w:rPr>
            </w:pPr>
            <w:r>
              <w:rPr>
                <w:b/>
                <w:lang w:val="en-CA"/>
              </w:rPr>
              <w:t>10Dec</w:t>
            </w:r>
            <w:r w:rsidRPr="00333AE5">
              <w:rPr>
                <w:b/>
                <w:lang w:val="en-CA"/>
              </w:rPr>
              <w:t>201</w:t>
            </w:r>
            <w:r>
              <w:rPr>
                <w:b/>
                <w:lang w:val="en-CA"/>
              </w:rPr>
              <w:t>3</w:t>
            </w:r>
          </w:p>
        </w:tc>
        <w:tc>
          <w:tcPr>
            <w:tcW w:w="2034" w:type="dxa"/>
            <w:tcBorders>
              <w:top w:val="single" w:sz="6" w:space="0" w:color="auto"/>
              <w:left w:val="single" w:sz="6" w:space="0" w:color="auto"/>
              <w:bottom w:val="single" w:sz="6" w:space="0" w:color="auto"/>
              <w:right w:val="single" w:sz="6" w:space="0" w:color="auto"/>
            </w:tcBorders>
          </w:tcPr>
          <w:p w14:paraId="52C93B06" w14:textId="77777777" w:rsidR="00890297" w:rsidRPr="00333AE5" w:rsidRDefault="00890297" w:rsidP="00890297">
            <w:pPr>
              <w:spacing w:line="200" w:lineRule="exact"/>
              <w:jc w:val="center"/>
              <w:rPr>
                <w:b/>
                <w:lang w:val="en-CA"/>
              </w:rPr>
            </w:pPr>
            <w:r w:rsidRPr="00333AE5">
              <w:rPr>
                <w:b/>
                <w:lang w:val="en-CA"/>
              </w:rPr>
              <w:t>Factory</w:t>
            </w:r>
          </w:p>
          <w:p w14:paraId="0CEA4307"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21A21F6" w14:textId="77777777" w:rsidR="00890297" w:rsidRPr="00333AE5" w:rsidRDefault="00890297" w:rsidP="00890297">
            <w:pPr>
              <w:spacing w:line="200" w:lineRule="exact"/>
              <w:jc w:val="center"/>
              <w:rPr>
                <w:b/>
                <w:lang w:val="en-CA"/>
              </w:rPr>
            </w:pPr>
            <w:r w:rsidRPr="00333AE5">
              <w:rPr>
                <w:b/>
                <w:lang w:val="en-CA"/>
              </w:rPr>
              <w:t>1</w:t>
            </w:r>
            <w:r>
              <w:rPr>
                <w:b/>
                <w:lang w:val="en-CA"/>
              </w:rPr>
              <w:t>7</w:t>
            </w:r>
            <w:r w:rsidRPr="00333AE5">
              <w:rPr>
                <w:b/>
                <w:lang w:val="en-CA"/>
              </w:rPr>
              <w:t>Dec201</w:t>
            </w:r>
            <w:r>
              <w:rPr>
                <w:b/>
                <w:lang w:val="en-CA"/>
              </w:rPr>
              <w:t>4</w:t>
            </w:r>
          </w:p>
        </w:tc>
        <w:tc>
          <w:tcPr>
            <w:tcW w:w="992" w:type="dxa"/>
            <w:tcBorders>
              <w:top w:val="single" w:sz="6" w:space="0" w:color="auto"/>
              <w:left w:val="single" w:sz="6" w:space="0" w:color="auto"/>
              <w:bottom w:val="single" w:sz="6" w:space="0" w:color="auto"/>
              <w:right w:val="single" w:sz="12" w:space="0" w:color="auto"/>
            </w:tcBorders>
          </w:tcPr>
          <w:p w14:paraId="0F95999C" w14:textId="77777777" w:rsidR="00890297" w:rsidRPr="00333AE5" w:rsidRDefault="00890297" w:rsidP="00890297">
            <w:pPr>
              <w:spacing w:line="200" w:lineRule="exact"/>
              <w:jc w:val="center"/>
              <w:rPr>
                <w:b/>
                <w:lang w:val="en-CA"/>
              </w:rPr>
            </w:pPr>
            <w:r w:rsidRPr="00333AE5">
              <w:rPr>
                <w:b/>
                <w:lang w:val="en-CA"/>
              </w:rPr>
              <w:t>Factory</w:t>
            </w:r>
          </w:p>
        </w:tc>
      </w:tr>
      <w:tr w:rsidR="00890297" w:rsidRPr="00333AE5" w14:paraId="1FE70E4C" w14:textId="77777777" w:rsidTr="00333AE5">
        <w:trPr>
          <w:trHeight w:val="333"/>
        </w:trPr>
        <w:tc>
          <w:tcPr>
            <w:tcW w:w="2291" w:type="dxa"/>
            <w:tcBorders>
              <w:top w:val="single" w:sz="6" w:space="0" w:color="auto"/>
              <w:left w:val="single" w:sz="12" w:space="0" w:color="auto"/>
              <w:bottom w:val="single" w:sz="6" w:space="0" w:color="auto"/>
            </w:tcBorders>
          </w:tcPr>
          <w:p w14:paraId="2950544E" w14:textId="77777777" w:rsidR="00890297" w:rsidRPr="00333AE5" w:rsidRDefault="00890297" w:rsidP="00890297">
            <w:pPr>
              <w:spacing w:line="200" w:lineRule="exact"/>
              <w:jc w:val="center"/>
              <w:rPr>
                <w:b/>
                <w:lang w:val="en-CA"/>
              </w:rPr>
            </w:pPr>
            <w:r w:rsidRPr="00333AE5">
              <w:rPr>
                <w:b/>
                <w:lang w:val="en-CA"/>
              </w:rPr>
              <w:t>Transmissometer</w:t>
            </w:r>
          </w:p>
          <w:p w14:paraId="09BEF0CF" w14:textId="77777777" w:rsidR="00890297" w:rsidRPr="00333AE5"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7D28D8B6" w14:textId="77777777" w:rsidR="00890297" w:rsidRPr="00333AE5" w:rsidRDefault="00890297" w:rsidP="00890297">
            <w:pPr>
              <w:spacing w:line="200" w:lineRule="exact"/>
              <w:jc w:val="center"/>
              <w:rPr>
                <w:b/>
                <w:lang w:val="en-CA"/>
              </w:rPr>
            </w:pPr>
            <w:r w:rsidRPr="00333AE5">
              <w:rPr>
                <w:b/>
                <w:lang w:val="en-CA"/>
              </w:rPr>
              <w:t>1050DR</w:t>
            </w:r>
          </w:p>
        </w:tc>
        <w:tc>
          <w:tcPr>
            <w:tcW w:w="1365" w:type="dxa"/>
            <w:tcBorders>
              <w:top w:val="single" w:sz="6" w:space="0" w:color="auto"/>
              <w:left w:val="double" w:sz="6" w:space="0" w:color="auto"/>
              <w:bottom w:val="single" w:sz="6" w:space="0" w:color="auto"/>
              <w:right w:val="single" w:sz="6" w:space="0" w:color="auto"/>
            </w:tcBorders>
          </w:tcPr>
          <w:p w14:paraId="230EC211" w14:textId="77777777" w:rsidR="00890297" w:rsidRPr="00333AE5" w:rsidRDefault="00890297" w:rsidP="00890297">
            <w:pPr>
              <w:spacing w:line="200" w:lineRule="exact"/>
              <w:jc w:val="center"/>
              <w:rPr>
                <w:b/>
                <w:lang w:val="en-CA"/>
              </w:rPr>
            </w:pPr>
            <w:r>
              <w:rPr>
                <w:b/>
                <w:lang w:val="en-CA"/>
              </w:rPr>
              <w:t>14June2014</w:t>
            </w:r>
          </w:p>
        </w:tc>
        <w:tc>
          <w:tcPr>
            <w:tcW w:w="2034" w:type="dxa"/>
            <w:tcBorders>
              <w:top w:val="single" w:sz="6" w:space="0" w:color="auto"/>
              <w:left w:val="single" w:sz="6" w:space="0" w:color="auto"/>
              <w:bottom w:val="single" w:sz="6" w:space="0" w:color="auto"/>
              <w:right w:val="single" w:sz="6" w:space="0" w:color="auto"/>
            </w:tcBorders>
          </w:tcPr>
          <w:p w14:paraId="0837DB13"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1DC13A9" w14:textId="77777777" w:rsidR="00890297" w:rsidRPr="00333AE5" w:rsidRDefault="00890297" w:rsidP="001E6174">
            <w:pPr>
              <w:spacing w:line="200" w:lineRule="exact"/>
              <w:jc w:val="center"/>
              <w:rPr>
                <w:b/>
                <w:lang w:val="en-CA"/>
              </w:rPr>
            </w:pPr>
            <w:r>
              <w:rPr>
                <w:b/>
                <w:lang w:val="en-CA"/>
              </w:rPr>
              <w:t>12</w:t>
            </w:r>
            <w:r w:rsidR="001E6174">
              <w:rPr>
                <w:b/>
                <w:lang w:val="en-CA"/>
              </w:rPr>
              <w:t>Apr</w:t>
            </w:r>
            <w:r>
              <w:rPr>
                <w:b/>
                <w:lang w:val="en-CA"/>
              </w:rPr>
              <w:t>201</w:t>
            </w:r>
            <w:r w:rsidR="001E6174">
              <w:rPr>
                <w:b/>
                <w:lang w:val="en-CA"/>
              </w:rPr>
              <w:t>6</w:t>
            </w:r>
          </w:p>
        </w:tc>
        <w:tc>
          <w:tcPr>
            <w:tcW w:w="992" w:type="dxa"/>
            <w:tcBorders>
              <w:top w:val="single" w:sz="6" w:space="0" w:color="auto"/>
              <w:left w:val="single" w:sz="6" w:space="0" w:color="auto"/>
              <w:bottom w:val="single" w:sz="6" w:space="0" w:color="auto"/>
              <w:right w:val="single" w:sz="12" w:space="0" w:color="auto"/>
            </w:tcBorders>
          </w:tcPr>
          <w:p w14:paraId="52EB173B" w14:textId="77777777" w:rsidR="00890297" w:rsidRPr="00333AE5" w:rsidRDefault="00890297" w:rsidP="00890297">
            <w:pPr>
              <w:spacing w:line="200" w:lineRule="exact"/>
              <w:jc w:val="center"/>
              <w:rPr>
                <w:b/>
                <w:lang w:val="en-CA"/>
              </w:rPr>
            </w:pPr>
          </w:p>
        </w:tc>
      </w:tr>
      <w:tr w:rsidR="00890297" w:rsidRPr="00333AE5" w14:paraId="08550613" w14:textId="77777777" w:rsidTr="00333AE5">
        <w:trPr>
          <w:trHeight w:val="333"/>
        </w:trPr>
        <w:tc>
          <w:tcPr>
            <w:tcW w:w="2291" w:type="dxa"/>
            <w:tcBorders>
              <w:top w:val="single" w:sz="6" w:space="0" w:color="auto"/>
              <w:left w:val="single" w:sz="12" w:space="0" w:color="auto"/>
              <w:bottom w:val="single" w:sz="6" w:space="0" w:color="auto"/>
            </w:tcBorders>
          </w:tcPr>
          <w:p w14:paraId="7E1C479B" w14:textId="77777777" w:rsidR="00890297" w:rsidRPr="00333AE5" w:rsidRDefault="00890297" w:rsidP="00890297">
            <w:pPr>
              <w:spacing w:line="200" w:lineRule="exact"/>
              <w:jc w:val="center"/>
              <w:rPr>
                <w:b/>
                <w:lang w:val="en-CA"/>
              </w:rPr>
            </w:pPr>
            <w:r w:rsidRPr="00333AE5">
              <w:rPr>
                <w:b/>
                <w:lang w:val="en-CA"/>
              </w:rPr>
              <w:t>SBE 43 DO sensor</w:t>
            </w:r>
          </w:p>
        </w:tc>
        <w:tc>
          <w:tcPr>
            <w:tcW w:w="1256" w:type="dxa"/>
            <w:tcBorders>
              <w:top w:val="single" w:sz="6" w:space="0" w:color="auto"/>
              <w:left w:val="single" w:sz="6" w:space="0" w:color="auto"/>
              <w:bottom w:val="single" w:sz="6" w:space="0" w:color="auto"/>
            </w:tcBorders>
          </w:tcPr>
          <w:p w14:paraId="1DF408E3" w14:textId="77777777" w:rsidR="00890297" w:rsidRPr="00333AE5" w:rsidRDefault="00890297" w:rsidP="00890297">
            <w:pPr>
              <w:spacing w:line="200" w:lineRule="exact"/>
              <w:jc w:val="center"/>
              <w:rPr>
                <w:b/>
                <w:lang w:val="en-CA"/>
              </w:rPr>
            </w:pPr>
            <w:r w:rsidRPr="00333AE5">
              <w:rPr>
                <w:b/>
                <w:lang w:val="en-CA"/>
              </w:rPr>
              <w:t>1117</w:t>
            </w:r>
          </w:p>
        </w:tc>
        <w:tc>
          <w:tcPr>
            <w:tcW w:w="1365" w:type="dxa"/>
            <w:tcBorders>
              <w:top w:val="single" w:sz="6" w:space="0" w:color="auto"/>
              <w:left w:val="double" w:sz="6" w:space="0" w:color="auto"/>
              <w:bottom w:val="single" w:sz="6" w:space="0" w:color="auto"/>
              <w:right w:val="single" w:sz="6" w:space="0" w:color="auto"/>
            </w:tcBorders>
          </w:tcPr>
          <w:p w14:paraId="36059E71" w14:textId="77777777" w:rsidR="00890297" w:rsidRPr="00333AE5" w:rsidRDefault="00890297" w:rsidP="00890297">
            <w:pPr>
              <w:spacing w:line="200" w:lineRule="exact"/>
              <w:jc w:val="center"/>
              <w:rPr>
                <w:b/>
                <w:lang w:val="en-CA"/>
              </w:rPr>
            </w:pPr>
            <w:r>
              <w:rPr>
                <w:b/>
                <w:lang w:val="en-CA"/>
              </w:rPr>
              <w:t>31</w:t>
            </w:r>
            <w:r w:rsidRPr="00333AE5">
              <w:rPr>
                <w:b/>
                <w:lang w:val="en-CA"/>
              </w:rPr>
              <w:t>Dec2013</w:t>
            </w:r>
          </w:p>
        </w:tc>
        <w:tc>
          <w:tcPr>
            <w:tcW w:w="2034" w:type="dxa"/>
            <w:tcBorders>
              <w:top w:val="single" w:sz="6" w:space="0" w:color="auto"/>
              <w:left w:val="single" w:sz="6" w:space="0" w:color="auto"/>
              <w:bottom w:val="single" w:sz="6" w:space="0" w:color="auto"/>
              <w:right w:val="single" w:sz="6" w:space="0" w:color="auto"/>
            </w:tcBorders>
          </w:tcPr>
          <w:p w14:paraId="109C34D0" w14:textId="77777777" w:rsidR="00890297" w:rsidRPr="00333AE5" w:rsidRDefault="00890297" w:rsidP="00890297">
            <w:pPr>
              <w:spacing w:line="200" w:lineRule="exact"/>
              <w:jc w:val="center"/>
              <w:rPr>
                <w:b/>
                <w:lang w:val="en-CA"/>
              </w:rPr>
            </w:pPr>
            <w:r w:rsidRPr="00333AE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3A2C848" w14:textId="77777777" w:rsidR="00890297" w:rsidRPr="00333AE5" w:rsidRDefault="0022556D" w:rsidP="0022556D">
            <w:pPr>
              <w:spacing w:line="200" w:lineRule="exact"/>
              <w:jc w:val="center"/>
              <w:rPr>
                <w:b/>
                <w:lang w:val="en-CA"/>
              </w:rPr>
            </w:pPr>
            <w:r>
              <w:rPr>
                <w:b/>
                <w:lang w:val="en-CA"/>
              </w:rPr>
              <w:t>19</w:t>
            </w:r>
            <w:r w:rsidR="00890297" w:rsidRPr="00333AE5">
              <w:rPr>
                <w:b/>
                <w:lang w:val="en-CA"/>
              </w:rPr>
              <w:t>Dec201</w:t>
            </w:r>
            <w:r>
              <w:rPr>
                <w:b/>
                <w:lang w:val="en-CA"/>
              </w:rPr>
              <w:t>4</w:t>
            </w:r>
          </w:p>
        </w:tc>
        <w:tc>
          <w:tcPr>
            <w:tcW w:w="992" w:type="dxa"/>
            <w:tcBorders>
              <w:top w:val="single" w:sz="6" w:space="0" w:color="auto"/>
              <w:left w:val="single" w:sz="6" w:space="0" w:color="auto"/>
              <w:bottom w:val="single" w:sz="6" w:space="0" w:color="auto"/>
              <w:right w:val="single" w:sz="12" w:space="0" w:color="auto"/>
            </w:tcBorders>
          </w:tcPr>
          <w:p w14:paraId="26EA5F41" w14:textId="77777777" w:rsidR="00890297" w:rsidRPr="00333AE5" w:rsidRDefault="00890297" w:rsidP="00890297">
            <w:pPr>
              <w:spacing w:line="200" w:lineRule="exact"/>
              <w:jc w:val="center"/>
              <w:rPr>
                <w:b/>
                <w:lang w:val="en-CA"/>
              </w:rPr>
            </w:pPr>
            <w:r w:rsidRPr="00333AE5">
              <w:rPr>
                <w:b/>
                <w:lang w:val="en-CA"/>
              </w:rPr>
              <w:t>Factory</w:t>
            </w:r>
          </w:p>
        </w:tc>
      </w:tr>
      <w:tr w:rsidR="00890297" w:rsidRPr="00333AE5" w14:paraId="596D69D6" w14:textId="77777777" w:rsidTr="00333AE5">
        <w:trPr>
          <w:trHeight w:val="333"/>
        </w:trPr>
        <w:tc>
          <w:tcPr>
            <w:tcW w:w="2291" w:type="dxa"/>
            <w:tcBorders>
              <w:top w:val="single" w:sz="6" w:space="0" w:color="auto"/>
              <w:left w:val="single" w:sz="12" w:space="0" w:color="auto"/>
              <w:bottom w:val="single" w:sz="6" w:space="0" w:color="auto"/>
            </w:tcBorders>
          </w:tcPr>
          <w:p w14:paraId="40D6C8FD" w14:textId="77777777" w:rsidR="00890297" w:rsidRPr="00333AE5" w:rsidRDefault="00890297" w:rsidP="00890297">
            <w:pPr>
              <w:spacing w:line="200" w:lineRule="exact"/>
              <w:jc w:val="center"/>
              <w:rPr>
                <w:b/>
                <w:lang w:val="en-CA"/>
              </w:rPr>
            </w:pPr>
            <w:r w:rsidRPr="00333AE5">
              <w:rPr>
                <w:b/>
                <w:lang w:val="en-CA"/>
              </w:rPr>
              <w:t>SeaPoint Fluorometer</w:t>
            </w:r>
          </w:p>
        </w:tc>
        <w:tc>
          <w:tcPr>
            <w:tcW w:w="1256" w:type="dxa"/>
            <w:tcBorders>
              <w:top w:val="single" w:sz="6" w:space="0" w:color="auto"/>
              <w:left w:val="single" w:sz="6" w:space="0" w:color="auto"/>
              <w:bottom w:val="single" w:sz="6" w:space="0" w:color="auto"/>
            </w:tcBorders>
          </w:tcPr>
          <w:p w14:paraId="0AE973B2" w14:textId="77777777" w:rsidR="00890297" w:rsidRPr="00333AE5" w:rsidRDefault="00890297" w:rsidP="00890297">
            <w:pPr>
              <w:spacing w:line="200" w:lineRule="exact"/>
              <w:jc w:val="center"/>
              <w:rPr>
                <w:b/>
                <w:lang w:val="en-CA"/>
              </w:rPr>
            </w:pPr>
            <w:r w:rsidRPr="00333AE5">
              <w:rPr>
                <w:b/>
                <w:lang w:val="en-CA"/>
              </w:rPr>
              <w:t>2745</w:t>
            </w:r>
          </w:p>
        </w:tc>
        <w:tc>
          <w:tcPr>
            <w:tcW w:w="1365" w:type="dxa"/>
            <w:tcBorders>
              <w:top w:val="single" w:sz="6" w:space="0" w:color="auto"/>
              <w:left w:val="double" w:sz="6" w:space="0" w:color="auto"/>
              <w:bottom w:val="single" w:sz="6" w:space="0" w:color="auto"/>
              <w:right w:val="single" w:sz="6" w:space="0" w:color="auto"/>
            </w:tcBorders>
          </w:tcPr>
          <w:p w14:paraId="390828B7" w14:textId="77777777" w:rsidR="00890297" w:rsidRPr="00333AE5" w:rsidRDefault="00890297" w:rsidP="00890297">
            <w:pPr>
              <w:spacing w:line="200" w:lineRule="exact"/>
              <w:jc w:val="center"/>
              <w:rPr>
                <w:b/>
                <w:lang w:val="en-CA"/>
              </w:rPr>
            </w:pPr>
          </w:p>
        </w:tc>
        <w:tc>
          <w:tcPr>
            <w:tcW w:w="2034" w:type="dxa"/>
            <w:tcBorders>
              <w:top w:val="single" w:sz="6" w:space="0" w:color="auto"/>
              <w:left w:val="single" w:sz="6" w:space="0" w:color="auto"/>
              <w:bottom w:val="single" w:sz="6" w:space="0" w:color="auto"/>
              <w:right w:val="single" w:sz="6" w:space="0" w:color="auto"/>
            </w:tcBorders>
          </w:tcPr>
          <w:p w14:paraId="090EBF0A"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5C38BD9" w14:textId="77777777" w:rsidR="00890297" w:rsidRPr="00333AE5"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09D8B391" w14:textId="77777777" w:rsidR="00890297" w:rsidRPr="00333AE5" w:rsidRDefault="00890297" w:rsidP="00890297">
            <w:pPr>
              <w:spacing w:line="200" w:lineRule="exact"/>
              <w:jc w:val="center"/>
              <w:rPr>
                <w:b/>
                <w:lang w:val="en-CA"/>
              </w:rPr>
            </w:pPr>
          </w:p>
        </w:tc>
      </w:tr>
      <w:tr w:rsidR="00890297" w:rsidRPr="00333AE5" w14:paraId="069F236C" w14:textId="77777777" w:rsidTr="00333AE5">
        <w:trPr>
          <w:trHeight w:val="333"/>
        </w:trPr>
        <w:tc>
          <w:tcPr>
            <w:tcW w:w="2291" w:type="dxa"/>
            <w:tcBorders>
              <w:top w:val="single" w:sz="6" w:space="0" w:color="auto"/>
              <w:left w:val="single" w:sz="12" w:space="0" w:color="auto"/>
              <w:bottom w:val="single" w:sz="6" w:space="0" w:color="auto"/>
            </w:tcBorders>
          </w:tcPr>
          <w:p w14:paraId="55821E5E" w14:textId="77777777" w:rsidR="00890297" w:rsidRPr="00333AE5" w:rsidRDefault="00890297" w:rsidP="00890297">
            <w:pPr>
              <w:spacing w:line="200" w:lineRule="exact"/>
              <w:jc w:val="center"/>
              <w:rPr>
                <w:b/>
                <w:lang w:val="en-CA"/>
              </w:rPr>
            </w:pPr>
            <w:r w:rsidRPr="00333AE5">
              <w:rPr>
                <w:b/>
                <w:lang w:val="en-CA"/>
              </w:rPr>
              <w:t>PAR</w:t>
            </w:r>
          </w:p>
        </w:tc>
        <w:tc>
          <w:tcPr>
            <w:tcW w:w="1256" w:type="dxa"/>
            <w:tcBorders>
              <w:top w:val="single" w:sz="6" w:space="0" w:color="auto"/>
              <w:left w:val="single" w:sz="6" w:space="0" w:color="auto"/>
              <w:bottom w:val="single" w:sz="6" w:space="0" w:color="auto"/>
            </w:tcBorders>
          </w:tcPr>
          <w:p w14:paraId="7BD3DE00" w14:textId="77777777" w:rsidR="00890297" w:rsidRPr="00333AE5" w:rsidRDefault="00890297" w:rsidP="00890297">
            <w:pPr>
              <w:spacing w:line="200" w:lineRule="exact"/>
              <w:jc w:val="center"/>
              <w:rPr>
                <w:b/>
                <w:lang w:val="en-CA"/>
              </w:rPr>
            </w:pPr>
            <w:r>
              <w:rPr>
                <w:b/>
                <w:lang w:val="en-CA"/>
              </w:rPr>
              <w:t>70501</w:t>
            </w:r>
          </w:p>
        </w:tc>
        <w:tc>
          <w:tcPr>
            <w:tcW w:w="1365" w:type="dxa"/>
            <w:tcBorders>
              <w:top w:val="single" w:sz="6" w:space="0" w:color="auto"/>
              <w:left w:val="double" w:sz="6" w:space="0" w:color="auto"/>
              <w:bottom w:val="single" w:sz="6" w:space="0" w:color="auto"/>
              <w:right w:val="single" w:sz="6" w:space="0" w:color="auto"/>
            </w:tcBorders>
          </w:tcPr>
          <w:p w14:paraId="09F8AEBF" w14:textId="77777777" w:rsidR="00890297" w:rsidRPr="00333AE5" w:rsidRDefault="00890297" w:rsidP="00890297">
            <w:pPr>
              <w:spacing w:line="200" w:lineRule="exact"/>
              <w:jc w:val="center"/>
              <w:rPr>
                <w:b/>
                <w:lang w:val="en-CA"/>
              </w:rPr>
            </w:pPr>
            <w:r>
              <w:rPr>
                <w:b/>
                <w:lang w:val="en-CA"/>
              </w:rPr>
              <w:t>7Mar</w:t>
            </w:r>
            <w:r w:rsidRPr="00333AE5">
              <w:rPr>
                <w:b/>
                <w:lang w:val="en-CA"/>
              </w:rPr>
              <w:t>20</w:t>
            </w:r>
            <w:r>
              <w:rPr>
                <w:b/>
                <w:lang w:val="en-CA"/>
              </w:rPr>
              <w:t>12</w:t>
            </w:r>
          </w:p>
        </w:tc>
        <w:tc>
          <w:tcPr>
            <w:tcW w:w="2034" w:type="dxa"/>
            <w:tcBorders>
              <w:top w:val="single" w:sz="6" w:space="0" w:color="auto"/>
              <w:left w:val="single" w:sz="6" w:space="0" w:color="auto"/>
              <w:bottom w:val="single" w:sz="6" w:space="0" w:color="auto"/>
              <w:right w:val="single" w:sz="6" w:space="0" w:color="auto"/>
            </w:tcBorders>
          </w:tcPr>
          <w:p w14:paraId="24549BE5"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5CED771B" w14:textId="77777777" w:rsidR="00890297" w:rsidRPr="00333AE5"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1CFF3BA0" w14:textId="77777777" w:rsidR="00890297" w:rsidRPr="00333AE5" w:rsidRDefault="00890297" w:rsidP="00890297">
            <w:pPr>
              <w:spacing w:line="200" w:lineRule="exact"/>
              <w:jc w:val="center"/>
              <w:rPr>
                <w:b/>
                <w:lang w:val="en-CA"/>
              </w:rPr>
            </w:pPr>
          </w:p>
        </w:tc>
      </w:tr>
      <w:tr w:rsidR="00890297" w:rsidRPr="00333AE5" w14:paraId="2463840B" w14:textId="77777777" w:rsidTr="00333AE5">
        <w:trPr>
          <w:trHeight w:val="333"/>
        </w:trPr>
        <w:tc>
          <w:tcPr>
            <w:tcW w:w="2291" w:type="dxa"/>
            <w:tcBorders>
              <w:top w:val="single" w:sz="6" w:space="0" w:color="auto"/>
              <w:left w:val="single" w:sz="12" w:space="0" w:color="auto"/>
              <w:bottom w:val="single" w:sz="6" w:space="0" w:color="auto"/>
            </w:tcBorders>
          </w:tcPr>
          <w:p w14:paraId="221EA5DA" w14:textId="77777777" w:rsidR="00890297" w:rsidRPr="00333AE5" w:rsidRDefault="00890297" w:rsidP="00890297">
            <w:pPr>
              <w:spacing w:line="200" w:lineRule="exact"/>
              <w:jc w:val="center"/>
              <w:rPr>
                <w:b/>
                <w:lang w:val="en-CA"/>
              </w:rPr>
            </w:pPr>
            <w:r w:rsidRPr="00333AE5">
              <w:rPr>
                <w:b/>
                <w:lang w:val="en-CA"/>
              </w:rPr>
              <w:t>Surface PAR</w:t>
            </w:r>
          </w:p>
        </w:tc>
        <w:tc>
          <w:tcPr>
            <w:tcW w:w="1256" w:type="dxa"/>
            <w:tcBorders>
              <w:top w:val="single" w:sz="6" w:space="0" w:color="auto"/>
              <w:left w:val="single" w:sz="6" w:space="0" w:color="auto"/>
              <w:bottom w:val="single" w:sz="6" w:space="0" w:color="auto"/>
            </w:tcBorders>
          </w:tcPr>
          <w:p w14:paraId="0CCD57D7" w14:textId="77777777" w:rsidR="00890297" w:rsidRPr="00333AE5" w:rsidRDefault="00890297" w:rsidP="00890297">
            <w:pPr>
              <w:spacing w:line="200" w:lineRule="exact"/>
              <w:jc w:val="center"/>
              <w:rPr>
                <w:b/>
                <w:lang w:val="en-CA"/>
              </w:rPr>
            </w:pPr>
            <w:r>
              <w:rPr>
                <w:b/>
                <w:lang w:val="en-CA"/>
              </w:rPr>
              <w:t>20279</w:t>
            </w:r>
          </w:p>
        </w:tc>
        <w:tc>
          <w:tcPr>
            <w:tcW w:w="1365" w:type="dxa"/>
            <w:tcBorders>
              <w:top w:val="single" w:sz="6" w:space="0" w:color="auto"/>
              <w:left w:val="double" w:sz="6" w:space="0" w:color="auto"/>
              <w:bottom w:val="single" w:sz="6" w:space="0" w:color="auto"/>
              <w:right w:val="single" w:sz="6" w:space="0" w:color="auto"/>
            </w:tcBorders>
          </w:tcPr>
          <w:p w14:paraId="3CAF9D0F" w14:textId="77777777" w:rsidR="00890297" w:rsidRPr="00333AE5" w:rsidRDefault="00890297" w:rsidP="00890297">
            <w:pPr>
              <w:spacing w:line="200" w:lineRule="exact"/>
              <w:jc w:val="center"/>
              <w:rPr>
                <w:b/>
                <w:lang w:val="en-CA"/>
              </w:rPr>
            </w:pPr>
            <w:r w:rsidRPr="00333AE5">
              <w:rPr>
                <w:b/>
                <w:lang w:val="en-CA"/>
              </w:rPr>
              <w:t>13Mar2007</w:t>
            </w:r>
          </w:p>
        </w:tc>
        <w:tc>
          <w:tcPr>
            <w:tcW w:w="2034" w:type="dxa"/>
            <w:tcBorders>
              <w:top w:val="single" w:sz="6" w:space="0" w:color="auto"/>
              <w:left w:val="single" w:sz="6" w:space="0" w:color="auto"/>
              <w:bottom w:val="single" w:sz="6" w:space="0" w:color="auto"/>
              <w:right w:val="single" w:sz="6" w:space="0" w:color="auto"/>
            </w:tcBorders>
          </w:tcPr>
          <w:p w14:paraId="38292D01"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EB05010" w14:textId="77777777" w:rsidR="00890297" w:rsidRPr="00333AE5"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6CFC4156" w14:textId="77777777" w:rsidR="00890297" w:rsidRPr="00333AE5" w:rsidRDefault="00890297" w:rsidP="00890297">
            <w:pPr>
              <w:spacing w:line="200" w:lineRule="exact"/>
              <w:jc w:val="center"/>
              <w:rPr>
                <w:b/>
                <w:lang w:val="en-CA"/>
              </w:rPr>
            </w:pPr>
          </w:p>
        </w:tc>
      </w:tr>
      <w:tr w:rsidR="00890297" w:rsidRPr="00333AE5" w14:paraId="13C21160" w14:textId="77777777" w:rsidTr="00333AE5">
        <w:trPr>
          <w:trHeight w:val="333"/>
        </w:trPr>
        <w:tc>
          <w:tcPr>
            <w:tcW w:w="2291" w:type="dxa"/>
            <w:tcBorders>
              <w:top w:val="single" w:sz="6" w:space="0" w:color="auto"/>
              <w:left w:val="single" w:sz="12" w:space="0" w:color="auto"/>
              <w:bottom w:val="single" w:sz="6" w:space="0" w:color="auto"/>
            </w:tcBorders>
          </w:tcPr>
          <w:p w14:paraId="18CD60F5" w14:textId="77777777" w:rsidR="00890297" w:rsidRPr="00333AE5" w:rsidRDefault="00890297" w:rsidP="00890297">
            <w:pPr>
              <w:spacing w:line="200" w:lineRule="exact"/>
              <w:jc w:val="center"/>
              <w:rPr>
                <w:b/>
                <w:lang w:val="en-CA"/>
              </w:rPr>
            </w:pPr>
            <w:r w:rsidRPr="00333AE5">
              <w:rPr>
                <w:b/>
                <w:lang w:val="en-CA"/>
              </w:rPr>
              <w:t>Pressure Sensor</w:t>
            </w:r>
          </w:p>
        </w:tc>
        <w:tc>
          <w:tcPr>
            <w:tcW w:w="1256" w:type="dxa"/>
            <w:tcBorders>
              <w:top w:val="single" w:sz="6" w:space="0" w:color="auto"/>
              <w:left w:val="single" w:sz="6" w:space="0" w:color="auto"/>
              <w:bottom w:val="single" w:sz="6" w:space="0" w:color="auto"/>
            </w:tcBorders>
          </w:tcPr>
          <w:p w14:paraId="1A0D4B02" w14:textId="77777777" w:rsidR="00890297" w:rsidRPr="00333AE5" w:rsidRDefault="00890297" w:rsidP="00890297">
            <w:pPr>
              <w:spacing w:line="200" w:lineRule="exact"/>
              <w:jc w:val="center"/>
              <w:rPr>
                <w:b/>
                <w:lang w:val="en-CA"/>
              </w:rPr>
            </w:pPr>
            <w:r w:rsidRPr="00333AE5">
              <w:rPr>
                <w:b/>
                <w:lang w:val="en-CA"/>
              </w:rPr>
              <w:t>941</w:t>
            </w:r>
          </w:p>
        </w:tc>
        <w:tc>
          <w:tcPr>
            <w:tcW w:w="1365" w:type="dxa"/>
            <w:tcBorders>
              <w:top w:val="single" w:sz="6" w:space="0" w:color="auto"/>
              <w:left w:val="double" w:sz="6" w:space="0" w:color="auto"/>
              <w:bottom w:val="single" w:sz="6" w:space="0" w:color="auto"/>
              <w:right w:val="single" w:sz="6" w:space="0" w:color="auto"/>
            </w:tcBorders>
          </w:tcPr>
          <w:p w14:paraId="0B034174" w14:textId="77777777" w:rsidR="00890297" w:rsidRPr="00333AE5" w:rsidRDefault="00890297" w:rsidP="00890297">
            <w:pPr>
              <w:spacing w:line="200" w:lineRule="exact"/>
              <w:jc w:val="center"/>
              <w:rPr>
                <w:b/>
                <w:lang w:val="en-CA"/>
              </w:rPr>
            </w:pPr>
            <w:smartTag w:uri="urn:schemas-microsoft-com:office:smarttags" w:element="date">
              <w:smartTagPr>
                <w:attr w:name="Year" w:val="2009"/>
                <w:attr w:name="Day" w:val="7"/>
                <w:attr w:name="Month" w:val="12"/>
              </w:smartTagPr>
              <w:r w:rsidRPr="00333AE5">
                <w:rPr>
                  <w:b/>
                  <w:lang w:val="en-CA"/>
                </w:rPr>
                <w:t>07Dec2009</w:t>
              </w:r>
            </w:smartTag>
          </w:p>
        </w:tc>
        <w:tc>
          <w:tcPr>
            <w:tcW w:w="2034" w:type="dxa"/>
            <w:tcBorders>
              <w:top w:val="single" w:sz="6" w:space="0" w:color="auto"/>
              <w:left w:val="single" w:sz="6" w:space="0" w:color="auto"/>
              <w:bottom w:val="single" w:sz="6" w:space="0" w:color="auto"/>
              <w:right w:val="single" w:sz="6" w:space="0" w:color="auto"/>
            </w:tcBorders>
          </w:tcPr>
          <w:p w14:paraId="16F2BBAF" w14:textId="77777777" w:rsidR="00890297" w:rsidRPr="00333AE5" w:rsidRDefault="00890297" w:rsidP="00890297">
            <w:pPr>
              <w:spacing w:line="200" w:lineRule="exact"/>
              <w:jc w:val="center"/>
              <w:rPr>
                <w:b/>
                <w:lang w:val="en-CA"/>
              </w:rPr>
            </w:pPr>
            <w:r w:rsidRPr="00333AE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916F96B" w14:textId="77777777" w:rsidR="00890297" w:rsidRPr="00333AE5" w:rsidRDefault="00890297" w:rsidP="00890297">
            <w:pPr>
              <w:spacing w:line="200" w:lineRule="exact"/>
              <w:jc w:val="center"/>
              <w:rPr>
                <w:b/>
                <w:lang w:val="en-CA"/>
              </w:rPr>
            </w:pPr>
            <w:r>
              <w:rPr>
                <w:b/>
                <w:lang w:val="en-CA"/>
              </w:rPr>
              <w:t>6April 2015</w:t>
            </w:r>
          </w:p>
        </w:tc>
        <w:tc>
          <w:tcPr>
            <w:tcW w:w="992" w:type="dxa"/>
            <w:tcBorders>
              <w:top w:val="single" w:sz="6" w:space="0" w:color="auto"/>
              <w:left w:val="single" w:sz="6" w:space="0" w:color="auto"/>
              <w:bottom w:val="single" w:sz="6" w:space="0" w:color="auto"/>
              <w:right w:val="single" w:sz="12" w:space="0" w:color="auto"/>
            </w:tcBorders>
          </w:tcPr>
          <w:p w14:paraId="016B7DB4" w14:textId="77777777" w:rsidR="00890297" w:rsidRPr="00333AE5" w:rsidRDefault="001E6174" w:rsidP="00890297">
            <w:pPr>
              <w:spacing w:line="200" w:lineRule="exact"/>
              <w:jc w:val="center"/>
              <w:rPr>
                <w:b/>
                <w:lang w:val="en-CA"/>
              </w:rPr>
            </w:pPr>
            <w:r w:rsidRPr="00333AE5">
              <w:rPr>
                <w:b/>
                <w:lang w:val="en-CA"/>
              </w:rPr>
              <w:t>Factory</w:t>
            </w:r>
          </w:p>
        </w:tc>
      </w:tr>
      <w:tr w:rsidR="00890297" w:rsidRPr="00333AE5" w14:paraId="6DE63978" w14:textId="77777777" w:rsidTr="00333AE5">
        <w:trPr>
          <w:trHeight w:val="333"/>
        </w:trPr>
        <w:tc>
          <w:tcPr>
            <w:tcW w:w="2291" w:type="dxa"/>
            <w:tcBorders>
              <w:top w:val="single" w:sz="6" w:space="0" w:color="auto"/>
              <w:left w:val="single" w:sz="12" w:space="0" w:color="auto"/>
              <w:bottom w:val="single" w:sz="4" w:space="0" w:color="auto"/>
            </w:tcBorders>
          </w:tcPr>
          <w:p w14:paraId="17213F15" w14:textId="77777777" w:rsidR="00890297" w:rsidRPr="00333AE5" w:rsidRDefault="00890297" w:rsidP="00890297">
            <w:pPr>
              <w:spacing w:line="200" w:lineRule="exact"/>
              <w:jc w:val="center"/>
              <w:rPr>
                <w:b/>
                <w:lang w:val="en-CA"/>
              </w:rPr>
            </w:pPr>
            <w:r w:rsidRPr="00333AE5">
              <w:rPr>
                <w:b/>
                <w:lang w:val="en-CA"/>
              </w:rPr>
              <w:t>Altimeter</w:t>
            </w:r>
          </w:p>
        </w:tc>
        <w:tc>
          <w:tcPr>
            <w:tcW w:w="1256" w:type="dxa"/>
            <w:tcBorders>
              <w:top w:val="single" w:sz="6" w:space="0" w:color="auto"/>
              <w:left w:val="single" w:sz="6" w:space="0" w:color="auto"/>
              <w:bottom w:val="single" w:sz="4" w:space="0" w:color="auto"/>
            </w:tcBorders>
          </w:tcPr>
          <w:p w14:paraId="717DD83D" w14:textId="77777777" w:rsidR="00890297" w:rsidRPr="00333AE5" w:rsidRDefault="00890297" w:rsidP="00890297">
            <w:pPr>
              <w:spacing w:line="200" w:lineRule="exact"/>
              <w:jc w:val="center"/>
              <w:rPr>
                <w:b/>
                <w:lang w:val="en-CA"/>
              </w:rPr>
            </w:pPr>
            <w:r w:rsidRPr="00333AE5">
              <w:rPr>
                <w:b/>
                <w:lang w:val="en-CA"/>
              </w:rPr>
              <w:t>40853</w:t>
            </w:r>
          </w:p>
        </w:tc>
        <w:tc>
          <w:tcPr>
            <w:tcW w:w="1365" w:type="dxa"/>
            <w:tcBorders>
              <w:top w:val="single" w:sz="6" w:space="0" w:color="auto"/>
              <w:left w:val="double" w:sz="6" w:space="0" w:color="auto"/>
              <w:bottom w:val="single" w:sz="4" w:space="0" w:color="auto"/>
              <w:right w:val="single" w:sz="6" w:space="0" w:color="auto"/>
            </w:tcBorders>
          </w:tcPr>
          <w:p w14:paraId="03DD88EC" w14:textId="77777777" w:rsidR="00890297" w:rsidRPr="00333AE5" w:rsidRDefault="00890297" w:rsidP="00890297">
            <w:pPr>
              <w:spacing w:line="200" w:lineRule="exact"/>
              <w:jc w:val="center"/>
              <w:rPr>
                <w:b/>
                <w:lang w:val="en-CA"/>
              </w:rPr>
            </w:pPr>
          </w:p>
        </w:tc>
        <w:tc>
          <w:tcPr>
            <w:tcW w:w="2034" w:type="dxa"/>
            <w:tcBorders>
              <w:top w:val="single" w:sz="6" w:space="0" w:color="auto"/>
              <w:left w:val="single" w:sz="6" w:space="0" w:color="auto"/>
              <w:bottom w:val="single" w:sz="4" w:space="0" w:color="auto"/>
              <w:right w:val="single" w:sz="6" w:space="0" w:color="auto"/>
            </w:tcBorders>
          </w:tcPr>
          <w:p w14:paraId="64DA7F0D" w14:textId="77777777" w:rsidR="00890297" w:rsidRPr="00333AE5" w:rsidRDefault="00890297" w:rsidP="00890297">
            <w:pPr>
              <w:spacing w:line="200" w:lineRule="exact"/>
              <w:jc w:val="center"/>
              <w:rPr>
                <w:b/>
                <w:lang w:val="en-CA"/>
              </w:rPr>
            </w:pPr>
          </w:p>
        </w:tc>
        <w:tc>
          <w:tcPr>
            <w:tcW w:w="1418" w:type="dxa"/>
            <w:tcBorders>
              <w:top w:val="single" w:sz="6" w:space="0" w:color="auto"/>
              <w:left w:val="single" w:sz="6" w:space="0" w:color="auto"/>
              <w:bottom w:val="single" w:sz="4" w:space="0" w:color="auto"/>
              <w:right w:val="single" w:sz="6" w:space="0" w:color="auto"/>
            </w:tcBorders>
          </w:tcPr>
          <w:p w14:paraId="2D491434" w14:textId="77777777" w:rsidR="00890297" w:rsidRPr="00333AE5" w:rsidRDefault="00890297" w:rsidP="00890297">
            <w:pPr>
              <w:spacing w:line="200" w:lineRule="exact"/>
              <w:jc w:val="center"/>
              <w:rPr>
                <w:b/>
                <w:lang w:val="en-CA"/>
              </w:rPr>
            </w:pPr>
          </w:p>
        </w:tc>
        <w:tc>
          <w:tcPr>
            <w:tcW w:w="992" w:type="dxa"/>
            <w:tcBorders>
              <w:top w:val="single" w:sz="6" w:space="0" w:color="auto"/>
              <w:left w:val="single" w:sz="6" w:space="0" w:color="auto"/>
              <w:bottom w:val="single" w:sz="4" w:space="0" w:color="auto"/>
              <w:right w:val="single" w:sz="12" w:space="0" w:color="auto"/>
            </w:tcBorders>
          </w:tcPr>
          <w:p w14:paraId="6798D9BE" w14:textId="77777777" w:rsidR="00890297" w:rsidRPr="00333AE5" w:rsidRDefault="00890297" w:rsidP="00890297">
            <w:pPr>
              <w:spacing w:line="200" w:lineRule="exact"/>
              <w:jc w:val="center"/>
              <w:rPr>
                <w:b/>
                <w:lang w:val="en-CA"/>
              </w:rPr>
            </w:pPr>
          </w:p>
        </w:tc>
      </w:tr>
    </w:tbl>
    <w:p w14:paraId="34379C91" w14:textId="77777777" w:rsidR="0076590A" w:rsidRPr="00C75A63" w:rsidRDefault="0076590A" w:rsidP="0002086E">
      <w:pPr>
        <w:pStyle w:val="Heading1"/>
        <w:ind w:left="2160" w:firstLine="720"/>
        <w:jc w:val="left"/>
        <w:rPr>
          <w:highlight w:val="lightGray"/>
          <w:lang w:val="en-CA"/>
        </w:rPr>
      </w:pPr>
    </w:p>
    <w:p w14:paraId="547E36C6" w14:textId="77777777" w:rsidR="005E52C6" w:rsidRPr="00C75A63" w:rsidRDefault="005E52C6" w:rsidP="00AF77B3">
      <w:pPr>
        <w:rPr>
          <w:highlight w:val="lightGray"/>
          <w:lang w:val="en-CA"/>
        </w:rPr>
      </w:pPr>
    </w:p>
    <w:p w14:paraId="09082A71" w14:textId="77777777" w:rsidR="001E6174" w:rsidRPr="00BD3152" w:rsidRDefault="001E6174" w:rsidP="001E6174">
      <w:pPr>
        <w:pStyle w:val="Heading1"/>
        <w:rPr>
          <w:b w:val="0"/>
          <w:lang w:val="en-CA"/>
        </w:rPr>
      </w:pPr>
      <w:r w:rsidRPr="00BD3152">
        <w:rPr>
          <w:sz w:val="22"/>
          <w:szCs w:val="22"/>
          <w:u w:val="none"/>
          <w:lang w:val="en-CA"/>
        </w:rPr>
        <w:t>TSG Make/Model/Serial#:</w:t>
      </w:r>
      <w:r w:rsidRPr="00BD3152">
        <w:rPr>
          <w:sz w:val="22"/>
          <w:szCs w:val="22"/>
          <w:u w:val="none"/>
          <w:lang w:val="en-CA"/>
        </w:rPr>
        <w:tab/>
        <w:t>SEABIRD/</w:t>
      </w:r>
      <w:r>
        <w:rPr>
          <w:sz w:val="22"/>
          <w:szCs w:val="22"/>
          <w:u w:val="none"/>
          <w:lang w:val="en-CA"/>
        </w:rPr>
        <w:t>21</w:t>
      </w:r>
      <w:r w:rsidRPr="00BD3152">
        <w:rPr>
          <w:sz w:val="22"/>
          <w:szCs w:val="22"/>
          <w:u w:val="none"/>
          <w:lang w:val="en-CA"/>
        </w:rPr>
        <w:t>/</w:t>
      </w:r>
      <w:r>
        <w:rPr>
          <w:sz w:val="22"/>
          <w:szCs w:val="22"/>
          <w:u w:val="none"/>
          <w:lang w:val="en-CA"/>
        </w:rPr>
        <w:t>3274</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1E6174" w:rsidRPr="00BD3152" w14:paraId="4F16E3D1" w14:textId="77777777" w:rsidTr="008A6D50">
        <w:tc>
          <w:tcPr>
            <w:tcW w:w="9356" w:type="dxa"/>
            <w:gridSpan w:val="6"/>
            <w:tcBorders>
              <w:top w:val="single" w:sz="12" w:space="0" w:color="auto"/>
              <w:left w:val="single" w:sz="12" w:space="0" w:color="auto"/>
              <w:bottom w:val="single" w:sz="12" w:space="0" w:color="auto"/>
              <w:right w:val="single" w:sz="12" w:space="0" w:color="auto"/>
            </w:tcBorders>
          </w:tcPr>
          <w:p w14:paraId="1950E2BB" w14:textId="77777777" w:rsidR="001E6174" w:rsidRPr="00BD3152" w:rsidRDefault="001E6174" w:rsidP="008A6D50">
            <w:pPr>
              <w:jc w:val="center"/>
              <w:rPr>
                <w:b/>
                <w:sz w:val="22"/>
                <w:szCs w:val="22"/>
                <w:lang w:val="en-CA"/>
              </w:rPr>
            </w:pPr>
            <w:r w:rsidRPr="00BD3152">
              <w:rPr>
                <w:b/>
                <w:sz w:val="22"/>
                <w:szCs w:val="22"/>
                <w:lang w:val="en-CA"/>
              </w:rPr>
              <w:t>Calibration Information</w:t>
            </w:r>
          </w:p>
        </w:tc>
      </w:tr>
      <w:tr w:rsidR="001E6174" w:rsidRPr="00BD3152" w14:paraId="063E643C" w14:textId="77777777" w:rsidTr="008A6D50">
        <w:tc>
          <w:tcPr>
            <w:tcW w:w="3686" w:type="dxa"/>
            <w:gridSpan w:val="2"/>
            <w:tcBorders>
              <w:top w:val="single" w:sz="12" w:space="0" w:color="auto"/>
              <w:left w:val="single" w:sz="12" w:space="0" w:color="auto"/>
              <w:bottom w:val="single" w:sz="6" w:space="0" w:color="auto"/>
            </w:tcBorders>
          </w:tcPr>
          <w:p w14:paraId="3C2EB87F" w14:textId="77777777" w:rsidR="001E6174" w:rsidRPr="00BD3152" w:rsidRDefault="001E6174" w:rsidP="008A6D50">
            <w:pPr>
              <w:jc w:val="center"/>
              <w:rPr>
                <w:b/>
                <w:lang w:val="en-CA"/>
              </w:rPr>
            </w:pPr>
            <w:r w:rsidRPr="00BD3152">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6768A55E" w14:textId="77777777" w:rsidR="001E6174" w:rsidRPr="00BD3152" w:rsidRDefault="001E6174" w:rsidP="008A6D50">
            <w:pPr>
              <w:jc w:val="center"/>
              <w:rPr>
                <w:b/>
                <w:lang w:val="en-CA"/>
              </w:rPr>
            </w:pPr>
            <w:r w:rsidRPr="00BD3152">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349D010F" w14:textId="77777777" w:rsidR="001E6174" w:rsidRPr="00BD3152" w:rsidRDefault="001E6174" w:rsidP="008A6D50">
            <w:pPr>
              <w:jc w:val="center"/>
              <w:rPr>
                <w:b/>
                <w:lang w:val="en-CA"/>
              </w:rPr>
            </w:pPr>
            <w:r w:rsidRPr="00BD3152">
              <w:rPr>
                <w:b/>
                <w:lang w:val="en-CA"/>
              </w:rPr>
              <w:t>Post Cruise</w:t>
            </w:r>
          </w:p>
        </w:tc>
      </w:tr>
      <w:tr w:rsidR="001E6174" w:rsidRPr="00BD3152" w14:paraId="78D1CCE0" w14:textId="77777777" w:rsidTr="008A6D50">
        <w:tc>
          <w:tcPr>
            <w:tcW w:w="2410" w:type="dxa"/>
            <w:tcBorders>
              <w:left w:val="single" w:sz="12" w:space="0" w:color="auto"/>
              <w:bottom w:val="double" w:sz="6" w:space="0" w:color="auto"/>
            </w:tcBorders>
          </w:tcPr>
          <w:p w14:paraId="229805B9" w14:textId="77777777" w:rsidR="001E6174" w:rsidRPr="00BD3152" w:rsidRDefault="001E6174" w:rsidP="008A6D50">
            <w:pPr>
              <w:jc w:val="center"/>
              <w:rPr>
                <w:b/>
                <w:lang w:val="en-CA"/>
              </w:rPr>
            </w:pPr>
            <w:r w:rsidRPr="00BD3152">
              <w:rPr>
                <w:b/>
                <w:lang w:val="en-CA"/>
              </w:rPr>
              <w:t>Name</w:t>
            </w:r>
          </w:p>
        </w:tc>
        <w:tc>
          <w:tcPr>
            <w:tcW w:w="1276" w:type="dxa"/>
            <w:tcBorders>
              <w:left w:val="single" w:sz="6" w:space="0" w:color="auto"/>
              <w:bottom w:val="double" w:sz="6" w:space="0" w:color="auto"/>
            </w:tcBorders>
          </w:tcPr>
          <w:p w14:paraId="3D205F53" w14:textId="77777777" w:rsidR="001E6174" w:rsidRPr="00BD3152" w:rsidRDefault="001E6174" w:rsidP="008A6D50">
            <w:pPr>
              <w:jc w:val="center"/>
              <w:rPr>
                <w:b/>
                <w:lang w:val="en-CA"/>
              </w:rPr>
            </w:pPr>
            <w:r w:rsidRPr="00BD3152">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1DF5DA2E" w14:textId="77777777" w:rsidR="001E6174" w:rsidRPr="00BD3152" w:rsidRDefault="001E6174" w:rsidP="008A6D50">
            <w:pPr>
              <w:jc w:val="center"/>
              <w:rPr>
                <w:b/>
                <w:lang w:val="en-CA"/>
              </w:rPr>
            </w:pPr>
            <w:r w:rsidRPr="00BD3152">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BBFE72E" w14:textId="77777777" w:rsidR="001E6174" w:rsidRPr="00BD3152" w:rsidRDefault="001E6174" w:rsidP="008A6D50">
            <w:pPr>
              <w:jc w:val="center"/>
              <w:rPr>
                <w:b/>
                <w:lang w:val="en-CA"/>
              </w:rPr>
            </w:pPr>
            <w:r w:rsidRPr="00BD3152">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0C14D310" w14:textId="77777777" w:rsidR="001E6174" w:rsidRPr="00BD3152" w:rsidRDefault="001E6174" w:rsidP="008A6D50">
            <w:pPr>
              <w:jc w:val="center"/>
              <w:rPr>
                <w:b/>
                <w:lang w:val="en-CA"/>
              </w:rPr>
            </w:pPr>
            <w:r w:rsidRPr="00BD3152">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15F1D053" w14:textId="77777777" w:rsidR="001E6174" w:rsidRPr="00BD3152" w:rsidRDefault="001E6174" w:rsidP="008A6D50">
            <w:pPr>
              <w:jc w:val="center"/>
              <w:rPr>
                <w:b/>
                <w:lang w:val="en-CA"/>
              </w:rPr>
            </w:pPr>
            <w:r w:rsidRPr="00BD3152">
              <w:rPr>
                <w:b/>
                <w:lang w:val="en-CA"/>
              </w:rPr>
              <w:t>Location</w:t>
            </w:r>
          </w:p>
        </w:tc>
      </w:tr>
      <w:tr w:rsidR="001E6174" w:rsidRPr="00BD3152" w14:paraId="1961E880" w14:textId="77777777" w:rsidTr="008A6D50">
        <w:trPr>
          <w:trHeight w:hRule="exact" w:val="360"/>
        </w:trPr>
        <w:tc>
          <w:tcPr>
            <w:tcW w:w="2410" w:type="dxa"/>
            <w:tcBorders>
              <w:top w:val="single" w:sz="6" w:space="0" w:color="auto"/>
              <w:left w:val="single" w:sz="12" w:space="0" w:color="auto"/>
              <w:bottom w:val="single" w:sz="6" w:space="0" w:color="auto"/>
            </w:tcBorders>
          </w:tcPr>
          <w:p w14:paraId="23ADAD94" w14:textId="77777777" w:rsidR="001E6174" w:rsidRPr="00BD3152" w:rsidRDefault="001E6174" w:rsidP="008A6D50">
            <w:pPr>
              <w:jc w:val="center"/>
              <w:rPr>
                <w:b/>
                <w:lang w:val="en-CA"/>
              </w:rPr>
            </w:pPr>
            <w:r w:rsidRPr="00BD3152">
              <w:rPr>
                <w:b/>
                <w:lang w:val="en-CA"/>
              </w:rPr>
              <w:t>Temperature</w:t>
            </w:r>
          </w:p>
        </w:tc>
        <w:tc>
          <w:tcPr>
            <w:tcW w:w="1276" w:type="dxa"/>
            <w:tcBorders>
              <w:top w:val="single" w:sz="6" w:space="0" w:color="auto"/>
              <w:left w:val="single" w:sz="6" w:space="0" w:color="auto"/>
              <w:bottom w:val="single" w:sz="6" w:space="0" w:color="auto"/>
            </w:tcBorders>
          </w:tcPr>
          <w:p w14:paraId="58E8D883" w14:textId="77777777" w:rsidR="001E6174" w:rsidRPr="00BD3152" w:rsidRDefault="001E6174" w:rsidP="008A6D50">
            <w:pPr>
              <w:jc w:val="center"/>
              <w:rPr>
                <w:b/>
                <w:lang w:val="en-CA"/>
              </w:rPr>
            </w:pPr>
            <w:r>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77C6F9F2" w14:textId="77777777" w:rsidR="001E6174" w:rsidRPr="00BD3152" w:rsidRDefault="001E6174" w:rsidP="008A6D50">
            <w:pPr>
              <w:jc w:val="center"/>
              <w:rPr>
                <w:b/>
                <w:lang w:val="en-CA"/>
              </w:rPr>
            </w:pPr>
            <w:r>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276FA962" w14:textId="77777777" w:rsidR="001E6174" w:rsidRPr="00BD3152" w:rsidRDefault="001E6174" w:rsidP="008A6D50">
            <w:pPr>
              <w:jc w:val="center"/>
              <w:rPr>
                <w:b/>
                <w:lang w:val="en-CA"/>
              </w:rPr>
            </w:pPr>
            <w:r w:rsidRPr="00BD3152">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1C1E0CF" w14:textId="77777777" w:rsidR="001E6174" w:rsidRPr="00BD3152" w:rsidRDefault="001E6174" w:rsidP="008A6D50">
            <w:pPr>
              <w:jc w:val="center"/>
              <w:rPr>
                <w:b/>
                <w:lang w:val="en-CA"/>
              </w:rPr>
            </w:pPr>
            <w:r>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05DA0E44" w14:textId="77777777" w:rsidR="001E6174" w:rsidRPr="00BD3152" w:rsidRDefault="001E6174" w:rsidP="008A6D50">
            <w:pPr>
              <w:jc w:val="center"/>
              <w:rPr>
                <w:b/>
                <w:lang w:val="en-CA"/>
              </w:rPr>
            </w:pPr>
            <w:r w:rsidRPr="00BD3152">
              <w:rPr>
                <w:b/>
                <w:lang w:val="en-CA"/>
              </w:rPr>
              <w:t>Factory</w:t>
            </w:r>
          </w:p>
        </w:tc>
      </w:tr>
      <w:tr w:rsidR="001E6174" w:rsidRPr="00BD3152" w14:paraId="23088336" w14:textId="77777777" w:rsidTr="008A6D50">
        <w:trPr>
          <w:trHeight w:hRule="exact" w:val="360"/>
        </w:trPr>
        <w:tc>
          <w:tcPr>
            <w:tcW w:w="2410" w:type="dxa"/>
            <w:tcBorders>
              <w:top w:val="single" w:sz="6" w:space="0" w:color="auto"/>
              <w:left w:val="single" w:sz="12" w:space="0" w:color="auto"/>
              <w:bottom w:val="single" w:sz="6" w:space="0" w:color="auto"/>
            </w:tcBorders>
          </w:tcPr>
          <w:p w14:paraId="5C213DE5" w14:textId="77777777" w:rsidR="001E6174" w:rsidRPr="00BD3152" w:rsidRDefault="001E6174" w:rsidP="008A6D50">
            <w:pPr>
              <w:jc w:val="center"/>
              <w:rPr>
                <w:b/>
                <w:lang w:val="en-CA"/>
              </w:rPr>
            </w:pPr>
            <w:r w:rsidRPr="00BD3152">
              <w:rPr>
                <w:b/>
                <w:lang w:val="en-CA"/>
              </w:rPr>
              <w:t>Conductivity</w:t>
            </w:r>
          </w:p>
        </w:tc>
        <w:tc>
          <w:tcPr>
            <w:tcW w:w="1276" w:type="dxa"/>
            <w:tcBorders>
              <w:top w:val="single" w:sz="6" w:space="0" w:color="auto"/>
              <w:left w:val="single" w:sz="6" w:space="0" w:color="auto"/>
              <w:bottom w:val="single" w:sz="6" w:space="0" w:color="auto"/>
            </w:tcBorders>
          </w:tcPr>
          <w:p w14:paraId="02506F1F" w14:textId="77777777" w:rsidR="001E6174" w:rsidRPr="00BD3152" w:rsidRDefault="001E6174" w:rsidP="008A6D50">
            <w:pPr>
              <w:jc w:val="center"/>
              <w:rPr>
                <w:b/>
                <w:lang w:val="en-CA"/>
              </w:rPr>
            </w:pPr>
            <w:r>
              <w:rPr>
                <w:b/>
                <w:lang w:val="en-CA"/>
              </w:rPr>
              <w:t>3271</w:t>
            </w:r>
          </w:p>
        </w:tc>
        <w:tc>
          <w:tcPr>
            <w:tcW w:w="1276" w:type="dxa"/>
            <w:tcBorders>
              <w:top w:val="single" w:sz="6" w:space="0" w:color="auto"/>
              <w:left w:val="double" w:sz="6" w:space="0" w:color="auto"/>
              <w:bottom w:val="single" w:sz="6" w:space="0" w:color="auto"/>
              <w:right w:val="single" w:sz="6" w:space="0" w:color="auto"/>
            </w:tcBorders>
          </w:tcPr>
          <w:p w14:paraId="62C3A9DD" w14:textId="77777777" w:rsidR="001E6174" w:rsidRPr="00BD3152" w:rsidRDefault="001E6174" w:rsidP="001E6174">
            <w:pPr>
              <w:jc w:val="center"/>
              <w:rPr>
                <w:b/>
                <w:lang w:val="en-CA"/>
              </w:rPr>
            </w:pPr>
            <w:r>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07586692" w14:textId="77777777" w:rsidR="001E6174" w:rsidRPr="00BD3152" w:rsidRDefault="001E6174" w:rsidP="008A6D50">
            <w:pPr>
              <w:jc w:val="center"/>
              <w:rPr>
                <w:b/>
                <w:lang w:val="en-CA"/>
              </w:rPr>
            </w:pPr>
            <w:r w:rsidRPr="00BD3152">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563AD01" w14:textId="77777777" w:rsidR="001E6174" w:rsidRPr="00BD3152" w:rsidRDefault="001E6174" w:rsidP="008A6D50">
            <w:pPr>
              <w:jc w:val="center"/>
              <w:rPr>
                <w:b/>
                <w:lang w:val="en-CA"/>
              </w:rPr>
            </w:pPr>
            <w:r>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3BF0E185" w14:textId="77777777" w:rsidR="001E6174" w:rsidRPr="00BD3152" w:rsidRDefault="001E6174" w:rsidP="008A6D50">
            <w:pPr>
              <w:jc w:val="center"/>
              <w:rPr>
                <w:b/>
                <w:lang w:val="en-CA"/>
              </w:rPr>
            </w:pPr>
            <w:r w:rsidRPr="00BD3152">
              <w:rPr>
                <w:b/>
                <w:lang w:val="en-CA"/>
              </w:rPr>
              <w:t>Factory</w:t>
            </w:r>
          </w:p>
        </w:tc>
      </w:tr>
      <w:tr w:rsidR="001E6174" w:rsidRPr="00BD3152" w14:paraId="256C2B73" w14:textId="77777777" w:rsidTr="008A6D50">
        <w:trPr>
          <w:trHeight w:hRule="exact" w:val="360"/>
        </w:trPr>
        <w:tc>
          <w:tcPr>
            <w:tcW w:w="2410" w:type="dxa"/>
            <w:tcBorders>
              <w:top w:val="single" w:sz="6" w:space="0" w:color="auto"/>
              <w:left w:val="single" w:sz="12" w:space="0" w:color="auto"/>
              <w:bottom w:val="single" w:sz="6" w:space="0" w:color="auto"/>
            </w:tcBorders>
          </w:tcPr>
          <w:p w14:paraId="189E6491" w14:textId="77777777" w:rsidR="001E6174" w:rsidRPr="00BD3152" w:rsidRDefault="001E6174" w:rsidP="008A6D50">
            <w:pPr>
              <w:jc w:val="center"/>
              <w:rPr>
                <w:b/>
                <w:lang w:val="en-CA"/>
              </w:rPr>
            </w:pPr>
            <w:r w:rsidRPr="00BD3152">
              <w:rPr>
                <w:b/>
                <w:lang w:val="en-CA"/>
              </w:rPr>
              <w:t>Temperature SBE38</w:t>
            </w:r>
          </w:p>
        </w:tc>
        <w:tc>
          <w:tcPr>
            <w:tcW w:w="1276" w:type="dxa"/>
            <w:tcBorders>
              <w:top w:val="single" w:sz="6" w:space="0" w:color="auto"/>
              <w:left w:val="single" w:sz="6" w:space="0" w:color="auto"/>
              <w:bottom w:val="single" w:sz="6" w:space="0" w:color="auto"/>
            </w:tcBorders>
          </w:tcPr>
          <w:p w14:paraId="0F84E020" w14:textId="77777777" w:rsidR="001E6174" w:rsidRPr="00BD3152" w:rsidRDefault="001E6174" w:rsidP="008A6D50">
            <w:pPr>
              <w:jc w:val="center"/>
              <w:rPr>
                <w:b/>
                <w:lang w:val="en-CA"/>
              </w:rPr>
            </w:pPr>
            <w:r>
              <w:rPr>
                <w:b/>
                <w:lang w:val="en-CA"/>
              </w:rPr>
              <w:t>0271</w:t>
            </w:r>
          </w:p>
        </w:tc>
        <w:tc>
          <w:tcPr>
            <w:tcW w:w="1276" w:type="dxa"/>
            <w:tcBorders>
              <w:top w:val="single" w:sz="6" w:space="0" w:color="auto"/>
              <w:left w:val="double" w:sz="6" w:space="0" w:color="auto"/>
              <w:bottom w:val="single" w:sz="6" w:space="0" w:color="auto"/>
              <w:right w:val="single" w:sz="6" w:space="0" w:color="auto"/>
            </w:tcBorders>
          </w:tcPr>
          <w:p w14:paraId="7796F01B" w14:textId="77777777" w:rsidR="001E6174" w:rsidRPr="00BD3152" w:rsidRDefault="001E6174" w:rsidP="008A6D50">
            <w:pPr>
              <w:jc w:val="center"/>
              <w:rPr>
                <w:b/>
                <w:lang w:val="en-CA"/>
              </w:rPr>
            </w:pPr>
            <w:r>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74863CC2" w14:textId="77777777" w:rsidR="001E6174" w:rsidRPr="00BD3152" w:rsidRDefault="001E6174" w:rsidP="008A6D50">
            <w:pPr>
              <w:jc w:val="center"/>
              <w:rPr>
                <w:b/>
                <w:lang w:val="en-CA"/>
              </w:rPr>
            </w:pPr>
            <w:r w:rsidRPr="00BD3152">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5CD5CF8B" w14:textId="77777777" w:rsidR="001E6174" w:rsidRPr="00BD3152" w:rsidRDefault="001E6174" w:rsidP="008A6D50">
            <w:pPr>
              <w:jc w:val="center"/>
              <w:rPr>
                <w:b/>
                <w:lang w:val="en-CA"/>
              </w:rPr>
            </w:pPr>
            <w:r>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1187E516" w14:textId="77777777" w:rsidR="001E6174" w:rsidRPr="00BD3152" w:rsidRDefault="001E6174" w:rsidP="008A6D50">
            <w:pPr>
              <w:jc w:val="center"/>
              <w:rPr>
                <w:b/>
                <w:lang w:val="en-CA"/>
              </w:rPr>
            </w:pPr>
            <w:r w:rsidRPr="00BD3152">
              <w:rPr>
                <w:b/>
                <w:lang w:val="en-CA"/>
              </w:rPr>
              <w:t>Factory</w:t>
            </w:r>
          </w:p>
        </w:tc>
      </w:tr>
      <w:tr w:rsidR="001E6174" w:rsidRPr="00EB57B3" w14:paraId="1DAAED8E" w14:textId="77777777" w:rsidTr="008A6D50">
        <w:trPr>
          <w:trHeight w:hRule="exact" w:val="360"/>
        </w:trPr>
        <w:tc>
          <w:tcPr>
            <w:tcW w:w="2410" w:type="dxa"/>
            <w:tcBorders>
              <w:top w:val="single" w:sz="6" w:space="0" w:color="auto"/>
              <w:left w:val="single" w:sz="12" w:space="0" w:color="auto"/>
              <w:bottom w:val="single" w:sz="4" w:space="0" w:color="auto"/>
            </w:tcBorders>
          </w:tcPr>
          <w:p w14:paraId="41CBA5EE" w14:textId="77777777" w:rsidR="001E6174" w:rsidRPr="00BD3152" w:rsidRDefault="001E6174" w:rsidP="008A6D50">
            <w:pPr>
              <w:jc w:val="center"/>
              <w:rPr>
                <w:b/>
                <w:lang w:val="en-CA"/>
              </w:rPr>
            </w:pPr>
            <w:r w:rsidRPr="00BD3152">
              <w:rPr>
                <w:b/>
                <w:lang w:val="en-CA"/>
              </w:rPr>
              <w:t>WETStar Fluorometer</w:t>
            </w:r>
          </w:p>
        </w:tc>
        <w:tc>
          <w:tcPr>
            <w:tcW w:w="1276" w:type="dxa"/>
            <w:tcBorders>
              <w:top w:val="single" w:sz="6" w:space="0" w:color="auto"/>
              <w:left w:val="single" w:sz="6" w:space="0" w:color="auto"/>
              <w:bottom w:val="single" w:sz="4" w:space="0" w:color="auto"/>
            </w:tcBorders>
          </w:tcPr>
          <w:p w14:paraId="3CA97C6B" w14:textId="77777777" w:rsidR="001E6174" w:rsidRPr="00BD3152" w:rsidRDefault="001E6174" w:rsidP="008A6D50">
            <w:pPr>
              <w:jc w:val="center"/>
              <w:rPr>
                <w:b/>
                <w:lang w:val="en-CA"/>
              </w:rPr>
            </w:pPr>
            <w:r>
              <w:rPr>
                <w:b/>
                <w:lang w:val="en-CA"/>
              </w:rPr>
              <w:t>3275</w:t>
            </w:r>
          </w:p>
        </w:tc>
        <w:tc>
          <w:tcPr>
            <w:tcW w:w="1276" w:type="dxa"/>
            <w:tcBorders>
              <w:top w:val="single" w:sz="6" w:space="0" w:color="auto"/>
              <w:left w:val="double" w:sz="6" w:space="0" w:color="auto"/>
              <w:bottom w:val="single" w:sz="4" w:space="0" w:color="auto"/>
              <w:right w:val="single" w:sz="6" w:space="0" w:color="auto"/>
            </w:tcBorders>
          </w:tcPr>
          <w:p w14:paraId="4D16F05C" w14:textId="77777777" w:rsidR="001E6174" w:rsidRPr="00BD3152" w:rsidRDefault="001E6174" w:rsidP="008A6D50">
            <w:pPr>
              <w:jc w:val="center"/>
              <w:rPr>
                <w:b/>
                <w:lang w:val="en-CA"/>
              </w:rPr>
            </w:pPr>
            <w:r>
              <w:rPr>
                <w:b/>
                <w:lang w:val="en-CA"/>
              </w:rPr>
              <w:t>?</w:t>
            </w:r>
          </w:p>
        </w:tc>
        <w:tc>
          <w:tcPr>
            <w:tcW w:w="1842" w:type="dxa"/>
            <w:tcBorders>
              <w:top w:val="single" w:sz="6" w:space="0" w:color="auto"/>
              <w:left w:val="single" w:sz="6" w:space="0" w:color="auto"/>
              <w:bottom w:val="single" w:sz="4" w:space="0" w:color="auto"/>
              <w:right w:val="single" w:sz="6" w:space="0" w:color="auto"/>
            </w:tcBorders>
          </w:tcPr>
          <w:p w14:paraId="040FCAF3" w14:textId="77777777" w:rsidR="001E6174" w:rsidRPr="000622A6" w:rsidRDefault="001E6174" w:rsidP="008A6D50">
            <w:pPr>
              <w:jc w:val="center"/>
              <w:rPr>
                <w:b/>
                <w:lang w:val="en-CA"/>
              </w:rPr>
            </w:pPr>
            <w:r w:rsidRPr="00BD3152">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6CE9715D" w14:textId="77777777" w:rsidR="001E6174" w:rsidRPr="00EB57B3" w:rsidRDefault="001E6174" w:rsidP="008A6D5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52AEF99D" w14:textId="77777777" w:rsidR="001E6174" w:rsidRPr="00EB57B3" w:rsidRDefault="001E6174" w:rsidP="008A6D50">
            <w:pPr>
              <w:jc w:val="center"/>
              <w:rPr>
                <w:b/>
                <w:lang w:val="en-CA"/>
              </w:rPr>
            </w:pPr>
          </w:p>
        </w:tc>
      </w:tr>
    </w:tbl>
    <w:p w14:paraId="41681B2E" w14:textId="77777777" w:rsidR="002052B9" w:rsidRPr="00C75A63" w:rsidRDefault="002052B9" w:rsidP="00AF77B3">
      <w:pPr>
        <w:rPr>
          <w:highlight w:val="lightGray"/>
          <w:lang w:val="en-CA"/>
        </w:rPr>
      </w:pPr>
    </w:p>
    <w:p w14:paraId="51E78F33" w14:textId="77777777" w:rsidR="002052B9" w:rsidRPr="00C75A63" w:rsidRDefault="002052B9" w:rsidP="00AF77B3">
      <w:pPr>
        <w:rPr>
          <w:highlight w:val="lightGray"/>
          <w:lang w:val="en-CA"/>
        </w:rPr>
      </w:pPr>
    </w:p>
    <w:p w14:paraId="3B6D690D" w14:textId="77777777" w:rsidR="002052B9" w:rsidRDefault="00BC152A" w:rsidP="00AF77B3">
      <w:pPr>
        <w:rPr>
          <w:highlight w:val="lightGray"/>
          <w:lang w:val="en-CA"/>
        </w:rPr>
      </w:pPr>
      <w:r>
        <w:rPr>
          <w:noProof/>
          <w:lang w:val="en-CA"/>
        </w:rPr>
        <w:lastRenderedPageBreak/>
        <w:drawing>
          <wp:inline distT="0" distB="0" distL="0" distR="0" wp14:anchorId="3E6F9DED" wp14:editId="5B0A5C4C">
            <wp:extent cx="5838355" cy="408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ckplot1.gif"/>
                    <pic:cNvPicPr/>
                  </pic:nvPicPr>
                  <pic:blipFill>
                    <a:blip r:embed="rId12">
                      <a:extLst>
                        <a:ext uri="{28A0092B-C50C-407E-A947-70E740481C1C}">
                          <a14:useLocalDpi xmlns:a14="http://schemas.microsoft.com/office/drawing/2010/main" val="0"/>
                        </a:ext>
                      </a:extLst>
                    </a:blip>
                    <a:stretch>
                      <a:fillRect/>
                    </a:stretch>
                  </pic:blipFill>
                  <pic:spPr>
                    <a:xfrm>
                      <a:off x="0" y="0"/>
                      <a:ext cx="5852290" cy="4095978"/>
                    </a:xfrm>
                    <a:prstGeom prst="rect">
                      <a:avLst/>
                    </a:prstGeom>
                  </pic:spPr>
                </pic:pic>
              </a:graphicData>
            </a:graphic>
          </wp:inline>
        </w:drawing>
      </w:r>
      <w:r>
        <w:rPr>
          <w:noProof/>
          <w:lang w:val="en-CA"/>
        </w:rPr>
        <w:drawing>
          <wp:inline distT="0" distB="0" distL="0" distR="0" wp14:anchorId="3783A939" wp14:editId="50FFD2D6">
            <wp:extent cx="5838190" cy="4134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kplot2.gif"/>
                    <pic:cNvPicPr/>
                  </pic:nvPicPr>
                  <pic:blipFill>
                    <a:blip r:embed="rId13">
                      <a:extLst>
                        <a:ext uri="{28A0092B-C50C-407E-A947-70E740481C1C}">
                          <a14:useLocalDpi xmlns:a14="http://schemas.microsoft.com/office/drawing/2010/main" val="0"/>
                        </a:ext>
                      </a:extLst>
                    </a:blip>
                    <a:stretch>
                      <a:fillRect/>
                    </a:stretch>
                  </pic:blipFill>
                  <pic:spPr>
                    <a:xfrm>
                      <a:off x="0" y="0"/>
                      <a:ext cx="5843166" cy="4138284"/>
                    </a:xfrm>
                    <a:prstGeom prst="rect">
                      <a:avLst/>
                    </a:prstGeom>
                  </pic:spPr>
                </pic:pic>
              </a:graphicData>
            </a:graphic>
          </wp:inline>
        </w:drawing>
      </w:r>
    </w:p>
    <w:p w14:paraId="6F63E32C" w14:textId="77777777" w:rsidR="00470E9D" w:rsidRPr="004D4BF6" w:rsidRDefault="003F2250" w:rsidP="00AF77B3">
      <w:pPr>
        <w:rPr>
          <w:highlight w:val="lightGray"/>
          <w:lang w:val="en-CA"/>
        </w:rPr>
      </w:pPr>
      <w:r>
        <w:rPr>
          <w:noProof/>
          <w:lang w:val="en-CA"/>
        </w:rPr>
        <w:lastRenderedPageBreak/>
        <w:drawing>
          <wp:inline distT="0" distB="0" distL="0" distR="0" wp14:anchorId="01484180" wp14:editId="4C05723D">
            <wp:extent cx="5943600" cy="4171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ckplot1.gif"/>
                    <pic:cNvPicPr/>
                  </pic:nvPicPr>
                  <pic:blipFill>
                    <a:blip r:embed="rId14">
                      <a:extLst>
                        <a:ext uri="{28A0092B-C50C-407E-A947-70E740481C1C}">
                          <a14:useLocalDpi xmlns:a14="http://schemas.microsoft.com/office/drawing/2010/main" val="0"/>
                        </a:ext>
                      </a:extLst>
                    </a:blip>
                    <a:stretch>
                      <a:fillRect/>
                    </a:stretch>
                  </pic:blipFill>
                  <pic:spPr>
                    <a:xfrm>
                      <a:off x="0" y="0"/>
                      <a:ext cx="5943600" cy="4171315"/>
                    </a:xfrm>
                    <a:prstGeom prst="rect">
                      <a:avLst/>
                    </a:prstGeom>
                  </pic:spPr>
                </pic:pic>
              </a:graphicData>
            </a:graphic>
          </wp:inline>
        </w:drawing>
      </w:r>
    </w:p>
    <w:sectPr w:rsidR="00470E9D" w:rsidRPr="004D4BF6" w:rsidSect="008F0556">
      <w:footerReference w:type="even"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31D6" w14:textId="77777777" w:rsidR="008A2840" w:rsidRDefault="008A2840">
      <w:r>
        <w:separator/>
      </w:r>
    </w:p>
  </w:endnote>
  <w:endnote w:type="continuationSeparator" w:id="0">
    <w:p w14:paraId="63BCC5C3" w14:textId="77777777" w:rsidR="008A2840" w:rsidRDefault="008A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01F6" w14:textId="77777777" w:rsidR="002D18E8" w:rsidRDefault="002D18E8"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8F9C1" w14:textId="77777777" w:rsidR="002D18E8" w:rsidRDefault="002D18E8"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816" w14:textId="77777777" w:rsidR="002D18E8" w:rsidRDefault="002D18E8"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230">
      <w:rPr>
        <w:rStyle w:val="PageNumber"/>
        <w:noProof/>
      </w:rPr>
      <w:t>1</w:t>
    </w:r>
    <w:r>
      <w:rPr>
        <w:rStyle w:val="PageNumber"/>
      </w:rPr>
      <w:fldChar w:fldCharType="end"/>
    </w:r>
  </w:p>
  <w:p w14:paraId="72B8710E" w14:textId="77777777" w:rsidR="002D18E8" w:rsidRDefault="002D18E8"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7D44" w14:textId="77777777" w:rsidR="008A2840" w:rsidRDefault="008A2840">
      <w:r>
        <w:separator/>
      </w:r>
    </w:p>
  </w:footnote>
  <w:footnote w:type="continuationSeparator" w:id="0">
    <w:p w14:paraId="7713C547" w14:textId="77777777" w:rsidR="008A2840" w:rsidRDefault="008A2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17"/>
    <w:multiLevelType w:val="hybridMultilevel"/>
    <w:tmpl w:val="14347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F6FE6"/>
    <w:multiLevelType w:val="hybridMultilevel"/>
    <w:tmpl w:val="56A8D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51AF4"/>
    <w:multiLevelType w:val="hybridMultilevel"/>
    <w:tmpl w:val="4F422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B2B0C"/>
    <w:multiLevelType w:val="hybridMultilevel"/>
    <w:tmpl w:val="715C6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89695C"/>
    <w:multiLevelType w:val="hybridMultilevel"/>
    <w:tmpl w:val="987EC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46198"/>
    <w:multiLevelType w:val="hybridMultilevel"/>
    <w:tmpl w:val="AE1E3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A0780"/>
    <w:multiLevelType w:val="hybridMultilevel"/>
    <w:tmpl w:val="7EF4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B934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B1645"/>
    <w:multiLevelType w:val="hybridMultilevel"/>
    <w:tmpl w:val="2E44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9925EA"/>
    <w:multiLevelType w:val="hybridMultilevel"/>
    <w:tmpl w:val="5936C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35529A"/>
    <w:multiLevelType w:val="hybridMultilevel"/>
    <w:tmpl w:val="59DCA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CA86D7B"/>
    <w:multiLevelType w:val="hybridMultilevel"/>
    <w:tmpl w:val="CD6A1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E7DF6"/>
    <w:multiLevelType w:val="hybridMultilevel"/>
    <w:tmpl w:val="0E6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991D87"/>
    <w:multiLevelType w:val="hybridMultilevel"/>
    <w:tmpl w:val="0D2243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F31AB"/>
    <w:multiLevelType w:val="hybridMultilevel"/>
    <w:tmpl w:val="A83450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72771881"/>
    <w:multiLevelType w:val="hybridMultilevel"/>
    <w:tmpl w:val="97E6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31093"/>
    <w:multiLevelType w:val="hybridMultilevel"/>
    <w:tmpl w:val="F342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3180240">
    <w:abstractNumId w:val="11"/>
  </w:num>
  <w:num w:numId="2" w16cid:durableId="1348823446">
    <w:abstractNumId w:val="18"/>
  </w:num>
  <w:num w:numId="3" w16cid:durableId="1999267472">
    <w:abstractNumId w:val="4"/>
  </w:num>
  <w:num w:numId="4" w16cid:durableId="303853613">
    <w:abstractNumId w:val="14"/>
  </w:num>
  <w:num w:numId="5" w16cid:durableId="2138714955">
    <w:abstractNumId w:val="13"/>
  </w:num>
  <w:num w:numId="6" w16cid:durableId="945380563">
    <w:abstractNumId w:val="15"/>
  </w:num>
  <w:num w:numId="7" w16cid:durableId="210966521">
    <w:abstractNumId w:val="1"/>
  </w:num>
  <w:num w:numId="8" w16cid:durableId="1499347819">
    <w:abstractNumId w:val="7"/>
  </w:num>
  <w:num w:numId="9" w16cid:durableId="860893287">
    <w:abstractNumId w:val="9"/>
  </w:num>
  <w:num w:numId="10" w16cid:durableId="2046833393">
    <w:abstractNumId w:val="3"/>
  </w:num>
  <w:num w:numId="11" w16cid:durableId="2028827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95458">
    <w:abstractNumId w:val="16"/>
  </w:num>
  <w:num w:numId="13" w16cid:durableId="122506199">
    <w:abstractNumId w:val="17"/>
  </w:num>
  <w:num w:numId="14" w16cid:durableId="864637488">
    <w:abstractNumId w:val="10"/>
  </w:num>
  <w:num w:numId="15" w16cid:durableId="1135103954">
    <w:abstractNumId w:val="2"/>
  </w:num>
  <w:num w:numId="16" w16cid:durableId="324016077">
    <w:abstractNumId w:val="8"/>
  </w:num>
  <w:num w:numId="17" w16cid:durableId="1349480832">
    <w:abstractNumId w:val="12"/>
  </w:num>
  <w:num w:numId="18" w16cid:durableId="1409110793">
    <w:abstractNumId w:val="19"/>
  </w:num>
  <w:num w:numId="19" w16cid:durableId="351810404">
    <w:abstractNumId w:val="0"/>
  </w:num>
  <w:num w:numId="20" w16cid:durableId="1142886137">
    <w:abstractNumId w:val="5"/>
  </w:num>
  <w:num w:numId="21" w16cid:durableId="20311825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AA0"/>
    <w:rsid w:val="00001102"/>
    <w:rsid w:val="000013B7"/>
    <w:rsid w:val="000016EE"/>
    <w:rsid w:val="000017A6"/>
    <w:rsid w:val="00002D75"/>
    <w:rsid w:val="00002F09"/>
    <w:rsid w:val="00002F0C"/>
    <w:rsid w:val="0000370B"/>
    <w:rsid w:val="000041D5"/>
    <w:rsid w:val="00004F9F"/>
    <w:rsid w:val="000051E4"/>
    <w:rsid w:val="0000578C"/>
    <w:rsid w:val="000065ED"/>
    <w:rsid w:val="0000697C"/>
    <w:rsid w:val="00006D99"/>
    <w:rsid w:val="00007292"/>
    <w:rsid w:val="0000780D"/>
    <w:rsid w:val="000103F1"/>
    <w:rsid w:val="00010E69"/>
    <w:rsid w:val="00010EA8"/>
    <w:rsid w:val="00010F23"/>
    <w:rsid w:val="00010F8D"/>
    <w:rsid w:val="00011B84"/>
    <w:rsid w:val="00011DA4"/>
    <w:rsid w:val="000120E5"/>
    <w:rsid w:val="00012360"/>
    <w:rsid w:val="00013DB1"/>
    <w:rsid w:val="0001435D"/>
    <w:rsid w:val="000146AF"/>
    <w:rsid w:val="00014B07"/>
    <w:rsid w:val="00014E1C"/>
    <w:rsid w:val="00014EAD"/>
    <w:rsid w:val="00015BAF"/>
    <w:rsid w:val="000169E6"/>
    <w:rsid w:val="00016A6F"/>
    <w:rsid w:val="00016B2F"/>
    <w:rsid w:val="0001716E"/>
    <w:rsid w:val="0002001D"/>
    <w:rsid w:val="00020267"/>
    <w:rsid w:val="0002044F"/>
    <w:rsid w:val="0002086E"/>
    <w:rsid w:val="00020914"/>
    <w:rsid w:val="00020B0F"/>
    <w:rsid w:val="000210C4"/>
    <w:rsid w:val="0002195C"/>
    <w:rsid w:val="00022646"/>
    <w:rsid w:val="000252D4"/>
    <w:rsid w:val="00025762"/>
    <w:rsid w:val="0002614E"/>
    <w:rsid w:val="00026A0C"/>
    <w:rsid w:val="00026EF9"/>
    <w:rsid w:val="000272FA"/>
    <w:rsid w:val="00027837"/>
    <w:rsid w:val="00027BE2"/>
    <w:rsid w:val="0003038B"/>
    <w:rsid w:val="00030428"/>
    <w:rsid w:val="00030A96"/>
    <w:rsid w:val="00030AA5"/>
    <w:rsid w:val="000310AD"/>
    <w:rsid w:val="0003122A"/>
    <w:rsid w:val="0003124C"/>
    <w:rsid w:val="00031261"/>
    <w:rsid w:val="00031594"/>
    <w:rsid w:val="00031BA7"/>
    <w:rsid w:val="00031D58"/>
    <w:rsid w:val="00032485"/>
    <w:rsid w:val="00032C04"/>
    <w:rsid w:val="00032D89"/>
    <w:rsid w:val="00032E81"/>
    <w:rsid w:val="0003343D"/>
    <w:rsid w:val="00033517"/>
    <w:rsid w:val="0003369F"/>
    <w:rsid w:val="0003372B"/>
    <w:rsid w:val="00033B48"/>
    <w:rsid w:val="000343C7"/>
    <w:rsid w:val="000345B2"/>
    <w:rsid w:val="00034B0C"/>
    <w:rsid w:val="00034B68"/>
    <w:rsid w:val="000357EB"/>
    <w:rsid w:val="000360E3"/>
    <w:rsid w:val="000367B7"/>
    <w:rsid w:val="00036889"/>
    <w:rsid w:val="000372B6"/>
    <w:rsid w:val="00040174"/>
    <w:rsid w:val="000401C8"/>
    <w:rsid w:val="000405A3"/>
    <w:rsid w:val="00040BD1"/>
    <w:rsid w:val="00041B88"/>
    <w:rsid w:val="00041E4A"/>
    <w:rsid w:val="000425BE"/>
    <w:rsid w:val="00042F0E"/>
    <w:rsid w:val="000436F2"/>
    <w:rsid w:val="000439E9"/>
    <w:rsid w:val="00043B19"/>
    <w:rsid w:val="000441BD"/>
    <w:rsid w:val="000442E1"/>
    <w:rsid w:val="000445F4"/>
    <w:rsid w:val="000447E8"/>
    <w:rsid w:val="00044F4E"/>
    <w:rsid w:val="0004511A"/>
    <w:rsid w:val="00046225"/>
    <w:rsid w:val="00046939"/>
    <w:rsid w:val="000469A5"/>
    <w:rsid w:val="0004728B"/>
    <w:rsid w:val="00047508"/>
    <w:rsid w:val="00047733"/>
    <w:rsid w:val="000478D0"/>
    <w:rsid w:val="00047AA3"/>
    <w:rsid w:val="00047CF8"/>
    <w:rsid w:val="00050524"/>
    <w:rsid w:val="000507AE"/>
    <w:rsid w:val="00050AF0"/>
    <w:rsid w:val="000517C0"/>
    <w:rsid w:val="00052838"/>
    <w:rsid w:val="00052955"/>
    <w:rsid w:val="00052B70"/>
    <w:rsid w:val="00052E22"/>
    <w:rsid w:val="00053048"/>
    <w:rsid w:val="000532AD"/>
    <w:rsid w:val="0005330B"/>
    <w:rsid w:val="0005393F"/>
    <w:rsid w:val="0005407D"/>
    <w:rsid w:val="0005499E"/>
    <w:rsid w:val="000549DE"/>
    <w:rsid w:val="00054C1F"/>
    <w:rsid w:val="000553F9"/>
    <w:rsid w:val="00055ED8"/>
    <w:rsid w:val="00056053"/>
    <w:rsid w:val="00056A6B"/>
    <w:rsid w:val="00056ABF"/>
    <w:rsid w:val="00056EDA"/>
    <w:rsid w:val="00056F7D"/>
    <w:rsid w:val="000570C5"/>
    <w:rsid w:val="000573DB"/>
    <w:rsid w:val="00057A01"/>
    <w:rsid w:val="00057ADA"/>
    <w:rsid w:val="00057B5C"/>
    <w:rsid w:val="00060004"/>
    <w:rsid w:val="00060D4F"/>
    <w:rsid w:val="00061063"/>
    <w:rsid w:val="0006188D"/>
    <w:rsid w:val="00061A3C"/>
    <w:rsid w:val="000622B4"/>
    <w:rsid w:val="00062419"/>
    <w:rsid w:val="00062857"/>
    <w:rsid w:val="00062C77"/>
    <w:rsid w:val="00063069"/>
    <w:rsid w:val="000633D1"/>
    <w:rsid w:val="00063562"/>
    <w:rsid w:val="00063A47"/>
    <w:rsid w:val="000643FB"/>
    <w:rsid w:val="0006441A"/>
    <w:rsid w:val="000649C9"/>
    <w:rsid w:val="000653CA"/>
    <w:rsid w:val="000654BE"/>
    <w:rsid w:val="00065607"/>
    <w:rsid w:val="00065658"/>
    <w:rsid w:val="0006590A"/>
    <w:rsid w:val="00065FD2"/>
    <w:rsid w:val="00066214"/>
    <w:rsid w:val="000665C7"/>
    <w:rsid w:val="000679DE"/>
    <w:rsid w:val="00067BB8"/>
    <w:rsid w:val="00067C4F"/>
    <w:rsid w:val="00067E19"/>
    <w:rsid w:val="00067F05"/>
    <w:rsid w:val="00067FB3"/>
    <w:rsid w:val="00067FF2"/>
    <w:rsid w:val="00070174"/>
    <w:rsid w:val="00070479"/>
    <w:rsid w:val="0007047C"/>
    <w:rsid w:val="00070987"/>
    <w:rsid w:val="00070C33"/>
    <w:rsid w:val="00070D29"/>
    <w:rsid w:val="00070D48"/>
    <w:rsid w:val="00071175"/>
    <w:rsid w:val="00071614"/>
    <w:rsid w:val="00071C0C"/>
    <w:rsid w:val="00071EDC"/>
    <w:rsid w:val="00071F26"/>
    <w:rsid w:val="00072869"/>
    <w:rsid w:val="00072D79"/>
    <w:rsid w:val="00072F60"/>
    <w:rsid w:val="00073116"/>
    <w:rsid w:val="000738BC"/>
    <w:rsid w:val="000739D0"/>
    <w:rsid w:val="0007409F"/>
    <w:rsid w:val="000741A7"/>
    <w:rsid w:val="000743A4"/>
    <w:rsid w:val="00074FAD"/>
    <w:rsid w:val="000753F2"/>
    <w:rsid w:val="0007676A"/>
    <w:rsid w:val="00076B05"/>
    <w:rsid w:val="00076D38"/>
    <w:rsid w:val="0007703E"/>
    <w:rsid w:val="000771C0"/>
    <w:rsid w:val="0007763E"/>
    <w:rsid w:val="00077AD1"/>
    <w:rsid w:val="00080962"/>
    <w:rsid w:val="00080DF1"/>
    <w:rsid w:val="00080EB7"/>
    <w:rsid w:val="0008156A"/>
    <w:rsid w:val="00081F6B"/>
    <w:rsid w:val="00082D29"/>
    <w:rsid w:val="00082E9F"/>
    <w:rsid w:val="00083034"/>
    <w:rsid w:val="00083088"/>
    <w:rsid w:val="0008343D"/>
    <w:rsid w:val="00083A92"/>
    <w:rsid w:val="00083C67"/>
    <w:rsid w:val="00083FC4"/>
    <w:rsid w:val="000843F1"/>
    <w:rsid w:val="00084772"/>
    <w:rsid w:val="00084868"/>
    <w:rsid w:val="000850C3"/>
    <w:rsid w:val="000851D4"/>
    <w:rsid w:val="000853E4"/>
    <w:rsid w:val="00085713"/>
    <w:rsid w:val="00085C05"/>
    <w:rsid w:val="00085D34"/>
    <w:rsid w:val="0008662F"/>
    <w:rsid w:val="00086717"/>
    <w:rsid w:val="000867AE"/>
    <w:rsid w:val="00086F97"/>
    <w:rsid w:val="000871D6"/>
    <w:rsid w:val="00087635"/>
    <w:rsid w:val="00087B1A"/>
    <w:rsid w:val="000900F7"/>
    <w:rsid w:val="000906C6"/>
    <w:rsid w:val="00090992"/>
    <w:rsid w:val="000910F9"/>
    <w:rsid w:val="00091555"/>
    <w:rsid w:val="00091C95"/>
    <w:rsid w:val="000921A2"/>
    <w:rsid w:val="00092317"/>
    <w:rsid w:val="00093034"/>
    <w:rsid w:val="00094116"/>
    <w:rsid w:val="0009471B"/>
    <w:rsid w:val="0009477D"/>
    <w:rsid w:val="0009478C"/>
    <w:rsid w:val="00094A08"/>
    <w:rsid w:val="00094DED"/>
    <w:rsid w:val="0009535D"/>
    <w:rsid w:val="00095513"/>
    <w:rsid w:val="00095E58"/>
    <w:rsid w:val="000961FD"/>
    <w:rsid w:val="0009626F"/>
    <w:rsid w:val="0009651E"/>
    <w:rsid w:val="000967D4"/>
    <w:rsid w:val="00096CE7"/>
    <w:rsid w:val="00096F9C"/>
    <w:rsid w:val="00097172"/>
    <w:rsid w:val="0009718F"/>
    <w:rsid w:val="000972C8"/>
    <w:rsid w:val="00097887"/>
    <w:rsid w:val="000A0611"/>
    <w:rsid w:val="000A0762"/>
    <w:rsid w:val="000A0783"/>
    <w:rsid w:val="000A07DD"/>
    <w:rsid w:val="000A0C8C"/>
    <w:rsid w:val="000A0D3A"/>
    <w:rsid w:val="000A0DCE"/>
    <w:rsid w:val="000A12F8"/>
    <w:rsid w:val="000A1CE9"/>
    <w:rsid w:val="000A2147"/>
    <w:rsid w:val="000A283A"/>
    <w:rsid w:val="000A2A5A"/>
    <w:rsid w:val="000A2B60"/>
    <w:rsid w:val="000A3518"/>
    <w:rsid w:val="000A3EA5"/>
    <w:rsid w:val="000A4139"/>
    <w:rsid w:val="000A41F1"/>
    <w:rsid w:val="000A4C73"/>
    <w:rsid w:val="000A4CE5"/>
    <w:rsid w:val="000A506D"/>
    <w:rsid w:val="000A5A07"/>
    <w:rsid w:val="000A5FBF"/>
    <w:rsid w:val="000A621F"/>
    <w:rsid w:val="000A62B6"/>
    <w:rsid w:val="000A6698"/>
    <w:rsid w:val="000A6719"/>
    <w:rsid w:val="000A6745"/>
    <w:rsid w:val="000A6EE6"/>
    <w:rsid w:val="000A71F2"/>
    <w:rsid w:val="000A7203"/>
    <w:rsid w:val="000A73D8"/>
    <w:rsid w:val="000A7BD7"/>
    <w:rsid w:val="000B035B"/>
    <w:rsid w:val="000B07E4"/>
    <w:rsid w:val="000B07EA"/>
    <w:rsid w:val="000B0E78"/>
    <w:rsid w:val="000B1104"/>
    <w:rsid w:val="000B11F7"/>
    <w:rsid w:val="000B1267"/>
    <w:rsid w:val="000B1BE6"/>
    <w:rsid w:val="000B2226"/>
    <w:rsid w:val="000B22C8"/>
    <w:rsid w:val="000B2608"/>
    <w:rsid w:val="000B265D"/>
    <w:rsid w:val="000B26BC"/>
    <w:rsid w:val="000B3203"/>
    <w:rsid w:val="000B32C0"/>
    <w:rsid w:val="000B33D5"/>
    <w:rsid w:val="000B3D3D"/>
    <w:rsid w:val="000B3F0C"/>
    <w:rsid w:val="000B4295"/>
    <w:rsid w:val="000B4BD0"/>
    <w:rsid w:val="000B4CF8"/>
    <w:rsid w:val="000B5099"/>
    <w:rsid w:val="000B5106"/>
    <w:rsid w:val="000B5905"/>
    <w:rsid w:val="000B6357"/>
    <w:rsid w:val="000B6397"/>
    <w:rsid w:val="000B66DE"/>
    <w:rsid w:val="000B6DE6"/>
    <w:rsid w:val="000B7E41"/>
    <w:rsid w:val="000C033F"/>
    <w:rsid w:val="000C085D"/>
    <w:rsid w:val="000C0F69"/>
    <w:rsid w:val="000C1731"/>
    <w:rsid w:val="000C1C7A"/>
    <w:rsid w:val="000C1E00"/>
    <w:rsid w:val="000C231F"/>
    <w:rsid w:val="000C2813"/>
    <w:rsid w:val="000C28B3"/>
    <w:rsid w:val="000C33F6"/>
    <w:rsid w:val="000C3994"/>
    <w:rsid w:val="000C3A6C"/>
    <w:rsid w:val="000C3B8E"/>
    <w:rsid w:val="000C3F1C"/>
    <w:rsid w:val="000C464B"/>
    <w:rsid w:val="000C464F"/>
    <w:rsid w:val="000C4E73"/>
    <w:rsid w:val="000C5329"/>
    <w:rsid w:val="000C5357"/>
    <w:rsid w:val="000C5409"/>
    <w:rsid w:val="000C5651"/>
    <w:rsid w:val="000C5A30"/>
    <w:rsid w:val="000C5A34"/>
    <w:rsid w:val="000C5D49"/>
    <w:rsid w:val="000C6188"/>
    <w:rsid w:val="000C652B"/>
    <w:rsid w:val="000C6ACA"/>
    <w:rsid w:val="000C6D0D"/>
    <w:rsid w:val="000C6E08"/>
    <w:rsid w:val="000C6F84"/>
    <w:rsid w:val="000C71BC"/>
    <w:rsid w:val="000C78C8"/>
    <w:rsid w:val="000C7965"/>
    <w:rsid w:val="000D0202"/>
    <w:rsid w:val="000D0469"/>
    <w:rsid w:val="000D060C"/>
    <w:rsid w:val="000D0DD7"/>
    <w:rsid w:val="000D129A"/>
    <w:rsid w:val="000D1679"/>
    <w:rsid w:val="000D245C"/>
    <w:rsid w:val="000D263C"/>
    <w:rsid w:val="000D3485"/>
    <w:rsid w:val="000D3A62"/>
    <w:rsid w:val="000D4853"/>
    <w:rsid w:val="000D5231"/>
    <w:rsid w:val="000D58D4"/>
    <w:rsid w:val="000D664A"/>
    <w:rsid w:val="000D6EA1"/>
    <w:rsid w:val="000D7956"/>
    <w:rsid w:val="000D7B7B"/>
    <w:rsid w:val="000E0425"/>
    <w:rsid w:val="000E06AC"/>
    <w:rsid w:val="000E07BC"/>
    <w:rsid w:val="000E0980"/>
    <w:rsid w:val="000E0BAA"/>
    <w:rsid w:val="000E1102"/>
    <w:rsid w:val="000E177D"/>
    <w:rsid w:val="000E1A10"/>
    <w:rsid w:val="000E2458"/>
    <w:rsid w:val="000E3094"/>
    <w:rsid w:val="000E33E5"/>
    <w:rsid w:val="000E365D"/>
    <w:rsid w:val="000E3B99"/>
    <w:rsid w:val="000E3FEA"/>
    <w:rsid w:val="000E429C"/>
    <w:rsid w:val="000E44A4"/>
    <w:rsid w:val="000E4AB2"/>
    <w:rsid w:val="000E594A"/>
    <w:rsid w:val="000E5CD6"/>
    <w:rsid w:val="000E5D9A"/>
    <w:rsid w:val="000E6015"/>
    <w:rsid w:val="000E6956"/>
    <w:rsid w:val="000E6971"/>
    <w:rsid w:val="000E6D25"/>
    <w:rsid w:val="000F06DC"/>
    <w:rsid w:val="000F13F6"/>
    <w:rsid w:val="000F208D"/>
    <w:rsid w:val="000F25EF"/>
    <w:rsid w:val="000F2799"/>
    <w:rsid w:val="000F33CA"/>
    <w:rsid w:val="000F3754"/>
    <w:rsid w:val="000F3E37"/>
    <w:rsid w:val="000F3EB1"/>
    <w:rsid w:val="000F46FE"/>
    <w:rsid w:val="000F47E7"/>
    <w:rsid w:val="000F4844"/>
    <w:rsid w:val="000F507B"/>
    <w:rsid w:val="000F589A"/>
    <w:rsid w:val="000F5E88"/>
    <w:rsid w:val="000F5F30"/>
    <w:rsid w:val="000F63D6"/>
    <w:rsid w:val="000F6460"/>
    <w:rsid w:val="000F68E9"/>
    <w:rsid w:val="000F6C7C"/>
    <w:rsid w:val="000F70F2"/>
    <w:rsid w:val="000F7217"/>
    <w:rsid w:val="000F76E0"/>
    <w:rsid w:val="00100363"/>
    <w:rsid w:val="001007CE"/>
    <w:rsid w:val="001007D6"/>
    <w:rsid w:val="00100976"/>
    <w:rsid w:val="00100D7B"/>
    <w:rsid w:val="0010117C"/>
    <w:rsid w:val="00101223"/>
    <w:rsid w:val="0010175A"/>
    <w:rsid w:val="00101C70"/>
    <w:rsid w:val="00102201"/>
    <w:rsid w:val="0010234A"/>
    <w:rsid w:val="001023C5"/>
    <w:rsid w:val="00102757"/>
    <w:rsid w:val="00102856"/>
    <w:rsid w:val="001028E0"/>
    <w:rsid w:val="001028E7"/>
    <w:rsid w:val="001028E9"/>
    <w:rsid w:val="00102CF4"/>
    <w:rsid w:val="0010331E"/>
    <w:rsid w:val="00103B3B"/>
    <w:rsid w:val="00103C6C"/>
    <w:rsid w:val="00103C9A"/>
    <w:rsid w:val="001048E3"/>
    <w:rsid w:val="00104ED3"/>
    <w:rsid w:val="00105027"/>
    <w:rsid w:val="0010505E"/>
    <w:rsid w:val="0010560A"/>
    <w:rsid w:val="001056F6"/>
    <w:rsid w:val="0010585F"/>
    <w:rsid w:val="00105B88"/>
    <w:rsid w:val="00106A39"/>
    <w:rsid w:val="001077A0"/>
    <w:rsid w:val="001077EB"/>
    <w:rsid w:val="00107AEA"/>
    <w:rsid w:val="00107DBA"/>
    <w:rsid w:val="00110DD1"/>
    <w:rsid w:val="00111A5C"/>
    <w:rsid w:val="00111E45"/>
    <w:rsid w:val="00112539"/>
    <w:rsid w:val="00112575"/>
    <w:rsid w:val="00112AF9"/>
    <w:rsid w:val="00112DC4"/>
    <w:rsid w:val="00112DED"/>
    <w:rsid w:val="00112FF7"/>
    <w:rsid w:val="001131E0"/>
    <w:rsid w:val="001132E7"/>
    <w:rsid w:val="0011339C"/>
    <w:rsid w:val="00113FE1"/>
    <w:rsid w:val="00114377"/>
    <w:rsid w:val="001143C3"/>
    <w:rsid w:val="00114415"/>
    <w:rsid w:val="0011492D"/>
    <w:rsid w:val="00115196"/>
    <w:rsid w:val="0011562A"/>
    <w:rsid w:val="00115B58"/>
    <w:rsid w:val="00115C4F"/>
    <w:rsid w:val="00115CF1"/>
    <w:rsid w:val="0011631D"/>
    <w:rsid w:val="0011661C"/>
    <w:rsid w:val="00116D49"/>
    <w:rsid w:val="0011710F"/>
    <w:rsid w:val="00120222"/>
    <w:rsid w:val="0012034C"/>
    <w:rsid w:val="00120D36"/>
    <w:rsid w:val="0012136F"/>
    <w:rsid w:val="001214FF"/>
    <w:rsid w:val="00121514"/>
    <w:rsid w:val="00121F37"/>
    <w:rsid w:val="00122284"/>
    <w:rsid w:val="001225BF"/>
    <w:rsid w:val="00122A4E"/>
    <w:rsid w:val="00122D63"/>
    <w:rsid w:val="00123A76"/>
    <w:rsid w:val="00123B2A"/>
    <w:rsid w:val="00123C06"/>
    <w:rsid w:val="001241D0"/>
    <w:rsid w:val="00124795"/>
    <w:rsid w:val="00125108"/>
    <w:rsid w:val="00125660"/>
    <w:rsid w:val="00125BD0"/>
    <w:rsid w:val="00126618"/>
    <w:rsid w:val="0012793F"/>
    <w:rsid w:val="00127F13"/>
    <w:rsid w:val="00127FA6"/>
    <w:rsid w:val="001301A6"/>
    <w:rsid w:val="00130273"/>
    <w:rsid w:val="00130458"/>
    <w:rsid w:val="00130999"/>
    <w:rsid w:val="00130D0E"/>
    <w:rsid w:val="00130E1E"/>
    <w:rsid w:val="00131103"/>
    <w:rsid w:val="00131476"/>
    <w:rsid w:val="0013147C"/>
    <w:rsid w:val="0013148E"/>
    <w:rsid w:val="0013180C"/>
    <w:rsid w:val="00131E4D"/>
    <w:rsid w:val="001329BE"/>
    <w:rsid w:val="0013379A"/>
    <w:rsid w:val="001337D3"/>
    <w:rsid w:val="00133928"/>
    <w:rsid w:val="00133A21"/>
    <w:rsid w:val="00133A38"/>
    <w:rsid w:val="00133B9B"/>
    <w:rsid w:val="00133E4E"/>
    <w:rsid w:val="00133F54"/>
    <w:rsid w:val="00133FC3"/>
    <w:rsid w:val="001340AE"/>
    <w:rsid w:val="0013432C"/>
    <w:rsid w:val="0013439F"/>
    <w:rsid w:val="0013443B"/>
    <w:rsid w:val="00134D7B"/>
    <w:rsid w:val="0013516C"/>
    <w:rsid w:val="00136141"/>
    <w:rsid w:val="00136AC6"/>
    <w:rsid w:val="00136D19"/>
    <w:rsid w:val="00137DFA"/>
    <w:rsid w:val="00137E82"/>
    <w:rsid w:val="00140297"/>
    <w:rsid w:val="00140432"/>
    <w:rsid w:val="0014099D"/>
    <w:rsid w:val="001409C6"/>
    <w:rsid w:val="00140FC7"/>
    <w:rsid w:val="001411FB"/>
    <w:rsid w:val="001415A7"/>
    <w:rsid w:val="00141ABC"/>
    <w:rsid w:val="00141D74"/>
    <w:rsid w:val="0014246A"/>
    <w:rsid w:val="0014277D"/>
    <w:rsid w:val="00142BDA"/>
    <w:rsid w:val="00143123"/>
    <w:rsid w:val="00143449"/>
    <w:rsid w:val="001437E9"/>
    <w:rsid w:val="00143887"/>
    <w:rsid w:val="00143CB5"/>
    <w:rsid w:val="00143D9D"/>
    <w:rsid w:val="00144147"/>
    <w:rsid w:val="0014485F"/>
    <w:rsid w:val="00144B89"/>
    <w:rsid w:val="00144D2B"/>
    <w:rsid w:val="00144F9B"/>
    <w:rsid w:val="00144FA7"/>
    <w:rsid w:val="0014522C"/>
    <w:rsid w:val="00145330"/>
    <w:rsid w:val="001453C2"/>
    <w:rsid w:val="00145562"/>
    <w:rsid w:val="00145A0C"/>
    <w:rsid w:val="00145FBE"/>
    <w:rsid w:val="0014652C"/>
    <w:rsid w:val="001468D9"/>
    <w:rsid w:val="00146F67"/>
    <w:rsid w:val="0014710C"/>
    <w:rsid w:val="001472C5"/>
    <w:rsid w:val="0014741E"/>
    <w:rsid w:val="00147530"/>
    <w:rsid w:val="00147CCD"/>
    <w:rsid w:val="00150434"/>
    <w:rsid w:val="001505DF"/>
    <w:rsid w:val="00150974"/>
    <w:rsid w:val="00150C3F"/>
    <w:rsid w:val="00150CEC"/>
    <w:rsid w:val="001511B9"/>
    <w:rsid w:val="00151266"/>
    <w:rsid w:val="00151483"/>
    <w:rsid w:val="001519A0"/>
    <w:rsid w:val="00151F22"/>
    <w:rsid w:val="00152528"/>
    <w:rsid w:val="001529DA"/>
    <w:rsid w:val="00152D42"/>
    <w:rsid w:val="00152DE3"/>
    <w:rsid w:val="00152E8B"/>
    <w:rsid w:val="00152F30"/>
    <w:rsid w:val="00153221"/>
    <w:rsid w:val="0015358E"/>
    <w:rsid w:val="001536E2"/>
    <w:rsid w:val="00153785"/>
    <w:rsid w:val="001537BE"/>
    <w:rsid w:val="00153A06"/>
    <w:rsid w:val="00153C2F"/>
    <w:rsid w:val="00154465"/>
    <w:rsid w:val="00154683"/>
    <w:rsid w:val="00155601"/>
    <w:rsid w:val="0015572A"/>
    <w:rsid w:val="00155D3B"/>
    <w:rsid w:val="00156258"/>
    <w:rsid w:val="00156293"/>
    <w:rsid w:val="00157496"/>
    <w:rsid w:val="001575C1"/>
    <w:rsid w:val="00157C4F"/>
    <w:rsid w:val="00157CBD"/>
    <w:rsid w:val="001602DA"/>
    <w:rsid w:val="001603DA"/>
    <w:rsid w:val="00160493"/>
    <w:rsid w:val="0016075A"/>
    <w:rsid w:val="00160FF7"/>
    <w:rsid w:val="00161767"/>
    <w:rsid w:val="00161839"/>
    <w:rsid w:val="0016198F"/>
    <w:rsid w:val="00161B7C"/>
    <w:rsid w:val="00161C1A"/>
    <w:rsid w:val="00161C6D"/>
    <w:rsid w:val="00162663"/>
    <w:rsid w:val="00163146"/>
    <w:rsid w:val="001633AD"/>
    <w:rsid w:val="001634CC"/>
    <w:rsid w:val="00163A2E"/>
    <w:rsid w:val="00163A4E"/>
    <w:rsid w:val="0016406D"/>
    <w:rsid w:val="00164714"/>
    <w:rsid w:val="00164774"/>
    <w:rsid w:val="00164B88"/>
    <w:rsid w:val="00164E79"/>
    <w:rsid w:val="00165A33"/>
    <w:rsid w:val="00165D0F"/>
    <w:rsid w:val="00165D14"/>
    <w:rsid w:val="00165D30"/>
    <w:rsid w:val="001665B3"/>
    <w:rsid w:val="00166952"/>
    <w:rsid w:val="00166960"/>
    <w:rsid w:val="00166FED"/>
    <w:rsid w:val="0016760A"/>
    <w:rsid w:val="00167A56"/>
    <w:rsid w:val="00167C86"/>
    <w:rsid w:val="00167F8B"/>
    <w:rsid w:val="00170356"/>
    <w:rsid w:val="001703CE"/>
    <w:rsid w:val="00170604"/>
    <w:rsid w:val="00170D40"/>
    <w:rsid w:val="001712D8"/>
    <w:rsid w:val="00171479"/>
    <w:rsid w:val="00171D40"/>
    <w:rsid w:val="00171EF0"/>
    <w:rsid w:val="001725DD"/>
    <w:rsid w:val="00173337"/>
    <w:rsid w:val="00173EB9"/>
    <w:rsid w:val="001741B7"/>
    <w:rsid w:val="0017438E"/>
    <w:rsid w:val="001745F3"/>
    <w:rsid w:val="00174ABC"/>
    <w:rsid w:val="00174AF2"/>
    <w:rsid w:val="00174D5C"/>
    <w:rsid w:val="001759AF"/>
    <w:rsid w:val="00175B32"/>
    <w:rsid w:val="00175BCC"/>
    <w:rsid w:val="00175DC9"/>
    <w:rsid w:val="00175F51"/>
    <w:rsid w:val="00175F64"/>
    <w:rsid w:val="0017622D"/>
    <w:rsid w:val="00176B7F"/>
    <w:rsid w:val="001770EC"/>
    <w:rsid w:val="001776A2"/>
    <w:rsid w:val="00177B9C"/>
    <w:rsid w:val="00177E4F"/>
    <w:rsid w:val="001802A3"/>
    <w:rsid w:val="00180E7A"/>
    <w:rsid w:val="00181974"/>
    <w:rsid w:val="00181D48"/>
    <w:rsid w:val="00181EB7"/>
    <w:rsid w:val="00182104"/>
    <w:rsid w:val="0018232E"/>
    <w:rsid w:val="001827C0"/>
    <w:rsid w:val="00182862"/>
    <w:rsid w:val="00182B33"/>
    <w:rsid w:val="00182B3F"/>
    <w:rsid w:val="001833D6"/>
    <w:rsid w:val="001837BF"/>
    <w:rsid w:val="00183D66"/>
    <w:rsid w:val="0018473C"/>
    <w:rsid w:val="00184AA9"/>
    <w:rsid w:val="00184AC5"/>
    <w:rsid w:val="0018502A"/>
    <w:rsid w:val="00185AE2"/>
    <w:rsid w:val="00185B28"/>
    <w:rsid w:val="00185C13"/>
    <w:rsid w:val="00185E2F"/>
    <w:rsid w:val="00186020"/>
    <w:rsid w:val="00186869"/>
    <w:rsid w:val="001869A4"/>
    <w:rsid w:val="00186A7F"/>
    <w:rsid w:val="00186CF3"/>
    <w:rsid w:val="00186E45"/>
    <w:rsid w:val="0018728D"/>
    <w:rsid w:val="001874CD"/>
    <w:rsid w:val="001875CB"/>
    <w:rsid w:val="00187769"/>
    <w:rsid w:val="0018780D"/>
    <w:rsid w:val="00187B9A"/>
    <w:rsid w:val="00190969"/>
    <w:rsid w:val="00190EC6"/>
    <w:rsid w:val="00191F22"/>
    <w:rsid w:val="0019210A"/>
    <w:rsid w:val="001924BE"/>
    <w:rsid w:val="001928A2"/>
    <w:rsid w:val="00192BA5"/>
    <w:rsid w:val="00192BE9"/>
    <w:rsid w:val="001931F3"/>
    <w:rsid w:val="00193453"/>
    <w:rsid w:val="001934BB"/>
    <w:rsid w:val="001939CF"/>
    <w:rsid w:val="0019462D"/>
    <w:rsid w:val="00194A57"/>
    <w:rsid w:val="00195065"/>
    <w:rsid w:val="0019578C"/>
    <w:rsid w:val="00195A6E"/>
    <w:rsid w:val="00195B7A"/>
    <w:rsid w:val="00195C72"/>
    <w:rsid w:val="00195CAB"/>
    <w:rsid w:val="00195CD7"/>
    <w:rsid w:val="00195E6C"/>
    <w:rsid w:val="00195E88"/>
    <w:rsid w:val="00196037"/>
    <w:rsid w:val="001963E2"/>
    <w:rsid w:val="00196403"/>
    <w:rsid w:val="00196690"/>
    <w:rsid w:val="00196862"/>
    <w:rsid w:val="0019696B"/>
    <w:rsid w:val="0019696C"/>
    <w:rsid w:val="00197163"/>
    <w:rsid w:val="001972B9"/>
    <w:rsid w:val="0019762E"/>
    <w:rsid w:val="0019766F"/>
    <w:rsid w:val="001976D3"/>
    <w:rsid w:val="00197A06"/>
    <w:rsid w:val="00197B08"/>
    <w:rsid w:val="001A0EEB"/>
    <w:rsid w:val="001A0F58"/>
    <w:rsid w:val="001A0F97"/>
    <w:rsid w:val="001A11CE"/>
    <w:rsid w:val="001A29C5"/>
    <w:rsid w:val="001A2C77"/>
    <w:rsid w:val="001A2D09"/>
    <w:rsid w:val="001A3374"/>
    <w:rsid w:val="001A355E"/>
    <w:rsid w:val="001A3795"/>
    <w:rsid w:val="001A3DFE"/>
    <w:rsid w:val="001A3F59"/>
    <w:rsid w:val="001A4102"/>
    <w:rsid w:val="001A41AA"/>
    <w:rsid w:val="001A42E3"/>
    <w:rsid w:val="001A4DA0"/>
    <w:rsid w:val="001A5BFD"/>
    <w:rsid w:val="001A5D8A"/>
    <w:rsid w:val="001A6264"/>
    <w:rsid w:val="001A64B8"/>
    <w:rsid w:val="001A6934"/>
    <w:rsid w:val="001A6E24"/>
    <w:rsid w:val="001A6F0F"/>
    <w:rsid w:val="001A6F56"/>
    <w:rsid w:val="001A6F5B"/>
    <w:rsid w:val="001A7678"/>
    <w:rsid w:val="001A7715"/>
    <w:rsid w:val="001B02D1"/>
    <w:rsid w:val="001B0351"/>
    <w:rsid w:val="001B07B2"/>
    <w:rsid w:val="001B0AC2"/>
    <w:rsid w:val="001B0B40"/>
    <w:rsid w:val="001B0BD1"/>
    <w:rsid w:val="001B0CDE"/>
    <w:rsid w:val="001B119B"/>
    <w:rsid w:val="001B1395"/>
    <w:rsid w:val="001B14AB"/>
    <w:rsid w:val="001B19BC"/>
    <w:rsid w:val="001B1D42"/>
    <w:rsid w:val="001B1DBB"/>
    <w:rsid w:val="001B1F93"/>
    <w:rsid w:val="001B22EC"/>
    <w:rsid w:val="001B25AF"/>
    <w:rsid w:val="001B2A68"/>
    <w:rsid w:val="001B2BB3"/>
    <w:rsid w:val="001B2DA2"/>
    <w:rsid w:val="001B2F22"/>
    <w:rsid w:val="001B328C"/>
    <w:rsid w:val="001B3346"/>
    <w:rsid w:val="001B346A"/>
    <w:rsid w:val="001B3A5A"/>
    <w:rsid w:val="001B4456"/>
    <w:rsid w:val="001B4462"/>
    <w:rsid w:val="001B45F9"/>
    <w:rsid w:val="001B4852"/>
    <w:rsid w:val="001B5576"/>
    <w:rsid w:val="001B5B11"/>
    <w:rsid w:val="001B5CE6"/>
    <w:rsid w:val="001B5E66"/>
    <w:rsid w:val="001B5EEC"/>
    <w:rsid w:val="001B61F9"/>
    <w:rsid w:val="001B69C0"/>
    <w:rsid w:val="001B69DC"/>
    <w:rsid w:val="001B7BAA"/>
    <w:rsid w:val="001C0B5C"/>
    <w:rsid w:val="001C0CC3"/>
    <w:rsid w:val="001C1121"/>
    <w:rsid w:val="001C1343"/>
    <w:rsid w:val="001C169A"/>
    <w:rsid w:val="001C1C18"/>
    <w:rsid w:val="001C1F80"/>
    <w:rsid w:val="001C21A2"/>
    <w:rsid w:val="001C273C"/>
    <w:rsid w:val="001C2B2F"/>
    <w:rsid w:val="001C2F21"/>
    <w:rsid w:val="001C3C55"/>
    <w:rsid w:val="001C4131"/>
    <w:rsid w:val="001C4B2E"/>
    <w:rsid w:val="001C4E5C"/>
    <w:rsid w:val="001C52E0"/>
    <w:rsid w:val="001C5A77"/>
    <w:rsid w:val="001C5BB6"/>
    <w:rsid w:val="001C5ED0"/>
    <w:rsid w:val="001C5F34"/>
    <w:rsid w:val="001C6077"/>
    <w:rsid w:val="001C6A1C"/>
    <w:rsid w:val="001C6AA1"/>
    <w:rsid w:val="001C746A"/>
    <w:rsid w:val="001C75BE"/>
    <w:rsid w:val="001C7B01"/>
    <w:rsid w:val="001C7BB4"/>
    <w:rsid w:val="001D016D"/>
    <w:rsid w:val="001D03F2"/>
    <w:rsid w:val="001D04BC"/>
    <w:rsid w:val="001D0750"/>
    <w:rsid w:val="001D075D"/>
    <w:rsid w:val="001D09C1"/>
    <w:rsid w:val="001D0DF7"/>
    <w:rsid w:val="001D1B57"/>
    <w:rsid w:val="001D331E"/>
    <w:rsid w:val="001D400D"/>
    <w:rsid w:val="001D4A9F"/>
    <w:rsid w:val="001D5310"/>
    <w:rsid w:val="001D5598"/>
    <w:rsid w:val="001D560F"/>
    <w:rsid w:val="001D5639"/>
    <w:rsid w:val="001D5803"/>
    <w:rsid w:val="001D5B9F"/>
    <w:rsid w:val="001D5F4A"/>
    <w:rsid w:val="001D6BA8"/>
    <w:rsid w:val="001D6F1A"/>
    <w:rsid w:val="001D782B"/>
    <w:rsid w:val="001D7E06"/>
    <w:rsid w:val="001E0E74"/>
    <w:rsid w:val="001E0EA8"/>
    <w:rsid w:val="001E0EEE"/>
    <w:rsid w:val="001E148A"/>
    <w:rsid w:val="001E16C2"/>
    <w:rsid w:val="001E1893"/>
    <w:rsid w:val="001E1A2F"/>
    <w:rsid w:val="001E1EED"/>
    <w:rsid w:val="001E1FD1"/>
    <w:rsid w:val="001E28A7"/>
    <w:rsid w:val="001E2DD7"/>
    <w:rsid w:val="001E30D8"/>
    <w:rsid w:val="001E3A3A"/>
    <w:rsid w:val="001E3BE8"/>
    <w:rsid w:val="001E3C80"/>
    <w:rsid w:val="001E3FD7"/>
    <w:rsid w:val="001E402F"/>
    <w:rsid w:val="001E44F1"/>
    <w:rsid w:val="001E4E78"/>
    <w:rsid w:val="001E51D8"/>
    <w:rsid w:val="001E55F7"/>
    <w:rsid w:val="001E5A45"/>
    <w:rsid w:val="001E5FAD"/>
    <w:rsid w:val="001E6174"/>
    <w:rsid w:val="001E6644"/>
    <w:rsid w:val="001E6BE5"/>
    <w:rsid w:val="001E6C78"/>
    <w:rsid w:val="001E7135"/>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F00"/>
    <w:rsid w:val="001F3337"/>
    <w:rsid w:val="001F39D2"/>
    <w:rsid w:val="001F3C09"/>
    <w:rsid w:val="001F4188"/>
    <w:rsid w:val="001F4800"/>
    <w:rsid w:val="001F4C58"/>
    <w:rsid w:val="001F4E8A"/>
    <w:rsid w:val="001F553C"/>
    <w:rsid w:val="001F5714"/>
    <w:rsid w:val="001F64C6"/>
    <w:rsid w:val="001F65B5"/>
    <w:rsid w:val="001F6607"/>
    <w:rsid w:val="001F684E"/>
    <w:rsid w:val="001F6865"/>
    <w:rsid w:val="001F692F"/>
    <w:rsid w:val="001F6E85"/>
    <w:rsid w:val="001F6F1D"/>
    <w:rsid w:val="001F79DF"/>
    <w:rsid w:val="001F7A9C"/>
    <w:rsid w:val="001F7C8B"/>
    <w:rsid w:val="00200283"/>
    <w:rsid w:val="002003D2"/>
    <w:rsid w:val="00200570"/>
    <w:rsid w:val="00201512"/>
    <w:rsid w:val="0020161D"/>
    <w:rsid w:val="002018E6"/>
    <w:rsid w:val="00201A0F"/>
    <w:rsid w:val="00202A37"/>
    <w:rsid w:val="00202D35"/>
    <w:rsid w:val="00203463"/>
    <w:rsid w:val="002035AD"/>
    <w:rsid w:val="002037FA"/>
    <w:rsid w:val="00203A41"/>
    <w:rsid w:val="002043DA"/>
    <w:rsid w:val="00204515"/>
    <w:rsid w:val="00204570"/>
    <w:rsid w:val="00204CAE"/>
    <w:rsid w:val="00204FD8"/>
    <w:rsid w:val="002052B9"/>
    <w:rsid w:val="002056BA"/>
    <w:rsid w:val="00205E2F"/>
    <w:rsid w:val="00205E3E"/>
    <w:rsid w:val="002060F3"/>
    <w:rsid w:val="00206831"/>
    <w:rsid w:val="00206B32"/>
    <w:rsid w:val="00206E56"/>
    <w:rsid w:val="002071FD"/>
    <w:rsid w:val="002072B0"/>
    <w:rsid w:val="002072F3"/>
    <w:rsid w:val="002078BF"/>
    <w:rsid w:val="00207A4D"/>
    <w:rsid w:val="00207AC6"/>
    <w:rsid w:val="00207F9B"/>
    <w:rsid w:val="002105C0"/>
    <w:rsid w:val="00210771"/>
    <w:rsid w:val="002109FC"/>
    <w:rsid w:val="00210ACA"/>
    <w:rsid w:val="00210DB3"/>
    <w:rsid w:val="00211983"/>
    <w:rsid w:val="00212498"/>
    <w:rsid w:val="0021276A"/>
    <w:rsid w:val="00212A07"/>
    <w:rsid w:val="002133D8"/>
    <w:rsid w:val="00213E42"/>
    <w:rsid w:val="00213F3B"/>
    <w:rsid w:val="002145F5"/>
    <w:rsid w:val="00214A02"/>
    <w:rsid w:val="0021503F"/>
    <w:rsid w:val="002157CE"/>
    <w:rsid w:val="002159EB"/>
    <w:rsid w:val="00215BAD"/>
    <w:rsid w:val="00215D09"/>
    <w:rsid w:val="0021636A"/>
    <w:rsid w:val="00216556"/>
    <w:rsid w:val="00216997"/>
    <w:rsid w:val="00216A48"/>
    <w:rsid w:val="00216A8B"/>
    <w:rsid w:val="00216A98"/>
    <w:rsid w:val="00216C69"/>
    <w:rsid w:val="00216E3A"/>
    <w:rsid w:val="00216ED3"/>
    <w:rsid w:val="00217989"/>
    <w:rsid w:val="00217CC1"/>
    <w:rsid w:val="00220D44"/>
    <w:rsid w:val="00221020"/>
    <w:rsid w:val="00221CB1"/>
    <w:rsid w:val="0022247F"/>
    <w:rsid w:val="002224E6"/>
    <w:rsid w:val="00222AEA"/>
    <w:rsid w:val="00222F9F"/>
    <w:rsid w:val="00222FE2"/>
    <w:rsid w:val="0022303A"/>
    <w:rsid w:val="00223346"/>
    <w:rsid w:val="002233D5"/>
    <w:rsid w:val="0022397A"/>
    <w:rsid w:val="00223CEB"/>
    <w:rsid w:val="002246AA"/>
    <w:rsid w:val="00224AAD"/>
    <w:rsid w:val="00225006"/>
    <w:rsid w:val="00225070"/>
    <w:rsid w:val="0022519C"/>
    <w:rsid w:val="002254B5"/>
    <w:rsid w:val="002254BE"/>
    <w:rsid w:val="0022556D"/>
    <w:rsid w:val="002256D3"/>
    <w:rsid w:val="0022594D"/>
    <w:rsid w:val="00225B01"/>
    <w:rsid w:val="00225E92"/>
    <w:rsid w:val="00225EB2"/>
    <w:rsid w:val="00226553"/>
    <w:rsid w:val="00226661"/>
    <w:rsid w:val="002268C8"/>
    <w:rsid w:val="00226B15"/>
    <w:rsid w:val="00227221"/>
    <w:rsid w:val="002272DF"/>
    <w:rsid w:val="002274F7"/>
    <w:rsid w:val="00227539"/>
    <w:rsid w:val="002276E1"/>
    <w:rsid w:val="00227760"/>
    <w:rsid w:val="002300B9"/>
    <w:rsid w:val="00230A09"/>
    <w:rsid w:val="0023105E"/>
    <w:rsid w:val="0023121A"/>
    <w:rsid w:val="002318ED"/>
    <w:rsid w:val="00231C11"/>
    <w:rsid w:val="00231D5F"/>
    <w:rsid w:val="00231EC5"/>
    <w:rsid w:val="00232034"/>
    <w:rsid w:val="00232CCD"/>
    <w:rsid w:val="00232FC8"/>
    <w:rsid w:val="002332F4"/>
    <w:rsid w:val="00233D26"/>
    <w:rsid w:val="002347E1"/>
    <w:rsid w:val="00234EB5"/>
    <w:rsid w:val="002355C8"/>
    <w:rsid w:val="002356A3"/>
    <w:rsid w:val="00235E53"/>
    <w:rsid w:val="00236C64"/>
    <w:rsid w:val="00237029"/>
    <w:rsid w:val="002371C2"/>
    <w:rsid w:val="002373C4"/>
    <w:rsid w:val="00240231"/>
    <w:rsid w:val="00240A9A"/>
    <w:rsid w:val="00240F6C"/>
    <w:rsid w:val="00241223"/>
    <w:rsid w:val="00241539"/>
    <w:rsid w:val="002418A3"/>
    <w:rsid w:val="00241BD2"/>
    <w:rsid w:val="00241FBC"/>
    <w:rsid w:val="0024221A"/>
    <w:rsid w:val="0024241D"/>
    <w:rsid w:val="00242D26"/>
    <w:rsid w:val="00242D82"/>
    <w:rsid w:val="00242FB8"/>
    <w:rsid w:val="00243041"/>
    <w:rsid w:val="00243498"/>
    <w:rsid w:val="00243716"/>
    <w:rsid w:val="00243961"/>
    <w:rsid w:val="002442C5"/>
    <w:rsid w:val="0024489B"/>
    <w:rsid w:val="00244C32"/>
    <w:rsid w:val="00245345"/>
    <w:rsid w:val="00245C1D"/>
    <w:rsid w:val="00245FD3"/>
    <w:rsid w:val="0024642C"/>
    <w:rsid w:val="0024671F"/>
    <w:rsid w:val="00246933"/>
    <w:rsid w:val="00246995"/>
    <w:rsid w:val="00247A60"/>
    <w:rsid w:val="00247D08"/>
    <w:rsid w:val="00247D0D"/>
    <w:rsid w:val="00247DAD"/>
    <w:rsid w:val="00250617"/>
    <w:rsid w:val="00250649"/>
    <w:rsid w:val="002506E3"/>
    <w:rsid w:val="00250DD7"/>
    <w:rsid w:val="002510E1"/>
    <w:rsid w:val="002511A2"/>
    <w:rsid w:val="0025176F"/>
    <w:rsid w:val="00251985"/>
    <w:rsid w:val="0025275A"/>
    <w:rsid w:val="002530E6"/>
    <w:rsid w:val="002535C4"/>
    <w:rsid w:val="00253907"/>
    <w:rsid w:val="00253B78"/>
    <w:rsid w:val="0025411D"/>
    <w:rsid w:val="0025445A"/>
    <w:rsid w:val="00254529"/>
    <w:rsid w:val="002545C0"/>
    <w:rsid w:val="00255305"/>
    <w:rsid w:val="00255596"/>
    <w:rsid w:val="00255607"/>
    <w:rsid w:val="00255CE5"/>
    <w:rsid w:val="00255DB3"/>
    <w:rsid w:val="00255E01"/>
    <w:rsid w:val="00255E8B"/>
    <w:rsid w:val="00256C17"/>
    <w:rsid w:val="00256D3B"/>
    <w:rsid w:val="0025734C"/>
    <w:rsid w:val="002575FD"/>
    <w:rsid w:val="0025768F"/>
    <w:rsid w:val="002578A8"/>
    <w:rsid w:val="0025798F"/>
    <w:rsid w:val="0025799E"/>
    <w:rsid w:val="00260DEB"/>
    <w:rsid w:val="002611CC"/>
    <w:rsid w:val="00261533"/>
    <w:rsid w:val="002615AB"/>
    <w:rsid w:val="00261E7A"/>
    <w:rsid w:val="002621E2"/>
    <w:rsid w:val="00262234"/>
    <w:rsid w:val="00262905"/>
    <w:rsid w:val="002629AB"/>
    <w:rsid w:val="002629D6"/>
    <w:rsid w:val="00262BA7"/>
    <w:rsid w:val="00263041"/>
    <w:rsid w:val="0026312E"/>
    <w:rsid w:val="0026320B"/>
    <w:rsid w:val="00263B45"/>
    <w:rsid w:val="00263E58"/>
    <w:rsid w:val="00263E59"/>
    <w:rsid w:val="002642F5"/>
    <w:rsid w:val="002646E5"/>
    <w:rsid w:val="00264A6F"/>
    <w:rsid w:val="00264BAE"/>
    <w:rsid w:val="00264D2D"/>
    <w:rsid w:val="0026517C"/>
    <w:rsid w:val="00265231"/>
    <w:rsid w:val="0026567A"/>
    <w:rsid w:val="00265AD2"/>
    <w:rsid w:val="00265DE0"/>
    <w:rsid w:val="00265F3B"/>
    <w:rsid w:val="002660CB"/>
    <w:rsid w:val="00266373"/>
    <w:rsid w:val="002666E0"/>
    <w:rsid w:val="00266747"/>
    <w:rsid w:val="002669B7"/>
    <w:rsid w:val="00266CE6"/>
    <w:rsid w:val="0026717F"/>
    <w:rsid w:val="00267214"/>
    <w:rsid w:val="00270158"/>
    <w:rsid w:val="00270980"/>
    <w:rsid w:val="00270F6A"/>
    <w:rsid w:val="002710EB"/>
    <w:rsid w:val="002712E0"/>
    <w:rsid w:val="002715BE"/>
    <w:rsid w:val="00271771"/>
    <w:rsid w:val="00271AED"/>
    <w:rsid w:val="00271BF1"/>
    <w:rsid w:val="00271E0A"/>
    <w:rsid w:val="00271EC1"/>
    <w:rsid w:val="0027254C"/>
    <w:rsid w:val="00272917"/>
    <w:rsid w:val="00273351"/>
    <w:rsid w:val="0027361E"/>
    <w:rsid w:val="00273758"/>
    <w:rsid w:val="00273D2E"/>
    <w:rsid w:val="0027423D"/>
    <w:rsid w:val="00274C08"/>
    <w:rsid w:val="00274D70"/>
    <w:rsid w:val="00274D76"/>
    <w:rsid w:val="002751E7"/>
    <w:rsid w:val="00275206"/>
    <w:rsid w:val="0027578A"/>
    <w:rsid w:val="00275BEC"/>
    <w:rsid w:val="00275DD8"/>
    <w:rsid w:val="00276054"/>
    <w:rsid w:val="00276325"/>
    <w:rsid w:val="0027656B"/>
    <w:rsid w:val="0027678A"/>
    <w:rsid w:val="00276936"/>
    <w:rsid w:val="00276CF6"/>
    <w:rsid w:val="002770E4"/>
    <w:rsid w:val="002777DB"/>
    <w:rsid w:val="00277919"/>
    <w:rsid w:val="00280041"/>
    <w:rsid w:val="00280317"/>
    <w:rsid w:val="00280356"/>
    <w:rsid w:val="00280932"/>
    <w:rsid w:val="00280D27"/>
    <w:rsid w:val="00280DAB"/>
    <w:rsid w:val="00280F23"/>
    <w:rsid w:val="00281928"/>
    <w:rsid w:val="00281C39"/>
    <w:rsid w:val="002822B1"/>
    <w:rsid w:val="0028274B"/>
    <w:rsid w:val="00282754"/>
    <w:rsid w:val="00282B87"/>
    <w:rsid w:val="00282F60"/>
    <w:rsid w:val="00283277"/>
    <w:rsid w:val="0028372A"/>
    <w:rsid w:val="002838D5"/>
    <w:rsid w:val="00283CD7"/>
    <w:rsid w:val="00283D0C"/>
    <w:rsid w:val="00283E6B"/>
    <w:rsid w:val="00283EA0"/>
    <w:rsid w:val="00283FCB"/>
    <w:rsid w:val="0028400E"/>
    <w:rsid w:val="0028401C"/>
    <w:rsid w:val="0028424E"/>
    <w:rsid w:val="00284313"/>
    <w:rsid w:val="0028453C"/>
    <w:rsid w:val="0028494C"/>
    <w:rsid w:val="00284F7C"/>
    <w:rsid w:val="002851AD"/>
    <w:rsid w:val="002851AE"/>
    <w:rsid w:val="00285417"/>
    <w:rsid w:val="0028548B"/>
    <w:rsid w:val="0028556C"/>
    <w:rsid w:val="0028564B"/>
    <w:rsid w:val="0028569A"/>
    <w:rsid w:val="00285BB7"/>
    <w:rsid w:val="002860FC"/>
    <w:rsid w:val="00286BF5"/>
    <w:rsid w:val="00287262"/>
    <w:rsid w:val="00287266"/>
    <w:rsid w:val="0028729E"/>
    <w:rsid w:val="00287626"/>
    <w:rsid w:val="002876FB"/>
    <w:rsid w:val="00287956"/>
    <w:rsid w:val="00287F5D"/>
    <w:rsid w:val="00290AD1"/>
    <w:rsid w:val="00291475"/>
    <w:rsid w:val="0029149E"/>
    <w:rsid w:val="0029171A"/>
    <w:rsid w:val="00291AE0"/>
    <w:rsid w:val="00291C92"/>
    <w:rsid w:val="00292763"/>
    <w:rsid w:val="00292B98"/>
    <w:rsid w:val="00292F33"/>
    <w:rsid w:val="00292F4D"/>
    <w:rsid w:val="00293B91"/>
    <w:rsid w:val="00293BB7"/>
    <w:rsid w:val="00293F4B"/>
    <w:rsid w:val="00293F52"/>
    <w:rsid w:val="00293FFD"/>
    <w:rsid w:val="00294089"/>
    <w:rsid w:val="00294208"/>
    <w:rsid w:val="002945CF"/>
    <w:rsid w:val="00294CA8"/>
    <w:rsid w:val="00294CF6"/>
    <w:rsid w:val="00294D72"/>
    <w:rsid w:val="00294F7F"/>
    <w:rsid w:val="00295964"/>
    <w:rsid w:val="002959F0"/>
    <w:rsid w:val="00296110"/>
    <w:rsid w:val="00296112"/>
    <w:rsid w:val="00296506"/>
    <w:rsid w:val="00296949"/>
    <w:rsid w:val="0029707B"/>
    <w:rsid w:val="002973E3"/>
    <w:rsid w:val="00297603"/>
    <w:rsid w:val="002A0563"/>
    <w:rsid w:val="002A0C2F"/>
    <w:rsid w:val="002A10E6"/>
    <w:rsid w:val="002A18CE"/>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5153"/>
    <w:rsid w:val="002A5623"/>
    <w:rsid w:val="002A6165"/>
    <w:rsid w:val="002A6912"/>
    <w:rsid w:val="002A72B2"/>
    <w:rsid w:val="002A7543"/>
    <w:rsid w:val="002A754B"/>
    <w:rsid w:val="002A78C9"/>
    <w:rsid w:val="002A7A25"/>
    <w:rsid w:val="002B02F0"/>
    <w:rsid w:val="002B0882"/>
    <w:rsid w:val="002B10F9"/>
    <w:rsid w:val="002B153A"/>
    <w:rsid w:val="002B1AF1"/>
    <w:rsid w:val="002B1BF0"/>
    <w:rsid w:val="002B2690"/>
    <w:rsid w:val="002B27B1"/>
    <w:rsid w:val="002B3394"/>
    <w:rsid w:val="002B35E5"/>
    <w:rsid w:val="002B3D65"/>
    <w:rsid w:val="002B3DF8"/>
    <w:rsid w:val="002B416F"/>
    <w:rsid w:val="002B46BB"/>
    <w:rsid w:val="002B5388"/>
    <w:rsid w:val="002B6234"/>
    <w:rsid w:val="002B6BC5"/>
    <w:rsid w:val="002B6E43"/>
    <w:rsid w:val="002C0B0E"/>
    <w:rsid w:val="002C0C84"/>
    <w:rsid w:val="002C0DD2"/>
    <w:rsid w:val="002C15A4"/>
    <w:rsid w:val="002C16FD"/>
    <w:rsid w:val="002C1DB9"/>
    <w:rsid w:val="002C20FB"/>
    <w:rsid w:val="002C2127"/>
    <w:rsid w:val="002C2F6A"/>
    <w:rsid w:val="002C3494"/>
    <w:rsid w:val="002C3BFE"/>
    <w:rsid w:val="002C4062"/>
    <w:rsid w:val="002C40EF"/>
    <w:rsid w:val="002C41A5"/>
    <w:rsid w:val="002C4374"/>
    <w:rsid w:val="002C56C7"/>
    <w:rsid w:val="002C5776"/>
    <w:rsid w:val="002C58D3"/>
    <w:rsid w:val="002C5C97"/>
    <w:rsid w:val="002C5F84"/>
    <w:rsid w:val="002C6310"/>
    <w:rsid w:val="002C6329"/>
    <w:rsid w:val="002C6415"/>
    <w:rsid w:val="002C6468"/>
    <w:rsid w:val="002C6D0B"/>
    <w:rsid w:val="002C7554"/>
    <w:rsid w:val="002D0455"/>
    <w:rsid w:val="002D0ADC"/>
    <w:rsid w:val="002D0B94"/>
    <w:rsid w:val="002D1419"/>
    <w:rsid w:val="002D18E8"/>
    <w:rsid w:val="002D1B45"/>
    <w:rsid w:val="002D1CCD"/>
    <w:rsid w:val="002D1E7E"/>
    <w:rsid w:val="002D2482"/>
    <w:rsid w:val="002D3A50"/>
    <w:rsid w:val="002D4022"/>
    <w:rsid w:val="002D40BA"/>
    <w:rsid w:val="002D4528"/>
    <w:rsid w:val="002D473D"/>
    <w:rsid w:val="002D4920"/>
    <w:rsid w:val="002D4AD8"/>
    <w:rsid w:val="002D557A"/>
    <w:rsid w:val="002D57FF"/>
    <w:rsid w:val="002D593A"/>
    <w:rsid w:val="002D5F28"/>
    <w:rsid w:val="002D5F93"/>
    <w:rsid w:val="002D6046"/>
    <w:rsid w:val="002D68DD"/>
    <w:rsid w:val="002D7145"/>
    <w:rsid w:val="002D7B7E"/>
    <w:rsid w:val="002E0437"/>
    <w:rsid w:val="002E08AB"/>
    <w:rsid w:val="002E15BF"/>
    <w:rsid w:val="002E163F"/>
    <w:rsid w:val="002E1C38"/>
    <w:rsid w:val="002E273A"/>
    <w:rsid w:val="002E2FDB"/>
    <w:rsid w:val="002E4483"/>
    <w:rsid w:val="002E4CF2"/>
    <w:rsid w:val="002E5009"/>
    <w:rsid w:val="002E51A0"/>
    <w:rsid w:val="002E5A87"/>
    <w:rsid w:val="002E5AA9"/>
    <w:rsid w:val="002E5B85"/>
    <w:rsid w:val="002E5B8A"/>
    <w:rsid w:val="002E62F6"/>
    <w:rsid w:val="002E64F9"/>
    <w:rsid w:val="002E6884"/>
    <w:rsid w:val="002E6E0E"/>
    <w:rsid w:val="002E7714"/>
    <w:rsid w:val="002F0499"/>
    <w:rsid w:val="002F0584"/>
    <w:rsid w:val="002F0BAD"/>
    <w:rsid w:val="002F0FDD"/>
    <w:rsid w:val="002F148C"/>
    <w:rsid w:val="002F2A5A"/>
    <w:rsid w:val="002F2D28"/>
    <w:rsid w:val="002F2E27"/>
    <w:rsid w:val="002F316E"/>
    <w:rsid w:val="002F328D"/>
    <w:rsid w:val="002F3B01"/>
    <w:rsid w:val="002F3EE9"/>
    <w:rsid w:val="002F42A8"/>
    <w:rsid w:val="002F4974"/>
    <w:rsid w:val="002F5207"/>
    <w:rsid w:val="002F5745"/>
    <w:rsid w:val="002F5BE6"/>
    <w:rsid w:val="002F5CC2"/>
    <w:rsid w:val="002F5E76"/>
    <w:rsid w:val="002F6152"/>
    <w:rsid w:val="002F63A5"/>
    <w:rsid w:val="002F679D"/>
    <w:rsid w:val="002F6B7E"/>
    <w:rsid w:val="002F7429"/>
    <w:rsid w:val="002F7F60"/>
    <w:rsid w:val="003003FE"/>
    <w:rsid w:val="00300578"/>
    <w:rsid w:val="00300638"/>
    <w:rsid w:val="00300CD8"/>
    <w:rsid w:val="00300FDB"/>
    <w:rsid w:val="003011DA"/>
    <w:rsid w:val="0030145B"/>
    <w:rsid w:val="0030183C"/>
    <w:rsid w:val="00301A9C"/>
    <w:rsid w:val="00303180"/>
    <w:rsid w:val="003037C0"/>
    <w:rsid w:val="00303F3B"/>
    <w:rsid w:val="003041B0"/>
    <w:rsid w:val="003041D7"/>
    <w:rsid w:val="003044B3"/>
    <w:rsid w:val="00304F13"/>
    <w:rsid w:val="003050BA"/>
    <w:rsid w:val="00305561"/>
    <w:rsid w:val="00306465"/>
    <w:rsid w:val="00306597"/>
    <w:rsid w:val="00306791"/>
    <w:rsid w:val="00306A13"/>
    <w:rsid w:val="00306AB5"/>
    <w:rsid w:val="00306E7E"/>
    <w:rsid w:val="0030706D"/>
    <w:rsid w:val="003075D0"/>
    <w:rsid w:val="00307C81"/>
    <w:rsid w:val="00310188"/>
    <w:rsid w:val="003104C3"/>
    <w:rsid w:val="00310B2B"/>
    <w:rsid w:val="00310FC6"/>
    <w:rsid w:val="0031185A"/>
    <w:rsid w:val="00311DB9"/>
    <w:rsid w:val="0031284C"/>
    <w:rsid w:val="00312D99"/>
    <w:rsid w:val="00313A50"/>
    <w:rsid w:val="00314085"/>
    <w:rsid w:val="003142AA"/>
    <w:rsid w:val="00314C13"/>
    <w:rsid w:val="00314C57"/>
    <w:rsid w:val="00314CB6"/>
    <w:rsid w:val="00314D7E"/>
    <w:rsid w:val="00315139"/>
    <w:rsid w:val="0031538E"/>
    <w:rsid w:val="003156CD"/>
    <w:rsid w:val="00315B83"/>
    <w:rsid w:val="00316093"/>
    <w:rsid w:val="0031634C"/>
    <w:rsid w:val="00316E3E"/>
    <w:rsid w:val="00316FD9"/>
    <w:rsid w:val="00317054"/>
    <w:rsid w:val="003171F5"/>
    <w:rsid w:val="00317580"/>
    <w:rsid w:val="00317617"/>
    <w:rsid w:val="00317647"/>
    <w:rsid w:val="003176EF"/>
    <w:rsid w:val="00317729"/>
    <w:rsid w:val="00317D34"/>
    <w:rsid w:val="00320171"/>
    <w:rsid w:val="00320188"/>
    <w:rsid w:val="003206DE"/>
    <w:rsid w:val="00320A7D"/>
    <w:rsid w:val="00320B9A"/>
    <w:rsid w:val="003214E3"/>
    <w:rsid w:val="00321638"/>
    <w:rsid w:val="00321AD7"/>
    <w:rsid w:val="00321FC1"/>
    <w:rsid w:val="00322124"/>
    <w:rsid w:val="00322574"/>
    <w:rsid w:val="003228E5"/>
    <w:rsid w:val="00322A51"/>
    <w:rsid w:val="00322AEC"/>
    <w:rsid w:val="00322C9D"/>
    <w:rsid w:val="00322D7D"/>
    <w:rsid w:val="00322E99"/>
    <w:rsid w:val="003237A5"/>
    <w:rsid w:val="0032387B"/>
    <w:rsid w:val="00324486"/>
    <w:rsid w:val="003248B0"/>
    <w:rsid w:val="003250DA"/>
    <w:rsid w:val="0032519A"/>
    <w:rsid w:val="0032563C"/>
    <w:rsid w:val="00325F3C"/>
    <w:rsid w:val="00325F7F"/>
    <w:rsid w:val="00326356"/>
    <w:rsid w:val="00326A33"/>
    <w:rsid w:val="00326AFE"/>
    <w:rsid w:val="00326C57"/>
    <w:rsid w:val="00326E26"/>
    <w:rsid w:val="00326ED4"/>
    <w:rsid w:val="003270BD"/>
    <w:rsid w:val="003270E9"/>
    <w:rsid w:val="00327561"/>
    <w:rsid w:val="00327990"/>
    <w:rsid w:val="003279D4"/>
    <w:rsid w:val="0033054B"/>
    <w:rsid w:val="003305CC"/>
    <w:rsid w:val="0033086D"/>
    <w:rsid w:val="00330A75"/>
    <w:rsid w:val="00330B2B"/>
    <w:rsid w:val="00330B3D"/>
    <w:rsid w:val="00330C9B"/>
    <w:rsid w:val="00331247"/>
    <w:rsid w:val="00331AD0"/>
    <w:rsid w:val="00331CDB"/>
    <w:rsid w:val="00331D33"/>
    <w:rsid w:val="00331EDB"/>
    <w:rsid w:val="0033248D"/>
    <w:rsid w:val="00333786"/>
    <w:rsid w:val="003338B7"/>
    <w:rsid w:val="00333AE5"/>
    <w:rsid w:val="00334087"/>
    <w:rsid w:val="00334267"/>
    <w:rsid w:val="003346DE"/>
    <w:rsid w:val="00334E60"/>
    <w:rsid w:val="00335129"/>
    <w:rsid w:val="003354AD"/>
    <w:rsid w:val="00335511"/>
    <w:rsid w:val="00335A41"/>
    <w:rsid w:val="00335CD7"/>
    <w:rsid w:val="003365C3"/>
    <w:rsid w:val="00336736"/>
    <w:rsid w:val="003373D4"/>
    <w:rsid w:val="00337452"/>
    <w:rsid w:val="0033756E"/>
    <w:rsid w:val="00337634"/>
    <w:rsid w:val="00337E43"/>
    <w:rsid w:val="00340042"/>
    <w:rsid w:val="003401C7"/>
    <w:rsid w:val="003408AC"/>
    <w:rsid w:val="00340F0B"/>
    <w:rsid w:val="00341206"/>
    <w:rsid w:val="003416F2"/>
    <w:rsid w:val="00341DC5"/>
    <w:rsid w:val="00342174"/>
    <w:rsid w:val="00342874"/>
    <w:rsid w:val="00342AA9"/>
    <w:rsid w:val="00342B3E"/>
    <w:rsid w:val="00342CA7"/>
    <w:rsid w:val="0034323D"/>
    <w:rsid w:val="00343B86"/>
    <w:rsid w:val="00343E41"/>
    <w:rsid w:val="003441E9"/>
    <w:rsid w:val="00344BCD"/>
    <w:rsid w:val="00344FD5"/>
    <w:rsid w:val="003456D9"/>
    <w:rsid w:val="00345ADD"/>
    <w:rsid w:val="00346380"/>
    <w:rsid w:val="00347238"/>
    <w:rsid w:val="00347512"/>
    <w:rsid w:val="00347BD3"/>
    <w:rsid w:val="00347BFE"/>
    <w:rsid w:val="00347D0E"/>
    <w:rsid w:val="00350186"/>
    <w:rsid w:val="003507B5"/>
    <w:rsid w:val="003509DD"/>
    <w:rsid w:val="00350E84"/>
    <w:rsid w:val="00351218"/>
    <w:rsid w:val="00351442"/>
    <w:rsid w:val="00351A5E"/>
    <w:rsid w:val="00351B0B"/>
    <w:rsid w:val="00351D72"/>
    <w:rsid w:val="00351DAD"/>
    <w:rsid w:val="00352220"/>
    <w:rsid w:val="00352227"/>
    <w:rsid w:val="00352561"/>
    <w:rsid w:val="00353694"/>
    <w:rsid w:val="00353957"/>
    <w:rsid w:val="00354388"/>
    <w:rsid w:val="003546A4"/>
    <w:rsid w:val="00354796"/>
    <w:rsid w:val="00354938"/>
    <w:rsid w:val="003557A6"/>
    <w:rsid w:val="00355EE8"/>
    <w:rsid w:val="003568B7"/>
    <w:rsid w:val="003568EF"/>
    <w:rsid w:val="00356BA4"/>
    <w:rsid w:val="00356E23"/>
    <w:rsid w:val="003575CA"/>
    <w:rsid w:val="00357646"/>
    <w:rsid w:val="00357C5D"/>
    <w:rsid w:val="0036038C"/>
    <w:rsid w:val="00361141"/>
    <w:rsid w:val="0036185D"/>
    <w:rsid w:val="00361874"/>
    <w:rsid w:val="00361E65"/>
    <w:rsid w:val="00361FB9"/>
    <w:rsid w:val="00362058"/>
    <w:rsid w:val="003628C6"/>
    <w:rsid w:val="00362F50"/>
    <w:rsid w:val="0036327D"/>
    <w:rsid w:val="00363ED7"/>
    <w:rsid w:val="003642AD"/>
    <w:rsid w:val="00364427"/>
    <w:rsid w:val="0036451F"/>
    <w:rsid w:val="00364B3F"/>
    <w:rsid w:val="00364D47"/>
    <w:rsid w:val="00365843"/>
    <w:rsid w:val="00365DF6"/>
    <w:rsid w:val="00366198"/>
    <w:rsid w:val="0036637F"/>
    <w:rsid w:val="00366949"/>
    <w:rsid w:val="00366ED8"/>
    <w:rsid w:val="00367ACB"/>
    <w:rsid w:val="0037026E"/>
    <w:rsid w:val="003707DF"/>
    <w:rsid w:val="00370D16"/>
    <w:rsid w:val="00370D8A"/>
    <w:rsid w:val="00370F64"/>
    <w:rsid w:val="003712ED"/>
    <w:rsid w:val="0037170A"/>
    <w:rsid w:val="003717DC"/>
    <w:rsid w:val="003718B6"/>
    <w:rsid w:val="00371E3C"/>
    <w:rsid w:val="003720CF"/>
    <w:rsid w:val="00372478"/>
    <w:rsid w:val="0037247C"/>
    <w:rsid w:val="003725E6"/>
    <w:rsid w:val="00372D13"/>
    <w:rsid w:val="003734F3"/>
    <w:rsid w:val="00373693"/>
    <w:rsid w:val="00373825"/>
    <w:rsid w:val="00373BE4"/>
    <w:rsid w:val="00374178"/>
    <w:rsid w:val="00374855"/>
    <w:rsid w:val="00374C66"/>
    <w:rsid w:val="00374FC3"/>
    <w:rsid w:val="003751B0"/>
    <w:rsid w:val="0037523D"/>
    <w:rsid w:val="00375762"/>
    <w:rsid w:val="003757A8"/>
    <w:rsid w:val="0037592B"/>
    <w:rsid w:val="00375951"/>
    <w:rsid w:val="00375A56"/>
    <w:rsid w:val="00375A7A"/>
    <w:rsid w:val="00376B10"/>
    <w:rsid w:val="00376D0E"/>
    <w:rsid w:val="00376FD2"/>
    <w:rsid w:val="003773E0"/>
    <w:rsid w:val="00377F16"/>
    <w:rsid w:val="00380401"/>
    <w:rsid w:val="003806B2"/>
    <w:rsid w:val="003808D6"/>
    <w:rsid w:val="00380A97"/>
    <w:rsid w:val="00380C2A"/>
    <w:rsid w:val="00380C48"/>
    <w:rsid w:val="00380D6F"/>
    <w:rsid w:val="003817F1"/>
    <w:rsid w:val="003818AA"/>
    <w:rsid w:val="00382A5E"/>
    <w:rsid w:val="003830EF"/>
    <w:rsid w:val="003837CD"/>
    <w:rsid w:val="00383924"/>
    <w:rsid w:val="00384647"/>
    <w:rsid w:val="00384705"/>
    <w:rsid w:val="003849FB"/>
    <w:rsid w:val="00384BE8"/>
    <w:rsid w:val="0038596C"/>
    <w:rsid w:val="00385DC2"/>
    <w:rsid w:val="00385FAF"/>
    <w:rsid w:val="0038679D"/>
    <w:rsid w:val="00387A8B"/>
    <w:rsid w:val="0039067F"/>
    <w:rsid w:val="00390706"/>
    <w:rsid w:val="003907E2"/>
    <w:rsid w:val="003908E0"/>
    <w:rsid w:val="003913E8"/>
    <w:rsid w:val="0039162B"/>
    <w:rsid w:val="003919CF"/>
    <w:rsid w:val="00391D07"/>
    <w:rsid w:val="00391F5F"/>
    <w:rsid w:val="00392261"/>
    <w:rsid w:val="003922C6"/>
    <w:rsid w:val="00392321"/>
    <w:rsid w:val="00392474"/>
    <w:rsid w:val="003927B0"/>
    <w:rsid w:val="00392C1E"/>
    <w:rsid w:val="0039315C"/>
    <w:rsid w:val="00393818"/>
    <w:rsid w:val="003945B9"/>
    <w:rsid w:val="0039492C"/>
    <w:rsid w:val="00395573"/>
    <w:rsid w:val="00395585"/>
    <w:rsid w:val="0039588D"/>
    <w:rsid w:val="00395F92"/>
    <w:rsid w:val="0039613B"/>
    <w:rsid w:val="0039675F"/>
    <w:rsid w:val="0039680A"/>
    <w:rsid w:val="00396827"/>
    <w:rsid w:val="00396A4C"/>
    <w:rsid w:val="003971C1"/>
    <w:rsid w:val="003975FE"/>
    <w:rsid w:val="00397F9F"/>
    <w:rsid w:val="003A01F8"/>
    <w:rsid w:val="003A029D"/>
    <w:rsid w:val="003A09F5"/>
    <w:rsid w:val="003A10DE"/>
    <w:rsid w:val="003A15E4"/>
    <w:rsid w:val="003A1650"/>
    <w:rsid w:val="003A17F7"/>
    <w:rsid w:val="003A1D67"/>
    <w:rsid w:val="003A288A"/>
    <w:rsid w:val="003A2B7B"/>
    <w:rsid w:val="003A2B9C"/>
    <w:rsid w:val="003A2C18"/>
    <w:rsid w:val="003A40B2"/>
    <w:rsid w:val="003A40C5"/>
    <w:rsid w:val="003A4B7C"/>
    <w:rsid w:val="003A4BE5"/>
    <w:rsid w:val="003A4E73"/>
    <w:rsid w:val="003A5D88"/>
    <w:rsid w:val="003A5F63"/>
    <w:rsid w:val="003A6BEF"/>
    <w:rsid w:val="003A6D1B"/>
    <w:rsid w:val="003A7187"/>
    <w:rsid w:val="003A723D"/>
    <w:rsid w:val="003A7414"/>
    <w:rsid w:val="003A7466"/>
    <w:rsid w:val="003A7754"/>
    <w:rsid w:val="003B04DF"/>
    <w:rsid w:val="003B0B5D"/>
    <w:rsid w:val="003B0FCB"/>
    <w:rsid w:val="003B146B"/>
    <w:rsid w:val="003B1542"/>
    <w:rsid w:val="003B16ED"/>
    <w:rsid w:val="003B1706"/>
    <w:rsid w:val="003B1755"/>
    <w:rsid w:val="003B1CDA"/>
    <w:rsid w:val="003B202F"/>
    <w:rsid w:val="003B24F9"/>
    <w:rsid w:val="003B2CDC"/>
    <w:rsid w:val="003B30AF"/>
    <w:rsid w:val="003B313B"/>
    <w:rsid w:val="003B3AA6"/>
    <w:rsid w:val="003B3D72"/>
    <w:rsid w:val="003B4106"/>
    <w:rsid w:val="003B46C2"/>
    <w:rsid w:val="003B493C"/>
    <w:rsid w:val="003B4A32"/>
    <w:rsid w:val="003B4A6A"/>
    <w:rsid w:val="003B4E57"/>
    <w:rsid w:val="003B5436"/>
    <w:rsid w:val="003B57F1"/>
    <w:rsid w:val="003B5BAA"/>
    <w:rsid w:val="003B5F4E"/>
    <w:rsid w:val="003B6101"/>
    <w:rsid w:val="003B6396"/>
    <w:rsid w:val="003B694C"/>
    <w:rsid w:val="003B7044"/>
    <w:rsid w:val="003B7716"/>
    <w:rsid w:val="003B77BE"/>
    <w:rsid w:val="003B7E4A"/>
    <w:rsid w:val="003B7FA2"/>
    <w:rsid w:val="003C05A6"/>
    <w:rsid w:val="003C0D1E"/>
    <w:rsid w:val="003C0D58"/>
    <w:rsid w:val="003C136F"/>
    <w:rsid w:val="003C1AE8"/>
    <w:rsid w:val="003C1E2E"/>
    <w:rsid w:val="003C267D"/>
    <w:rsid w:val="003C2812"/>
    <w:rsid w:val="003C28BD"/>
    <w:rsid w:val="003C2E5C"/>
    <w:rsid w:val="003C2F61"/>
    <w:rsid w:val="003C3038"/>
    <w:rsid w:val="003C31B9"/>
    <w:rsid w:val="003C323C"/>
    <w:rsid w:val="003C3620"/>
    <w:rsid w:val="003C3E68"/>
    <w:rsid w:val="003C4018"/>
    <w:rsid w:val="003C4188"/>
    <w:rsid w:val="003C4867"/>
    <w:rsid w:val="003C4BC0"/>
    <w:rsid w:val="003C5DAA"/>
    <w:rsid w:val="003C645D"/>
    <w:rsid w:val="003C672B"/>
    <w:rsid w:val="003C69F6"/>
    <w:rsid w:val="003C6FB2"/>
    <w:rsid w:val="003C7020"/>
    <w:rsid w:val="003C76A3"/>
    <w:rsid w:val="003C7BC5"/>
    <w:rsid w:val="003C7F59"/>
    <w:rsid w:val="003C7FAE"/>
    <w:rsid w:val="003D0B2E"/>
    <w:rsid w:val="003D1345"/>
    <w:rsid w:val="003D14FB"/>
    <w:rsid w:val="003D17EB"/>
    <w:rsid w:val="003D2044"/>
    <w:rsid w:val="003D219F"/>
    <w:rsid w:val="003D2F02"/>
    <w:rsid w:val="003D2FB0"/>
    <w:rsid w:val="003D32C3"/>
    <w:rsid w:val="003D331D"/>
    <w:rsid w:val="003D348D"/>
    <w:rsid w:val="003D3703"/>
    <w:rsid w:val="003D42F1"/>
    <w:rsid w:val="003D4559"/>
    <w:rsid w:val="003D45E1"/>
    <w:rsid w:val="003D46C4"/>
    <w:rsid w:val="003D46F1"/>
    <w:rsid w:val="003D4A45"/>
    <w:rsid w:val="003D4FD8"/>
    <w:rsid w:val="003D528E"/>
    <w:rsid w:val="003D5899"/>
    <w:rsid w:val="003D5ED3"/>
    <w:rsid w:val="003D616C"/>
    <w:rsid w:val="003D6FB1"/>
    <w:rsid w:val="003D7599"/>
    <w:rsid w:val="003D7650"/>
    <w:rsid w:val="003E032F"/>
    <w:rsid w:val="003E059A"/>
    <w:rsid w:val="003E07C1"/>
    <w:rsid w:val="003E1064"/>
    <w:rsid w:val="003E1198"/>
    <w:rsid w:val="003E128F"/>
    <w:rsid w:val="003E1E11"/>
    <w:rsid w:val="003E2445"/>
    <w:rsid w:val="003E2496"/>
    <w:rsid w:val="003E34E2"/>
    <w:rsid w:val="003E3510"/>
    <w:rsid w:val="003E3AC7"/>
    <w:rsid w:val="003E4E7E"/>
    <w:rsid w:val="003E58AA"/>
    <w:rsid w:val="003E5987"/>
    <w:rsid w:val="003E6012"/>
    <w:rsid w:val="003E603B"/>
    <w:rsid w:val="003E63E1"/>
    <w:rsid w:val="003E6608"/>
    <w:rsid w:val="003E692D"/>
    <w:rsid w:val="003E7369"/>
    <w:rsid w:val="003E73AC"/>
    <w:rsid w:val="003E7B93"/>
    <w:rsid w:val="003E7C6D"/>
    <w:rsid w:val="003F07BF"/>
    <w:rsid w:val="003F0A78"/>
    <w:rsid w:val="003F136A"/>
    <w:rsid w:val="003F2216"/>
    <w:rsid w:val="003F2250"/>
    <w:rsid w:val="003F22FA"/>
    <w:rsid w:val="003F2341"/>
    <w:rsid w:val="003F2396"/>
    <w:rsid w:val="003F281F"/>
    <w:rsid w:val="003F322A"/>
    <w:rsid w:val="003F3573"/>
    <w:rsid w:val="003F39DB"/>
    <w:rsid w:val="003F40C0"/>
    <w:rsid w:val="003F4661"/>
    <w:rsid w:val="003F4740"/>
    <w:rsid w:val="003F48D5"/>
    <w:rsid w:val="003F49FD"/>
    <w:rsid w:val="003F5994"/>
    <w:rsid w:val="003F5E73"/>
    <w:rsid w:val="003F5FC0"/>
    <w:rsid w:val="003F6019"/>
    <w:rsid w:val="003F6313"/>
    <w:rsid w:val="003F6EA1"/>
    <w:rsid w:val="003F767F"/>
    <w:rsid w:val="003F77BA"/>
    <w:rsid w:val="003F77FB"/>
    <w:rsid w:val="003F7941"/>
    <w:rsid w:val="00400263"/>
    <w:rsid w:val="0040128D"/>
    <w:rsid w:val="00401E57"/>
    <w:rsid w:val="00403156"/>
    <w:rsid w:val="00403182"/>
    <w:rsid w:val="00403495"/>
    <w:rsid w:val="0040396F"/>
    <w:rsid w:val="00403BF2"/>
    <w:rsid w:val="00403D19"/>
    <w:rsid w:val="0040408A"/>
    <w:rsid w:val="004040AA"/>
    <w:rsid w:val="00404493"/>
    <w:rsid w:val="004048C3"/>
    <w:rsid w:val="00404C9D"/>
    <w:rsid w:val="00404D17"/>
    <w:rsid w:val="00404DA6"/>
    <w:rsid w:val="0040576C"/>
    <w:rsid w:val="004067DF"/>
    <w:rsid w:val="00406A22"/>
    <w:rsid w:val="0040700D"/>
    <w:rsid w:val="00407558"/>
    <w:rsid w:val="00407E7C"/>
    <w:rsid w:val="00407EAE"/>
    <w:rsid w:val="00407FA7"/>
    <w:rsid w:val="00407FE8"/>
    <w:rsid w:val="004107D7"/>
    <w:rsid w:val="00410AC5"/>
    <w:rsid w:val="00410BF1"/>
    <w:rsid w:val="00412098"/>
    <w:rsid w:val="00412306"/>
    <w:rsid w:val="004125C2"/>
    <w:rsid w:val="004129F4"/>
    <w:rsid w:val="00412C22"/>
    <w:rsid w:val="00413A90"/>
    <w:rsid w:val="00413DB1"/>
    <w:rsid w:val="0041405C"/>
    <w:rsid w:val="00414438"/>
    <w:rsid w:val="0041476F"/>
    <w:rsid w:val="00414ADE"/>
    <w:rsid w:val="0041513B"/>
    <w:rsid w:val="00415187"/>
    <w:rsid w:val="00415DD4"/>
    <w:rsid w:val="00415FBE"/>
    <w:rsid w:val="004165CE"/>
    <w:rsid w:val="00416DBA"/>
    <w:rsid w:val="004176D4"/>
    <w:rsid w:val="0041771B"/>
    <w:rsid w:val="00417AA4"/>
    <w:rsid w:val="00420EFE"/>
    <w:rsid w:val="00420F13"/>
    <w:rsid w:val="004213DF"/>
    <w:rsid w:val="00421591"/>
    <w:rsid w:val="00421A26"/>
    <w:rsid w:val="00421C49"/>
    <w:rsid w:val="004223B3"/>
    <w:rsid w:val="0042297C"/>
    <w:rsid w:val="004229C6"/>
    <w:rsid w:val="00422B72"/>
    <w:rsid w:val="00422BEC"/>
    <w:rsid w:val="00422C8A"/>
    <w:rsid w:val="00422F1B"/>
    <w:rsid w:val="004238E9"/>
    <w:rsid w:val="00423DD5"/>
    <w:rsid w:val="0042428F"/>
    <w:rsid w:val="0042450F"/>
    <w:rsid w:val="004248F5"/>
    <w:rsid w:val="004259F8"/>
    <w:rsid w:val="00425F57"/>
    <w:rsid w:val="00425FD8"/>
    <w:rsid w:val="00425FE7"/>
    <w:rsid w:val="00427603"/>
    <w:rsid w:val="00427795"/>
    <w:rsid w:val="00427FDA"/>
    <w:rsid w:val="00430472"/>
    <w:rsid w:val="00430A8C"/>
    <w:rsid w:val="004311C9"/>
    <w:rsid w:val="00431CB9"/>
    <w:rsid w:val="004322A3"/>
    <w:rsid w:val="00432953"/>
    <w:rsid w:val="0043295E"/>
    <w:rsid w:val="00432968"/>
    <w:rsid w:val="00432FAA"/>
    <w:rsid w:val="004331ED"/>
    <w:rsid w:val="004333ED"/>
    <w:rsid w:val="0043375E"/>
    <w:rsid w:val="004354BD"/>
    <w:rsid w:val="00435F1F"/>
    <w:rsid w:val="004362B7"/>
    <w:rsid w:val="00436FE8"/>
    <w:rsid w:val="00437030"/>
    <w:rsid w:val="004373E1"/>
    <w:rsid w:val="0043794E"/>
    <w:rsid w:val="00440377"/>
    <w:rsid w:val="004410D0"/>
    <w:rsid w:val="00441406"/>
    <w:rsid w:val="004419CE"/>
    <w:rsid w:val="00441A06"/>
    <w:rsid w:val="00441B9E"/>
    <w:rsid w:val="00442030"/>
    <w:rsid w:val="00442050"/>
    <w:rsid w:val="00442101"/>
    <w:rsid w:val="00442177"/>
    <w:rsid w:val="00442402"/>
    <w:rsid w:val="00442887"/>
    <w:rsid w:val="004429FD"/>
    <w:rsid w:val="00442A28"/>
    <w:rsid w:val="00442CB4"/>
    <w:rsid w:val="00443161"/>
    <w:rsid w:val="004432A9"/>
    <w:rsid w:val="00443846"/>
    <w:rsid w:val="00443C78"/>
    <w:rsid w:val="00443FAC"/>
    <w:rsid w:val="004441B3"/>
    <w:rsid w:val="0044489B"/>
    <w:rsid w:val="00444A5F"/>
    <w:rsid w:val="00444D0F"/>
    <w:rsid w:val="00444DA2"/>
    <w:rsid w:val="00444EF9"/>
    <w:rsid w:val="004453ED"/>
    <w:rsid w:val="0044549A"/>
    <w:rsid w:val="00445800"/>
    <w:rsid w:val="004461AB"/>
    <w:rsid w:val="0044630B"/>
    <w:rsid w:val="00446631"/>
    <w:rsid w:val="0044672B"/>
    <w:rsid w:val="00446886"/>
    <w:rsid w:val="00446D13"/>
    <w:rsid w:val="004474C6"/>
    <w:rsid w:val="00447669"/>
    <w:rsid w:val="00447BD1"/>
    <w:rsid w:val="00447EB5"/>
    <w:rsid w:val="004501F9"/>
    <w:rsid w:val="0045052B"/>
    <w:rsid w:val="00450ADA"/>
    <w:rsid w:val="004525D3"/>
    <w:rsid w:val="004529C4"/>
    <w:rsid w:val="00452D4B"/>
    <w:rsid w:val="00452F0A"/>
    <w:rsid w:val="00453576"/>
    <w:rsid w:val="00453609"/>
    <w:rsid w:val="00453989"/>
    <w:rsid w:val="00453F8A"/>
    <w:rsid w:val="0045433C"/>
    <w:rsid w:val="00454766"/>
    <w:rsid w:val="00454B93"/>
    <w:rsid w:val="00454E5E"/>
    <w:rsid w:val="004555DC"/>
    <w:rsid w:val="00455A91"/>
    <w:rsid w:val="00455AD7"/>
    <w:rsid w:val="00456596"/>
    <w:rsid w:val="00456658"/>
    <w:rsid w:val="00457678"/>
    <w:rsid w:val="004576CA"/>
    <w:rsid w:val="00457F37"/>
    <w:rsid w:val="0046055B"/>
    <w:rsid w:val="004605E4"/>
    <w:rsid w:val="004606C2"/>
    <w:rsid w:val="00460D17"/>
    <w:rsid w:val="00460D85"/>
    <w:rsid w:val="00461665"/>
    <w:rsid w:val="00461CA7"/>
    <w:rsid w:val="00461D69"/>
    <w:rsid w:val="00461F8C"/>
    <w:rsid w:val="00462022"/>
    <w:rsid w:val="00462536"/>
    <w:rsid w:val="004626BE"/>
    <w:rsid w:val="00463270"/>
    <w:rsid w:val="004637F0"/>
    <w:rsid w:val="0046387A"/>
    <w:rsid w:val="00463ACA"/>
    <w:rsid w:val="004644A4"/>
    <w:rsid w:val="004647F8"/>
    <w:rsid w:val="00464B71"/>
    <w:rsid w:val="00464F4B"/>
    <w:rsid w:val="00465834"/>
    <w:rsid w:val="00465B83"/>
    <w:rsid w:val="00465DC5"/>
    <w:rsid w:val="00465F9C"/>
    <w:rsid w:val="0046624C"/>
    <w:rsid w:val="004666A7"/>
    <w:rsid w:val="00466818"/>
    <w:rsid w:val="00466C5A"/>
    <w:rsid w:val="00466D21"/>
    <w:rsid w:val="004670CD"/>
    <w:rsid w:val="004671F8"/>
    <w:rsid w:val="0046723E"/>
    <w:rsid w:val="00467581"/>
    <w:rsid w:val="00467636"/>
    <w:rsid w:val="00467677"/>
    <w:rsid w:val="004676D9"/>
    <w:rsid w:val="004700A2"/>
    <w:rsid w:val="0047051F"/>
    <w:rsid w:val="00470E9D"/>
    <w:rsid w:val="00471594"/>
    <w:rsid w:val="0047167E"/>
    <w:rsid w:val="00471C19"/>
    <w:rsid w:val="00471FDB"/>
    <w:rsid w:val="004721FD"/>
    <w:rsid w:val="0047342D"/>
    <w:rsid w:val="004736F9"/>
    <w:rsid w:val="0047388D"/>
    <w:rsid w:val="004746C1"/>
    <w:rsid w:val="00474EB5"/>
    <w:rsid w:val="00475808"/>
    <w:rsid w:val="004763E7"/>
    <w:rsid w:val="004765A2"/>
    <w:rsid w:val="00476F41"/>
    <w:rsid w:val="00477CBA"/>
    <w:rsid w:val="00477F49"/>
    <w:rsid w:val="004804D2"/>
    <w:rsid w:val="00480655"/>
    <w:rsid w:val="0048136D"/>
    <w:rsid w:val="00481D3A"/>
    <w:rsid w:val="00483E77"/>
    <w:rsid w:val="00484042"/>
    <w:rsid w:val="00484A76"/>
    <w:rsid w:val="00484E9F"/>
    <w:rsid w:val="004853B0"/>
    <w:rsid w:val="004854E4"/>
    <w:rsid w:val="00485FBC"/>
    <w:rsid w:val="004860B3"/>
    <w:rsid w:val="00486B6C"/>
    <w:rsid w:val="00487458"/>
    <w:rsid w:val="00487524"/>
    <w:rsid w:val="004875CF"/>
    <w:rsid w:val="0048771F"/>
    <w:rsid w:val="0048799E"/>
    <w:rsid w:val="00487A96"/>
    <w:rsid w:val="004912C3"/>
    <w:rsid w:val="0049168C"/>
    <w:rsid w:val="004918E3"/>
    <w:rsid w:val="00492193"/>
    <w:rsid w:val="004921FA"/>
    <w:rsid w:val="004923D2"/>
    <w:rsid w:val="00492AB3"/>
    <w:rsid w:val="00492DF1"/>
    <w:rsid w:val="00493941"/>
    <w:rsid w:val="00493A08"/>
    <w:rsid w:val="00493E85"/>
    <w:rsid w:val="00494DC0"/>
    <w:rsid w:val="00494EFE"/>
    <w:rsid w:val="00495326"/>
    <w:rsid w:val="00496468"/>
    <w:rsid w:val="004964C7"/>
    <w:rsid w:val="004965E5"/>
    <w:rsid w:val="00496F73"/>
    <w:rsid w:val="004972C4"/>
    <w:rsid w:val="00497799"/>
    <w:rsid w:val="00497927"/>
    <w:rsid w:val="004979CC"/>
    <w:rsid w:val="00497DBB"/>
    <w:rsid w:val="004A04C8"/>
    <w:rsid w:val="004A0654"/>
    <w:rsid w:val="004A098C"/>
    <w:rsid w:val="004A0CB7"/>
    <w:rsid w:val="004A1622"/>
    <w:rsid w:val="004A17CC"/>
    <w:rsid w:val="004A1AA2"/>
    <w:rsid w:val="004A2311"/>
    <w:rsid w:val="004A27FE"/>
    <w:rsid w:val="004A3405"/>
    <w:rsid w:val="004A35A4"/>
    <w:rsid w:val="004A3B5C"/>
    <w:rsid w:val="004A3BF5"/>
    <w:rsid w:val="004A45A3"/>
    <w:rsid w:val="004A47E9"/>
    <w:rsid w:val="004A4C2B"/>
    <w:rsid w:val="004A4E0F"/>
    <w:rsid w:val="004A6393"/>
    <w:rsid w:val="004A640F"/>
    <w:rsid w:val="004A6528"/>
    <w:rsid w:val="004A6638"/>
    <w:rsid w:val="004A69D0"/>
    <w:rsid w:val="004A6C57"/>
    <w:rsid w:val="004A700B"/>
    <w:rsid w:val="004A753F"/>
    <w:rsid w:val="004A7742"/>
    <w:rsid w:val="004A77D4"/>
    <w:rsid w:val="004B060D"/>
    <w:rsid w:val="004B112B"/>
    <w:rsid w:val="004B133C"/>
    <w:rsid w:val="004B1CF0"/>
    <w:rsid w:val="004B2292"/>
    <w:rsid w:val="004B2B60"/>
    <w:rsid w:val="004B2D74"/>
    <w:rsid w:val="004B31AC"/>
    <w:rsid w:val="004B3B1D"/>
    <w:rsid w:val="004B411D"/>
    <w:rsid w:val="004B4968"/>
    <w:rsid w:val="004B4ABC"/>
    <w:rsid w:val="004B4B61"/>
    <w:rsid w:val="004B4C0C"/>
    <w:rsid w:val="004B4CE9"/>
    <w:rsid w:val="004B50E2"/>
    <w:rsid w:val="004B574A"/>
    <w:rsid w:val="004B58EF"/>
    <w:rsid w:val="004B5BD1"/>
    <w:rsid w:val="004B5CF4"/>
    <w:rsid w:val="004B5D8A"/>
    <w:rsid w:val="004B612C"/>
    <w:rsid w:val="004B61F1"/>
    <w:rsid w:val="004B64CA"/>
    <w:rsid w:val="004B699E"/>
    <w:rsid w:val="004B69E7"/>
    <w:rsid w:val="004B718B"/>
    <w:rsid w:val="004B739A"/>
    <w:rsid w:val="004C01DD"/>
    <w:rsid w:val="004C01FC"/>
    <w:rsid w:val="004C10E2"/>
    <w:rsid w:val="004C144E"/>
    <w:rsid w:val="004C1657"/>
    <w:rsid w:val="004C195C"/>
    <w:rsid w:val="004C1CBC"/>
    <w:rsid w:val="004C24F9"/>
    <w:rsid w:val="004C2AFC"/>
    <w:rsid w:val="004C2CFF"/>
    <w:rsid w:val="004C2D46"/>
    <w:rsid w:val="004C2F82"/>
    <w:rsid w:val="004C31D6"/>
    <w:rsid w:val="004C335A"/>
    <w:rsid w:val="004C3DD5"/>
    <w:rsid w:val="004C4396"/>
    <w:rsid w:val="004C48DE"/>
    <w:rsid w:val="004C49B0"/>
    <w:rsid w:val="004C57FA"/>
    <w:rsid w:val="004C5C90"/>
    <w:rsid w:val="004C5DC2"/>
    <w:rsid w:val="004C661D"/>
    <w:rsid w:val="004C680A"/>
    <w:rsid w:val="004C6927"/>
    <w:rsid w:val="004C69E6"/>
    <w:rsid w:val="004C6CFE"/>
    <w:rsid w:val="004C7244"/>
    <w:rsid w:val="004C73CE"/>
    <w:rsid w:val="004C7634"/>
    <w:rsid w:val="004C76DF"/>
    <w:rsid w:val="004D02D2"/>
    <w:rsid w:val="004D03D6"/>
    <w:rsid w:val="004D05A3"/>
    <w:rsid w:val="004D0E97"/>
    <w:rsid w:val="004D0F04"/>
    <w:rsid w:val="004D11D6"/>
    <w:rsid w:val="004D1240"/>
    <w:rsid w:val="004D128C"/>
    <w:rsid w:val="004D16F4"/>
    <w:rsid w:val="004D1FA5"/>
    <w:rsid w:val="004D2028"/>
    <w:rsid w:val="004D21DF"/>
    <w:rsid w:val="004D260B"/>
    <w:rsid w:val="004D27A8"/>
    <w:rsid w:val="004D2B84"/>
    <w:rsid w:val="004D2E1A"/>
    <w:rsid w:val="004D31F1"/>
    <w:rsid w:val="004D33CE"/>
    <w:rsid w:val="004D3807"/>
    <w:rsid w:val="004D3CC3"/>
    <w:rsid w:val="004D3CEC"/>
    <w:rsid w:val="004D3E55"/>
    <w:rsid w:val="004D3E6B"/>
    <w:rsid w:val="004D4236"/>
    <w:rsid w:val="004D43FF"/>
    <w:rsid w:val="004D4B9B"/>
    <w:rsid w:val="004D4BC9"/>
    <w:rsid w:val="004D4BF6"/>
    <w:rsid w:val="004D51A8"/>
    <w:rsid w:val="004D568A"/>
    <w:rsid w:val="004D5A95"/>
    <w:rsid w:val="004D5C3C"/>
    <w:rsid w:val="004D6629"/>
    <w:rsid w:val="004D6817"/>
    <w:rsid w:val="004D695B"/>
    <w:rsid w:val="004D6F9D"/>
    <w:rsid w:val="004D7824"/>
    <w:rsid w:val="004D7BDE"/>
    <w:rsid w:val="004E07BC"/>
    <w:rsid w:val="004E1625"/>
    <w:rsid w:val="004E1689"/>
    <w:rsid w:val="004E1DDA"/>
    <w:rsid w:val="004E1EF7"/>
    <w:rsid w:val="004E1F6E"/>
    <w:rsid w:val="004E2669"/>
    <w:rsid w:val="004E29EB"/>
    <w:rsid w:val="004E328D"/>
    <w:rsid w:val="004E3774"/>
    <w:rsid w:val="004E3B88"/>
    <w:rsid w:val="004E3C56"/>
    <w:rsid w:val="004E3E1A"/>
    <w:rsid w:val="004E3EB6"/>
    <w:rsid w:val="004E4477"/>
    <w:rsid w:val="004E470C"/>
    <w:rsid w:val="004E481E"/>
    <w:rsid w:val="004E49D9"/>
    <w:rsid w:val="004E4F52"/>
    <w:rsid w:val="004E51DB"/>
    <w:rsid w:val="004E52F5"/>
    <w:rsid w:val="004E5B46"/>
    <w:rsid w:val="004E5BF6"/>
    <w:rsid w:val="004E5DF7"/>
    <w:rsid w:val="004E6797"/>
    <w:rsid w:val="004E6B1E"/>
    <w:rsid w:val="004E6CB3"/>
    <w:rsid w:val="004E6E1A"/>
    <w:rsid w:val="004E6E74"/>
    <w:rsid w:val="004E6EFD"/>
    <w:rsid w:val="004E728D"/>
    <w:rsid w:val="004E79E1"/>
    <w:rsid w:val="004F0379"/>
    <w:rsid w:val="004F06FB"/>
    <w:rsid w:val="004F0C78"/>
    <w:rsid w:val="004F101C"/>
    <w:rsid w:val="004F179E"/>
    <w:rsid w:val="004F1BE2"/>
    <w:rsid w:val="004F1D14"/>
    <w:rsid w:val="004F1DC6"/>
    <w:rsid w:val="004F2A4A"/>
    <w:rsid w:val="004F3462"/>
    <w:rsid w:val="004F3616"/>
    <w:rsid w:val="004F3670"/>
    <w:rsid w:val="004F378D"/>
    <w:rsid w:val="004F3901"/>
    <w:rsid w:val="004F3C80"/>
    <w:rsid w:val="004F3E8A"/>
    <w:rsid w:val="004F3EB4"/>
    <w:rsid w:val="004F4B78"/>
    <w:rsid w:val="004F50AC"/>
    <w:rsid w:val="004F53D2"/>
    <w:rsid w:val="004F6008"/>
    <w:rsid w:val="004F66B0"/>
    <w:rsid w:val="004F6B3E"/>
    <w:rsid w:val="004F6B89"/>
    <w:rsid w:val="004F70DE"/>
    <w:rsid w:val="005004E8"/>
    <w:rsid w:val="005008E5"/>
    <w:rsid w:val="00500D49"/>
    <w:rsid w:val="00500F87"/>
    <w:rsid w:val="00501421"/>
    <w:rsid w:val="00501830"/>
    <w:rsid w:val="00501B57"/>
    <w:rsid w:val="00501BB8"/>
    <w:rsid w:val="00502404"/>
    <w:rsid w:val="00502BAE"/>
    <w:rsid w:val="00503484"/>
    <w:rsid w:val="0050376D"/>
    <w:rsid w:val="00503790"/>
    <w:rsid w:val="0050393B"/>
    <w:rsid w:val="00503A54"/>
    <w:rsid w:val="00504BE9"/>
    <w:rsid w:val="00504D0E"/>
    <w:rsid w:val="0050533B"/>
    <w:rsid w:val="005058A2"/>
    <w:rsid w:val="005059E7"/>
    <w:rsid w:val="005060E6"/>
    <w:rsid w:val="00506AF7"/>
    <w:rsid w:val="00506D49"/>
    <w:rsid w:val="00506E6A"/>
    <w:rsid w:val="00507061"/>
    <w:rsid w:val="00507F54"/>
    <w:rsid w:val="0051004D"/>
    <w:rsid w:val="00510088"/>
    <w:rsid w:val="005101CB"/>
    <w:rsid w:val="005101E5"/>
    <w:rsid w:val="0051036E"/>
    <w:rsid w:val="0051043C"/>
    <w:rsid w:val="00510963"/>
    <w:rsid w:val="00511C06"/>
    <w:rsid w:val="00511CD4"/>
    <w:rsid w:val="00511F21"/>
    <w:rsid w:val="00512114"/>
    <w:rsid w:val="00512445"/>
    <w:rsid w:val="005128AA"/>
    <w:rsid w:val="00512990"/>
    <w:rsid w:val="005129F7"/>
    <w:rsid w:val="00513B46"/>
    <w:rsid w:val="00513B51"/>
    <w:rsid w:val="00514370"/>
    <w:rsid w:val="00514563"/>
    <w:rsid w:val="005147CB"/>
    <w:rsid w:val="005151C7"/>
    <w:rsid w:val="00515467"/>
    <w:rsid w:val="005155E5"/>
    <w:rsid w:val="00515724"/>
    <w:rsid w:val="0051584B"/>
    <w:rsid w:val="00515CF6"/>
    <w:rsid w:val="0051607C"/>
    <w:rsid w:val="00516B9D"/>
    <w:rsid w:val="00516FF8"/>
    <w:rsid w:val="0051718B"/>
    <w:rsid w:val="00520236"/>
    <w:rsid w:val="005207D4"/>
    <w:rsid w:val="00520832"/>
    <w:rsid w:val="0052098A"/>
    <w:rsid w:val="00520E28"/>
    <w:rsid w:val="00520F02"/>
    <w:rsid w:val="00521230"/>
    <w:rsid w:val="00521282"/>
    <w:rsid w:val="005213B7"/>
    <w:rsid w:val="005213EB"/>
    <w:rsid w:val="00521841"/>
    <w:rsid w:val="00521B29"/>
    <w:rsid w:val="00521DEF"/>
    <w:rsid w:val="00521E04"/>
    <w:rsid w:val="00521ED3"/>
    <w:rsid w:val="00522334"/>
    <w:rsid w:val="00522437"/>
    <w:rsid w:val="00522842"/>
    <w:rsid w:val="00522CCF"/>
    <w:rsid w:val="00522F9E"/>
    <w:rsid w:val="00523262"/>
    <w:rsid w:val="00523492"/>
    <w:rsid w:val="005234E0"/>
    <w:rsid w:val="0052407E"/>
    <w:rsid w:val="00524549"/>
    <w:rsid w:val="005246C7"/>
    <w:rsid w:val="00524880"/>
    <w:rsid w:val="005251AB"/>
    <w:rsid w:val="0052560A"/>
    <w:rsid w:val="00526930"/>
    <w:rsid w:val="005274D1"/>
    <w:rsid w:val="00527872"/>
    <w:rsid w:val="00530016"/>
    <w:rsid w:val="0053021B"/>
    <w:rsid w:val="00530239"/>
    <w:rsid w:val="00530277"/>
    <w:rsid w:val="005312BA"/>
    <w:rsid w:val="005315AD"/>
    <w:rsid w:val="005316AF"/>
    <w:rsid w:val="00531763"/>
    <w:rsid w:val="00531C88"/>
    <w:rsid w:val="0053240B"/>
    <w:rsid w:val="005325BD"/>
    <w:rsid w:val="00532A3C"/>
    <w:rsid w:val="00532C54"/>
    <w:rsid w:val="00532F2A"/>
    <w:rsid w:val="0053301F"/>
    <w:rsid w:val="00533601"/>
    <w:rsid w:val="00533914"/>
    <w:rsid w:val="00533AEE"/>
    <w:rsid w:val="005346D6"/>
    <w:rsid w:val="0053506D"/>
    <w:rsid w:val="005353E3"/>
    <w:rsid w:val="0053582F"/>
    <w:rsid w:val="00535B0F"/>
    <w:rsid w:val="00535DCE"/>
    <w:rsid w:val="00536417"/>
    <w:rsid w:val="005368B9"/>
    <w:rsid w:val="00536D41"/>
    <w:rsid w:val="00537209"/>
    <w:rsid w:val="00537219"/>
    <w:rsid w:val="005372E1"/>
    <w:rsid w:val="005374B2"/>
    <w:rsid w:val="00540036"/>
    <w:rsid w:val="0054004D"/>
    <w:rsid w:val="0054042A"/>
    <w:rsid w:val="00540D30"/>
    <w:rsid w:val="005413A9"/>
    <w:rsid w:val="00541AAA"/>
    <w:rsid w:val="00541C78"/>
    <w:rsid w:val="00541DB8"/>
    <w:rsid w:val="00541EB3"/>
    <w:rsid w:val="00542093"/>
    <w:rsid w:val="00542165"/>
    <w:rsid w:val="005421D9"/>
    <w:rsid w:val="00542B46"/>
    <w:rsid w:val="00543F4A"/>
    <w:rsid w:val="00544246"/>
    <w:rsid w:val="00544955"/>
    <w:rsid w:val="00545292"/>
    <w:rsid w:val="0054541D"/>
    <w:rsid w:val="00545453"/>
    <w:rsid w:val="00545713"/>
    <w:rsid w:val="005459CE"/>
    <w:rsid w:val="00545CC4"/>
    <w:rsid w:val="00546D00"/>
    <w:rsid w:val="005473B4"/>
    <w:rsid w:val="005474E7"/>
    <w:rsid w:val="005474F0"/>
    <w:rsid w:val="00547740"/>
    <w:rsid w:val="00547A1D"/>
    <w:rsid w:val="00547B24"/>
    <w:rsid w:val="00547C85"/>
    <w:rsid w:val="00547FF8"/>
    <w:rsid w:val="00550A52"/>
    <w:rsid w:val="00550C09"/>
    <w:rsid w:val="00550E0E"/>
    <w:rsid w:val="0055123A"/>
    <w:rsid w:val="005514DB"/>
    <w:rsid w:val="005515D1"/>
    <w:rsid w:val="00551929"/>
    <w:rsid w:val="00551F9F"/>
    <w:rsid w:val="0055245D"/>
    <w:rsid w:val="00552648"/>
    <w:rsid w:val="00552DF1"/>
    <w:rsid w:val="00553746"/>
    <w:rsid w:val="00553C9E"/>
    <w:rsid w:val="00554484"/>
    <w:rsid w:val="005545AB"/>
    <w:rsid w:val="00554713"/>
    <w:rsid w:val="005548B4"/>
    <w:rsid w:val="00554B96"/>
    <w:rsid w:val="0055501A"/>
    <w:rsid w:val="00555550"/>
    <w:rsid w:val="00555C09"/>
    <w:rsid w:val="00555C9B"/>
    <w:rsid w:val="00556130"/>
    <w:rsid w:val="00556272"/>
    <w:rsid w:val="00556A91"/>
    <w:rsid w:val="00556C42"/>
    <w:rsid w:val="00556D31"/>
    <w:rsid w:val="00556E9E"/>
    <w:rsid w:val="005574D2"/>
    <w:rsid w:val="005575F1"/>
    <w:rsid w:val="005601D2"/>
    <w:rsid w:val="00560737"/>
    <w:rsid w:val="005607B3"/>
    <w:rsid w:val="00560976"/>
    <w:rsid w:val="0056112A"/>
    <w:rsid w:val="005613A1"/>
    <w:rsid w:val="00561678"/>
    <w:rsid w:val="00561A55"/>
    <w:rsid w:val="00561FB3"/>
    <w:rsid w:val="00562EA8"/>
    <w:rsid w:val="005631B8"/>
    <w:rsid w:val="0056383B"/>
    <w:rsid w:val="00563E8B"/>
    <w:rsid w:val="00563F00"/>
    <w:rsid w:val="00563F4F"/>
    <w:rsid w:val="00564CB0"/>
    <w:rsid w:val="00565FD0"/>
    <w:rsid w:val="005665B8"/>
    <w:rsid w:val="00566C8A"/>
    <w:rsid w:val="00567024"/>
    <w:rsid w:val="0056760D"/>
    <w:rsid w:val="00567643"/>
    <w:rsid w:val="005679F9"/>
    <w:rsid w:val="00567C9A"/>
    <w:rsid w:val="0057006E"/>
    <w:rsid w:val="00570650"/>
    <w:rsid w:val="005707E6"/>
    <w:rsid w:val="00571014"/>
    <w:rsid w:val="005711D2"/>
    <w:rsid w:val="00571257"/>
    <w:rsid w:val="00571E19"/>
    <w:rsid w:val="0057223F"/>
    <w:rsid w:val="0057274D"/>
    <w:rsid w:val="00572F34"/>
    <w:rsid w:val="00573162"/>
    <w:rsid w:val="0057385C"/>
    <w:rsid w:val="00573B05"/>
    <w:rsid w:val="00573DD2"/>
    <w:rsid w:val="005743C7"/>
    <w:rsid w:val="005749DF"/>
    <w:rsid w:val="005758D3"/>
    <w:rsid w:val="00575904"/>
    <w:rsid w:val="00575E99"/>
    <w:rsid w:val="005761F0"/>
    <w:rsid w:val="005764B2"/>
    <w:rsid w:val="00576C75"/>
    <w:rsid w:val="00576CCC"/>
    <w:rsid w:val="00577158"/>
    <w:rsid w:val="00577AD1"/>
    <w:rsid w:val="00577B49"/>
    <w:rsid w:val="00580318"/>
    <w:rsid w:val="005803EC"/>
    <w:rsid w:val="00580629"/>
    <w:rsid w:val="005808B8"/>
    <w:rsid w:val="00580B39"/>
    <w:rsid w:val="00580F06"/>
    <w:rsid w:val="00581093"/>
    <w:rsid w:val="00581541"/>
    <w:rsid w:val="00581967"/>
    <w:rsid w:val="00581BF2"/>
    <w:rsid w:val="00581DD1"/>
    <w:rsid w:val="00582103"/>
    <w:rsid w:val="005828D0"/>
    <w:rsid w:val="00582AA1"/>
    <w:rsid w:val="005838E8"/>
    <w:rsid w:val="005839B4"/>
    <w:rsid w:val="00584448"/>
    <w:rsid w:val="00584C0B"/>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87B"/>
    <w:rsid w:val="00590A20"/>
    <w:rsid w:val="00590AB3"/>
    <w:rsid w:val="00590BD9"/>
    <w:rsid w:val="00590E3A"/>
    <w:rsid w:val="00591765"/>
    <w:rsid w:val="00592000"/>
    <w:rsid w:val="00592184"/>
    <w:rsid w:val="00592AC2"/>
    <w:rsid w:val="00592FDB"/>
    <w:rsid w:val="00593666"/>
    <w:rsid w:val="005939F9"/>
    <w:rsid w:val="00593A17"/>
    <w:rsid w:val="00593D35"/>
    <w:rsid w:val="00594504"/>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B28"/>
    <w:rsid w:val="005A3ADF"/>
    <w:rsid w:val="005A3BA7"/>
    <w:rsid w:val="005A3D04"/>
    <w:rsid w:val="005A4027"/>
    <w:rsid w:val="005A4139"/>
    <w:rsid w:val="005A45C0"/>
    <w:rsid w:val="005A4AEA"/>
    <w:rsid w:val="005A4FF6"/>
    <w:rsid w:val="005A5019"/>
    <w:rsid w:val="005A54FF"/>
    <w:rsid w:val="005A592A"/>
    <w:rsid w:val="005A5ECD"/>
    <w:rsid w:val="005A67AB"/>
    <w:rsid w:val="005A6862"/>
    <w:rsid w:val="005A6C8D"/>
    <w:rsid w:val="005A6DF3"/>
    <w:rsid w:val="005A6E60"/>
    <w:rsid w:val="005A747C"/>
    <w:rsid w:val="005A784A"/>
    <w:rsid w:val="005A7F10"/>
    <w:rsid w:val="005B008D"/>
    <w:rsid w:val="005B0282"/>
    <w:rsid w:val="005B04FD"/>
    <w:rsid w:val="005B0637"/>
    <w:rsid w:val="005B0AF4"/>
    <w:rsid w:val="005B0D26"/>
    <w:rsid w:val="005B0D4B"/>
    <w:rsid w:val="005B0FB3"/>
    <w:rsid w:val="005B1866"/>
    <w:rsid w:val="005B2486"/>
    <w:rsid w:val="005B2DF0"/>
    <w:rsid w:val="005B2FDA"/>
    <w:rsid w:val="005B382E"/>
    <w:rsid w:val="005B3ED7"/>
    <w:rsid w:val="005B4A7E"/>
    <w:rsid w:val="005B5E93"/>
    <w:rsid w:val="005B5FAD"/>
    <w:rsid w:val="005B644C"/>
    <w:rsid w:val="005B65C3"/>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1D57"/>
    <w:rsid w:val="005C23E9"/>
    <w:rsid w:val="005C314F"/>
    <w:rsid w:val="005C343D"/>
    <w:rsid w:val="005C393A"/>
    <w:rsid w:val="005C3D18"/>
    <w:rsid w:val="005C410B"/>
    <w:rsid w:val="005C4567"/>
    <w:rsid w:val="005C4831"/>
    <w:rsid w:val="005C4B95"/>
    <w:rsid w:val="005C4C73"/>
    <w:rsid w:val="005C4DBB"/>
    <w:rsid w:val="005C612F"/>
    <w:rsid w:val="005C63EC"/>
    <w:rsid w:val="005C68E5"/>
    <w:rsid w:val="005C6A21"/>
    <w:rsid w:val="005C6CCB"/>
    <w:rsid w:val="005C73AA"/>
    <w:rsid w:val="005C7500"/>
    <w:rsid w:val="005C77B2"/>
    <w:rsid w:val="005C79A5"/>
    <w:rsid w:val="005C7AE9"/>
    <w:rsid w:val="005C7D19"/>
    <w:rsid w:val="005C7FFE"/>
    <w:rsid w:val="005D0026"/>
    <w:rsid w:val="005D01EE"/>
    <w:rsid w:val="005D06B8"/>
    <w:rsid w:val="005D08A2"/>
    <w:rsid w:val="005D0E80"/>
    <w:rsid w:val="005D1FE1"/>
    <w:rsid w:val="005D26CD"/>
    <w:rsid w:val="005D2FBE"/>
    <w:rsid w:val="005D3311"/>
    <w:rsid w:val="005D3625"/>
    <w:rsid w:val="005D3B30"/>
    <w:rsid w:val="005D5516"/>
    <w:rsid w:val="005D5B05"/>
    <w:rsid w:val="005D5BDD"/>
    <w:rsid w:val="005D5E49"/>
    <w:rsid w:val="005D5E83"/>
    <w:rsid w:val="005D694F"/>
    <w:rsid w:val="005D7CEB"/>
    <w:rsid w:val="005E001D"/>
    <w:rsid w:val="005E0385"/>
    <w:rsid w:val="005E03CC"/>
    <w:rsid w:val="005E0572"/>
    <w:rsid w:val="005E06BD"/>
    <w:rsid w:val="005E076E"/>
    <w:rsid w:val="005E0925"/>
    <w:rsid w:val="005E0C59"/>
    <w:rsid w:val="005E1149"/>
    <w:rsid w:val="005E1F1D"/>
    <w:rsid w:val="005E295D"/>
    <w:rsid w:val="005E2B17"/>
    <w:rsid w:val="005E2B6E"/>
    <w:rsid w:val="005E32A3"/>
    <w:rsid w:val="005E34A9"/>
    <w:rsid w:val="005E35CD"/>
    <w:rsid w:val="005E3887"/>
    <w:rsid w:val="005E4182"/>
    <w:rsid w:val="005E42F2"/>
    <w:rsid w:val="005E45E5"/>
    <w:rsid w:val="005E481C"/>
    <w:rsid w:val="005E4928"/>
    <w:rsid w:val="005E4DF3"/>
    <w:rsid w:val="005E50E8"/>
    <w:rsid w:val="005E520A"/>
    <w:rsid w:val="005E52C6"/>
    <w:rsid w:val="005E5907"/>
    <w:rsid w:val="005E610F"/>
    <w:rsid w:val="005E63D6"/>
    <w:rsid w:val="005E6606"/>
    <w:rsid w:val="005E7849"/>
    <w:rsid w:val="005E7CFB"/>
    <w:rsid w:val="005F01B4"/>
    <w:rsid w:val="005F0357"/>
    <w:rsid w:val="005F06BA"/>
    <w:rsid w:val="005F0748"/>
    <w:rsid w:val="005F096E"/>
    <w:rsid w:val="005F0A62"/>
    <w:rsid w:val="005F1A14"/>
    <w:rsid w:val="005F1CAA"/>
    <w:rsid w:val="005F22FD"/>
    <w:rsid w:val="005F23F7"/>
    <w:rsid w:val="005F26C7"/>
    <w:rsid w:val="005F2D3A"/>
    <w:rsid w:val="005F2FEE"/>
    <w:rsid w:val="005F362A"/>
    <w:rsid w:val="005F3870"/>
    <w:rsid w:val="005F399F"/>
    <w:rsid w:val="005F3C68"/>
    <w:rsid w:val="005F3F10"/>
    <w:rsid w:val="005F4074"/>
    <w:rsid w:val="005F4647"/>
    <w:rsid w:val="005F5560"/>
    <w:rsid w:val="005F55E5"/>
    <w:rsid w:val="005F56D4"/>
    <w:rsid w:val="005F5DD2"/>
    <w:rsid w:val="005F6326"/>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AAF"/>
    <w:rsid w:val="00600B28"/>
    <w:rsid w:val="0060141D"/>
    <w:rsid w:val="0060156B"/>
    <w:rsid w:val="00601761"/>
    <w:rsid w:val="00601F2F"/>
    <w:rsid w:val="00602049"/>
    <w:rsid w:val="006020BC"/>
    <w:rsid w:val="00602134"/>
    <w:rsid w:val="006027C0"/>
    <w:rsid w:val="006030FC"/>
    <w:rsid w:val="00603244"/>
    <w:rsid w:val="0060362B"/>
    <w:rsid w:val="00603860"/>
    <w:rsid w:val="00603A4D"/>
    <w:rsid w:val="00603E2C"/>
    <w:rsid w:val="006053B3"/>
    <w:rsid w:val="0060551F"/>
    <w:rsid w:val="00605A3A"/>
    <w:rsid w:val="0060646C"/>
    <w:rsid w:val="00606A1F"/>
    <w:rsid w:val="00606AF8"/>
    <w:rsid w:val="00606C7D"/>
    <w:rsid w:val="00606F64"/>
    <w:rsid w:val="00607285"/>
    <w:rsid w:val="00607B53"/>
    <w:rsid w:val="00607CF0"/>
    <w:rsid w:val="00607D2B"/>
    <w:rsid w:val="006100C0"/>
    <w:rsid w:val="00610290"/>
    <w:rsid w:val="00610C20"/>
    <w:rsid w:val="00610CA3"/>
    <w:rsid w:val="00610FD5"/>
    <w:rsid w:val="00611080"/>
    <w:rsid w:val="00611C97"/>
    <w:rsid w:val="00611F4E"/>
    <w:rsid w:val="00611FD2"/>
    <w:rsid w:val="0061233A"/>
    <w:rsid w:val="0061295D"/>
    <w:rsid w:val="0061362C"/>
    <w:rsid w:val="00613D3F"/>
    <w:rsid w:val="00613D7E"/>
    <w:rsid w:val="00614597"/>
    <w:rsid w:val="006155E8"/>
    <w:rsid w:val="006157BF"/>
    <w:rsid w:val="00615AD5"/>
    <w:rsid w:val="00615F56"/>
    <w:rsid w:val="006160BA"/>
    <w:rsid w:val="00616451"/>
    <w:rsid w:val="006168DB"/>
    <w:rsid w:val="006168E5"/>
    <w:rsid w:val="00616E1D"/>
    <w:rsid w:val="00616ED5"/>
    <w:rsid w:val="00616F0B"/>
    <w:rsid w:val="00617627"/>
    <w:rsid w:val="0062011D"/>
    <w:rsid w:val="006203CF"/>
    <w:rsid w:val="0062058D"/>
    <w:rsid w:val="006205B1"/>
    <w:rsid w:val="006206BF"/>
    <w:rsid w:val="006216DE"/>
    <w:rsid w:val="00621B68"/>
    <w:rsid w:val="00621E22"/>
    <w:rsid w:val="00621F74"/>
    <w:rsid w:val="0062212D"/>
    <w:rsid w:val="006221DB"/>
    <w:rsid w:val="00622726"/>
    <w:rsid w:val="006228FC"/>
    <w:rsid w:val="00622A8D"/>
    <w:rsid w:val="00623139"/>
    <w:rsid w:val="006231A8"/>
    <w:rsid w:val="00623406"/>
    <w:rsid w:val="00623701"/>
    <w:rsid w:val="0062453F"/>
    <w:rsid w:val="006251E6"/>
    <w:rsid w:val="006255D2"/>
    <w:rsid w:val="0062560C"/>
    <w:rsid w:val="00625AC8"/>
    <w:rsid w:val="00627370"/>
    <w:rsid w:val="00627852"/>
    <w:rsid w:val="00627A10"/>
    <w:rsid w:val="00627E40"/>
    <w:rsid w:val="00627F3C"/>
    <w:rsid w:val="006300F6"/>
    <w:rsid w:val="0063038D"/>
    <w:rsid w:val="0063057B"/>
    <w:rsid w:val="00630D2E"/>
    <w:rsid w:val="00630DD1"/>
    <w:rsid w:val="0063105F"/>
    <w:rsid w:val="006312FE"/>
    <w:rsid w:val="00631384"/>
    <w:rsid w:val="006321B1"/>
    <w:rsid w:val="006322BB"/>
    <w:rsid w:val="006327FF"/>
    <w:rsid w:val="00632EDA"/>
    <w:rsid w:val="00633DD1"/>
    <w:rsid w:val="00634098"/>
    <w:rsid w:val="00634737"/>
    <w:rsid w:val="00634EAE"/>
    <w:rsid w:val="0063509A"/>
    <w:rsid w:val="0063566B"/>
    <w:rsid w:val="006358A1"/>
    <w:rsid w:val="00635A73"/>
    <w:rsid w:val="006360BB"/>
    <w:rsid w:val="006364C0"/>
    <w:rsid w:val="006366A2"/>
    <w:rsid w:val="00637F82"/>
    <w:rsid w:val="00637FC0"/>
    <w:rsid w:val="0064024A"/>
    <w:rsid w:val="0064028E"/>
    <w:rsid w:val="006402E9"/>
    <w:rsid w:val="00640645"/>
    <w:rsid w:val="0064066E"/>
    <w:rsid w:val="0064072D"/>
    <w:rsid w:val="006409B5"/>
    <w:rsid w:val="00640DA8"/>
    <w:rsid w:val="00641062"/>
    <w:rsid w:val="00641191"/>
    <w:rsid w:val="00642497"/>
    <w:rsid w:val="00642B3F"/>
    <w:rsid w:val="00643108"/>
    <w:rsid w:val="0064352F"/>
    <w:rsid w:val="006439CB"/>
    <w:rsid w:val="00644289"/>
    <w:rsid w:val="00644F15"/>
    <w:rsid w:val="00645057"/>
    <w:rsid w:val="006450DB"/>
    <w:rsid w:val="0064549B"/>
    <w:rsid w:val="0064567F"/>
    <w:rsid w:val="006456ED"/>
    <w:rsid w:val="006459F8"/>
    <w:rsid w:val="00645C38"/>
    <w:rsid w:val="00646338"/>
    <w:rsid w:val="006467BA"/>
    <w:rsid w:val="00646BB6"/>
    <w:rsid w:val="00647082"/>
    <w:rsid w:val="0064752D"/>
    <w:rsid w:val="0064780D"/>
    <w:rsid w:val="0064794C"/>
    <w:rsid w:val="00647A8A"/>
    <w:rsid w:val="00650030"/>
    <w:rsid w:val="00650764"/>
    <w:rsid w:val="0065166C"/>
    <w:rsid w:val="00651777"/>
    <w:rsid w:val="00651A73"/>
    <w:rsid w:val="00651FC7"/>
    <w:rsid w:val="006521BA"/>
    <w:rsid w:val="00652659"/>
    <w:rsid w:val="00652B32"/>
    <w:rsid w:val="0065325A"/>
    <w:rsid w:val="006532AA"/>
    <w:rsid w:val="00653D6B"/>
    <w:rsid w:val="00653F55"/>
    <w:rsid w:val="00654E6F"/>
    <w:rsid w:val="00654F0B"/>
    <w:rsid w:val="00655C9A"/>
    <w:rsid w:val="00655D3B"/>
    <w:rsid w:val="00655DA0"/>
    <w:rsid w:val="0065613F"/>
    <w:rsid w:val="00656400"/>
    <w:rsid w:val="00656671"/>
    <w:rsid w:val="00656866"/>
    <w:rsid w:val="00656917"/>
    <w:rsid w:val="00656B94"/>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729"/>
    <w:rsid w:val="006628C2"/>
    <w:rsid w:val="00662C2A"/>
    <w:rsid w:val="00662F07"/>
    <w:rsid w:val="006630AB"/>
    <w:rsid w:val="006633AA"/>
    <w:rsid w:val="006639CF"/>
    <w:rsid w:val="00663C26"/>
    <w:rsid w:val="00663C38"/>
    <w:rsid w:val="00663CCB"/>
    <w:rsid w:val="0066421A"/>
    <w:rsid w:val="0066437C"/>
    <w:rsid w:val="0066477A"/>
    <w:rsid w:val="00664AD0"/>
    <w:rsid w:val="00664CC9"/>
    <w:rsid w:val="00665013"/>
    <w:rsid w:val="0066577B"/>
    <w:rsid w:val="00665B3D"/>
    <w:rsid w:val="00665C93"/>
    <w:rsid w:val="00665DBE"/>
    <w:rsid w:val="006662F3"/>
    <w:rsid w:val="006663A5"/>
    <w:rsid w:val="006664FB"/>
    <w:rsid w:val="006674DA"/>
    <w:rsid w:val="00667552"/>
    <w:rsid w:val="00667A84"/>
    <w:rsid w:val="00667AA0"/>
    <w:rsid w:val="00667AF4"/>
    <w:rsid w:val="00667B72"/>
    <w:rsid w:val="00667C2B"/>
    <w:rsid w:val="00667E17"/>
    <w:rsid w:val="00670561"/>
    <w:rsid w:val="006705E7"/>
    <w:rsid w:val="00670809"/>
    <w:rsid w:val="00670963"/>
    <w:rsid w:val="00670A1E"/>
    <w:rsid w:val="00671140"/>
    <w:rsid w:val="00671190"/>
    <w:rsid w:val="00671FF6"/>
    <w:rsid w:val="0067232E"/>
    <w:rsid w:val="006724C9"/>
    <w:rsid w:val="0067299C"/>
    <w:rsid w:val="00673020"/>
    <w:rsid w:val="006731D5"/>
    <w:rsid w:val="006735FC"/>
    <w:rsid w:val="0067386F"/>
    <w:rsid w:val="00673DC4"/>
    <w:rsid w:val="00674390"/>
    <w:rsid w:val="00674913"/>
    <w:rsid w:val="00674ED8"/>
    <w:rsid w:val="0067504B"/>
    <w:rsid w:val="00675103"/>
    <w:rsid w:val="00675189"/>
    <w:rsid w:val="00675692"/>
    <w:rsid w:val="0067602C"/>
    <w:rsid w:val="006762AA"/>
    <w:rsid w:val="006765A9"/>
    <w:rsid w:val="00676B13"/>
    <w:rsid w:val="00676B8C"/>
    <w:rsid w:val="00677111"/>
    <w:rsid w:val="0067712A"/>
    <w:rsid w:val="00677180"/>
    <w:rsid w:val="00677433"/>
    <w:rsid w:val="00677708"/>
    <w:rsid w:val="00680504"/>
    <w:rsid w:val="006805DA"/>
    <w:rsid w:val="006811DE"/>
    <w:rsid w:val="006817F9"/>
    <w:rsid w:val="0068183B"/>
    <w:rsid w:val="00681861"/>
    <w:rsid w:val="00681AE6"/>
    <w:rsid w:val="00682066"/>
    <w:rsid w:val="006829AE"/>
    <w:rsid w:val="006832F3"/>
    <w:rsid w:val="0068341E"/>
    <w:rsid w:val="00683A79"/>
    <w:rsid w:val="00683C63"/>
    <w:rsid w:val="00683D6A"/>
    <w:rsid w:val="00684305"/>
    <w:rsid w:val="00684331"/>
    <w:rsid w:val="006845A9"/>
    <w:rsid w:val="006847FC"/>
    <w:rsid w:val="00684DF4"/>
    <w:rsid w:val="0068530F"/>
    <w:rsid w:val="0068541C"/>
    <w:rsid w:val="00685457"/>
    <w:rsid w:val="00685B59"/>
    <w:rsid w:val="00686003"/>
    <w:rsid w:val="0068625E"/>
    <w:rsid w:val="00686A7B"/>
    <w:rsid w:val="00686F46"/>
    <w:rsid w:val="00687233"/>
    <w:rsid w:val="0068740F"/>
    <w:rsid w:val="006874DF"/>
    <w:rsid w:val="0068782B"/>
    <w:rsid w:val="00687A4A"/>
    <w:rsid w:val="00687D18"/>
    <w:rsid w:val="00687F85"/>
    <w:rsid w:val="00690FAC"/>
    <w:rsid w:val="00691002"/>
    <w:rsid w:val="00691379"/>
    <w:rsid w:val="006915F6"/>
    <w:rsid w:val="00691B15"/>
    <w:rsid w:val="006921B7"/>
    <w:rsid w:val="006922E7"/>
    <w:rsid w:val="00692335"/>
    <w:rsid w:val="0069238A"/>
    <w:rsid w:val="00692C52"/>
    <w:rsid w:val="006932E5"/>
    <w:rsid w:val="00693318"/>
    <w:rsid w:val="0069348B"/>
    <w:rsid w:val="00693A1A"/>
    <w:rsid w:val="00693C7D"/>
    <w:rsid w:val="006941AF"/>
    <w:rsid w:val="006941DC"/>
    <w:rsid w:val="006942C2"/>
    <w:rsid w:val="006946AE"/>
    <w:rsid w:val="00694E61"/>
    <w:rsid w:val="00695568"/>
    <w:rsid w:val="00696226"/>
    <w:rsid w:val="0069794B"/>
    <w:rsid w:val="00697E43"/>
    <w:rsid w:val="006A0698"/>
    <w:rsid w:val="006A077A"/>
    <w:rsid w:val="006A122E"/>
    <w:rsid w:val="006A187E"/>
    <w:rsid w:val="006A18B6"/>
    <w:rsid w:val="006A1C10"/>
    <w:rsid w:val="006A2373"/>
    <w:rsid w:val="006A24AA"/>
    <w:rsid w:val="006A2C48"/>
    <w:rsid w:val="006A35C4"/>
    <w:rsid w:val="006A3C31"/>
    <w:rsid w:val="006A418D"/>
    <w:rsid w:val="006A479F"/>
    <w:rsid w:val="006A4EDC"/>
    <w:rsid w:val="006A5662"/>
    <w:rsid w:val="006A577E"/>
    <w:rsid w:val="006A5DA1"/>
    <w:rsid w:val="006A663F"/>
    <w:rsid w:val="006A76BC"/>
    <w:rsid w:val="006A7E44"/>
    <w:rsid w:val="006B085C"/>
    <w:rsid w:val="006B0B11"/>
    <w:rsid w:val="006B0D0A"/>
    <w:rsid w:val="006B0F09"/>
    <w:rsid w:val="006B0F69"/>
    <w:rsid w:val="006B1BB5"/>
    <w:rsid w:val="006B2B5E"/>
    <w:rsid w:val="006B2F46"/>
    <w:rsid w:val="006B3FF1"/>
    <w:rsid w:val="006B472C"/>
    <w:rsid w:val="006B47B3"/>
    <w:rsid w:val="006B4A51"/>
    <w:rsid w:val="006B4E8C"/>
    <w:rsid w:val="006B5195"/>
    <w:rsid w:val="006B5342"/>
    <w:rsid w:val="006B5E79"/>
    <w:rsid w:val="006B62E7"/>
    <w:rsid w:val="006B6E27"/>
    <w:rsid w:val="006B6FB5"/>
    <w:rsid w:val="006B73DE"/>
    <w:rsid w:val="006B747B"/>
    <w:rsid w:val="006B7677"/>
    <w:rsid w:val="006C0643"/>
    <w:rsid w:val="006C07BA"/>
    <w:rsid w:val="006C0B14"/>
    <w:rsid w:val="006C0BB8"/>
    <w:rsid w:val="006C125F"/>
    <w:rsid w:val="006C1CE0"/>
    <w:rsid w:val="006C268A"/>
    <w:rsid w:val="006C2946"/>
    <w:rsid w:val="006C2949"/>
    <w:rsid w:val="006C2DC0"/>
    <w:rsid w:val="006C34B8"/>
    <w:rsid w:val="006C350C"/>
    <w:rsid w:val="006C377C"/>
    <w:rsid w:val="006C38A0"/>
    <w:rsid w:val="006C3BFA"/>
    <w:rsid w:val="006C3E09"/>
    <w:rsid w:val="006C4469"/>
    <w:rsid w:val="006C49CA"/>
    <w:rsid w:val="006C4F68"/>
    <w:rsid w:val="006C5122"/>
    <w:rsid w:val="006C5966"/>
    <w:rsid w:val="006C5BA0"/>
    <w:rsid w:val="006C5E16"/>
    <w:rsid w:val="006C5E8A"/>
    <w:rsid w:val="006C62E1"/>
    <w:rsid w:val="006C6AB9"/>
    <w:rsid w:val="006C6B1A"/>
    <w:rsid w:val="006C6DC0"/>
    <w:rsid w:val="006C6DD9"/>
    <w:rsid w:val="006C6E3A"/>
    <w:rsid w:val="006C78E0"/>
    <w:rsid w:val="006C7E3F"/>
    <w:rsid w:val="006D03F4"/>
    <w:rsid w:val="006D0934"/>
    <w:rsid w:val="006D0AC0"/>
    <w:rsid w:val="006D10B7"/>
    <w:rsid w:val="006D10E1"/>
    <w:rsid w:val="006D131C"/>
    <w:rsid w:val="006D1645"/>
    <w:rsid w:val="006D1687"/>
    <w:rsid w:val="006D219B"/>
    <w:rsid w:val="006D242A"/>
    <w:rsid w:val="006D2483"/>
    <w:rsid w:val="006D27A2"/>
    <w:rsid w:val="006D349D"/>
    <w:rsid w:val="006D34B9"/>
    <w:rsid w:val="006D3805"/>
    <w:rsid w:val="006D3A2A"/>
    <w:rsid w:val="006D438A"/>
    <w:rsid w:val="006D495E"/>
    <w:rsid w:val="006D4A06"/>
    <w:rsid w:val="006D4A4D"/>
    <w:rsid w:val="006D4AB1"/>
    <w:rsid w:val="006D4CD3"/>
    <w:rsid w:val="006D4FF9"/>
    <w:rsid w:val="006D539F"/>
    <w:rsid w:val="006D5781"/>
    <w:rsid w:val="006D5C73"/>
    <w:rsid w:val="006D60DE"/>
    <w:rsid w:val="006D63B3"/>
    <w:rsid w:val="006D7059"/>
    <w:rsid w:val="006D707E"/>
    <w:rsid w:val="006D71B4"/>
    <w:rsid w:val="006D72C6"/>
    <w:rsid w:val="006D798A"/>
    <w:rsid w:val="006D7BC1"/>
    <w:rsid w:val="006E04EA"/>
    <w:rsid w:val="006E05B7"/>
    <w:rsid w:val="006E0B3F"/>
    <w:rsid w:val="006E11A1"/>
    <w:rsid w:val="006E13E7"/>
    <w:rsid w:val="006E1607"/>
    <w:rsid w:val="006E1895"/>
    <w:rsid w:val="006E1A90"/>
    <w:rsid w:val="006E1E79"/>
    <w:rsid w:val="006E2017"/>
    <w:rsid w:val="006E2BD9"/>
    <w:rsid w:val="006E30F8"/>
    <w:rsid w:val="006E35EF"/>
    <w:rsid w:val="006E376C"/>
    <w:rsid w:val="006E3E61"/>
    <w:rsid w:val="006E3F1C"/>
    <w:rsid w:val="006E4571"/>
    <w:rsid w:val="006E4B3A"/>
    <w:rsid w:val="006E4E85"/>
    <w:rsid w:val="006E4F8E"/>
    <w:rsid w:val="006E552A"/>
    <w:rsid w:val="006E5827"/>
    <w:rsid w:val="006E5E67"/>
    <w:rsid w:val="006E604C"/>
    <w:rsid w:val="006E6B6A"/>
    <w:rsid w:val="006E6C02"/>
    <w:rsid w:val="006F0950"/>
    <w:rsid w:val="006F09C2"/>
    <w:rsid w:val="006F0A2A"/>
    <w:rsid w:val="006F12FE"/>
    <w:rsid w:val="006F1539"/>
    <w:rsid w:val="006F17FA"/>
    <w:rsid w:val="006F18A2"/>
    <w:rsid w:val="006F1B8B"/>
    <w:rsid w:val="006F2734"/>
    <w:rsid w:val="006F2774"/>
    <w:rsid w:val="006F2AEF"/>
    <w:rsid w:val="006F2CC0"/>
    <w:rsid w:val="006F3297"/>
    <w:rsid w:val="006F396E"/>
    <w:rsid w:val="006F3B16"/>
    <w:rsid w:val="006F3B39"/>
    <w:rsid w:val="006F3C24"/>
    <w:rsid w:val="006F3DD0"/>
    <w:rsid w:val="006F4482"/>
    <w:rsid w:val="006F4653"/>
    <w:rsid w:val="006F49D5"/>
    <w:rsid w:val="006F4F1A"/>
    <w:rsid w:val="006F4F37"/>
    <w:rsid w:val="006F50C6"/>
    <w:rsid w:val="006F5222"/>
    <w:rsid w:val="006F56AF"/>
    <w:rsid w:val="006F57D1"/>
    <w:rsid w:val="006F58AB"/>
    <w:rsid w:val="006F5E70"/>
    <w:rsid w:val="006F62FA"/>
    <w:rsid w:val="006F6C79"/>
    <w:rsid w:val="006F706B"/>
    <w:rsid w:val="006F7607"/>
    <w:rsid w:val="006F79E7"/>
    <w:rsid w:val="006F7DB3"/>
    <w:rsid w:val="006F7DD3"/>
    <w:rsid w:val="00700134"/>
    <w:rsid w:val="007006A2"/>
    <w:rsid w:val="00700F4E"/>
    <w:rsid w:val="0070138A"/>
    <w:rsid w:val="0070158A"/>
    <w:rsid w:val="00701C19"/>
    <w:rsid w:val="00701E9B"/>
    <w:rsid w:val="00702761"/>
    <w:rsid w:val="0070317F"/>
    <w:rsid w:val="00703B12"/>
    <w:rsid w:val="00703E2A"/>
    <w:rsid w:val="00704E4F"/>
    <w:rsid w:val="00704F48"/>
    <w:rsid w:val="007050B4"/>
    <w:rsid w:val="0070557E"/>
    <w:rsid w:val="0070576E"/>
    <w:rsid w:val="00705A54"/>
    <w:rsid w:val="00705BB2"/>
    <w:rsid w:val="00705D1B"/>
    <w:rsid w:val="00706024"/>
    <w:rsid w:val="0070639E"/>
    <w:rsid w:val="00706405"/>
    <w:rsid w:val="00706426"/>
    <w:rsid w:val="00706963"/>
    <w:rsid w:val="00706B93"/>
    <w:rsid w:val="00706CDE"/>
    <w:rsid w:val="00707191"/>
    <w:rsid w:val="007072BC"/>
    <w:rsid w:val="00710894"/>
    <w:rsid w:val="00710A15"/>
    <w:rsid w:val="00710C69"/>
    <w:rsid w:val="00711042"/>
    <w:rsid w:val="00711284"/>
    <w:rsid w:val="007113FA"/>
    <w:rsid w:val="00711536"/>
    <w:rsid w:val="007117A8"/>
    <w:rsid w:val="007131EB"/>
    <w:rsid w:val="00713934"/>
    <w:rsid w:val="00713D96"/>
    <w:rsid w:val="00713E80"/>
    <w:rsid w:val="00713FBF"/>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99F"/>
    <w:rsid w:val="007179D2"/>
    <w:rsid w:val="007179DC"/>
    <w:rsid w:val="00720355"/>
    <w:rsid w:val="00720AF1"/>
    <w:rsid w:val="00720B00"/>
    <w:rsid w:val="00720C8C"/>
    <w:rsid w:val="00721281"/>
    <w:rsid w:val="0072136B"/>
    <w:rsid w:val="0072191D"/>
    <w:rsid w:val="00721D16"/>
    <w:rsid w:val="007228C6"/>
    <w:rsid w:val="00722927"/>
    <w:rsid w:val="00722C31"/>
    <w:rsid w:val="00722C8D"/>
    <w:rsid w:val="007238C1"/>
    <w:rsid w:val="00724129"/>
    <w:rsid w:val="0072479C"/>
    <w:rsid w:val="00724A41"/>
    <w:rsid w:val="00724E4F"/>
    <w:rsid w:val="00724E9F"/>
    <w:rsid w:val="00725336"/>
    <w:rsid w:val="00725390"/>
    <w:rsid w:val="007255DE"/>
    <w:rsid w:val="00725BB5"/>
    <w:rsid w:val="00725D23"/>
    <w:rsid w:val="00726CEB"/>
    <w:rsid w:val="00726D43"/>
    <w:rsid w:val="00727698"/>
    <w:rsid w:val="0072772C"/>
    <w:rsid w:val="0072776A"/>
    <w:rsid w:val="0072784B"/>
    <w:rsid w:val="007307A3"/>
    <w:rsid w:val="00730A84"/>
    <w:rsid w:val="00730D79"/>
    <w:rsid w:val="0073108F"/>
    <w:rsid w:val="007310A1"/>
    <w:rsid w:val="0073138E"/>
    <w:rsid w:val="00731BA3"/>
    <w:rsid w:val="00731C70"/>
    <w:rsid w:val="00731E09"/>
    <w:rsid w:val="00732BD4"/>
    <w:rsid w:val="00732C63"/>
    <w:rsid w:val="00733002"/>
    <w:rsid w:val="00733050"/>
    <w:rsid w:val="007334DB"/>
    <w:rsid w:val="00733768"/>
    <w:rsid w:val="00733916"/>
    <w:rsid w:val="00733BA3"/>
    <w:rsid w:val="00733C1D"/>
    <w:rsid w:val="0073434C"/>
    <w:rsid w:val="007344BA"/>
    <w:rsid w:val="0073495B"/>
    <w:rsid w:val="00734B3C"/>
    <w:rsid w:val="00734E01"/>
    <w:rsid w:val="0073546D"/>
    <w:rsid w:val="00735946"/>
    <w:rsid w:val="007365D5"/>
    <w:rsid w:val="00736B5C"/>
    <w:rsid w:val="007370AA"/>
    <w:rsid w:val="007371C8"/>
    <w:rsid w:val="00740A36"/>
    <w:rsid w:val="00741176"/>
    <w:rsid w:val="007413C2"/>
    <w:rsid w:val="00741515"/>
    <w:rsid w:val="00741790"/>
    <w:rsid w:val="00741C46"/>
    <w:rsid w:val="00742058"/>
    <w:rsid w:val="00742969"/>
    <w:rsid w:val="00742A89"/>
    <w:rsid w:val="0074312F"/>
    <w:rsid w:val="00743386"/>
    <w:rsid w:val="00743C4E"/>
    <w:rsid w:val="00743D51"/>
    <w:rsid w:val="00743EDD"/>
    <w:rsid w:val="00743F4D"/>
    <w:rsid w:val="00744099"/>
    <w:rsid w:val="0074431C"/>
    <w:rsid w:val="007443B2"/>
    <w:rsid w:val="007445DF"/>
    <w:rsid w:val="00744E96"/>
    <w:rsid w:val="0074564C"/>
    <w:rsid w:val="007456D3"/>
    <w:rsid w:val="00745797"/>
    <w:rsid w:val="0074581B"/>
    <w:rsid w:val="007462AD"/>
    <w:rsid w:val="0074631B"/>
    <w:rsid w:val="0074645B"/>
    <w:rsid w:val="007464A4"/>
    <w:rsid w:val="00746737"/>
    <w:rsid w:val="00746896"/>
    <w:rsid w:val="00747BF0"/>
    <w:rsid w:val="00747F5E"/>
    <w:rsid w:val="00747FB5"/>
    <w:rsid w:val="00750CBB"/>
    <w:rsid w:val="00750E2F"/>
    <w:rsid w:val="00750E53"/>
    <w:rsid w:val="007514DB"/>
    <w:rsid w:val="00751BDF"/>
    <w:rsid w:val="00751C71"/>
    <w:rsid w:val="00751EAD"/>
    <w:rsid w:val="00752515"/>
    <w:rsid w:val="00752E9F"/>
    <w:rsid w:val="00753161"/>
    <w:rsid w:val="00753DB8"/>
    <w:rsid w:val="007542DC"/>
    <w:rsid w:val="0075462A"/>
    <w:rsid w:val="00754A70"/>
    <w:rsid w:val="00754D76"/>
    <w:rsid w:val="00754E6E"/>
    <w:rsid w:val="00755C41"/>
    <w:rsid w:val="007565E3"/>
    <w:rsid w:val="007566B8"/>
    <w:rsid w:val="00756B37"/>
    <w:rsid w:val="00756E33"/>
    <w:rsid w:val="0075731E"/>
    <w:rsid w:val="00757393"/>
    <w:rsid w:val="007600C2"/>
    <w:rsid w:val="00760158"/>
    <w:rsid w:val="007601A8"/>
    <w:rsid w:val="0076022A"/>
    <w:rsid w:val="00760723"/>
    <w:rsid w:val="00761311"/>
    <w:rsid w:val="00761F2F"/>
    <w:rsid w:val="00762C63"/>
    <w:rsid w:val="00763557"/>
    <w:rsid w:val="00763F9B"/>
    <w:rsid w:val="007640B6"/>
    <w:rsid w:val="007643CD"/>
    <w:rsid w:val="00764949"/>
    <w:rsid w:val="00764F0C"/>
    <w:rsid w:val="00765254"/>
    <w:rsid w:val="0076576E"/>
    <w:rsid w:val="0076590A"/>
    <w:rsid w:val="00765B5C"/>
    <w:rsid w:val="0076635B"/>
    <w:rsid w:val="0076637D"/>
    <w:rsid w:val="007666E4"/>
    <w:rsid w:val="0076698A"/>
    <w:rsid w:val="00766B88"/>
    <w:rsid w:val="00766E99"/>
    <w:rsid w:val="00767556"/>
    <w:rsid w:val="00767619"/>
    <w:rsid w:val="007677DD"/>
    <w:rsid w:val="00767A0D"/>
    <w:rsid w:val="00767B3B"/>
    <w:rsid w:val="00767D12"/>
    <w:rsid w:val="0077032D"/>
    <w:rsid w:val="007707B9"/>
    <w:rsid w:val="0077081E"/>
    <w:rsid w:val="00770879"/>
    <w:rsid w:val="007709BD"/>
    <w:rsid w:val="00770BE6"/>
    <w:rsid w:val="007719B2"/>
    <w:rsid w:val="00771ED1"/>
    <w:rsid w:val="00773668"/>
    <w:rsid w:val="007736B5"/>
    <w:rsid w:val="0077370A"/>
    <w:rsid w:val="00773917"/>
    <w:rsid w:val="0077469E"/>
    <w:rsid w:val="007759B4"/>
    <w:rsid w:val="00775B43"/>
    <w:rsid w:val="00776361"/>
    <w:rsid w:val="007765EA"/>
    <w:rsid w:val="007769AF"/>
    <w:rsid w:val="0077759E"/>
    <w:rsid w:val="007779EB"/>
    <w:rsid w:val="00777A79"/>
    <w:rsid w:val="007801A7"/>
    <w:rsid w:val="0078048E"/>
    <w:rsid w:val="00780872"/>
    <w:rsid w:val="0078094F"/>
    <w:rsid w:val="00780CE9"/>
    <w:rsid w:val="00780F33"/>
    <w:rsid w:val="0078155C"/>
    <w:rsid w:val="0078167E"/>
    <w:rsid w:val="007826FA"/>
    <w:rsid w:val="00782776"/>
    <w:rsid w:val="00782834"/>
    <w:rsid w:val="00782B7B"/>
    <w:rsid w:val="0078393E"/>
    <w:rsid w:val="007847B9"/>
    <w:rsid w:val="007848C3"/>
    <w:rsid w:val="007848D6"/>
    <w:rsid w:val="00785359"/>
    <w:rsid w:val="00785B3E"/>
    <w:rsid w:val="00786625"/>
    <w:rsid w:val="00786FFD"/>
    <w:rsid w:val="00787168"/>
    <w:rsid w:val="00787363"/>
    <w:rsid w:val="007873E4"/>
    <w:rsid w:val="007904D0"/>
    <w:rsid w:val="00790664"/>
    <w:rsid w:val="0079079C"/>
    <w:rsid w:val="00790CDE"/>
    <w:rsid w:val="00790E8C"/>
    <w:rsid w:val="00790ECA"/>
    <w:rsid w:val="00791128"/>
    <w:rsid w:val="00791676"/>
    <w:rsid w:val="0079188B"/>
    <w:rsid w:val="007918DD"/>
    <w:rsid w:val="00791958"/>
    <w:rsid w:val="0079246A"/>
    <w:rsid w:val="00792B13"/>
    <w:rsid w:val="00792EBB"/>
    <w:rsid w:val="00792F49"/>
    <w:rsid w:val="00793078"/>
    <w:rsid w:val="00793273"/>
    <w:rsid w:val="00793755"/>
    <w:rsid w:val="007939D1"/>
    <w:rsid w:val="0079414E"/>
    <w:rsid w:val="00794185"/>
    <w:rsid w:val="00795120"/>
    <w:rsid w:val="007956BB"/>
    <w:rsid w:val="007956F0"/>
    <w:rsid w:val="00795788"/>
    <w:rsid w:val="00795C7E"/>
    <w:rsid w:val="00795CCF"/>
    <w:rsid w:val="0079609E"/>
    <w:rsid w:val="007960F5"/>
    <w:rsid w:val="007961EC"/>
    <w:rsid w:val="007964D4"/>
    <w:rsid w:val="007968C2"/>
    <w:rsid w:val="007969D8"/>
    <w:rsid w:val="00796AC6"/>
    <w:rsid w:val="00796DF4"/>
    <w:rsid w:val="007A0566"/>
    <w:rsid w:val="007A0781"/>
    <w:rsid w:val="007A0941"/>
    <w:rsid w:val="007A0A51"/>
    <w:rsid w:val="007A109A"/>
    <w:rsid w:val="007A1388"/>
    <w:rsid w:val="007A1832"/>
    <w:rsid w:val="007A1A8D"/>
    <w:rsid w:val="007A1E50"/>
    <w:rsid w:val="007A202C"/>
    <w:rsid w:val="007A218C"/>
    <w:rsid w:val="007A275B"/>
    <w:rsid w:val="007A3101"/>
    <w:rsid w:val="007A32E4"/>
    <w:rsid w:val="007A3451"/>
    <w:rsid w:val="007A44B3"/>
    <w:rsid w:val="007A4E34"/>
    <w:rsid w:val="007A502C"/>
    <w:rsid w:val="007A51D3"/>
    <w:rsid w:val="007A545D"/>
    <w:rsid w:val="007A54DA"/>
    <w:rsid w:val="007A5C79"/>
    <w:rsid w:val="007A5CB1"/>
    <w:rsid w:val="007A6381"/>
    <w:rsid w:val="007A6E66"/>
    <w:rsid w:val="007A6F04"/>
    <w:rsid w:val="007A72E5"/>
    <w:rsid w:val="007A738F"/>
    <w:rsid w:val="007A7991"/>
    <w:rsid w:val="007A7E65"/>
    <w:rsid w:val="007B012B"/>
    <w:rsid w:val="007B16EE"/>
    <w:rsid w:val="007B1788"/>
    <w:rsid w:val="007B19AF"/>
    <w:rsid w:val="007B224B"/>
    <w:rsid w:val="007B39B8"/>
    <w:rsid w:val="007B4068"/>
    <w:rsid w:val="007B4405"/>
    <w:rsid w:val="007B4840"/>
    <w:rsid w:val="007B485F"/>
    <w:rsid w:val="007B4C6F"/>
    <w:rsid w:val="007B594F"/>
    <w:rsid w:val="007B5C77"/>
    <w:rsid w:val="007B5E7C"/>
    <w:rsid w:val="007B6561"/>
    <w:rsid w:val="007B673C"/>
    <w:rsid w:val="007B67E2"/>
    <w:rsid w:val="007B7862"/>
    <w:rsid w:val="007B7C44"/>
    <w:rsid w:val="007C04A7"/>
    <w:rsid w:val="007C04E4"/>
    <w:rsid w:val="007C05DE"/>
    <w:rsid w:val="007C1481"/>
    <w:rsid w:val="007C1503"/>
    <w:rsid w:val="007C159D"/>
    <w:rsid w:val="007C1C2F"/>
    <w:rsid w:val="007C1D8C"/>
    <w:rsid w:val="007C2344"/>
    <w:rsid w:val="007C2A13"/>
    <w:rsid w:val="007C2A76"/>
    <w:rsid w:val="007C2CD6"/>
    <w:rsid w:val="007C32EF"/>
    <w:rsid w:val="007C377F"/>
    <w:rsid w:val="007C3A1C"/>
    <w:rsid w:val="007C428B"/>
    <w:rsid w:val="007C4915"/>
    <w:rsid w:val="007C50A2"/>
    <w:rsid w:val="007C59D6"/>
    <w:rsid w:val="007C5C20"/>
    <w:rsid w:val="007C5F5D"/>
    <w:rsid w:val="007C60D6"/>
    <w:rsid w:val="007C6245"/>
    <w:rsid w:val="007C6DDC"/>
    <w:rsid w:val="007C6F80"/>
    <w:rsid w:val="007C731C"/>
    <w:rsid w:val="007C7777"/>
    <w:rsid w:val="007C784D"/>
    <w:rsid w:val="007D0041"/>
    <w:rsid w:val="007D0364"/>
    <w:rsid w:val="007D0A01"/>
    <w:rsid w:val="007D0EE1"/>
    <w:rsid w:val="007D240F"/>
    <w:rsid w:val="007D26BE"/>
    <w:rsid w:val="007D28B6"/>
    <w:rsid w:val="007D31B1"/>
    <w:rsid w:val="007D3B28"/>
    <w:rsid w:val="007D3D9F"/>
    <w:rsid w:val="007D4582"/>
    <w:rsid w:val="007D53BD"/>
    <w:rsid w:val="007D560C"/>
    <w:rsid w:val="007D579D"/>
    <w:rsid w:val="007D5848"/>
    <w:rsid w:val="007D5934"/>
    <w:rsid w:val="007D5A99"/>
    <w:rsid w:val="007D5B03"/>
    <w:rsid w:val="007D66AB"/>
    <w:rsid w:val="007D6A23"/>
    <w:rsid w:val="007D78AC"/>
    <w:rsid w:val="007D7C66"/>
    <w:rsid w:val="007D7D70"/>
    <w:rsid w:val="007E0064"/>
    <w:rsid w:val="007E0544"/>
    <w:rsid w:val="007E098F"/>
    <w:rsid w:val="007E0A39"/>
    <w:rsid w:val="007E0A8A"/>
    <w:rsid w:val="007E1001"/>
    <w:rsid w:val="007E125F"/>
    <w:rsid w:val="007E17CF"/>
    <w:rsid w:val="007E19B7"/>
    <w:rsid w:val="007E1B67"/>
    <w:rsid w:val="007E1D6A"/>
    <w:rsid w:val="007E241A"/>
    <w:rsid w:val="007E2B8D"/>
    <w:rsid w:val="007E2D56"/>
    <w:rsid w:val="007E306E"/>
    <w:rsid w:val="007E3277"/>
    <w:rsid w:val="007E37FD"/>
    <w:rsid w:val="007E3832"/>
    <w:rsid w:val="007E3DF4"/>
    <w:rsid w:val="007E40A4"/>
    <w:rsid w:val="007E44FB"/>
    <w:rsid w:val="007E4CB2"/>
    <w:rsid w:val="007E561C"/>
    <w:rsid w:val="007E59F5"/>
    <w:rsid w:val="007E5A90"/>
    <w:rsid w:val="007E5B5B"/>
    <w:rsid w:val="007E62C9"/>
    <w:rsid w:val="007E6861"/>
    <w:rsid w:val="007E6F6F"/>
    <w:rsid w:val="007E73D3"/>
    <w:rsid w:val="007E7471"/>
    <w:rsid w:val="007E7F51"/>
    <w:rsid w:val="007E7F90"/>
    <w:rsid w:val="007F0209"/>
    <w:rsid w:val="007F0524"/>
    <w:rsid w:val="007F059A"/>
    <w:rsid w:val="007F05B7"/>
    <w:rsid w:val="007F08CB"/>
    <w:rsid w:val="007F0E35"/>
    <w:rsid w:val="007F15E4"/>
    <w:rsid w:val="007F1CE2"/>
    <w:rsid w:val="007F1E79"/>
    <w:rsid w:val="007F26F7"/>
    <w:rsid w:val="007F2A4C"/>
    <w:rsid w:val="007F2A83"/>
    <w:rsid w:val="007F2C13"/>
    <w:rsid w:val="007F2CFE"/>
    <w:rsid w:val="007F2FC5"/>
    <w:rsid w:val="007F3C2A"/>
    <w:rsid w:val="007F41B0"/>
    <w:rsid w:val="007F4367"/>
    <w:rsid w:val="007F4545"/>
    <w:rsid w:val="007F46A3"/>
    <w:rsid w:val="007F49C6"/>
    <w:rsid w:val="007F543A"/>
    <w:rsid w:val="007F5656"/>
    <w:rsid w:val="007F5E16"/>
    <w:rsid w:val="007F5E46"/>
    <w:rsid w:val="007F5E6F"/>
    <w:rsid w:val="007F5E95"/>
    <w:rsid w:val="007F5F7B"/>
    <w:rsid w:val="007F6003"/>
    <w:rsid w:val="007F6219"/>
    <w:rsid w:val="007F62AD"/>
    <w:rsid w:val="007F654B"/>
    <w:rsid w:val="007F6BCD"/>
    <w:rsid w:val="007F6C7E"/>
    <w:rsid w:val="007F74CB"/>
    <w:rsid w:val="007F7B04"/>
    <w:rsid w:val="007F7D51"/>
    <w:rsid w:val="007F7FC6"/>
    <w:rsid w:val="00801950"/>
    <w:rsid w:val="00801CA1"/>
    <w:rsid w:val="00801D1D"/>
    <w:rsid w:val="00801E93"/>
    <w:rsid w:val="0080222C"/>
    <w:rsid w:val="00802405"/>
    <w:rsid w:val="00802CCD"/>
    <w:rsid w:val="00802DB7"/>
    <w:rsid w:val="00803349"/>
    <w:rsid w:val="008033EC"/>
    <w:rsid w:val="008036E7"/>
    <w:rsid w:val="008038CA"/>
    <w:rsid w:val="00803D29"/>
    <w:rsid w:val="00804253"/>
    <w:rsid w:val="00804931"/>
    <w:rsid w:val="00804989"/>
    <w:rsid w:val="008059EA"/>
    <w:rsid w:val="00805DE1"/>
    <w:rsid w:val="00806174"/>
    <w:rsid w:val="00806868"/>
    <w:rsid w:val="00806BC3"/>
    <w:rsid w:val="008071C0"/>
    <w:rsid w:val="0080744F"/>
    <w:rsid w:val="00807A97"/>
    <w:rsid w:val="00807AED"/>
    <w:rsid w:val="00807B1A"/>
    <w:rsid w:val="008101E3"/>
    <w:rsid w:val="0081092C"/>
    <w:rsid w:val="00811396"/>
    <w:rsid w:val="0081144B"/>
    <w:rsid w:val="0081156C"/>
    <w:rsid w:val="0081168B"/>
    <w:rsid w:val="008117F1"/>
    <w:rsid w:val="00811965"/>
    <w:rsid w:val="008119D1"/>
    <w:rsid w:val="0081211E"/>
    <w:rsid w:val="0081257E"/>
    <w:rsid w:val="008125CE"/>
    <w:rsid w:val="008127E6"/>
    <w:rsid w:val="00813016"/>
    <w:rsid w:val="00813975"/>
    <w:rsid w:val="00814031"/>
    <w:rsid w:val="00814146"/>
    <w:rsid w:val="00814154"/>
    <w:rsid w:val="008146E2"/>
    <w:rsid w:val="00814825"/>
    <w:rsid w:val="00814A54"/>
    <w:rsid w:val="00814BCD"/>
    <w:rsid w:val="00814E28"/>
    <w:rsid w:val="00816238"/>
    <w:rsid w:val="00816388"/>
    <w:rsid w:val="008163CA"/>
    <w:rsid w:val="00816470"/>
    <w:rsid w:val="00816881"/>
    <w:rsid w:val="00816CB1"/>
    <w:rsid w:val="0082000B"/>
    <w:rsid w:val="00820372"/>
    <w:rsid w:val="008205EA"/>
    <w:rsid w:val="008211D4"/>
    <w:rsid w:val="00821F23"/>
    <w:rsid w:val="00822619"/>
    <w:rsid w:val="008228A0"/>
    <w:rsid w:val="00822C69"/>
    <w:rsid w:val="0082317C"/>
    <w:rsid w:val="0082341A"/>
    <w:rsid w:val="00823F02"/>
    <w:rsid w:val="00824427"/>
    <w:rsid w:val="00824957"/>
    <w:rsid w:val="00824B7B"/>
    <w:rsid w:val="00824C95"/>
    <w:rsid w:val="00824CC8"/>
    <w:rsid w:val="00824F51"/>
    <w:rsid w:val="008260EE"/>
    <w:rsid w:val="00826C5A"/>
    <w:rsid w:val="00826D02"/>
    <w:rsid w:val="0082724A"/>
    <w:rsid w:val="0082731D"/>
    <w:rsid w:val="00827966"/>
    <w:rsid w:val="00827B4F"/>
    <w:rsid w:val="0083005B"/>
    <w:rsid w:val="0083040A"/>
    <w:rsid w:val="00830434"/>
    <w:rsid w:val="00830442"/>
    <w:rsid w:val="0083077E"/>
    <w:rsid w:val="00830A4C"/>
    <w:rsid w:val="00831031"/>
    <w:rsid w:val="0083225F"/>
    <w:rsid w:val="008328AB"/>
    <w:rsid w:val="008328FC"/>
    <w:rsid w:val="00832CE4"/>
    <w:rsid w:val="00833049"/>
    <w:rsid w:val="008337A7"/>
    <w:rsid w:val="00834111"/>
    <w:rsid w:val="00834271"/>
    <w:rsid w:val="0083432B"/>
    <w:rsid w:val="00834399"/>
    <w:rsid w:val="00834A0E"/>
    <w:rsid w:val="00834A40"/>
    <w:rsid w:val="00834E57"/>
    <w:rsid w:val="00835423"/>
    <w:rsid w:val="008355B1"/>
    <w:rsid w:val="008356F6"/>
    <w:rsid w:val="008360C9"/>
    <w:rsid w:val="0083614F"/>
    <w:rsid w:val="008365E8"/>
    <w:rsid w:val="00836601"/>
    <w:rsid w:val="008371A8"/>
    <w:rsid w:val="0083747B"/>
    <w:rsid w:val="008377E2"/>
    <w:rsid w:val="00837ED3"/>
    <w:rsid w:val="00840066"/>
    <w:rsid w:val="008402FF"/>
    <w:rsid w:val="008404A1"/>
    <w:rsid w:val="00840937"/>
    <w:rsid w:val="00840E55"/>
    <w:rsid w:val="00841164"/>
    <w:rsid w:val="00841AB5"/>
    <w:rsid w:val="00842329"/>
    <w:rsid w:val="0084267E"/>
    <w:rsid w:val="00842D22"/>
    <w:rsid w:val="00843033"/>
    <w:rsid w:val="00843134"/>
    <w:rsid w:val="00843261"/>
    <w:rsid w:val="00843A4A"/>
    <w:rsid w:val="00844488"/>
    <w:rsid w:val="00844CFA"/>
    <w:rsid w:val="00845746"/>
    <w:rsid w:val="00845967"/>
    <w:rsid w:val="00845A48"/>
    <w:rsid w:val="00845C29"/>
    <w:rsid w:val="008463C6"/>
    <w:rsid w:val="008467E0"/>
    <w:rsid w:val="008468D5"/>
    <w:rsid w:val="00846915"/>
    <w:rsid w:val="00847432"/>
    <w:rsid w:val="0084747E"/>
    <w:rsid w:val="00847581"/>
    <w:rsid w:val="008475E2"/>
    <w:rsid w:val="008476FE"/>
    <w:rsid w:val="0085032D"/>
    <w:rsid w:val="00850794"/>
    <w:rsid w:val="008509EB"/>
    <w:rsid w:val="00850B71"/>
    <w:rsid w:val="00850F6D"/>
    <w:rsid w:val="0085124F"/>
    <w:rsid w:val="008513FD"/>
    <w:rsid w:val="008514DE"/>
    <w:rsid w:val="008519A3"/>
    <w:rsid w:val="00851ED0"/>
    <w:rsid w:val="00851FF4"/>
    <w:rsid w:val="0085216A"/>
    <w:rsid w:val="00852316"/>
    <w:rsid w:val="0085231F"/>
    <w:rsid w:val="00852538"/>
    <w:rsid w:val="00852DE0"/>
    <w:rsid w:val="00853D2C"/>
    <w:rsid w:val="00854158"/>
    <w:rsid w:val="008548D1"/>
    <w:rsid w:val="008551D0"/>
    <w:rsid w:val="00855945"/>
    <w:rsid w:val="00855AB3"/>
    <w:rsid w:val="00855C19"/>
    <w:rsid w:val="00856038"/>
    <w:rsid w:val="00856973"/>
    <w:rsid w:val="00856CA7"/>
    <w:rsid w:val="00856D65"/>
    <w:rsid w:val="00857340"/>
    <w:rsid w:val="00857769"/>
    <w:rsid w:val="00860053"/>
    <w:rsid w:val="008600FE"/>
    <w:rsid w:val="008606CA"/>
    <w:rsid w:val="0086088C"/>
    <w:rsid w:val="00860898"/>
    <w:rsid w:val="0086141D"/>
    <w:rsid w:val="008620C5"/>
    <w:rsid w:val="00862C5C"/>
    <w:rsid w:val="00862F6F"/>
    <w:rsid w:val="008630BE"/>
    <w:rsid w:val="008630E1"/>
    <w:rsid w:val="0086317F"/>
    <w:rsid w:val="008633AF"/>
    <w:rsid w:val="00863E67"/>
    <w:rsid w:val="00863FC2"/>
    <w:rsid w:val="0086563B"/>
    <w:rsid w:val="0086595E"/>
    <w:rsid w:val="00865EED"/>
    <w:rsid w:val="0086635F"/>
    <w:rsid w:val="00866969"/>
    <w:rsid w:val="00867672"/>
    <w:rsid w:val="00867D6A"/>
    <w:rsid w:val="008705E1"/>
    <w:rsid w:val="008706CE"/>
    <w:rsid w:val="00870946"/>
    <w:rsid w:val="00870AEF"/>
    <w:rsid w:val="00870B28"/>
    <w:rsid w:val="00871C8A"/>
    <w:rsid w:val="00872418"/>
    <w:rsid w:val="00872B76"/>
    <w:rsid w:val="00872CE7"/>
    <w:rsid w:val="00872EC7"/>
    <w:rsid w:val="00873597"/>
    <w:rsid w:val="008738F3"/>
    <w:rsid w:val="00873A5F"/>
    <w:rsid w:val="0087444F"/>
    <w:rsid w:val="00874591"/>
    <w:rsid w:val="00874821"/>
    <w:rsid w:val="00874E10"/>
    <w:rsid w:val="008755EE"/>
    <w:rsid w:val="008758CC"/>
    <w:rsid w:val="008759F8"/>
    <w:rsid w:val="008769A5"/>
    <w:rsid w:val="00876C7C"/>
    <w:rsid w:val="008770E1"/>
    <w:rsid w:val="00877125"/>
    <w:rsid w:val="008775CA"/>
    <w:rsid w:val="00877640"/>
    <w:rsid w:val="00877C17"/>
    <w:rsid w:val="00880D48"/>
    <w:rsid w:val="0088117D"/>
    <w:rsid w:val="00881233"/>
    <w:rsid w:val="00881764"/>
    <w:rsid w:val="00881AAF"/>
    <w:rsid w:val="00881B4C"/>
    <w:rsid w:val="00882453"/>
    <w:rsid w:val="00882EF5"/>
    <w:rsid w:val="00883200"/>
    <w:rsid w:val="0088331D"/>
    <w:rsid w:val="0088336E"/>
    <w:rsid w:val="0088346C"/>
    <w:rsid w:val="008839C3"/>
    <w:rsid w:val="00883AAE"/>
    <w:rsid w:val="008840EC"/>
    <w:rsid w:val="0088426B"/>
    <w:rsid w:val="00885160"/>
    <w:rsid w:val="008853AE"/>
    <w:rsid w:val="00885DC7"/>
    <w:rsid w:val="0088642B"/>
    <w:rsid w:val="00886BC0"/>
    <w:rsid w:val="00886BEF"/>
    <w:rsid w:val="00886C28"/>
    <w:rsid w:val="00887016"/>
    <w:rsid w:val="00887304"/>
    <w:rsid w:val="00887DA4"/>
    <w:rsid w:val="00890297"/>
    <w:rsid w:val="0089033D"/>
    <w:rsid w:val="008906D5"/>
    <w:rsid w:val="00890829"/>
    <w:rsid w:val="00890EAB"/>
    <w:rsid w:val="00891791"/>
    <w:rsid w:val="0089214A"/>
    <w:rsid w:val="008925C1"/>
    <w:rsid w:val="008927F9"/>
    <w:rsid w:val="008929A2"/>
    <w:rsid w:val="00893624"/>
    <w:rsid w:val="00894277"/>
    <w:rsid w:val="0089455C"/>
    <w:rsid w:val="0089482D"/>
    <w:rsid w:val="00894895"/>
    <w:rsid w:val="008949EB"/>
    <w:rsid w:val="008951E8"/>
    <w:rsid w:val="008959A9"/>
    <w:rsid w:val="00895C30"/>
    <w:rsid w:val="00896157"/>
    <w:rsid w:val="008966F4"/>
    <w:rsid w:val="008967DA"/>
    <w:rsid w:val="0089688A"/>
    <w:rsid w:val="00896DAF"/>
    <w:rsid w:val="00896E0A"/>
    <w:rsid w:val="0089747D"/>
    <w:rsid w:val="00897A25"/>
    <w:rsid w:val="00897C63"/>
    <w:rsid w:val="00897C7C"/>
    <w:rsid w:val="00897F38"/>
    <w:rsid w:val="008A059F"/>
    <w:rsid w:val="008A12E9"/>
    <w:rsid w:val="008A18EA"/>
    <w:rsid w:val="008A1A66"/>
    <w:rsid w:val="008A1C4E"/>
    <w:rsid w:val="008A1C83"/>
    <w:rsid w:val="008A1DBA"/>
    <w:rsid w:val="008A20A8"/>
    <w:rsid w:val="008A22BB"/>
    <w:rsid w:val="008A2840"/>
    <w:rsid w:val="008A3612"/>
    <w:rsid w:val="008A3C8F"/>
    <w:rsid w:val="008A3F88"/>
    <w:rsid w:val="008A40D0"/>
    <w:rsid w:val="008A43A6"/>
    <w:rsid w:val="008A461E"/>
    <w:rsid w:val="008A4631"/>
    <w:rsid w:val="008A498F"/>
    <w:rsid w:val="008A570B"/>
    <w:rsid w:val="008A61F2"/>
    <w:rsid w:val="008A662C"/>
    <w:rsid w:val="008A693F"/>
    <w:rsid w:val="008A6A06"/>
    <w:rsid w:val="008A6D50"/>
    <w:rsid w:val="008A6F38"/>
    <w:rsid w:val="008A7404"/>
    <w:rsid w:val="008A78A2"/>
    <w:rsid w:val="008A7A00"/>
    <w:rsid w:val="008A7AE9"/>
    <w:rsid w:val="008A7F07"/>
    <w:rsid w:val="008B04D3"/>
    <w:rsid w:val="008B0B1A"/>
    <w:rsid w:val="008B0BA4"/>
    <w:rsid w:val="008B12AC"/>
    <w:rsid w:val="008B13F4"/>
    <w:rsid w:val="008B16CC"/>
    <w:rsid w:val="008B1C56"/>
    <w:rsid w:val="008B1FA7"/>
    <w:rsid w:val="008B248F"/>
    <w:rsid w:val="008B2691"/>
    <w:rsid w:val="008B27EC"/>
    <w:rsid w:val="008B2B2E"/>
    <w:rsid w:val="008B3B30"/>
    <w:rsid w:val="008B3FF6"/>
    <w:rsid w:val="008B4CBF"/>
    <w:rsid w:val="008B4E47"/>
    <w:rsid w:val="008B5A20"/>
    <w:rsid w:val="008B5F88"/>
    <w:rsid w:val="008B6238"/>
    <w:rsid w:val="008B66ED"/>
    <w:rsid w:val="008B6887"/>
    <w:rsid w:val="008B6DF5"/>
    <w:rsid w:val="008B6F2A"/>
    <w:rsid w:val="008B7507"/>
    <w:rsid w:val="008B7530"/>
    <w:rsid w:val="008B7603"/>
    <w:rsid w:val="008B76BB"/>
    <w:rsid w:val="008B7A48"/>
    <w:rsid w:val="008B7C3F"/>
    <w:rsid w:val="008B7CEC"/>
    <w:rsid w:val="008B7E12"/>
    <w:rsid w:val="008C0116"/>
    <w:rsid w:val="008C05ED"/>
    <w:rsid w:val="008C0826"/>
    <w:rsid w:val="008C0A4B"/>
    <w:rsid w:val="008C1051"/>
    <w:rsid w:val="008C12B4"/>
    <w:rsid w:val="008C20F0"/>
    <w:rsid w:val="008C243A"/>
    <w:rsid w:val="008C284E"/>
    <w:rsid w:val="008C2BF9"/>
    <w:rsid w:val="008C2E3C"/>
    <w:rsid w:val="008C302F"/>
    <w:rsid w:val="008C30EE"/>
    <w:rsid w:val="008C30F7"/>
    <w:rsid w:val="008C3477"/>
    <w:rsid w:val="008C35D6"/>
    <w:rsid w:val="008C3990"/>
    <w:rsid w:val="008C3BC2"/>
    <w:rsid w:val="008C3D8C"/>
    <w:rsid w:val="008C3DF8"/>
    <w:rsid w:val="008C406D"/>
    <w:rsid w:val="008C45BF"/>
    <w:rsid w:val="008C5265"/>
    <w:rsid w:val="008C638C"/>
    <w:rsid w:val="008C63F9"/>
    <w:rsid w:val="008C64F9"/>
    <w:rsid w:val="008C6B24"/>
    <w:rsid w:val="008C76A1"/>
    <w:rsid w:val="008C79CB"/>
    <w:rsid w:val="008C7A9B"/>
    <w:rsid w:val="008D0B47"/>
    <w:rsid w:val="008D0E19"/>
    <w:rsid w:val="008D0EF3"/>
    <w:rsid w:val="008D0F31"/>
    <w:rsid w:val="008D1059"/>
    <w:rsid w:val="008D10A5"/>
    <w:rsid w:val="008D16FD"/>
    <w:rsid w:val="008D1BBB"/>
    <w:rsid w:val="008D1C6E"/>
    <w:rsid w:val="008D22B6"/>
    <w:rsid w:val="008D29FB"/>
    <w:rsid w:val="008D2AD3"/>
    <w:rsid w:val="008D2BA0"/>
    <w:rsid w:val="008D2C7F"/>
    <w:rsid w:val="008D2CE5"/>
    <w:rsid w:val="008D2CE6"/>
    <w:rsid w:val="008D2D97"/>
    <w:rsid w:val="008D2FC4"/>
    <w:rsid w:val="008D31DE"/>
    <w:rsid w:val="008D3207"/>
    <w:rsid w:val="008D327E"/>
    <w:rsid w:val="008D3ACF"/>
    <w:rsid w:val="008D3C3A"/>
    <w:rsid w:val="008D4662"/>
    <w:rsid w:val="008D4B3B"/>
    <w:rsid w:val="008D4B6B"/>
    <w:rsid w:val="008D523E"/>
    <w:rsid w:val="008D57B3"/>
    <w:rsid w:val="008D5A82"/>
    <w:rsid w:val="008D5B44"/>
    <w:rsid w:val="008D5C0F"/>
    <w:rsid w:val="008D7A3C"/>
    <w:rsid w:val="008E048B"/>
    <w:rsid w:val="008E06F4"/>
    <w:rsid w:val="008E0850"/>
    <w:rsid w:val="008E106C"/>
    <w:rsid w:val="008E1433"/>
    <w:rsid w:val="008E16CA"/>
    <w:rsid w:val="008E16E4"/>
    <w:rsid w:val="008E1ED1"/>
    <w:rsid w:val="008E2178"/>
    <w:rsid w:val="008E26B2"/>
    <w:rsid w:val="008E2A0E"/>
    <w:rsid w:val="008E34F4"/>
    <w:rsid w:val="008E3A6A"/>
    <w:rsid w:val="008E3E62"/>
    <w:rsid w:val="008E413B"/>
    <w:rsid w:val="008E4CFA"/>
    <w:rsid w:val="008E5573"/>
    <w:rsid w:val="008E5884"/>
    <w:rsid w:val="008E5A65"/>
    <w:rsid w:val="008E61E0"/>
    <w:rsid w:val="008E68D6"/>
    <w:rsid w:val="008E6A1D"/>
    <w:rsid w:val="008E6C4E"/>
    <w:rsid w:val="008E71B6"/>
    <w:rsid w:val="008E7A4E"/>
    <w:rsid w:val="008E7CF9"/>
    <w:rsid w:val="008E7D5C"/>
    <w:rsid w:val="008E7FB9"/>
    <w:rsid w:val="008F046E"/>
    <w:rsid w:val="008F0556"/>
    <w:rsid w:val="008F0BFE"/>
    <w:rsid w:val="008F0C9C"/>
    <w:rsid w:val="008F0CCE"/>
    <w:rsid w:val="008F0F59"/>
    <w:rsid w:val="008F15A4"/>
    <w:rsid w:val="008F23C2"/>
    <w:rsid w:val="008F2AA8"/>
    <w:rsid w:val="008F2D88"/>
    <w:rsid w:val="008F378F"/>
    <w:rsid w:val="008F3E79"/>
    <w:rsid w:val="008F3E7D"/>
    <w:rsid w:val="008F4640"/>
    <w:rsid w:val="008F524C"/>
    <w:rsid w:val="008F5349"/>
    <w:rsid w:val="008F57FC"/>
    <w:rsid w:val="008F5BCA"/>
    <w:rsid w:val="008F5F4E"/>
    <w:rsid w:val="008F62E8"/>
    <w:rsid w:val="008F693A"/>
    <w:rsid w:val="008F6B38"/>
    <w:rsid w:val="008F7B73"/>
    <w:rsid w:val="008F7DE1"/>
    <w:rsid w:val="0090026F"/>
    <w:rsid w:val="009005AF"/>
    <w:rsid w:val="00900EE5"/>
    <w:rsid w:val="00901184"/>
    <w:rsid w:val="009014BF"/>
    <w:rsid w:val="00902090"/>
    <w:rsid w:val="00902970"/>
    <w:rsid w:val="00902DBA"/>
    <w:rsid w:val="00902DF3"/>
    <w:rsid w:val="00903775"/>
    <w:rsid w:val="00903840"/>
    <w:rsid w:val="00903E90"/>
    <w:rsid w:val="00904003"/>
    <w:rsid w:val="00904024"/>
    <w:rsid w:val="00904241"/>
    <w:rsid w:val="009043A9"/>
    <w:rsid w:val="00904AA6"/>
    <w:rsid w:val="00904D78"/>
    <w:rsid w:val="0090533C"/>
    <w:rsid w:val="009056FF"/>
    <w:rsid w:val="009059C9"/>
    <w:rsid w:val="00906190"/>
    <w:rsid w:val="009063F0"/>
    <w:rsid w:val="00906424"/>
    <w:rsid w:val="00906867"/>
    <w:rsid w:val="009068A4"/>
    <w:rsid w:val="00906B32"/>
    <w:rsid w:val="00906F10"/>
    <w:rsid w:val="009073D3"/>
    <w:rsid w:val="009073D8"/>
    <w:rsid w:val="00907452"/>
    <w:rsid w:val="00907A38"/>
    <w:rsid w:val="0091061F"/>
    <w:rsid w:val="00911152"/>
    <w:rsid w:val="009114A0"/>
    <w:rsid w:val="00911765"/>
    <w:rsid w:val="009126A5"/>
    <w:rsid w:val="0091290D"/>
    <w:rsid w:val="00912A92"/>
    <w:rsid w:val="00912C1B"/>
    <w:rsid w:val="00912CC6"/>
    <w:rsid w:val="009139B2"/>
    <w:rsid w:val="00914657"/>
    <w:rsid w:val="00914B27"/>
    <w:rsid w:val="00914E6E"/>
    <w:rsid w:val="00914E85"/>
    <w:rsid w:val="00915F6C"/>
    <w:rsid w:val="00916094"/>
    <w:rsid w:val="009160D3"/>
    <w:rsid w:val="00916FB3"/>
    <w:rsid w:val="009173E7"/>
    <w:rsid w:val="00917429"/>
    <w:rsid w:val="00917BCD"/>
    <w:rsid w:val="0092001D"/>
    <w:rsid w:val="00920D25"/>
    <w:rsid w:val="00921D48"/>
    <w:rsid w:val="0092271A"/>
    <w:rsid w:val="00922A70"/>
    <w:rsid w:val="00922A73"/>
    <w:rsid w:val="00922B79"/>
    <w:rsid w:val="00922F3B"/>
    <w:rsid w:val="009239FC"/>
    <w:rsid w:val="00923CD8"/>
    <w:rsid w:val="00923D55"/>
    <w:rsid w:val="00923F81"/>
    <w:rsid w:val="00924668"/>
    <w:rsid w:val="00925843"/>
    <w:rsid w:val="00925CDB"/>
    <w:rsid w:val="00925E1B"/>
    <w:rsid w:val="009263F1"/>
    <w:rsid w:val="00926892"/>
    <w:rsid w:val="00926930"/>
    <w:rsid w:val="0092723B"/>
    <w:rsid w:val="00927ADA"/>
    <w:rsid w:val="00927B4C"/>
    <w:rsid w:val="00927E04"/>
    <w:rsid w:val="00927EC5"/>
    <w:rsid w:val="00927ED1"/>
    <w:rsid w:val="009301C6"/>
    <w:rsid w:val="00930434"/>
    <w:rsid w:val="00930A38"/>
    <w:rsid w:val="00930A71"/>
    <w:rsid w:val="009310B9"/>
    <w:rsid w:val="0093204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F6B"/>
    <w:rsid w:val="0093765D"/>
    <w:rsid w:val="009376C1"/>
    <w:rsid w:val="009378C5"/>
    <w:rsid w:val="009378CC"/>
    <w:rsid w:val="00937C3C"/>
    <w:rsid w:val="00937D58"/>
    <w:rsid w:val="00940775"/>
    <w:rsid w:val="0094088B"/>
    <w:rsid w:val="00940A8F"/>
    <w:rsid w:val="00941430"/>
    <w:rsid w:val="00941B47"/>
    <w:rsid w:val="00941D65"/>
    <w:rsid w:val="00941DB7"/>
    <w:rsid w:val="0094207E"/>
    <w:rsid w:val="0094209C"/>
    <w:rsid w:val="00942153"/>
    <w:rsid w:val="009425F0"/>
    <w:rsid w:val="00942CA7"/>
    <w:rsid w:val="00942D69"/>
    <w:rsid w:val="00943085"/>
    <w:rsid w:val="00943B1C"/>
    <w:rsid w:val="00943BEA"/>
    <w:rsid w:val="00943EEA"/>
    <w:rsid w:val="00944121"/>
    <w:rsid w:val="009442F4"/>
    <w:rsid w:val="0094463F"/>
    <w:rsid w:val="00944CD4"/>
    <w:rsid w:val="009450E1"/>
    <w:rsid w:val="009452B5"/>
    <w:rsid w:val="00945E22"/>
    <w:rsid w:val="00945E83"/>
    <w:rsid w:val="009469FB"/>
    <w:rsid w:val="00946D76"/>
    <w:rsid w:val="00947191"/>
    <w:rsid w:val="0094744B"/>
    <w:rsid w:val="009479A9"/>
    <w:rsid w:val="00947A43"/>
    <w:rsid w:val="00947B86"/>
    <w:rsid w:val="00947F9E"/>
    <w:rsid w:val="00950531"/>
    <w:rsid w:val="009507AF"/>
    <w:rsid w:val="009507E7"/>
    <w:rsid w:val="00951897"/>
    <w:rsid w:val="0095208F"/>
    <w:rsid w:val="009524F4"/>
    <w:rsid w:val="0095301F"/>
    <w:rsid w:val="009530D2"/>
    <w:rsid w:val="00953104"/>
    <w:rsid w:val="009535A9"/>
    <w:rsid w:val="00953C46"/>
    <w:rsid w:val="009541D2"/>
    <w:rsid w:val="0095485E"/>
    <w:rsid w:val="009549A4"/>
    <w:rsid w:val="00954DE9"/>
    <w:rsid w:val="0095516F"/>
    <w:rsid w:val="00955551"/>
    <w:rsid w:val="009557BE"/>
    <w:rsid w:val="00955CE6"/>
    <w:rsid w:val="00955D04"/>
    <w:rsid w:val="00955E3A"/>
    <w:rsid w:val="0095604B"/>
    <w:rsid w:val="00956804"/>
    <w:rsid w:val="00956C2C"/>
    <w:rsid w:val="00957211"/>
    <w:rsid w:val="00957559"/>
    <w:rsid w:val="009577B2"/>
    <w:rsid w:val="00957AD0"/>
    <w:rsid w:val="00957C29"/>
    <w:rsid w:val="009605EA"/>
    <w:rsid w:val="00960B00"/>
    <w:rsid w:val="00960EF7"/>
    <w:rsid w:val="00961D86"/>
    <w:rsid w:val="00962064"/>
    <w:rsid w:val="009620BD"/>
    <w:rsid w:val="00962141"/>
    <w:rsid w:val="009622ED"/>
    <w:rsid w:val="00962F0A"/>
    <w:rsid w:val="00963419"/>
    <w:rsid w:val="00963529"/>
    <w:rsid w:val="00963BD3"/>
    <w:rsid w:val="00964048"/>
    <w:rsid w:val="0096413B"/>
    <w:rsid w:val="009645E9"/>
    <w:rsid w:val="009649C9"/>
    <w:rsid w:val="00964CB5"/>
    <w:rsid w:val="00964DA1"/>
    <w:rsid w:val="009650B9"/>
    <w:rsid w:val="009657A7"/>
    <w:rsid w:val="00965CB7"/>
    <w:rsid w:val="00965E1D"/>
    <w:rsid w:val="00965F35"/>
    <w:rsid w:val="00965FA9"/>
    <w:rsid w:val="00965FDB"/>
    <w:rsid w:val="00966234"/>
    <w:rsid w:val="0096665E"/>
    <w:rsid w:val="00966C22"/>
    <w:rsid w:val="00967514"/>
    <w:rsid w:val="00967782"/>
    <w:rsid w:val="00967D2C"/>
    <w:rsid w:val="00970CF6"/>
    <w:rsid w:val="00970ECA"/>
    <w:rsid w:val="00970F08"/>
    <w:rsid w:val="009719A8"/>
    <w:rsid w:val="00971C24"/>
    <w:rsid w:val="00971E2C"/>
    <w:rsid w:val="00972323"/>
    <w:rsid w:val="00972A77"/>
    <w:rsid w:val="00972B3B"/>
    <w:rsid w:val="00973707"/>
    <w:rsid w:val="00973B33"/>
    <w:rsid w:val="0097418C"/>
    <w:rsid w:val="009744C7"/>
    <w:rsid w:val="009746F0"/>
    <w:rsid w:val="00974814"/>
    <w:rsid w:val="00974A7A"/>
    <w:rsid w:val="00974BB4"/>
    <w:rsid w:val="00974D35"/>
    <w:rsid w:val="009750AB"/>
    <w:rsid w:val="009751E0"/>
    <w:rsid w:val="00975BBA"/>
    <w:rsid w:val="00975CF3"/>
    <w:rsid w:val="00976B04"/>
    <w:rsid w:val="00977CBE"/>
    <w:rsid w:val="00980138"/>
    <w:rsid w:val="009808BD"/>
    <w:rsid w:val="00980D02"/>
    <w:rsid w:val="00981145"/>
    <w:rsid w:val="00981AAB"/>
    <w:rsid w:val="00981DFD"/>
    <w:rsid w:val="009821EB"/>
    <w:rsid w:val="00982794"/>
    <w:rsid w:val="009828FC"/>
    <w:rsid w:val="009833D6"/>
    <w:rsid w:val="009835B4"/>
    <w:rsid w:val="009838E7"/>
    <w:rsid w:val="00983E3B"/>
    <w:rsid w:val="00983E6D"/>
    <w:rsid w:val="00984238"/>
    <w:rsid w:val="00984293"/>
    <w:rsid w:val="0098480D"/>
    <w:rsid w:val="009849A0"/>
    <w:rsid w:val="009849A4"/>
    <w:rsid w:val="00986185"/>
    <w:rsid w:val="009864A0"/>
    <w:rsid w:val="00986837"/>
    <w:rsid w:val="00986C73"/>
    <w:rsid w:val="00987302"/>
    <w:rsid w:val="00987378"/>
    <w:rsid w:val="009873DF"/>
    <w:rsid w:val="00987EA3"/>
    <w:rsid w:val="009906FC"/>
    <w:rsid w:val="00990808"/>
    <w:rsid w:val="00990D54"/>
    <w:rsid w:val="00990FC4"/>
    <w:rsid w:val="00991722"/>
    <w:rsid w:val="009917E4"/>
    <w:rsid w:val="009918DE"/>
    <w:rsid w:val="009919DC"/>
    <w:rsid w:val="009928A7"/>
    <w:rsid w:val="00992D00"/>
    <w:rsid w:val="00992F1D"/>
    <w:rsid w:val="0099350C"/>
    <w:rsid w:val="009935A1"/>
    <w:rsid w:val="00993613"/>
    <w:rsid w:val="00993BE8"/>
    <w:rsid w:val="00994278"/>
    <w:rsid w:val="00994353"/>
    <w:rsid w:val="00994851"/>
    <w:rsid w:val="0099493B"/>
    <w:rsid w:val="00994E80"/>
    <w:rsid w:val="00995092"/>
    <w:rsid w:val="009952D8"/>
    <w:rsid w:val="009954D3"/>
    <w:rsid w:val="00995583"/>
    <w:rsid w:val="009955DB"/>
    <w:rsid w:val="00995766"/>
    <w:rsid w:val="00995DA5"/>
    <w:rsid w:val="00995FE9"/>
    <w:rsid w:val="00995FED"/>
    <w:rsid w:val="0099652B"/>
    <w:rsid w:val="00996728"/>
    <w:rsid w:val="00997401"/>
    <w:rsid w:val="0099758E"/>
    <w:rsid w:val="00997591"/>
    <w:rsid w:val="00997AF7"/>
    <w:rsid w:val="009A01D1"/>
    <w:rsid w:val="009A059E"/>
    <w:rsid w:val="009A06A0"/>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32E3"/>
    <w:rsid w:val="009A33AB"/>
    <w:rsid w:val="009A3EF1"/>
    <w:rsid w:val="009A5230"/>
    <w:rsid w:val="009A5386"/>
    <w:rsid w:val="009A55D7"/>
    <w:rsid w:val="009A5C23"/>
    <w:rsid w:val="009A5F7C"/>
    <w:rsid w:val="009A6173"/>
    <w:rsid w:val="009A64B1"/>
    <w:rsid w:val="009A64EA"/>
    <w:rsid w:val="009A69DA"/>
    <w:rsid w:val="009A6E3B"/>
    <w:rsid w:val="009A71D5"/>
    <w:rsid w:val="009A7A76"/>
    <w:rsid w:val="009A7AA1"/>
    <w:rsid w:val="009B05AD"/>
    <w:rsid w:val="009B132C"/>
    <w:rsid w:val="009B1583"/>
    <w:rsid w:val="009B1657"/>
    <w:rsid w:val="009B1842"/>
    <w:rsid w:val="009B1FA8"/>
    <w:rsid w:val="009B23F5"/>
    <w:rsid w:val="009B26C9"/>
    <w:rsid w:val="009B2701"/>
    <w:rsid w:val="009B2A47"/>
    <w:rsid w:val="009B3123"/>
    <w:rsid w:val="009B34E6"/>
    <w:rsid w:val="009B3B0B"/>
    <w:rsid w:val="009B3B2F"/>
    <w:rsid w:val="009B3EC2"/>
    <w:rsid w:val="009B4A6F"/>
    <w:rsid w:val="009B4EB9"/>
    <w:rsid w:val="009B517B"/>
    <w:rsid w:val="009B518A"/>
    <w:rsid w:val="009B53DD"/>
    <w:rsid w:val="009B5B55"/>
    <w:rsid w:val="009B6417"/>
    <w:rsid w:val="009B641A"/>
    <w:rsid w:val="009B7273"/>
    <w:rsid w:val="009B7585"/>
    <w:rsid w:val="009B78A9"/>
    <w:rsid w:val="009B7A06"/>
    <w:rsid w:val="009B7A6D"/>
    <w:rsid w:val="009C02B6"/>
    <w:rsid w:val="009C072E"/>
    <w:rsid w:val="009C0CFD"/>
    <w:rsid w:val="009C1EFE"/>
    <w:rsid w:val="009C1F7E"/>
    <w:rsid w:val="009C24A0"/>
    <w:rsid w:val="009C2A11"/>
    <w:rsid w:val="009C304F"/>
    <w:rsid w:val="009C3E57"/>
    <w:rsid w:val="009C408E"/>
    <w:rsid w:val="009C4598"/>
    <w:rsid w:val="009C4B19"/>
    <w:rsid w:val="009C4F8C"/>
    <w:rsid w:val="009C5293"/>
    <w:rsid w:val="009C663E"/>
    <w:rsid w:val="009C68B5"/>
    <w:rsid w:val="009C69A3"/>
    <w:rsid w:val="009C7082"/>
    <w:rsid w:val="009C70EF"/>
    <w:rsid w:val="009C7782"/>
    <w:rsid w:val="009C7D92"/>
    <w:rsid w:val="009D0145"/>
    <w:rsid w:val="009D0F6C"/>
    <w:rsid w:val="009D165B"/>
    <w:rsid w:val="009D1CAB"/>
    <w:rsid w:val="009D1DB2"/>
    <w:rsid w:val="009D2077"/>
    <w:rsid w:val="009D2956"/>
    <w:rsid w:val="009D2C30"/>
    <w:rsid w:val="009D2EB6"/>
    <w:rsid w:val="009D3486"/>
    <w:rsid w:val="009D375C"/>
    <w:rsid w:val="009D39BC"/>
    <w:rsid w:val="009D3F93"/>
    <w:rsid w:val="009D45CF"/>
    <w:rsid w:val="009D479B"/>
    <w:rsid w:val="009D4F69"/>
    <w:rsid w:val="009D5137"/>
    <w:rsid w:val="009D55B1"/>
    <w:rsid w:val="009D5A9A"/>
    <w:rsid w:val="009D5E49"/>
    <w:rsid w:val="009D60BF"/>
    <w:rsid w:val="009D6331"/>
    <w:rsid w:val="009D661F"/>
    <w:rsid w:val="009D68FC"/>
    <w:rsid w:val="009D6AC5"/>
    <w:rsid w:val="009D6D48"/>
    <w:rsid w:val="009D6DE0"/>
    <w:rsid w:val="009D757C"/>
    <w:rsid w:val="009D7702"/>
    <w:rsid w:val="009D783E"/>
    <w:rsid w:val="009D7BBF"/>
    <w:rsid w:val="009D7C1E"/>
    <w:rsid w:val="009E0175"/>
    <w:rsid w:val="009E0745"/>
    <w:rsid w:val="009E0B12"/>
    <w:rsid w:val="009E0B43"/>
    <w:rsid w:val="009E0F17"/>
    <w:rsid w:val="009E1147"/>
    <w:rsid w:val="009E11C5"/>
    <w:rsid w:val="009E1238"/>
    <w:rsid w:val="009E151E"/>
    <w:rsid w:val="009E1984"/>
    <w:rsid w:val="009E1ABE"/>
    <w:rsid w:val="009E1D0C"/>
    <w:rsid w:val="009E23E0"/>
    <w:rsid w:val="009E24F7"/>
    <w:rsid w:val="009E25AD"/>
    <w:rsid w:val="009E2EF9"/>
    <w:rsid w:val="009E374C"/>
    <w:rsid w:val="009E3AEF"/>
    <w:rsid w:val="009E4848"/>
    <w:rsid w:val="009E4B92"/>
    <w:rsid w:val="009E5164"/>
    <w:rsid w:val="009E58E3"/>
    <w:rsid w:val="009E600A"/>
    <w:rsid w:val="009E6055"/>
    <w:rsid w:val="009E69CA"/>
    <w:rsid w:val="009E72F0"/>
    <w:rsid w:val="009E75DF"/>
    <w:rsid w:val="009E78D0"/>
    <w:rsid w:val="009F00A0"/>
    <w:rsid w:val="009F032E"/>
    <w:rsid w:val="009F063A"/>
    <w:rsid w:val="009F0763"/>
    <w:rsid w:val="009F1F37"/>
    <w:rsid w:val="009F242E"/>
    <w:rsid w:val="009F2E25"/>
    <w:rsid w:val="009F2EE0"/>
    <w:rsid w:val="009F3007"/>
    <w:rsid w:val="009F31F2"/>
    <w:rsid w:val="009F4052"/>
    <w:rsid w:val="009F4AB7"/>
    <w:rsid w:val="009F5A1E"/>
    <w:rsid w:val="009F5A5F"/>
    <w:rsid w:val="009F63D4"/>
    <w:rsid w:val="009F65D5"/>
    <w:rsid w:val="009F699E"/>
    <w:rsid w:val="009F6B2D"/>
    <w:rsid w:val="009F6C03"/>
    <w:rsid w:val="009F7045"/>
    <w:rsid w:val="009F71E2"/>
    <w:rsid w:val="009F7447"/>
    <w:rsid w:val="009F747A"/>
    <w:rsid w:val="009F77AA"/>
    <w:rsid w:val="009F7F41"/>
    <w:rsid w:val="00A00800"/>
    <w:rsid w:val="00A01571"/>
    <w:rsid w:val="00A017C1"/>
    <w:rsid w:val="00A01E47"/>
    <w:rsid w:val="00A01FEF"/>
    <w:rsid w:val="00A0248B"/>
    <w:rsid w:val="00A02A02"/>
    <w:rsid w:val="00A02D62"/>
    <w:rsid w:val="00A02F1D"/>
    <w:rsid w:val="00A0309C"/>
    <w:rsid w:val="00A035A0"/>
    <w:rsid w:val="00A03C10"/>
    <w:rsid w:val="00A03E12"/>
    <w:rsid w:val="00A0414E"/>
    <w:rsid w:val="00A041CD"/>
    <w:rsid w:val="00A04213"/>
    <w:rsid w:val="00A04548"/>
    <w:rsid w:val="00A04A8E"/>
    <w:rsid w:val="00A04A94"/>
    <w:rsid w:val="00A04B6F"/>
    <w:rsid w:val="00A04DE7"/>
    <w:rsid w:val="00A05090"/>
    <w:rsid w:val="00A05599"/>
    <w:rsid w:val="00A058C0"/>
    <w:rsid w:val="00A05C47"/>
    <w:rsid w:val="00A05C5A"/>
    <w:rsid w:val="00A06535"/>
    <w:rsid w:val="00A06890"/>
    <w:rsid w:val="00A07206"/>
    <w:rsid w:val="00A07411"/>
    <w:rsid w:val="00A07594"/>
    <w:rsid w:val="00A07BD4"/>
    <w:rsid w:val="00A07F07"/>
    <w:rsid w:val="00A07F96"/>
    <w:rsid w:val="00A102A8"/>
    <w:rsid w:val="00A103A3"/>
    <w:rsid w:val="00A1048F"/>
    <w:rsid w:val="00A10693"/>
    <w:rsid w:val="00A10B4F"/>
    <w:rsid w:val="00A10CB4"/>
    <w:rsid w:val="00A10D62"/>
    <w:rsid w:val="00A10D99"/>
    <w:rsid w:val="00A11256"/>
    <w:rsid w:val="00A11ACC"/>
    <w:rsid w:val="00A11B9F"/>
    <w:rsid w:val="00A11C1E"/>
    <w:rsid w:val="00A11ECE"/>
    <w:rsid w:val="00A11F13"/>
    <w:rsid w:val="00A12164"/>
    <w:rsid w:val="00A12352"/>
    <w:rsid w:val="00A12E41"/>
    <w:rsid w:val="00A14FDE"/>
    <w:rsid w:val="00A153DD"/>
    <w:rsid w:val="00A161E7"/>
    <w:rsid w:val="00A167F8"/>
    <w:rsid w:val="00A17595"/>
    <w:rsid w:val="00A176DD"/>
    <w:rsid w:val="00A17AB3"/>
    <w:rsid w:val="00A201B4"/>
    <w:rsid w:val="00A20FD0"/>
    <w:rsid w:val="00A211F4"/>
    <w:rsid w:val="00A21DEC"/>
    <w:rsid w:val="00A22F95"/>
    <w:rsid w:val="00A23114"/>
    <w:rsid w:val="00A241C7"/>
    <w:rsid w:val="00A2493C"/>
    <w:rsid w:val="00A24C27"/>
    <w:rsid w:val="00A24C2F"/>
    <w:rsid w:val="00A24CE7"/>
    <w:rsid w:val="00A24E1C"/>
    <w:rsid w:val="00A2581F"/>
    <w:rsid w:val="00A25907"/>
    <w:rsid w:val="00A25D3F"/>
    <w:rsid w:val="00A260E6"/>
    <w:rsid w:val="00A26DC2"/>
    <w:rsid w:val="00A274B0"/>
    <w:rsid w:val="00A2767F"/>
    <w:rsid w:val="00A279D6"/>
    <w:rsid w:val="00A27AA0"/>
    <w:rsid w:val="00A27C97"/>
    <w:rsid w:val="00A27CC4"/>
    <w:rsid w:val="00A30A76"/>
    <w:rsid w:val="00A30BB4"/>
    <w:rsid w:val="00A30CF0"/>
    <w:rsid w:val="00A310E1"/>
    <w:rsid w:val="00A310FE"/>
    <w:rsid w:val="00A313FD"/>
    <w:rsid w:val="00A31D6F"/>
    <w:rsid w:val="00A31E32"/>
    <w:rsid w:val="00A32602"/>
    <w:rsid w:val="00A32620"/>
    <w:rsid w:val="00A32B0C"/>
    <w:rsid w:val="00A32F07"/>
    <w:rsid w:val="00A33551"/>
    <w:rsid w:val="00A335E0"/>
    <w:rsid w:val="00A3366A"/>
    <w:rsid w:val="00A33DA9"/>
    <w:rsid w:val="00A33F2A"/>
    <w:rsid w:val="00A34260"/>
    <w:rsid w:val="00A34370"/>
    <w:rsid w:val="00A349CD"/>
    <w:rsid w:val="00A3548C"/>
    <w:rsid w:val="00A35C78"/>
    <w:rsid w:val="00A35DF8"/>
    <w:rsid w:val="00A35E16"/>
    <w:rsid w:val="00A35F5D"/>
    <w:rsid w:val="00A36106"/>
    <w:rsid w:val="00A36295"/>
    <w:rsid w:val="00A362EF"/>
    <w:rsid w:val="00A368E6"/>
    <w:rsid w:val="00A36C35"/>
    <w:rsid w:val="00A3745D"/>
    <w:rsid w:val="00A3754E"/>
    <w:rsid w:val="00A4129B"/>
    <w:rsid w:val="00A41C89"/>
    <w:rsid w:val="00A4271B"/>
    <w:rsid w:val="00A42BE0"/>
    <w:rsid w:val="00A42E9D"/>
    <w:rsid w:val="00A43205"/>
    <w:rsid w:val="00A434AC"/>
    <w:rsid w:val="00A440D8"/>
    <w:rsid w:val="00A450BF"/>
    <w:rsid w:val="00A45241"/>
    <w:rsid w:val="00A452F3"/>
    <w:rsid w:val="00A455D7"/>
    <w:rsid w:val="00A45A94"/>
    <w:rsid w:val="00A460D0"/>
    <w:rsid w:val="00A462D9"/>
    <w:rsid w:val="00A46ACC"/>
    <w:rsid w:val="00A47585"/>
    <w:rsid w:val="00A475A2"/>
    <w:rsid w:val="00A477DB"/>
    <w:rsid w:val="00A47B31"/>
    <w:rsid w:val="00A5047A"/>
    <w:rsid w:val="00A505A7"/>
    <w:rsid w:val="00A50BD1"/>
    <w:rsid w:val="00A51143"/>
    <w:rsid w:val="00A51325"/>
    <w:rsid w:val="00A51BED"/>
    <w:rsid w:val="00A51E7F"/>
    <w:rsid w:val="00A52259"/>
    <w:rsid w:val="00A52387"/>
    <w:rsid w:val="00A52C32"/>
    <w:rsid w:val="00A53367"/>
    <w:rsid w:val="00A53B7F"/>
    <w:rsid w:val="00A541F1"/>
    <w:rsid w:val="00A544DE"/>
    <w:rsid w:val="00A54718"/>
    <w:rsid w:val="00A5471E"/>
    <w:rsid w:val="00A54740"/>
    <w:rsid w:val="00A54D62"/>
    <w:rsid w:val="00A54E0B"/>
    <w:rsid w:val="00A54E5A"/>
    <w:rsid w:val="00A54FFB"/>
    <w:rsid w:val="00A550C9"/>
    <w:rsid w:val="00A5569A"/>
    <w:rsid w:val="00A55C55"/>
    <w:rsid w:val="00A55F7A"/>
    <w:rsid w:val="00A5642F"/>
    <w:rsid w:val="00A564AE"/>
    <w:rsid w:val="00A569F4"/>
    <w:rsid w:val="00A56A7D"/>
    <w:rsid w:val="00A56D6B"/>
    <w:rsid w:val="00A56E59"/>
    <w:rsid w:val="00A56E9C"/>
    <w:rsid w:val="00A56F34"/>
    <w:rsid w:val="00A57139"/>
    <w:rsid w:val="00A57689"/>
    <w:rsid w:val="00A57F9C"/>
    <w:rsid w:val="00A60157"/>
    <w:rsid w:val="00A6071F"/>
    <w:rsid w:val="00A60DE1"/>
    <w:rsid w:val="00A61CED"/>
    <w:rsid w:val="00A61F1E"/>
    <w:rsid w:val="00A6307E"/>
    <w:rsid w:val="00A632D4"/>
    <w:rsid w:val="00A63825"/>
    <w:rsid w:val="00A6418D"/>
    <w:rsid w:val="00A64BAD"/>
    <w:rsid w:val="00A6539B"/>
    <w:rsid w:val="00A65A35"/>
    <w:rsid w:val="00A65C0E"/>
    <w:rsid w:val="00A65FF1"/>
    <w:rsid w:val="00A66179"/>
    <w:rsid w:val="00A66763"/>
    <w:rsid w:val="00A668EA"/>
    <w:rsid w:val="00A67BEE"/>
    <w:rsid w:val="00A67D05"/>
    <w:rsid w:val="00A70B53"/>
    <w:rsid w:val="00A70BC8"/>
    <w:rsid w:val="00A713A8"/>
    <w:rsid w:val="00A7162E"/>
    <w:rsid w:val="00A71C2C"/>
    <w:rsid w:val="00A72A90"/>
    <w:rsid w:val="00A734C1"/>
    <w:rsid w:val="00A73699"/>
    <w:rsid w:val="00A7381B"/>
    <w:rsid w:val="00A73AD7"/>
    <w:rsid w:val="00A73DFE"/>
    <w:rsid w:val="00A74679"/>
    <w:rsid w:val="00A74D85"/>
    <w:rsid w:val="00A750F8"/>
    <w:rsid w:val="00A7541C"/>
    <w:rsid w:val="00A76022"/>
    <w:rsid w:val="00A76634"/>
    <w:rsid w:val="00A770E6"/>
    <w:rsid w:val="00A774C6"/>
    <w:rsid w:val="00A776C2"/>
    <w:rsid w:val="00A777F0"/>
    <w:rsid w:val="00A77BBE"/>
    <w:rsid w:val="00A77F44"/>
    <w:rsid w:val="00A77F9F"/>
    <w:rsid w:val="00A80132"/>
    <w:rsid w:val="00A8061A"/>
    <w:rsid w:val="00A8091C"/>
    <w:rsid w:val="00A80EA4"/>
    <w:rsid w:val="00A81435"/>
    <w:rsid w:val="00A815F8"/>
    <w:rsid w:val="00A81D6B"/>
    <w:rsid w:val="00A822CC"/>
    <w:rsid w:val="00A824B5"/>
    <w:rsid w:val="00A8284F"/>
    <w:rsid w:val="00A8286B"/>
    <w:rsid w:val="00A828AF"/>
    <w:rsid w:val="00A82C39"/>
    <w:rsid w:val="00A82F78"/>
    <w:rsid w:val="00A8338A"/>
    <w:rsid w:val="00A833E3"/>
    <w:rsid w:val="00A83D49"/>
    <w:rsid w:val="00A83D58"/>
    <w:rsid w:val="00A84077"/>
    <w:rsid w:val="00A8420E"/>
    <w:rsid w:val="00A843BC"/>
    <w:rsid w:val="00A84FC1"/>
    <w:rsid w:val="00A85303"/>
    <w:rsid w:val="00A854FC"/>
    <w:rsid w:val="00A855CE"/>
    <w:rsid w:val="00A85A0C"/>
    <w:rsid w:val="00A85E01"/>
    <w:rsid w:val="00A85EAB"/>
    <w:rsid w:val="00A8623D"/>
    <w:rsid w:val="00A86ED1"/>
    <w:rsid w:val="00A90477"/>
    <w:rsid w:val="00A90EAB"/>
    <w:rsid w:val="00A91242"/>
    <w:rsid w:val="00A91327"/>
    <w:rsid w:val="00A91804"/>
    <w:rsid w:val="00A91A53"/>
    <w:rsid w:val="00A91AAC"/>
    <w:rsid w:val="00A91F4E"/>
    <w:rsid w:val="00A92178"/>
    <w:rsid w:val="00A9296D"/>
    <w:rsid w:val="00A92CB9"/>
    <w:rsid w:val="00A9333C"/>
    <w:rsid w:val="00A935F8"/>
    <w:rsid w:val="00A93C78"/>
    <w:rsid w:val="00A93E76"/>
    <w:rsid w:val="00A94208"/>
    <w:rsid w:val="00A9429F"/>
    <w:rsid w:val="00A94367"/>
    <w:rsid w:val="00A95BBD"/>
    <w:rsid w:val="00A95E49"/>
    <w:rsid w:val="00A96375"/>
    <w:rsid w:val="00A9660A"/>
    <w:rsid w:val="00A969A7"/>
    <w:rsid w:val="00A96A02"/>
    <w:rsid w:val="00A96CE4"/>
    <w:rsid w:val="00A976F3"/>
    <w:rsid w:val="00A977BC"/>
    <w:rsid w:val="00A97DF6"/>
    <w:rsid w:val="00AA0015"/>
    <w:rsid w:val="00AA0240"/>
    <w:rsid w:val="00AA0863"/>
    <w:rsid w:val="00AA0CEC"/>
    <w:rsid w:val="00AA0F14"/>
    <w:rsid w:val="00AA1024"/>
    <w:rsid w:val="00AA147A"/>
    <w:rsid w:val="00AA1B54"/>
    <w:rsid w:val="00AA1C50"/>
    <w:rsid w:val="00AA22FC"/>
    <w:rsid w:val="00AA24B0"/>
    <w:rsid w:val="00AA2835"/>
    <w:rsid w:val="00AA3199"/>
    <w:rsid w:val="00AA31ED"/>
    <w:rsid w:val="00AA33B7"/>
    <w:rsid w:val="00AA350B"/>
    <w:rsid w:val="00AA414E"/>
    <w:rsid w:val="00AA4338"/>
    <w:rsid w:val="00AA481F"/>
    <w:rsid w:val="00AA5237"/>
    <w:rsid w:val="00AA5457"/>
    <w:rsid w:val="00AA58D0"/>
    <w:rsid w:val="00AA631B"/>
    <w:rsid w:val="00AA6825"/>
    <w:rsid w:val="00AA68F0"/>
    <w:rsid w:val="00AA6A69"/>
    <w:rsid w:val="00AA6ADB"/>
    <w:rsid w:val="00AA6F6F"/>
    <w:rsid w:val="00AA77EB"/>
    <w:rsid w:val="00AA7A83"/>
    <w:rsid w:val="00AA7AE9"/>
    <w:rsid w:val="00AA7C54"/>
    <w:rsid w:val="00AB0401"/>
    <w:rsid w:val="00AB0A43"/>
    <w:rsid w:val="00AB0B50"/>
    <w:rsid w:val="00AB0DF5"/>
    <w:rsid w:val="00AB0E45"/>
    <w:rsid w:val="00AB120F"/>
    <w:rsid w:val="00AB12A1"/>
    <w:rsid w:val="00AB13A2"/>
    <w:rsid w:val="00AB166F"/>
    <w:rsid w:val="00AB17D0"/>
    <w:rsid w:val="00AB1A54"/>
    <w:rsid w:val="00AB1EB0"/>
    <w:rsid w:val="00AB1F33"/>
    <w:rsid w:val="00AB1F63"/>
    <w:rsid w:val="00AB1F77"/>
    <w:rsid w:val="00AB2617"/>
    <w:rsid w:val="00AB26F2"/>
    <w:rsid w:val="00AB2A51"/>
    <w:rsid w:val="00AB39E9"/>
    <w:rsid w:val="00AB3C81"/>
    <w:rsid w:val="00AB560D"/>
    <w:rsid w:val="00AB5630"/>
    <w:rsid w:val="00AB61C4"/>
    <w:rsid w:val="00AB66D8"/>
    <w:rsid w:val="00AB6A20"/>
    <w:rsid w:val="00AB743A"/>
    <w:rsid w:val="00AB770D"/>
    <w:rsid w:val="00AB7BB2"/>
    <w:rsid w:val="00AB7C6B"/>
    <w:rsid w:val="00AB7C9C"/>
    <w:rsid w:val="00AB7DB4"/>
    <w:rsid w:val="00AB7E47"/>
    <w:rsid w:val="00AC0458"/>
    <w:rsid w:val="00AC07A8"/>
    <w:rsid w:val="00AC0C8E"/>
    <w:rsid w:val="00AC0E43"/>
    <w:rsid w:val="00AC1023"/>
    <w:rsid w:val="00AC1471"/>
    <w:rsid w:val="00AC19A8"/>
    <w:rsid w:val="00AC204D"/>
    <w:rsid w:val="00AC219D"/>
    <w:rsid w:val="00AC21BA"/>
    <w:rsid w:val="00AC22D5"/>
    <w:rsid w:val="00AC2739"/>
    <w:rsid w:val="00AC29D8"/>
    <w:rsid w:val="00AC2E74"/>
    <w:rsid w:val="00AC31DA"/>
    <w:rsid w:val="00AC34B0"/>
    <w:rsid w:val="00AC3BE6"/>
    <w:rsid w:val="00AC3D46"/>
    <w:rsid w:val="00AC43B4"/>
    <w:rsid w:val="00AC4677"/>
    <w:rsid w:val="00AC4CAF"/>
    <w:rsid w:val="00AC54A8"/>
    <w:rsid w:val="00AC54C5"/>
    <w:rsid w:val="00AC57DA"/>
    <w:rsid w:val="00AC596E"/>
    <w:rsid w:val="00AC5EAB"/>
    <w:rsid w:val="00AC5F87"/>
    <w:rsid w:val="00AC69A8"/>
    <w:rsid w:val="00AC6BFE"/>
    <w:rsid w:val="00AC6C99"/>
    <w:rsid w:val="00AC7B59"/>
    <w:rsid w:val="00AD0216"/>
    <w:rsid w:val="00AD03A3"/>
    <w:rsid w:val="00AD09C1"/>
    <w:rsid w:val="00AD0C78"/>
    <w:rsid w:val="00AD0FCB"/>
    <w:rsid w:val="00AD10A5"/>
    <w:rsid w:val="00AD1259"/>
    <w:rsid w:val="00AD1A11"/>
    <w:rsid w:val="00AD2542"/>
    <w:rsid w:val="00AD2B70"/>
    <w:rsid w:val="00AD2D2B"/>
    <w:rsid w:val="00AD2E37"/>
    <w:rsid w:val="00AD3267"/>
    <w:rsid w:val="00AD38FA"/>
    <w:rsid w:val="00AD3C33"/>
    <w:rsid w:val="00AD3D0C"/>
    <w:rsid w:val="00AD3E02"/>
    <w:rsid w:val="00AD3F49"/>
    <w:rsid w:val="00AD5157"/>
    <w:rsid w:val="00AD59AA"/>
    <w:rsid w:val="00AD5F0F"/>
    <w:rsid w:val="00AD6021"/>
    <w:rsid w:val="00AD6D15"/>
    <w:rsid w:val="00AD6D61"/>
    <w:rsid w:val="00AD6EB9"/>
    <w:rsid w:val="00AD735C"/>
    <w:rsid w:val="00AD75DB"/>
    <w:rsid w:val="00AD7708"/>
    <w:rsid w:val="00AD7ACB"/>
    <w:rsid w:val="00AD7D98"/>
    <w:rsid w:val="00AE012B"/>
    <w:rsid w:val="00AE058E"/>
    <w:rsid w:val="00AE0832"/>
    <w:rsid w:val="00AE09A1"/>
    <w:rsid w:val="00AE0AA6"/>
    <w:rsid w:val="00AE0CBA"/>
    <w:rsid w:val="00AE101B"/>
    <w:rsid w:val="00AE113D"/>
    <w:rsid w:val="00AE15DD"/>
    <w:rsid w:val="00AE1A00"/>
    <w:rsid w:val="00AE1C12"/>
    <w:rsid w:val="00AE1CEE"/>
    <w:rsid w:val="00AE1DE2"/>
    <w:rsid w:val="00AE24EA"/>
    <w:rsid w:val="00AE2C2A"/>
    <w:rsid w:val="00AE2C57"/>
    <w:rsid w:val="00AE2EB4"/>
    <w:rsid w:val="00AE2F64"/>
    <w:rsid w:val="00AE3164"/>
    <w:rsid w:val="00AE3582"/>
    <w:rsid w:val="00AE36A6"/>
    <w:rsid w:val="00AE3E47"/>
    <w:rsid w:val="00AE3F2C"/>
    <w:rsid w:val="00AE3FC5"/>
    <w:rsid w:val="00AE42A0"/>
    <w:rsid w:val="00AE468F"/>
    <w:rsid w:val="00AE4A4E"/>
    <w:rsid w:val="00AE54A4"/>
    <w:rsid w:val="00AE6426"/>
    <w:rsid w:val="00AE6491"/>
    <w:rsid w:val="00AE6B08"/>
    <w:rsid w:val="00AE6B7C"/>
    <w:rsid w:val="00AE6E02"/>
    <w:rsid w:val="00AE7063"/>
    <w:rsid w:val="00AE7597"/>
    <w:rsid w:val="00AE7753"/>
    <w:rsid w:val="00AF02D5"/>
    <w:rsid w:val="00AF0A59"/>
    <w:rsid w:val="00AF0B71"/>
    <w:rsid w:val="00AF0C0E"/>
    <w:rsid w:val="00AF1051"/>
    <w:rsid w:val="00AF1115"/>
    <w:rsid w:val="00AF29BF"/>
    <w:rsid w:val="00AF30AB"/>
    <w:rsid w:val="00AF32DC"/>
    <w:rsid w:val="00AF38AA"/>
    <w:rsid w:val="00AF3AE5"/>
    <w:rsid w:val="00AF3B0F"/>
    <w:rsid w:val="00AF3F01"/>
    <w:rsid w:val="00AF43E0"/>
    <w:rsid w:val="00AF4521"/>
    <w:rsid w:val="00AF46BE"/>
    <w:rsid w:val="00AF4C3C"/>
    <w:rsid w:val="00AF4D13"/>
    <w:rsid w:val="00AF556A"/>
    <w:rsid w:val="00AF615C"/>
    <w:rsid w:val="00AF62DB"/>
    <w:rsid w:val="00AF6811"/>
    <w:rsid w:val="00AF6833"/>
    <w:rsid w:val="00AF6D7D"/>
    <w:rsid w:val="00AF77B3"/>
    <w:rsid w:val="00B009BE"/>
    <w:rsid w:val="00B01795"/>
    <w:rsid w:val="00B01AFD"/>
    <w:rsid w:val="00B01CE2"/>
    <w:rsid w:val="00B01D34"/>
    <w:rsid w:val="00B01F7D"/>
    <w:rsid w:val="00B022AB"/>
    <w:rsid w:val="00B0269A"/>
    <w:rsid w:val="00B029C3"/>
    <w:rsid w:val="00B02B61"/>
    <w:rsid w:val="00B03042"/>
    <w:rsid w:val="00B0304E"/>
    <w:rsid w:val="00B0315D"/>
    <w:rsid w:val="00B0333F"/>
    <w:rsid w:val="00B036C8"/>
    <w:rsid w:val="00B03B09"/>
    <w:rsid w:val="00B03B0D"/>
    <w:rsid w:val="00B03C43"/>
    <w:rsid w:val="00B04775"/>
    <w:rsid w:val="00B05C2D"/>
    <w:rsid w:val="00B05E59"/>
    <w:rsid w:val="00B05F6D"/>
    <w:rsid w:val="00B06407"/>
    <w:rsid w:val="00B06B98"/>
    <w:rsid w:val="00B06D0C"/>
    <w:rsid w:val="00B07DE2"/>
    <w:rsid w:val="00B07FD8"/>
    <w:rsid w:val="00B10640"/>
    <w:rsid w:val="00B10834"/>
    <w:rsid w:val="00B10D32"/>
    <w:rsid w:val="00B11258"/>
    <w:rsid w:val="00B11F2A"/>
    <w:rsid w:val="00B11F69"/>
    <w:rsid w:val="00B1200F"/>
    <w:rsid w:val="00B125B1"/>
    <w:rsid w:val="00B12D67"/>
    <w:rsid w:val="00B13258"/>
    <w:rsid w:val="00B132C8"/>
    <w:rsid w:val="00B136C8"/>
    <w:rsid w:val="00B137BB"/>
    <w:rsid w:val="00B13CB8"/>
    <w:rsid w:val="00B140C6"/>
    <w:rsid w:val="00B14D8F"/>
    <w:rsid w:val="00B14FE8"/>
    <w:rsid w:val="00B152E4"/>
    <w:rsid w:val="00B157D9"/>
    <w:rsid w:val="00B157DC"/>
    <w:rsid w:val="00B158AA"/>
    <w:rsid w:val="00B16538"/>
    <w:rsid w:val="00B166FC"/>
    <w:rsid w:val="00B1707F"/>
    <w:rsid w:val="00B17333"/>
    <w:rsid w:val="00B177FA"/>
    <w:rsid w:val="00B200FB"/>
    <w:rsid w:val="00B201D0"/>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A3B"/>
    <w:rsid w:val="00B24BF7"/>
    <w:rsid w:val="00B24DD0"/>
    <w:rsid w:val="00B24DDD"/>
    <w:rsid w:val="00B24F7E"/>
    <w:rsid w:val="00B2500F"/>
    <w:rsid w:val="00B252F1"/>
    <w:rsid w:val="00B26EB2"/>
    <w:rsid w:val="00B273E3"/>
    <w:rsid w:val="00B27C2C"/>
    <w:rsid w:val="00B27DCB"/>
    <w:rsid w:val="00B27FA6"/>
    <w:rsid w:val="00B3003C"/>
    <w:rsid w:val="00B30459"/>
    <w:rsid w:val="00B304B9"/>
    <w:rsid w:val="00B304BD"/>
    <w:rsid w:val="00B3074A"/>
    <w:rsid w:val="00B30769"/>
    <w:rsid w:val="00B30C3E"/>
    <w:rsid w:val="00B311BB"/>
    <w:rsid w:val="00B314ED"/>
    <w:rsid w:val="00B31733"/>
    <w:rsid w:val="00B31863"/>
    <w:rsid w:val="00B31F22"/>
    <w:rsid w:val="00B31FE5"/>
    <w:rsid w:val="00B32C96"/>
    <w:rsid w:val="00B32DE6"/>
    <w:rsid w:val="00B33779"/>
    <w:rsid w:val="00B340FE"/>
    <w:rsid w:val="00B34271"/>
    <w:rsid w:val="00B355A5"/>
    <w:rsid w:val="00B35872"/>
    <w:rsid w:val="00B359EA"/>
    <w:rsid w:val="00B361EB"/>
    <w:rsid w:val="00B36242"/>
    <w:rsid w:val="00B3626B"/>
    <w:rsid w:val="00B3687C"/>
    <w:rsid w:val="00B3691D"/>
    <w:rsid w:val="00B36921"/>
    <w:rsid w:val="00B36F10"/>
    <w:rsid w:val="00B373B0"/>
    <w:rsid w:val="00B37D71"/>
    <w:rsid w:val="00B401FA"/>
    <w:rsid w:val="00B409BD"/>
    <w:rsid w:val="00B41167"/>
    <w:rsid w:val="00B41838"/>
    <w:rsid w:val="00B42CA5"/>
    <w:rsid w:val="00B436A5"/>
    <w:rsid w:val="00B43B0B"/>
    <w:rsid w:val="00B43B94"/>
    <w:rsid w:val="00B45A1D"/>
    <w:rsid w:val="00B45BB8"/>
    <w:rsid w:val="00B45FBD"/>
    <w:rsid w:val="00B4607A"/>
    <w:rsid w:val="00B46129"/>
    <w:rsid w:val="00B46958"/>
    <w:rsid w:val="00B46981"/>
    <w:rsid w:val="00B46AC3"/>
    <w:rsid w:val="00B46E61"/>
    <w:rsid w:val="00B46F5E"/>
    <w:rsid w:val="00B470AF"/>
    <w:rsid w:val="00B473ED"/>
    <w:rsid w:val="00B478F8"/>
    <w:rsid w:val="00B47F2D"/>
    <w:rsid w:val="00B50C10"/>
    <w:rsid w:val="00B50DDD"/>
    <w:rsid w:val="00B51421"/>
    <w:rsid w:val="00B5187D"/>
    <w:rsid w:val="00B51A64"/>
    <w:rsid w:val="00B51A8F"/>
    <w:rsid w:val="00B523FB"/>
    <w:rsid w:val="00B52463"/>
    <w:rsid w:val="00B5400B"/>
    <w:rsid w:val="00B5402B"/>
    <w:rsid w:val="00B545FC"/>
    <w:rsid w:val="00B546A9"/>
    <w:rsid w:val="00B54720"/>
    <w:rsid w:val="00B549CE"/>
    <w:rsid w:val="00B54BDD"/>
    <w:rsid w:val="00B54C91"/>
    <w:rsid w:val="00B556B4"/>
    <w:rsid w:val="00B5639C"/>
    <w:rsid w:val="00B56553"/>
    <w:rsid w:val="00B56B25"/>
    <w:rsid w:val="00B56DFB"/>
    <w:rsid w:val="00B57336"/>
    <w:rsid w:val="00B575E4"/>
    <w:rsid w:val="00B57886"/>
    <w:rsid w:val="00B57CC2"/>
    <w:rsid w:val="00B57D22"/>
    <w:rsid w:val="00B60396"/>
    <w:rsid w:val="00B60AF1"/>
    <w:rsid w:val="00B60EDD"/>
    <w:rsid w:val="00B61222"/>
    <w:rsid w:val="00B615AD"/>
    <w:rsid w:val="00B61C28"/>
    <w:rsid w:val="00B621C7"/>
    <w:rsid w:val="00B62C0B"/>
    <w:rsid w:val="00B62EFC"/>
    <w:rsid w:val="00B63088"/>
    <w:rsid w:val="00B637C5"/>
    <w:rsid w:val="00B63DB9"/>
    <w:rsid w:val="00B63DC7"/>
    <w:rsid w:val="00B64012"/>
    <w:rsid w:val="00B6447F"/>
    <w:rsid w:val="00B6484A"/>
    <w:rsid w:val="00B64B49"/>
    <w:rsid w:val="00B64FD3"/>
    <w:rsid w:val="00B65157"/>
    <w:rsid w:val="00B66180"/>
    <w:rsid w:val="00B66200"/>
    <w:rsid w:val="00B66416"/>
    <w:rsid w:val="00B66D70"/>
    <w:rsid w:val="00B670EE"/>
    <w:rsid w:val="00B67E1F"/>
    <w:rsid w:val="00B67EEF"/>
    <w:rsid w:val="00B7091B"/>
    <w:rsid w:val="00B70ADE"/>
    <w:rsid w:val="00B71630"/>
    <w:rsid w:val="00B71984"/>
    <w:rsid w:val="00B71F52"/>
    <w:rsid w:val="00B72272"/>
    <w:rsid w:val="00B7248A"/>
    <w:rsid w:val="00B72E96"/>
    <w:rsid w:val="00B72FDA"/>
    <w:rsid w:val="00B73263"/>
    <w:rsid w:val="00B73AB1"/>
    <w:rsid w:val="00B73D3C"/>
    <w:rsid w:val="00B74C6A"/>
    <w:rsid w:val="00B74DE2"/>
    <w:rsid w:val="00B74E11"/>
    <w:rsid w:val="00B7506C"/>
    <w:rsid w:val="00B75495"/>
    <w:rsid w:val="00B75DD6"/>
    <w:rsid w:val="00B76482"/>
    <w:rsid w:val="00B7697B"/>
    <w:rsid w:val="00B76A10"/>
    <w:rsid w:val="00B76A3E"/>
    <w:rsid w:val="00B76C3C"/>
    <w:rsid w:val="00B77C1C"/>
    <w:rsid w:val="00B77E45"/>
    <w:rsid w:val="00B77E8B"/>
    <w:rsid w:val="00B807D5"/>
    <w:rsid w:val="00B80980"/>
    <w:rsid w:val="00B81595"/>
    <w:rsid w:val="00B81BDA"/>
    <w:rsid w:val="00B81F8B"/>
    <w:rsid w:val="00B821D4"/>
    <w:rsid w:val="00B82E89"/>
    <w:rsid w:val="00B83286"/>
    <w:rsid w:val="00B83E7B"/>
    <w:rsid w:val="00B8407F"/>
    <w:rsid w:val="00B840FB"/>
    <w:rsid w:val="00B84629"/>
    <w:rsid w:val="00B84632"/>
    <w:rsid w:val="00B84FBD"/>
    <w:rsid w:val="00B850B4"/>
    <w:rsid w:val="00B8565A"/>
    <w:rsid w:val="00B85A1F"/>
    <w:rsid w:val="00B85C24"/>
    <w:rsid w:val="00B8658D"/>
    <w:rsid w:val="00B86746"/>
    <w:rsid w:val="00B8687A"/>
    <w:rsid w:val="00B86B20"/>
    <w:rsid w:val="00B86D8D"/>
    <w:rsid w:val="00B86E1B"/>
    <w:rsid w:val="00B87163"/>
    <w:rsid w:val="00B87557"/>
    <w:rsid w:val="00B87832"/>
    <w:rsid w:val="00B87B13"/>
    <w:rsid w:val="00B87CDB"/>
    <w:rsid w:val="00B87F68"/>
    <w:rsid w:val="00B902E9"/>
    <w:rsid w:val="00B90323"/>
    <w:rsid w:val="00B9054F"/>
    <w:rsid w:val="00B907AE"/>
    <w:rsid w:val="00B90C3F"/>
    <w:rsid w:val="00B90CCD"/>
    <w:rsid w:val="00B915D3"/>
    <w:rsid w:val="00B91DC9"/>
    <w:rsid w:val="00B92116"/>
    <w:rsid w:val="00B92BCB"/>
    <w:rsid w:val="00B92DD6"/>
    <w:rsid w:val="00B93567"/>
    <w:rsid w:val="00B9359D"/>
    <w:rsid w:val="00B93CAA"/>
    <w:rsid w:val="00B9415D"/>
    <w:rsid w:val="00B94407"/>
    <w:rsid w:val="00B94512"/>
    <w:rsid w:val="00B953A7"/>
    <w:rsid w:val="00B95477"/>
    <w:rsid w:val="00B957E4"/>
    <w:rsid w:val="00B9693D"/>
    <w:rsid w:val="00B96A4F"/>
    <w:rsid w:val="00B96B64"/>
    <w:rsid w:val="00B96D54"/>
    <w:rsid w:val="00B96F34"/>
    <w:rsid w:val="00B97616"/>
    <w:rsid w:val="00B978A8"/>
    <w:rsid w:val="00B97A98"/>
    <w:rsid w:val="00BA086F"/>
    <w:rsid w:val="00BA0BF4"/>
    <w:rsid w:val="00BA0CB2"/>
    <w:rsid w:val="00BA1137"/>
    <w:rsid w:val="00BA159F"/>
    <w:rsid w:val="00BA15B1"/>
    <w:rsid w:val="00BA163F"/>
    <w:rsid w:val="00BA1C6C"/>
    <w:rsid w:val="00BA1DD3"/>
    <w:rsid w:val="00BA25EA"/>
    <w:rsid w:val="00BA2D6D"/>
    <w:rsid w:val="00BA3047"/>
    <w:rsid w:val="00BA3D0B"/>
    <w:rsid w:val="00BA426C"/>
    <w:rsid w:val="00BA4DA5"/>
    <w:rsid w:val="00BA5463"/>
    <w:rsid w:val="00BA5938"/>
    <w:rsid w:val="00BA5E91"/>
    <w:rsid w:val="00BA6071"/>
    <w:rsid w:val="00BA641C"/>
    <w:rsid w:val="00BA6767"/>
    <w:rsid w:val="00BA6A18"/>
    <w:rsid w:val="00BA7932"/>
    <w:rsid w:val="00BA7D6D"/>
    <w:rsid w:val="00BA7F94"/>
    <w:rsid w:val="00BA7F95"/>
    <w:rsid w:val="00BB063D"/>
    <w:rsid w:val="00BB0745"/>
    <w:rsid w:val="00BB077D"/>
    <w:rsid w:val="00BB0832"/>
    <w:rsid w:val="00BB086F"/>
    <w:rsid w:val="00BB0E1E"/>
    <w:rsid w:val="00BB218D"/>
    <w:rsid w:val="00BB24B9"/>
    <w:rsid w:val="00BB2720"/>
    <w:rsid w:val="00BB2AEC"/>
    <w:rsid w:val="00BB2B7A"/>
    <w:rsid w:val="00BB2C87"/>
    <w:rsid w:val="00BB3113"/>
    <w:rsid w:val="00BB3194"/>
    <w:rsid w:val="00BB39FC"/>
    <w:rsid w:val="00BB3E63"/>
    <w:rsid w:val="00BB42B0"/>
    <w:rsid w:val="00BB4685"/>
    <w:rsid w:val="00BB4AC2"/>
    <w:rsid w:val="00BB4CAA"/>
    <w:rsid w:val="00BB5936"/>
    <w:rsid w:val="00BB6187"/>
    <w:rsid w:val="00BB6C50"/>
    <w:rsid w:val="00BB7275"/>
    <w:rsid w:val="00BB78AF"/>
    <w:rsid w:val="00BB7D72"/>
    <w:rsid w:val="00BC021D"/>
    <w:rsid w:val="00BC152A"/>
    <w:rsid w:val="00BC1BCE"/>
    <w:rsid w:val="00BC23BC"/>
    <w:rsid w:val="00BC269E"/>
    <w:rsid w:val="00BC26FB"/>
    <w:rsid w:val="00BC2B15"/>
    <w:rsid w:val="00BC2B98"/>
    <w:rsid w:val="00BC2D42"/>
    <w:rsid w:val="00BC34FC"/>
    <w:rsid w:val="00BC3AEB"/>
    <w:rsid w:val="00BC4258"/>
    <w:rsid w:val="00BC45EE"/>
    <w:rsid w:val="00BC53E3"/>
    <w:rsid w:val="00BC53F7"/>
    <w:rsid w:val="00BC5BDC"/>
    <w:rsid w:val="00BC5EC9"/>
    <w:rsid w:val="00BC60D1"/>
    <w:rsid w:val="00BC65A1"/>
    <w:rsid w:val="00BC6719"/>
    <w:rsid w:val="00BC6823"/>
    <w:rsid w:val="00BC6B79"/>
    <w:rsid w:val="00BC738E"/>
    <w:rsid w:val="00BC742F"/>
    <w:rsid w:val="00BC7670"/>
    <w:rsid w:val="00BC76F3"/>
    <w:rsid w:val="00BD0626"/>
    <w:rsid w:val="00BD0649"/>
    <w:rsid w:val="00BD0AAC"/>
    <w:rsid w:val="00BD0B3D"/>
    <w:rsid w:val="00BD0DFB"/>
    <w:rsid w:val="00BD136B"/>
    <w:rsid w:val="00BD1E58"/>
    <w:rsid w:val="00BD1FF7"/>
    <w:rsid w:val="00BD2023"/>
    <w:rsid w:val="00BD2479"/>
    <w:rsid w:val="00BD24A8"/>
    <w:rsid w:val="00BD27A5"/>
    <w:rsid w:val="00BD2E3C"/>
    <w:rsid w:val="00BD3508"/>
    <w:rsid w:val="00BD3BF1"/>
    <w:rsid w:val="00BD4661"/>
    <w:rsid w:val="00BD4E97"/>
    <w:rsid w:val="00BD4ED5"/>
    <w:rsid w:val="00BD5130"/>
    <w:rsid w:val="00BD58B6"/>
    <w:rsid w:val="00BD5902"/>
    <w:rsid w:val="00BD6747"/>
    <w:rsid w:val="00BD6D94"/>
    <w:rsid w:val="00BD6F37"/>
    <w:rsid w:val="00BD7378"/>
    <w:rsid w:val="00BD7627"/>
    <w:rsid w:val="00BE04B2"/>
    <w:rsid w:val="00BE05E6"/>
    <w:rsid w:val="00BE0853"/>
    <w:rsid w:val="00BE0DE9"/>
    <w:rsid w:val="00BE12B5"/>
    <w:rsid w:val="00BE1886"/>
    <w:rsid w:val="00BE1B51"/>
    <w:rsid w:val="00BE1EE4"/>
    <w:rsid w:val="00BE2306"/>
    <w:rsid w:val="00BE230E"/>
    <w:rsid w:val="00BE2EBC"/>
    <w:rsid w:val="00BE2EFA"/>
    <w:rsid w:val="00BE2F67"/>
    <w:rsid w:val="00BE38D1"/>
    <w:rsid w:val="00BE3C26"/>
    <w:rsid w:val="00BE3DD7"/>
    <w:rsid w:val="00BE432F"/>
    <w:rsid w:val="00BE4446"/>
    <w:rsid w:val="00BE465A"/>
    <w:rsid w:val="00BE4D7E"/>
    <w:rsid w:val="00BE4EDE"/>
    <w:rsid w:val="00BE5281"/>
    <w:rsid w:val="00BE5346"/>
    <w:rsid w:val="00BE5A58"/>
    <w:rsid w:val="00BE5B77"/>
    <w:rsid w:val="00BE5F53"/>
    <w:rsid w:val="00BE6623"/>
    <w:rsid w:val="00BE68CD"/>
    <w:rsid w:val="00BE68DA"/>
    <w:rsid w:val="00BE69CF"/>
    <w:rsid w:val="00BE738B"/>
    <w:rsid w:val="00BE75F6"/>
    <w:rsid w:val="00BE7D19"/>
    <w:rsid w:val="00BE7DA1"/>
    <w:rsid w:val="00BF01C0"/>
    <w:rsid w:val="00BF081B"/>
    <w:rsid w:val="00BF09EE"/>
    <w:rsid w:val="00BF0FCD"/>
    <w:rsid w:val="00BF10A0"/>
    <w:rsid w:val="00BF128D"/>
    <w:rsid w:val="00BF15FD"/>
    <w:rsid w:val="00BF161A"/>
    <w:rsid w:val="00BF17A0"/>
    <w:rsid w:val="00BF1AB1"/>
    <w:rsid w:val="00BF1FEB"/>
    <w:rsid w:val="00BF2441"/>
    <w:rsid w:val="00BF2AC0"/>
    <w:rsid w:val="00BF305A"/>
    <w:rsid w:val="00BF36AB"/>
    <w:rsid w:val="00BF37A1"/>
    <w:rsid w:val="00BF3A88"/>
    <w:rsid w:val="00BF3E08"/>
    <w:rsid w:val="00BF43EE"/>
    <w:rsid w:val="00BF4940"/>
    <w:rsid w:val="00BF4C30"/>
    <w:rsid w:val="00BF5092"/>
    <w:rsid w:val="00BF53C9"/>
    <w:rsid w:val="00BF55EC"/>
    <w:rsid w:val="00BF5EF5"/>
    <w:rsid w:val="00BF685A"/>
    <w:rsid w:val="00BF6AB8"/>
    <w:rsid w:val="00BF6B22"/>
    <w:rsid w:val="00BF6CC6"/>
    <w:rsid w:val="00BF6F2D"/>
    <w:rsid w:val="00BF70AB"/>
    <w:rsid w:val="00BF72CD"/>
    <w:rsid w:val="00BF74AA"/>
    <w:rsid w:val="00BF74B7"/>
    <w:rsid w:val="00BF7E7D"/>
    <w:rsid w:val="00C00392"/>
    <w:rsid w:val="00C0046B"/>
    <w:rsid w:val="00C00910"/>
    <w:rsid w:val="00C00B41"/>
    <w:rsid w:val="00C00F66"/>
    <w:rsid w:val="00C0161C"/>
    <w:rsid w:val="00C01B18"/>
    <w:rsid w:val="00C01F1A"/>
    <w:rsid w:val="00C02232"/>
    <w:rsid w:val="00C0231F"/>
    <w:rsid w:val="00C02B5B"/>
    <w:rsid w:val="00C040EF"/>
    <w:rsid w:val="00C0428F"/>
    <w:rsid w:val="00C04C3B"/>
    <w:rsid w:val="00C04F54"/>
    <w:rsid w:val="00C05238"/>
    <w:rsid w:val="00C05FAC"/>
    <w:rsid w:val="00C06027"/>
    <w:rsid w:val="00C063D4"/>
    <w:rsid w:val="00C06612"/>
    <w:rsid w:val="00C068A9"/>
    <w:rsid w:val="00C06C96"/>
    <w:rsid w:val="00C06E7E"/>
    <w:rsid w:val="00C07834"/>
    <w:rsid w:val="00C07D0F"/>
    <w:rsid w:val="00C10B57"/>
    <w:rsid w:val="00C10E6C"/>
    <w:rsid w:val="00C11346"/>
    <w:rsid w:val="00C1174D"/>
    <w:rsid w:val="00C11BDA"/>
    <w:rsid w:val="00C11E4F"/>
    <w:rsid w:val="00C11F7B"/>
    <w:rsid w:val="00C120C7"/>
    <w:rsid w:val="00C12322"/>
    <w:rsid w:val="00C1258B"/>
    <w:rsid w:val="00C12933"/>
    <w:rsid w:val="00C12CFA"/>
    <w:rsid w:val="00C1432E"/>
    <w:rsid w:val="00C1481E"/>
    <w:rsid w:val="00C14899"/>
    <w:rsid w:val="00C158F4"/>
    <w:rsid w:val="00C16EE0"/>
    <w:rsid w:val="00C17073"/>
    <w:rsid w:val="00C170C0"/>
    <w:rsid w:val="00C17458"/>
    <w:rsid w:val="00C174C4"/>
    <w:rsid w:val="00C176EF"/>
    <w:rsid w:val="00C17777"/>
    <w:rsid w:val="00C20020"/>
    <w:rsid w:val="00C201D9"/>
    <w:rsid w:val="00C21274"/>
    <w:rsid w:val="00C2129C"/>
    <w:rsid w:val="00C21ADE"/>
    <w:rsid w:val="00C2218A"/>
    <w:rsid w:val="00C22249"/>
    <w:rsid w:val="00C224FD"/>
    <w:rsid w:val="00C227F9"/>
    <w:rsid w:val="00C22941"/>
    <w:rsid w:val="00C22951"/>
    <w:rsid w:val="00C22B3F"/>
    <w:rsid w:val="00C22BB0"/>
    <w:rsid w:val="00C22DE4"/>
    <w:rsid w:val="00C23C61"/>
    <w:rsid w:val="00C23F2D"/>
    <w:rsid w:val="00C24707"/>
    <w:rsid w:val="00C24750"/>
    <w:rsid w:val="00C24F68"/>
    <w:rsid w:val="00C24FAD"/>
    <w:rsid w:val="00C25018"/>
    <w:rsid w:val="00C25080"/>
    <w:rsid w:val="00C25364"/>
    <w:rsid w:val="00C25EC9"/>
    <w:rsid w:val="00C265D1"/>
    <w:rsid w:val="00C26A10"/>
    <w:rsid w:val="00C26E4B"/>
    <w:rsid w:val="00C274A7"/>
    <w:rsid w:val="00C27F92"/>
    <w:rsid w:val="00C30681"/>
    <w:rsid w:val="00C30738"/>
    <w:rsid w:val="00C30837"/>
    <w:rsid w:val="00C30BB2"/>
    <w:rsid w:val="00C30DD7"/>
    <w:rsid w:val="00C30F6D"/>
    <w:rsid w:val="00C312D3"/>
    <w:rsid w:val="00C314A8"/>
    <w:rsid w:val="00C31E60"/>
    <w:rsid w:val="00C31ED5"/>
    <w:rsid w:val="00C32567"/>
    <w:rsid w:val="00C32A35"/>
    <w:rsid w:val="00C33317"/>
    <w:rsid w:val="00C33465"/>
    <w:rsid w:val="00C3398B"/>
    <w:rsid w:val="00C33CA6"/>
    <w:rsid w:val="00C33D3D"/>
    <w:rsid w:val="00C33D4F"/>
    <w:rsid w:val="00C33F3C"/>
    <w:rsid w:val="00C33F89"/>
    <w:rsid w:val="00C33FAC"/>
    <w:rsid w:val="00C34327"/>
    <w:rsid w:val="00C3454F"/>
    <w:rsid w:val="00C34920"/>
    <w:rsid w:val="00C35960"/>
    <w:rsid w:val="00C36077"/>
    <w:rsid w:val="00C362CD"/>
    <w:rsid w:val="00C36409"/>
    <w:rsid w:val="00C37327"/>
    <w:rsid w:val="00C37443"/>
    <w:rsid w:val="00C376BB"/>
    <w:rsid w:val="00C3793B"/>
    <w:rsid w:val="00C4059E"/>
    <w:rsid w:val="00C40899"/>
    <w:rsid w:val="00C40EC7"/>
    <w:rsid w:val="00C40F61"/>
    <w:rsid w:val="00C415EA"/>
    <w:rsid w:val="00C42A16"/>
    <w:rsid w:val="00C42B9A"/>
    <w:rsid w:val="00C43066"/>
    <w:rsid w:val="00C437AB"/>
    <w:rsid w:val="00C439D8"/>
    <w:rsid w:val="00C44365"/>
    <w:rsid w:val="00C44402"/>
    <w:rsid w:val="00C44415"/>
    <w:rsid w:val="00C44560"/>
    <w:rsid w:val="00C44895"/>
    <w:rsid w:val="00C44907"/>
    <w:rsid w:val="00C44F83"/>
    <w:rsid w:val="00C45849"/>
    <w:rsid w:val="00C46701"/>
    <w:rsid w:val="00C46CB0"/>
    <w:rsid w:val="00C47106"/>
    <w:rsid w:val="00C47282"/>
    <w:rsid w:val="00C47AB4"/>
    <w:rsid w:val="00C47C2A"/>
    <w:rsid w:val="00C50149"/>
    <w:rsid w:val="00C50D24"/>
    <w:rsid w:val="00C51089"/>
    <w:rsid w:val="00C5194C"/>
    <w:rsid w:val="00C521D5"/>
    <w:rsid w:val="00C52EB5"/>
    <w:rsid w:val="00C530D2"/>
    <w:rsid w:val="00C531DB"/>
    <w:rsid w:val="00C536E8"/>
    <w:rsid w:val="00C54666"/>
    <w:rsid w:val="00C546E8"/>
    <w:rsid w:val="00C54DBB"/>
    <w:rsid w:val="00C55C7E"/>
    <w:rsid w:val="00C56094"/>
    <w:rsid w:val="00C56930"/>
    <w:rsid w:val="00C57338"/>
    <w:rsid w:val="00C57440"/>
    <w:rsid w:val="00C5786B"/>
    <w:rsid w:val="00C57DF2"/>
    <w:rsid w:val="00C57E2A"/>
    <w:rsid w:val="00C604D6"/>
    <w:rsid w:val="00C60B97"/>
    <w:rsid w:val="00C60DA3"/>
    <w:rsid w:val="00C60DE2"/>
    <w:rsid w:val="00C60E10"/>
    <w:rsid w:val="00C61CEC"/>
    <w:rsid w:val="00C621D7"/>
    <w:rsid w:val="00C62793"/>
    <w:rsid w:val="00C62AF1"/>
    <w:rsid w:val="00C63164"/>
    <w:rsid w:val="00C636D3"/>
    <w:rsid w:val="00C63E29"/>
    <w:rsid w:val="00C645B0"/>
    <w:rsid w:val="00C64B62"/>
    <w:rsid w:val="00C64DF3"/>
    <w:rsid w:val="00C64FDA"/>
    <w:rsid w:val="00C65540"/>
    <w:rsid w:val="00C65636"/>
    <w:rsid w:val="00C660E0"/>
    <w:rsid w:val="00C66328"/>
    <w:rsid w:val="00C664E3"/>
    <w:rsid w:val="00C66782"/>
    <w:rsid w:val="00C669B3"/>
    <w:rsid w:val="00C675C4"/>
    <w:rsid w:val="00C67A22"/>
    <w:rsid w:val="00C70035"/>
    <w:rsid w:val="00C7047A"/>
    <w:rsid w:val="00C707A8"/>
    <w:rsid w:val="00C70AE0"/>
    <w:rsid w:val="00C714A7"/>
    <w:rsid w:val="00C716B2"/>
    <w:rsid w:val="00C71918"/>
    <w:rsid w:val="00C71B92"/>
    <w:rsid w:val="00C71C6C"/>
    <w:rsid w:val="00C7244A"/>
    <w:rsid w:val="00C72715"/>
    <w:rsid w:val="00C72CC2"/>
    <w:rsid w:val="00C72E1B"/>
    <w:rsid w:val="00C72F7C"/>
    <w:rsid w:val="00C7328F"/>
    <w:rsid w:val="00C732C7"/>
    <w:rsid w:val="00C734E5"/>
    <w:rsid w:val="00C73583"/>
    <w:rsid w:val="00C73760"/>
    <w:rsid w:val="00C739EB"/>
    <w:rsid w:val="00C73CB7"/>
    <w:rsid w:val="00C7409B"/>
    <w:rsid w:val="00C742E8"/>
    <w:rsid w:val="00C743AD"/>
    <w:rsid w:val="00C74645"/>
    <w:rsid w:val="00C74AE4"/>
    <w:rsid w:val="00C74BE5"/>
    <w:rsid w:val="00C74E89"/>
    <w:rsid w:val="00C75504"/>
    <w:rsid w:val="00C755A3"/>
    <w:rsid w:val="00C75691"/>
    <w:rsid w:val="00C75A63"/>
    <w:rsid w:val="00C75FA9"/>
    <w:rsid w:val="00C76542"/>
    <w:rsid w:val="00C76589"/>
    <w:rsid w:val="00C76991"/>
    <w:rsid w:val="00C76D6A"/>
    <w:rsid w:val="00C772F6"/>
    <w:rsid w:val="00C776CF"/>
    <w:rsid w:val="00C77997"/>
    <w:rsid w:val="00C77E25"/>
    <w:rsid w:val="00C80F07"/>
    <w:rsid w:val="00C81536"/>
    <w:rsid w:val="00C81C77"/>
    <w:rsid w:val="00C81D59"/>
    <w:rsid w:val="00C82203"/>
    <w:rsid w:val="00C82539"/>
    <w:rsid w:val="00C828D6"/>
    <w:rsid w:val="00C829AA"/>
    <w:rsid w:val="00C82F7F"/>
    <w:rsid w:val="00C8350D"/>
    <w:rsid w:val="00C83896"/>
    <w:rsid w:val="00C83CE9"/>
    <w:rsid w:val="00C842E0"/>
    <w:rsid w:val="00C8440A"/>
    <w:rsid w:val="00C84A86"/>
    <w:rsid w:val="00C85551"/>
    <w:rsid w:val="00C858A9"/>
    <w:rsid w:val="00C8597F"/>
    <w:rsid w:val="00C867B2"/>
    <w:rsid w:val="00C86EB2"/>
    <w:rsid w:val="00C86EFA"/>
    <w:rsid w:val="00C871F5"/>
    <w:rsid w:val="00C87873"/>
    <w:rsid w:val="00C87CE1"/>
    <w:rsid w:val="00C9006F"/>
    <w:rsid w:val="00C90F86"/>
    <w:rsid w:val="00C9104D"/>
    <w:rsid w:val="00C913A8"/>
    <w:rsid w:val="00C9168E"/>
    <w:rsid w:val="00C91F5B"/>
    <w:rsid w:val="00C92E1D"/>
    <w:rsid w:val="00C93392"/>
    <w:rsid w:val="00C93567"/>
    <w:rsid w:val="00C93A6B"/>
    <w:rsid w:val="00C93A71"/>
    <w:rsid w:val="00C93ED7"/>
    <w:rsid w:val="00C93FA4"/>
    <w:rsid w:val="00C94011"/>
    <w:rsid w:val="00C940FB"/>
    <w:rsid w:val="00C94233"/>
    <w:rsid w:val="00C94342"/>
    <w:rsid w:val="00C943AA"/>
    <w:rsid w:val="00C94864"/>
    <w:rsid w:val="00C94F4B"/>
    <w:rsid w:val="00C95495"/>
    <w:rsid w:val="00C95814"/>
    <w:rsid w:val="00C96141"/>
    <w:rsid w:val="00C96176"/>
    <w:rsid w:val="00C964EA"/>
    <w:rsid w:val="00C96B91"/>
    <w:rsid w:val="00C96E78"/>
    <w:rsid w:val="00C96F7A"/>
    <w:rsid w:val="00C9750A"/>
    <w:rsid w:val="00C97649"/>
    <w:rsid w:val="00CA0101"/>
    <w:rsid w:val="00CA0113"/>
    <w:rsid w:val="00CA01D5"/>
    <w:rsid w:val="00CA0D95"/>
    <w:rsid w:val="00CA1800"/>
    <w:rsid w:val="00CA22B2"/>
    <w:rsid w:val="00CA27BE"/>
    <w:rsid w:val="00CA2AE2"/>
    <w:rsid w:val="00CA2F14"/>
    <w:rsid w:val="00CA356F"/>
    <w:rsid w:val="00CA37A1"/>
    <w:rsid w:val="00CA3ED2"/>
    <w:rsid w:val="00CA44DC"/>
    <w:rsid w:val="00CA4A08"/>
    <w:rsid w:val="00CA4D7F"/>
    <w:rsid w:val="00CA53C9"/>
    <w:rsid w:val="00CA5691"/>
    <w:rsid w:val="00CA6788"/>
    <w:rsid w:val="00CA6C34"/>
    <w:rsid w:val="00CA7054"/>
    <w:rsid w:val="00CA727A"/>
    <w:rsid w:val="00CA7393"/>
    <w:rsid w:val="00CA766A"/>
    <w:rsid w:val="00CA7922"/>
    <w:rsid w:val="00CA7A47"/>
    <w:rsid w:val="00CA7C0D"/>
    <w:rsid w:val="00CA7D6D"/>
    <w:rsid w:val="00CB002F"/>
    <w:rsid w:val="00CB0577"/>
    <w:rsid w:val="00CB0CDB"/>
    <w:rsid w:val="00CB105E"/>
    <w:rsid w:val="00CB11BB"/>
    <w:rsid w:val="00CB164A"/>
    <w:rsid w:val="00CB1870"/>
    <w:rsid w:val="00CB187B"/>
    <w:rsid w:val="00CB19DA"/>
    <w:rsid w:val="00CB1E36"/>
    <w:rsid w:val="00CB1FDA"/>
    <w:rsid w:val="00CB1FEE"/>
    <w:rsid w:val="00CB22EE"/>
    <w:rsid w:val="00CB2822"/>
    <w:rsid w:val="00CB28C3"/>
    <w:rsid w:val="00CB28EB"/>
    <w:rsid w:val="00CB38BD"/>
    <w:rsid w:val="00CB3913"/>
    <w:rsid w:val="00CB39E9"/>
    <w:rsid w:val="00CB3C17"/>
    <w:rsid w:val="00CB47BD"/>
    <w:rsid w:val="00CB4E80"/>
    <w:rsid w:val="00CB5291"/>
    <w:rsid w:val="00CB5682"/>
    <w:rsid w:val="00CB5AF3"/>
    <w:rsid w:val="00CB6C70"/>
    <w:rsid w:val="00CB7099"/>
    <w:rsid w:val="00CB70D6"/>
    <w:rsid w:val="00CB73D2"/>
    <w:rsid w:val="00CB744B"/>
    <w:rsid w:val="00CB7533"/>
    <w:rsid w:val="00CB7E2F"/>
    <w:rsid w:val="00CC0233"/>
    <w:rsid w:val="00CC027C"/>
    <w:rsid w:val="00CC0464"/>
    <w:rsid w:val="00CC0686"/>
    <w:rsid w:val="00CC1487"/>
    <w:rsid w:val="00CC1741"/>
    <w:rsid w:val="00CC1DB1"/>
    <w:rsid w:val="00CC1E77"/>
    <w:rsid w:val="00CC218A"/>
    <w:rsid w:val="00CC232D"/>
    <w:rsid w:val="00CC240E"/>
    <w:rsid w:val="00CC26C0"/>
    <w:rsid w:val="00CC2887"/>
    <w:rsid w:val="00CC2E0A"/>
    <w:rsid w:val="00CC2E44"/>
    <w:rsid w:val="00CC33F7"/>
    <w:rsid w:val="00CC3B47"/>
    <w:rsid w:val="00CC3C3A"/>
    <w:rsid w:val="00CC4B85"/>
    <w:rsid w:val="00CC4DDB"/>
    <w:rsid w:val="00CC543A"/>
    <w:rsid w:val="00CC5C36"/>
    <w:rsid w:val="00CC5D72"/>
    <w:rsid w:val="00CC6120"/>
    <w:rsid w:val="00CC6A97"/>
    <w:rsid w:val="00CC6B34"/>
    <w:rsid w:val="00CC6E49"/>
    <w:rsid w:val="00CC6E58"/>
    <w:rsid w:val="00CC718A"/>
    <w:rsid w:val="00CC7260"/>
    <w:rsid w:val="00CC7A62"/>
    <w:rsid w:val="00CC7ADA"/>
    <w:rsid w:val="00CC7C2C"/>
    <w:rsid w:val="00CD04D2"/>
    <w:rsid w:val="00CD05B6"/>
    <w:rsid w:val="00CD095B"/>
    <w:rsid w:val="00CD0D12"/>
    <w:rsid w:val="00CD1031"/>
    <w:rsid w:val="00CD14AE"/>
    <w:rsid w:val="00CD175B"/>
    <w:rsid w:val="00CD1AEA"/>
    <w:rsid w:val="00CD1F68"/>
    <w:rsid w:val="00CD231B"/>
    <w:rsid w:val="00CD25AC"/>
    <w:rsid w:val="00CD26DE"/>
    <w:rsid w:val="00CD4997"/>
    <w:rsid w:val="00CD5747"/>
    <w:rsid w:val="00CD5BB7"/>
    <w:rsid w:val="00CD6375"/>
    <w:rsid w:val="00CD680D"/>
    <w:rsid w:val="00CD6C1F"/>
    <w:rsid w:val="00CD7015"/>
    <w:rsid w:val="00CD7387"/>
    <w:rsid w:val="00CD7415"/>
    <w:rsid w:val="00CE0020"/>
    <w:rsid w:val="00CE0249"/>
    <w:rsid w:val="00CE0427"/>
    <w:rsid w:val="00CE0E1D"/>
    <w:rsid w:val="00CE17DE"/>
    <w:rsid w:val="00CE18AB"/>
    <w:rsid w:val="00CE26EE"/>
    <w:rsid w:val="00CE274E"/>
    <w:rsid w:val="00CE2E50"/>
    <w:rsid w:val="00CE307A"/>
    <w:rsid w:val="00CE4006"/>
    <w:rsid w:val="00CE4F3F"/>
    <w:rsid w:val="00CE58BC"/>
    <w:rsid w:val="00CE5DB4"/>
    <w:rsid w:val="00CE5F01"/>
    <w:rsid w:val="00CE6278"/>
    <w:rsid w:val="00CE62C9"/>
    <w:rsid w:val="00CE66B6"/>
    <w:rsid w:val="00CE6768"/>
    <w:rsid w:val="00CE706A"/>
    <w:rsid w:val="00CE7C28"/>
    <w:rsid w:val="00CF0A18"/>
    <w:rsid w:val="00CF0B3C"/>
    <w:rsid w:val="00CF0BDF"/>
    <w:rsid w:val="00CF0CB1"/>
    <w:rsid w:val="00CF0F73"/>
    <w:rsid w:val="00CF15E1"/>
    <w:rsid w:val="00CF2003"/>
    <w:rsid w:val="00CF2CC5"/>
    <w:rsid w:val="00CF3139"/>
    <w:rsid w:val="00CF42ED"/>
    <w:rsid w:val="00CF4701"/>
    <w:rsid w:val="00CF4AEB"/>
    <w:rsid w:val="00CF5272"/>
    <w:rsid w:val="00CF58B6"/>
    <w:rsid w:val="00CF6523"/>
    <w:rsid w:val="00CF65C6"/>
    <w:rsid w:val="00CF68D8"/>
    <w:rsid w:val="00CF6B52"/>
    <w:rsid w:val="00CF70D7"/>
    <w:rsid w:val="00CF74BF"/>
    <w:rsid w:val="00CF7785"/>
    <w:rsid w:val="00CF78C0"/>
    <w:rsid w:val="00CF7BF5"/>
    <w:rsid w:val="00CF7DF4"/>
    <w:rsid w:val="00D00AE1"/>
    <w:rsid w:val="00D00BCD"/>
    <w:rsid w:val="00D011EE"/>
    <w:rsid w:val="00D015D1"/>
    <w:rsid w:val="00D01E75"/>
    <w:rsid w:val="00D021E9"/>
    <w:rsid w:val="00D022C0"/>
    <w:rsid w:val="00D0283D"/>
    <w:rsid w:val="00D029C7"/>
    <w:rsid w:val="00D02BCA"/>
    <w:rsid w:val="00D02D60"/>
    <w:rsid w:val="00D02FD8"/>
    <w:rsid w:val="00D0362F"/>
    <w:rsid w:val="00D036BD"/>
    <w:rsid w:val="00D03E41"/>
    <w:rsid w:val="00D04BD4"/>
    <w:rsid w:val="00D050C2"/>
    <w:rsid w:val="00D053B3"/>
    <w:rsid w:val="00D05D62"/>
    <w:rsid w:val="00D060C9"/>
    <w:rsid w:val="00D068C7"/>
    <w:rsid w:val="00D069AC"/>
    <w:rsid w:val="00D069F0"/>
    <w:rsid w:val="00D071D9"/>
    <w:rsid w:val="00D075A8"/>
    <w:rsid w:val="00D07D5C"/>
    <w:rsid w:val="00D07D75"/>
    <w:rsid w:val="00D10B22"/>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774"/>
    <w:rsid w:val="00D15CA8"/>
    <w:rsid w:val="00D16048"/>
    <w:rsid w:val="00D164EA"/>
    <w:rsid w:val="00D16520"/>
    <w:rsid w:val="00D16991"/>
    <w:rsid w:val="00D16BE7"/>
    <w:rsid w:val="00D16C00"/>
    <w:rsid w:val="00D16DBC"/>
    <w:rsid w:val="00D170B2"/>
    <w:rsid w:val="00D17171"/>
    <w:rsid w:val="00D1739A"/>
    <w:rsid w:val="00D179F1"/>
    <w:rsid w:val="00D17FF6"/>
    <w:rsid w:val="00D20511"/>
    <w:rsid w:val="00D20A10"/>
    <w:rsid w:val="00D20D22"/>
    <w:rsid w:val="00D20E7B"/>
    <w:rsid w:val="00D20E81"/>
    <w:rsid w:val="00D21126"/>
    <w:rsid w:val="00D211C7"/>
    <w:rsid w:val="00D219E2"/>
    <w:rsid w:val="00D21B50"/>
    <w:rsid w:val="00D21EA3"/>
    <w:rsid w:val="00D22B51"/>
    <w:rsid w:val="00D22D78"/>
    <w:rsid w:val="00D23441"/>
    <w:rsid w:val="00D239FC"/>
    <w:rsid w:val="00D23EE5"/>
    <w:rsid w:val="00D244D0"/>
    <w:rsid w:val="00D24967"/>
    <w:rsid w:val="00D24DA7"/>
    <w:rsid w:val="00D24E10"/>
    <w:rsid w:val="00D24F77"/>
    <w:rsid w:val="00D2515C"/>
    <w:rsid w:val="00D253E4"/>
    <w:rsid w:val="00D256F9"/>
    <w:rsid w:val="00D264EB"/>
    <w:rsid w:val="00D27174"/>
    <w:rsid w:val="00D27250"/>
    <w:rsid w:val="00D27827"/>
    <w:rsid w:val="00D27AAD"/>
    <w:rsid w:val="00D30402"/>
    <w:rsid w:val="00D30492"/>
    <w:rsid w:val="00D305BB"/>
    <w:rsid w:val="00D316A4"/>
    <w:rsid w:val="00D31C1E"/>
    <w:rsid w:val="00D31F28"/>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FE7"/>
    <w:rsid w:val="00D353CA"/>
    <w:rsid w:val="00D354B5"/>
    <w:rsid w:val="00D3556E"/>
    <w:rsid w:val="00D357D7"/>
    <w:rsid w:val="00D35B0E"/>
    <w:rsid w:val="00D35C07"/>
    <w:rsid w:val="00D36232"/>
    <w:rsid w:val="00D36320"/>
    <w:rsid w:val="00D36362"/>
    <w:rsid w:val="00D36541"/>
    <w:rsid w:val="00D365DC"/>
    <w:rsid w:val="00D3678D"/>
    <w:rsid w:val="00D36969"/>
    <w:rsid w:val="00D37767"/>
    <w:rsid w:val="00D37B9F"/>
    <w:rsid w:val="00D37EC6"/>
    <w:rsid w:val="00D40ABE"/>
    <w:rsid w:val="00D40C7B"/>
    <w:rsid w:val="00D40E82"/>
    <w:rsid w:val="00D417B9"/>
    <w:rsid w:val="00D42309"/>
    <w:rsid w:val="00D424C9"/>
    <w:rsid w:val="00D42B77"/>
    <w:rsid w:val="00D43112"/>
    <w:rsid w:val="00D43137"/>
    <w:rsid w:val="00D43485"/>
    <w:rsid w:val="00D4360E"/>
    <w:rsid w:val="00D4445E"/>
    <w:rsid w:val="00D44702"/>
    <w:rsid w:val="00D44AA9"/>
    <w:rsid w:val="00D44C75"/>
    <w:rsid w:val="00D44D13"/>
    <w:rsid w:val="00D45320"/>
    <w:rsid w:val="00D456F0"/>
    <w:rsid w:val="00D459B7"/>
    <w:rsid w:val="00D45B5B"/>
    <w:rsid w:val="00D45CA7"/>
    <w:rsid w:val="00D46097"/>
    <w:rsid w:val="00D46C1B"/>
    <w:rsid w:val="00D47204"/>
    <w:rsid w:val="00D47222"/>
    <w:rsid w:val="00D47464"/>
    <w:rsid w:val="00D477D7"/>
    <w:rsid w:val="00D5028E"/>
    <w:rsid w:val="00D510B9"/>
    <w:rsid w:val="00D51C98"/>
    <w:rsid w:val="00D522E9"/>
    <w:rsid w:val="00D52306"/>
    <w:rsid w:val="00D52756"/>
    <w:rsid w:val="00D532D1"/>
    <w:rsid w:val="00D5335B"/>
    <w:rsid w:val="00D53472"/>
    <w:rsid w:val="00D53770"/>
    <w:rsid w:val="00D537B1"/>
    <w:rsid w:val="00D53E81"/>
    <w:rsid w:val="00D53E84"/>
    <w:rsid w:val="00D54042"/>
    <w:rsid w:val="00D5411B"/>
    <w:rsid w:val="00D54ADE"/>
    <w:rsid w:val="00D54BEA"/>
    <w:rsid w:val="00D5528C"/>
    <w:rsid w:val="00D55378"/>
    <w:rsid w:val="00D55FF8"/>
    <w:rsid w:val="00D56631"/>
    <w:rsid w:val="00D56B37"/>
    <w:rsid w:val="00D56E49"/>
    <w:rsid w:val="00D56E78"/>
    <w:rsid w:val="00D56F2A"/>
    <w:rsid w:val="00D56F66"/>
    <w:rsid w:val="00D56F89"/>
    <w:rsid w:val="00D573A6"/>
    <w:rsid w:val="00D57401"/>
    <w:rsid w:val="00D57409"/>
    <w:rsid w:val="00D577C9"/>
    <w:rsid w:val="00D5783F"/>
    <w:rsid w:val="00D57957"/>
    <w:rsid w:val="00D57A4B"/>
    <w:rsid w:val="00D614E4"/>
    <w:rsid w:val="00D616D1"/>
    <w:rsid w:val="00D6171C"/>
    <w:rsid w:val="00D61B66"/>
    <w:rsid w:val="00D61D47"/>
    <w:rsid w:val="00D62DD2"/>
    <w:rsid w:val="00D63B77"/>
    <w:rsid w:val="00D63FEF"/>
    <w:rsid w:val="00D64191"/>
    <w:rsid w:val="00D642DC"/>
    <w:rsid w:val="00D644AD"/>
    <w:rsid w:val="00D64530"/>
    <w:rsid w:val="00D64E75"/>
    <w:rsid w:val="00D65236"/>
    <w:rsid w:val="00D6524B"/>
    <w:rsid w:val="00D659FD"/>
    <w:rsid w:val="00D65A5E"/>
    <w:rsid w:val="00D65B82"/>
    <w:rsid w:val="00D66A94"/>
    <w:rsid w:val="00D66EFB"/>
    <w:rsid w:val="00D67859"/>
    <w:rsid w:val="00D67C02"/>
    <w:rsid w:val="00D67D45"/>
    <w:rsid w:val="00D67D77"/>
    <w:rsid w:val="00D701D2"/>
    <w:rsid w:val="00D705C1"/>
    <w:rsid w:val="00D70B94"/>
    <w:rsid w:val="00D70BA8"/>
    <w:rsid w:val="00D70E42"/>
    <w:rsid w:val="00D72CAD"/>
    <w:rsid w:val="00D72E82"/>
    <w:rsid w:val="00D72EA6"/>
    <w:rsid w:val="00D73058"/>
    <w:rsid w:val="00D733D2"/>
    <w:rsid w:val="00D738BD"/>
    <w:rsid w:val="00D73A26"/>
    <w:rsid w:val="00D74765"/>
    <w:rsid w:val="00D74987"/>
    <w:rsid w:val="00D74AF7"/>
    <w:rsid w:val="00D74D66"/>
    <w:rsid w:val="00D757AF"/>
    <w:rsid w:val="00D76148"/>
    <w:rsid w:val="00D761D5"/>
    <w:rsid w:val="00D76871"/>
    <w:rsid w:val="00D76F37"/>
    <w:rsid w:val="00D76FC6"/>
    <w:rsid w:val="00D77623"/>
    <w:rsid w:val="00D7768A"/>
    <w:rsid w:val="00D8000B"/>
    <w:rsid w:val="00D80967"/>
    <w:rsid w:val="00D809BC"/>
    <w:rsid w:val="00D81265"/>
    <w:rsid w:val="00D817E9"/>
    <w:rsid w:val="00D81839"/>
    <w:rsid w:val="00D8184A"/>
    <w:rsid w:val="00D83716"/>
    <w:rsid w:val="00D839CB"/>
    <w:rsid w:val="00D83F77"/>
    <w:rsid w:val="00D855F6"/>
    <w:rsid w:val="00D86553"/>
    <w:rsid w:val="00D865AA"/>
    <w:rsid w:val="00D8679E"/>
    <w:rsid w:val="00D86860"/>
    <w:rsid w:val="00D8696D"/>
    <w:rsid w:val="00D86BCC"/>
    <w:rsid w:val="00D8775B"/>
    <w:rsid w:val="00D879B9"/>
    <w:rsid w:val="00D87AB6"/>
    <w:rsid w:val="00D87AE4"/>
    <w:rsid w:val="00D87EC6"/>
    <w:rsid w:val="00D90004"/>
    <w:rsid w:val="00D9086C"/>
    <w:rsid w:val="00D912E6"/>
    <w:rsid w:val="00D91863"/>
    <w:rsid w:val="00D91A09"/>
    <w:rsid w:val="00D91BA2"/>
    <w:rsid w:val="00D92123"/>
    <w:rsid w:val="00D924C7"/>
    <w:rsid w:val="00D92E49"/>
    <w:rsid w:val="00D93259"/>
    <w:rsid w:val="00D9355C"/>
    <w:rsid w:val="00D939F6"/>
    <w:rsid w:val="00D93ED0"/>
    <w:rsid w:val="00D943A3"/>
    <w:rsid w:val="00D953EF"/>
    <w:rsid w:val="00D9540B"/>
    <w:rsid w:val="00D956CC"/>
    <w:rsid w:val="00D95862"/>
    <w:rsid w:val="00D95F3C"/>
    <w:rsid w:val="00D964D6"/>
    <w:rsid w:val="00D967A7"/>
    <w:rsid w:val="00D97404"/>
    <w:rsid w:val="00D975D7"/>
    <w:rsid w:val="00D9799A"/>
    <w:rsid w:val="00D97FE8"/>
    <w:rsid w:val="00DA023D"/>
    <w:rsid w:val="00DA0FB1"/>
    <w:rsid w:val="00DA1310"/>
    <w:rsid w:val="00DA1328"/>
    <w:rsid w:val="00DA1962"/>
    <w:rsid w:val="00DA1A1E"/>
    <w:rsid w:val="00DA1EF6"/>
    <w:rsid w:val="00DA1F50"/>
    <w:rsid w:val="00DA265E"/>
    <w:rsid w:val="00DA27A6"/>
    <w:rsid w:val="00DA33D7"/>
    <w:rsid w:val="00DA35CC"/>
    <w:rsid w:val="00DA3636"/>
    <w:rsid w:val="00DA36BB"/>
    <w:rsid w:val="00DA37A2"/>
    <w:rsid w:val="00DA3878"/>
    <w:rsid w:val="00DA38B4"/>
    <w:rsid w:val="00DA3F8D"/>
    <w:rsid w:val="00DA404E"/>
    <w:rsid w:val="00DA4164"/>
    <w:rsid w:val="00DA4231"/>
    <w:rsid w:val="00DA4A49"/>
    <w:rsid w:val="00DA4A72"/>
    <w:rsid w:val="00DA4B5C"/>
    <w:rsid w:val="00DA4F36"/>
    <w:rsid w:val="00DA500B"/>
    <w:rsid w:val="00DA59E3"/>
    <w:rsid w:val="00DA5F9C"/>
    <w:rsid w:val="00DA601E"/>
    <w:rsid w:val="00DA6346"/>
    <w:rsid w:val="00DA646A"/>
    <w:rsid w:val="00DA6738"/>
    <w:rsid w:val="00DA6B15"/>
    <w:rsid w:val="00DA700E"/>
    <w:rsid w:val="00DA7313"/>
    <w:rsid w:val="00DA76C3"/>
    <w:rsid w:val="00DA7747"/>
    <w:rsid w:val="00DA7DBC"/>
    <w:rsid w:val="00DA7E33"/>
    <w:rsid w:val="00DB0549"/>
    <w:rsid w:val="00DB0724"/>
    <w:rsid w:val="00DB0EBE"/>
    <w:rsid w:val="00DB1132"/>
    <w:rsid w:val="00DB1158"/>
    <w:rsid w:val="00DB1218"/>
    <w:rsid w:val="00DB211B"/>
    <w:rsid w:val="00DB2A12"/>
    <w:rsid w:val="00DB2C9E"/>
    <w:rsid w:val="00DB34A4"/>
    <w:rsid w:val="00DB3585"/>
    <w:rsid w:val="00DB4152"/>
    <w:rsid w:val="00DB471D"/>
    <w:rsid w:val="00DB472E"/>
    <w:rsid w:val="00DB4D81"/>
    <w:rsid w:val="00DB4EF1"/>
    <w:rsid w:val="00DB64C6"/>
    <w:rsid w:val="00DB6DDF"/>
    <w:rsid w:val="00DB7176"/>
    <w:rsid w:val="00DB74EE"/>
    <w:rsid w:val="00DB7C42"/>
    <w:rsid w:val="00DB7FCA"/>
    <w:rsid w:val="00DC032C"/>
    <w:rsid w:val="00DC0392"/>
    <w:rsid w:val="00DC0828"/>
    <w:rsid w:val="00DC0A63"/>
    <w:rsid w:val="00DC10B8"/>
    <w:rsid w:val="00DC1EA5"/>
    <w:rsid w:val="00DC2336"/>
    <w:rsid w:val="00DC2EC3"/>
    <w:rsid w:val="00DC306A"/>
    <w:rsid w:val="00DC38FC"/>
    <w:rsid w:val="00DC3B46"/>
    <w:rsid w:val="00DC4143"/>
    <w:rsid w:val="00DC438D"/>
    <w:rsid w:val="00DC5801"/>
    <w:rsid w:val="00DC66E5"/>
    <w:rsid w:val="00DC6985"/>
    <w:rsid w:val="00DC6AC0"/>
    <w:rsid w:val="00DC6C41"/>
    <w:rsid w:val="00DC6F9F"/>
    <w:rsid w:val="00DC6FD6"/>
    <w:rsid w:val="00DC7063"/>
    <w:rsid w:val="00DC74EF"/>
    <w:rsid w:val="00DC754D"/>
    <w:rsid w:val="00DC7EB4"/>
    <w:rsid w:val="00DD03A0"/>
    <w:rsid w:val="00DD0AAC"/>
    <w:rsid w:val="00DD1AE7"/>
    <w:rsid w:val="00DD201C"/>
    <w:rsid w:val="00DD27CC"/>
    <w:rsid w:val="00DD3015"/>
    <w:rsid w:val="00DD303D"/>
    <w:rsid w:val="00DD342E"/>
    <w:rsid w:val="00DD36A3"/>
    <w:rsid w:val="00DD3B4F"/>
    <w:rsid w:val="00DD401C"/>
    <w:rsid w:val="00DD4584"/>
    <w:rsid w:val="00DD4852"/>
    <w:rsid w:val="00DD4DAD"/>
    <w:rsid w:val="00DD62A5"/>
    <w:rsid w:val="00DD67A8"/>
    <w:rsid w:val="00DD6949"/>
    <w:rsid w:val="00DD6C07"/>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B8B"/>
    <w:rsid w:val="00DE1BB1"/>
    <w:rsid w:val="00DE20E4"/>
    <w:rsid w:val="00DE20EC"/>
    <w:rsid w:val="00DE39BC"/>
    <w:rsid w:val="00DE3D2D"/>
    <w:rsid w:val="00DE3DC0"/>
    <w:rsid w:val="00DE43A1"/>
    <w:rsid w:val="00DE58AE"/>
    <w:rsid w:val="00DE596B"/>
    <w:rsid w:val="00DE5A7E"/>
    <w:rsid w:val="00DE5D17"/>
    <w:rsid w:val="00DE6446"/>
    <w:rsid w:val="00DE6816"/>
    <w:rsid w:val="00DE6947"/>
    <w:rsid w:val="00DE6DBD"/>
    <w:rsid w:val="00DE6DF8"/>
    <w:rsid w:val="00DE73A8"/>
    <w:rsid w:val="00DE76E3"/>
    <w:rsid w:val="00DE79E1"/>
    <w:rsid w:val="00DF0680"/>
    <w:rsid w:val="00DF09AE"/>
    <w:rsid w:val="00DF14C2"/>
    <w:rsid w:val="00DF15A3"/>
    <w:rsid w:val="00DF1C87"/>
    <w:rsid w:val="00DF3319"/>
    <w:rsid w:val="00DF3581"/>
    <w:rsid w:val="00DF3A03"/>
    <w:rsid w:val="00DF3D07"/>
    <w:rsid w:val="00DF4291"/>
    <w:rsid w:val="00DF4362"/>
    <w:rsid w:val="00DF4D03"/>
    <w:rsid w:val="00DF4D5C"/>
    <w:rsid w:val="00DF4E23"/>
    <w:rsid w:val="00DF4F7E"/>
    <w:rsid w:val="00DF5139"/>
    <w:rsid w:val="00DF5356"/>
    <w:rsid w:val="00DF5C61"/>
    <w:rsid w:val="00DF62CF"/>
    <w:rsid w:val="00DF69B3"/>
    <w:rsid w:val="00DF712D"/>
    <w:rsid w:val="00DF7189"/>
    <w:rsid w:val="00DF7D8D"/>
    <w:rsid w:val="00E000AD"/>
    <w:rsid w:val="00E002C1"/>
    <w:rsid w:val="00E00D23"/>
    <w:rsid w:val="00E00DFC"/>
    <w:rsid w:val="00E014B6"/>
    <w:rsid w:val="00E0168D"/>
    <w:rsid w:val="00E01957"/>
    <w:rsid w:val="00E01AD1"/>
    <w:rsid w:val="00E01F70"/>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E19"/>
    <w:rsid w:val="00E05610"/>
    <w:rsid w:val="00E05B50"/>
    <w:rsid w:val="00E05B8B"/>
    <w:rsid w:val="00E05E6E"/>
    <w:rsid w:val="00E062DE"/>
    <w:rsid w:val="00E06656"/>
    <w:rsid w:val="00E067EB"/>
    <w:rsid w:val="00E06940"/>
    <w:rsid w:val="00E06FF5"/>
    <w:rsid w:val="00E075DA"/>
    <w:rsid w:val="00E10A7D"/>
    <w:rsid w:val="00E10BC8"/>
    <w:rsid w:val="00E11222"/>
    <w:rsid w:val="00E11239"/>
    <w:rsid w:val="00E1155F"/>
    <w:rsid w:val="00E115F4"/>
    <w:rsid w:val="00E11CD3"/>
    <w:rsid w:val="00E11EAA"/>
    <w:rsid w:val="00E1224D"/>
    <w:rsid w:val="00E12343"/>
    <w:rsid w:val="00E1294A"/>
    <w:rsid w:val="00E12E75"/>
    <w:rsid w:val="00E1413C"/>
    <w:rsid w:val="00E14A1E"/>
    <w:rsid w:val="00E14B4B"/>
    <w:rsid w:val="00E14E95"/>
    <w:rsid w:val="00E14ECF"/>
    <w:rsid w:val="00E15060"/>
    <w:rsid w:val="00E150C0"/>
    <w:rsid w:val="00E16084"/>
    <w:rsid w:val="00E160FD"/>
    <w:rsid w:val="00E16524"/>
    <w:rsid w:val="00E169D5"/>
    <w:rsid w:val="00E16CB0"/>
    <w:rsid w:val="00E170FB"/>
    <w:rsid w:val="00E1783C"/>
    <w:rsid w:val="00E179E6"/>
    <w:rsid w:val="00E205F7"/>
    <w:rsid w:val="00E209CF"/>
    <w:rsid w:val="00E22192"/>
    <w:rsid w:val="00E22747"/>
    <w:rsid w:val="00E22D3F"/>
    <w:rsid w:val="00E22EAD"/>
    <w:rsid w:val="00E23A66"/>
    <w:rsid w:val="00E23F74"/>
    <w:rsid w:val="00E253E4"/>
    <w:rsid w:val="00E257D8"/>
    <w:rsid w:val="00E2588D"/>
    <w:rsid w:val="00E25E66"/>
    <w:rsid w:val="00E26137"/>
    <w:rsid w:val="00E2648A"/>
    <w:rsid w:val="00E264C9"/>
    <w:rsid w:val="00E264FB"/>
    <w:rsid w:val="00E26C43"/>
    <w:rsid w:val="00E272DD"/>
    <w:rsid w:val="00E2767B"/>
    <w:rsid w:val="00E27933"/>
    <w:rsid w:val="00E27C54"/>
    <w:rsid w:val="00E3010D"/>
    <w:rsid w:val="00E30E56"/>
    <w:rsid w:val="00E312BC"/>
    <w:rsid w:val="00E31344"/>
    <w:rsid w:val="00E313BF"/>
    <w:rsid w:val="00E315DB"/>
    <w:rsid w:val="00E31780"/>
    <w:rsid w:val="00E317BA"/>
    <w:rsid w:val="00E320EE"/>
    <w:rsid w:val="00E322BC"/>
    <w:rsid w:val="00E326FF"/>
    <w:rsid w:val="00E32965"/>
    <w:rsid w:val="00E33DC1"/>
    <w:rsid w:val="00E345E4"/>
    <w:rsid w:val="00E34653"/>
    <w:rsid w:val="00E346EE"/>
    <w:rsid w:val="00E34902"/>
    <w:rsid w:val="00E351CF"/>
    <w:rsid w:val="00E35D4C"/>
    <w:rsid w:val="00E3615E"/>
    <w:rsid w:val="00E36595"/>
    <w:rsid w:val="00E36988"/>
    <w:rsid w:val="00E36F9C"/>
    <w:rsid w:val="00E37218"/>
    <w:rsid w:val="00E37747"/>
    <w:rsid w:val="00E3788F"/>
    <w:rsid w:val="00E3792A"/>
    <w:rsid w:val="00E37CA6"/>
    <w:rsid w:val="00E37F65"/>
    <w:rsid w:val="00E4022B"/>
    <w:rsid w:val="00E4031F"/>
    <w:rsid w:val="00E4044F"/>
    <w:rsid w:val="00E40498"/>
    <w:rsid w:val="00E407C5"/>
    <w:rsid w:val="00E4089B"/>
    <w:rsid w:val="00E408EF"/>
    <w:rsid w:val="00E4113E"/>
    <w:rsid w:val="00E4117C"/>
    <w:rsid w:val="00E41187"/>
    <w:rsid w:val="00E418B7"/>
    <w:rsid w:val="00E41D18"/>
    <w:rsid w:val="00E41D8B"/>
    <w:rsid w:val="00E420A3"/>
    <w:rsid w:val="00E42CD7"/>
    <w:rsid w:val="00E4336B"/>
    <w:rsid w:val="00E43EFF"/>
    <w:rsid w:val="00E43F0B"/>
    <w:rsid w:val="00E444D4"/>
    <w:rsid w:val="00E446FF"/>
    <w:rsid w:val="00E44C98"/>
    <w:rsid w:val="00E44D31"/>
    <w:rsid w:val="00E457B1"/>
    <w:rsid w:val="00E4659D"/>
    <w:rsid w:val="00E4677F"/>
    <w:rsid w:val="00E467DA"/>
    <w:rsid w:val="00E46F5A"/>
    <w:rsid w:val="00E46FBD"/>
    <w:rsid w:val="00E4750E"/>
    <w:rsid w:val="00E476AD"/>
    <w:rsid w:val="00E478C9"/>
    <w:rsid w:val="00E47D99"/>
    <w:rsid w:val="00E500CF"/>
    <w:rsid w:val="00E507B3"/>
    <w:rsid w:val="00E50F7C"/>
    <w:rsid w:val="00E510A2"/>
    <w:rsid w:val="00E5191B"/>
    <w:rsid w:val="00E524B2"/>
    <w:rsid w:val="00E5255D"/>
    <w:rsid w:val="00E52873"/>
    <w:rsid w:val="00E5293D"/>
    <w:rsid w:val="00E52CA0"/>
    <w:rsid w:val="00E52D06"/>
    <w:rsid w:val="00E52F87"/>
    <w:rsid w:val="00E548D1"/>
    <w:rsid w:val="00E54C49"/>
    <w:rsid w:val="00E550C2"/>
    <w:rsid w:val="00E550FA"/>
    <w:rsid w:val="00E5575D"/>
    <w:rsid w:val="00E55C43"/>
    <w:rsid w:val="00E55CCE"/>
    <w:rsid w:val="00E55D40"/>
    <w:rsid w:val="00E55EA4"/>
    <w:rsid w:val="00E56DCF"/>
    <w:rsid w:val="00E5719D"/>
    <w:rsid w:val="00E574CC"/>
    <w:rsid w:val="00E5752D"/>
    <w:rsid w:val="00E57EE0"/>
    <w:rsid w:val="00E57EF8"/>
    <w:rsid w:val="00E601B5"/>
    <w:rsid w:val="00E60B0D"/>
    <w:rsid w:val="00E60CC8"/>
    <w:rsid w:val="00E6134B"/>
    <w:rsid w:val="00E61C12"/>
    <w:rsid w:val="00E623B8"/>
    <w:rsid w:val="00E6244F"/>
    <w:rsid w:val="00E625AA"/>
    <w:rsid w:val="00E62D64"/>
    <w:rsid w:val="00E62ED2"/>
    <w:rsid w:val="00E63172"/>
    <w:rsid w:val="00E63AD8"/>
    <w:rsid w:val="00E63CB9"/>
    <w:rsid w:val="00E644F7"/>
    <w:rsid w:val="00E65964"/>
    <w:rsid w:val="00E65B4C"/>
    <w:rsid w:val="00E66397"/>
    <w:rsid w:val="00E6664F"/>
    <w:rsid w:val="00E66943"/>
    <w:rsid w:val="00E66EC8"/>
    <w:rsid w:val="00E66F46"/>
    <w:rsid w:val="00E66FAA"/>
    <w:rsid w:val="00E67357"/>
    <w:rsid w:val="00E67608"/>
    <w:rsid w:val="00E676DB"/>
    <w:rsid w:val="00E70CE3"/>
    <w:rsid w:val="00E7110D"/>
    <w:rsid w:val="00E7118B"/>
    <w:rsid w:val="00E717B2"/>
    <w:rsid w:val="00E71A60"/>
    <w:rsid w:val="00E7228C"/>
    <w:rsid w:val="00E72438"/>
    <w:rsid w:val="00E72E67"/>
    <w:rsid w:val="00E74279"/>
    <w:rsid w:val="00E743E1"/>
    <w:rsid w:val="00E74998"/>
    <w:rsid w:val="00E74B33"/>
    <w:rsid w:val="00E758D0"/>
    <w:rsid w:val="00E7592E"/>
    <w:rsid w:val="00E7676E"/>
    <w:rsid w:val="00E768A9"/>
    <w:rsid w:val="00E768CD"/>
    <w:rsid w:val="00E77299"/>
    <w:rsid w:val="00E7758D"/>
    <w:rsid w:val="00E7783C"/>
    <w:rsid w:val="00E779CC"/>
    <w:rsid w:val="00E77CA1"/>
    <w:rsid w:val="00E77CE1"/>
    <w:rsid w:val="00E77F5E"/>
    <w:rsid w:val="00E801E3"/>
    <w:rsid w:val="00E803D7"/>
    <w:rsid w:val="00E804F4"/>
    <w:rsid w:val="00E806BB"/>
    <w:rsid w:val="00E815EC"/>
    <w:rsid w:val="00E821C7"/>
    <w:rsid w:val="00E8221E"/>
    <w:rsid w:val="00E823B1"/>
    <w:rsid w:val="00E82982"/>
    <w:rsid w:val="00E82F6A"/>
    <w:rsid w:val="00E83264"/>
    <w:rsid w:val="00E83883"/>
    <w:rsid w:val="00E838AF"/>
    <w:rsid w:val="00E839E3"/>
    <w:rsid w:val="00E857D4"/>
    <w:rsid w:val="00E868F2"/>
    <w:rsid w:val="00E86BA2"/>
    <w:rsid w:val="00E87235"/>
    <w:rsid w:val="00E87930"/>
    <w:rsid w:val="00E9016E"/>
    <w:rsid w:val="00E901C4"/>
    <w:rsid w:val="00E90855"/>
    <w:rsid w:val="00E918CB"/>
    <w:rsid w:val="00E91AA4"/>
    <w:rsid w:val="00E921E4"/>
    <w:rsid w:val="00E929D9"/>
    <w:rsid w:val="00E92A91"/>
    <w:rsid w:val="00E93350"/>
    <w:rsid w:val="00E933D5"/>
    <w:rsid w:val="00E934DD"/>
    <w:rsid w:val="00E93BB6"/>
    <w:rsid w:val="00E93C9B"/>
    <w:rsid w:val="00E948D8"/>
    <w:rsid w:val="00E94A35"/>
    <w:rsid w:val="00E950EE"/>
    <w:rsid w:val="00E954EC"/>
    <w:rsid w:val="00E95BDA"/>
    <w:rsid w:val="00E969AC"/>
    <w:rsid w:val="00E96C6C"/>
    <w:rsid w:val="00E97202"/>
    <w:rsid w:val="00E976B1"/>
    <w:rsid w:val="00E97AED"/>
    <w:rsid w:val="00E97C61"/>
    <w:rsid w:val="00EA05BD"/>
    <w:rsid w:val="00EA0601"/>
    <w:rsid w:val="00EA0E8F"/>
    <w:rsid w:val="00EA11D4"/>
    <w:rsid w:val="00EA16F3"/>
    <w:rsid w:val="00EA17BF"/>
    <w:rsid w:val="00EA19C0"/>
    <w:rsid w:val="00EA19D7"/>
    <w:rsid w:val="00EA1B32"/>
    <w:rsid w:val="00EA1C2E"/>
    <w:rsid w:val="00EA2511"/>
    <w:rsid w:val="00EA292C"/>
    <w:rsid w:val="00EA29DB"/>
    <w:rsid w:val="00EA2E8D"/>
    <w:rsid w:val="00EA30A3"/>
    <w:rsid w:val="00EA3249"/>
    <w:rsid w:val="00EA33E9"/>
    <w:rsid w:val="00EA3B84"/>
    <w:rsid w:val="00EA429F"/>
    <w:rsid w:val="00EA45DF"/>
    <w:rsid w:val="00EA46A9"/>
    <w:rsid w:val="00EA4D28"/>
    <w:rsid w:val="00EA50C6"/>
    <w:rsid w:val="00EA5C09"/>
    <w:rsid w:val="00EA5C63"/>
    <w:rsid w:val="00EA6818"/>
    <w:rsid w:val="00EA686B"/>
    <w:rsid w:val="00EA720E"/>
    <w:rsid w:val="00EA7553"/>
    <w:rsid w:val="00EA7814"/>
    <w:rsid w:val="00EB0ACA"/>
    <w:rsid w:val="00EB0E47"/>
    <w:rsid w:val="00EB110A"/>
    <w:rsid w:val="00EB11D6"/>
    <w:rsid w:val="00EB1AC4"/>
    <w:rsid w:val="00EB1FAE"/>
    <w:rsid w:val="00EB21EF"/>
    <w:rsid w:val="00EB2299"/>
    <w:rsid w:val="00EB39E1"/>
    <w:rsid w:val="00EB3CA2"/>
    <w:rsid w:val="00EB3DE3"/>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BA4"/>
    <w:rsid w:val="00EB7BC7"/>
    <w:rsid w:val="00EB7C82"/>
    <w:rsid w:val="00EC0551"/>
    <w:rsid w:val="00EC0D7D"/>
    <w:rsid w:val="00EC0F5B"/>
    <w:rsid w:val="00EC10C9"/>
    <w:rsid w:val="00EC199A"/>
    <w:rsid w:val="00EC19ED"/>
    <w:rsid w:val="00EC204A"/>
    <w:rsid w:val="00EC309C"/>
    <w:rsid w:val="00EC341F"/>
    <w:rsid w:val="00EC3A1E"/>
    <w:rsid w:val="00EC3B8C"/>
    <w:rsid w:val="00EC3CAA"/>
    <w:rsid w:val="00EC3D66"/>
    <w:rsid w:val="00EC4492"/>
    <w:rsid w:val="00EC46C2"/>
    <w:rsid w:val="00EC49C6"/>
    <w:rsid w:val="00EC4AE3"/>
    <w:rsid w:val="00EC4C2F"/>
    <w:rsid w:val="00EC4F43"/>
    <w:rsid w:val="00EC5CE1"/>
    <w:rsid w:val="00EC6041"/>
    <w:rsid w:val="00EC617D"/>
    <w:rsid w:val="00EC63B7"/>
    <w:rsid w:val="00EC68F7"/>
    <w:rsid w:val="00EC6CE3"/>
    <w:rsid w:val="00EC733F"/>
    <w:rsid w:val="00EC73A1"/>
    <w:rsid w:val="00EC7780"/>
    <w:rsid w:val="00EC78B7"/>
    <w:rsid w:val="00EC7BA6"/>
    <w:rsid w:val="00EC7CAF"/>
    <w:rsid w:val="00EC7CD7"/>
    <w:rsid w:val="00ED03F2"/>
    <w:rsid w:val="00ED085B"/>
    <w:rsid w:val="00ED0ABF"/>
    <w:rsid w:val="00ED0F80"/>
    <w:rsid w:val="00ED101C"/>
    <w:rsid w:val="00ED124B"/>
    <w:rsid w:val="00ED1258"/>
    <w:rsid w:val="00ED138C"/>
    <w:rsid w:val="00ED14CB"/>
    <w:rsid w:val="00ED1C86"/>
    <w:rsid w:val="00ED2006"/>
    <w:rsid w:val="00ED273C"/>
    <w:rsid w:val="00ED3009"/>
    <w:rsid w:val="00ED3238"/>
    <w:rsid w:val="00ED3420"/>
    <w:rsid w:val="00ED349D"/>
    <w:rsid w:val="00ED36BB"/>
    <w:rsid w:val="00ED3AC0"/>
    <w:rsid w:val="00ED3BDC"/>
    <w:rsid w:val="00ED4082"/>
    <w:rsid w:val="00ED41B8"/>
    <w:rsid w:val="00ED49BD"/>
    <w:rsid w:val="00ED5343"/>
    <w:rsid w:val="00ED5D3F"/>
    <w:rsid w:val="00ED72CB"/>
    <w:rsid w:val="00ED74AD"/>
    <w:rsid w:val="00ED7C11"/>
    <w:rsid w:val="00ED7CA3"/>
    <w:rsid w:val="00EE03BD"/>
    <w:rsid w:val="00EE05B9"/>
    <w:rsid w:val="00EE0F21"/>
    <w:rsid w:val="00EE1210"/>
    <w:rsid w:val="00EE129E"/>
    <w:rsid w:val="00EE15B5"/>
    <w:rsid w:val="00EE17DF"/>
    <w:rsid w:val="00EE183A"/>
    <w:rsid w:val="00EE1CD2"/>
    <w:rsid w:val="00EE1D68"/>
    <w:rsid w:val="00EE226C"/>
    <w:rsid w:val="00EE25F7"/>
    <w:rsid w:val="00EE281D"/>
    <w:rsid w:val="00EE299C"/>
    <w:rsid w:val="00EE2C26"/>
    <w:rsid w:val="00EE34ED"/>
    <w:rsid w:val="00EE37CB"/>
    <w:rsid w:val="00EE39CA"/>
    <w:rsid w:val="00EE39CE"/>
    <w:rsid w:val="00EE3BB0"/>
    <w:rsid w:val="00EE3C43"/>
    <w:rsid w:val="00EE4085"/>
    <w:rsid w:val="00EE416A"/>
    <w:rsid w:val="00EE4381"/>
    <w:rsid w:val="00EE447E"/>
    <w:rsid w:val="00EE46C7"/>
    <w:rsid w:val="00EE5086"/>
    <w:rsid w:val="00EE57EB"/>
    <w:rsid w:val="00EE61D0"/>
    <w:rsid w:val="00EE6251"/>
    <w:rsid w:val="00EE70DB"/>
    <w:rsid w:val="00EE7182"/>
    <w:rsid w:val="00EE778B"/>
    <w:rsid w:val="00EE78A2"/>
    <w:rsid w:val="00EE7B3C"/>
    <w:rsid w:val="00EF02F9"/>
    <w:rsid w:val="00EF0629"/>
    <w:rsid w:val="00EF129F"/>
    <w:rsid w:val="00EF1681"/>
    <w:rsid w:val="00EF1953"/>
    <w:rsid w:val="00EF20C8"/>
    <w:rsid w:val="00EF257F"/>
    <w:rsid w:val="00EF2C61"/>
    <w:rsid w:val="00EF2CD7"/>
    <w:rsid w:val="00EF3019"/>
    <w:rsid w:val="00EF3303"/>
    <w:rsid w:val="00EF3423"/>
    <w:rsid w:val="00EF3583"/>
    <w:rsid w:val="00EF381A"/>
    <w:rsid w:val="00EF386B"/>
    <w:rsid w:val="00EF3A79"/>
    <w:rsid w:val="00EF46BF"/>
    <w:rsid w:val="00EF5D7B"/>
    <w:rsid w:val="00EF5DE3"/>
    <w:rsid w:val="00EF6316"/>
    <w:rsid w:val="00EF640F"/>
    <w:rsid w:val="00EF6619"/>
    <w:rsid w:val="00EF7124"/>
    <w:rsid w:val="00EF76F2"/>
    <w:rsid w:val="00EF7881"/>
    <w:rsid w:val="00F0000E"/>
    <w:rsid w:val="00F00483"/>
    <w:rsid w:val="00F0065A"/>
    <w:rsid w:val="00F00866"/>
    <w:rsid w:val="00F009CE"/>
    <w:rsid w:val="00F00D06"/>
    <w:rsid w:val="00F01344"/>
    <w:rsid w:val="00F01B3B"/>
    <w:rsid w:val="00F02046"/>
    <w:rsid w:val="00F022E2"/>
    <w:rsid w:val="00F024D3"/>
    <w:rsid w:val="00F02721"/>
    <w:rsid w:val="00F03222"/>
    <w:rsid w:val="00F04559"/>
    <w:rsid w:val="00F045CD"/>
    <w:rsid w:val="00F049AE"/>
    <w:rsid w:val="00F04D27"/>
    <w:rsid w:val="00F050BD"/>
    <w:rsid w:val="00F0515F"/>
    <w:rsid w:val="00F05DE4"/>
    <w:rsid w:val="00F05EA7"/>
    <w:rsid w:val="00F05F6E"/>
    <w:rsid w:val="00F05FD0"/>
    <w:rsid w:val="00F06553"/>
    <w:rsid w:val="00F06679"/>
    <w:rsid w:val="00F068A4"/>
    <w:rsid w:val="00F077D1"/>
    <w:rsid w:val="00F07FAC"/>
    <w:rsid w:val="00F10592"/>
    <w:rsid w:val="00F107AE"/>
    <w:rsid w:val="00F108A6"/>
    <w:rsid w:val="00F1199D"/>
    <w:rsid w:val="00F119CF"/>
    <w:rsid w:val="00F1216B"/>
    <w:rsid w:val="00F1219F"/>
    <w:rsid w:val="00F12A73"/>
    <w:rsid w:val="00F12BCB"/>
    <w:rsid w:val="00F12E74"/>
    <w:rsid w:val="00F12EDF"/>
    <w:rsid w:val="00F131B0"/>
    <w:rsid w:val="00F13293"/>
    <w:rsid w:val="00F132D2"/>
    <w:rsid w:val="00F134E3"/>
    <w:rsid w:val="00F139C4"/>
    <w:rsid w:val="00F13AF5"/>
    <w:rsid w:val="00F14315"/>
    <w:rsid w:val="00F14BDC"/>
    <w:rsid w:val="00F14E3A"/>
    <w:rsid w:val="00F14EB2"/>
    <w:rsid w:val="00F152F6"/>
    <w:rsid w:val="00F153FB"/>
    <w:rsid w:val="00F15810"/>
    <w:rsid w:val="00F16243"/>
    <w:rsid w:val="00F162B1"/>
    <w:rsid w:val="00F164BC"/>
    <w:rsid w:val="00F16D45"/>
    <w:rsid w:val="00F179A2"/>
    <w:rsid w:val="00F20056"/>
    <w:rsid w:val="00F2011C"/>
    <w:rsid w:val="00F20419"/>
    <w:rsid w:val="00F20446"/>
    <w:rsid w:val="00F204A8"/>
    <w:rsid w:val="00F204EA"/>
    <w:rsid w:val="00F20602"/>
    <w:rsid w:val="00F20869"/>
    <w:rsid w:val="00F21234"/>
    <w:rsid w:val="00F2131F"/>
    <w:rsid w:val="00F2140E"/>
    <w:rsid w:val="00F21514"/>
    <w:rsid w:val="00F2174C"/>
    <w:rsid w:val="00F21DA3"/>
    <w:rsid w:val="00F22434"/>
    <w:rsid w:val="00F228F3"/>
    <w:rsid w:val="00F22F06"/>
    <w:rsid w:val="00F22FFA"/>
    <w:rsid w:val="00F230BB"/>
    <w:rsid w:val="00F2334C"/>
    <w:rsid w:val="00F23A51"/>
    <w:rsid w:val="00F23E05"/>
    <w:rsid w:val="00F240CC"/>
    <w:rsid w:val="00F240CF"/>
    <w:rsid w:val="00F24356"/>
    <w:rsid w:val="00F24510"/>
    <w:rsid w:val="00F24D6F"/>
    <w:rsid w:val="00F25ABF"/>
    <w:rsid w:val="00F26219"/>
    <w:rsid w:val="00F26321"/>
    <w:rsid w:val="00F26487"/>
    <w:rsid w:val="00F26710"/>
    <w:rsid w:val="00F26723"/>
    <w:rsid w:val="00F268F1"/>
    <w:rsid w:val="00F2690B"/>
    <w:rsid w:val="00F27392"/>
    <w:rsid w:val="00F27679"/>
    <w:rsid w:val="00F277AD"/>
    <w:rsid w:val="00F279F5"/>
    <w:rsid w:val="00F27A3B"/>
    <w:rsid w:val="00F308CB"/>
    <w:rsid w:val="00F30953"/>
    <w:rsid w:val="00F30B0D"/>
    <w:rsid w:val="00F30BCC"/>
    <w:rsid w:val="00F313A6"/>
    <w:rsid w:val="00F3165E"/>
    <w:rsid w:val="00F31A34"/>
    <w:rsid w:val="00F31DAC"/>
    <w:rsid w:val="00F31F77"/>
    <w:rsid w:val="00F32273"/>
    <w:rsid w:val="00F32C5B"/>
    <w:rsid w:val="00F3390D"/>
    <w:rsid w:val="00F33979"/>
    <w:rsid w:val="00F34168"/>
    <w:rsid w:val="00F346AD"/>
    <w:rsid w:val="00F34C2D"/>
    <w:rsid w:val="00F34E6D"/>
    <w:rsid w:val="00F35061"/>
    <w:rsid w:val="00F35345"/>
    <w:rsid w:val="00F3560B"/>
    <w:rsid w:val="00F35A8C"/>
    <w:rsid w:val="00F35D93"/>
    <w:rsid w:val="00F35DE5"/>
    <w:rsid w:val="00F36020"/>
    <w:rsid w:val="00F3615F"/>
    <w:rsid w:val="00F36665"/>
    <w:rsid w:val="00F3685D"/>
    <w:rsid w:val="00F36F2B"/>
    <w:rsid w:val="00F374D1"/>
    <w:rsid w:val="00F374D4"/>
    <w:rsid w:val="00F3755F"/>
    <w:rsid w:val="00F37ADA"/>
    <w:rsid w:val="00F400BA"/>
    <w:rsid w:val="00F4040F"/>
    <w:rsid w:val="00F4070E"/>
    <w:rsid w:val="00F409F2"/>
    <w:rsid w:val="00F40A13"/>
    <w:rsid w:val="00F4100B"/>
    <w:rsid w:val="00F41830"/>
    <w:rsid w:val="00F4195A"/>
    <w:rsid w:val="00F41BCE"/>
    <w:rsid w:val="00F4249A"/>
    <w:rsid w:val="00F42749"/>
    <w:rsid w:val="00F43208"/>
    <w:rsid w:val="00F43682"/>
    <w:rsid w:val="00F436AC"/>
    <w:rsid w:val="00F43FED"/>
    <w:rsid w:val="00F4451C"/>
    <w:rsid w:val="00F445B3"/>
    <w:rsid w:val="00F446F1"/>
    <w:rsid w:val="00F44746"/>
    <w:rsid w:val="00F44896"/>
    <w:rsid w:val="00F44A1E"/>
    <w:rsid w:val="00F44BA0"/>
    <w:rsid w:val="00F44FFD"/>
    <w:rsid w:val="00F45B47"/>
    <w:rsid w:val="00F47056"/>
    <w:rsid w:val="00F470E6"/>
    <w:rsid w:val="00F476A2"/>
    <w:rsid w:val="00F4793D"/>
    <w:rsid w:val="00F47F70"/>
    <w:rsid w:val="00F50408"/>
    <w:rsid w:val="00F51491"/>
    <w:rsid w:val="00F51497"/>
    <w:rsid w:val="00F516C4"/>
    <w:rsid w:val="00F51D83"/>
    <w:rsid w:val="00F51F92"/>
    <w:rsid w:val="00F531DF"/>
    <w:rsid w:val="00F534CA"/>
    <w:rsid w:val="00F5468D"/>
    <w:rsid w:val="00F54815"/>
    <w:rsid w:val="00F5496C"/>
    <w:rsid w:val="00F54D37"/>
    <w:rsid w:val="00F54E21"/>
    <w:rsid w:val="00F552AF"/>
    <w:rsid w:val="00F55443"/>
    <w:rsid w:val="00F559FA"/>
    <w:rsid w:val="00F55A37"/>
    <w:rsid w:val="00F55C28"/>
    <w:rsid w:val="00F55CC9"/>
    <w:rsid w:val="00F56726"/>
    <w:rsid w:val="00F567AD"/>
    <w:rsid w:val="00F568F4"/>
    <w:rsid w:val="00F56DDF"/>
    <w:rsid w:val="00F57013"/>
    <w:rsid w:val="00F571C5"/>
    <w:rsid w:val="00F5799E"/>
    <w:rsid w:val="00F579B8"/>
    <w:rsid w:val="00F57B30"/>
    <w:rsid w:val="00F57F47"/>
    <w:rsid w:val="00F60399"/>
    <w:rsid w:val="00F60AE8"/>
    <w:rsid w:val="00F60BC5"/>
    <w:rsid w:val="00F6105D"/>
    <w:rsid w:val="00F612F0"/>
    <w:rsid w:val="00F61635"/>
    <w:rsid w:val="00F61868"/>
    <w:rsid w:val="00F61925"/>
    <w:rsid w:val="00F61CAE"/>
    <w:rsid w:val="00F61D83"/>
    <w:rsid w:val="00F62130"/>
    <w:rsid w:val="00F6303B"/>
    <w:rsid w:val="00F635E0"/>
    <w:rsid w:val="00F63F46"/>
    <w:rsid w:val="00F64266"/>
    <w:rsid w:val="00F64670"/>
    <w:rsid w:val="00F64748"/>
    <w:rsid w:val="00F64C8F"/>
    <w:rsid w:val="00F65375"/>
    <w:rsid w:val="00F65776"/>
    <w:rsid w:val="00F658EB"/>
    <w:rsid w:val="00F65914"/>
    <w:rsid w:val="00F65EC9"/>
    <w:rsid w:val="00F65F1F"/>
    <w:rsid w:val="00F660BF"/>
    <w:rsid w:val="00F6663F"/>
    <w:rsid w:val="00F66A05"/>
    <w:rsid w:val="00F677BC"/>
    <w:rsid w:val="00F67F51"/>
    <w:rsid w:val="00F70093"/>
    <w:rsid w:val="00F70182"/>
    <w:rsid w:val="00F701B1"/>
    <w:rsid w:val="00F70B59"/>
    <w:rsid w:val="00F70B8A"/>
    <w:rsid w:val="00F70D09"/>
    <w:rsid w:val="00F70EB3"/>
    <w:rsid w:val="00F71078"/>
    <w:rsid w:val="00F71336"/>
    <w:rsid w:val="00F71E00"/>
    <w:rsid w:val="00F72B35"/>
    <w:rsid w:val="00F730C7"/>
    <w:rsid w:val="00F7333D"/>
    <w:rsid w:val="00F735EE"/>
    <w:rsid w:val="00F738AC"/>
    <w:rsid w:val="00F73BE6"/>
    <w:rsid w:val="00F73C76"/>
    <w:rsid w:val="00F740EA"/>
    <w:rsid w:val="00F74288"/>
    <w:rsid w:val="00F747B5"/>
    <w:rsid w:val="00F751DD"/>
    <w:rsid w:val="00F752D5"/>
    <w:rsid w:val="00F75B61"/>
    <w:rsid w:val="00F768B1"/>
    <w:rsid w:val="00F76A90"/>
    <w:rsid w:val="00F76F10"/>
    <w:rsid w:val="00F76F9F"/>
    <w:rsid w:val="00F8016A"/>
    <w:rsid w:val="00F8099A"/>
    <w:rsid w:val="00F80A99"/>
    <w:rsid w:val="00F81789"/>
    <w:rsid w:val="00F81874"/>
    <w:rsid w:val="00F81A19"/>
    <w:rsid w:val="00F81B5B"/>
    <w:rsid w:val="00F81C0F"/>
    <w:rsid w:val="00F82CC3"/>
    <w:rsid w:val="00F82E42"/>
    <w:rsid w:val="00F83123"/>
    <w:rsid w:val="00F83C6C"/>
    <w:rsid w:val="00F83EDF"/>
    <w:rsid w:val="00F84D62"/>
    <w:rsid w:val="00F8505D"/>
    <w:rsid w:val="00F85179"/>
    <w:rsid w:val="00F8541C"/>
    <w:rsid w:val="00F855D3"/>
    <w:rsid w:val="00F857CB"/>
    <w:rsid w:val="00F85925"/>
    <w:rsid w:val="00F8596A"/>
    <w:rsid w:val="00F85B59"/>
    <w:rsid w:val="00F85C7B"/>
    <w:rsid w:val="00F85DAD"/>
    <w:rsid w:val="00F863F6"/>
    <w:rsid w:val="00F86762"/>
    <w:rsid w:val="00F86989"/>
    <w:rsid w:val="00F87003"/>
    <w:rsid w:val="00F87D12"/>
    <w:rsid w:val="00F90329"/>
    <w:rsid w:val="00F9045D"/>
    <w:rsid w:val="00F906C9"/>
    <w:rsid w:val="00F9070D"/>
    <w:rsid w:val="00F90C20"/>
    <w:rsid w:val="00F91999"/>
    <w:rsid w:val="00F91AA4"/>
    <w:rsid w:val="00F91F29"/>
    <w:rsid w:val="00F9201F"/>
    <w:rsid w:val="00F9215A"/>
    <w:rsid w:val="00F92648"/>
    <w:rsid w:val="00F9284E"/>
    <w:rsid w:val="00F94C4E"/>
    <w:rsid w:val="00F9529D"/>
    <w:rsid w:val="00F95361"/>
    <w:rsid w:val="00F953CD"/>
    <w:rsid w:val="00F95749"/>
    <w:rsid w:val="00F957F7"/>
    <w:rsid w:val="00F95D2C"/>
    <w:rsid w:val="00F9662C"/>
    <w:rsid w:val="00F968CD"/>
    <w:rsid w:val="00F97392"/>
    <w:rsid w:val="00F978C2"/>
    <w:rsid w:val="00F9799F"/>
    <w:rsid w:val="00F97E4D"/>
    <w:rsid w:val="00FA05C7"/>
    <w:rsid w:val="00FA0C5E"/>
    <w:rsid w:val="00FA0C78"/>
    <w:rsid w:val="00FA0EBF"/>
    <w:rsid w:val="00FA0ED6"/>
    <w:rsid w:val="00FA1132"/>
    <w:rsid w:val="00FA1196"/>
    <w:rsid w:val="00FA198F"/>
    <w:rsid w:val="00FA1E77"/>
    <w:rsid w:val="00FA1F85"/>
    <w:rsid w:val="00FA2269"/>
    <w:rsid w:val="00FA2584"/>
    <w:rsid w:val="00FA2ED6"/>
    <w:rsid w:val="00FA33EF"/>
    <w:rsid w:val="00FA36DF"/>
    <w:rsid w:val="00FA37EB"/>
    <w:rsid w:val="00FA40CA"/>
    <w:rsid w:val="00FA4202"/>
    <w:rsid w:val="00FA46FB"/>
    <w:rsid w:val="00FA48AD"/>
    <w:rsid w:val="00FA4B01"/>
    <w:rsid w:val="00FA4F20"/>
    <w:rsid w:val="00FA4F81"/>
    <w:rsid w:val="00FA4F99"/>
    <w:rsid w:val="00FA5EEC"/>
    <w:rsid w:val="00FA5FE6"/>
    <w:rsid w:val="00FA68DA"/>
    <w:rsid w:val="00FA78DF"/>
    <w:rsid w:val="00FA7B83"/>
    <w:rsid w:val="00FA7EA9"/>
    <w:rsid w:val="00FB023C"/>
    <w:rsid w:val="00FB066B"/>
    <w:rsid w:val="00FB1649"/>
    <w:rsid w:val="00FB16F9"/>
    <w:rsid w:val="00FB1EE3"/>
    <w:rsid w:val="00FB22CB"/>
    <w:rsid w:val="00FB25C7"/>
    <w:rsid w:val="00FB25DC"/>
    <w:rsid w:val="00FB2B6E"/>
    <w:rsid w:val="00FB2B9F"/>
    <w:rsid w:val="00FB2CAB"/>
    <w:rsid w:val="00FB2D3B"/>
    <w:rsid w:val="00FB3A33"/>
    <w:rsid w:val="00FB42CE"/>
    <w:rsid w:val="00FB4D1B"/>
    <w:rsid w:val="00FB512D"/>
    <w:rsid w:val="00FB5FCD"/>
    <w:rsid w:val="00FB69F2"/>
    <w:rsid w:val="00FB6F69"/>
    <w:rsid w:val="00FB7234"/>
    <w:rsid w:val="00FB7312"/>
    <w:rsid w:val="00FB761B"/>
    <w:rsid w:val="00FC0419"/>
    <w:rsid w:val="00FC0956"/>
    <w:rsid w:val="00FC0D7C"/>
    <w:rsid w:val="00FC16F6"/>
    <w:rsid w:val="00FC19C8"/>
    <w:rsid w:val="00FC19EB"/>
    <w:rsid w:val="00FC2066"/>
    <w:rsid w:val="00FC23C5"/>
    <w:rsid w:val="00FC26F1"/>
    <w:rsid w:val="00FC2C59"/>
    <w:rsid w:val="00FC3276"/>
    <w:rsid w:val="00FC3855"/>
    <w:rsid w:val="00FC4016"/>
    <w:rsid w:val="00FC446B"/>
    <w:rsid w:val="00FC468C"/>
    <w:rsid w:val="00FC4CCD"/>
    <w:rsid w:val="00FC4E9F"/>
    <w:rsid w:val="00FC5096"/>
    <w:rsid w:val="00FC516A"/>
    <w:rsid w:val="00FC5A59"/>
    <w:rsid w:val="00FC60EE"/>
    <w:rsid w:val="00FC629A"/>
    <w:rsid w:val="00FC6658"/>
    <w:rsid w:val="00FC6CC6"/>
    <w:rsid w:val="00FC6EC2"/>
    <w:rsid w:val="00FC6F96"/>
    <w:rsid w:val="00FC7489"/>
    <w:rsid w:val="00FC7649"/>
    <w:rsid w:val="00FC77A6"/>
    <w:rsid w:val="00FC79B9"/>
    <w:rsid w:val="00FC7AA0"/>
    <w:rsid w:val="00FD01E0"/>
    <w:rsid w:val="00FD07FA"/>
    <w:rsid w:val="00FD0A53"/>
    <w:rsid w:val="00FD0C38"/>
    <w:rsid w:val="00FD1840"/>
    <w:rsid w:val="00FD188A"/>
    <w:rsid w:val="00FD20DF"/>
    <w:rsid w:val="00FD30ED"/>
    <w:rsid w:val="00FD37FC"/>
    <w:rsid w:val="00FD3A51"/>
    <w:rsid w:val="00FD3BE2"/>
    <w:rsid w:val="00FD3C36"/>
    <w:rsid w:val="00FD3C47"/>
    <w:rsid w:val="00FD3C87"/>
    <w:rsid w:val="00FD4053"/>
    <w:rsid w:val="00FD46E4"/>
    <w:rsid w:val="00FD499E"/>
    <w:rsid w:val="00FD53C2"/>
    <w:rsid w:val="00FD5674"/>
    <w:rsid w:val="00FD585D"/>
    <w:rsid w:val="00FD6B75"/>
    <w:rsid w:val="00FD6F49"/>
    <w:rsid w:val="00FD7049"/>
    <w:rsid w:val="00FD7475"/>
    <w:rsid w:val="00FD74AD"/>
    <w:rsid w:val="00FD7853"/>
    <w:rsid w:val="00FD78B1"/>
    <w:rsid w:val="00FE01E7"/>
    <w:rsid w:val="00FE0468"/>
    <w:rsid w:val="00FE05BB"/>
    <w:rsid w:val="00FE0A0D"/>
    <w:rsid w:val="00FE0CB8"/>
    <w:rsid w:val="00FE1005"/>
    <w:rsid w:val="00FE105B"/>
    <w:rsid w:val="00FE12C6"/>
    <w:rsid w:val="00FE15D4"/>
    <w:rsid w:val="00FE1AFE"/>
    <w:rsid w:val="00FE1B73"/>
    <w:rsid w:val="00FE1BFC"/>
    <w:rsid w:val="00FE1ECC"/>
    <w:rsid w:val="00FE2373"/>
    <w:rsid w:val="00FE26B9"/>
    <w:rsid w:val="00FE2E5D"/>
    <w:rsid w:val="00FE30C3"/>
    <w:rsid w:val="00FE3B19"/>
    <w:rsid w:val="00FE3D0E"/>
    <w:rsid w:val="00FE3F1F"/>
    <w:rsid w:val="00FE43C3"/>
    <w:rsid w:val="00FE4651"/>
    <w:rsid w:val="00FE491C"/>
    <w:rsid w:val="00FE4AD6"/>
    <w:rsid w:val="00FE5424"/>
    <w:rsid w:val="00FE5B4F"/>
    <w:rsid w:val="00FE64C9"/>
    <w:rsid w:val="00FE66BE"/>
    <w:rsid w:val="00FE6B96"/>
    <w:rsid w:val="00FE6DEE"/>
    <w:rsid w:val="00FE7041"/>
    <w:rsid w:val="00FE74DD"/>
    <w:rsid w:val="00FF0361"/>
    <w:rsid w:val="00FF0365"/>
    <w:rsid w:val="00FF06C4"/>
    <w:rsid w:val="00FF0756"/>
    <w:rsid w:val="00FF0B50"/>
    <w:rsid w:val="00FF0D7A"/>
    <w:rsid w:val="00FF16B3"/>
    <w:rsid w:val="00FF1E4D"/>
    <w:rsid w:val="00FF1E55"/>
    <w:rsid w:val="00FF202F"/>
    <w:rsid w:val="00FF2844"/>
    <w:rsid w:val="00FF2E35"/>
    <w:rsid w:val="00FF2E5E"/>
    <w:rsid w:val="00FF321D"/>
    <w:rsid w:val="00FF35C5"/>
    <w:rsid w:val="00FF37A6"/>
    <w:rsid w:val="00FF38F9"/>
    <w:rsid w:val="00FF39C2"/>
    <w:rsid w:val="00FF3F4C"/>
    <w:rsid w:val="00FF4062"/>
    <w:rsid w:val="00FF4349"/>
    <w:rsid w:val="00FF4BE4"/>
    <w:rsid w:val="00FF4C21"/>
    <w:rsid w:val="00FF4D3C"/>
    <w:rsid w:val="00FF4D4E"/>
    <w:rsid w:val="00FF5D64"/>
    <w:rsid w:val="00FF5D9E"/>
    <w:rsid w:val="00FF63CC"/>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11DA22F"/>
  <w15:chartTrackingRefBased/>
  <w15:docId w15:val="{9A337347-5EA4-4303-89FA-9D8BEAFD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E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rsid w:val="002E163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paragraph" w:styleId="ListParagraph">
    <w:name w:val="List Paragraph"/>
    <w:basedOn w:val="Normal"/>
    <w:uiPriority w:val="34"/>
    <w:qFormat/>
    <w:rsid w:val="003D3703"/>
    <w:pPr>
      <w:ind w:left="720"/>
    </w:pPr>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456320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9821558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363396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3378054">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193956155">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5217154">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3968043">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750018">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29704650">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8634883">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cBCiosNA01a.ENT.dfo-mpo.ca\OSDCommon\Cruise_Data_Processing\2014-012\Processing\hydro\2014-012-fl-chl-comp1.csv"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BCiosNA01a.ENT.dfo-mpo.ca\OSDCommon\Cruise_Data_Processing\2014-012\Processing\hydro\2014-012-fl-chl-comp1.csv"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cBCiosNA01a.ENT.dfo-mpo.ca\OSDCommon\Cruise_Data_Processing\2014-012\Processing\TSG\ios\2014-012-ctd-tsg-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BCiosNA01a.ENT.dfo-mpo.ca\OSDCommon\Cruise_Data_Processing\2014-012\Processing\TSG\ios\2014-012-ctd-tsg-com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2014-012 fl/chl vs chl excluding 1 outlier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Fit_1!$P$17:$P$192</c:f>
              <c:numCache>
                <c:formatCode>0.00</c:formatCode>
                <c:ptCount val="176"/>
                <c:pt idx="0">
                  <c:v>0.55599999999999994</c:v>
                </c:pt>
                <c:pt idx="1">
                  <c:v>0.96400000000000008</c:v>
                </c:pt>
                <c:pt idx="2">
                  <c:v>0.64400000000000002</c:v>
                </c:pt>
                <c:pt idx="3">
                  <c:v>7.9000399999999998E-2</c:v>
                </c:pt>
                <c:pt idx="4">
                  <c:v>0.39</c:v>
                </c:pt>
                <c:pt idx="5">
                  <c:v>0.15000010000000003</c:v>
                </c:pt>
                <c:pt idx="6">
                  <c:v>0.94</c:v>
                </c:pt>
                <c:pt idx="7">
                  <c:v>1.0880000000000001</c:v>
                </c:pt>
                <c:pt idx="8">
                  <c:v>0.50800000000000001</c:v>
                </c:pt>
                <c:pt idx="9">
                  <c:v>9.6000200000000008E-2</c:v>
                </c:pt>
                <c:pt idx="10">
                  <c:v>0.33800039999999998</c:v>
                </c:pt>
                <c:pt idx="11">
                  <c:v>0.15999969999999999</c:v>
                </c:pt>
                <c:pt idx="12">
                  <c:v>0.49199999999999999</c:v>
                </c:pt>
                <c:pt idx="13">
                  <c:v>0.88399899999999998</c:v>
                </c:pt>
                <c:pt idx="14">
                  <c:v>1.0080009999999999</c:v>
                </c:pt>
                <c:pt idx="15">
                  <c:v>0.30800050000000001</c:v>
                </c:pt>
                <c:pt idx="16">
                  <c:v>0.23899980000000001</c:v>
                </c:pt>
                <c:pt idx="17">
                  <c:v>0.13900000000000001</c:v>
                </c:pt>
                <c:pt idx="18">
                  <c:v>1.6880019999999998</c:v>
                </c:pt>
                <c:pt idx="19">
                  <c:v>1.8359999999999999</c:v>
                </c:pt>
                <c:pt idx="20">
                  <c:v>4.4399999999999977</c:v>
                </c:pt>
                <c:pt idx="21">
                  <c:v>0.24299969999999999</c:v>
                </c:pt>
                <c:pt idx="22">
                  <c:v>0.18299989999999999</c:v>
                </c:pt>
                <c:pt idx="23">
                  <c:v>0.12000000000000001</c:v>
                </c:pt>
                <c:pt idx="24">
                  <c:v>0.76800029999999997</c:v>
                </c:pt>
                <c:pt idx="25">
                  <c:v>0.86400299999999997</c:v>
                </c:pt>
                <c:pt idx="26">
                  <c:v>5.7600009999999999</c:v>
                </c:pt>
                <c:pt idx="27">
                  <c:v>0.14700039999999998</c:v>
                </c:pt>
                <c:pt idx="28">
                  <c:v>0.1379996</c:v>
                </c:pt>
                <c:pt idx="29">
                  <c:v>0.96800000000000008</c:v>
                </c:pt>
                <c:pt idx="30">
                  <c:v>0.88800020000000002</c:v>
                </c:pt>
                <c:pt idx="31">
                  <c:v>0.79200009999999998</c:v>
                </c:pt>
                <c:pt idx="32">
                  <c:v>1.0039994999999999</c:v>
                </c:pt>
                <c:pt idx="33">
                  <c:v>0.76800000000000002</c:v>
                </c:pt>
                <c:pt idx="34">
                  <c:v>0.94</c:v>
                </c:pt>
                <c:pt idx="35">
                  <c:v>0.98799999999999999</c:v>
                </c:pt>
                <c:pt idx="36">
                  <c:v>0.876</c:v>
                </c:pt>
                <c:pt idx="37">
                  <c:v>0.87999999999999989</c:v>
                </c:pt>
                <c:pt idx="38">
                  <c:v>0.92400000000000004</c:v>
                </c:pt>
                <c:pt idx="39">
                  <c:v>5.88</c:v>
                </c:pt>
                <c:pt idx="40">
                  <c:v>5.92</c:v>
                </c:pt>
                <c:pt idx="41">
                  <c:v>5.2799999999999994</c:v>
                </c:pt>
                <c:pt idx="42">
                  <c:v>3.2640000000000002</c:v>
                </c:pt>
                <c:pt idx="43">
                  <c:v>2.175996</c:v>
                </c:pt>
                <c:pt idx="44">
                  <c:v>2.155996</c:v>
                </c:pt>
                <c:pt idx="45">
                  <c:v>2.1400040000000002</c:v>
                </c:pt>
                <c:pt idx="46">
                  <c:v>2.532</c:v>
                </c:pt>
                <c:pt idx="47">
                  <c:v>3.1799999999999997</c:v>
                </c:pt>
                <c:pt idx="48">
                  <c:v>2.972</c:v>
                </c:pt>
                <c:pt idx="49">
                  <c:v>6.04</c:v>
                </c:pt>
                <c:pt idx="50">
                  <c:v>5.04</c:v>
                </c:pt>
                <c:pt idx="51">
                  <c:v>5.16</c:v>
                </c:pt>
                <c:pt idx="52">
                  <c:v>1.2439990000000001</c:v>
                </c:pt>
                <c:pt idx="53">
                  <c:v>2.8720029999999999</c:v>
                </c:pt>
                <c:pt idx="54">
                  <c:v>15.08</c:v>
                </c:pt>
                <c:pt idx="55">
                  <c:v>15.760000000000002</c:v>
                </c:pt>
                <c:pt idx="56">
                  <c:v>13.64</c:v>
                </c:pt>
                <c:pt idx="57">
                  <c:v>12.76</c:v>
                </c:pt>
                <c:pt idx="58">
                  <c:v>17.19997</c:v>
                </c:pt>
                <c:pt idx="59">
                  <c:v>6.879999999999999</c:v>
                </c:pt>
                <c:pt idx="60">
                  <c:v>7.0400000000000009</c:v>
                </c:pt>
                <c:pt idx="61">
                  <c:v>7.7200000000000006</c:v>
                </c:pt>
                <c:pt idx="62">
                  <c:v>4.8</c:v>
                </c:pt>
                <c:pt idx="63">
                  <c:v>15.96</c:v>
                </c:pt>
                <c:pt idx="64">
                  <c:v>13.24</c:v>
                </c:pt>
                <c:pt idx="65">
                  <c:v>12.8</c:v>
                </c:pt>
                <c:pt idx="66">
                  <c:v>11.879999999999999</c:v>
                </c:pt>
                <c:pt idx="67">
                  <c:v>8.56</c:v>
                </c:pt>
                <c:pt idx="68">
                  <c:v>19.28</c:v>
                </c:pt>
                <c:pt idx="69">
                  <c:v>11.08</c:v>
                </c:pt>
                <c:pt idx="70">
                  <c:v>17.51999</c:v>
                </c:pt>
                <c:pt idx="71">
                  <c:v>17.00001</c:v>
                </c:pt>
                <c:pt idx="72">
                  <c:v>4</c:v>
                </c:pt>
                <c:pt idx="73">
                  <c:v>11.24</c:v>
                </c:pt>
                <c:pt idx="74">
                  <c:v>8.879999999999999</c:v>
                </c:pt>
                <c:pt idx="75">
                  <c:v>7.24</c:v>
                </c:pt>
                <c:pt idx="76">
                  <c:v>5.9200099999999996</c:v>
                </c:pt>
                <c:pt idx="77">
                  <c:v>2.1440000000000001</c:v>
                </c:pt>
                <c:pt idx="78">
                  <c:v>20.480029999999999</c:v>
                </c:pt>
                <c:pt idx="79">
                  <c:v>10.84</c:v>
                </c:pt>
                <c:pt idx="80">
                  <c:v>9.8000000000000007</c:v>
                </c:pt>
                <c:pt idx="81">
                  <c:v>6.84</c:v>
                </c:pt>
                <c:pt idx="82">
                  <c:v>0.62</c:v>
                </c:pt>
                <c:pt idx="83">
                  <c:v>0.79999999999999993</c:v>
                </c:pt>
                <c:pt idx="84">
                  <c:v>0.99999969999999994</c:v>
                </c:pt>
                <c:pt idx="85">
                  <c:v>0.83200000000000007</c:v>
                </c:pt>
                <c:pt idx="86">
                  <c:v>0.99199999999999999</c:v>
                </c:pt>
                <c:pt idx="87">
                  <c:v>0.72399999999999998</c:v>
                </c:pt>
                <c:pt idx="88">
                  <c:v>0.86399999999999999</c:v>
                </c:pt>
                <c:pt idx="89">
                  <c:v>0.59199979999999996</c:v>
                </c:pt>
                <c:pt idx="90">
                  <c:v>0.72400010000000004</c:v>
                </c:pt>
                <c:pt idx="91">
                  <c:v>1.1119999999999999</c:v>
                </c:pt>
                <c:pt idx="92">
                  <c:v>0.92</c:v>
                </c:pt>
                <c:pt idx="93">
                  <c:v>0.86799999999999999</c:v>
                </c:pt>
                <c:pt idx="94">
                  <c:v>0.64000030000000008</c:v>
                </c:pt>
                <c:pt idx="95">
                  <c:v>0.66</c:v>
                </c:pt>
                <c:pt idx="96">
                  <c:v>0.85599999999999998</c:v>
                </c:pt>
                <c:pt idx="97">
                  <c:v>0.74399999999999999</c:v>
                </c:pt>
                <c:pt idx="98">
                  <c:v>0.82799979999999995</c:v>
                </c:pt>
                <c:pt idx="99">
                  <c:v>0.92800000000000005</c:v>
                </c:pt>
                <c:pt idx="100">
                  <c:v>0.74</c:v>
                </c:pt>
                <c:pt idx="101">
                  <c:v>0.66400000000000003</c:v>
                </c:pt>
                <c:pt idx="102">
                  <c:v>0.61199999999999999</c:v>
                </c:pt>
                <c:pt idx="103">
                  <c:v>0.59199999999999997</c:v>
                </c:pt>
                <c:pt idx="104">
                  <c:v>0.42399989999999999</c:v>
                </c:pt>
                <c:pt idx="105">
                  <c:v>0.59599959999999996</c:v>
                </c:pt>
                <c:pt idx="106">
                  <c:v>0.35399999999999998</c:v>
                </c:pt>
                <c:pt idx="107">
                  <c:v>2.8839959999999998</c:v>
                </c:pt>
                <c:pt idx="108">
                  <c:v>1.935999</c:v>
                </c:pt>
                <c:pt idx="109">
                  <c:v>3.1480000000000001</c:v>
                </c:pt>
                <c:pt idx="110">
                  <c:v>0.76</c:v>
                </c:pt>
                <c:pt idx="111">
                  <c:v>0.52800000000000002</c:v>
                </c:pt>
                <c:pt idx="112">
                  <c:v>6.48</c:v>
                </c:pt>
                <c:pt idx="113">
                  <c:v>2.8200000000000003</c:v>
                </c:pt>
                <c:pt idx="114">
                  <c:v>7.08</c:v>
                </c:pt>
                <c:pt idx="115">
                  <c:v>7.6</c:v>
                </c:pt>
                <c:pt idx="116">
                  <c:v>6</c:v>
                </c:pt>
                <c:pt idx="117">
                  <c:v>3.8319999999999999</c:v>
                </c:pt>
                <c:pt idx="118">
                  <c:v>4.5600000000000005</c:v>
                </c:pt>
                <c:pt idx="119">
                  <c:v>8.32</c:v>
                </c:pt>
                <c:pt idx="120">
                  <c:v>5.7600099999999994</c:v>
                </c:pt>
                <c:pt idx="121">
                  <c:v>5.12</c:v>
                </c:pt>
                <c:pt idx="122">
                  <c:v>0.64000029999999997</c:v>
                </c:pt>
                <c:pt idx="123">
                  <c:v>0.6199996000000001</c:v>
                </c:pt>
                <c:pt idx="124">
                  <c:v>0.496</c:v>
                </c:pt>
                <c:pt idx="125">
                  <c:v>1.1839999999999999</c:v>
                </c:pt>
                <c:pt idx="126">
                  <c:v>0.62800045999999998</c:v>
                </c:pt>
                <c:pt idx="127">
                  <c:v>0.11299999999999999</c:v>
                </c:pt>
                <c:pt idx="128">
                  <c:v>0.99199999999999999</c:v>
                </c:pt>
                <c:pt idx="129">
                  <c:v>0.84400019999999998</c:v>
                </c:pt>
                <c:pt idx="130">
                  <c:v>9.7999980000000004</c:v>
                </c:pt>
                <c:pt idx="131">
                  <c:v>0.82800000000000007</c:v>
                </c:pt>
                <c:pt idx="132">
                  <c:v>0.313</c:v>
                </c:pt>
                <c:pt idx="133">
                  <c:v>0.89199969999999995</c:v>
                </c:pt>
                <c:pt idx="134">
                  <c:v>0.84799970000000002</c:v>
                </c:pt>
                <c:pt idx="135">
                  <c:v>1.7199990000000001</c:v>
                </c:pt>
                <c:pt idx="136">
                  <c:v>0.83200000000000007</c:v>
                </c:pt>
                <c:pt idx="137">
                  <c:v>0.39</c:v>
                </c:pt>
                <c:pt idx="138">
                  <c:v>2.512</c:v>
                </c:pt>
                <c:pt idx="139">
                  <c:v>2.5720000000000001</c:v>
                </c:pt>
                <c:pt idx="140">
                  <c:v>2.3959999999999999</c:v>
                </c:pt>
                <c:pt idx="141">
                  <c:v>1.1200000000000001</c:v>
                </c:pt>
                <c:pt idx="142">
                  <c:v>0.36699999999999999</c:v>
                </c:pt>
                <c:pt idx="143">
                  <c:v>2.6040000000000001</c:v>
                </c:pt>
                <c:pt idx="144">
                  <c:v>4.4399999999999995</c:v>
                </c:pt>
                <c:pt idx="145">
                  <c:v>11.96</c:v>
                </c:pt>
                <c:pt idx="146">
                  <c:v>15.119960000000001</c:v>
                </c:pt>
                <c:pt idx="147">
                  <c:v>0.496</c:v>
                </c:pt>
                <c:pt idx="148">
                  <c:v>2.7639999999999998</c:v>
                </c:pt>
                <c:pt idx="149">
                  <c:v>2.7</c:v>
                </c:pt>
                <c:pt idx="150">
                  <c:v>11.8</c:v>
                </c:pt>
                <c:pt idx="151">
                  <c:v>18.840029999999999</c:v>
                </c:pt>
                <c:pt idx="152">
                  <c:v>0.30199999999999999</c:v>
                </c:pt>
                <c:pt idx="153">
                  <c:v>8.4</c:v>
                </c:pt>
                <c:pt idx="154">
                  <c:v>8.2799999999999994</c:v>
                </c:pt>
                <c:pt idx="155">
                  <c:v>3.6159999999999997</c:v>
                </c:pt>
                <c:pt idx="156">
                  <c:v>0.80800000000000005</c:v>
                </c:pt>
                <c:pt idx="157">
                  <c:v>0.23799960000000001</c:v>
                </c:pt>
                <c:pt idx="158">
                  <c:v>0.900003</c:v>
                </c:pt>
                <c:pt idx="159">
                  <c:v>0.87</c:v>
                </c:pt>
                <c:pt idx="160">
                  <c:v>0.84000008999999998</c:v>
                </c:pt>
                <c:pt idx="161">
                  <c:v>0.56999999999999995</c:v>
                </c:pt>
                <c:pt idx="162">
                  <c:v>0.59000010000000003</c:v>
                </c:pt>
                <c:pt idx="163">
                  <c:v>0.43</c:v>
                </c:pt>
                <c:pt idx="164">
                  <c:v>0.88999600000000001</c:v>
                </c:pt>
                <c:pt idx="165">
                  <c:v>0.92000399999999993</c:v>
                </c:pt>
                <c:pt idx="166">
                  <c:v>0.98000199999999993</c:v>
                </c:pt>
                <c:pt idx="167">
                  <c:v>0.96999800000000003</c:v>
                </c:pt>
                <c:pt idx="168">
                  <c:v>1.0899973000000001</c:v>
                </c:pt>
                <c:pt idx="169">
                  <c:v>0.43000000000000005</c:v>
                </c:pt>
                <c:pt idx="170">
                  <c:v>1.2199950000000002</c:v>
                </c:pt>
                <c:pt idx="171">
                  <c:v>1.7999970000000001</c:v>
                </c:pt>
                <c:pt idx="172">
                  <c:v>8.9599999999999991</c:v>
                </c:pt>
                <c:pt idx="173">
                  <c:v>6.13</c:v>
                </c:pt>
                <c:pt idx="174">
                  <c:v>0.56000000000000005</c:v>
                </c:pt>
                <c:pt idx="175">
                  <c:v>0.6</c:v>
                </c:pt>
              </c:numCache>
            </c:numRef>
          </c:xVal>
          <c:yVal>
            <c:numRef>
              <c:f>Fit_1!$Q$17:$Q$192</c:f>
              <c:numCache>
                <c:formatCode>0.00</c:formatCode>
                <c:ptCount val="176"/>
                <c:pt idx="0">
                  <c:v>1.3856600719424461</c:v>
                </c:pt>
                <c:pt idx="1">
                  <c:v>0.75798443983402486</c:v>
                </c:pt>
                <c:pt idx="2">
                  <c:v>1.3364922360248448</c:v>
                </c:pt>
                <c:pt idx="3">
                  <c:v>1.6893711930572504</c:v>
                </c:pt>
                <c:pt idx="4">
                  <c:v>1.4182999999999999</c:v>
                </c:pt>
                <c:pt idx="5">
                  <c:v>1.3233191177872545</c:v>
                </c:pt>
                <c:pt idx="6">
                  <c:v>0.75948510638297873</c:v>
                </c:pt>
                <c:pt idx="7">
                  <c:v>0.84796415441176465</c:v>
                </c:pt>
                <c:pt idx="8">
                  <c:v>1.9380787401574802</c:v>
                </c:pt>
                <c:pt idx="9">
                  <c:v>1.4203824575365467</c:v>
                </c:pt>
                <c:pt idx="10">
                  <c:v>1.261889039184569</c:v>
                </c:pt>
                <c:pt idx="11">
                  <c:v>1.3347775027078177</c:v>
                </c:pt>
                <c:pt idx="12">
                  <c:v>1.3581544715447156</c:v>
                </c:pt>
                <c:pt idx="13">
                  <c:v>1.3396395244791002</c:v>
                </c:pt>
                <c:pt idx="14">
                  <c:v>0.42095196334130619</c:v>
                </c:pt>
                <c:pt idx="15">
                  <c:v>0.72713842997008116</c:v>
                </c:pt>
                <c:pt idx="16">
                  <c:v>0.67714701016486212</c:v>
                </c:pt>
                <c:pt idx="17">
                  <c:v>0.686110071942446</c:v>
                </c:pt>
                <c:pt idx="18">
                  <c:v>1.2648148521151041</c:v>
                </c:pt>
                <c:pt idx="19">
                  <c:v>2.0859313725490196</c:v>
                </c:pt>
                <c:pt idx="20">
                  <c:v>5.5109009009009036</c:v>
                </c:pt>
                <c:pt idx="21">
                  <c:v>0.60920651342367915</c:v>
                </c:pt>
                <c:pt idx="22">
                  <c:v>0.82166711566509054</c:v>
                </c:pt>
                <c:pt idx="23">
                  <c:v>0.83015249999999996</c:v>
                </c:pt>
                <c:pt idx="24">
                  <c:v>0.98369492824416871</c:v>
                </c:pt>
                <c:pt idx="25">
                  <c:v>1.8367644556789735</c:v>
                </c:pt>
                <c:pt idx="26">
                  <c:v>3.5383848023637497E-2</c:v>
                </c:pt>
                <c:pt idx="27">
                  <c:v>1.4795469944299473</c:v>
                </c:pt>
                <c:pt idx="28">
                  <c:v>1.5743596358250314</c:v>
                </c:pt>
                <c:pt idx="29">
                  <c:v>0.87749896694214868</c:v>
                </c:pt>
                <c:pt idx="30">
                  <c:v>0.88788268290930572</c:v>
                </c:pt>
                <c:pt idx="31">
                  <c:v>1.0351021420325579</c:v>
                </c:pt>
                <c:pt idx="32">
                  <c:v>0.98327439406095318</c:v>
                </c:pt>
                <c:pt idx="33">
                  <c:v>0.60412369791666665</c:v>
                </c:pt>
                <c:pt idx="34">
                  <c:v>0.73948510638297871</c:v>
                </c:pt>
                <c:pt idx="35">
                  <c:v>0.72323076923076923</c:v>
                </c:pt>
                <c:pt idx="36">
                  <c:v>0.74296118721461191</c:v>
                </c:pt>
                <c:pt idx="37">
                  <c:v>0.793875</c:v>
                </c:pt>
                <c:pt idx="38">
                  <c:v>0.57304112554112552</c:v>
                </c:pt>
                <c:pt idx="39">
                  <c:v>0.48082823129251701</c:v>
                </c:pt>
                <c:pt idx="40">
                  <c:v>0.48068750000000005</c:v>
                </c:pt>
                <c:pt idx="41">
                  <c:v>0.51441477272727276</c:v>
                </c:pt>
                <c:pt idx="42">
                  <c:v>0.50228553921568619</c:v>
                </c:pt>
                <c:pt idx="43">
                  <c:v>0.8590962483386918</c:v>
                </c:pt>
                <c:pt idx="44">
                  <c:v>0.6293054347039605</c:v>
                </c:pt>
                <c:pt idx="45">
                  <c:v>0.58384937598247477</c:v>
                </c:pt>
                <c:pt idx="46">
                  <c:v>0.55386255924170613</c:v>
                </c:pt>
                <c:pt idx="47">
                  <c:v>0.45757547169811325</c:v>
                </c:pt>
                <c:pt idx="48">
                  <c:v>0.4763492597577389</c:v>
                </c:pt>
                <c:pt idx="49">
                  <c:v>0.37603973509933775</c:v>
                </c:pt>
                <c:pt idx="50">
                  <c:v>0.43272619047619049</c:v>
                </c:pt>
                <c:pt idx="51">
                  <c:v>0.45071705426356584</c:v>
                </c:pt>
                <c:pt idx="52">
                  <c:v>0.41781946770053668</c:v>
                </c:pt>
                <c:pt idx="53">
                  <c:v>0.28113584839570155</c:v>
                </c:pt>
                <c:pt idx="54">
                  <c:v>0.62315981432360745</c:v>
                </c:pt>
                <c:pt idx="55">
                  <c:v>0.5712468274111675</c:v>
                </c:pt>
                <c:pt idx="56">
                  <c:v>0.61286510263929617</c:v>
                </c:pt>
                <c:pt idx="57">
                  <c:v>0.64393808777429462</c:v>
                </c:pt>
                <c:pt idx="58">
                  <c:v>0.77702461108943799</c:v>
                </c:pt>
                <c:pt idx="59">
                  <c:v>0.64015843023255814</c:v>
                </c:pt>
                <c:pt idx="60">
                  <c:v>0.63554403409090909</c:v>
                </c:pt>
                <c:pt idx="61">
                  <c:v>0.58380958549222794</c:v>
                </c:pt>
                <c:pt idx="62">
                  <c:v>0.71090416666666667</c:v>
                </c:pt>
                <c:pt idx="63">
                  <c:v>0.60178822055137837</c:v>
                </c:pt>
                <c:pt idx="64">
                  <c:v>0.48752492447129908</c:v>
                </c:pt>
                <c:pt idx="65">
                  <c:v>0.53959296874999996</c:v>
                </c:pt>
                <c:pt idx="66">
                  <c:v>0.61059343434343438</c:v>
                </c:pt>
                <c:pt idx="67">
                  <c:v>0.78155607476635514</c:v>
                </c:pt>
                <c:pt idx="68">
                  <c:v>0.51037188796680488</c:v>
                </c:pt>
                <c:pt idx="69">
                  <c:v>0.83514259927797829</c:v>
                </c:pt>
                <c:pt idx="70">
                  <c:v>0.42636953559905</c:v>
                </c:pt>
                <c:pt idx="71">
                  <c:v>0.75638779036012327</c:v>
                </c:pt>
                <c:pt idx="72">
                  <c:v>0.53755750000000002</c:v>
                </c:pt>
                <c:pt idx="73">
                  <c:v>0.37032651245551601</c:v>
                </c:pt>
                <c:pt idx="74">
                  <c:v>0.37125337837837846</c:v>
                </c:pt>
                <c:pt idx="75">
                  <c:v>0.42792403314917127</c:v>
                </c:pt>
                <c:pt idx="76">
                  <c:v>0.60329458902941047</c:v>
                </c:pt>
                <c:pt idx="77">
                  <c:v>0.50165111940298501</c:v>
                </c:pt>
                <c:pt idx="78">
                  <c:v>0.42760826033946236</c:v>
                </c:pt>
                <c:pt idx="79">
                  <c:v>0.40139483394833947</c:v>
                </c:pt>
                <c:pt idx="80">
                  <c:v>0.46703877551020401</c:v>
                </c:pt>
                <c:pt idx="81">
                  <c:v>0.4839400584795322</c:v>
                </c:pt>
                <c:pt idx="82">
                  <c:v>0.5160548387096775</c:v>
                </c:pt>
                <c:pt idx="83">
                  <c:v>1.1513487500000001</c:v>
                </c:pt>
                <c:pt idx="84">
                  <c:v>0.93312027993608404</c:v>
                </c:pt>
                <c:pt idx="85">
                  <c:v>0.82917788461538455</c:v>
                </c:pt>
                <c:pt idx="86">
                  <c:v>0.65799798387096775</c:v>
                </c:pt>
                <c:pt idx="87">
                  <c:v>1.2167651933701658</c:v>
                </c:pt>
                <c:pt idx="88">
                  <c:v>0.73233101851851856</c:v>
                </c:pt>
                <c:pt idx="89">
                  <c:v>1.0463229886226313</c:v>
                </c:pt>
                <c:pt idx="90">
                  <c:v>1.1149791277653138</c:v>
                </c:pt>
                <c:pt idx="91">
                  <c:v>0.81062140287769791</c:v>
                </c:pt>
                <c:pt idx="92">
                  <c:v>0.82759347826086949</c:v>
                </c:pt>
                <c:pt idx="93">
                  <c:v>0.78549884792626734</c:v>
                </c:pt>
                <c:pt idx="94">
                  <c:v>0.88539958496894455</c:v>
                </c:pt>
                <c:pt idx="95">
                  <c:v>1.1835151515151514</c:v>
                </c:pt>
                <c:pt idx="96">
                  <c:v>0.87032242990654207</c:v>
                </c:pt>
                <c:pt idx="97">
                  <c:v>1.2474395161290324</c:v>
                </c:pt>
                <c:pt idx="98">
                  <c:v>1.0601258599337826</c:v>
                </c:pt>
                <c:pt idx="99">
                  <c:v>0.77361314655172408</c:v>
                </c:pt>
                <c:pt idx="100">
                  <c:v>0.7897878378378379</c:v>
                </c:pt>
                <c:pt idx="101">
                  <c:v>0.63474096385542167</c:v>
                </c:pt>
                <c:pt idx="102">
                  <c:v>0.66854411764705879</c:v>
                </c:pt>
                <c:pt idx="103">
                  <c:v>0.60081081081081078</c:v>
                </c:pt>
                <c:pt idx="104">
                  <c:v>1.1650356521310501</c:v>
                </c:pt>
                <c:pt idx="105">
                  <c:v>0.98314495513084244</c:v>
                </c:pt>
                <c:pt idx="106">
                  <c:v>2.7586101694915257</c:v>
                </c:pt>
                <c:pt idx="107">
                  <c:v>0.75987969470137962</c:v>
                </c:pt>
                <c:pt idx="108">
                  <c:v>0.52185460839597542</c:v>
                </c:pt>
                <c:pt idx="109">
                  <c:v>0.54202350698856416</c:v>
                </c:pt>
                <c:pt idx="110">
                  <c:v>0.59643421052631584</c:v>
                </c:pt>
                <c:pt idx="111">
                  <c:v>0.47437310606060601</c:v>
                </c:pt>
                <c:pt idx="112">
                  <c:v>0.63587191358024686</c:v>
                </c:pt>
                <c:pt idx="113">
                  <c:v>0.44865248226950355</c:v>
                </c:pt>
                <c:pt idx="114">
                  <c:v>0.6573686440677966</c:v>
                </c:pt>
                <c:pt idx="115">
                  <c:v>0.6292210526315789</c:v>
                </c:pt>
                <c:pt idx="116">
                  <c:v>0.63314833333333331</c:v>
                </c:pt>
                <c:pt idx="117">
                  <c:v>0.33067588726513569</c:v>
                </c:pt>
                <c:pt idx="118">
                  <c:v>0.28959649122807013</c:v>
                </c:pt>
                <c:pt idx="119">
                  <c:v>0.58562980769230766</c:v>
                </c:pt>
                <c:pt idx="120">
                  <c:v>2.2408294430044395</c:v>
                </c:pt>
                <c:pt idx="121">
                  <c:v>1.93779296875</c:v>
                </c:pt>
                <c:pt idx="122">
                  <c:v>1.0225104581982227</c:v>
                </c:pt>
                <c:pt idx="123">
                  <c:v>1.0548587450701581</c:v>
                </c:pt>
                <c:pt idx="124">
                  <c:v>0.77013709677419351</c:v>
                </c:pt>
                <c:pt idx="125">
                  <c:v>0.30257854729729733</c:v>
                </c:pt>
                <c:pt idx="126">
                  <c:v>1.0079419368578171</c:v>
                </c:pt>
                <c:pt idx="127">
                  <c:v>5.4410088495575222</c:v>
                </c:pt>
                <c:pt idx="128">
                  <c:v>0.78359274193548389</c:v>
                </c:pt>
                <c:pt idx="129">
                  <c:v>0.93436707716419976</c:v>
                </c:pt>
                <c:pt idx="130">
                  <c:v>7.9891648957479383E-2</c:v>
                </c:pt>
                <c:pt idx="131">
                  <c:v>0.43871135265700478</c:v>
                </c:pt>
                <c:pt idx="132">
                  <c:v>0.63200319488817891</c:v>
                </c:pt>
                <c:pt idx="133">
                  <c:v>0.89092070322445183</c:v>
                </c:pt>
                <c:pt idx="134">
                  <c:v>0.94769726923252451</c:v>
                </c:pt>
                <c:pt idx="135">
                  <c:v>0.6999131976239521</c:v>
                </c:pt>
                <c:pt idx="136">
                  <c:v>0.44871153846153844</c:v>
                </c:pt>
                <c:pt idx="137">
                  <c:v>0.42820512820512824</c:v>
                </c:pt>
                <c:pt idx="138">
                  <c:v>0.54973726114649679</c:v>
                </c:pt>
                <c:pt idx="139">
                  <c:v>0.50604199066874023</c:v>
                </c:pt>
                <c:pt idx="140">
                  <c:v>0.5231135225375626</c:v>
                </c:pt>
                <c:pt idx="141">
                  <c:v>0.4364473214285714</c:v>
                </c:pt>
                <c:pt idx="142">
                  <c:v>0.49346049046321527</c:v>
                </c:pt>
                <c:pt idx="143">
                  <c:v>0.53004224270353306</c:v>
                </c:pt>
                <c:pt idx="144">
                  <c:v>0.47856981981981983</c:v>
                </c:pt>
                <c:pt idx="145">
                  <c:v>0.41791471571906352</c:v>
                </c:pt>
                <c:pt idx="146">
                  <c:v>1.3792959769734841</c:v>
                </c:pt>
                <c:pt idx="147">
                  <c:v>0.71223790322580638</c:v>
                </c:pt>
                <c:pt idx="148">
                  <c:v>0.59819826338639648</c:v>
                </c:pt>
                <c:pt idx="149">
                  <c:v>0.51140740740740742</c:v>
                </c:pt>
                <c:pt idx="150">
                  <c:v>0.57984322033898306</c:v>
                </c:pt>
                <c:pt idx="151">
                  <c:v>1.394228140825678</c:v>
                </c:pt>
                <c:pt idx="152">
                  <c:v>0.56329801324503315</c:v>
                </c:pt>
                <c:pt idx="153">
                  <c:v>0.65634523809523804</c:v>
                </c:pt>
                <c:pt idx="154">
                  <c:v>0.63426811594202903</c:v>
                </c:pt>
                <c:pt idx="155">
                  <c:v>0.71541758849557524</c:v>
                </c:pt>
                <c:pt idx="156">
                  <c:v>0.61504702970297032</c:v>
                </c:pt>
                <c:pt idx="157">
                  <c:v>0.59079511058001777</c:v>
                </c:pt>
                <c:pt idx="158">
                  <c:v>1.2446514067175332</c:v>
                </c:pt>
                <c:pt idx="159">
                  <c:v>1.1183045977011494</c:v>
                </c:pt>
                <c:pt idx="160">
                  <c:v>0.99232370320341268</c:v>
                </c:pt>
                <c:pt idx="161">
                  <c:v>0.72657719298245615</c:v>
                </c:pt>
                <c:pt idx="162">
                  <c:v>1.130220147420314</c:v>
                </c:pt>
                <c:pt idx="163">
                  <c:v>0.45987674418604652</c:v>
                </c:pt>
                <c:pt idx="164">
                  <c:v>1.2084998134823079</c:v>
                </c:pt>
                <c:pt idx="165">
                  <c:v>1.2399728696831753</c:v>
                </c:pt>
                <c:pt idx="166">
                  <c:v>1.1563547829494225</c:v>
                </c:pt>
                <c:pt idx="167">
                  <c:v>1.1702189076678509</c:v>
                </c:pt>
                <c:pt idx="168">
                  <c:v>1.0676540207943634</c:v>
                </c:pt>
                <c:pt idx="169">
                  <c:v>0.45562093023255812</c:v>
                </c:pt>
                <c:pt idx="170">
                  <c:v>1.0823077143758786</c:v>
                </c:pt>
                <c:pt idx="171">
                  <c:v>0.94431824053040081</c:v>
                </c:pt>
                <c:pt idx="172">
                  <c:v>0.9425658482142858</c:v>
                </c:pt>
                <c:pt idx="173">
                  <c:v>0.47201305057096249</c:v>
                </c:pt>
                <c:pt idx="174">
                  <c:v>1.3617696428571429</c:v>
                </c:pt>
                <c:pt idx="175">
                  <c:v>0.43584833333333334</c:v>
                </c:pt>
              </c:numCache>
            </c:numRef>
          </c:yVal>
          <c:smooth val="0"/>
          <c:extLst>
            <c:ext xmlns:c16="http://schemas.microsoft.com/office/drawing/2014/chart" uri="{C3380CC4-5D6E-409C-BE32-E72D297353CC}">
              <c16:uniqueId val="{00000000-A79C-4F2D-8D07-6906CB4C0EF8}"/>
            </c:ext>
          </c:extLst>
        </c:ser>
        <c:dLbls>
          <c:showLegendKey val="0"/>
          <c:showVal val="0"/>
          <c:showCatName val="0"/>
          <c:showSerName val="0"/>
          <c:showPercent val="0"/>
          <c:showBubbleSize val="0"/>
        </c:dLbls>
        <c:axId val="640147288"/>
        <c:axId val="640153848"/>
      </c:scatterChart>
      <c:valAx>
        <c:axId val="640147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153848"/>
        <c:crosses val="autoZero"/>
        <c:crossBetween val="midCat"/>
      </c:valAx>
      <c:valAx>
        <c:axId val="640153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1472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2014-012 CTD Fluor</a:t>
            </a:r>
            <a:r>
              <a:rPr lang="en-CA" baseline="0"/>
              <a:t> vs Extracted CHL</a:t>
            </a:r>
          </a:p>
          <a:p>
            <a:pPr>
              <a:defRPr/>
            </a:pPr>
            <a:r>
              <a:rPr lang="en-CA" baseline="0"/>
              <a:t>excluding 1 outlier</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layout>
                <c:manualLayout>
                  <c:x val="0.16802209098862642"/>
                  <c:y val="-0.3322189413823272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Fit_1!$N$17:$N$192</c:f>
              <c:numCache>
                <c:formatCode>0.00</c:formatCode>
                <c:ptCount val="176"/>
                <c:pt idx="0">
                  <c:v>0.55599999999999994</c:v>
                </c:pt>
                <c:pt idx="1">
                  <c:v>0.96400000000000008</c:v>
                </c:pt>
                <c:pt idx="2">
                  <c:v>0.64400000000000002</c:v>
                </c:pt>
                <c:pt idx="3">
                  <c:v>7.9000399999999998E-2</c:v>
                </c:pt>
                <c:pt idx="4">
                  <c:v>0.39</c:v>
                </c:pt>
                <c:pt idx="5">
                  <c:v>0.15000010000000003</c:v>
                </c:pt>
                <c:pt idx="6">
                  <c:v>0.94</c:v>
                </c:pt>
                <c:pt idx="7">
                  <c:v>1.0880000000000001</c:v>
                </c:pt>
                <c:pt idx="8">
                  <c:v>0.50800000000000001</c:v>
                </c:pt>
                <c:pt idx="9">
                  <c:v>9.6000200000000008E-2</c:v>
                </c:pt>
                <c:pt idx="10">
                  <c:v>0.33800039999999998</c:v>
                </c:pt>
                <c:pt idx="11">
                  <c:v>0.15999969999999999</c:v>
                </c:pt>
                <c:pt idx="12">
                  <c:v>0.49199999999999999</c:v>
                </c:pt>
                <c:pt idx="13">
                  <c:v>0.88399899999999998</c:v>
                </c:pt>
                <c:pt idx="14">
                  <c:v>1.0080009999999999</c:v>
                </c:pt>
                <c:pt idx="15">
                  <c:v>0.30800050000000001</c:v>
                </c:pt>
                <c:pt idx="16">
                  <c:v>0.23899980000000001</c:v>
                </c:pt>
                <c:pt idx="17">
                  <c:v>0.13900000000000001</c:v>
                </c:pt>
                <c:pt idx="18">
                  <c:v>1.6880019999999998</c:v>
                </c:pt>
                <c:pt idx="19">
                  <c:v>1.8359999999999999</c:v>
                </c:pt>
                <c:pt idx="20">
                  <c:v>4.4399999999999977</c:v>
                </c:pt>
                <c:pt idx="21">
                  <c:v>0.24299969999999999</c:v>
                </c:pt>
                <c:pt idx="22">
                  <c:v>0.18299989999999999</c:v>
                </c:pt>
                <c:pt idx="23">
                  <c:v>0.12000000000000001</c:v>
                </c:pt>
                <c:pt idx="24">
                  <c:v>0.76800029999999997</c:v>
                </c:pt>
                <c:pt idx="25">
                  <c:v>0.86400299999999997</c:v>
                </c:pt>
                <c:pt idx="26">
                  <c:v>5.7600009999999999</c:v>
                </c:pt>
                <c:pt idx="27">
                  <c:v>0.14700039999999998</c:v>
                </c:pt>
                <c:pt idx="28">
                  <c:v>0.1379996</c:v>
                </c:pt>
                <c:pt idx="29">
                  <c:v>0.96800000000000008</c:v>
                </c:pt>
                <c:pt idx="30">
                  <c:v>0.88800020000000002</c:v>
                </c:pt>
                <c:pt idx="31">
                  <c:v>0.79200009999999998</c:v>
                </c:pt>
                <c:pt idx="32">
                  <c:v>1.0039994999999999</c:v>
                </c:pt>
                <c:pt idx="33">
                  <c:v>0.76800000000000002</c:v>
                </c:pt>
                <c:pt idx="34">
                  <c:v>0.94</c:v>
                </c:pt>
                <c:pt idx="35">
                  <c:v>0.98799999999999999</c:v>
                </c:pt>
                <c:pt idx="36">
                  <c:v>0.876</c:v>
                </c:pt>
                <c:pt idx="37">
                  <c:v>0.87999999999999989</c:v>
                </c:pt>
                <c:pt idx="38">
                  <c:v>0.92400000000000004</c:v>
                </c:pt>
                <c:pt idx="39">
                  <c:v>5.88</c:v>
                </c:pt>
                <c:pt idx="40">
                  <c:v>5.92</c:v>
                </c:pt>
                <c:pt idx="41">
                  <c:v>5.2799999999999994</c:v>
                </c:pt>
                <c:pt idx="42">
                  <c:v>3.2640000000000002</c:v>
                </c:pt>
                <c:pt idx="43">
                  <c:v>2.175996</c:v>
                </c:pt>
                <c:pt idx="44">
                  <c:v>2.155996</c:v>
                </c:pt>
                <c:pt idx="45">
                  <c:v>2.1400040000000002</c:v>
                </c:pt>
                <c:pt idx="46">
                  <c:v>2.532</c:v>
                </c:pt>
                <c:pt idx="47">
                  <c:v>3.1799999999999997</c:v>
                </c:pt>
                <c:pt idx="48">
                  <c:v>2.972</c:v>
                </c:pt>
                <c:pt idx="49">
                  <c:v>6.04</c:v>
                </c:pt>
                <c:pt idx="50">
                  <c:v>5.04</c:v>
                </c:pt>
                <c:pt idx="51">
                  <c:v>5.16</c:v>
                </c:pt>
                <c:pt idx="52">
                  <c:v>1.2439990000000001</c:v>
                </c:pt>
                <c:pt idx="53">
                  <c:v>2.8720029999999999</c:v>
                </c:pt>
                <c:pt idx="54">
                  <c:v>15.08</c:v>
                </c:pt>
                <c:pt idx="55">
                  <c:v>15.760000000000002</c:v>
                </c:pt>
                <c:pt idx="56">
                  <c:v>13.64</c:v>
                </c:pt>
                <c:pt idx="57">
                  <c:v>12.76</c:v>
                </c:pt>
                <c:pt idx="58">
                  <c:v>17.19997</c:v>
                </c:pt>
                <c:pt idx="59">
                  <c:v>6.879999999999999</c:v>
                </c:pt>
                <c:pt idx="60">
                  <c:v>7.0400000000000009</c:v>
                </c:pt>
                <c:pt idx="61">
                  <c:v>7.7200000000000006</c:v>
                </c:pt>
                <c:pt idx="62">
                  <c:v>4.8</c:v>
                </c:pt>
                <c:pt idx="63">
                  <c:v>15.96</c:v>
                </c:pt>
                <c:pt idx="64">
                  <c:v>13.24</c:v>
                </c:pt>
                <c:pt idx="65">
                  <c:v>12.8</c:v>
                </c:pt>
                <c:pt idx="66">
                  <c:v>11.879999999999999</c:v>
                </c:pt>
                <c:pt idx="67">
                  <c:v>8.56</c:v>
                </c:pt>
                <c:pt idx="68">
                  <c:v>19.28</c:v>
                </c:pt>
                <c:pt idx="69">
                  <c:v>11.08</c:v>
                </c:pt>
                <c:pt idx="70">
                  <c:v>17.51999</c:v>
                </c:pt>
                <c:pt idx="71">
                  <c:v>17.00001</c:v>
                </c:pt>
                <c:pt idx="72">
                  <c:v>4</c:v>
                </c:pt>
                <c:pt idx="73">
                  <c:v>11.24</c:v>
                </c:pt>
                <c:pt idx="74">
                  <c:v>8.879999999999999</c:v>
                </c:pt>
                <c:pt idx="75">
                  <c:v>7.24</c:v>
                </c:pt>
                <c:pt idx="76">
                  <c:v>5.9200099999999996</c:v>
                </c:pt>
                <c:pt idx="77">
                  <c:v>2.1440000000000001</c:v>
                </c:pt>
                <c:pt idx="78">
                  <c:v>20.480029999999999</c:v>
                </c:pt>
                <c:pt idx="79">
                  <c:v>10.84</c:v>
                </c:pt>
                <c:pt idx="80">
                  <c:v>9.8000000000000007</c:v>
                </c:pt>
                <c:pt idx="81">
                  <c:v>6.84</c:v>
                </c:pt>
                <c:pt idx="82">
                  <c:v>0.62</c:v>
                </c:pt>
                <c:pt idx="83">
                  <c:v>0.79999999999999993</c:v>
                </c:pt>
                <c:pt idx="84">
                  <c:v>0.99999969999999994</c:v>
                </c:pt>
                <c:pt idx="85">
                  <c:v>0.83200000000000007</c:v>
                </c:pt>
                <c:pt idx="86">
                  <c:v>0.99199999999999999</c:v>
                </c:pt>
                <c:pt idx="87">
                  <c:v>0.72399999999999998</c:v>
                </c:pt>
                <c:pt idx="88">
                  <c:v>0.86399999999999999</c:v>
                </c:pt>
                <c:pt idx="89">
                  <c:v>0.59199979999999996</c:v>
                </c:pt>
                <c:pt idx="90">
                  <c:v>0.72400010000000004</c:v>
                </c:pt>
                <c:pt idx="91">
                  <c:v>1.1119999999999999</c:v>
                </c:pt>
                <c:pt idx="92">
                  <c:v>0.92</c:v>
                </c:pt>
                <c:pt idx="93">
                  <c:v>0.86799999999999999</c:v>
                </c:pt>
                <c:pt idx="94">
                  <c:v>0.64000030000000008</c:v>
                </c:pt>
                <c:pt idx="95">
                  <c:v>0.66</c:v>
                </c:pt>
                <c:pt idx="96">
                  <c:v>0.85599999999999998</c:v>
                </c:pt>
                <c:pt idx="97">
                  <c:v>0.74399999999999999</c:v>
                </c:pt>
                <c:pt idx="98">
                  <c:v>0.82799979999999995</c:v>
                </c:pt>
                <c:pt idx="99">
                  <c:v>0.92800000000000005</c:v>
                </c:pt>
                <c:pt idx="100">
                  <c:v>0.74</c:v>
                </c:pt>
                <c:pt idx="101">
                  <c:v>0.66400000000000003</c:v>
                </c:pt>
                <c:pt idx="102">
                  <c:v>0.61199999999999999</c:v>
                </c:pt>
                <c:pt idx="103">
                  <c:v>0.59199999999999997</c:v>
                </c:pt>
                <c:pt idx="104">
                  <c:v>0.42399989999999999</c:v>
                </c:pt>
                <c:pt idx="105">
                  <c:v>0.59599959999999996</c:v>
                </c:pt>
                <c:pt idx="106">
                  <c:v>0.35399999999999998</c:v>
                </c:pt>
                <c:pt idx="107">
                  <c:v>2.8839959999999998</c:v>
                </c:pt>
                <c:pt idx="108">
                  <c:v>1.935999</c:v>
                </c:pt>
                <c:pt idx="109">
                  <c:v>3.1480000000000001</c:v>
                </c:pt>
                <c:pt idx="110">
                  <c:v>0.76</c:v>
                </c:pt>
                <c:pt idx="111">
                  <c:v>0.52800000000000002</c:v>
                </c:pt>
                <c:pt idx="112">
                  <c:v>6.48</c:v>
                </c:pt>
                <c:pt idx="113">
                  <c:v>2.8200000000000003</c:v>
                </c:pt>
                <c:pt idx="114">
                  <c:v>7.08</c:v>
                </c:pt>
                <c:pt idx="115">
                  <c:v>7.6</c:v>
                </c:pt>
                <c:pt idx="116">
                  <c:v>6</c:v>
                </c:pt>
                <c:pt idx="117">
                  <c:v>3.8319999999999999</c:v>
                </c:pt>
                <c:pt idx="118">
                  <c:v>4.5600000000000005</c:v>
                </c:pt>
                <c:pt idx="119">
                  <c:v>8.32</c:v>
                </c:pt>
                <c:pt idx="120">
                  <c:v>5.7600099999999994</c:v>
                </c:pt>
                <c:pt idx="121">
                  <c:v>5.12</c:v>
                </c:pt>
                <c:pt idx="122">
                  <c:v>0.64000029999999997</c:v>
                </c:pt>
                <c:pt idx="123">
                  <c:v>0.6199996000000001</c:v>
                </c:pt>
                <c:pt idx="124">
                  <c:v>0.496</c:v>
                </c:pt>
                <c:pt idx="125">
                  <c:v>1.1839999999999999</c:v>
                </c:pt>
                <c:pt idx="126">
                  <c:v>0.62800045999999998</c:v>
                </c:pt>
                <c:pt idx="127">
                  <c:v>0.11299999999999999</c:v>
                </c:pt>
                <c:pt idx="128">
                  <c:v>0.99199999999999999</c:v>
                </c:pt>
                <c:pt idx="129">
                  <c:v>0.84400019999999998</c:v>
                </c:pt>
                <c:pt idx="130">
                  <c:v>9.7999980000000004</c:v>
                </c:pt>
                <c:pt idx="131">
                  <c:v>0.82800000000000007</c:v>
                </c:pt>
                <c:pt idx="132">
                  <c:v>0.313</c:v>
                </c:pt>
                <c:pt idx="133">
                  <c:v>0.89199969999999995</c:v>
                </c:pt>
                <c:pt idx="134">
                  <c:v>0.84799970000000002</c:v>
                </c:pt>
                <c:pt idx="135">
                  <c:v>1.7199990000000001</c:v>
                </c:pt>
                <c:pt idx="136">
                  <c:v>0.83200000000000007</c:v>
                </c:pt>
                <c:pt idx="137">
                  <c:v>0.39</c:v>
                </c:pt>
                <c:pt idx="138">
                  <c:v>2.512</c:v>
                </c:pt>
                <c:pt idx="139">
                  <c:v>2.5720000000000001</c:v>
                </c:pt>
                <c:pt idx="140">
                  <c:v>2.3959999999999999</c:v>
                </c:pt>
                <c:pt idx="141">
                  <c:v>1.1200000000000001</c:v>
                </c:pt>
                <c:pt idx="142">
                  <c:v>0.36699999999999999</c:v>
                </c:pt>
                <c:pt idx="143">
                  <c:v>2.6040000000000001</c:v>
                </c:pt>
                <c:pt idx="144">
                  <c:v>4.4399999999999995</c:v>
                </c:pt>
                <c:pt idx="145">
                  <c:v>11.96</c:v>
                </c:pt>
                <c:pt idx="146">
                  <c:v>15.119960000000001</c:v>
                </c:pt>
                <c:pt idx="147">
                  <c:v>0.496</c:v>
                </c:pt>
                <c:pt idx="148">
                  <c:v>2.7639999999999998</c:v>
                </c:pt>
                <c:pt idx="149">
                  <c:v>2.7</c:v>
                </c:pt>
                <c:pt idx="150">
                  <c:v>11.8</c:v>
                </c:pt>
                <c:pt idx="151">
                  <c:v>18.840029999999999</c:v>
                </c:pt>
                <c:pt idx="152">
                  <c:v>0.30199999999999999</c:v>
                </c:pt>
                <c:pt idx="153">
                  <c:v>8.4</c:v>
                </c:pt>
                <c:pt idx="154">
                  <c:v>8.2799999999999994</c:v>
                </c:pt>
                <c:pt idx="155">
                  <c:v>3.6159999999999997</c:v>
                </c:pt>
                <c:pt idx="156">
                  <c:v>0.80800000000000005</c:v>
                </c:pt>
                <c:pt idx="157">
                  <c:v>0.23799960000000001</c:v>
                </c:pt>
                <c:pt idx="158">
                  <c:v>0.900003</c:v>
                </c:pt>
                <c:pt idx="159">
                  <c:v>0.87</c:v>
                </c:pt>
                <c:pt idx="160">
                  <c:v>0.84000008999999998</c:v>
                </c:pt>
                <c:pt idx="161">
                  <c:v>0.56999999999999995</c:v>
                </c:pt>
                <c:pt idx="162">
                  <c:v>0.59000010000000003</c:v>
                </c:pt>
                <c:pt idx="163">
                  <c:v>0.43</c:v>
                </c:pt>
                <c:pt idx="164">
                  <c:v>0.88999600000000001</c:v>
                </c:pt>
                <c:pt idx="165">
                  <c:v>0.92000399999999993</c:v>
                </c:pt>
                <c:pt idx="166">
                  <c:v>0.98000199999999993</c:v>
                </c:pt>
                <c:pt idx="167">
                  <c:v>0.96999800000000003</c:v>
                </c:pt>
                <c:pt idx="168">
                  <c:v>1.0899973000000001</c:v>
                </c:pt>
                <c:pt idx="169">
                  <c:v>0.43000000000000005</c:v>
                </c:pt>
                <c:pt idx="170">
                  <c:v>1.2199950000000002</c:v>
                </c:pt>
                <c:pt idx="171">
                  <c:v>1.7999970000000001</c:v>
                </c:pt>
                <c:pt idx="172">
                  <c:v>8.9599999999999991</c:v>
                </c:pt>
                <c:pt idx="173">
                  <c:v>6.13</c:v>
                </c:pt>
                <c:pt idx="174">
                  <c:v>0.56000000000000005</c:v>
                </c:pt>
                <c:pt idx="175">
                  <c:v>0.6</c:v>
                </c:pt>
              </c:numCache>
            </c:numRef>
          </c:xVal>
          <c:yVal>
            <c:numRef>
              <c:f>Fit_1!$O$17:$O$192</c:f>
              <c:numCache>
                <c:formatCode>0.00</c:formatCode>
                <c:ptCount val="176"/>
                <c:pt idx="0">
                  <c:v>0.77042699999999997</c:v>
                </c:pt>
                <c:pt idx="1">
                  <c:v>0.73069700000000004</c:v>
                </c:pt>
                <c:pt idx="2">
                  <c:v>0.86070100000000005</c:v>
                </c:pt>
                <c:pt idx="3">
                  <c:v>0.133461</c:v>
                </c:pt>
                <c:pt idx="4">
                  <c:v>0.55313699999999999</c:v>
                </c:pt>
                <c:pt idx="5">
                  <c:v>0.19849800000000001</c:v>
                </c:pt>
                <c:pt idx="6">
                  <c:v>0.713916</c:v>
                </c:pt>
                <c:pt idx="7">
                  <c:v>0.92258499999999999</c:v>
                </c:pt>
                <c:pt idx="8">
                  <c:v>0.98454399999999997</c:v>
                </c:pt>
                <c:pt idx="9">
                  <c:v>0.13635700000000001</c:v>
                </c:pt>
                <c:pt idx="10">
                  <c:v>0.42651899999999998</c:v>
                </c:pt>
                <c:pt idx="11">
                  <c:v>0.213564</c:v>
                </c:pt>
                <c:pt idx="12">
                  <c:v>0.66821200000000003</c:v>
                </c:pt>
                <c:pt idx="13">
                  <c:v>1.18424</c:v>
                </c:pt>
                <c:pt idx="14">
                  <c:v>0.42431999999999997</c:v>
                </c:pt>
                <c:pt idx="15">
                  <c:v>0.22395899999999999</c:v>
                </c:pt>
                <c:pt idx="16">
                  <c:v>0.16183800000000001</c:v>
                </c:pt>
                <c:pt idx="17">
                  <c:v>9.5369300000000004E-2</c:v>
                </c:pt>
                <c:pt idx="18">
                  <c:v>2.1350099999999999</c:v>
                </c:pt>
                <c:pt idx="19">
                  <c:v>3.8297699999999999</c:v>
                </c:pt>
                <c:pt idx="20">
                  <c:v>24.468399999999999</c:v>
                </c:pt>
                <c:pt idx="21">
                  <c:v>0.148037</c:v>
                </c:pt>
                <c:pt idx="22">
                  <c:v>0.150365</c:v>
                </c:pt>
                <c:pt idx="23">
                  <c:v>9.9618300000000007E-2</c:v>
                </c:pt>
                <c:pt idx="24">
                  <c:v>0.75547799999999998</c:v>
                </c:pt>
                <c:pt idx="25">
                  <c:v>1.58697</c:v>
                </c:pt>
                <c:pt idx="26">
                  <c:v>0.20381099999999999</c:v>
                </c:pt>
                <c:pt idx="27">
                  <c:v>0.21749399999999999</c:v>
                </c:pt>
                <c:pt idx="28">
                  <c:v>0.21726100000000001</c:v>
                </c:pt>
                <c:pt idx="29">
                  <c:v>0.84941900000000004</c:v>
                </c:pt>
                <c:pt idx="30">
                  <c:v>0.78844000000000003</c:v>
                </c:pt>
                <c:pt idx="31">
                  <c:v>0.819801</c:v>
                </c:pt>
                <c:pt idx="32">
                  <c:v>0.98720699999999995</c:v>
                </c:pt>
                <c:pt idx="33">
                  <c:v>0.46396700000000002</c:v>
                </c:pt>
                <c:pt idx="34">
                  <c:v>0.69511599999999996</c:v>
                </c:pt>
                <c:pt idx="35">
                  <c:v>0.71455199999999996</c:v>
                </c:pt>
                <c:pt idx="36">
                  <c:v>0.65083400000000002</c:v>
                </c:pt>
                <c:pt idx="37">
                  <c:v>0.69860999999999995</c:v>
                </c:pt>
                <c:pt idx="38">
                  <c:v>0.52949000000000002</c:v>
                </c:pt>
                <c:pt idx="39">
                  <c:v>2.8272699999999999</c:v>
                </c:pt>
                <c:pt idx="40">
                  <c:v>2.8456700000000001</c:v>
                </c:pt>
                <c:pt idx="41">
                  <c:v>2.71611</c:v>
                </c:pt>
                <c:pt idx="42">
                  <c:v>1.6394599999999999</c:v>
                </c:pt>
                <c:pt idx="43">
                  <c:v>1.8693900000000001</c:v>
                </c:pt>
                <c:pt idx="44">
                  <c:v>1.3567800000000001</c:v>
                </c:pt>
                <c:pt idx="45">
                  <c:v>1.2494400000000001</c:v>
                </c:pt>
                <c:pt idx="46">
                  <c:v>1.40238</c:v>
                </c:pt>
                <c:pt idx="47">
                  <c:v>1.45509</c:v>
                </c:pt>
                <c:pt idx="48">
                  <c:v>1.41571</c:v>
                </c:pt>
                <c:pt idx="49">
                  <c:v>2.27128</c:v>
                </c:pt>
                <c:pt idx="50">
                  <c:v>2.1809400000000001</c:v>
                </c:pt>
                <c:pt idx="51">
                  <c:v>2.3256999999999999</c:v>
                </c:pt>
                <c:pt idx="52">
                  <c:v>0.51976699999999998</c:v>
                </c:pt>
                <c:pt idx="53">
                  <c:v>0.807423</c:v>
                </c:pt>
                <c:pt idx="54">
                  <c:v>9.3972499999999997</c:v>
                </c:pt>
                <c:pt idx="55">
                  <c:v>9.0028500000000005</c:v>
                </c:pt>
                <c:pt idx="56">
                  <c:v>8.3594799999999996</c:v>
                </c:pt>
                <c:pt idx="57">
                  <c:v>8.2166499999999996</c:v>
                </c:pt>
                <c:pt idx="58">
                  <c:v>13.364800000000001</c:v>
                </c:pt>
                <c:pt idx="59">
                  <c:v>4.4042899999999996</c:v>
                </c:pt>
                <c:pt idx="60">
                  <c:v>4.4742300000000004</c:v>
                </c:pt>
                <c:pt idx="61">
                  <c:v>4.5070100000000002</c:v>
                </c:pt>
                <c:pt idx="62">
                  <c:v>3.4123399999999999</c:v>
                </c:pt>
                <c:pt idx="63">
                  <c:v>9.6045400000000001</c:v>
                </c:pt>
                <c:pt idx="64">
                  <c:v>6.4548300000000003</c:v>
                </c:pt>
                <c:pt idx="65">
                  <c:v>6.90679</c:v>
                </c:pt>
                <c:pt idx="66">
                  <c:v>7.2538499999999999</c:v>
                </c:pt>
                <c:pt idx="67">
                  <c:v>6.6901200000000003</c:v>
                </c:pt>
                <c:pt idx="68">
                  <c:v>9.8399699999999992</c:v>
                </c:pt>
                <c:pt idx="69">
                  <c:v>9.2533799999999999</c:v>
                </c:pt>
                <c:pt idx="70">
                  <c:v>7.4699900000000001</c:v>
                </c:pt>
                <c:pt idx="71">
                  <c:v>12.858599999999999</c:v>
                </c:pt>
                <c:pt idx="72">
                  <c:v>2.1502300000000001</c:v>
                </c:pt>
                <c:pt idx="73">
                  <c:v>4.1624699999999999</c:v>
                </c:pt>
                <c:pt idx="74">
                  <c:v>3.2967300000000002</c:v>
                </c:pt>
                <c:pt idx="75">
                  <c:v>3.0981700000000001</c:v>
                </c:pt>
                <c:pt idx="76">
                  <c:v>3.57151</c:v>
                </c:pt>
                <c:pt idx="77">
                  <c:v>1.0755399999999999</c:v>
                </c:pt>
                <c:pt idx="78">
                  <c:v>8.7574299999999994</c:v>
                </c:pt>
                <c:pt idx="79">
                  <c:v>4.3511199999999999</c:v>
                </c:pt>
                <c:pt idx="80">
                  <c:v>4.5769799999999998</c:v>
                </c:pt>
                <c:pt idx="81">
                  <c:v>3.3101500000000001</c:v>
                </c:pt>
                <c:pt idx="82">
                  <c:v>0.31995400000000002</c:v>
                </c:pt>
                <c:pt idx="83">
                  <c:v>0.92107899999999998</c:v>
                </c:pt>
                <c:pt idx="84">
                  <c:v>0.93311999999999995</c:v>
                </c:pt>
                <c:pt idx="85">
                  <c:v>0.68987600000000004</c:v>
                </c:pt>
                <c:pt idx="86">
                  <c:v>0.65273400000000004</c:v>
                </c:pt>
                <c:pt idx="87">
                  <c:v>0.880938</c:v>
                </c:pt>
                <c:pt idx="88">
                  <c:v>0.63273400000000002</c:v>
                </c:pt>
                <c:pt idx="89">
                  <c:v>0.61942299999999995</c:v>
                </c:pt>
                <c:pt idx="90">
                  <c:v>0.80724499999999999</c:v>
                </c:pt>
                <c:pt idx="91">
                  <c:v>0.90141099999999996</c:v>
                </c:pt>
                <c:pt idx="92">
                  <c:v>0.76138600000000001</c:v>
                </c:pt>
                <c:pt idx="93">
                  <c:v>0.681813</c:v>
                </c:pt>
                <c:pt idx="94">
                  <c:v>0.56665600000000005</c:v>
                </c:pt>
                <c:pt idx="95">
                  <c:v>0.78112000000000004</c:v>
                </c:pt>
                <c:pt idx="96">
                  <c:v>0.74499599999999999</c:v>
                </c:pt>
                <c:pt idx="97">
                  <c:v>0.928095</c:v>
                </c:pt>
                <c:pt idx="98">
                  <c:v>0.87778400000000001</c:v>
                </c:pt>
                <c:pt idx="99">
                  <c:v>0.71791300000000002</c:v>
                </c:pt>
                <c:pt idx="100">
                  <c:v>0.58444300000000005</c:v>
                </c:pt>
                <c:pt idx="101">
                  <c:v>0.42146800000000001</c:v>
                </c:pt>
                <c:pt idx="102">
                  <c:v>0.40914899999999998</c:v>
                </c:pt>
                <c:pt idx="103">
                  <c:v>0.35568</c:v>
                </c:pt>
                <c:pt idx="104">
                  <c:v>0.493975</c:v>
                </c:pt>
                <c:pt idx="105">
                  <c:v>0.58595399999999997</c:v>
                </c:pt>
                <c:pt idx="106">
                  <c:v>0.97654799999999997</c:v>
                </c:pt>
                <c:pt idx="107">
                  <c:v>2.1914899999999999</c:v>
                </c:pt>
                <c:pt idx="108">
                  <c:v>1.01031</c:v>
                </c:pt>
                <c:pt idx="109">
                  <c:v>1.7062900000000001</c:v>
                </c:pt>
                <c:pt idx="110">
                  <c:v>0.45329000000000003</c:v>
                </c:pt>
                <c:pt idx="111">
                  <c:v>0.250469</c:v>
                </c:pt>
                <c:pt idx="112">
                  <c:v>4.1204499999999999</c:v>
                </c:pt>
                <c:pt idx="113">
                  <c:v>1.2652000000000001</c:v>
                </c:pt>
                <c:pt idx="114">
                  <c:v>4.6541699999999997</c:v>
                </c:pt>
                <c:pt idx="115">
                  <c:v>4.7820799999999997</c:v>
                </c:pt>
                <c:pt idx="116">
                  <c:v>3.7988900000000001</c:v>
                </c:pt>
                <c:pt idx="117">
                  <c:v>1.26715</c:v>
                </c:pt>
                <c:pt idx="118">
                  <c:v>1.32056</c:v>
                </c:pt>
                <c:pt idx="119">
                  <c:v>4.8724400000000001</c:v>
                </c:pt>
                <c:pt idx="120">
                  <c:v>12.9072</c:v>
                </c:pt>
                <c:pt idx="121">
                  <c:v>9.9215</c:v>
                </c:pt>
                <c:pt idx="122">
                  <c:v>0.65440699999999996</c:v>
                </c:pt>
                <c:pt idx="123">
                  <c:v>0.65401200000000004</c:v>
                </c:pt>
                <c:pt idx="124">
                  <c:v>0.38198799999999999</c:v>
                </c:pt>
                <c:pt idx="125">
                  <c:v>0.35825299999999999</c:v>
                </c:pt>
                <c:pt idx="126">
                  <c:v>0.632988</c:v>
                </c:pt>
                <c:pt idx="127">
                  <c:v>0.61483399999999999</c:v>
                </c:pt>
                <c:pt idx="128">
                  <c:v>0.77732400000000001</c:v>
                </c:pt>
                <c:pt idx="129">
                  <c:v>0.78860600000000003</c:v>
                </c:pt>
                <c:pt idx="130">
                  <c:v>0.78293800000000002</c:v>
                </c:pt>
                <c:pt idx="131">
                  <c:v>0.36325299999999999</c:v>
                </c:pt>
                <c:pt idx="132">
                  <c:v>0.19781699999999999</c:v>
                </c:pt>
                <c:pt idx="133">
                  <c:v>0.79470099999999999</c:v>
                </c:pt>
                <c:pt idx="134">
                  <c:v>0.803647</c:v>
                </c:pt>
                <c:pt idx="135">
                  <c:v>1.2038500000000001</c:v>
                </c:pt>
                <c:pt idx="136">
                  <c:v>0.37332799999999999</c:v>
                </c:pt>
                <c:pt idx="137">
                  <c:v>0.16700000000000001</c:v>
                </c:pt>
                <c:pt idx="138">
                  <c:v>1.3809400000000001</c:v>
                </c:pt>
                <c:pt idx="139">
                  <c:v>1.3015399999999999</c:v>
                </c:pt>
                <c:pt idx="140">
                  <c:v>1.2533799999999999</c:v>
                </c:pt>
                <c:pt idx="141">
                  <c:v>0.48882100000000001</c:v>
                </c:pt>
                <c:pt idx="142">
                  <c:v>0.18110000000000001</c:v>
                </c:pt>
                <c:pt idx="143">
                  <c:v>1.3802300000000001</c:v>
                </c:pt>
                <c:pt idx="144">
                  <c:v>2.1248499999999999</c:v>
                </c:pt>
                <c:pt idx="145">
                  <c:v>4.9982600000000001</c:v>
                </c:pt>
                <c:pt idx="146">
                  <c:v>20.854900000000001</c:v>
                </c:pt>
                <c:pt idx="147">
                  <c:v>0.35326999999999997</c:v>
                </c:pt>
                <c:pt idx="148">
                  <c:v>1.6534199999999999</c:v>
                </c:pt>
                <c:pt idx="149">
                  <c:v>1.3808</c:v>
                </c:pt>
                <c:pt idx="150">
                  <c:v>6.8421500000000002</c:v>
                </c:pt>
                <c:pt idx="151">
                  <c:v>26.267299999999999</c:v>
                </c:pt>
                <c:pt idx="152">
                  <c:v>0.17011599999999999</c:v>
                </c:pt>
                <c:pt idx="153">
                  <c:v>5.5133000000000001</c:v>
                </c:pt>
                <c:pt idx="154">
                  <c:v>5.2517399999999999</c:v>
                </c:pt>
                <c:pt idx="155">
                  <c:v>2.5869499999999999</c:v>
                </c:pt>
                <c:pt idx="156">
                  <c:v>0.49695800000000001</c:v>
                </c:pt>
                <c:pt idx="157">
                  <c:v>0.14060900000000001</c:v>
                </c:pt>
                <c:pt idx="158">
                  <c:v>1.12019</c:v>
                </c:pt>
                <c:pt idx="159">
                  <c:v>0.97292500000000004</c:v>
                </c:pt>
                <c:pt idx="160">
                  <c:v>0.83355199999999996</c:v>
                </c:pt>
                <c:pt idx="161">
                  <c:v>0.41414899999999999</c:v>
                </c:pt>
                <c:pt idx="162">
                  <c:v>0.66683000000000003</c:v>
                </c:pt>
                <c:pt idx="163">
                  <c:v>0.19774700000000001</c:v>
                </c:pt>
                <c:pt idx="164">
                  <c:v>1.0755600000000001</c:v>
                </c:pt>
                <c:pt idx="165">
                  <c:v>1.1407799999999999</c:v>
                </c:pt>
                <c:pt idx="166">
                  <c:v>1.13323</c:v>
                </c:pt>
                <c:pt idx="167">
                  <c:v>1.1351100000000001</c:v>
                </c:pt>
                <c:pt idx="168">
                  <c:v>1.16374</c:v>
                </c:pt>
                <c:pt idx="169">
                  <c:v>0.19591700000000001</c:v>
                </c:pt>
                <c:pt idx="170">
                  <c:v>1.3204100000000001</c:v>
                </c:pt>
                <c:pt idx="171">
                  <c:v>1.69977</c:v>
                </c:pt>
                <c:pt idx="172">
                  <c:v>8.4453899999999997</c:v>
                </c:pt>
                <c:pt idx="173">
                  <c:v>2.89344</c:v>
                </c:pt>
                <c:pt idx="174">
                  <c:v>0.76259100000000002</c:v>
                </c:pt>
                <c:pt idx="175">
                  <c:v>0.26150899999999999</c:v>
                </c:pt>
              </c:numCache>
            </c:numRef>
          </c:yVal>
          <c:smooth val="0"/>
          <c:extLst>
            <c:ext xmlns:c16="http://schemas.microsoft.com/office/drawing/2014/chart" uri="{C3380CC4-5D6E-409C-BE32-E72D297353CC}">
              <c16:uniqueId val="{00000000-13A3-4115-B183-F51419B71ABB}"/>
            </c:ext>
          </c:extLst>
        </c:ser>
        <c:dLbls>
          <c:showLegendKey val="0"/>
          <c:showVal val="0"/>
          <c:showCatName val="0"/>
          <c:showSerName val="0"/>
          <c:showPercent val="0"/>
          <c:showBubbleSize val="0"/>
        </c:dLbls>
        <c:axId val="640125640"/>
        <c:axId val="640129904"/>
      </c:scatterChart>
      <c:valAx>
        <c:axId val="640125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129904"/>
        <c:crosses val="autoZero"/>
        <c:crossBetween val="midCat"/>
      </c:valAx>
      <c:valAx>
        <c:axId val="640129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1256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Heating in Loop vs intake 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'2014-012-ctd-tsg-comp'!$M$1</c:f>
              <c:strCache>
                <c:ptCount val="1"/>
                <c:pt idx="0">
                  <c:v>temperat</c:v>
                </c:pt>
              </c:strCache>
            </c:strRef>
          </c:tx>
          <c:spPr>
            <a:ln w="19050" cap="rnd">
              <a:noFill/>
              <a:round/>
            </a:ln>
            <a:effectLst/>
          </c:spPr>
          <c:marker>
            <c:symbol val="circle"/>
            <c:size val="5"/>
            <c:spPr>
              <a:solidFill>
                <a:schemeClr val="accent1"/>
              </a:solidFill>
              <a:ln w="9525">
                <a:solidFill>
                  <a:schemeClr val="accent1"/>
                </a:solidFill>
              </a:ln>
              <a:effectLst/>
            </c:spPr>
          </c:marker>
          <c:xVal>
            <c:numRef>
              <c:f>'2014-012-ctd-tsg-comp'!$K$2:$K$47</c:f>
              <c:numCache>
                <c:formatCode>General</c:formatCode>
                <c:ptCount val="46"/>
                <c:pt idx="0">
                  <c:v>8.6857000000000006</c:v>
                </c:pt>
                <c:pt idx="1">
                  <c:v>8.6620000000000008</c:v>
                </c:pt>
                <c:pt idx="2">
                  <c:v>8.5028000000000006</c:v>
                </c:pt>
                <c:pt idx="3">
                  <c:v>8.4337999999999997</c:v>
                </c:pt>
                <c:pt idx="4">
                  <c:v>8.4560999999999993</c:v>
                </c:pt>
                <c:pt idx="5">
                  <c:v>8.3696000000000002</c:v>
                </c:pt>
                <c:pt idx="6">
                  <c:v>8.3864000000000001</c:v>
                </c:pt>
                <c:pt idx="7">
                  <c:v>8.3973999999999993</c:v>
                </c:pt>
                <c:pt idx="8">
                  <c:v>8.3659999999999997</c:v>
                </c:pt>
                <c:pt idx="9">
                  <c:v>9.9387000000000008</c:v>
                </c:pt>
                <c:pt idx="10">
                  <c:v>9.4718999999999998</c:v>
                </c:pt>
                <c:pt idx="11">
                  <c:v>1.5425</c:v>
                </c:pt>
                <c:pt idx="12">
                  <c:v>1.8812</c:v>
                </c:pt>
                <c:pt idx="13">
                  <c:v>2.0255000000000001</c:v>
                </c:pt>
                <c:pt idx="14">
                  <c:v>6.4753999999999996</c:v>
                </c:pt>
                <c:pt idx="15">
                  <c:v>6.3673000000000002</c:v>
                </c:pt>
                <c:pt idx="16">
                  <c:v>2.6398999999999999</c:v>
                </c:pt>
                <c:pt idx="17">
                  <c:v>4.2664999999999997</c:v>
                </c:pt>
                <c:pt idx="18">
                  <c:v>6.3579999999999997</c:v>
                </c:pt>
                <c:pt idx="19">
                  <c:v>3.9073000000000002</c:v>
                </c:pt>
                <c:pt idx="20">
                  <c:v>2.5386000000000002</c:v>
                </c:pt>
                <c:pt idx="21">
                  <c:v>4.0058999999999996</c:v>
                </c:pt>
                <c:pt idx="22">
                  <c:v>3.3773</c:v>
                </c:pt>
                <c:pt idx="23">
                  <c:v>4.5388000000000002</c:v>
                </c:pt>
                <c:pt idx="24">
                  <c:v>7.8026999999999997</c:v>
                </c:pt>
                <c:pt idx="25">
                  <c:v>6.6752000000000002</c:v>
                </c:pt>
                <c:pt idx="26">
                  <c:v>5.8574000000000002</c:v>
                </c:pt>
                <c:pt idx="27">
                  <c:v>5.5090000000000003</c:v>
                </c:pt>
                <c:pt idx="28">
                  <c:v>5.1760999999999999</c:v>
                </c:pt>
                <c:pt idx="29">
                  <c:v>3.6501999999999999</c:v>
                </c:pt>
                <c:pt idx="30">
                  <c:v>3.5891000000000002</c:v>
                </c:pt>
                <c:pt idx="31">
                  <c:v>3.5154999999999998</c:v>
                </c:pt>
                <c:pt idx="32">
                  <c:v>4.5472999999999999</c:v>
                </c:pt>
                <c:pt idx="33">
                  <c:v>-0.63009999999999999</c:v>
                </c:pt>
                <c:pt idx="34">
                  <c:v>-0.41570000000000001</c:v>
                </c:pt>
                <c:pt idx="35">
                  <c:v>-0.16189999999999999</c:v>
                </c:pt>
                <c:pt idx="36">
                  <c:v>-0.6109</c:v>
                </c:pt>
                <c:pt idx="37">
                  <c:v>-0.6</c:v>
                </c:pt>
                <c:pt idx="38">
                  <c:v>0.31979999999999997</c:v>
                </c:pt>
                <c:pt idx="39">
                  <c:v>1.5564</c:v>
                </c:pt>
                <c:pt idx="40">
                  <c:v>1.6972</c:v>
                </c:pt>
                <c:pt idx="41">
                  <c:v>1.5418000000000001</c:v>
                </c:pt>
                <c:pt idx="42">
                  <c:v>1.9115</c:v>
                </c:pt>
                <c:pt idx="43">
                  <c:v>-0.42349999999999999</c:v>
                </c:pt>
                <c:pt idx="44">
                  <c:v>-0.34870000000000001</c:v>
                </c:pt>
                <c:pt idx="45">
                  <c:v>-0.48680000000000001</c:v>
                </c:pt>
              </c:numCache>
            </c:numRef>
          </c:xVal>
          <c:yVal>
            <c:numRef>
              <c:f>'2014-012-ctd-tsg-comp'!$M$2:$M$47</c:f>
              <c:numCache>
                <c:formatCode>General</c:formatCode>
                <c:ptCount val="46"/>
                <c:pt idx="0">
                  <c:v>0.16009999999999999</c:v>
                </c:pt>
                <c:pt idx="1">
                  <c:v>0.16739999999999999</c:v>
                </c:pt>
                <c:pt idx="2">
                  <c:v>0.17299999999999999</c:v>
                </c:pt>
                <c:pt idx="3">
                  <c:v>0.1694</c:v>
                </c:pt>
                <c:pt idx="4">
                  <c:v>0.17180000000000001</c:v>
                </c:pt>
                <c:pt idx="5">
                  <c:v>0.17649999999999999</c:v>
                </c:pt>
                <c:pt idx="6">
                  <c:v>0.17180000000000001</c:v>
                </c:pt>
                <c:pt idx="7">
                  <c:v>0.16789999999999999</c:v>
                </c:pt>
                <c:pt idx="8">
                  <c:v>0.1547</c:v>
                </c:pt>
                <c:pt idx="9">
                  <c:v>0.1454</c:v>
                </c:pt>
                <c:pt idx="10">
                  <c:v>0.2046</c:v>
                </c:pt>
                <c:pt idx="11">
                  <c:v>0.29680000000000001</c:v>
                </c:pt>
                <c:pt idx="12">
                  <c:v>0.1832</c:v>
                </c:pt>
                <c:pt idx="13">
                  <c:v>0.2407</c:v>
                </c:pt>
                <c:pt idx="14">
                  <c:v>0.1623</c:v>
                </c:pt>
                <c:pt idx="15">
                  <c:v>0.17929999999999999</c:v>
                </c:pt>
                <c:pt idx="16">
                  <c:v>0.23649999999999999</c:v>
                </c:pt>
                <c:pt idx="17">
                  <c:v>0.1893</c:v>
                </c:pt>
                <c:pt idx="18">
                  <c:v>0.20680000000000001</c:v>
                </c:pt>
                <c:pt idx="19">
                  <c:v>0.20330000000000001</c:v>
                </c:pt>
                <c:pt idx="20">
                  <c:v>0.24249999999999999</c:v>
                </c:pt>
                <c:pt idx="21">
                  <c:v>0.20449999999999999</c:v>
                </c:pt>
                <c:pt idx="22">
                  <c:v>0.2772</c:v>
                </c:pt>
                <c:pt idx="23">
                  <c:v>0.2127</c:v>
                </c:pt>
                <c:pt idx="24">
                  <c:v>0.1704</c:v>
                </c:pt>
                <c:pt idx="25">
                  <c:v>0.1991</c:v>
                </c:pt>
                <c:pt idx="26">
                  <c:v>0.1953</c:v>
                </c:pt>
                <c:pt idx="27">
                  <c:v>0.19639999999999999</c:v>
                </c:pt>
                <c:pt idx="28">
                  <c:v>0.20080000000000001</c:v>
                </c:pt>
                <c:pt idx="29">
                  <c:v>0.31169999999999998</c:v>
                </c:pt>
                <c:pt idx="30">
                  <c:v>0.21060000000000001</c:v>
                </c:pt>
                <c:pt idx="31">
                  <c:v>0.22470000000000001</c:v>
                </c:pt>
                <c:pt idx="32">
                  <c:v>0.19020000000000001</c:v>
                </c:pt>
                <c:pt idx="33">
                  <c:v>0.2858</c:v>
                </c:pt>
                <c:pt idx="34">
                  <c:v>0.2873</c:v>
                </c:pt>
                <c:pt idx="35">
                  <c:v>0.246</c:v>
                </c:pt>
                <c:pt idx="36">
                  <c:v>0.25530000000000003</c:v>
                </c:pt>
                <c:pt idx="37">
                  <c:v>0.28000000000000003</c:v>
                </c:pt>
                <c:pt idx="38">
                  <c:v>0.23880000000000001</c:v>
                </c:pt>
                <c:pt idx="39">
                  <c:v>0.2384</c:v>
                </c:pt>
                <c:pt idx="40">
                  <c:v>0.24329999999999999</c:v>
                </c:pt>
                <c:pt idx="41">
                  <c:v>0.23300000000000001</c:v>
                </c:pt>
                <c:pt idx="42">
                  <c:v>0.23200000000000001</c:v>
                </c:pt>
                <c:pt idx="43">
                  <c:v>0.25650000000000001</c:v>
                </c:pt>
                <c:pt idx="44">
                  <c:v>0.29680000000000001</c:v>
                </c:pt>
                <c:pt idx="45">
                  <c:v>0.25459999999999999</c:v>
                </c:pt>
              </c:numCache>
            </c:numRef>
          </c:yVal>
          <c:smooth val="0"/>
          <c:extLst>
            <c:ext xmlns:c16="http://schemas.microsoft.com/office/drawing/2014/chart" uri="{C3380CC4-5D6E-409C-BE32-E72D297353CC}">
              <c16:uniqueId val="{00000000-733C-43C5-BCDD-D910B1DBBB54}"/>
            </c:ext>
          </c:extLst>
        </c:ser>
        <c:dLbls>
          <c:showLegendKey val="0"/>
          <c:showVal val="0"/>
          <c:showCatName val="0"/>
          <c:showSerName val="0"/>
          <c:showPercent val="0"/>
          <c:showBubbleSize val="0"/>
        </c:dLbls>
        <c:axId val="597204560"/>
        <c:axId val="597204888"/>
      </c:scatterChart>
      <c:valAx>
        <c:axId val="597204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204888"/>
        <c:crossesAt val="-2"/>
        <c:crossBetween val="midCat"/>
      </c:valAx>
      <c:valAx>
        <c:axId val="597204888"/>
        <c:scaling>
          <c:orientation val="minMax"/>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 Temp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204560"/>
        <c:crossesAt val="-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2014-012 FLtsg/FLctd vs FLctd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'2014-012-ctd-tsg-comp'!$AC$1</c:f>
              <c:strCache>
                <c:ptCount val="1"/>
                <c:pt idx="0">
                  <c:v>FLtsg/FLctd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'2014-012-ctd-tsg-comp'!$G$2:$G$47</c:f>
              <c:numCache>
                <c:formatCode>General</c:formatCode>
                <c:ptCount val="46"/>
                <c:pt idx="0">
                  <c:v>0.21299999999999999</c:v>
                </c:pt>
                <c:pt idx="1">
                  <c:v>0.17100000000000001</c:v>
                </c:pt>
                <c:pt idx="2">
                  <c:v>0.14699999999999999</c:v>
                </c:pt>
                <c:pt idx="3">
                  <c:v>8.6999999999999994E-2</c:v>
                </c:pt>
                <c:pt idx="4">
                  <c:v>9.8000000000000004E-2</c:v>
                </c:pt>
                <c:pt idx="5">
                  <c:v>8.5000000000000006E-2</c:v>
                </c:pt>
                <c:pt idx="6">
                  <c:v>0.122</c:v>
                </c:pt>
                <c:pt idx="7">
                  <c:v>0.19500000000000001</c:v>
                </c:pt>
                <c:pt idx="8">
                  <c:v>0.25900000000000001</c:v>
                </c:pt>
                <c:pt idx="9">
                  <c:v>0.48799999999999999</c:v>
                </c:pt>
                <c:pt idx="10">
                  <c:v>0.50800000000000001</c:v>
                </c:pt>
                <c:pt idx="11">
                  <c:v>0.69799999999999995</c:v>
                </c:pt>
                <c:pt idx="12">
                  <c:v>0.81299999999999994</c:v>
                </c:pt>
                <c:pt idx="13">
                  <c:v>0.59599999999999997</c:v>
                </c:pt>
                <c:pt idx="14">
                  <c:v>1.486</c:v>
                </c:pt>
                <c:pt idx="15">
                  <c:v>4.3979999999999997</c:v>
                </c:pt>
                <c:pt idx="16">
                  <c:v>1.3080000000000001</c:v>
                </c:pt>
                <c:pt idx="17">
                  <c:v>0.95399999999999996</c:v>
                </c:pt>
                <c:pt idx="18">
                  <c:v>13.074999999999999</c:v>
                </c:pt>
                <c:pt idx="19">
                  <c:v>3.2509999999999999</c:v>
                </c:pt>
                <c:pt idx="20">
                  <c:v>7.35</c:v>
                </c:pt>
                <c:pt idx="21">
                  <c:v>2.286</c:v>
                </c:pt>
                <c:pt idx="22">
                  <c:v>0.44800000000000001</c:v>
                </c:pt>
                <c:pt idx="23">
                  <c:v>0.32300000000000001</c:v>
                </c:pt>
                <c:pt idx="24">
                  <c:v>0.61499999999999999</c:v>
                </c:pt>
                <c:pt idx="25">
                  <c:v>0.96799999999999997</c:v>
                </c:pt>
                <c:pt idx="26">
                  <c:v>0.68</c:v>
                </c:pt>
                <c:pt idx="27">
                  <c:v>0.68899999999999995</c:v>
                </c:pt>
                <c:pt idx="28">
                  <c:v>0.315</c:v>
                </c:pt>
                <c:pt idx="29">
                  <c:v>0.25600000000000001</c:v>
                </c:pt>
                <c:pt idx="30">
                  <c:v>2.7930000000000001</c:v>
                </c:pt>
                <c:pt idx="31">
                  <c:v>11.135999999999999</c:v>
                </c:pt>
                <c:pt idx="32">
                  <c:v>0.52600000000000002</c:v>
                </c:pt>
                <c:pt idx="33">
                  <c:v>0.14699999999999999</c:v>
                </c:pt>
                <c:pt idx="34">
                  <c:v>9.8000000000000004E-2</c:v>
                </c:pt>
                <c:pt idx="35">
                  <c:v>0.109</c:v>
                </c:pt>
                <c:pt idx="36">
                  <c:v>0.19800000000000001</c:v>
                </c:pt>
                <c:pt idx="37">
                  <c:v>0.17799999999999999</c:v>
                </c:pt>
                <c:pt idx="38">
                  <c:v>0.47199999999999998</c:v>
                </c:pt>
                <c:pt idx="39">
                  <c:v>0.314</c:v>
                </c:pt>
                <c:pt idx="40">
                  <c:v>0.14699999999999999</c:v>
                </c:pt>
                <c:pt idx="41">
                  <c:v>0.16300000000000001</c:v>
                </c:pt>
                <c:pt idx="42">
                  <c:v>0.13900000000000001</c:v>
                </c:pt>
                <c:pt idx="43">
                  <c:v>0.152</c:v>
                </c:pt>
                <c:pt idx="44">
                  <c:v>0.17299999999999999</c:v>
                </c:pt>
                <c:pt idx="45">
                  <c:v>0.20599999999999999</c:v>
                </c:pt>
              </c:numCache>
            </c:numRef>
          </c:xVal>
          <c:yVal>
            <c:numRef>
              <c:f>'2014-012-ctd-tsg-comp'!$AC$2:$AC$47</c:f>
              <c:numCache>
                <c:formatCode>0.0000</c:formatCode>
                <c:ptCount val="46"/>
                <c:pt idx="0">
                  <c:v>0.9915492957746479</c:v>
                </c:pt>
                <c:pt idx="1">
                  <c:v>1.0631578947368421</c:v>
                </c:pt>
                <c:pt idx="2">
                  <c:v>1.1469387755102043</c:v>
                </c:pt>
                <c:pt idx="3">
                  <c:v>1.5402298850574714</c:v>
                </c:pt>
                <c:pt idx="4">
                  <c:v>1.2448979591836733</c:v>
                </c:pt>
                <c:pt idx="5">
                  <c:v>1.3647058823529412</c:v>
                </c:pt>
                <c:pt idx="6">
                  <c:v>1.1344262295081968</c:v>
                </c:pt>
                <c:pt idx="7">
                  <c:v>1.0143589743589743</c:v>
                </c:pt>
                <c:pt idx="8">
                  <c:v>0.94362934362934359</c:v>
                </c:pt>
                <c:pt idx="9">
                  <c:v>0.87459016393442612</c:v>
                </c:pt>
                <c:pt idx="10">
                  <c:v>0.96968503937007877</c:v>
                </c:pt>
                <c:pt idx="11">
                  <c:v>0.78051575931232109</c:v>
                </c:pt>
                <c:pt idx="12">
                  <c:v>0.82558425584255846</c:v>
                </c:pt>
                <c:pt idx="13">
                  <c:v>0.81610738255033566</c:v>
                </c:pt>
                <c:pt idx="14">
                  <c:v>0.75814266487213988</c:v>
                </c:pt>
                <c:pt idx="15">
                  <c:v>0.83806275579808998</c:v>
                </c:pt>
                <c:pt idx="16">
                  <c:v>0.97140672782874615</c:v>
                </c:pt>
                <c:pt idx="17">
                  <c:v>1.2075471698113205</c:v>
                </c:pt>
                <c:pt idx="18">
                  <c:v>0.69294072657743777</c:v>
                </c:pt>
                <c:pt idx="19">
                  <c:v>0.59114118732697629</c:v>
                </c:pt>
                <c:pt idx="20">
                  <c:v>0.71668027210884355</c:v>
                </c:pt>
                <c:pt idx="21">
                  <c:v>0.66290463692038493</c:v>
                </c:pt>
                <c:pt idx="22">
                  <c:v>1.1816964285714286</c:v>
                </c:pt>
                <c:pt idx="23">
                  <c:v>1.1374613003095977</c:v>
                </c:pt>
                <c:pt idx="24">
                  <c:v>1.0520325203252032</c:v>
                </c:pt>
                <c:pt idx="25">
                  <c:v>0.92561983471074383</c:v>
                </c:pt>
                <c:pt idx="26">
                  <c:v>0.96911764705882353</c:v>
                </c:pt>
                <c:pt idx="27">
                  <c:v>0.6502177068214805</c:v>
                </c:pt>
                <c:pt idx="28">
                  <c:v>1.1365079365079365</c:v>
                </c:pt>
                <c:pt idx="29">
                  <c:v>1.52734375</c:v>
                </c:pt>
                <c:pt idx="30">
                  <c:v>0.68385248836376644</c:v>
                </c:pt>
                <c:pt idx="31">
                  <c:v>0.60030531609195403</c:v>
                </c:pt>
                <c:pt idx="32">
                  <c:v>0.92395437262357405</c:v>
                </c:pt>
                <c:pt idx="33">
                  <c:v>2.1564625850340136</c:v>
                </c:pt>
                <c:pt idx="34">
                  <c:v>2.7244897959183674</c:v>
                </c:pt>
                <c:pt idx="35">
                  <c:v>2.3486238532110093</c:v>
                </c:pt>
                <c:pt idx="36">
                  <c:v>1.4191919191919193</c:v>
                </c:pt>
                <c:pt idx="37">
                  <c:v>1.4719101123595506</c:v>
                </c:pt>
                <c:pt idx="38">
                  <c:v>1.0423728813559323</c:v>
                </c:pt>
                <c:pt idx="39">
                  <c:v>1.1273885350318471</c:v>
                </c:pt>
                <c:pt idx="40">
                  <c:v>1.8299319727891159</c:v>
                </c:pt>
                <c:pt idx="41">
                  <c:v>1.4969325153374233</c:v>
                </c:pt>
                <c:pt idx="42">
                  <c:v>1.7985611510791366</c:v>
                </c:pt>
                <c:pt idx="43">
                  <c:v>1.7105263157894739</c:v>
                </c:pt>
                <c:pt idx="44">
                  <c:v>1.2485549132947977</c:v>
                </c:pt>
                <c:pt idx="45">
                  <c:v>1.3786407766990292</c:v>
                </c:pt>
              </c:numCache>
            </c:numRef>
          </c:yVal>
          <c:smooth val="0"/>
          <c:extLst>
            <c:ext xmlns:c16="http://schemas.microsoft.com/office/drawing/2014/chart" uri="{C3380CC4-5D6E-409C-BE32-E72D297353CC}">
              <c16:uniqueId val="{00000000-4120-40B8-992F-4531831AF2DC}"/>
            </c:ext>
          </c:extLst>
        </c:ser>
        <c:dLbls>
          <c:showLegendKey val="0"/>
          <c:showVal val="0"/>
          <c:showCatName val="0"/>
          <c:showSerName val="0"/>
          <c:showPercent val="0"/>
          <c:showBubbleSize val="0"/>
        </c:dLbls>
        <c:axId val="385460984"/>
        <c:axId val="385464592"/>
      </c:scatterChart>
      <c:valAx>
        <c:axId val="385460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at 5m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464592"/>
        <c:crosses val="autoZero"/>
        <c:crossBetween val="midCat"/>
      </c:valAx>
      <c:valAx>
        <c:axId val="38546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 / CTD FL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4609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FD23-FBE5-411F-91A4-480488AB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4081</TotalTime>
  <Pages>20</Pages>
  <Words>7427</Words>
  <Characters>42335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(she, her / elle, la) (DFO/MPO)</cp:lastModifiedBy>
  <cp:revision>22</cp:revision>
  <cp:lastPrinted>2012-04-16T19:11:00Z</cp:lastPrinted>
  <dcterms:created xsi:type="dcterms:W3CDTF">2019-07-12T18:08:00Z</dcterms:created>
  <dcterms:modified xsi:type="dcterms:W3CDTF">2025-03-27T22:47:00Z</dcterms:modified>
</cp:coreProperties>
</file>