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AD0" w:rsidRDefault="00BB61B0" w:rsidP="00BB61B0">
      <w:r w:rsidRPr="00BB61B0">
        <w:rPr>
          <w:b/>
          <w:sz w:val="40"/>
          <w:szCs w:val="40"/>
        </w:rPr>
        <w:t xml:space="preserve">Physical and Chemical Data from the </w:t>
      </w:r>
      <w:r w:rsidR="0096402B">
        <w:rPr>
          <w:b/>
          <w:sz w:val="40"/>
          <w:szCs w:val="40"/>
        </w:rPr>
        <w:t xml:space="preserve">Canadian Arctic </w:t>
      </w:r>
      <w:r w:rsidR="004362CB">
        <w:rPr>
          <w:b/>
          <w:sz w:val="40"/>
          <w:szCs w:val="40"/>
        </w:rPr>
        <w:t>Archipelago</w:t>
      </w:r>
      <w:r w:rsidR="0096402B">
        <w:rPr>
          <w:b/>
          <w:sz w:val="40"/>
          <w:szCs w:val="40"/>
        </w:rPr>
        <w:t xml:space="preserve">, July 20-August 2, 2010 and </w:t>
      </w:r>
      <w:r w:rsidRPr="00BB61B0">
        <w:rPr>
          <w:b/>
          <w:sz w:val="40"/>
          <w:szCs w:val="40"/>
        </w:rPr>
        <w:t>Canada Basin, September 15 to October 15</w:t>
      </w:r>
      <w:r w:rsidR="0096402B">
        <w:rPr>
          <w:b/>
          <w:sz w:val="40"/>
          <w:szCs w:val="40"/>
        </w:rPr>
        <w:t>,</w:t>
      </w:r>
      <w:r w:rsidRPr="00BB61B0">
        <w:rPr>
          <w:b/>
          <w:sz w:val="40"/>
          <w:szCs w:val="40"/>
        </w:rPr>
        <w:t xml:space="preserve"> 2010</w:t>
      </w:r>
    </w:p>
    <w:p w:rsidR="00710AD0" w:rsidRDefault="00710AD0"/>
    <w:p w:rsidR="00710AD0" w:rsidRDefault="00710AD0"/>
    <w:p w:rsidR="001E54F3" w:rsidRPr="00483355" w:rsidRDefault="001E54F3"/>
    <w:p w:rsidR="00710AD0" w:rsidRDefault="00BB61B0">
      <w:r w:rsidRPr="00BB61B0">
        <w:rPr>
          <w:sz w:val="28"/>
          <w:szCs w:val="28"/>
        </w:rPr>
        <w:t xml:space="preserve">F. McLaughlin, A. </w:t>
      </w:r>
      <w:proofErr w:type="spellStart"/>
      <w:r w:rsidRPr="00BB61B0">
        <w:rPr>
          <w:sz w:val="28"/>
          <w:szCs w:val="28"/>
        </w:rPr>
        <w:t>Proshutinsky</w:t>
      </w:r>
      <w:proofErr w:type="spellEnd"/>
      <w:r w:rsidRPr="00BB61B0">
        <w:rPr>
          <w:sz w:val="28"/>
          <w:szCs w:val="28"/>
        </w:rPr>
        <w:t xml:space="preserve">, E. Carmack, K. Shimada, J. Charters, M. Corkum, M. Dempsey, J. Dunn, J. Eert, C. </w:t>
      </w:r>
      <w:proofErr w:type="spellStart"/>
      <w:r w:rsidRPr="00BB61B0">
        <w:rPr>
          <w:sz w:val="28"/>
          <w:szCs w:val="28"/>
        </w:rPr>
        <w:t>Guay</w:t>
      </w:r>
      <w:proofErr w:type="spellEnd"/>
      <w:r w:rsidRPr="00BB61B0">
        <w:rPr>
          <w:sz w:val="28"/>
          <w:szCs w:val="28"/>
        </w:rPr>
        <w:t xml:space="preserve">, C. </w:t>
      </w:r>
      <w:proofErr w:type="spellStart"/>
      <w:r w:rsidRPr="00BB61B0">
        <w:rPr>
          <w:sz w:val="28"/>
          <w:szCs w:val="28"/>
        </w:rPr>
        <w:t>Gueguen</w:t>
      </w:r>
      <w:proofErr w:type="spellEnd"/>
      <w:r w:rsidRPr="00BB61B0">
        <w:rPr>
          <w:sz w:val="28"/>
          <w:szCs w:val="28"/>
        </w:rPr>
        <w:t xml:space="preserve">, J. Hutchings, H. </w:t>
      </w:r>
      <w:proofErr w:type="spellStart"/>
      <w:r w:rsidRPr="00BB61B0">
        <w:rPr>
          <w:sz w:val="28"/>
          <w:szCs w:val="28"/>
        </w:rPr>
        <w:t>Isernhagen</w:t>
      </w:r>
      <w:proofErr w:type="spellEnd"/>
      <w:r w:rsidRPr="00BB61B0">
        <w:rPr>
          <w:sz w:val="28"/>
          <w:szCs w:val="28"/>
        </w:rPr>
        <w:t xml:space="preserve">, M. </w:t>
      </w:r>
      <w:proofErr w:type="spellStart"/>
      <w:r w:rsidRPr="00BB61B0">
        <w:rPr>
          <w:sz w:val="28"/>
          <w:szCs w:val="28"/>
        </w:rPr>
        <w:t>Itoh</w:t>
      </w:r>
      <w:proofErr w:type="spellEnd"/>
      <w:r w:rsidRPr="00BB61B0">
        <w:rPr>
          <w:sz w:val="28"/>
          <w:szCs w:val="28"/>
        </w:rPr>
        <w:t xml:space="preserve">, M. Kawai, R. </w:t>
      </w:r>
      <w:proofErr w:type="spellStart"/>
      <w:r w:rsidRPr="00BB61B0">
        <w:rPr>
          <w:sz w:val="28"/>
          <w:szCs w:val="28"/>
        </w:rPr>
        <w:t>Krishfield</w:t>
      </w:r>
      <w:proofErr w:type="spellEnd"/>
      <w:r w:rsidRPr="00BB61B0">
        <w:rPr>
          <w:sz w:val="28"/>
          <w:szCs w:val="28"/>
        </w:rPr>
        <w:t xml:space="preserve">, B. Li, K. </w:t>
      </w:r>
      <w:proofErr w:type="spellStart"/>
      <w:r w:rsidRPr="00BB61B0">
        <w:rPr>
          <w:sz w:val="28"/>
          <w:szCs w:val="28"/>
        </w:rPr>
        <w:t>Mizobata</w:t>
      </w:r>
      <w:proofErr w:type="spellEnd"/>
      <w:r w:rsidRPr="00BB61B0">
        <w:rPr>
          <w:sz w:val="28"/>
          <w:szCs w:val="28"/>
        </w:rPr>
        <w:t xml:space="preserve">, R. Nelson, J. Nelson, K. Newhall, S. Nishino, A. </w:t>
      </w:r>
      <w:proofErr w:type="spellStart"/>
      <w:r w:rsidRPr="00BB61B0">
        <w:rPr>
          <w:sz w:val="28"/>
          <w:szCs w:val="28"/>
        </w:rPr>
        <w:t>Orlich</w:t>
      </w:r>
      <w:proofErr w:type="spellEnd"/>
      <w:r w:rsidRPr="00BB61B0">
        <w:rPr>
          <w:sz w:val="28"/>
          <w:szCs w:val="28"/>
        </w:rPr>
        <w:t xml:space="preserve">, D. </w:t>
      </w:r>
      <w:proofErr w:type="spellStart"/>
      <w:r w:rsidRPr="00BB61B0">
        <w:rPr>
          <w:sz w:val="28"/>
          <w:szCs w:val="28"/>
        </w:rPr>
        <w:t>Perovich</w:t>
      </w:r>
      <w:proofErr w:type="spellEnd"/>
      <w:r w:rsidRPr="00BB61B0">
        <w:rPr>
          <w:sz w:val="28"/>
          <w:szCs w:val="28"/>
        </w:rPr>
        <w:t xml:space="preserve">, P. Peterson, C. Rauschenberg, Z. </w:t>
      </w:r>
      <w:proofErr w:type="spellStart"/>
      <w:r w:rsidRPr="00BB61B0">
        <w:rPr>
          <w:sz w:val="28"/>
          <w:szCs w:val="28"/>
        </w:rPr>
        <w:t>Sandwith</w:t>
      </w:r>
      <w:proofErr w:type="spellEnd"/>
      <w:r w:rsidRPr="00BB61B0">
        <w:rPr>
          <w:sz w:val="28"/>
          <w:szCs w:val="28"/>
        </w:rPr>
        <w:t xml:space="preserve">, K. Scozzafava, J. Smith, C. Stanley, M. Steele, N. Sutherland, K. </w:t>
      </w:r>
      <w:proofErr w:type="spellStart"/>
      <w:r w:rsidRPr="00BB61B0">
        <w:rPr>
          <w:sz w:val="28"/>
          <w:szCs w:val="28"/>
        </w:rPr>
        <w:t>Tateyama</w:t>
      </w:r>
      <w:proofErr w:type="spellEnd"/>
      <w:r w:rsidRPr="00BB61B0">
        <w:rPr>
          <w:sz w:val="28"/>
          <w:szCs w:val="28"/>
        </w:rPr>
        <w:t xml:space="preserve">, M.L. </w:t>
      </w:r>
      <w:proofErr w:type="spellStart"/>
      <w:r w:rsidRPr="00BB61B0">
        <w:rPr>
          <w:sz w:val="28"/>
          <w:szCs w:val="28"/>
        </w:rPr>
        <w:t>Timmermanns</w:t>
      </w:r>
      <w:proofErr w:type="spellEnd"/>
      <w:r w:rsidRPr="00BB61B0">
        <w:rPr>
          <w:sz w:val="28"/>
          <w:szCs w:val="28"/>
        </w:rPr>
        <w:t>, J. Toole, S. Vagle, L. White, B. Williams, K. Young, S. Zimmermann</w:t>
      </w:r>
    </w:p>
    <w:p w:rsidR="00710AD0" w:rsidRDefault="00710AD0"/>
    <w:p w:rsidR="00710AD0" w:rsidRDefault="00710AD0"/>
    <w:p w:rsidR="001E54F3" w:rsidRDefault="001E54F3"/>
    <w:p w:rsidR="00710AD0" w:rsidRPr="00A756C2" w:rsidRDefault="00710AD0" w:rsidP="00710AD0">
      <w:pPr>
        <w:rPr>
          <w:sz w:val="28"/>
          <w:szCs w:val="28"/>
        </w:rPr>
      </w:pPr>
      <w:r w:rsidRPr="00A756C2">
        <w:rPr>
          <w:sz w:val="28"/>
          <w:szCs w:val="28"/>
        </w:rPr>
        <w:t>Fisheries and Oceans</w:t>
      </w:r>
    </w:p>
    <w:p w:rsidR="00710AD0" w:rsidRPr="00A756C2" w:rsidRDefault="00710AD0" w:rsidP="00710AD0">
      <w:pPr>
        <w:rPr>
          <w:sz w:val="28"/>
          <w:szCs w:val="28"/>
        </w:rPr>
      </w:pPr>
      <w:r w:rsidRPr="00A756C2">
        <w:rPr>
          <w:sz w:val="28"/>
          <w:szCs w:val="28"/>
        </w:rPr>
        <w:t>Science Branch, Pacific Region</w:t>
      </w:r>
    </w:p>
    <w:p w:rsidR="00710AD0" w:rsidRPr="00A756C2" w:rsidRDefault="00710AD0" w:rsidP="00710AD0">
      <w:pPr>
        <w:rPr>
          <w:sz w:val="28"/>
          <w:szCs w:val="28"/>
        </w:rPr>
      </w:pPr>
      <w:r w:rsidRPr="00A756C2">
        <w:rPr>
          <w:sz w:val="28"/>
          <w:szCs w:val="28"/>
        </w:rPr>
        <w:t>Institute of Ocean Sciences</w:t>
      </w:r>
    </w:p>
    <w:p w:rsidR="00710AD0" w:rsidRPr="00A756C2" w:rsidRDefault="00710AD0" w:rsidP="00710AD0">
      <w:pPr>
        <w:rPr>
          <w:sz w:val="28"/>
          <w:szCs w:val="28"/>
        </w:rPr>
      </w:pPr>
      <w:r w:rsidRPr="00A756C2">
        <w:rPr>
          <w:sz w:val="28"/>
          <w:szCs w:val="28"/>
        </w:rPr>
        <w:t>9860 West Saanich Road</w:t>
      </w:r>
    </w:p>
    <w:p w:rsidR="00710AD0" w:rsidRPr="00A756C2" w:rsidRDefault="00710AD0" w:rsidP="00710AD0">
      <w:pPr>
        <w:rPr>
          <w:sz w:val="28"/>
          <w:szCs w:val="28"/>
        </w:rPr>
      </w:pPr>
      <w:r w:rsidRPr="00A756C2">
        <w:rPr>
          <w:sz w:val="28"/>
          <w:szCs w:val="28"/>
        </w:rPr>
        <w:t>Sidney, B.C.  V8L 4B2</w:t>
      </w:r>
    </w:p>
    <w:p w:rsidR="00710AD0" w:rsidRDefault="00710AD0"/>
    <w:p w:rsidR="00710AD0" w:rsidRDefault="00710AD0"/>
    <w:p w:rsidR="00710AD0" w:rsidRDefault="00710AD0"/>
    <w:p w:rsidR="00710AD0" w:rsidRDefault="00710AD0"/>
    <w:p w:rsidR="001E54F3" w:rsidRDefault="001E54F3"/>
    <w:p w:rsidR="000859E3" w:rsidRDefault="000859E3"/>
    <w:p w:rsidR="00710AD0" w:rsidRPr="00483355" w:rsidRDefault="00710AD0">
      <w:r w:rsidRPr="00483355">
        <w:rPr>
          <w:sz w:val="32"/>
        </w:rPr>
        <w:t>20</w:t>
      </w:r>
      <w:r w:rsidRPr="00A06654">
        <w:rPr>
          <w:color w:val="0000FF"/>
          <w:sz w:val="32"/>
        </w:rPr>
        <w:t>XX</w:t>
      </w:r>
    </w:p>
    <w:p w:rsidR="00710AD0" w:rsidRDefault="00710AD0"/>
    <w:p w:rsidR="00710AD0" w:rsidRDefault="00710AD0"/>
    <w:p w:rsidR="00710AD0" w:rsidRDefault="00710AD0"/>
    <w:p w:rsidR="00710AD0" w:rsidRDefault="00710AD0"/>
    <w:p w:rsidR="001E54F3" w:rsidRDefault="001E54F3"/>
    <w:p w:rsidR="00710AD0" w:rsidRPr="00047064" w:rsidRDefault="00710AD0">
      <w:pPr>
        <w:rPr>
          <w:b/>
          <w:sz w:val="40"/>
          <w:szCs w:val="40"/>
        </w:rPr>
      </w:pPr>
      <w:r w:rsidRPr="00047064">
        <w:rPr>
          <w:b/>
          <w:sz w:val="40"/>
          <w:szCs w:val="40"/>
        </w:rPr>
        <w:t xml:space="preserve">Canadian Data Report of </w:t>
      </w:r>
    </w:p>
    <w:p w:rsidR="00710AD0" w:rsidRPr="00047064" w:rsidRDefault="00710AD0">
      <w:pPr>
        <w:rPr>
          <w:b/>
          <w:sz w:val="40"/>
          <w:szCs w:val="40"/>
        </w:rPr>
      </w:pPr>
      <w:r w:rsidRPr="00047064">
        <w:rPr>
          <w:b/>
          <w:sz w:val="40"/>
          <w:szCs w:val="40"/>
        </w:rPr>
        <w:t xml:space="preserve">Hydrography and Ocean Sciences </w:t>
      </w:r>
      <w:r w:rsidRPr="00A06654">
        <w:rPr>
          <w:b/>
          <w:color w:val="0000FF"/>
          <w:sz w:val="40"/>
          <w:szCs w:val="40"/>
        </w:rPr>
        <w:t>XXX</w:t>
      </w:r>
    </w:p>
    <w:p w:rsidR="00710AD0" w:rsidRDefault="00710AD0">
      <w:pPr>
        <w:rPr>
          <w:b/>
          <w:szCs w:val="24"/>
        </w:rPr>
      </w:pPr>
    </w:p>
    <w:p w:rsidR="00710AD0" w:rsidRDefault="00710AD0">
      <w:pPr>
        <w:rPr>
          <w:b/>
          <w:szCs w:val="24"/>
        </w:rPr>
      </w:pPr>
    </w:p>
    <w:p w:rsidR="00710AD0" w:rsidRDefault="00710AD0">
      <w:pPr>
        <w:rPr>
          <w:b/>
          <w:szCs w:val="24"/>
        </w:rPr>
      </w:pPr>
    </w:p>
    <w:p w:rsidR="00710AD0" w:rsidRPr="00150DEC" w:rsidRDefault="00710AD0">
      <w:pPr>
        <w:rPr>
          <w:b/>
          <w:szCs w:val="24"/>
        </w:rPr>
      </w:pPr>
    </w:p>
    <w:p w:rsidR="00710AD0" w:rsidRDefault="00710AD0" w:rsidP="00710AD0">
      <w:pPr>
        <w:ind w:right="-40"/>
        <w:rPr>
          <w:b/>
        </w:rPr>
      </w:pPr>
    </w:p>
    <w:p w:rsidR="001E54F3" w:rsidRPr="008021C1" w:rsidRDefault="001E54F3" w:rsidP="001F24CE">
      <w:pPr>
        <w:rPr>
          <w:b/>
          <w:sz w:val="32"/>
        </w:rPr>
        <w:sectPr w:rsidR="001E54F3" w:rsidRPr="008021C1" w:rsidSect="001E54F3">
          <w:footerReference w:type="even" r:id="rId9"/>
          <w:footerReference w:type="default" r:id="rId10"/>
          <w:footerReference w:type="first" r:id="rId11"/>
          <w:footnotePr>
            <w:numRestart w:val="eachSect"/>
          </w:footnotePr>
          <w:type w:val="continuous"/>
          <w:pgSz w:w="12240" w:h="15840" w:code="1"/>
          <w:pgMar w:top="1440" w:right="1800" w:bottom="1440" w:left="1800" w:header="720" w:footer="720" w:gutter="0"/>
          <w:pgNumType w:fmt="lowerRoman"/>
          <w:cols w:space="720"/>
        </w:sectPr>
      </w:pPr>
      <w:r>
        <w:tab/>
      </w:r>
      <w:r>
        <w:tab/>
      </w:r>
      <w:r>
        <w:tab/>
      </w:r>
      <w:r>
        <w:tab/>
      </w:r>
      <w:r w:rsidR="001F24CE">
        <w:t xml:space="preserve">          </w:t>
      </w:r>
    </w:p>
    <w:p w:rsidR="006150BE" w:rsidRPr="00C14A2D" w:rsidRDefault="006150BE" w:rsidP="00C14A2D">
      <w:pPr>
        <w:jc w:val="center"/>
        <w:rPr>
          <w:b/>
          <w:sz w:val="20"/>
        </w:rPr>
      </w:pPr>
      <w:r w:rsidRPr="00C14A2D">
        <w:rPr>
          <w:b/>
          <w:sz w:val="20"/>
        </w:rPr>
        <w:lastRenderedPageBreak/>
        <w:t>Canadian Data Report of Hydrography and Ocean Sciences</w:t>
      </w:r>
    </w:p>
    <w:p w:rsidR="006150BE" w:rsidRDefault="006150BE" w:rsidP="006150BE">
      <w:pPr>
        <w:spacing w:after="120"/>
        <w:jc w:val="both"/>
        <w:rPr>
          <w:sz w:val="20"/>
        </w:rPr>
      </w:pPr>
    </w:p>
    <w:p w:rsidR="006150BE" w:rsidRDefault="006150BE" w:rsidP="006150BE">
      <w:pPr>
        <w:spacing w:after="120"/>
        <w:ind w:firstLine="432"/>
        <w:jc w:val="both"/>
        <w:rPr>
          <w:sz w:val="20"/>
        </w:rPr>
      </w:pPr>
      <w:r>
        <w:rPr>
          <w:sz w:val="20"/>
        </w:rPr>
        <w:t>Data reports provide a medium for the documentation and dissemination of data in a form directly useable by the scientific and engineering communities.  Generally, the reports will contain raw and/or</w:t>
      </w:r>
      <w:r w:rsidR="00F80737">
        <w:rPr>
          <w:sz w:val="20"/>
        </w:rPr>
        <w:t xml:space="preserve"> analyzed data but will not con</w:t>
      </w:r>
      <w:r>
        <w:rPr>
          <w:sz w:val="20"/>
        </w:rPr>
        <w:t>tain interpretations of the data.  Such compilati</w:t>
      </w:r>
      <w:r w:rsidR="00F80737">
        <w:rPr>
          <w:sz w:val="20"/>
        </w:rPr>
        <w:t>ons will commonly have been pre</w:t>
      </w:r>
      <w:r>
        <w:rPr>
          <w:sz w:val="20"/>
        </w:rPr>
        <w:t>pared in support of work related to the programs and interests of the Oceans and Science sectors of Fisheries and Oceans Canada.</w:t>
      </w:r>
    </w:p>
    <w:p w:rsidR="006150BE" w:rsidRDefault="006150BE" w:rsidP="006150BE">
      <w:pPr>
        <w:spacing w:after="120"/>
        <w:ind w:firstLine="432"/>
        <w:jc w:val="both"/>
        <w:rPr>
          <w:sz w:val="20"/>
        </w:rPr>
      </w:pPr>
      <w:r>
        <w:rPr>
          <w:sz w:val="20"/>
        </w:rPr>
        <w:t>The correct citation for data reports ap</w:t>
      </w:r>
      <w:r>
        <w:rPr>
          <w:sz w:val="20"/>
        </w:rPr>
        <w:softHyphen/>
        <w:t xml:space="preserve">pears above the abstract of each report.  Each report is abstracted in the data base </w:t>
      </w:r>
      <w:r>
        <w:rPr>
          <w:i/>
          <w:sz w:val="20"/>
        </w:rPr>
        <w:t>Aquatic Sciences and Fisheries Abstracts.</w:t>
      </w:r>
    </w:p>
    <w:p w:rsidR="006150BE" w:rsidRDefault="006150BE" w:rsidP="006150BE">
      <w:pPr>
        <w:spacing w:after="120"/>
        <w:ind w:firstLine="432"/>
        <w:jc w:val="both"/>
        <w:rPr>
          <w:sz w:val="20"/>
        </w:rPr>
      </w:pPr>
      <w:r>
        <w:rPr>
          <w:sz w:val="20"/>
        </w:rPr>
        <w:t>Data reports are produced re</w:t>
      </w:r>
      <w:r w:rsidR="00F80737">
        <w:rPr>
          <w:sz w:val="20"/>
        </w:rPr>
        <w:t>gionally but are numbered nation</w:t>
      </w:r>
      <w:r>
        <w:rPr>
          <w:sz w:val="20"/>
        </w:rPr>
        <w:t>ally.  Requests for individual reports will be filled by the issuing establishment listed on the front cover and title page.</w:t>
      </w:r>
    </w:p>
    <w:p w:rsidR="006150BE" w:rsidRPr="00A17471" w:rsidRDefault="006150BE" w:rsidP="006150BE">
      <w:pPr>
        <w:spacing w:after="120"/>
        <w:ind w:firstLine="432"/>
        <w:jc w:val="both"/>
        <w:rPr>
          <w:sz w:val="20"/>
          <w:lang w:val="fr-CA"/>
        </w:rPr>
      </w:pPr>
      <w:r>
        <w:rPr>
          <w:sz w:val="20"/>
        </w:rPr>
        <w:t xml:space="preserve">Regional and headquarters establishments of the former Ocean Science and Surveys sector ceased publication of their various report series in December 1981.  A complete listing of these publications and the last number issued under each title are published in the </w:t>
      </w:r>
      <w:r>
        <w:rPr>
          <w:i/>
          <w:sz w:val="20"/>
        </w:rPr>
        <w:t>Canadian Journal of Fisheries and Aquatic Sciences</w:t>
      </w:r>
      <w:r>
        <w:rPr>
          <w:sz w:val="20"/>
        </w:rPr>
        <w:t xml:space="preserve">, Volume 38: Index to Publications 1981.  </w:t>
      </w:r>
      <w:r w:rsidRPr="00A17471">
        <w:rPr>
          <w:sz w:val="20"/>
          <w:lang w:val="fr-CA"/>
        </w:rPr>
        <w:t xml:space="preserve">The </w:t>
      </w:r>
      <w:proofErr w:type="spellStart"/>
      <w:r w:rsidRPr="00A17471">
        <w:rPr>
          <w:sz w:val="20"/>
          <w:lang w:val="fr-CA"/>
        </w:rPr>
        <w:t>current</w:t>
      </w:r>
      <w:proofErr w:type="spellEnd"/>
      <w:r w:rsidRPr="00A17471">
        <w:rPr>
          <w:sz w:val="20"/>
          <w:lang w:val="fr-CA"/>
        </w:rPr>
        <w:t xml:space="preserve"> </w:t>
      </w:r>
      <w:proofErr w:type="spellStart"/>
      <w:r w:rsidRPr="00A17471">
        <w:rPr>
          <w:sz w:val="20"/>
          <w:lang w:val="fr-CA"/>
        </w:rPr>
        <w:t>series</w:t>
      </w:r>
      <w:proofErr w:type="spellEnd"/>
      <w:r w:rsidRPr="00A17471">
        <w:rPr>
          <w:sz w:val="20"/>
          <w:lang w:val="fr-CA"/>
        </w:rPr>
        <w:t xml:space="preserve"> </w:t>
      </w:r>
      <w:proofErr w:type="spellStart"/>
      <w:r w:rsidRPr="00A17471">
        <w:rPr>
          <w:sz w:val="20"/>
          <w:lang w:val="fr-CA"/>
        </w:rPr>
        <w:t>began</w:t>
      </w:r>
      <w:proofErr w:type="spellEnd"/>
      <w:r w:rsidRPr="00A17471">
        <w:rPr>
          <w:sz w:val="20"/>
          <w:lang w:val="fr-CA"/>
        </w:rPr>
        <w:t xml:space="preserve"> </w:t>
      </w:r>
      <w:proofErr w:type="spellStart"/>
      <w:r w:rsidRPr="00A17471">
        <w:rPr>
          <w:sz w:val="20"/>
          <w:lang w:val="fr-CA"/>
        </w:rPr>
        <w:t>with</w:t>
      </w:r>
      <w:proofErr w:type="spellEnd"/>
      <w:r w:rsidRPr="00A17471">
        <w:rPr>
          <w:sz w:val="20"/>
          <w:lang w:val="fr-CA"/>
        </w:rPr>
        <w:t xml:space="preserve"> Report </w:t>
      </w:r>
      <w:proofErr w:type="spellStart"/>
      <w:r w:rsidRPr="00A17471">
        <w:rPr>
          <w:sz w:val="20"/>
          <w:lang w:val="fr-CA"/>
        </w:rPr>
        <w:t>Number</w:t>
      </w:r>
      <w:proofErr w:type="spellEnd"/>
      <w:r w:rsidRPr="00A17471">
        <w:rPr>
          <w:sz w:val="20"/>
          <w:lang w:val="fr-CA"/>
        </w:rPr>
        <w:t xml:space="preserve"> 1 in </w:t>
      </w:r>
      <w:proofErr w:type="spellStart"/>
      <w:r w:rsidRPr="00A17471">
        <w:rPr>
          <w:sz w:val="20"/>
          <w:lang w:val="fr-CA"/>
        </w:rPr>
        <w:t>January</w:t>
      </w:r>
      <w:proofErr w:type="spellEnd"/>
      <w:r w:rsidRPr="00A17471">
        <w:rPr>
          <w:sz w:val="20"/>
          <w:lang w:val="fr-CA"/>
        </w:rPr>
        <w:t xml:space="preserve"> 1982.</w:t>
      </w:r>
    </w:p>
    <w:p w:rsidR="006150BE" w:rsidRPr="00A17471" w:rsidRDefault="006150BE" w:rsidP="006150BE">
      <w:pPr>
        <w:ind w:firstLine="432"/>
        <w:jc w:val="center"/>
        <w:rPr>
          <w:b/>
          <w:sz w:val="20"/>
          <w:lang w:val="fr-CA"/>
        </w:rPr>
      </w:pPr>
    </w:p>
    <w:p w:rsidR="006150BE" w:rsidRDefault="006150BE" w:rsidP="006150BE">
      <w:pPr>
        <w:ind w:firstLine="432"/>
        <w:jc w:val="center"/>
        <w:rPr>
          <w:b/>
          <w:sz w:val="20"/>
          <w:lang w:val="fr-CA"/>
        </w:rPr>
      </w:pPr>
    </w:p>
    <w:p w:rsidR="006150BE" w:rsidRPr="00C14A2D" w:rsidRDefault="006150BE" w:rsidP="00C14A2D">
      <w:pPr>
        <w:jc w:val="center"/>
        <w:rPr>
          <w:b/>
          <w:sz w:val="20"/>
          <w:lang w:val="fr-CA"/>
        </w:rPr>
      </w:pPr>
      <w:r w:rsidRPr="00C14A2D">
        <w:rPr>
          <w:b/>
          <w:sz w:val="20"/>
          <w:lang w:val="fr-CA"/>
        </w:rPr>
        <w:t>Rapport statistique canadien sur l'hydrographie et les sciences océaniques</w:t>
      </w:r>
    </w:p>
    <w:p w:rsidR="006150BE" w:rsidRDefault="006150BE" w:rsidP="006150BE">
      <w:pPr>
        <w:spacing w:after="120"/>
        <w:jc w:val="both"/>
        <w:rPr>
          <w:sz w:val="20"/>
          <w:lang w:val="fr-CA"/>
        </w:rPr>
      </w:pPr>
    </w:p>
    <w:p w:rsidR="006150BE" w:rsidRDefault="006150BE" w:rsidP="006150BE">
      <w:pPr>
        <w:spacing w:after="120"/>
        <w:ind w:firstLine="432"/>
        <w:jc w:val="both"/>
        <w:rPr>
          <w:sz w:val="20"/>
          <w:lang w:val="fr-CA"/>
        </w:rPr>
      </w:pPr>
      <w:r>
        <w:rPr>
          <w:sz w:val="20"/>
          <w:lang w:val="fr-CA"/>
        </w:rPr>
        <w:t>Les rapports statistiques servent de véhicule pour la compilation et la diffusion des données sous une forme directement utilisable par les scientifiques et les ingénieurs.  En général, les rapports contiennent des données brutes ou analysées mais ne fournissent pas d'interprétations des données.  Ces compilations sont préparées le plus souvent à l'appui de travaux reliés aux programmes et intérêts des secteurs des Océans et des Sciences de Pêches et Océans Canada.</w:t>
      </w:r>
    </w:p>
    <w:p w:rsidR="006150BE" w:rsidRDefault="006150BE" w:rsidP="006150BE">
      <w:pPr>
        <w:spacing w:after="120"/>
        <w:ind w:firstLine="432"/>
        <w:jc w:val="both"/>
        <w:rPr>
          <w:sz w:val="20"/>
          <w:lang w:val="fr-CA"/>
        </w:rPr>
      </w:pPr>
      <w:r>
        <w:rPr>
          <w:sz w:val="20"/>
          <w:lang w:val="fr-CA"/>
        </w:rPr>
        <w:t xml:space="preserve">Le titre exact des rapports statistiques figure au-dessus du résumé de chaque rapport.  Les rapports statistiques sont résumés dans la base de données </w:t>
      </w:r>
      <w:r>
        <w:rPr>
          <w:i/>
          <w:sz w:val="20"/>
          <w:lang w:val="fr-CA"/>
        </w:rPr>
        <w:t>Résumés des sciences aquatiques et halieutiques</w:t>
      </w:r>
      <w:r>
        <w:rPr>
          <w:sz w:val="20"/>
          <w:lang w:val="fr-CA"/>
        </w:rPr>
        <w:t>.</w:t>
      </w:r>
    </w:p>
    <w:p w:rsidR="006150BE" w:rsidRDefault="006150BE" w:rsidP="006150BE">
      <w:pPr>
        <w:spacing w:after="120"/>
        <w:ind w:firstLine="432"/>
        <w:jc w:val="both"/>
        <w:rPr>
          <w:sz w:val="20"/>
          <w:lang w:val="fr-CA"/>
        </w:rPr>
      </w:pPr>
      <w:r>
        <w:rPr>
          <w:sz w:val="20"/>
          <w:lang w:val="fr-CA"/>
        </w:rPr>
        <w:t>Les rapports statistiques sont produits à l'échelon régional, mais numérotés à l'échelon national.  Les demandes de rapports seront satisfaites par l'établissement auteur dont le nom figure sur la couverture et la page de titre.</w:t>
      </w:r>
    </w:p>
    <w:p w:rsidR="00710AD0" w:rsidRPr="00EF35AE" w:rsidRDefault="006150BE" w:rsidP="006150BE">
      <w:pPr>
        <w:spacing w:after="120"/>
        <w:ind w:firstLine="432"/>
        <w:jc w:val="both"/>
        <w:rPr>
          <w:lang w:val="fr-FR"/>
        </w:rPr>
      </w:pPr>
      <w:r>
        <w:rPr>
          <w:sz w:val="20"/>
          <w:lang w:val="fr-CA"/>
        </w:rPr>
        <w:t>Les établissements de l’ancien secteur des Sciences et Levés océaniques dans les régions et à l'ad</w:t>
      </w:r>
      <w:r>
        <w:rPr>
          <w:sz w:val="20"/>
          <w:lang w:val="fr-CA"/>
        </w:rPr>
        <w:softHyphen/>
        <w:t xml:space="preserve">ministration centrale ont cessé de publier leurs diverses séries de rapports en décembre 1981.  Vous trouverez dans l'index des publications du volume 38 du </w:t>
      </w:r>
      <w:r>
        <w:rPr>
          <w:i/>
          <w:sz w:val="20"/>
          <w:lang w:val="fr-CA"/>
        </w:rPr>
        <w:t>Journal canadien des sciences halieutiques et aquatiques</w:t>
      </w:r>
      <w:r>
        <w:rPr>
          <w:sz w:val="20"/>
          <w:lang w:val="fr-CA"/>
        </w:rPr>
        <w:t>, la liste de ces publica</w:t>
      </w:r>
      <w:r>
        <w:rPr>
          <w:sz w:val="20"/>
          <w:lang w:val="fr-CA"/>
        </w:rPr>
        <w:softHyphen/>
        <w:t>tions ainsi que le dernier numéro paru dans chaque catégorie.  La nouvelle série a commencé avec la publication du rapport numéro 1 en janvier 1982.</w:t>
      </w:r>
    </w:p>
    <w:p w:rsidR="00710AD0" w:rsidRPr="00EF35AE" w:rsidRDefault="00710AD0" w:rsidP="00710AD0">
      <w:pPr>
        <w:jc w:val="center"/>
        <w:rPr>
          <w:lang w:val="fr-FR"/>
        </w:rPr>
        <w:sectPr w:rsidR="00710AD0" w:rsidRPr="00EF35AE" w:rsidSect="00710AD0">
          <w:footerReference w:type="even" r:id="rId12"/>
          <w:footerReference w:type="default" r:id="rId13"/>
          <w:footnotePr>
            <w:numRestart w:val="eachSect"/>
          </w:footnotePr>
          <w:type w:val="continuous"/>
          <w:pgSz w:w="12240" w:h="15840" w:code="1"/>
          <w:pgMar w:top="1800" w:right="1800" w:bottom="1800" w:left="1800" w:header="720" w:footer="720" w:gutter="0"/>
          <w:pgNumType w:start="1"/>
          <w:cols w:space="720"/>
          <w:titlePg/>
        </w:sectPr>
      </w:pPr>
    </w:p>
    <w:p w:rsidR="00BB61B0" w:rsidRDefault="00BB61B0" w:rsidP="00BB61B0">
      <w:pPr>
        <w:jc w:val="center"/>
      </w:pPr>
      <w:r>
        <w:lastRenderedPageBreak/>
        <w:t xml:space="preserve">Canadian Data Report of </w:t>
      </w:r>
    </w:p>
    <w:p w:rsidR="00BB61B0" w:rsidRDefault="00BB61B0" w:rsidP="00BB61B0">
      <w:pPr>
        <w:jc w:val="center"/>
      </w:pPr>
      <w:r>
        <w:t>Hydrography and Ocean Sciences XXX</w:t>
      </w: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r>
        <w:t>20</w:t>
      </w:r>
      <w:r w:rsidR="00290BB6" w:rsidRPr="00290BB6">
        <w:rPr>
          <w:color w:val="0070C0"/>
        </w:rPr>
        <w:t>XX</w:t>
      </w: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p>
    <w:p w:rsidR="00BB61B0" w:rsidRPr="0096402B" w:rsidRDefault="0096402B" w:rsidP="00BB61B0">
      <w:pPr>
        <w:jc w:val="center"/>
        <w:rPr>
          <w:caps/>
        </w:rPr>
      </w:pPr>
      <w:r w:rsidRPr="0096402B">
        <w:rPr>
          <w:caps/>
        </w:rPr>
        <w:t>Physical and Chemical Data from the Canadian Arctic Archipel</w:t>
      </w:r>
      <w:r w:rsidR="004362CB">
        <w:rPr>
          <w:caps/>
        </w:rPr>
        <w:t>A</w:t>
      </w:r>
      <w:r w:rsidRPr="0096402B">
        <w:rPr>
          <w:caps/>
        </w:rPr>
        <w:t>go, July 20-August 2, 2010 and Canada Basin, September 15 to October 15, 2010</w:t>
      </w: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r>
        <w:t>by</w:t>
      </w: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r>
        <w:t xml:space="preserve">F. McLaughlin, A. </w:t>
      </w:r>
      <w:proofErr w:type="spellStart"/>
      <w:r>
        <w:t>Proshutinsky</w:t>
      </w:r>
      <w:proofErr w:type="spellEnd"/>
      <w:r>
        <w:t xml:space="preserve">, E. Carmack, K. Shimada, J. Charters, M. Corkum, M. Dempsey, J. Dunn, J. Eert, C. </w:t>
      </w:r>
      <w:proofErr w:type="spellStart"/>
      <w:r>
        <w:t>Guay</w:t>
      </w:r>
      <w:proofErr w:type="spellEnd"/>
      <w:r>
        <w:t xml:space="preserve">, C. </w:t>
      </w:r>
      <w:proofErr w:type="spellStart"/>
      <w:r>
        <w:t>Gueguen</w:t>
      </w:r>
      <w:proofErr w:type="spellEnd"/>
      <w:r>
        <w:t xml:space="preserve">, J. Hutchings, H. </w:t>
      </w:r>
      <w:proofErr w:type="spellStart"/>
      <w:r>
        <w:t>Isernhagen</w:t>
      </w:r>
      <w:proofErr w:type="spellEnd"/>
      <w:r>
        <w:t xml:space="preserve">, M. </w:t>
      </w:r>
      <w:proofErr w:type="spellStart"/>
      <w:r>
        <w:t>Itoh</w:t>
      </w:r>
      <w:proofErr w:type="spellEnd"/>
      <w:r>
        <w:t xml:space="preserve">, M. Kawai, R. </w:t>
      </w:r>
      <w:proofErr w:type="spellStart"/>
      <w:r>
        <w:t>Krishfield</w:t>
      </w:r>
      <w:proofErr w:type="spellEnd"/>
      <w:r>
        <w:t xml:space="preserve">, B. Li, K. </w:t>
      </w:r>
      <w:proofErr w:type="spellStart"/>
      <w:r>
        <w:t>Mizobata</w:t>
      </w:r>
      <w:proofErr w:type="spellEnd"/>
      <w:r>
        <w:t xml:space="preserve">, R. Nelson, J. Nelson, K. Newhall, S. Nishino, A. </w:t>
      </w:r>
      <w:proofErr w:type="spellStart"/>
      <w:r>
        <w:t>Orlich</w:t>
      </w:r>
      <w:proofErr w:type="spellEnd"/>
      <w:r>
        <w:t xml:space="preserve">, D. </w:t>
      </w:r>
      <w:proofErr w:type="spellStart"/>
      <w:r>
        <w:t>Perovich</w:t>
      </w:r>
      <w:proofErr w:type="spellEnd"/>
      <w:r>
        <w:t xml:space="preserve">, P. Peterson, C. Rauschenberg, Z. </w:t>
      </w:r>
      <w:proofErr w:type="spellStart"/>
      <w:r>
        <w:t>Sandwith</w:t>
      </w:r>
      <w:proofErr w:type="spellEnd"/>
      <w:r>
        <w:t xml:space="preserve">, K. Scozzafava, J. Smith, C. Stanley, M. Steele, N. Sutherland, K. </w:t>
      </w:r>
      <w:proofErr w:type="spellStart"/>
      <w:r>
        <w:t>Tateyama</w:t>
      </w:r>
      <w:proofErr w:type="spellEnd"/>
      <w:r>
        <w:t xml:space="preserve">, M.L. </w:t>
      </w:r>
      <w:proofErr w:type="spellStart"/>
      <w:r>
        <w:t>Timmermanns</w:t>
      </w:r>
      <w:proofErr w:type="spellEnd"/>
      <w:r>
        <w:t>, J. Toole, S. Vagle, L. White, B. Williams, K. Young, S. Zimmermann</w:t>
      </w:r>
    </w:p>
    <w:p w:rsidR="00BB61B0" w:rsidRDefault="00BB61B0" w:rsidP="00BB61B0">
      <w:pPr>
        <w:jc w:val="center"/>
      </w:pPr>
    </w:p>
    <w:p w:rsidR="00BB61B0" w:rsidRDefault="00BB61B0" w:rsidP="00BB61B0">
      <w:pPr>
        <w:jc w:val="center"/>
      </w:pPr>
    </w:p>
    <w:p w:rsidR="00BB61B0" w:rsidRDefault="00BB61B0" w:rsidP="00BB61B0">
      <w:pPr>
        <w:jc w:val="center"/>
      </w:pPr>
    </w:p>
    <w:p w:rsidR="00BB61B0" w:rsidRDefault="00BB61B0" w:rsidP="00BB61B0">
      <w:pPr>
        <w:jc w:val="center"/>
      </w:pPr>
      <w:r>
        <w:t>Fisheries and Oceans</w:t>
      </w:r>
    </w:p>
    <w:p w:rsidR="00BB61B0" w:rsidRDefault="00BB61B0" w:rsidP="00BB61B0">
      <w:pPr>
        <w:jc w:val="center"/>
      </w:pPr>
      <w:r>
        <w:t>Science Branch, Pacific Region</w:t>
      </w:r>
    </w:p>
    <w:p w:rsidR="00BB61B0" w:rsidRDefault="00BB61B0" w:rsidP="00BB61B0">
      <w:pPr>
        <w:jc w:val="center"/>
      </w:pPr>
      <w:r>
        <w:t>Institute of Ocean Sciences</w:t>
      </w:r>
    </w:p>
    <w:p w:rsidR="00BB61B0" w:rsidRDefault="00BB61B0" w:rsidP="00BB61B0">
      <w:pPr>
        <w:jc w:val="center"/>
      </w:pPr>
      <w:r>
        <w:t>9860 West Saanich Road</w:t>
      </w:r>
    </w:p>
    <w:p w:rsidR="00710AD0" w:rsidRPr="003A5FC6" w:rsidRDefault="00BB61B0" w:rsidP="00BB61B0">
      <w:pPr>
        <w:jc w:val="center"/>
        <w:rPr>
          <w:b/>
        </w:rPr>
      </w:pPr>
      <w:r>
        <w:t>Sidney, B.C.  V8L 4B2</w:t>
      </w:r>
      <w:r w:rsidR="00710AD0" w:rsidRPr="002F532E">
        <w:rPr>
          <w:b/>
          <w:color w:val="0000FF"/>
        </w:rPr>
        <w:br w:type="page"/>
      </w:r>
    </w:p>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EC1CDF" w:rsidRDefault="00710AD0"/>
    <w:p w:rsidR="00710AD0" w:rsidRPr="00EC1CDF" w:rsidRDefault="00710AD0"/>
    <w:p w:rsidR="00710AD0" w:rsidRPr="00EC1CDF" w:rsidRDefault="00710AD0"/>
    <w:p w:rsidR="00710AD0" w:rsidRPr="00EC1CDF" w:rsidRDefault="00710AD0"/>
    <w:p w:rsidR="00710AD0" w:rsidRPr="00EC1CDF" w:rsidRDefault="00710AD0" w:rsidP="00710AD0">
      <w:pPr>
        <w:jc w:val="center"/>
      </w:pPr>
    </w:p>
    <w:p w:rsidR="00710AD0" w:rsidRPr="00EC1CDF" w:rsidRDefault="00710AD0" w:rsidP="00710AD0">
      <w:pPr>
        <w:jc w:val="center"/>
        <w:rPr>
          <w:szCs w:val="24"/>
        </w:rPr>
      </w:pPr>
      <w:r w:rsidRPr="00EC1CDF">
        <w:rPr>
          <w:rFonts w:cs="Arial"/>
          <w:szCs w:val="24"/>
        </w:rPr>
        <w:t>©</w:t>
      </w:r>
      <w:r w:rsidRPr="00EC1CDF">
        <w:rPr>
          <w:szCs w:val="24"/>
        </w:rPr>
        <w:t xml:space="preserve"> Her Majesty the Queen in Right of Canada </w:t>
      </w:r>
      <w:r w:rsidR="009B3858">
        <w:rPr>
          <w:szCs w:val="24"/>
        </w:rPr>
        <w:t>–</w:t>
      </w:r>
      <w:r w:rsidRPr="00EC1CDF">
        <w:rPr>
          <w:szCs w:val="24"/>
        </w:rPr>
        <w:t xml:space="preserve"> 20</w:t>
      </w:r>
      <w:r w:rsidR="009B3858" w:rsidRPr="009B3858">
        <w:rPr>
          <w:color w:val="0000FF"/>
          <w:szCs w:val="24"/>
        </w:rPr>
        <w:t>XX</w:t>
      </w:r>
    </w:p>
    <w:p w:rsidR="00710AD0" w:rsidRPr="002F532E" w:rsidRDefault="00710AD0" w:rsidP="00710AD0">
      <w:pPr>
        <w:jc w:val="center"/>
        <w:rPr>
          <w:color w:val="0000FF"/>
        </w:rPr>
      </w:pPr>
      <w:r w:rsidRPr="00A06654">
        <w:t>Cat. No</w:t>
      </w:r>
      <w:r w:rsidRPr="00A06654">
        <w:rPr>
          <w:szCs w:val="24"/>
        </w:rPr>
        <w:t xml:space="preserve">. </w:t>
      </w:r>
      <w:proofErr w:type="spellStart"/>
      <w:r w:rsidRPr="00A06654">
        <w:rPr>
          <w:szCs w:val="24"/>
        </w:rPr>
        <w:t>Fs</w:t>
      </w:r>
      <w:proofErr w:type="spellEnd"/>
      <w:r w:rsidRPr="00A06654">
        <w:rPr>
          <w:szCs w:val="24"/>
        </w:rPr>
        <w:t xml:space="preserve"> 97-16/</w:t>
      </w:r>
      <w:r w:rsidRPr="00A06654">
        <w:rPr>
          <w:color w:val="0000FF"/>
        </w:rPr>
        <w:t>XXX</w:t>
      </w:r>
      <w:r w:rsidRPr="00A06654">
        <w:t>E</w:t>
      </w:r>
      <w:r w:rsidRPr="002F532E">
        <w:rPr>
          <w:color w:val="0000FF"/>
        </w:rPr>
        <w:t xml:space="preserve">       </w:t>
      </w:r>
      <w:r w:rsidRPr="00A06654">
        <w:rPr>
          <w:szCs w:val="24"/>
        </w:rPr>
        <w:t>ISSN  0711-6721</w:t>
      </w:r>
    </w:p>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3A5FC6" w:rsidRDefault="00710AD0"/>
    <w:p w:rsidR="00710AD0" w:rsidRPr="00EC1CDF" w:rsidRDefault="00710AD0"/>
    <w:p w:rsidR="00710AD0" w:rsidRPr="004E08F9" w:rsidRDefault="00710AD0">
      <w:r w:rsidRPr="004E08F9">
        <w:t>Correct citation for this publication:</w:t>
      </w:r>
    </w:p>
    <w:p w:rsidR="00710AD0" w:rsidRPr="004E08F9" w:rsidRDefault="00710AD0"/>
    <w:p w:rsidR="001A3D57" w:rsidRDefault="00BB61B0" w:rsidP="001A3D57">
      <w:pPr>
        <w:ind w:left="567" w:hanging="567"/>
      </w:pPr>
      <w:r w:rsidRPr="00BB61B0">
        <w:t xml:space="preserve">F. McLaughlin, A. </w:t>
      </w:r>
      <w:proofErr w:type="spellStart"/>
      <w:r w:rsidRPr="00BB61B0">
        <w:t>Proshutinsky</w:t>
      </w:r>
      <w:proofErr w:type="spellEnd"/>
      <w:r w:rsidRPr="00BB61B0">
        <w:t xml:space="preserve">, E. Carmack, K. Shimada, J. Charters, M. Corkum, M. Dempsey, J. Dunn, J. Eert, C. </w:t>
      </w:r>
      <w:proofErr w:type="spellStart"/>
      <w:r w:rsidRPr="00BB61B0">
        <w:t>Guay</w:t>
      </w:r>
      <w:proofErr w:type="spellEnd"/>
      <w:r w:rsidRPr="00BB61B0">
        <w:t xml:space="preserve">, C. </w:t>
      </w:r>
      <w:proofErr w:type="spellStart"/>
      <w:r w:rsidRPr="00BB61B0">
        <w:t>Gueguen</w:t>
      </w:r>
      <w:proofErr w:type="spellEnd"/>
      <w:r w:rsidRPr="00BB61B0">
        <w:t xml:space="preserve">, J. Hutchings, H. </w:t>
      </w:r>
      <w:proofErr w:type="spellStart"/>
      <w:r w:rsidRPr="00BB61B0">
        <w:t>Isernhagen</w:t>
      </w:r>
      <w:proofErr w:type="spellEnd"/>
      <w:r w:rsidRPr="00BB61B0">
        <w:t xml:space="preserve">, M. </w:t>
      </w:r>
      <w:proofErr w:type="spellStart"/>
      <w:r w:rsidRPr="00BB61B0">
        <w:t>Itoh</w:t>
      </w:r>
      <w:proofErr w:type="spellEnd"/>
      <w:r w:rsidRPr="00BB61B0">
        <w:t xml:space="preserve">, M. Kawai, R. </w:t>
      </w:r>
      <w:proofErr w:type="spellStart"/>
      <w:r w:rsidRPr="00BB61B0">
        <w:t>Krishfield</w:t>
      </w:r>
      <w:proofErr w:type="spellEnd"/>
      <w:r w:rsidRPr="00BB61B0">
        <w:t xml:space="preserve">, B. Li, K. </w:t>
      </w:r>
      <w:proofErr w:type="spellStart"/>
      <w:r w:rsidRPr="00BB61B0">
        <w:t>Mizobata</w:t>
      </w:r>
      <w:proofErr w:type="spellEnd"/>
      <w:r w:rsidRPr="00BB61B0">
        <w:t xml:space="preserve">, R. Nelson, J. Nelson, K. Newhall, S. Nishino, A. </w:t>
      </w:r>
      <w:proofErr w:type="spellStart"/>
      <w:r w:rsidRPr="00BB61B0">
        <w:t>Orlich</w:t>
      </w:r>
      <w:proofErr w:type="spellEnd"/>
      <w:r w:rsidRPr="00BB61B0">
        <w:t xml:space="preserve">, D. </w:t>
      </w:r>
      <w:proofErr w:type="spellStart"/>
      <w:r w:rsidRPr="00BB61B0">
        <w:t>Perovich</w:t>
      </w:r>
      <w:proofErr w:type="spellEnd"/>
      <w:r w:rsidRPr="00BB61B0">
        <w:t xml:space="preserve">, P. Peterson, C. Rauschenberg, Z. </w:t>
      </w:r>
      <w:proofErr w:type="spellStart"/>
      <w:r w:rsidRPr="00BB61B0">
        <w:t>Sandwith</w:t>
      </w:r>
      <w:proofErr w:type="spellEnd"/>
      <w:r w:rsidRPr="00BB61B0">
        <w:t xml:space="preserve">, K. Scozzafava, J. Smith, C. Stanley, M. Steele, N. Sutherland, K. </w:t>
      </w:r>
      <w:proofErr w:type="spellStart"/>
      <w:r w:rsidRPr="00BB61B0">
        <w:t>Tateyama</w:t>
      </w:r>
      <w:proofErr w:type="spellEnd"/>
      <w:r w:rsidRPr="00BB61B0">
        <w:t xml:space="preserve">, M.L. </w:t>
      </w:r>
      <w:proofErr w:type="spellStart"/>
      <w:r w:rsidRPr="00BB61B0">
        <w:t>Timmermanns</w:t>
      </w:r>
      <w:proofErr w:type="spellEnd"/>
      <w:r w:rsidRPr="00BB61B0">
        <w:t>, J. Toole, S. Vagle, L. White, B. Williams, K. Young, S. Zimmermann. 20</w:t>
      </w:r>
      <w:r w:rsidRPr="009307B1">
        <w:rPr>
          <w:color w:val="FF0000"/>
        </w:rPr>
        <w:t>XX</w:t>
      </w:r>
      <w:r w:rsidRPr="00BB61B0">
        <w:t xml:space="preserve">. </w:t>
      </w:r>
      <w:r w:rsidR="00D05064" w:rsidRPr="00D05064">
        <w:t xml:space="preserve">Physical and Chemical Data from the Canadian Arctic </w:t>
      </w:r>
      <w:r w:rsidR="004362CB" w:rsidRPr="00D05064">
        <w:t>Archipelago</w:t>
      </w:r>
      <w:r w:rsidR="00D05064" w:rsidRPr="00D05064">
        <w:t>, July 20-August 2, 2010 and Canada Basin, September 15 to October 15, 2010</w:t>
      </w:r>
      <w:r w:rsidRPr="00BB61B0">
        <w:t xml:space="preserve">. Can. Data Rep. </w:t>
      </w:r>
      <w:proofErr w:type="spellStart"/>
      <w:r w:rsidRPr="00BB61B0">
        <w:t>Hydrogr</w:t>
      </w:r>
      <w:proofErr w:type="spellEnd"/>
      <w:r w:rsidRPr="00BB61B0">
        <w:t xml:space="preserve">. Ocean Sci. </w:t>
      </w:r>
      <w:r w:rsidRPr="009307B1">
        <w:rPr>
          <w:color w:val="FF0000"/>
        </w:rPr>
        <w:t>XXX:  xx + XXX p.</w:t>
      </w:r>
    </w:p>
    <w:p w:rsidR="00710AD0" w:rsidRPr="00BE16DA" w:rsidRDefault="00710AD0" w:rsidP="00BB61B0">
      <w:pPr>
        <w:pStyle w:val="Heading1"/>
        <w:numPr>
          <w:ilvl w:val="0"/>
          <w:numId w:val="0"/>
        </w:numPr>
        <w:ind w:left="709" w:hanging="709"/>
        <w:jc w:val="left"/>
        <w:rPr>
          <w:rFonts w:ascii="Arial" w:hAnsi="Arial"/>
          <w:bCs/>
        </w:rPr>
      </w:pPr>
      <w:r w:rsidRPr="00BE16DA">
        <w:rPr>
          <w:rFonts w:ascii="Arial" w:hAnsi="Arial"/>
          <w:bCs/>
        </w:rPr>
        <w:br w:type="page"/>
      </w:r>
      <w:bookmarkStart w:id="0" w:name="TOC"/>
      <w:bookmarkStart w:id="1" w:name="_Toc391293385"/>
      <w:bookmarkEnd w:id="0"/>
      <w:r w:rsidR="00BE16DA">
        <w:rPr>
          <w:rFonts w:ascii="Arial" w:hAnsi="Arial"/>
          <w:bCs/>
        </w:rPr>
        <w:lastRenderedPageBreak/>
        <w:t>Table of Contents</w:t>
      </w:r>
      <w:bookmarkEnd w:id="1"/>
    </w:p>
    <w:bookmarkStart w:id="2" w:name="_Toc322243310"/>
    <w:p w:rsidR="009307B1" w:rsidRDefault="009307B1">
      <w:pPr>
        <w:pStyle w:val="TOC1"/>
        <w:rPr>
          <w:rFonts w:asciiTheme="minorHAnsi" w:eastAsiaTheme="minorEastAsia" w:hAnsiTheme="minorHAnsi" w:cstheme="minorBidi"/>
          <w:b w:val="0"/>
          <w:noProof/>
          <w:sz w:val="22"/>
          <w:szCs w:val="22"/>
          <w:lang w:val="en-CA"/>
        </w:rPr>
      </w:pPr>
      <w:r>
        <w:rPr>
          <w:rFonts w:cs="Arial"/>
          <w:color w:val="0000FF"/>
        </w:rPr>
        <w:fldChar w:fldCharType="begin"/>
      </w:r>
      <w:r>
        <w:rPr>
          <w:rFonts w:cs="Arial"/>
          <w:color w:val="0000FF"/>
        </w:rPr>
        <w:instrText xml:space="preserve"> TOC \o "1-3" \u </w:instrText>
      </w:r>
      <w:r>
        <w:rPr>
          <w:rFonts w:cs="Arial"/>
          <w:color w:val="0000FF"/>
        </w:rPr>
        <w:fldChar w:fldCharType="separate"/>
      </w:r>
      <w:r w:rsidRPr="002C296A">
        <w:rPr>
          <w:bCs/>
          <w:noProof/>
        </w:rPr>
        <w:t>Table of Contents</w:t>
      </w:r>
      <w:r>
        <w:rPr>
          <w:noProof/>
        </w:rPr>
        <w:tab/>
      </w:r>
      <w:r>
        <w:rPr>
          <w:noProof/>
        </w:rPr>
        <w:fldChar w:fldCharType="begin"/>
      </w:r>
      <w:r>
        <w:rPr>
          <w:noProof/>
        </w:rPr>
        <w:instrText xml:space="preserve"> PAGEREF _Toc391293385 \h </w:instrText>
      </w:r>
      <w:r>
        <w:rPr>
          <w:noProof/>
        </w:rPr>
      </w:r>
      <w:r>
        <w:rPr>
          <w:noProof/>
        </w:rPr>
        <w:fldChar w:fldCharType="separate"/>
      </w:r>
      <w:r>
        <w:rPr>
          <w:noProof/>
        </w:rPr>
        <w:t>iii</w:t>
      </w:r>
      <w:r>
        <w:rPr>
          <w:noProof/>
        </w:rPr>
        <w:fldChar w:fldCharType="end"/>
      </w:r>
    </w:p>
    <w:p w:rsidR="009307B1" w:rsidRDefault="009307B1">
      <w:pPr>
        <w:pStyle w:val="TOC1"/>
        <w:rPr>
          <w:rFonts w:asciiTheme="minorHAnsi" w:eastAsiaTheme="minorEastAsia" w:hAnsiTheme="minorHAnsi" w:cstheme="minorBidi"/>
          <w:b w:val="0"/>
          <w:noProof/>
          <w:sz w:val="22"/>
          <w:szCs w:val="22"/>
          <w:lang w:val="en-CA"/>
        </w:rPr>
      </w:pPr>
      <w:r w:rsidRPr="002C296A">
        <w:rPr>
          <w:bCs/>
          <w:noProof/>
        </w:rPr>
        <w:t>List of Tables</w:t>
      </w:r>
      <w:r>
        <w:rPr>
          <w:noProof/>
        </w:rPr>
        <w:tab/>
      </w:r>
      <w:r>
        <w:rPr>
          <w:noProof/>
        </w:rPr>
        <w:fldChar w:fldCharType="begin"/>
      </w:r>
      <w:r>
        <w:rPr>
          <w:noProof/>
        </w:rPr>
        <w:instrText xml:space="preserve"> PAGEREF _Toc391293386 \h </w:instrText>
      </w:r>
      <w:r>
        <w:rPr>
          <w:noProof/>
        </w:rPr>
      </w:r>
      <w:r>
        <w:rPr>
          <w:noProof/>
        </w:rPr>
        <w:fldChar w:fldCharType="separate"/>
      </w:r>
      <w:r>
        <w:rPr>
          <w:noProof/>
        </w:rPr>
        <w:t>v</w:t>
      </w:r>
      <w:r>
        <w:rPr>
          <w:noProof/>
        </w:rPr>
        <w:fldChar w:fldCharType="end"/>
      </w:r>
    </w:p>
    <w:p w:rsidR="009307B1" w:rsidRDefault="009307B1">
      <w:pPr>
        <w:pStyle w:val="TOC1"/>
        <w:rPr>
          <w:rFonts w:asciiTheme="minorHAnsi" w:eastAsiaTheme="minorEastAsia" w:hAnsiTheme="minorHAnsi" w:cstheme="minorBidi"/>
          <w:b w:val="0"/>
          <w:noProof/>
          <w:sz w:val="22"/>
          <w:szCs w:val="22"/>
          <w:lang w:val="en-CA"/>
        </w:rPr>
      </w:pPr>
      <w:r w:rsidRPr="002C296A">
        <w:rPr>
          <w:bCs/>
          <w:noProof/>
        </w:rPr>
        <w:t>List of Figures</w:t>
      </w:r>
      <w:r>
        <w:rPr>
          <w:noProof/>
        </w:rPr>
        <w:tab/>
      </w:r>
      <w:r>
        <w:rPr>
          <w:noProof/>
        </w:rPr>
        <w:fldChar w:fldCharType="begin"/>
      </w:r>
      <w:r>
        <w:rPr>
          <w:noProof/>
        </w:rPr>
        <w:instrText xml:space="preserve"> PAGEREF _Toc391293387 \h </w:instrText>
      </w:r>
      <w:r>
        <w:rPr>
          <w:noProof/>
        </w:rPr>
      </w:r>
      <w:r>
        <w:rPr>
          <w:noProof/>
        </w:rPr>
        <w:fldChar w:fldCharType="separate"/>
      </w:r>
      <w:r>
        <w:rPr>
          <w:noProof/>
        </w:rPr>
        <w:t>vi</w:t>
      </w:r>
      <w:r>
        <w:rPr>
          <w:noProof/>
        </w:rPr>
        <w:fldChar w:fldCharType="end"/>
      </w:r>
    </w:p>
    <w:p w:rsidR="009307B1" w:rsidRDefault="009307B1">
      <w:pPr>
        <w:pStyle w:val="TOC1"/>
        <w:rPr>
          <w:rFonts w:asciiTheme="minorHAnsi" w:eastAsiaTheme="minorEastAsia" w:hAnsiTheme="minorHAnsi" w:cstheme="minorBidi"/>
          <w:b w:val="0"/>
          <w:noProof/>
          <w:sz w:val="22"/>
          <w:szCs w:val="22"/>
          <w:lang w:val="en-CA"/>
        </w:rPr>
      </w:pPr>
      <w:r w:rsidRPr="002C296A">
        <w:rPr>
          <w:bCs/>
          <w:noProof/>
        </w:rPr>
        <w:t>Abstract</w:t>
      </w:r>
      <w:r>
        <w:rPr>
          <w:noProof/>
        </w:rPr>
        <w:tab/>
      </w:r>
      <w:r>
        <w:rPr>
          <w:noProof/>
        </w:rPr>
        <w:fldChar w:fldCharType="begin"/>
      </w:r>
      <w:r>
        <w:rPr>
          <w:noProof/>
        </w:rPr>
        <w:instrText xml:space="preserve"> PAGEREF _Toc391293388 \h </w:instrText>
      </w:r>
      <w:r>
        <w:rPr>
          <w:noProof/>
        </w:rPr>
      </w:r>
      <w:r>
        <w:rPr>
          <w:noProof/>
        </w:rPr>
        <w:fldChar w:fldCharType="separate"/>
      </w:r>
      <w:r>
        <w:rPr>
          <w:noProof/>
        </w:rPr>
        <w:t>viii</w:t>
      </w:r>
      <w:r>
        <w:rPr>
          <w:noProof/>
        </w:rPr>
        <w:fldChar w:fldCharType="end"/>
      </w:r>
    </w:p>
    <w:p w:rsidR="009307B1" w:rsidRDefault="009307B1">
      <w:pPr>
        <w:pStyle w:val="TOC1"/>
        <w:rPr>
          <w:rFonts w:asciiTheme="minorHAnsi" w:eastAsiaTheme="minorEastAsia" w:hAnsiTheme="minorHAnsi" w:cstheme="minorBidi"/>
          <w:b w:val="0"/>
          <w:noProof/>
          <w:sz w:val="22"/>
          <w:szCs w:val="22"/>
          <w:lang w:val="en-CA"/>
        </w:rPr>
      </w:pPr>
      <w:r w:rsidRPr="002C296A">
        <w:rPr>
          <w:bCs/>
          <w:noProof/>
        </w:rPr>
        <w:t>Acknowledgements</w:t>
      </w:r>
      <w:r>
        <w:rPr>
          <w:noProof/>
        </w:rPr>
        <w:tab/>
      </w:r>
      <w:r>
        <w:rPr>
          <w:noProof/>
        </w:rPr>
        <w:fldChar w:fldCharType="begin"/>
      </w:r>
      <w:r>
        <w:rPr>
          <w:noProof/>
        </w:rPr>
        <w:instrText xml:space="preserve"> PAGEREF _Toc391293389 \h </w:instrText>
      </w:r>
      <w:r>
        <w:rPr>
          <w:noProof/>
        </w:rPr>
      </w:r>
      <w:r>
        <w:rPr>
          <w:noProof/>
        </w:rPr>
        <w:fldChar w:fldCharType="separate"/>
      </w:r>
      <w:r>
        <w:rPr>
          <w:noProof/>
        </w:rPr>
        <w:t>x</w:t>
      </w:r>
      <w:r>
        <w:rPr>
          <w:noProof/>
        </w:rPr>
        <w:fldChar w:fldCharType="end"/>
      </w:r>
    </w:p>
    <w:p w:rsidR="009307B1" w:rsidRDefault="009307B1">
      <w:pPr>
        <w:pStyle w:val="TOC1"/>
        <w:tabs>
          <w:tab w:val="left" w:pos="480"/>
        </w:tabs>
        <w:rPr>
          <w:rFonts w:asciiTheme="minorHAnsi" w:eastAsiaTheme="minorEastAsia" w:hAnsiTheme="minorHAnsi" w:cstheme="minorBidi"/>
          <w:b w:val="0"/>
          <w:noProof/>
          <w:sz w:val="22"/>
          <w:szCs w:val="22"/>
          <w:lang w:val="en-CA"/>
        </w:rPr>
      </w:pPr>
      <w:r w:rsidRPr="002C296A">
        <w:rPr>
          <w:rFonts w:cs="Arial"/>
          <w:bCs/>
          <w:noProof/>
        </w:rPr>
        <w:t>1.</w:t>
      </w:r>
      <w:r>
        <w:rPr>
          <w:rFonts w:asciiTheme="minorHAnsi" w:eastAsiaTheme="minorEastAsia" w:hAnsiTheme="minorHAnsi" w:cstheme="minorBidi"/>
          <w:b w:val="0"/>
          <w:noProof/>
          <w:sz w:val="22"/>
          <w:szCs w:val="22"/>
          <w:lang w:val="en-CA"/>
        </w:rPr>
        <w:tab/>
      </w:r>
      <w:r w:rsidRPr="002C296A">
        <w:rPr>
          <w:rFonts w:cs="Arial"/>
          <w:bCs/>
          <w:noProof/>
        </w:rPr>
        <w:t>INTRODUCTION</w:t>
      </w:r>
      <w:r>
        <w:rPr>
          <w:noProof/>
        </w:rPr>
        <w:tab/>
      </w:r>
      <w:r>
        <w:rPr>
          <w:noProof/>
        </w:rPr>
        <w:fldChar w:fldCharType="begin"/>
      </w:r>
      <w:r>
        <w:rPr>
          <w:noProof/>
        </w:rPr>
        <w:instrText xml:space="preserve"> PAGEREF _Toc391293390 \h </w:instrText>
      </w:r>
      <w:r>
        <w:rPr>
          <w:noProof/>
        </w:rPr>
      </w:r>
      <w:r>
        <w:rPr>
          <w:noProof/>
        </w:rPr>
        <w:fldChar w:fldCharType="separate"/>
      </w:r>
      <w:r>
        <w:rPr>
          <w:noProof/>
        </w:rPr>
        <w:t>1</w:t>
      </w:r>
      <w:r>
        <w:rPr>
          <w:noProof/>
        </w:rPr>
        <w:fldChar w:fldCharType="end"/>
      </w:r>
    </w:p>
    <w:p w:rsidR="009307B1" w:rsidRDefault="009307B1">
      <w:pPr>
        <w:pStyle w:val="TOC2"/>
        <w:tabs>
          <w:tab w:val="left" w:pos="960"/>
        </w:tabs>
        <w:rPr>
          <w:rFonts w:asciiTheme="minorHAnsi" w:eastAsiaTheme="minorEastAsia" w:hAnsiTheme="minorHAnsi" w:cstheme="minorBidi"/>
          <w:b w:val="0"/>
          <w:noProof/>
          <w:sz w:val="22"/>
          <w:szCs w:val="22"/>
          <w:lang w:val="en-CA"/>
        </w:rPr>
      </w:pPr>
      <w:r w:rsidRPr="002C296A">
        <w:rPr>
          <w:rFonts w:cs="Arial"/>
          <w:noProof/>
        </w:rPr>
        <w:t>1.1</w:t>
      </w:r>
      <w:r>
        <w:rPr>
          <w:rFonts w:asciiTheme="minorHAnsi" w:eastAsiaTheme="minorEastAsia" w:hAnsiTheme="minorHAnsi" w:cstheme="minorBidi"/>
          <w:b w:val="0"/>
          <w:noProof/>
          <w:sz w:val="22"/>
          <w:szCs w:val="22"/>
          <w:lang w:val="en-CA"/>
        </w:rPr>
        <w:tab/>
      </w:r>
      <w:r w:rsidRPr="002C296A">
        <w:rPr>
          <w:rFonts w:cs="Arial"/>
          <w:noProof/>
        </w:rPr>
        <w:t>FIELD WORK SUMMARY</w:t>
      </w:r>
      <w:r>
        <w:rPr>
          <w:noProof/>
        </w:rPr>
        <w:tab/>
      </w:r>
      <w:r>
        <w:rPr>
          <w:noProof/>
        </w:rPr>
        <w:fldChar w:fldCharType="begin"/>
      </w:r>
      <w:r>
        <w:rPr>
          <w:noProof/>
        </w:rPr>
        <w:instrText xml:space="preserve"> PAGEREF _Toc391293391 \h </w:instrText>
      </w:r>
      <w:r>
        <w:rPr>
          <w:noProof/>
        </w:rPr>
      </w:r>
      <w:r>
        <w:rPr>
          <w:noProof/>
        </w:rPr>
        <w:fldChar w:fldCharType="separate"/>
      </w:r>
      <w:r>
        <w:rPr>
          <w:noProof/>
        </w:rPr>
        <w:t>2</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1.1.1</w:t>
      </w:r>
      <w:r>
        <w:rPr>
          <w:rFonts w:asciiTheme="minorHAnsi" w:eastAsiaTheme="minorEastAsia" w:hAnsiTheme="minorHAnsi" w:cstheme="minorBidi"/>
          <w:noProof/>
          <w:sz w:val="22"/>
          <w:szCs w:val="22"/>
          <w:lang w:val="en-CA"/>
        </w:rPr>
        <w:tab/>
      </w:r>
      <w:r>
        <w:rPr>
          <w:noProof/>
        </w:rPr>
        <w:t>Transit Leg – Canada’s Three Oceans (C3O) 2010-06</w:t>
      </w:r>
      <w:r>
        <w:rPr>
          <w:noProof/>
        </w:rPr>
        <w:tab/>
      </w:r>
      <w:r>
        <w:rPr>
          <w:noProof/>
        </w:rPr>
        <w:fldChar w:fldCharType="begin"/>
      </w:r>
      <w:r>
        <w:rPr>
          <w:noProof/>
        </w:rPr>
        <w:instrText xml:space="preserve"> PAGEREF _Toc391293392 \h </w:instrText>
      </w:r>
      <w:r>
        <w:rPr>
          <w:noProof/>
        </w:rPr>
      </w:r>
      <w:r>
        <w:rPr>
          <w:noProof/>
        </w:rPr>
        <w:fldChar w:fldCharType="separate"/>
      </w:r>
      <w:r>
        <w:rPr>
          <w:noProof/>
        </w:rPr>
        <w:t>2</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1.1.2</w:t>
      </w:r>
      <w:r>
        <w:rPr>
          <w:rFonts w:asciiTheme="minorHAnsi" w:eastAsiaTheme="minorEastAsia" w:hAnsiTheme="minorHAnsi" w:cstheme="minorBidi"/>
          <w:noProof/>
          <w:sz w:val="22"/>
          <w:szCs w:val="22"/>
          <w:lang w:val="en-CA"/>
        </w:rPr>
        <w:tab/>
      </w:r>
      <w:r>
        <w:rPr>
          <w:noProof/>
        </w:rPr>
        <w:t>Joint Ocean Ice Study (JOIS) 2010-07</w:t>
      </w:r>
      <w:r>
        <w:rPr>
          <w:noProof/>
        </w:rPr>
        <w:tab/>
      </w:r>
      <w:r>
        <w:rPr>
          <w:noProof/>
        </w:rPr>
        <w:fldChar w:fldCharType="begin"/>
      </w:r>
      <w:r>
        <w:rPr>
          <w:noProof/>
        </w:rPr>
        <w:instrText xml:space="preserve"> PAGEREF _Toc391293393 \h </w:instrText>
      </w:r>
      <w:r>
        <w:rPr>
          <w:noProof/>
        </w:rPr>
      </w:r>
      <w:r>
        <w:rPr>
          <w:noProof/>
        </w:rPr>
        <w:fldChar w:fldCharType="separate"/>
      </w:r>
      <w:r>
        <w:rPr>
          <w:noProof/>
        </w:rPr>
        <w:t>3</w:t>
      </w:r>
      <w:r>
        <w:rPr>
          <w:noProof/>
        </w:rPr>
        <w:fldChar w:fldCharType="end"/>
      </w:r>
    </w:p>
    <w:p w:rsidR="009307B1" w:rsidRDefault="009307B1">
      <w:pPr>
        <w:pStyle w:val="TOC2"/>
        <w:tabs>
          <w:tab w:val="left" w:pos="960"/>
        </w:tabs>
        <w:rPr>
          <w:rFonts w:asciiTheme="minorHAnsi" w:eastAsiaTheme="minorEastAsia" w:hAnsiTheme="minorHAnsi" w:cstheme="minorBidi"/>
          <w:b w:val="0"/>
          <w:noProof/>
          <w:sz w:val="22"/>
          <w:szCs w:val="22"/>
          <w:lang w:val="en-CA"/>
        </w:rPr>
      </w:pPr>
      <w:r>
        <w:rPr>
          <w:noProof/>
        </w:rPr>
        <w:t>1.2</w:t>
      </w:r>
      <w:r>
        <w:rPr>
          <w:rFonts w:asciiTheme="minorHAnsi" w:eastAsiaTheme="minorEastAsia" w:hAnsiTheme="minorHAnsi" w:cstheme="minorBidi"/>
          <w:b w:val="0"/>
          <w:noProof/>
          <w:sz w:val="22"/>
          <w:szCs w:val="22"/>
          <w:lang w:val="en-CA"/>
        </w:rPr>
        <w:tab/>
      </w:r>
      <w:r>
        <w:rPr>
          <w:noProof/>
        </w:rPr>
        <w:t>STUDY AREA</w:t>
      </w:r>
      <w:r>
        <w:rPr>
          <w:noProof/>
        </w:rPr>
        <w:tab/>
      </w:r>
      <w:r>
        <w:rPr>
          <w:noProof/>
        </w:rPr>
        <w:fldChar w:fldCharType="begin"/>
      </w:r>
      <w:r>
        <w:rPr>
          <w:noProof/>
        </w:rPr>
        <w:instrText xml:space="preserve"> PAGEREF _Toc391293394 \h </w:instrText>
      </w:r>
      <w:r>
        <w:rPr>
          <w:noProof/>
        </w:rPr>
      </w:r>
      <w:r>
        <w:rPr>
          <w:noProof/>
        </w:rPr>
        <w:fldChar w:fldCharType="separate"/>
      </w:r>
      <w:r>
        <w:rPr>
          <w:noProof/>
        </w:rPr>
        <w:t>5</w:t>
      </w:r>
      <w:r>
        <w:rPr>
          <w:noProof/>
        </w:rPr>
        <w:fldChar w:fldCharType="end"/>
      </w:r>
    </w:p>
    <w:p w:rsidR="009307B1" w:rsidRDefault="009307B1">
      <w:pPr>
        <w:pStyle w:val="TOC1"/>
        <w:tabs>
          <w:tab w:val="left" w:pos="480"/>
        </w:tabs>
        <w:rPr>
          <w:rFonts w:asciiTheme="minorHAnsi" w:eastAsiaTheme="minorEastAsia" w:hAnsiTheme="minorHAnsi" w:cstheme="minorBidi"/>
          <w:b w:val="0"/>
          <w:noProof/>
          <w:sz w:val="22"/>
          <w:szCs w:val="22"/>
          <w:lang w:val="en-CA"/>
        </w:rPr>
      </w:pPr>
      <w:r>
        <w:rPr>
          <w:noProof/>
        </w:rPr>
        <w:t>2.</w:t>
      </w:r>
      <w:r>
        <w:rPr>
          <w:rFonts w:asciiTheme="minorHAnsi" w:eastAsiaTheme="minorEastAsia" w:hAnsiTheme="minorHAnsi" w:cstheme="minorBidi"/>
          <w:b w:val="0"/>
          <w:noProof/>
          <w:sz w:val="22"/>
          <w:szCs w:val="22"/>
          <w:lang w:val="en-CA"/>
        </w:rPr>
        <w:tab/>
      </w:r>
      <w:r>
        <w:rPr>
          <w:noProof/>
        </w:rPr>
        <w:t>METHODS AND ANALYSIS</w:t>
      </w:r>
      <w:r>
        <w:rPr>
          <w:noProof/>
        </w:rPr>
        <w:tab/>
      </w:r>
      <w:r>
        <w:rPr>
          <w:noProof/>
        </w:rPr>
        <w:fldChar w:fldCharType="begin"/>
      </w:r>
      <w:r>
        <w:rPr>
          <w:noProof/>
        </w:rPr>
        <w:instrText xml:space="preserve"> PAGEREF _Toc391293395 \h </w:instrText>
      </w:r>
      <w:r>
        <w:rPr>
          <w:noProof/>
        </w:rPr>
      </w:r>
      <w:r>
        <w:rPr>
          <w:noProof/>
        </w:rPr>
        <w:fldChar w:fldCharType="separate"/>
      </w:r>
      <w:r>
        <w:rPr>
          <w:noProof/>
        </w:rPr>
        <w:t>11</w:t>
      </w:r>
      <w:r>
        <w:rPr>
          <w:noProof/>
        </w:rPr>
        <w:fldChar w:fldCharType="end"/>
      </w:r>
    </w:p>
    <w:p w:rsidR="009307B1" w:rsidRDefault="009307B1">
      <w:pPr>
        <w:pStyle w:val="TOC2"/>
        <w:tabs>
          <w:tab w:val="left" w:pos="960"/>
        </w:tabs>
        <w:rPr>
          <w:rFonts w:asciiTheme="minorHAnsi" w:eastAsiaTheme="minorEastAsia" w:hAnsiTheme="minorHAnsi" w:cstheme="minorBidi"/>
          <w:b w:val="0"/>
          <w:noProof/>
          <w:sz w:val="22"/>
          <w:szCs w:val="22"/>
          <w:lang w:val="en-CA"/>
        </w:rPr>
      </w:pPr>
      <w:r w:rsidRPr="002C296A">
        <w:rPr>
          <w:rFonts w:cs="Arial"/>
          <w:noProof/>
        </w:rPr>
        <w:t>2.1</w:t>
      </w:r>
      <w:r>
        <w:rPr>
          <w:rFonts w:asciiTheme="minorHAnsi" w:eastAsiaTheme="minorEastAsia" w:hAnsiTheme="minorHAnsi" w:cstheme="minorBidi"/>
          <w:b w:val="0"/>
          <w:noProof/>
          <w:sz w:val="22"/>
          <w:szCs w:val="22"/>
          <w:lang w:val="en-CA"/>
        </w:rPr>
        <w:tab/>
      </w:r>
      <w:r w:rsidRPr="002C296A">
        <w:rPr>
          <w:rFonts w:cs="Arial"/>
          <w:noProof/>
        </w:rPr>
        <w:t xml:space="preserve">SCIENCE PLATFORM: </w:t>
      </w:r>
      <w:r w:rsidRPr="002C296A">
        <w:rPr>
          <w:rFonts w:cs="Arial"/>
          <w:i/>
          <w:noProof/>
        </w:rPr>
        <w:t>CCGS Louis S. St-Laurent</w:t>
      </w:r>
      <w:r>
        <w:rPr>
          <w:noProof/>
        </w:rPr>
        <w:tab/>
      </w:r>
      <w:r>
        <w:rPr>
          <w:noProof/>
        </w:rPr>
        <w:fldChar w:fldCharType="begin"/>
      </w:r>
      <w:r>
        <w:rPr>
          <w:noProof/>
        </w:rPr>
        <w:instrText xml:space="preserve"> PAGEREF _Toc391293396 \h </w:instrText>
      </w:r>
      <w:r>
        <w:rPr>
          <w:noProof/>
        </w:rPr>
      </w:r>
      <w:r>
        <w:rPr>
          <w:noProof/>
        </w:rPr>
        <w:fldChar w:fldCharType="separate"/>
      </w:r>
      <w:r>
        <w:rPr>
          <w:noProof/>
        </w:rPr>
        <w:t>11</w:t>
      </w:r>
      <w:r>
        <w:rPr>
          <w:noProof/>
        </w:rPr>
        <w:fldChar w:fldCharType="end"/>
      </w:r>
    </w:p>
    <w:p w:rsidR="009307B1" w:rsidRDefault="009307B1">
      <w:pPr>
        <w:pStyle w:val="TOC2"/>
        <w:tabs>
          <w:tab w:val="left" w:pos="960"/>
        </w:tabs>
        <w:rPr>
          <w:rFonts w:asciiTheme="minorHAnsi" w:eastAsiaTheme="minorEastAsia" w:hAnsiTheme="minorHAnsi" w:cstheme="minorBidi"/>
          <w:b w:val="0"/>
          <w:noProof/>
          <w:sz w:val="22"/>
          <w:szCs w:val="22"/>
          <w:lang w:val="en-CA"/>
        </w:rPr>
      </w:pPr>
      <w:r w:rsidRPr="002C296A">
        <w:rPr>
          <w:rFonts w:cs="Arial"/>
          <w:noProof/>
        </w:rPr>
        <w:t>2.2</w:t>
      </w:r>
      <w:r>
        <w:rPr>
          <w:rFonts w:asciiTheme="minorHAnsi" w:eastAsiaTheme="minorEastAsia" w:hAnsiTheme="minorHAnsi" w:cstheme="minorBidi"/>
          <w:b w:val="0"/>
          <w:noProof/>
          <w:sz w:val="22"/>
          <w:szCs w:val="22"/>
          <w:lang w:val="en-CA"/>
        </w:rPr>
        <w:tab/>
      </w:r>
      <w:r w:rsidRPr="002C296A">
        <w:rPr>
          <w:rFonts w:cs="Arial"/>
          <w:noProof/>
        </w:rPr>
        <w:t>FIELD SAMPLING: CTD/ROSETTE CASTS</w:t>
      </w:r>
      <w:r>
        <w:rPr>
          <w:noProof/>
        </w:rPr>
        <w:tab/>
      </w:r>
      <w:r>
        <w:rPr>
          <w:noProof/>
        </w:rPr>
        <w:fldChar w:fldCharType="begin"/>
      </w:r>
      <w:r>
        <w:rPr>
          <w:noProof/>
        </w:rPr>
        <w:instrText xml:space="preserve"> PAGEREF _Toc391293397 \h </w:instrText>
      </w:r>
      <w:r>
        <w:rPr>
          <w:noProof/>
        </w:rPr>
      </w:r>
      <w:r>
        <w:rPr>
          <w:noProof/>
        </w:rPr>
        <w:fldChar w:fldCharType="separate"/>
      </w:r>
      <w:r>
        <w:rPr>
          <w:noProof/>
        </w:rPr>
        <w:t>11</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2.2.1</w:t>
      </w:r>
      <w:r>
        <w:rPr>
          <w:rFonts w:asciiTheme="minorHAnsi" w:eastAsiaTheme="minorEastAsia" w:hAnsiTheme="minorHAnsi" w:cstheme="minorBidi"/>
          <w:noProof/>
          <w:sz w:val="22"/>
          <w:szCs w:val="22"/>
          <w:lang w:val="en-CA"/>
        </w:rPr>
        <w:tab/>
      </w:r>
      <w:r>
        <w:rPr>
          <w:noProof/>
        </w:rPr>
        <w:t>2010-06: C3O</w:t>
      </w:r>
      <w:r>
        <w:rPr>
          <w:noProof/>
        </w:rPr>
        <w:tab/>
      </w:r>
      <w:r>
        <w:rPr>
          <w:noProof/>
        </w:rPr>
        <w:fldChar w:fldCharType="begin"/>
      </w:r>
      <w:r>
        <w:rPr>
          <w:noProof/>
        </w:rPr>
        <w:instrText xml:space="preserve"> PAGEREF _Toc391293398 \h </w:instrText>
      </w:r>
      <w:r>
        <w:rPr>
          <w:noProof/>
        </w:rPr>
      </w:r>
      <w:r>
        <w:rPr>
          <w:noProof/>
        </w:rPr>
        <w:fldChar w:fldCharType="separate"/>
      </w:r>
      <w:r>
        <w:rPr>
          <w:noProof/>
        </w:rPr>
        <w:t>11</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2.2.2</w:t>
      </w:r>
      <w:r>
        <w:rPr>
          <w:rFonts w:asciiTheme="minorHAnsi" w:eastAsiaTheme="minorEastAsia" w:hAnsiTheme="minorHAnsi" w:cstheme="minorBidi"/>
          <w:noProof/>
          <w:sz w:val="22"/>
          <w:szCs w:val="22"/>
          <w:lang w:val="en-CA"/>
        </w:rPr>
        <w:tab/>
      </w:r>
      <w:r>
        <w:rPr>
          <w:noProof/>
        </w:rPr>
        <w:t>2010-07: JOIS</w:t>
      </w:r>
      <w:r>
        <w:rPr>
          <w:noProof/>
        </w:rPr>
        <w:tab/>
      </w:r>
      <w:r>
        <w:rPr>
          <w:noProof/>
        </w:rPr>
        <w:fldChar w:fldCharType="begin"/>
      </w:r>
      <w:r>
        <w:rPr>
          <w:noProof/>
        </w:rPr>
        <w:instrText xml:space="preserve"> PAGEREF _Toc391293399 \h </w:instrText>
      </w:r>
      <w:r>
        <w:rPr>
          <w:noProof/>
        </w:rPr>
      </w:r>
      <w:r>
        <w:rPr>
          <w:noProof/>
        </w:rPr>
        <w:fldChar w:fldCharType="separate"/>
      </w:r>
      <w:r>
        <w:rPr>
          <w:noProof/>
        </w:rPr>
        <w:t>12</w:t>
      </w:r>
      <w:r>
        <w:rPr>
          <w:noProof/>
        </w:rPr>
        <w:fldChar w:fldCharType="end"/>
      </w:r>
    </w:p>
    <w:p w:rsidR="009307B1" w:rsidRDefault="009307B1">
      <w:pPr>
        <w:pStyle w:val="TOC2"/>
        <w:tabs>
          <w:tab w:val="left" w:pos="960"/>
        </w:tabs>
        <w:rPr>
          <w:rFonts w:asciiTheme="minorHAnsi" w:eastAsiaTheme="minorEastAsia" w:hAnsiTheme="minorHAnsi" w:cstheme="minorBidi"/>
          <w:b w:val="0"/>
          <w:noProof/>
          <w:sz w:val="22"/>
          <w:szCs w:val="22"/>
          <w:lang w:val="en-CA"/>
        </w:rPr>
      </w:pPr>
      <w:r w:rsidRPr="002C296A">
        <w:rPr>
          <w:rFonts w:cs="Arial"/>
          <w:noProof/>
        </w:rPr>
        <w:t>2.3</w:t>
      </w:r>
      <w:r>
        <w:rPr>
          <w:rFonts w:asciiTheme="minorHAnsi" w:eastAsiaTheme="minorEastAsia" w:hAnsiTheme="minorHAnsi" w:cstheme="minorBidi"/>
          <w:b w:val="0"/>
          <w:noProof/>
          <w:sz w:val="22"/>
          <w:szCs w:val="22"/>
          <w:lang w:val="en-CA"/>
        </w:rPr>
        <w:tab/>
      </w:r>
      <w:r w:rsidRPr="002C296A">
        <w:rPr>
          <w:rFonts w:cs="Arial"/>
          <w:noProof/>
        </w:rPr>
        <w:t>CTD DATA ACQUISITION, PROCESSING AND VALIDATION</w:t>
      </w:r>
      <w:r w:rsidRPr="002C296A">
        <w:rPr>
          <w:rFonts w:cs="Arial"/>
          <w:noProof/>
          <w:color w:val="FF0000"/>
        </w:rPr>
        <w:t xml:space="preserve"> – NEEDS DATA</w:t>
      </w:r>
      <w:r>
        <w:rPr>
          <w:noProof/>
        </w:rPr>
        <w:tab/>
      </w:r>
      <w:r>
        <w:rPr>
          <w:noProof/>
        </w:rPr>
        <w:fldChar w:fldCharType="begin"/>
      </w:r>
      <w:r>
        <w:rPr>
          <w:noProof/>
        </w:rPr>
        <w:instrText xml:space="preserve"> PAGEREF _Toc391293400 \h </w:instrText>
      </w:r>
      <w:r>
        <w:rPr>
          <w:noProof/>
        </w:rPr>
      </w:r>
      <w:r>
        <w:rPr>
          <w:noProof/>
        </w:rPr>
        <w:fldChar w:fldCharType="separate"/>
      </w:r>
      <w:r>
        <w:rPr>
          <w:noProof/>
        </w:rPr>
        <w:t>15</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2.3.1</w:t>
      </w:r>
      <w:r>
        <w:rPr>
          <w:rFonts w:asciiTheme="minorHAnsi" w:eastAsiaTheme="minorEastAsia" w:hAnsiTheme="minorHAnsi" w:cstheme="minorBidi"/>
          <w:noProof/>
          <w:sz w:val="22"/>
          <w:szCs w:val="22"/>
          <w:lang w:val="en-CA"/>
        </w:rPr>
        <w:tab/>
      </w:r>
      <w:r>
        <w:rPr>
          <w:noProof/>
        </w:rPr>
        <w:t>Overview/Highlights for 2010-07</w:t>
      </w:r>
      <w:r>
        <w:rPr>
          <w:noProof/>
        </w:rPr>
        <w:tab/>
      </w:r>
      <w:r>
        <w:rPr>
          <w:noProof/>
        </w:rPr>
        <w:fldChar w:fldCharType="begin"/>
      </w:r>
      <w:r>
        <w:rPr>
          <w:noProof/>
        </w:rPr>
        <w:instrText xml:space="preserve"> PAGEREF _Toc391293401 \h </w:instrText>
      </w:r>
      <w:r>
        <w:rPr>
          <w:noProof/>
        </w:rPr>
      </w:r>
      <w:r>
        <w:rPr>
          <w:noProof/>
        </w:rPr>
        <w:fldChar w:fldCharType="separate"/>
      </w:r>
      <w:r>
        <w:rPr>
          <w:noProof/>
        </w:rPr>
        <w:t>15</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2.3.2</w:t>
      </w:r>
      <w:r>
        <w:rPr>
          <w:rFonts w:asciiTheme="minorHAnsi" w:eastAsiaTheme="minorEastAsia" w:hAnsiTheme="minorHAnsi" w:cstheme="minorBidi"/>
          <w:noProof/>
          <w:sz w:val="22"/>
          <w:szCs w:val="22"/>
          <w:lang w:val="en-CA"/>
        </w:rPr>
        <w:tab/>
      </w:r>
      <w:r>
        <w:rPr>
          <w:noProof/>
        </w:rPr>
        <w:t>Acquisition and Processing Steps</w:t>
      </w:r>
      <w:r>
        <w:rPr>
          <w:noProof/>
        </w:rPr>
        <w:tab/>
      </w:r>
      <w:r>
        <w:rPr>
          <w:noProof/>
        </w:rPr>
        <w:fldChar w:fldCharType="begin"/>
      </w:r>
      <w:r>
        <w:rPr>
          <w:noProof/>
        </w:rPr>
        <w:instrText xml:space="preserve"> PAGEREF _Toc391293402 \h </w:instrText>
      </w:r>
      <w:r>
        <w:rPr>
          <w:noProof/>
        </w:rPr>
      </w:r>
      <w:r>
        <w:rPr>
          <w:noProof/>
        </w:rPr>
        <w:fldChar w:fldCharType="separate"/>
      </w:r>
      <w:r>
        <w:rPr>
          <w:noProof/>
        </w:rPr>
        <w:t>18</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2.3.3</w:t>
      </w:r>
      <w:r>
        <w:rPr>
          <w:rFonts w:asciiTheme="minorHAnsi" w:eastAsiaTheme="minorEastAsia" w:hAnsiTheme="minorHAnsi" w:cstheme="minorBidi"/>
          <w:noProof/>
          <w:sz w:val="22"/>
          <w:szCs w:val="22"/>
          <w:lang w:val="en-CA"/>
        </w:rPr>
        <w:tab/>
      </w:r>
      <w:r>
        <w:rPr>
          <w:noProof/>
        </w:rPr>
        <w:t>CTD Pressure</w:t>
      </w:r>
      <w:r>
        <w:rPr>
          <w:noProof/>
        </w:rPr>
        <w:tab/>
      </w:r>
      <w:r>
        <w:rPr>
          <w:noProof/>
        </w:rPr>
        <w:fldChar w:fldCharType="begin"/>
      </w:r>
      <w:r>
        <w:rPr>
          <w:noProof/>
        </w:rPr>
        <w:instrText xml:space="preserve"> PAGEREF _Toc391293403 \h </w:instrText>
      </w:r>
      <w:r>
        <w:rPr>
          <w:noProof/>
        </w:rPr>
      </w:r>
      <w:r>
        <w:rPr>
          <w:noProof/>
        </w:rPr>
        <w:fldChar w:fldCharType="separate"/>
      </w:r>
      <w:r>
        <w:rPr>
          <w:noProof/>
        </w:rPr>
        <w:t>18</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2.3.4</w:t>
      </w:r>
      <w:r>
        <w:rPr>
          <w:rFonts w:asciiTheme="minorHAnsi" w:eastAsiaTheme="minorEastAsia" w:hAnsiTheme="minorHAnsi" w:cstheme="minorBidi"/>
          <w:noProof/>
          <w:sz w:val="22"/>
          <w:szCs w:val="22"/>
          <w:lang w:val="en-CA"/>
        </w:rPr>
        <w:tab/>
      </w:r>
      <w:r>
        <w:rPr>
          <w:noProof/>
        </w:rPr>
        <w:t>CTD Temperature</w:t>
      </w:r>
      <w:r>
        <w:rPr>
          <w:noProof/>
        </w:rPr>
        <w:tab/>
      </w:r>
      <w:r>
        <w:rPr>
          <w:noProof/>
        </w:rPr>
        <w:fldChar w:fldCharType="begin"/>
      </w:r>
      <w:r>
        <w:rPr>
          <w:noProof/>
        </w:rPr>
        <w:instrText xml:space="preserve"> PAGEREF _Toc391293404 \h </w:instrText>
      </w:r>
      <w:r>
        <w:rPr>
          <w:noProof/>
        </w:rPr>
      </w:r>
      <w:r>
        <w:rPr>
          <w:noProof/>
        </w:rPr>
        <w:fldChar w:fldCharType="separate"/>
      </w:r>
      <w:r>
        <w:rPr>
          <w:noProof/>
        </w:rPr>
        <w:t>18</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2.3.5</w:t>
      </w:r>
      <w:r>
        <w:rPr>
          <w:rFonts w:asciiTheme="minorHAnsi" w:eastAsiaTheme="minorEastAsia" w:hAnsiTheme="minorHAnsi" w:cstheme="minorBidi"/>
          <w:noProof/>
          <w:sz w:val="22"/>
          <w:szCs w:val="22"/>
          <w:lang w:val="en-CA"/>
        </w:rPr>
        <w:tab/>
      </w:r>
      <w:r>
        <w:rPr>
          <w:noProof/>
        </w:rPr>
        <w:t>CTD Conductivity</w:t>
      </w:r>
      <w:r>
        <w:rPr>
          <w:noProof/>
        </w:rPr>
        <w:tab/>
      </w:r>
      <w:r>
        <w:rPr>
          <w:noProof/>
        </w:rPr>
        <w:fldChar w:fldCharType="begin"/>
      </w:r>
      <w:r>
        <w:rPr>
          <w:noProof/>
        </w:rPr>
        <w:instrText xml:space="preserve"> PAGEREF _Toc391293405 \h </w:instrText>
      </w:r>
      <w:r>
        <w:rPr>
          <w:noProof/>
        </w:rPr>
      </w:r>
      <w:r>
        <w:rPr>
          <w:noProof/>
        </w:rPr>
        <w:fldChar w:fldCharType="separate"/>
      </w:r>
      <w:r>
        <w:rPr>
          <w:noProof/>
        </w:rPr>
        <w:t>19</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2.3.6</w:t>
      </w:r>
      <w:r>
        <w:rPr>
          <w:rFonts w:asciiTheme="minorHAnsi" w:eastAsiaTheme="minorEastAsia" w:hAnsiTheme="minorHAnsi" w:cstheme="minorBidi"/>
          <w:noProof/>
          <w:sz w:val="22"/>
          <w:szCs w:val="22"/>
          <w:lang w:val="en-CA"/>
        </w:rPr>
        <w:tab/>
      </w:r>
      <w:r>
        <w:rPr>
          <w:noProof/>
        </w:rPr>
        <w:t>CTD Salinity</w:t>
      </w:r>
      <w:r>
        <w:rPr>
          <w:noProof/>
        </w:rPr>
        <w:tab/>
      </w:r>
      <w:r>
        <w:rPr>
          <w:noProof/>
        </w:rPr>
        <w:fldChar w:fldCharType="begin"/>
      </w:r>
      <w:r>
        <w:rPr>
          <w:noProof/>
        </w:rPr>
        <w:instrText xml:space="preserve"> PAGEREF _Toc391293406 \h </w:instrText>
      </w:r>
      <w:r>
        <w:rPr>
          <w:noProof/>
        </w:rPr>
      </w:r>
      <w:r>
        <w:rPr>
          <w:noProof/>
        </w:rPr>
        <w:fldChar w:fldCharType="separate"/>
      </w:r>
      <w:r>
        <w:rPr>
          <w:noProof/>
        </w:rPr>
        <w:t>19</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2.3.7</w:t>
      </w:r>
      <w:r>
        <w:rPr>
          <w:rFonts w:asciiTheme="minorHAnsi" w:eastAsiaTheme="minorEastAsia" w:hAnsiTheme="minorHAnsi" w:cstheme="minorBidi"/>
          <w:noProof/>
          <w:sz w:val="22"/>
          <w:szCs w:val="22"/>
          <w:lang w:val="en-CA"/>
        </w:rPr>
        <w:tab/>
      </w:r>
      <w:r>
        <w:rPr>
          <w:noProof/>
        </w:rPr>
        <w:t>CTD Oxygen</w:t>
      </w:r>
      <w:r>
        <w:rPr>
          <w:noProof/>
        </w:rPr>
        <w:tab/>
      </w:r>
      <w:r>
        <w:rPr>
          <w:noProof/>
        </w:rPr>
        <w:fldChar w:fldCharType="begin"/>
      </w:r>
      <w:r>
        <w:rPr>
          <w:noProof/>
        </w:rPr>
        <w:instrText xml:space="preserve"> PAGEREF _Toc391293407 \h </w:instrText>
      </w:r>
      <w:r>
        <w:rPr>
          <w:noProof/>
        </w:rPr>
      </w:r>
      <w:r>
        <w:rPr>
          <w:noProof/>
        </w:rPr>
        <w:fldChar w:fldCharType="separate"/>
      </w:r>
      <w:r>
        <w:rPr>
          <w:noProof/>
        </w:rPr>
        <w:t>20</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2.3.8</w:t>
      </w:r>
      <w:r>
        <w:rPr>
          <w:rFonts w:asciiTheme="minorHAnsi" w:eastAsiaTheme="minorEastAsia" w:hAnsiTheme="minorHAnsi" w:cstheme="minorBidi"/>
          <w:noProof/>
          <w:sz w:val="22"/>
          <w:szCs w:val="22"/>
          <w:lang w:val="en-CA"/>
        </w:rPr>
        <w:tab/>
      </w:r>
      <w:r>
        <w:rPr>
          <w:noProof/>
        </w:rPr>
        <w:t>CTD Transmission</w:t>
      </w:r>
      <w:r>
        <w:rPr>
          <w:noProof/>
        </w:rPr>
        <w:tab/>
      </w:r>
      <w:r>
        <w:rPr>
          <w:noProof/>
        </w:rPr>
        <w:fldChar w:fldCharType="begin"/>
      </w:r>
      <w:r>
        <w:rPr>
          <w:noProof/>
        </w:rPr>
        <w:instrText xml:space="preserve"> PAGEREF _Toc391293408 \h </w:instrText>
      </w:r>
      <w:r>
        <w:rPr>
          <w:noProof/>
        </w:rPr>
      </w:r>
      <w:r>
        <w:rPr>
          <w:noProof/>
        </w:rPr>
        <w:fldChar w:fldCharType="separate"/>
      </w:r>
      <w:r>
        <w:rPr>
          <w:noProof/>
        </w:rPr>
        <w:t>21</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sidRPr="002C296A">
        <w:rPr>
          <w:rFonts w:cs="Arial"/>
          <w:noProof/>
        </w:rPr>
        <w:t>2.3.9</w:t>
      </w:r>
      <w:r>
        <w:rPr>
          <w:rFonts w:asciiTheme="minorHAnsi" w:eastAsiaTheme="minorEastAsia" w:hAnsiTheme="minorHAnsi" w:cstheme="minorBidi"/>
          <w:noProof/>
          <w:sz w:val="22"/>
          <w:szCs w:val="22"/>
          <w:lang w:val="en-CA"/>
        </w:rPr>
        <w:tab/>
      </w:r>
      <w:r>
        <w:rPr>
          <w:noProof/>
        </w:rPr>
        <w:t>CTD Fluorescence</w:t>
      </w:r>
      <w:r>
        <w:rPr>
          <w:noProof/>
        </w:rPr>
        <w:tab/>
      </w:r>
      <w:r>
        <w:rPr>
          <w:noProof/>
        </w:rPr>
        <w:fldChar w:fldCharType="begin"/>
      </w:r>
      <w:r>
        <w:rPr>
          <w:noProof/>
        </w:rPr>
        <w:instrText xml:space="preserve"> PAGEREF _Toc391293409 \h </w:instrText>
      </w:r>
      <w:r>
        <w:rPr>
          <w:noProof/>
        </w:rPr>
      </w:r>
      <w:r>
        <w:rPr>
          <w:noProof/>
        </w:rPr>
        <w:fldChar w:fldCharType="separate"/>
      </w:r>
      <w:r>
        <w:rPr>
          <w:noProof/>
        </w:rPr>
        <w:t>21</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sidRPr="002C296A">
        <w:rPr>
          <w:rFonts w:cs="Arial"/>
          <w:noProof/>
        </w:rPr>
        <w:t>2.3.10</w:t>
      </w:r>
      <w:r>
        <w:rPr>
          <w:rFonts w:asciiTheme="minorHAnsi" w:eastAsiaTheme="minorEastAsia" w:hAnsiTheme="minorHAnsi" w:cstheme="minorBidi"/>
          <w:noProof/>
          <w:sz w:val="22"/>
          <w:szCs w:val="22"/>
          <w:lang w:val="en-CA"/>
        </w:rPr>
        <w:tab/>
      </w:r>
      <w:r>
        <w:rPr>
          <w:noProof/>
        </w:rPr>
        <w:t>Data Spike Removal</w:t>
      </w:r>
      <w:r>
        <w:rPr>
          <w:noProof/>
        </w:rPr>
        <w:tab/>
      </w:r>
      <w:r>
        <w:rPr>
          <w:noProof/>
        </w:rPr>
        <w:fldChar w:fldCharType="begin"/>
      </w:r>
      <w:r>
        <w:rPr>
          <w:noProof/>
        </w:rPr>
        <w:instrText xml:space="preserve"> PAGEREF _Toc391293410 \h </w:instrText>
      </w:r>
      <w:r>
        <w:rPr>
          <w:noProof/>
        </w:rPr>
      </w:r>
      <w:r>
        <w:rPr>
          <w:noProof/>
        </w:rPr>
        <w:fldChar w:fldCharType="separate"/>
      </w:r>
      <w:r>
        <w:rPr>
          <w:noProof/>
        </w:rPr>
        <w:t>21</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2.3.11</w:t>
      </w:r>
      <w:r>
        <w:rPr>
          <w:rFonts w:asciiTheme="minorHAnsi" w:eastAsiaTheme="minorEastAsia" w:hAnsiTheme="minorHAnsi" w:cstheme="minorBidi"/>
          <w:noProof/>
          <w:sz w:val="22"/>
          <w:szCs w:val="22"/>
          <w:lang w:val="en-CA"/>
        </w:rPr>
        <w:tab/>
      </w:r>
      <w:r>
        <w:rPr>
          <w:noProof/>
        </w:rPr>
        <w:t>CTD Data at Bottle Depths for Water Chemistry File</w:t>
      </w:r>
      <w:r>
        <w:rPr>
          <w:noProof/>
        </w:rPr>
        <w:tab/>
      </w:r>
      <w:r>
        <w:rPr>
          <w:noProof/>
        </w:rPr>
        <w:fldChar w:fldCharType="begin"/>
      </w:r>
      <w:r>
        <w:rPr>
          <w:noProof/>
        </w:rPr>
        <w:instrText xml:space="preserve"> PAGEREF _Toc391293411 \h </w:instrText>
      </w:r>
      <w:r>
        <w:rPr>
          <w:noProof/>
        </w:rPr>
      </w:r>
      <w:r>
        <w:rPr>
          <w:noProof/>
        </w:rPr>
        <w:fldChar w:fldCharType="separate"/>
      </w:r>
      <w:r>
        <w:rPr>
          <w:noProof/>
        </w:rPr>
        <w:t>21</w:t>
      </w:r>
      <w:r>
        <w:rPr>
          <w:noProof/>
        </w:rPr>
        <w:fldChar w:fldCharType="end"/>
      </w:r>
    </w:p>
    <w:p w:rsidR="009307B1" w:rsidRDefault="009307B1">
      <w:pPr>
        <w:pStyle w:val="TOC2"/>
        <w:tabs>
          <w:tab w:val="left" w:pos="960"/>
        </w:tabs>
        <w:rPr>
          <w:rFonts w:asciiTheme="minorHAnsi" w:eastAsiaTheme="minorEastAsia" w:hAnsiTheme="minorHAnsi" w:cstheme="minorBidi"/>
          <w:b w:val="0"/>
          <w:noProof/>
          <w:sz w:val="22"/>
          <w:szCs w:val="22"/>
          <w:lang w:val="en-CA"/>
        </w:rPr>
      </w:pPr>
      <w:r>
        <w:rPr>
          <w:noProof/>
        </w:rPr>
        <w:t>2.4</w:t>
      </w:r>
      <w:r>
        <w:rPr>
          <w:rFonts w:asciiTheme="minorHAnsi" w:eastAsiaTheme="minorEastAsia" w:hAnsiTheme="minorHAnsi" w:cstheme="minorBidi"/>
          <w:b w:val="0"/>
          <w:noProof/>
          <w:sz w:val="22"/>
          <w:szCs w:val="22"/>
          <w:lang w:val="en-CA"/>
        </w:rPr>
        <w:tab/>
      </w:r>
      <w:r>
        <w:rPr>
          <w:noProof/>
        </w:rPr>
        <w:t>CHEMISTRY SAMPLING AND ANALYSIS</w:t>
      </w:r>
      <w:r>
        <w:rPr>
          <w:noProof/>
        </w:rPr>
        <w:tab/>
      </w:r>
      <w:r>
        <w:rPr>
          <w:noProof/>
        </w:rPr>
        <w:fldChar w:fldCharType="begin"/>
      </w:r>
      <w:r>
        <w:rPr>
          <w:noProof/>
        </w:rPr>
        <w:instrText xml:space="preserve"> PAGEREF _Toc391293412 \h </w:instrText>
      </w:r>
      <w:r>
        <w:rPr>
          <w:noProof/>
        </w:rPr>
      </w:r>
      <w:r>
        <w:rPr>
          <w:noProof/>
        </w:rPr>
        <w:fldChar w:fldCharType="separate"/>
      </w:r>
      <w:r>
        <w:rPr>
          <w:noProof/>
        </w:rPr>
        <w:t>22</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lastRenderedPageBreak/>
        <w:t>2.4.1</w:t>
      </w:r>
      <w:r>
        <w:rPr>
          <w:rFonts w:asciiTheme="minorHAnsi" w:eastAsiaTheme="minorEastAsia" w:hAnsiTheme="minorHAnsi" w:cstheme="minorBidi"/>
          <w:noProof/>
          <w:sz w:val="22"/>
          <w:szCs w:val="22"/>
          <w:lang w:val="en-CA"/>
        </w:rPr>
        <w:tab/>
      </w:r>
      <w:r>
        <w:rPr>
          <w:noProof/>
        </w:rPr>
        <w:t>Overview/Highlights 2010-07</w:t>
      </w:r>
      <w:r>
        <w:rPr>
          <w:noProof/>
        </w:rPr>
        <w:tab/>
      </w:r>
      <w:r>
        <w:rPr>
          <w:noProof/>
        </w:rPr>
        <w:fldChar w:fldCharType="begin"/>
      </w:r>
      <w:r>
        <w:rPr>
          <w:noProof/>
        </w:rPr>
        <w:instrText xml:space="preserve"> PAGEREF _Toc391293413 \h </w:instrText>
      </w:r>
      <w:r>
        <w:rPr>
          <w:noProof/>
        </w:rPr>
      </w:r>
      <w:r>
        <w:rPr>
          <w:noProof/>
        </w:rPr>
        <w:fldChar w:fldCharType="separate"/>
      </w:r>
      <w:r>
        <w:rPr>
          <w:noProof/>
        </w:rPr>
        <w:t>22</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2.4.2</w:t>
      </w:r>
      <w:r>
        <w:rPr>
          <w:rFonts w:asciiTheme="minorHAnsi" w:eastAsiaTheme="minorEastAsia" w:hAnsiTheme="minorHAnsi" w:cstheme="minorBidi"/>
          <w:noProof/>
          <w:sz w:val="22"/>
          <w:szCs w:val="22"/>
          <w:lang w:val="en-CA"/>
        </w:rPr>
        <w:tab/>
      </w:r>
      <w:r>
        <w:rPr>
          <w:noProof/>
        </w:rPr>
        <w:t>Salinity</w:t>
      </w:r>
      <w:r>
        <w:rPr>
          <w:noProof/>
        </w:rPr>
        <w:tab/>
      </w:r>
      <w:r>
        <w:rPr>
          <w:noProof/>
        </w:rPr>
        <w:fldChar w:fldCharType="begin"/>
      </w:r>
      <w:r>
        <w:rPr>
          <w:noProof/>
        </w:rPr>
        <w:instrText xml:space="preserve"> PAGEREF _Toc391293414 \h </w:instrText>
      </w:r>
      <w:r>
        <w:rPr>
          <w:noProof/>
        </w:rPr>
      </w:r>
      <w:r>
        <w:rPr>
          <w:noProof/>
        </w:rPr>
        <w:fldChar w:fldCharType="separate"/>
      </w:r>
      <w:r>
        <w:rPr>
          <w:noProof/>
        </w:rPr>
        <w:t>24</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2.4.3</w:t>
      </w:r>
      <w:r>
        <w:rPr>
          <w:rFonts w:asciiTheme="minorHAnsi" w:eastAsiaTheme="minorEastAsia" w:hAnsiTheme="minorHAnsi" w:cstheme="minorBidi"/>
          <w:noProof/>
          <w:sz w:val="22"/>
          <w:szCs w:val="22"/>
          <w:lang w:val="en-CA"/>
        </w:rPr>
        <w:tab/>
      </w:r>
      <w:r>
        <w:rPr>
          <w:noProof/>
        </w:rPr>
        <w:t>Dissolved Oxygen</w:t>
      </w:r>
      <w:r>
        <w:rPr>
          <w:noProof/>
        </w:rPr>
        <w:tab/>
      </w:r>
      <w:r>
        <w:rPr>
          <w:noProof/>
        </w:rPr>
        <w:fldChar w:fldCharType="begin"/>
      </w:r>
      <w:r>
        <w:rPr>
          <w:noProof/>
        </w:rPr>
        <w:instrText xml:space="preserve"> PAGEREF _Toc391293415 \h </w:instrText>
      </w:r>
      <w:r>
        <w:rPr>
          <w:noProof/>
        </w:rPr>
      </w:r>
      <w:r>
        <w:rPr>
          <w:noProof/>
        </w:rPr>
        <w:fldChar w:fldCharType="separate"/>
      </w:r>
      <w:r>
        <w:rPr>
          <w:noProof/>
        </w:rPr>
        <w:t>30</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2.4.4</w:t>
      </w:r>
      <w:r>
        <w:rPr>
          <w:rFonts w:asciiTheme="minorHAnsi" w:eastAsiaTheme="minorEastAsia" w:hAnsiTheme="minorHAnsi" w:cstheme="minorBidi"/>
          <w:noProof/>
          <w:sz w:val="22"/>
          <w:szCs w:val="22"/>
          <w:lang w:val="en-CA"/>
        </w:rPr>
        <w:tab/>
      </w:r>
      <w:r>
        <w:rPr>
          <w:noProof/>
        </w:rPr>
        <w:t xml:space="preserve">Nutrients – </w:t>
      </w:r>
      <w:r w:rsidRPr="002C296A">
        <w:rPr>
          <w:noProof/>
          <w:color w:val="FF0000"/>
        </w:rPr>
        <w:t>IN PROGRESS</w:t>
      </w:r>
      <w:r>
        <w:rPr>
          <w:noProof/>
        </w:rPr>
        <w:tab/>
      </w:r>
      <w:r>
        <w:rPr>
          <w:noProof/>
        </w:rPr>
        <w:fldChar w:fldCharType="begin"/>
      </w:r>
      <w:r>
        <w:rPr>
          <w:noProof/>
        </w:rPr>
        <w:instrText xml:space="preserve"> PAGEREF _Toc391293416 \h </w:instrText>
      </w:r>
      <w:r>
        <w:rPr>
          <w:noProof/>
        </w:rPr>
      </w:r>
      <w:r>
        <w:rPr>
          <w:noProof/>
        </w:rPr>
        <w:fldChar w:fldCharType="separate"/>
      </w:r>
      <w:r>
        <w:rPr>
          <w:noProof/>
        </w:rPr>
        <w:t>37</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2.4.5</w:t>
      </w:r>
      <w:r>
        <w:rPr>
          <w:rFonts w:asciiTheme="minorHAnsi" w:eastAsiaTheme="minorEastAsia" w:hAnsiTheme="minorHAnsi" w:cstheme="minorBidi"/>
          <w:noProof/>
          <w:sz w:val="22"/>
          <w:szCs w:val="22"/>
          <w:lang w:val="en-CA"/>
        </w:rPr>
        <w:tab/>
      </w:r>
      <w:r>
        <w:rPr>
          <w:noProof/>
        </w:rPr>
        <w:t>Ammonium</w:t>
      </w:r>
      <w:r>
        <w:rPr>
          <w:noProof/>
        </w:rPr>
        <w:tab/>
      </w:r>
      <w:r>
        <w:rPr>
          <w:noProof/>
        </w:rPr>
        <w:fldChar w:fldCharType="begin"/>
      </w:r>
      <w:r>
        <w:rPr>
          <w:noProof/>
        </w:rPr>
        <w:instrText xml:space="preserve"> PAGEREF _Toc391293417 \h </w:instrText>
      </w:r>
      <w:r>
        <w:rPr>
          <w:noProof/>
        </w:rPr>
      </w:r>
      <w:r>
        <w:rPr>
          <w:noProof/>
        </w:rPr>
        <w:fldChar w:fldCharType="separate"/>
      </w:r>
      <w:r>
        <w:rPr>
          <w:noProof/>
        </w:rPr>
        <w:t>41</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2.4.6</w:t>
      </w:r>
      <w:r>
        <w:rPr>
          <w:rFonts w:asciiTheme="minorHAnsi" w:eastAsiaTheme="minorEastAsia" w:hAnsiTheme="minorHAnsi" w:cstheme="minorBidi"/>
          <w:noProof/>
          <w:sz w:val="22"/>
          <w:szCs w:val="22"/>
          <w:lang w:val="en-CA"/>
        </w:rPr>
        <w:tab/>
      </w:r>
      <w:r>
        <w:rPr>
          <w:noProof/>
        </w:rPr>
        <w:t>Oxygen Isotope Ratio (</w:t>
      </w:r>
      <w:r w:rsidRPr="009B3858">
        <w:rPr>
          <w:noProof/>
          <w:spacing w:val="20"/>
          <w:szCs w:val="24"/>
        </w:rPr>
        <w:sym w:font="Symbol" w:char="F064"/>
      </w:r>
      <w:r w:rsidRPr="002C296A">
        <w:rPr>
          <w:noProof/>
          <w:vertAlign w:val="superscript"/>
        </w:rPr>
        <w:t>18</w:t>
      </w:r>
      <w:r>
        <w:rPr>
          <w:noProof/>
        </w:rPr>
        <w:t xml:space="preserve">O) – </w:t>
      </w:r>
      <w:r w:rsidRPr="002C296A">
        <w:rPr>
          <w:noProof/>
          <w:color w:val="FF0000"/>
        </w:rPr>
        <w:t>TO BE DONE</w:t>
      </w:r>
      <w:r>
        <w:rPr>
          <w:noProof/>
        </w:rPr>
        <w:tab/>
      </w:r>
      <w:r>
        <w:rPr>
          <w:noProof/>
        </w:rPr>
        <w:fldChar w:fldCharType="begin"/>
      </w:r>
      <w:r>
        <w:rPr>
          <w:noProof/>
        </w:rPr>
        <w:instrText xml:space="preserve"> PAGEREF _Toc391293418 \h </w:instrText>
      </w:r>
      <w:r>
        <w:rPr>
          <w:noProof/>
        </w:rPr>
      </w:r>
      <w:r>
        <w:rPr>
          <w:noProof/>
        </w:rPr>
        <w:fldChar w:fldCharType="separate"/>
      </w:r>
      <w:r>
        <w:rPr>
          <w:noProof/>
        </w:rPr>
        <w:t>46</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2.4.7</w:t>
      </w:r>
      <w:r>
        <w:rPr>
          <w:rFonts w:asciiTheme="minorHAnsi" w:eastAsiaTheme="minorEastAsia" w:hAnsiTheme="minorHAnsi" w:cstheme="minorBidi"/>
          <w:noProof/>
          <w:sz w:val="22"/>
          <w:szCs w:val="22"/>
          <w:lang w:val="en-CA"/>
        </w:rPr>
        <w:tab/>
      </w:r>
      <w:r>
        <w:rPr>
          <w:noProof/>
        </w:rPr>
        <w:t xml:space="preserve">Barium – </w:t>
      </w:r>
      <w:r w:rsidRPr="002C296A">
        <w:rPr>
          <w:noProof/>
          <w:color w:val="FF0000"/>
        </w:rPr>
        <w:t>TO BE DONE</w:t>
      </w:r>
      <w:r>
        <w:rPr>
          <w:noProof/>
        </w:rPr>
        <w:tab/>
      </w:r>
      <w:r>
        <w:rPr>
          <w:noProof/>
        </w:rPr>
        <w:fldChar w:fldCharType="begin"/>
      </w:r>
      <w:r>
        <w:rPr>
          <w:noProof/>
        </w:rPr>
        <w:instrText xml:space="preserve"> PAGEREF _Toc391293419 \h </w:instrText>
      </w:r>
      <w:r>
        <w:rPr>
          <w:noProof/>
        </w:rPr>
      </w:r>
      <w:r>
        <w:rPr>
          <w:noProof/>
        </w:rPr>
        <w:fldChar w:fldCharType="separate"/>
      </w:r>
      <w:r>
        <w:rPr>
          <w:noProof/>
        </w:rPr>
        <w:t>46</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2.4.8</w:t>
      </w:r>
      <w:r>
        <w:rPr>
          <w:rFonts w:asciiTheme="minorHAnsi" w:eastAsiaTheme="minorEastAsia" w:hAnsiTheme="minorHAnsi" w:cstheme="minorBidi"/>
          <w:noProof/>
          <w:sz w:val="22"/>
          <w:szCs w:val="22"/>
          <w:lang w:val="en-CA"/>
        </w:rPr>
        <w:tab/>
      </w:r>
      <w:r>
        <w:rPr>
          <w:noProof/>
        </w:rPr>
        <w:t xml:space="preserve">Dissolved Inorganic Carbon and Alkalinity– </w:t>
      </w:r>
      <w:r w:rsidRPr="002C296A">
        <w:rPr>
          <w:noProof/>
          <w:color w:val="FF0000"/>
        </w:rPr>
        <w:t>IN PROGRESS, NEEDS DATA</w:t>
      </w:r>
      <w:r>
        <w:rPr>
          <w:noProof/>
        </w:rPr>
        <w:tab/>
      </w:r>
      <w:r>
        <w:rPr>
          <w:noProof/>
        </w:rPr>
        <w:fldChar w:fldCharType="begin"/>
      </w:r>
      <w:r>
        <w:rPr>
          <w:noProof/>
        </w:rPr>
        <w:instrText xml:space="preserve"> PAGEREF _Toc391293420 \h </w:instrText>
      </w:r>
      <w:r>
        <w:rPr>
          <w:noProof/>
        </w:rPr>
      </w:r>
      <w:r>
        <w:rPr>
          <w:noProof/>
        </w:rPr>
        <w:fldChar w:fldCharType="separate"/>
      </w:r>
      <w:r>
        <w:rPr>
          <w:noProof/>
        </w:rPr>
        <w:t>47</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sidRPr="002C296A">
        <w:rPr>
          <w:noProof/>
          <w:snapToGrid w:val="0"/>
        </w:rPr>
        <w:t>2.4.9</w:t>
      </w:r>
      <w:r>
        <w:rPr>
          <w:rFonts w:asciiTheme="minorHAnsi" w:eastAsiaTheme="minorEastAsia" w:hAnsiTheme="minorHAnsi" w:cstheme="minorBidi"/>
          <w:noProof/>
          <w:sz w:val="22"/>
          <w:szCs w:val="22"/>
          <w:lang w:val="en-CA"/>
        </w:rPr>
        <w:tab/>
      </w:r>
      <w:r w:rsidRPr="002C296A">
        <w:rPr>
          <w:noProof/>
          <w:snapToGrid w:val="0"/>
        </w:rPr>
        <w:t>Alkalinity Only (run at sea)</w:t>
      </w:r>
      <w:r>
        <w:rPr>
          <w:noProof/>
        </w:rPr>
        <w:tab/>
      </w:r>
      <w:r>
        <w:rPr>
          <w:noProof/>
        </w:rPr>
        <w:fldChar w:fldCharType="begin"/>
      </w:r>
      <w:r>
        <w:rPr>
          <w:noProof/>
        </w:rPr>
        <w:instrText xml:space="preserve"> PAGEREF _Toc391293421 \h </w:instrText>
      </w:r>
      <w:r>
        <w:rPr>
          <w:noProof/>
        </w:rPr>
      </w:r>
      <w:r>
        <w:rPr>
          <w:noProof/>
        </w:rPr>
        <w:fldChar w:fldCharType="separate"/>
      </w:r>
      <w:r>
        <w:rPr>
          <w:noProof/>
        </w:rPr>
        <w:t>48</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2.4.10</w:t>
      </w:r>
      <w:r>
        <w:rPr>
          <w:rFonts w:asciiTheme="minorHAnsi" w:eastAsiaTheme="minorEastAsia" w:hAnsiTheme="minorHAnsi" w:cstheme="minorBidi"/>
          <w:noProof/>
          <w:sz w:val="22"/>
          <w:szCs w:val="22"/>
          <w:lang w:val="en-CA"/>
        </w:rPr>
        <w:tab/>
      </w:r>
      <w:r>
        <w:rPr>
          <w:noProof/>
        </w:rPr>
        <w:t>Chlorophyll-a</w:t>
      </w:r>
      <w:r>
        <w:rPr>
          <w:noProof/>
        </w:rPr>
        <w:tab/>
      </w:r>
      <w:r>
        <w:rPr>
          <w:noProof/>
        </w:rPr>
        <w:fldChar w:fldCharType="begin"/>
      </w:r>
      <w:r>
        <w:rPr>
          <w:noProof/>
        </w:rPr>
        <w:instrText xml:space="preserve"> PAGEREF _Toc391293422 \h </w:instrText>
      </w:r>
      <w:r>
        <w:rPr>
          <w:noProof/>
        </w:rPr>
      </w:r>
      <w:r>
        <w:rPr>
          <w:noProof/>
        </w:rPr>
        <w:fldChar w:fldCharType="separate"/>
      </w:r>
      <w:r>
        <w:rPr>
          <w:noProof/>
        </w:rPr>
        <w:t>50</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2.4.11</w:t>
      </w:r>
      <w:r>
        <w:rPr>
          <w:rFonts w:asciiTheme="minorHAnsi" w:eastAsiaTheme="minorEastAsia" w:hAnsiTheme="minorHAnsi" w:cstheme="minorBidi"/>
          <w:noProof/>
          <w:sz w:val="22"/>
          <w:szCs w:val="22"/>
          <w:lang w:val="en-CA"/>
        </w:rPr>
        <w:tab/>
      </w:r>
      <w:r>
        <w:rPr>
          <w:noProof/>
        </w:rPr>
        <w:t xml:space="preserve">Bacteria – </w:t>
      </w:r>
      <w:r w:rsidRPr="002C296A">
        <w:rPr>
          <w:noProof/>
          <w:color w:val="FF0000"/>
        </w:rPr>
        <w:t>need to add figs to appendix</w:t>
      </w:r>
      <w:r>
        <w:rPr>
          <w:noProof/>
        </w:rPr>
        <w:tab/>
      </w:r>
      <w:r>
        <w:rPr>
          <w:noProof/>
        </w:rPr>
        <w:fldChar w:fldCharType="begin"/>
      </w:r>
      <w:r>
        <w:rPr>
          <w:noProof/>
        </w:rPr>
        <w:instrText xml:space="preserve"> PAGEREF _Toc391293423 \h </w:instrText>
      </w:r>
      <w:r>
        <w:rPr>
          <w:noProof/>
        </w:rPr>
      </w:r>
      <w:r>
        <w:rPr>
          <w:noProof/>
        </w:rPr>
        <w:fldChar w:fldCharType="separate"/>
      </w:r>
      <w:r>
        <w:rPr>
          <w:noProof/>
        </w:rPr>
        <w:t>53</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2.4.12</w:t>
      </w:r>
      <w:r>
        <w:rPr>
          <w:rFonts w:asciiTheme="minorHAnsi" w:eastAsiaTheme="minorEastAsia" w:hAnsiTheme="minorHAnsi" w:cstheme="minorBidi"/>
          <w:noProof/>
          <w:sz w:val="22"/>
          <w:szCs w:val="22"/>
          <w:lang w:val="en-CA"/>
        </w:rPr>
        <w:tab/>
      </w:r>
      <w:r>
        <w:rPr>
          <w:noProof/>
        </w:rPr>
        <w:t>Radionuclides (Iodine 129 and Cesium 137)</w:t>
      </w:r>
      <w:r>
        <w:rPr>
          <w:noProof/>
        </w:rPr>
        <w:tab/>
      </w:r>
      <w:r>
        <w:rPr>
          <w:noProof/>
        </w:rPr>
        <w:fldChar w:fldCharType="begin"/>
      </w:r>
      <w:r>
        <w:rPr>
          <w:noProof/>
        </w:rPr>
        <w:instrText xml:space="preserve"> PAGEREF _Toc391293424 \h </w:instrText>
      </w:r>
      <w:r>
        <w:rPr>
          <w:noProof/>
        </w:rPr>
      </w:r>
      <w:r>
        <w:rPr>
          <w:noProof/>
        </w:rPr>
        <w:fldChar w:fldCharType="separate"/>
      </w:r>
      <w:r>
        <w:rPr>
          <w:noProof/>
        </w:rPr>
        <w:t>54</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2.4.13</w:t>
      </w:r>
      <w:r>
        <w:rPr>
          <w:rFonts w:asciiTheme="minorHAnsi" w:eastAsiaTheme="minorEastAsia" w:hAnsiTheme="minorHAnsi" w:cstheme="minorBidi"/>
          <w:noProof/>
          <w:sz w:val="22"/>
          <w:szCs w:val="22"/>
          <w:lang w:val="en-CA"/>
        </w:rPr>
        <w:tab/>
      </w:r>
      <w:r>
        <w:rPr>
          <w:noProof/>
        </w:rPr>
        <w:t xml:space="preserve">Chlorofluorocarbons (CFCs) – </w:t>
      </w:r>
      <w:r w:rsidRPr="002C296A">
        <w:rPr>
          <w:noProof/>
          <w:color w:val="FF0000"/>
        </w:rPr>
        <w:t>in progress</w:t>
      </w:r>
      <w:r>
        <w:rPr>
          <w:noProof/>
        </w:rPr>
        <w:tab/>
      </w:r>
      <w:r>
        <w:rPr>
          <w:noProof/>
        </w:rPr>
        <w:fldChar w:fldCharType="begin"/>
      </w:r>
      <w:r>
        <w:rPr>
          <w:noProof/>
        </w:rPr>
        <w:instrText xml:space="preserve"> PAGEREF _Toc391293425 \h </w:instrText>
      </w:r>
      <w:r>
        <w:rPr>
          <w:noProof/>
        </w:rPr>
      </w:r>
      <w:r>
        <w:rPr>
          <w:noProof/>
        </w:rPr>
        <w:fldChar w:fldCharType="separate"/>
      </w:r>
      <w:r>
        <w:rPr>
          <w:noProof/>
        </w:rPr>
        <w:t>55</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2.4.14</w:t>
      </w:r>
      <w:r>
        <w:rPr>
          <w:rFonts w:asciiTheme="minorHAnsi" w:eastAsiaTheme="minorEastAsia" w:hAnsiTheme="minorHAnsi" w:cstheme="minorBidi"/>
          <w:noProof/>
          <w:sz w:val="22"/>
          <w:szCs w:val="22"/>
          <w:lang w:val="en-CA"/>
        </w:rPr>
        <w:tab/>
      </w:r>
      <w:r>
        <w:rPr>
          <w:noProof/>
        </w:rPr>
        <w:t xml:space="preserve">Coloured Dissolved Organic Matter (CDOM) – </w:t>
      </w:r>
      <w:r w:rsidRPr="002C296A">
        <w:rPr>
          <w:noProof/>
          <w:color w:val="FF0000"/>
        </w:rPr>
        <w:t>TO BE DONE</w:t>
      </w:r>
      <w:r>
        <w:rPr>
          <w:noProof/>
        </w:rPr>
        <w:tab/>
      </w:r>
      <w:r>
        <w:rPr>
          <w:noProof/>
        </w:rPr>
        <w:fldChar w:fldCharType="begin"/>
      </w:r>
      <w:r>
        <w:rPr>
          <w:noProof/>
        </w:rPr>
        <w:instrText xml:space="preserve"> PAGEREF _Toc391293426 \h </w:instrText>
      </w:r>
      <w:r>
        <w:rPr>
          <w:noProof/>
        </w:rPr>
      </w:r>
      <w:r>
        <w:rPr>
          <w:noProof/>
        </w:rPr>
        <w:fldChar w:fldCharType="separate"/>
      </w:r>
      <w:r>
        <w:rPr>
          <w:noProof/>
        </w:rPr>
        <w:t>57</w:t>
      </w:r>
      <w:r>
        <w:rPr>
          <w:noProof/>
        </w:rPr>
        <w:fldChar w:fldCharType="end"/>
      </w:r>
    </w:p>
    <w:p w:rsidR="009307B1" w:rsidRDefault="009307B1">
      <w:pPr>
        <w:pStyle w:val="TOC2"/>
        <w:tabs>
          <w:tab w:val="left" w:pos="960"/>
        </w:tabs>
        <w:rPr>
          <w:rFonts w:asciiTheme="minorHAnsi" w:eastAsiaTheme="minorEastAsia" w:hAnsiTheme="minorHAnsi" w:cstheme="minorBidi"/>
          <w:b w:val="0"/>
          <w:noProof/>
          <w:sz w:val="22"/>
          <w:szCs w:val="22"/>
          <w:lang w:val="en-CA"/>
        </w:rPr>
      </w:pPr>
      <w:r>
        <w:rPr>
          <w:noProof/>
        </w:rPr>
        <w:t>2.5</w:t>
      </w:r>
      <w:r>
        <w:rPr>
          <w:rFonts w:asciiTheme="minorHAnsi" w:eastAsiaTheme="minorEastAsia" w:hAnsiTheme="minorHAnsi" w:cstheme="minorBidi"/>
          <w:b w:val="0"/>
          <w:noProof/>
          <w:sz w:val="22"/>
          <w:szCs w:val="22"/>
          <w:lang w:val="en-CA"/>
        </w:rPr>
        <w:tab/>
      </w:r>
      <w:r>
        <w:rPr>
          <w:noProof/>
        </w:rPr>
        <w:t>OTHER FIELD SAMPLING</w:t>
      </w:r>
      <w:r>
        <w:rPr>
          <w:noProof/>
        </w:rPr>
        <w:tab/>
      </w:r>
      <w:r>
        <w:rPr>
          <w:noProof/>
        </w:rPr>
        <w:fldChar w:fldCharType="begin"/>
      </w:r>
      <w:r>
        <w:rPr>
          <w:noProof/>
        </w:rPr>
        <w:instrText xml:space="preserve"> PAGEREF _Toc391293427 \h </w:instrText>
      </w:r>
      <w:r>
        <w:rPr>
          <w:noProof/>
        </w:rPr>
      </w:r>
      <w:r>
        <w:rPr>
          <w:noProof/>
        </w:rPr>
        <w:fldChar w:fldCharType="separate"/>
      </w:r>
      <w:r>
        <w:rPr>
          <w:noProof/>
        </w:rPr>
        <w:t>58</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2.5.1</w:t>
      </w:r>
      <w:r>
        <w:rPr>
          <w:rFonts w:asciiTheme="minorHAnsi" w:eastAsiaTheme="minorEastAsia" w:hAnsiTheme="minorHAnsi" w:cstheme="minorBidi"/>
          <w:noProof/>
          <w:sz w:val="22"/>
          <w:szCs w:val="22"/>
          <w:lang w:val="en-CA"/>
        </w:rPr>
        <w:tab/>
      </w:r>
      <w:r>
        <w:rPr>
          <w:noProof/>
        </w:rPr>
        <w:t>Over-the-side ADCP</w:t>
      </w:r>
      <w:r>
        <w:rPr>
          <w:noProof/>
        </w:rPr>
        <w:tab/>
      </w:r>
      <w:r>
        <w:rPr>
          <w:noProof/>
        </w:rPr>
        <w:fldChar w:fldCharType="begin"/>
      </w:r>
      <w:r>
        <w:rPr>
          <w:noProof/>
        </w:rPr>
        <w:instrText xml:space="preserve"> PAGEREF _Toc391293428 \h </w:instrText>
      </w:r>
      <w:r>
        <w:rPr>
          <w:noProof/>
        </w:rPr>
      </w:r>
      <w:r>
        <w:rPr>
          <w:noProof/>
        </w:rPr>
        <w:fldChar w:fldCharType="separate"/>
      </w:r>
      <w:r>
        <w:rPr>
          <w:noProof/>
        </w:rPr>
        <w:t>58</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2.5.2</w:t>
      </w:r>
      <w:r>
        <w:rPr>
          <w:rFonts w:asciiTheme="minorHAnsi" w:eastAsiaTheme="minorEastAsia" w:hAnsiTheme="minorHAnsi" w:cstheme="minorBidi"/>
          <w:noProof/>
          <w:sz w:val="22"/>
          <w:szCs w:val="22"/>
          <w:lang w:val="en-CA"/>
        </w:rPr>
        <w:tab/>
      </w:r>
      <w:r>
        <w:rPr>
          <w:noProof/>
        </w:rPr>
        <w:t>Underway sampling</w:t>
      </w:r>
      <w:r>
        <w:rPr>
          <w:noProof/>
        </w:rPr>
        <w:tab/>
      </w:r>
      <w:r>
        <w:rPr>
          <w:noProof/>
        </w:rPr>
        <w:fldChar w:fldCharType="begin"/>
      </w:r>
      <w:r>
        <w:rPr>
          <w:noProof/>
        </w:rPr>
        <w:instrText xml:space="preserve"> PAGEREF _Toc391293429 \h </w:instrText>
      </w:r>
      <w:r>
        <w:rPr>
          <w:noProof/>
        </w:rPr>
      </w:r>
      <w:r>
        <w:rPr>
          <w:noProof/>
        </w:rPr>
        <w:fldChar w:fldCharType="separate"/>
      </w:r>
      <w:r>
        <w:rPr>
          <w:noProof/>
        </w:rPr>
        <w:t>61</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2.5.3</w:t>
      </w:r>
      <w:r>
        <w:rPr>
          <w:rFonts w:asciiTheme="minorHAnsi" w:eastAsiaTheme="minorEastAsia" w:hAnsiTheme="minorHAnsi" w:cstheme="minorBidi"/>
          <w:noProof/>
          <w:sz w:val="22"/>
          <w:szCs w:val="22"/>
          <w:lang w:val="en-CA"/>
        </w:rPr>
        <w:tab/>
      </w:r>
      <w:r>
        <w:rPr>
          <w:noProof/>
        </w:rPr>
        <w:t>XCTD</w:t>
      </w:r>
      <w:r>
        <w:rPr>
          <w:noProof/>
        </w:rPr>
        <w:tab/>
      </w:r>
      <w:r>
        <w:rPr>
          <w:noProof/>
        </w:rPr>
        <w:fldChar w:fldCharType="begin"/>
      </w:r>
      <w:r>
        <w:rPr>
          <w:noProof/>
        </w:rPr>
        <w:instrText xml:space="preserve"> PAGEREF _Toc391293430 \h </w:instrText>
      </w:r>
      <w:r>
        <w:rPr>
          <w:noProof/>
        </w:rPr>
      </w:r>
      <w:r>
        <w:rPr>
          <w:noProof/>
        </w:rPr>
        <w:fldChar w:fldCharType="separate"/>
      </w:r>
      <w:r>
        <w:rPr>
          <w:noProof/>
        </w:rPr>
        <w:t>67</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2.5.4</w:t>
      </w:r>
      <w:r>
        <w:rPr>
          <w:rFonts w:asciiTheme="minorHAnsi" w:eastAsiaTheme="minorEastAsia" w:hAnsiTheme="minorHAnsi" w:cstheme="minorBidi"/>
          <w:noProof/>
          <w:sz w:val="22"/>
          <w:szCs w:val="22"/>
          <w:lang w:val="en-CA"/>
        </w:rPr>
        <w:tab/>
      </w:r>
      <w:r>
        <w:rPr>
          <w:noProof/>
        </w:rPr>
        <w:t>Vertical Net Tows</w:t>
      </w:r>
      <w:r>
        <w:rPr>
          <w:noProof/>
        </w:rPr>
        <w:tab/>
      </w:r>
      <w:r>
        <w:rPr>
          <w:noProof/>
        </w:rPr>
        <w:fldChar w:fldCharType="begin"/>
      </w:r>
      <w:r>
        <w:rPr>
          <w:noProof/>
        </w:rPr>
        <w:instrText xml:space="preserve"> PAGEREF _Toc391293431 \h </w:instrText>
      </w:r>
      <w:r>
        <w:rPr>
          <w:noProof/>
        </w:rPr>
      </w:r>
      <w:r>
        <w:rPr>
          <w:noProof/>
        </w:rPr>
        <w:fldChar w:fldCharType="separate"/>
      </w:r>
      <w:r>
        <w:rPr>
          <w:noProof/>
        </w:rPr>
        <w:t>70</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sidRPr="002C296A">
        <w:rPr>
          <w:noProof/>
          <w:lang w:val="pt-BR"/>
        </w:rPr>
        <w:t>2.5.5</w:t>
      </w:r>
      <w:r>
        <w:rPr>
          <w:rFonts w:asciiTheme="minorHAnsi" w:eastAsiaTheme="minorEastAsia" w:hAnsiTheme="minorHAnsi" w:cstheme="minorBidi"/>
          <w:noProof/>
          <w:sz w:val="22"/>
          <w:szCs w:val="22"/>
          <w:lang w:val="en-CA"/>
        </w:rPr>
        <w:tab/>
      </w:r>
      <w:r w:rsidRPr="002C296A">
        <w:rPr>
          <w:noProof/>
          <w:lang w:val="pt-BR"/>
        </w:rPr>
        <w:t>Limacina helicina experiment</w:t>
      </w:r>
      <w:r>
        <w:rPr>
          <w:noProof/>
        </w:rPr>
        <w:tab/>
      </w:r>
      <w:r>
        <w:rPr>
          <w:noProof/>
        </w:rPr>
        <w:fldChar w:fldCharType="begin"/>
      </w:r>
      <w:r>
        <w:rPr>
          <w:noProof/>
        </w:rPr>
        <w:instrText xml:space="preserve"> PAGEREF _Toc391293432 \h </w:instrText>
      </w:r>
      <w:r>
        <w:rPr>
          <w:noProof/>
        </w:rPr>
      </w:r>
      <w:r>
        <w:rPr>
          <w:noProof/>
        </w:rPr>
        <w:fldChar w:fldCharType="separate"/>
      </w:r>
      <w:r>
        <w:rPr>
          <w:noProof/>
        </w:rPr>
        <w:t>72</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2.5.6</w:t>
      </w:r>
      <w:r>
        <w:rPr>
          <w:rFonts w:asciiTheme="minorHAnsi" w:eastAsiaTheme="minorEastAsia" w:hAnsiTheme="minorHAnsi" w:cstheme="minorBidi"/>
          <w:noProof/>
          <w:sz w:val="22"/>
          <w:szCs w:val="22"/>
          <w:lang w:val="en-CA"/>
        </w:rPr>
        <w:tab/>
      </w:r>
      <w:r>
        <w:rPr>
          <w:noProof/>
        </w:rPr>
        <w:t>Moorings and Buoys –</w:t>
      </w:r>
      <w:r w:rsidRPr="002C296A">
        <w:rPr>
          <w:noProof/>
          <w:color w:val="FF0000"/>
        </w:rPr>
        <w:t>IN PROGRESS – just editing</w:t>
      </w:r>
      <w:r>
        <w:rPr>
          <w:noProof/>
        </w:rPr>
        <w:tab/>
      </w:r>
      <w:r>
        <w:rPr>
          <w:noProof/>
        </w:rPr>
        <w:fldChar w:fldCharType="begin"/>
      </w:r>
      <w:r>
        <w:rPr>
          <w:noProof/>
        </w:rPr>
        <w:instrText xml:space="preserve"> PAGEREF _Toc391293433 \h </w:instrText>
      </w:r>
      <w:r>
        <w:rPr>
          <w:noProof/>
        </w:rPr>
      </w:r>
      <w:r>
        <w:rPr>
          <w:noProof/>
        </w:rPr>
        <w:fldChar w:fldCharType="separate"/>
      </w:r>
      <w:r>
        <w:rPr>
          <w:noProof/>
        </w:rPr>
        <w:t>74</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2.5.7</w:t>
      </w:r>
      <w:r>
        <w:rPr>
          <w:rFonts w:asciiTheme="minorHAnsi" w:eastAsiaTheme="minorEastAsia" w:hAnsiTheme="minorHAnsi" w:cstheme="minorBidi"/>
          <w:noProof/>
          <w:sz w:val="22"/>
          <w:szCs w:val="22"/>
          <w:lang w:val="en-CA"/>
        </w:rPr>
        <w:tab/>
      </w:r>
      <w:r>
        <w:rPr>
          <w:noProof/>
        </w:rPr>
        <w:t>Ice Observations</w:t>
      </w:r>
      <w:r>
        <w:rPr>
          <w:noProof/>
        </w:rPr>
        <w:tab/>
      </w:r>
      <w:r>
        <w:rPr>
          <w:noProof/>
        </w:rPr>
        <w:fldChar w:fldCharType="begin"/>
      </w:r>
      <w:r>
        <w:rPr>
          <w:noProof/>
        </w:rPr>
        <w:instrText xml:space="preserve"> PAGEREF _Toc391293434 \h </w:instrText>
      </w:r>
      <w:r>
        <w:rPr>
          <w:noProof/>
        </w:rPr>
      </w:r>
      <w:r>
        <w:rPr>
          <w:noProof/>
        </w:rPr>
        <w:fldChar w:fldCharType="separate"/>
      </w:r>
      <w:r>
        <w:rPr>
          <w:noProof/>
        </w:rPr>
        <w:t>81</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2.5.8</w:t>
      </w:r>
      <w:r>
        <w:rPr>
          <w:rFonts w:asciiTheme="minorHAnsi" w:eastAsiaTheme="minorEastAsia" w:hAnsiTheme="minorHAnsi" w:cstheme="minorBidi"/>
          <w:noProof/>
          <w:sz w:val="22"/>
          <w:szCs w:val="22"/>
          <w:lang w:val="en-CA"/>
        </w:rPr>
        <w:tab/>
      </w:r>
      <w:r>
        <w:rPr>
          <w:noProof/>
        </w:rPr>
        <w:t xml:space="preserve">Drift Bottles – </w:t>
      </w:r>
      <w:r w:rsidRPr="002C296A">
        <w:rPr>
          <w:noProof/>
          <w:color w:val="FF0000"/>
        </w:rPr>
        <w:t>TO BE DONE</w:t>
      </w:r>
      <w:r>
        <w:rPr>
          <w:noProof/>
        </w:rPr>
        <w:tab/>
      </w:r>
      <w:r>
        <w:rPr>
          <w:noProof/>
        </w:rPr>
        <w:fldChar w:fldCharType="begin"/>
      </w:r>
      <w:r>
        <w:rPr>
          <w:noProof/>
        </w:rPr>
        <w:instrText xml:space="preserve"> PAGEREF _Toc391293435 \h </w:instrText>
      </w:r>
      <w:r>
        <w:rPr>
          <w:noProof/>
        </w:rPr>
      </w:r>
      <w:r>
        <w:rPr>
          <w:noProof/>
        </w:rPr>
        <w:fldChar w:fldCharType="separate"/>
      </w:r>
      <w:r>
        <w:rPr>
          <w:noProof/>
        </w:rPr>
        <w:t>88</w:t>
      </w:r>
      <w:r>
        <w:rPr>
          <w:noProof/>
        </w:rPr>
        <w:fldChar w:fldCharType="end"/>
      </w:r>
    </w:p>
    <w:p w:rsidR="009307B1" w:rsidRDefault="009307B1">
      <w:pPr>
        <w:pStyle w:val="TOC3"/>
        <w:tabs>
          <w:tab w:val="left" w:pos="1440"/>
        </w:tabs>
        <w:rPr>
          <w:rFonts w:asciiTheme="minorHAnsi" w:eastAsiaTheme="minorEastAsia" w:hAnsiTheme="minorHAnsi" w:cstheme="minorBidi"/>
          <w:noProof/>
          <w:sz w:val="22"/>
          <w:szCs w:val="22"/>
          <w:lang w:val="en-CA"/>
        </w:rPr>
      </w:pPr>
      <w:r>
        <w:rPr>
          <w:noProof/>
        </w:rPr>
        <w:t>2.5.9</w:t>
      </w:r>
      <w:r>
        <w:rPr>
          <w:rFonts w:asciiTheme="minorHAnsi" w:eastAsiaTheme="minorEastAsia" w:hAnsiTheme="minorHAnsi" w:cstheme="minorBidi"/>
          <w:noProof/>
          <w:sz w:val="22"/>
          <w:szCs w:val="22"/>
          <w:lang w:val="en-CA"/>
        </w:rPr>
        <w:tab/>
      </w:r>
      <w:r>
        <w:rPr>
          <w:noProof/>
        </w:rPr>
        <w:t>2010-06 C3O Seabird Survey</w:t>
      </w:r>
      <w:r>
        <w:rPr>
          <w:noProof/>
        </w:rPr>
        <w:tab/>
      </w:r>
      <w:r>
        <w:rPr>
          <w:noProof/>
        </w:rPr>
        <w:fldChar w:fldCharType="begin"/>
      </w:r>
      <w:r>
        <w:rPr>
          <w:noProof/>
        </w:rPr>
        <w:instrText xml:space="preserve"> PAGEREF _Toc391293436 \h </w:instrText>
      </w:r>
      <w:r>
        <w:rPr>
          <w:noProof/>
        </w:rPr>
      </w:r>
      <w:r>
        <w:rPr>
          <w:noProof/>
        </w:rPr>
        <w:fldChar w:fldCharType="separate"/>
      </w:r>
      <w:r>
        <w:rPr>
          <w:noProof/>
        </w:rPr>
        <w:t>88</w:t>
      </w:r>
      <w:r>
        <w:rPr>
          <w:noProof/>
        </w:rPr>
        <w:fldChar w:fldCharType="end"/>
      </w:r>
    </w:p>
    <w:p w:rsidR="009307B1" w:rsidRDefault="009307B1">
      <w:pPr>
        <w:pStyle w:val="TOC1"/>
        <w:tabs>
          <w:tab w:val="left" w:pos="480"/>
        </w:tabs>
        <w:rPr>
          <w:rFonts w:asciiTheme="minorHAnsi" w:eastAsiaTheme="minorEastAsia" w:hAnsiTheme="minorHAnsi" w:cstheme="minorBidi"/>
          <w:b w:val="0"/>
          <w:noProof/>
          <w:sz w:val="22"/>
          <w:szCs w:val="22"/>
          <w:lang w:val="en-CA"/>
        </w:rPr>
      </w:pPr>
      <w:r>
        <w:rPr>
          <w:noProof/>
        </w:rPr>
        <w:t>3.</w:t>
      </w:r>
      <w:r>
        <w:rPr>
          <w:rFonts w:asciiTheme="minorHAnsi" w:eastAsiaTheme="minorEastAsia" w:hAnsiTheme="minorHAnsi" w:cstheme="minorBidi"/>
          <w:b w:val="0"/>
          <w:noProof/>
          <w:sz w:val="22"/>
          <w:szCs w:val="22"/>
          <w:lang w:val="en-CA"/>
        </w:rPr>
        <w:tab/>
      </w:r>
      <w:r>
        <w:rPr>
          <w:noProof/>
        </w:rPr>
        <w:t>REFERENCES</w:t>
      </w:r>
      <w:r>
        <w:rPr>
          <w:noProof/>
        </w:rPr>
        <w:tab/>
      </w:r>
      <w:r>
        <w:rPr>
          <w:noProof/>
        </w:rPr>
        <w:fldChar w:fldCharType="begin"/>
      </w:r>
      <w:r>
        <w:rPr>
          <w:noProof/>
        </w:rPr>
        <w:instrText xml:space="preserve"> PAGEREF _Toc391293437 \h </w:instrText>
      </w:r>
      <w:r>
        <w:rPr>
          <w:noProof/>
        </w:rPr>
      </w:r>
      <w:r>
        <w:rPr>
          <w:noProof/>
        </w:rPr>
        <w:fldChar w:fldCharType="separate"/>
      </w:r>
      <w:r>
        <w:rPr>
          <w:noProof/>
        </w:rPr>
        <w:t>91</w:t>
      </w:r>
      <w:r>
        <w:rPr>
          <w:noProof/>
        </w:rPr>
        <w:fldChar w:fldCharType="end"/>
      </w:r>
    </w:p>
    <w:p w:rsidR="009307B1" w:rsidRDefault="009307B1">
      <w:pPr>
        <w:pStyle w:val="TOC1"/>
        <w:rPr>
          <w:rFonts w:asciiTheme="minorHAnsi" w:eastAsiaTheme="minorEastAsia" w:hAnsiTheme="minorHAnsi" w:cstheme="minorBidi"/>
          <w:b w:val="0"/>
          <w:noProof/>
          <w:sz w:val="22"/>
          <w:szCs w:val="22"/>
          <w:lang w:val="en-CA"/>
        </w:rPr>
      </w:pPr>
      <w:r w:rsidRPr="002C296A">
        <w:rPr>
          <w:rFonts w:cs="Arial"/>
          <w:b w:val="0"/>
          <w:noProof/>
        </w:rPr>
        <w:t>APPENDIX</w:t>
      </w:r>
      <w:r>
        <w:rPr>
          <w:noProof/>
        </w:rPr>
        <w:tab/>
      </w:r>
      <w:r>
        <w:rPr>
          <w:noProof/>
        </w:rPr>
        <w:fldChar w:fldCharType="begin"/>
      </w:r>
      <w:r>
        <w:rPr>
          <w:noProof/>
        </w:rPr>
        <w:instrText xml:space="preserve"> PAGEREF _Toc391293438 \h </w:instrText>
      </w:r>
      <w:r>
        <w:rPr>
          <w:noProof/>
        </w:rPr>
      </w:r>
      <w:r>
        <w:rPr>
          <w:noProof/>
        </w:rPr>
        <w:fldChar w:fldCharType="separate"/>
      </w:r>
      <w:r>
        <w:rPr>
          <w:noProof/>
        </w:rPr>
        <w:t>98</w:t>
      </w:r>
      <w:r>
        <w:rPr>
          <w:noProof/>
        </w:rPr>
        <w:fldChar w:fldCharType="end"/>
      </w:r>
    </w:p>
    <w:p w:rsidR="00710AD0" w:rsidRPr="006F5177" w:rsidRDefault="009307B1" w:rsidP="00710AD0">
      <w:pPr>
        <w:rPr>
          <w:rFonts w:cs="Arial"/>
          <w:b/>
          <w:caps/>
          <w:szCs w:val="24"/>
        </w:rPr>
      </w:pPr>
      <w:r>
        <w:rPr>
          <w:rFonts w:cs="Arial"/>
          <w:color w:val="0000FF"/>
          <w:szCs w:val="24"/>
        </w:rPr>
        <w:fldChar w:fldCharType="end"/>
      </w:r>
    </w:p>
    <w:p w:rsidR="00710AD0" w:rsidRDefault="00710AD0" w:rsidP="00BE16DA">
      <w:pPr>
        <w:pStyle w:val="Heading1"/>
        <w:numPr>
          <w:ilvl w:val="0"/>
          <w:numId w:val="0"/>
        </w:numPr>
        <w:rPr>
          <w:rFonts w:ascii="Arial" w:hAnsi="Arial"/>
          <w:bCs/>
        </w:rPr>
      </w:pPr>
      <w:r w:rsidRPr="00BE16DA">
        <w:rPr>
          <w:rFonts w:ascii="Arial" w:hAnsi="Arial"/>
          <w:bCs/>
        </w:rPr>
        <w:br w:type="page"/>
      </w:r>
      <w:bookmarkStart w:id="3" w:name="TOC_tables"/>
      <w:bookmarkStart w:id="4" w:name="_Toc391293386"/>
      <w:bookmarkEnd w:id="3"/>
      <w:r w:rsidR="00BE16DA">
        <w:rPr>
          <w:rFonts w:ascii="Arial" w:hAnsi="Arial"/>
          <w:bCs/>
        </w:rPr>
        <w:lastRenderedPageBreak/>
        <w:t>List of Tables</w:t>
      </w:r>
      <w:bookmarkEnd w:id="4"/>
    </w:p>
    <w:p w:rsidR="0096402B" w:rsidRDefault="00F80737">
      <w:pPr>
        <w:pStyle w:val="TableofFigures"/>
        <w:tabs>
          <w:tab w:val="right" w:leader="dot" w:pos="8630"/>
        </w:tabs>
        <w:rPr>
          <w:rFonts w:asciiTheme="minorHAnsi" w:eastAsiaTheme="minorEastAsia" w:hAnsiTheme="minorHAnsi" w:cstheme="minorBidi"/>
          <w:noProof/>
          <w:sz w:val="22"/>
          <w:szCs w:val="22"/>
          <w:lang w:val="en-CA"/>
        </w:rPr>
      </w:pPr>
      <w:r>
        <w:fldChar w:fldCharType="begin"/>
      </w:r>
      <w:r>
        <w:instrText xml:space="preserve"> TOC \h \z \c "Table" </w:instrText>
      </w:r>
      <w:r>
        <w:fldChar w:fldCharType="separate"/>
      </w:r>
      <w:hyperlink w:anchor="_Toc391290034" w:history="1">
        <w:r w:rsidR="0096402B" w:rsidRPr="00BB610F">
          <w:rPr>
            <w:rStyle w:val="Hyperlink"/>
            <w:noProof/>
          </w:rPr>
          <w:t>Table 1.  CTD Accuracy for Seabird SBE911plus CTD systems used during 2010-07</w:t>
        </w:r>
        <w:r w:rsidR="0096402B">
          <w:rPr>
            <w:noProof/>
            <w:webHidden/>
          </w:rPr>
          <w:tab/>
        </w:r>
        <w:r w:rsidR="0096402B">
          <w:rPr>
            <w:noProof/>
            <w:webHidden/>
          </w:rPr>
          <w:fldChar w:fldCharType="begin"/>
        </w:r>
        <w:r w:rsidR="0096402B">
          <w:rPr>
            <w:noProof/>
            <w:webHidden/>
          </w:rPr>
          <w:instrText xml:space="preserve"> PAGEREF _Toc391290034 \h </w:instrText>
        </w:r>
        <w:r w:rsidR="0096402B">
          <w:rPr>
            <w:noProof/>
            <w:webHidden/>
          </w:rPr>
        </w:r>
        <w:r w:rsidR="0096402B">
          <w:rPr>
            <w:noProof/>
            <w:webHidden/>
          </w:rPr>
          <w:fldChar w:fldCharType="separate"/>
        </w:r>
        <w:r w:rsidR="0096402B">
          <w:rPr>
            <w:noProof/>
            <w:webHidden/>
          </w:rPr>
          <w:t>16</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35" w:history="1">
        <w:r w:rsidR="0096402B" w:rsidRPr="00BB610F">
          <w:rPr>
            <w:rStyle w:val="Hyperlink"/>
            <w:noProof/>
          </w:rPr>
          <w:t>Table 2.  Comparison of calibrated CTD salinity and water sample data using CTD - Water Sample.</w:t>
        </w:r>
        <w:r w:rsidR="0096402B">
          <w:rPr>
            <w:noProof/>
            <w:webHidden/>
          </w:rPr>
          <w:tab/>
        </w:r>
        <w:r w:rsidR="0096402B">
          <w:rPr>
            <w:noProof/>
            <w:webHidden/>
          </w:rPr>
          <w:fldChar w:fldCharType="begin"/>
        </w:r>
        <w:r w:rsidR="0096402B">
          <w:rPr>
            <w:noProof/>
            <w:webHidden/>
          </w:rPr>
          <w:instrText xml:space="preserve"> PAGEREF _Toc391290035 \h </w:instrText>
        </w:r>
        <w:r w:rsidR="0096402B">
          <w:rPr>
            <w:noProof/>
            <w:webHidden/>
          </w:rPr>
        </w:r>
        <w:r w:rsidR="0096402B">
          <w:rPr>
            <w:noProof/>
            <w:webHidden/>
          </w:rPr>
          <w:fldChar w:fldCharType="separate"/>
        </w:r>
        <w:r w:rsidR="0096402B">
          <w:rPr>
            <w:noProof/>
            <w:webHidden/>
          </w:rPr>
          <w:t>19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36" w:history="1">
        <w:r w:rsidR="0096402B" w:rsidRPr="00BB610F">
          <w:rPr>
            <w:rStyle w:val="Hyperlink"/>
            <w:noProof/>
          </w:rPr>
          <w:t>Table 3.  Coefficients for CTD oxygen equation using lag-corrected oxygen voltage.</w:t>
        </w:r>
        <w:r w:rsidR="0096402B">
          <w:rPr>
            <w:noProof/>
            <w:webHidden/>
          </w:rPr>
          <w:tab/>
        </w:r>
        <w:r w:rsidR="0096402B">
          <w:rPr>
            <w:noProof/>
            <w:webHidden/>
          </w:rPr>
          <w:fldChar w:fldCharType="begin"/>
        </w:r>
        <w:r w:rsidR="0096402B">
          <w:rPr>
            <w:noProof/>
            <w:webHidden/>
          </w:rPr>
          <w:instrText xml:space="preserve"> PAGEREF _Toc391290036 \h </w:instrText>
        </w:r>
        <w:r w:rsidR="0096402B">
          <w:rPr>
            <w:noProof/>
            <w:webHidden/>
          </w:rPr>
        </w:r>
        <w:r w:rsidR="0096402B">
          <w:rPr>
            <w:noProof/>
            <w:webHidden/>
          </w:rPr>
          <w:fldChar w:fldCharType="separate"/>
        </w:r>
        <w:r w:rsidR="0096402B">
          <w:rPr>
            <w:noProof/>
            <w:webHidden/>
          </w:rPr>
          <w:t>20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37" w:history="1">
        <w:r w:rsidR="0096402B" w:rsidRPr="00BB610F">
          <w:rPr>
            <w:rStyle w:val="Hyperlink"/>
            <w:noProof/>
          </w:rPr>
          <w:t>Table 4.  Comparison of calibrated CTD oxygen and water sample data.</w:t>
        </w:r>
        <w:r w:rsidR="0096402B">
          <w:rPr>
            <w:noProof/>
            <w:webHidden/>
          </w:rPr>
          <w:tab/>
        </w:r>
        <w:r w:rsidR="0096402B">
          <w:rPr>
            <w:noProof/>
            <w:webHidden/>
          </w:rPr>
          <w:fldChar w:fldCharType="begin"/>
        </w:r>
        <w:r w:rsidR="0096402B">
          <w:rPr>
            <w:noProof/>
            <w:webHidden/>
          </w:rPr>
          <w:instrText xml:space="preserve"> PAGEREF _Toc391290037 \h </w:instrText>
        </w:r>
        <w:r w:rsidR="0096402B">
          <w:rPr>
            <w:noProof/>
            <w:webHidden/>
          </w:rPr>
        </w:r>
        <w:r w:rsidR="0096402B">
          <w:rPr>
            <w:noProof/>
            <w:webHidden/>
          </w:rPr>
          <w:fldChar w:fldCharType="separate"/>
        </w:r>
        <w:r w:rsidR="0096402B">
          <w:rPr>
            <w:noProof/>
            <w:webHidden/>
          </w:rPr>
          <w:t>20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38" w:history="1">
        <w:r w:rsidR="0096402B" w:rsidRPr="00BB610F">
          <w:rPr>
            <w:rStyle w:val="Hyperlink"/>
            <w:noProof/>
          </w:rPr>
          <w:t>Table 5.</w:t>
        </w:r>
        <w:r w:rsidR="0096402B" w:rsidRPr="00BB610F">
          <w:rPr>
            <w:rStyle w:val="Hyperlink"/>
            <w:rFonts w:cs="Arial"/>
            <w:noProof/>
          </w:rPr>
          <w:t xml:space="preserve">  Water Sample Summary for 2010-07 NEEDS DATA</w:t>
        </w:r>
        <w:r w:rsidR="0096402B">
          <w:rPr>
            <w:noProof/>
            <w:webHidden/>
          </w:rPr>
          <w:tab/>
        </w:r>
        <w:r w:rsidR="0096402B">
          <w:rPr>
            <w:noProof/>
            <w:webHidden/>
          </w:rPr>
          <w:fldChar w:fldCharType="begin"/>
        </w:r>
        <w:r w:rsidR="0096402B">
          <w:rPr>
            <w:noProof/>
            <w:webHidden/>
          </w:rPr>
          <w:instrText xml:space="preserve"> PAGEREF _Toc391290038 \h </w:instrText>
        </w:r>
        <w:r w:rsidR="0096402B">
          <w:rPr>
            <w:noProof/>
            <w:webHidden/>
          </w:rPr>
        </w:r>
        <w:r w:rsidR="0096402B">
          <w:rPr>
            <w:noProof/>
            <w:webHidden/>
          </w:rPr>
          <w:fldChar w:fldCharType="separate"/>
        </w:r>
        <w:r w:rsidR="0096402B">
          <w:rPr>
            <w:noProof/>
            <w:webHidden/>
          </w:rPr>
          <w:t>22</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39" w:history="1">
        <w:r w:rsidR="0096402B" w:rsidRPr="00BB610F">
          <w:rPr>
            <w:rStyle w:val="Hyperlink"/>
            <w:noProof/>
          </w:rPr>
          <w:t>Table 6</w:t>
        </w:r>
        <w:r w:rsidR="0096402B" w:rsidRPr="00BB610F">
          <w:rPr>
            <w:rStyle w:val="Hyperlink"/>
            <w:rFonts w:cs="Arial"/>
            <w:noProof/>
          </w:rPr>
          <w:t>.  Water Sample Precision NEEDS DATA</w:t>
        </w:r>
        <w:r w:rsidR="0096402B">
          <w:rPr>
            <w:noProof/>
            <w:webHidden/>
          </w:rPr>
          <w:tab/>
        </w:r>
        <w:r w:rsidR="0096402B">
          <w:rPr>
            <w:noProof/>
            <w:webHidden/>
          </w:rPr>
          <w:fldChar w:fldCharType="begin"/>
        </w:r>
        <w:r w:rsidR="0096402B">
          <w:rPr>
            <w:noProof/>
            <w:webHidden/>
          </w:rPr>
          <w:instrText xml:space="preserve"> PAGEREF _Toc391290039 \h </w:instrText>
        </w:r>
        <w:r w:rsidR="0096402B">
          <w:rPr>
            <w:noProof/>
            <w:webHidden/>
          </w:rPr>
        </w:r>
        <w:r w:rsidR="0096402B">
          <w:rPr>
            <w:noProof/>
            <w:webHidden/>
          </w:rPr>
          <w:fldChar w:fldCharType="separate"/>
        </w:r>
        <w:r w:rsidR="0096402B">
          <w:rPr>
            <w:noProof/>
            <w:webHidden/>
          </w:rPr>
          <w:t>23</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0" w:history="1">
        <w:r w:rsidR="0096402B" w:rsidRPr="00BB610F">
          <w:rPr>
            <w:rStyle w:val="Hyperlink"/>
            <w:noProof/>
          </w:rPr>
          <w:t>Table 7.  Salinity Deep Water Reference values</w:t>
        </w:r>
        <w:r w:rsidR="0096402B">
          <w:rPr>
            <w:noProof/>
            <w:webHidden/>
          </w:rPr>
          <w:tab/>
        </w:r>
        <w:r w:rsidR="0096402B">
          <w:rPr>
            <w:noProof/>
            <w:webHidden/>
          </w:rPr>
          <w:fldChar w:fldCharType="begin"/>
        </w:r>
        <w:r w:rsidR="0096402B">
          <w:rPr>
            <w:noProof/>
            <w:webHidden/>
          </w:rPr>
          <w:instrText xml:space="preserve"> PAGEREF _Toc391290040 \h </w:instrText>
        </w:r>
        <w:r w:rsidR="0096402B">
          <w:rPr>
            <w:noProof/>
            <w:webHidden/>
          </w:rPr>
        </w:r>
        <w:r w:rsidR="0096402B">
          <w:rPr>
            <w:noProof/>
            <w:webHidden/>
          </w:rPr>
          <w:fldChar w:fldCharType="separate"/>
        </w:r>
        <w:r w:rsidR="0096402B">
          <w:rPr>
            <w:noProof/>
            <w:webHidden/>
          </w:rPr>
          <w:t>27</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1" w:history="1">
        <w:r w:rsidR="0096402B" w:rsidRPr="00BB610F">
          <w:rPr>
            <w:rStyle w:val="Hyperlink"/>
            <w:noProof/>
          </w:rPr>
          <w:t>Table 8</w:t>
        </w:r>
        <w:r w:rsidR="0096402B" w:rsidRPr="00BB610F">
          <w:rPr>
            <w:rStyle w:val="Hyperlink"/>
            <w:noProof/>
            <w:snapToGrid w:val="0"/>
          </w:rPr>
          <w:t>.  Precision of salinity samples analyzed at sea and onshore</w:t>
        </w:r>
        <w:r w:rsidR="0096402B">
          <w:rPr>
            <w:noProof/>
            <w:webHidden/>
          </w:rPr>
          <w:tab/>
        </w:r>
        <w:r w:rsidR="0096402B">
          <w:rPr>
            <w:noProof/>
            <w:webHidden/>
          </w:rPr>
          <w:fldChar w:fldCharType="begin"/>
        </w:r>
        <w:r w:rsidR="0096402B">
          <w:rPr>
            <w:noProof/>
            <w:webHidden/>
          </w:rPr>
          <w:instrText xml:space="preserve"> PAGEREF _Toc391290041 \h </w:instrText>
        </w:r>
        <w:r w:rsidR="0096402B">
          <w:rPr>
            <w:noProof/>
            <w:webHidden/>
          </w:rPr>
        </w:r>
        <w:r w:rsidR="0096402B">
          <w:rPr>
            <w:noProof/>
            <w:webHidden/>
          </w:rPr>
          <w:fldChar w:fldCharType="separate"/>
        </w:r>
        <w:r w:rsidR="0096402B">
          <w:rPr>
            <w:noProof/>
            <w:webHidden/>
          </w:rPr>
          <w:t>29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2" w:history="1">
        <w:r w:rsidR="0096402B" w:rsidRPr="00BB610F">
          <w:rPr>
            <w:rStyle w:val="Hyperlink"/>
            <w:noProof/>
          </w:rPr>
          <w:t>Table 9.  Quality control and assurance for nutrient samples. NEEDS DATA</w:t>
        </w:r>
        <w:r w:rsidR="0096402B">
          <w:rPr>
            <w:noProof/>
            <w:webHidden/>
          </w:rPr>
          <w:tab/>
        </w:r>
        <w:r w:rsidR="0096402B">
          <w:rPr>
            <w:noProof/>
            <w:webHidden/>
          </w:rPr>
          <w:fldChar w:fldCharType="begin"/>
        </w:r>
        <w:r w:rsidR="0096402B">
          <w:rPr>
            <w:noProof/>
            <w:webHidden/>
          </w:rPr>
          <w:instrText xml:space="preserve"> PAGEREF _Toc391290042 \h </w:instrText>
        </w:r>
        <w:r w:rsidR="0096402B">
          <w:rPr>
            <w:noProof/>
            <w:webHidden/>
          </w:rPr>
        </w:r>
        <w:r w:rsidR="0096402B">
          <w:rPr>
            <w:noProof/>
            <w:webHidden/>
          </w:rPr>
          <w:fldChar w:fldCharType="separate"/>
        </w:r>
        <w:r w:rsidR="0096402B">
          <w:rPr>
            <w:noProof/>
            <w:webHidden/>
          </w:rPr>
          <w:t>40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3" w:history="1">
        <w:r w:rsidR="0096402B" w:rsidRPr="00BB610F">
          <w:rPr>
            <w:rStyle w:val="Hyperlink"/>
            <w:noProof/>
          </w:rPr>
          <w:t>Table 10</w:t>
        </w:r>
        <w:r w:rsidR="0096402B" w:rsidRPr="00BB610F">
          <w:rPr>
            <w:rStyle w:val="Hyperlink"/>
            <w:noProof/>
            <w:snapToGrid w:val="0"/>
          </w:rPr>
          <w:t>.  QA/QC of chlorophyll-a analysis</w:t>
        </w:r>
        <w:r w:rsidR="0096402B">
          <w:rPr>
            <w:noProof/>
            <w:webHidden/>
          </w:rPr>
          <w:tab/>
        </w:r>
        <w:r w:rsidR="0096402B">
          <w:rPr>
            <w:noProof/>
            <w:webHidden/>
          </w:rPr>
          <w:fldChar w:fldCharType="begin"/>
        </w:r>
        <w:r w:rsidR="0096402B">
          <w:rPr>
            <w:noProof/>
            <w:webHidden/>
          </w:rPr>
          <w:instrText xml:space="preserve"> PAGEREF _Toc391290043 \h </w:instrText>
        </w:r>
        <w:r w:rsidR="0096402B">
          <w:rPr>
            <w:noProof/>
            <w:webHidden/>
          </w:rPr>
        </w:r>
        <w:r w:rsidR="0096402B">
          <w:rPr>
            <w:noProof/>
            <w:webHidden/>
          </w:rPr>
          <w:fldChar w:fldCharType="separate"/>
        </w:r>
        <w:r w:rsidR="0096402B">
          <w:rPr>
            <w:noProof/>
            <w:webHidden/>
          </w:rPr>
          <w:t>52</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4" w:history="1">
        <w:r w:rsidR="0096402B" w:rsidRPr="00BB610F">
          <w:rPr>
            <w:rStyle w:val="Hyperlink"/>
            <w:noProof/>
          </w:rPr>
          <w:t>Table 11</w:t>
        </w:r>
        <w:r w:rsidR="0096402B" w:rsidRPr="00BB610F">
          <w:rPr>
            <w:rStyle w:val="Hyperlink"/>
            <w:noProof/>
            <w:snapToGrid w:val="0"/>
          </w:rPr>
          <w:t>.  Precision of chlorophyll-a samples analyzed onshore</w:t>
        </w:r>
        <w:r w:rsidR="0096402B">
          <w:rPr>
            <w:noProof/>
            <w:webHidden/>
          </w:rPr>
          <w:tab/>
        </w:r>
        <w:r w:rsidR="0096402B">
          <w:rPr>
            <w:noProof/>
            <w:webHidden/>
          </w:rPr>
          <w:fldChar w:fldCharType="begin"/>
        </w:r>
        <w:r w:rsidR="0096402B">
          <w:rPr>
            <w:noProof/>
            <w:webHidden/>
          </w:rPr>
          <w:instrText xml:space="preserve"> PAGEREF _Toc391290044 \h </w:instrText>
        </w:r>
        <w:r w:rsidR="0096402B">
          <w:rPr>
            <w:noProof/>
            <w:webHidden/>
          </w:rPr>
        </w:r>
        <w:r w:rsidR="0096402B">
          <w:rPr>
            <w:noProof/>
            <w:webHidden/>
          </w:rPr>
          <w:fldChar w:fldCharType="separate"/>
        </w:r>
        <w:r w:rsidR="0096402B">
          <w:rPr>
            <w:noProof/>
            <w:webHidden/>
          </w:rPr>
          <w:t>53</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5" w:history="1">
        <w:r w:rsidR="0096402B" w:rsidRPr="00BB610F">
          <w:rPr>
            <w:rStyle w:val="Hyperlink"/>
            <w:noProof/>
          </w:rPr>
          <w:t xml:space="preserve">Table 12.  </w:t>
        </w:r>
        <w:r w:rsidR="0096402B" w:rsidRPr="00BB610F">
          <w:rPr>
            <w:rStyle w:val="Hyperlink"/>
            <w:noProof/>
            <w:lang w:val="en-CA"/>
          </w:rPr>
          <w:t>Log of Knudsen sound speed used to calculate depth.</w:t>
        </w:r>
        <w:r w:rsidR="0096402B">
          <w:rPr>
            <w:noProof/>
            <w:webHidden/>
          </w:rPr>
          <w:tab/>
        </w:r>
        <w:r w:rsidR="0096402B">
          <w:rPr>
            <w:noProof/>
            <w:webHidden/>
          </w:rPr>
          <w:fldChar w:fldCharType="begin"/>
        </w:r>
        <w:r w:rsidR="0096402B">
          <w:rPr>
            <w:noProof/>
            <w:webHidden/>
          </w:rPr>
          <w:instrText xml:space="preserve"> PAGEREF _Toc391290045 \h </w:instrText>
        </w:r>
        <w:r w:rsidR="0096402B">
          <w:rPr>
            <w:noProof/>
            <w:webHidden/>
          </w:rPr>
        </w:r>
        <w:r w:rsidR="0096402B">
          <w:rPr>
            <w:noProof/>
            <w:webHidden/>
          </w:rPr>
          <w:fldChar w:fldCharType="separate"/>
        </w:r>
        <w:r w:rsidR="0096402B">
          <w:rPr>
            <w:noProof/>
            <w:webHidden/>
          </w:rPr>
          <w:t>66</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6" w:history="1">
        <w:r w:rsidR="0096402B" w:rsidRPr="00BB610F">
          <w:rPr>
            <w:rStyle w:val="Hyperlink"/>
            <w:noProof/>
          </w:rPr>
          <w:t>Table 13.  The range and accuracy of parameters measured by the XCTD according to the manufacturer’s nominal specifications.</w:t>
        </w:r>
        <w:r w:rsidR="0096402B">
          <w:rPr>
            <w:noProof/>
            <w:webHidden/>
          </w:rPr>
          <w:tab/>
        </w:r>
        <w:r w:rsidR="0096402B">
          <w:rPr>
            <w:noProof/>
            <w:webHidden/>
          </w:rPr>
          <w:fldChar w:fldCharType="begin"/>
        </w:r>
        <w:r w:rsidR="0096402B">
          <w:rPr>
            <w:noProof/>
            <w:webHidden/>
          </w:rPr>
          <w:instrText xml:space="preserve"> PAGEREF _Toc391290046 \h </w:instrText>
        </w:r>
        <w:r w:rsidR="0096402B">
          <w:rPr>
            <w:noProof/>
            <w:webHidden/>
          </w:rPr>
        </w:r>
        <w:r w:rsidR="0096402B">
          <w:rPr>
            <w:noProof/>
            <w:webHidden/>
          </w:rPr>
          <w:fldChar w:fldCharType="separate"/>
        </w:r>
        <w:r w:rsidR="0096402B">
          <w:rPr>
            <w:noProof/>
            <w:webHidden/>
          </w:rPr>
          <w:t>68</w:t>
        </w:r>
        <w:r w:rsidR="0096402B">
          <w:rPr>
            <w:noProof/>
            <w:webHidden/>
          </w:rPr>
          <w:fldChar w:fldCharType="end"/>
        </w:r>
      </w:hyperlink>
    </w:p>
    <w:p w:rsidR="0051693C" w:rsidRPr="0051693C" w:rsidRDefault="00F80737" w:rsidP="0051693C">
      <w:r>
        <w:fldChar w:fldCharType="end"/>
      </w:r>
    </w:p>
    <w:p w:rsidR="00710AD0" w:rsidRPr="00BE16DA" w:rsidRDefault="00710AD0" w:rsidP="00BE16DA">
      <w:pPr>
        <w:pStyle w:val="Heading1"/>
        <w:numPr>
          <w:ilvl w:val="0"/>
          <w:numId w:val="0"/>
        </w:numPr>
        <w:rPr>
          <w:rFonts w:ascii="Arial" w:hAnsi="Arial"/>
          <w:bCs/>
        </w:rPr>
      </w:pPr>
      <w:r w:rsidRPr="00BE16DA">
        <w:rPr>
          <w:rFonts w:ascii="Arial" w:hAnsi="Arial"/>
          <w:bCs/>
        </w:rPr>
        <w:br w:type="page"/>
      </w:r>
      <w:bookmarkStart w:id="5" w:name="TOC_figs"/>
      <w:bookmarkStart w:id="6" w:name="_Toc391293387"/>
      <w:bookmarkEnd w:id="5"/>
      <w:r w:rsidRPr="00BE16DA">
        <w:rPr>
          <w:rFonts w:ascii="Arial" w:hAnsi="Arial"/>
          <w:bCs/>
        </w:rPr>
        <w:lastRenderedPageBreak/>
        <w:t>L</w:t>
      </w:r>
      <w:r w:rsidR="00BE16DA">
        <w:rPr>
          <w:rFonts w:ascii="Arial" w:hAnsi="Arial"/>
          <w:bCs/>
        </w:rPr>
        <w:t>ist of Figures</w:t>
      </w:r>
      <w:bookmarkEnd w:id="6"/>
    </w:p>
    <w:bookmarkEnd w:id="2"/>
    <w:p w:rsidR="0096402B" w:rsidRDefault="00F80737">
      <w:pPr>
        <w:pStyle w:val="TableofFigures"/>
        <w:tabs>
          <w:tab w:val="right" w:leader="dot" w:pos="8630"/>
        </w:tabs>
        <w:rPr>
          <w:rFonts w:asciiTheme="minorHAnsi" w:eastAsiaTheme="minorEastAsia" w:hAnsiTheme="minorHAnsi" w:cstheme="minorBidi"/>
          <w:noProof/>
          <w:sz w:val="22"/>
          <w:szCs w:val="22"/>
          <w:lang w:val="en-CA"/>
        </w:rPr>
      </w:pPr>
      <w:r>
        <w:fldChar w:fldCharType="begin"/>
      </w:r>
      <w:r>
        <w:instrText xml:space="preserve"> TOC \h \z \c "Figure" </w:instrText>
      </w:r>
      <w:r>
        <w:fldChar w:fldCharType="separate"/>
      </w:r>
      <w:hyperlink w:anchor="_Toc391290047" w:history="1">
        <w:r w:rsidR="0096402B" w:rsidRPr="00597022">
          <w:rPr>
            <w:rStyle w:val="Hyperlink"/>
            <w:noProof/>
          </w:rPr>
          <w:t>Figure 1.  View of the Arctic showing the Canada Basin (blue box) and the Canadian Archipelago and Baffin Bay (red circle).</w:t>
        </w:r>
        <w:r w:rsidR="0096402B">
          <w:rPr>
            <w:noProof/>
            <w:webHidden/>
          </w:rPr>
          <w:tab/>
        </w:r>
        <w:r w:rsidR="0096402B">
          <w:rPr>
            <w:noProof/>
            <w:webHidden/>
          </w:rPr>
          <w:fldChar w:fldCharType="begin"/>
        </w:r>
        <w:r w:rsidR="0096402B">
          <w:rPr>
            <w:noProof/>
            <w:webHidden/>
          </w:rPr>
          <w:instrText xml:space="preserve"> PAGEREF _Toc391290047 \h </w:instrText>
        </w:r>
        <w:r w:rsidR="0096402B">
          <w:rPr>
            <w:noProof/>
            <w:webHidden/>
          </w:rPr>
        </w:r>
        <w:r w:rsidR="0096402B">
          <w:rPr>
            <w:noProof/>
            <w:webHidden/>
          </w:rPr>
          <w:fldChar w:fldCharType="separate"/>
        </w:r>
        <w:r w:rsidR="0096402B">
          <w:rPr>
            <w:noProof/>
            <w:webHidden/>
          </w:rPr>
          <w:t>6</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8" w:history="1">
        <w:r w:rsidR="0096402B" w:rsidRPr="00597022">
          <w:rPr>
            <w:rStyle w:val="Hyperlink"/>
            <w:noProof/>
          </w:rPr>
          <w:t>Figure 2. Cruise track and XCTD cast locations performed on Leg 1 (2010-06)</w:t>
        </w:r>
        <w:r w:rsidR="0096402B">
          <w:rPr>
            <w:noProof/>
            <w:webHidden/>
          </w:rPr>
          <w:tab/>
        </w:r>
        <w:r w:rsidR="0096402B">
          <w:rPr>
            <w:noProof/>
            <w:webHidden/>
          </w:rPr>
          <w:fldChar w:fldCharType="begin"/>
        </w:r>
        <w:r w:rsidR="0096402B">
          <w:rPr>
            <w:noProof/>
            <w:webHidden/>
          </w:rPr>
          <w:instrText xml:space="preserve"> PAGEREF _Toc391290048 \h </w:instrText>
        </w:r>
        <w:r w:rsidR="0096402B">
          <w:rPr>
            <w:noProof/>
            <w:webHidden/>
          </w:rPr>
        </w:r>
        <w:r w:rsidR="0096402B">
          <w:rPr>
            <w:noProof/>
            <w:webHidden/>
          </w:rPr>
          <w:fldChar w:fldCharType="separate"/>
        </w:r>
        <w:r w:rsidR="0096402B">
          <w:rPr>
            <w:noProof/>
            <w:webHidden/>
          </w:rPr>
          <w:t>6</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49" w:history="1">
        <w:r w:rsidR="0096402B" w:rsidRPr="00597022">
          <w:rPr>
            <w:rStyle w:val="Hyperlink"/>
            <w:noProof/>
          </w:rPr>
          <w:t>Figure 3.  The JOIS (2010-07) cruise track showing the location of science stations.</w:t>
        </w:r>
        <w:r w:rsidR="0096402B">
          <w:rPr>
            <w:noProof/>
            <w:webHidden/>
          </w:rPr>
          <w:tab/>
        </w:r>
        <w:r w:rsidR="0096402B">
          <w:rPr>
            <w:noProof/>
            <w:webHidden/>
          </w:rPr>
          <w:fldChar w:fldCharType="begin"/>
        </w:r>
        <w:r w:rsidR="0096402B">
          <w:rPr>
            <w:noProof/>
            <w:webHidden/>
          </w:rPr>
          <w:instrText xml:space="preserve"> PAGEREF _Toc391290049 \h </w:instrText>
        </w:r>
        <w:r w:rsidR="0096402B">
          <w:rPr>
            <w:noProof/>
            <w:webHidden/>
          </w:rPr>
        </w:r>
        <w:r w:rsidR="0096402B">
          <w:rPr>
            <w:noProof/>
            <w:webHidden/>
          </w:rPr>
          <w:fldChar w:fldCharType="separate"/>
        </w:r>
        <w:r w:rsidR="0096402B">
          <w:rPr>
            <w:noProof/>
            <w:webHidden/>
          </w:rPr>
          <w:t>7</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0" w:history="1">
        <w:r w:rsidR="0096402B" w:rsidRPr="00597022">
          <w:rPr>
            <w:rStyle w:val="Hyperlink"/>
            <w:noProof/>
          </w:rPr>
          <w:t>Figure 4. RADARSAT-2 mosaic from 13-16 September 2010 (created by Erik Thibault, Canadian Ice Service) showing ice conditions at the beginning of the expedition.</w:t>
        </w:r>
        <w:r w:rsidR="0096402B">
          <w:rPr>
            <w:noProof/>
            <w:webHidden/>
          </w:rPr>
          <w:tab/>
        </w:r>
        <w:r w:rsidR="0096402B">
          <w:rPr>
            <w:noProof/>
            <w:webHidden/>
          </w:rPr>
          <w:fldChar w:fldCharType="begin"/>
        </w:r>
        <w:r w:rsidR="0096402B">
          <w:rPr>
            <w:noProof/>
            <w:webHidden/>
          </w:rPr>
          <w:instrText xml:space="preserve"> PAGEREF _Toc391290050 \h </w:instrText>
        </w:r>
        <w:r w:rsidR="0096402B">
          <w:rPr>
            <w:noProof/>
            <w:webHidden/>
          </w:rPr>
        </w:r>
        <w:r w:rsidR="0096402B">
          <w:rPr>
            <w:noProof/>
            <w:webHidden/>
          </w:rPr>
          <w:fldChar w:fldCharType="separate"/>
        </w:r>
        <w:r w:rsidR="0096402B">
          <w:rPr>
            <w:noProof/>
            <w:webHidden/>
          </w:rPr>
          <w:t>8</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1" w:history="1">
        <w:r w:rsidR="0096402B" w:rsidRPr="00597022">
          <w:rPr>
            <w:rStyle w:val="Hyperlink"/>
            <w:rFonts w:cs="Arial"/>
            <w:noProof/>
          </w:rPr>
          <w:t xml:space="preserve">Figure </w:t>
        </w:r>
        <w:r w:rsidR="0096402B" w:rsidRPr="00597022">
          <w:rPr>
            <w:rStyle w:val="Hyperlink"/>
            <w:noProof/>
          </w:rPr>
          <w:t>5</w:t>
        </w:r>
        <w:r w:rsidR="0096402B" w:rsidRPr="00597022">
          <w:rPr>
            <w:rStyle w:val="Hyperlink"/>
            <w:rFonts w:cs="Arial"/>
            <w:noProof/>
          </w:rPr>
          <w:t>.  RADARSAT-2 mosaic from 12-14 October 2010 (created by Erik Thibault, Canadian Ice Service) showing ice conditions at the end of the expedition.</w:t>
        </w:r>
        <w:r w:rsidR="0096402B">
          <w:rPr>
            <w:noProof/>
            <w:webHidden/>
          </w:rPr>
          <w:tab/>
        </w:r>
        <w:r w:rsidR="0096402B">
          <w:rPr>
            <w:noProof/>
            <w:webHidden/>
          </w:rPr>
          <w:fldChar w:fldCharType="begin"/>
        </w:r>
        <w:r w:rsidR="0096402B">
          <w:rPr>
            <w:noProof/>
            <w:webHidden/>
          </w:rPr>
          <w:instrText xml:space="preserve"> PAGEREF _Toc391290051 \h </w:instrText>
        </w:r>
        <w:r w:rsidR="0096402B">
          <w:rPr>
            <w:noProof/>
            <w:webHidden/>
          </w:rPr>
        </w:r>
        <w:r w:rsidR="0096402B">
          <w:rPr>
            <w:noProof/>
            <w:webHidden/>
          </w:rPr>
          <w:fldChar w:fldCharType="separate"/>
        </w:r>
        <w:r w:rsidR="0096402B">
          <w:rPr>
            <w:noProof/>
            <w:webHidden/>
          </w:rPr>
          <w:t>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2" w:history="1">
        <w:r w:rsidR="0096402B" w:rsidRPr="00597022">
          <w:rPr>
            <w:rStyle w:val="Hyperlink"/>
            <w:rFonts w:cs="Arial"/>
            <w:noProof/>
          </w:rPr>
          <w:t xml:space="preserve">Figure </w:t>
        </w:r>
        <w:r w:rsidR="0096402B" w:rsidRPr="00597022">
          <w:rPr>
            <w:rStyle w:val="Hyperlink"/>
            <w:noProof/>
          </w:rPr>
          <w:t>6</w:t>
        </w:r>
        <w:r w:rsidR="0096402B" w:rsidRPr="00597022">
          <w:rPr>
            <w:rStyle w:val="Hyperlink"/>
            <w:rFonts w:cs="Arial"/>
            <w:noProof/>
          </w:rPr>
          <w:t xml:space="preserve">.  </w:t>
        </w:r>
        <w:r w:rsidR="0096402B" w:rsidRPr="00597022">
          <w:rPr>
            <w:rStyle w:val="Hyperlink"/>
            <w:noProof/>
          </w:rPr>
          <w:t>Canadian Ice Service ice concentration charts from the beginning (September 15) and end (October 13) of the cruise.</w:t>
        </w:r>
        <w:r w:rsidR="0096402B">
          <w:rPr>
            <w:noProof/>
            <w:webHidden/>
          </w:rPr>
          <w:tab/>
        </w:r>
        <w:r w:rsidR="0096402B">
          <w:rPr>
            <w:noProof/>
            <w:webHidden/>
          </w:rPr>
          <w:fldChar w:fldCharType="begin"/>
        </w:r>
        <w:r w:rsidR="0096402B">
          <w:rPr>
            <w:noProof/>
            <w:webHidden/>
          </w:rPr>
          <w:instrText xml:space="preserve"> PAGEREF _Toc391290052 \h </w:instrText>
        </w:r>
        <w:r w:rsidR="0096402B">
          <w:rPr>
            <w:noProof/>
            <w:webHidden/>
          </w:rPr>
        </w:r>
        <w:r w:rsidR="0096402B">
          <w:rPr>
            <w:noProof/>
            <w:webHidden/>
          </w:rPr>
          <w:fldChar w:fldCharType="separate"/>
        </w:r>
        <w:r w:rsidR="0096402B">
          <w:rPr>
            <w:noProof/>
            <w:webHidden/>
          </w:rPr>
          <w:t>10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3" w:history="1">
        <w:r w:rsidR="0096402B" w:rsidRPr="00597022">
          <w:rPr>
            <w:rStyle w:val="Hyperlink"/>
            <w:rFonts w:cs="Arial"/>
            <w:noProof/>
          </w:rPr>
          <w:t xml:space="preserve">Figure </w:t>
        </w:r>
        <w:r w:rsidR="0096402B" w:rsidRPr="00597022">
          <w:rPr>
            <w:rStyle w:val="Hyperlink"/>
            <w:noProof/>
          </w:rPr>
          <w:t>7. Bringing the full rosette in the sampling room.</w:t>
        </w:r>
        <w:r w:rsidR="0096402B">
          <w:rPr>
            <w:noProof/>
            <w:webHidden/>
          </w:rPr>
          <w:tab/>
        </w:r>
        <w:r w:rsidR="0096402B">
          <w:rPr>
            <w:noProof/>
            <w:webHidden/>
          </w:rPr>
          <w:fldChar w:fldCharType="begin"/>
        </w:r>
        <w:r w:rsidR="0096402B">
          <w:rPr>
            <w:noProof/>
            <w:webHidden/>
          </w:rPr>
          <w:instrText xml:space="preserve"> PAGEREF _Toc391290053 \h </w:instrText>
        </w:r>
        <w:r w:rsidR="0096402B">
          <w:rPr>
            <w:noProof/>
            <w:webHidden/>
          </w:rPr>
        </w:r>
        <w:r w:rsidR="0096402B">
          <w:rPr>
            <w:noProof/>
            <w:webHidden/>
          </w:rPr>
          <w:fldChar w:fldCharType="separate"/>
        </w:r>
        <w:r w:rsidR="0096402B">
          <w:rPr>
            <w:noProof/>
            <w:webHidden/>
          </w:rPr>
          <w:t>14</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4" w:history="1">
        <w:r w:rsidR="0096402B" w:rsidRPr="00597022">
          <w:rPr>
            <w:rStyle w:val="Hyperlink"/>
            <w:rFonts w:cs="Arial"/>
            <w:noProof/>
          </w:rPr>
          <w:t xml:space="preserve">Figure </w:t>
        </w:r>
        <w:r w:rsidR="0096402B" w:rsidRPr="00597022">
          <w:rPr>
            <w:rStyle w:val="Hyperlink"/>
            <w:noProof/>
          </w:rPr>
          <w:t>8. The ‘de-icer’ attached to the CTD wire.</w:t>
        </w:r>
        <w:r w:rsidR="0096402B">
          <w:rPr>
            <w:noProof/>
            <w:webHidden/>
          </w:rPr>
          <w:tab/>
        </w:r>
        <w:r w:rsidR="0096402B">
          <w:rPr>
            <w:noProof/>
            <w:webHidden/>
          </w:rPr>
          <w:fldChar w:fldCharType="begin"/>
        </w:r>
        <w:r w:rsidR="0096402B">
          <w:rPr>
            <w:noProof/>
            <w:webHidden/>
          </w:rPr>
          <w:instrText xml:space="preserve"> PAGEREF _Toc391290054 \h </w:instrText>
        </w:r>
        <w:r w:rsidR="0096402B">
          <w:rPr>
            <w:noProof/>
            <w:webHidden/>
          </w:rPr>
        </w:r>
        <w:r w:rsidR="0096402B">
          <w:rPr>
            <w:noProof/>
            <w:webHidden/>
          </w:rPr>
          <w:fldChar w:fldCharType="separate"/>
        </w:r>
        <w:r w:rsidR="0096402B">
          <w:rPr>
            <w:noProof/>
            <w:webHidden/>
          </w:rPr>
          <w:t>15</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5" w:history="1">
        <w:r w:rsidR="0096402B" w:rsidRPr="00597022">
          <w:rPr>
            <w:rStyle w:val="Hyperlink"/>
            <w:noProof/>
          </w:rPr>
          <w:t>Figure 9.  Lab calibration of (a) primary temperature sensor #XXXX; and (b) secondary temperature sensor #XXXX.  The red line shows the calibration change for this cruise (from [DAY MONTH] to [DAY MONTH] 20XX).</w:t>
        </w:r>
        <w:r w:rsidR="0096402B">
          <w:rPr>
            <w:noProof/>
            <w:webHidden/>
          </w:rPr>
          <w:tab/>
        </w:r>
        <w:r w:rsidR="0096402B">
          <w:rPr>
            <w:noProof/>
            <w:webHidden/>
          </w:rPr>
          <w:fldChar w:fldCharType="begin"/>
        </w:r>
        <w:r w:rsidR="0096402B">
          <w:rPr>
            <w:noProof/>
            <w:webHidden/>
          </w:rPr>
          <w:instrText xml:space="preserve"> PAGEREF _Toc391290055 \h </w:instrText>
        </w:r>
        <w:r w:rsidR="0096402B">
          <w:rPr>
            <w:noProof/>
            <w:webHidden/>
          </w:rPr>
        </w:r>
        <w:r w:rsidR="0096402B">
          <w:rPr>
            <w:noProof/>
            <w:webHidden/>
          </w:rPr>
          <w:fldChar w:fldCharType="separate"/>
        </w:r>
        <w:r w:rsidR="0096402B">
          <w:rPr>
            <w:noProof/>
            <w:webHidden/>
          </w:rPr>
          <w:t>18</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6" w:history="1">
        <w:r w:rsidR="0096402B" w:rsidRPr="00597022">
          <w:rPr>
            <w:rStyle w:val="Hyperlink"/>
            <w:noProof/>
          </w:rPr>
          <w:t>Figure 10.  Lab calibration of (a) primary conductivity #XXXX; and (b) secondary conductivity #XXXX.  The red line shows the calibration change for this cruise (from [DAY MONTH] 20XX to [DAY MONTH] 20XX).</w:t>
        </w:r>
        <w:r w:rsidR="0096402B">
          <w:rPr>
            <w:noProof/>
            <w:webHidden/>
          </w:rPr>
          <w:tab/>
        </w:r>
        <w:r w:rsidR="0096402B">
          <w:rPr>
            <w:noProof/>
            <w:webHidden/>
          </w:rPr>
          <w:fldChar w:fldCharType="begin"/>
        </w:r>
        <w:r w:rsidR="0096402B">
          <w:rPr>
            <w:noProof/>
            <w:webHidden/>
          </w:rPr>
          <w:instrText xml:space="preserve"> PAGEREF _Toc391290056 \h </w:instrText>
        </w:r>
        <w:r w:rsidR="0096402B">
          <w:rPr>
            <w:noProof/>
            <w:webHidden/>
          </w:rPr>
        </w:r>
        <w:r w:rsidR="0096402B">
          <w:rPr>
            <w:noProof/>
            <w:webHidden/>
          </w:rPr>
          <w:fldChar w:fldCharType="separate"/>
        </w:r>
        <w:r w:rsidR="0096402B">
          <w:rPr>
            <w:noProof/>
            <w:webHidden/>
          </w:rPr>
          <w:t>19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7" w:history="1">
        <w:r w:rsidR="0096402B" w:rsidRPr="00597022">
          <w:rPr>
            <w:rStyle w:val="Hyperlink"/>
            <w:noProof/>
          </w:rPr>
          <w:t>Figure 11.  Calibration of (a) primary conductivity #XXXX and (b) secondary conductivity #XXXX to water samples.  The samples in red were those used in the calibration.</w:t>
        </w:r>
        <w:r w:rsidR="0096402B">
          <w:rPr>
            <w:noProof/>
            <w:webHidden/>
          </w:rPr>
          <w:tab/>
        </w:r>
        <w:r w:rsidR="0096402B">
          <w:rPr>
            <w:noProof/>
            <w:webHidden/>
          </w:rPr>
          <w:fldChar w:fldCharType="begin"/>
        </w:r>
        <w:r w:rsidR="0096402B">
          <w:rPr>
            <w:noProof/>
            <w:webHidden/>
          </w:rPr>
          <w:instrText xml:space="preserve"> PAGEREF _Toc391290057 \h </w:instrText>
        </w:r>
        <w:r w:rsidR="0096402B">
          <w:rPr>
            <w:noProof/>
            <w:webHidden/>
          </w:rPr>
        </w:r>
        <w:r w:rsidR="0096402B">
          <w:rPr>
            <w:noProof/>
            <w:webHidden/>
          </w:rPr>
          <w:fldChar w:fldCharType="separate"/>
        </w:r>
        <w:r w:rsidR="0096402B">
          <w:rPr>
            <w:noProof/>
            <w:webHidden/>
          </w:rPr>
          <w:t>19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8" w:history="1">
        <w:r w:rsidR="0096402B" w:rsidRPr="00597022">
          <w:rPr>
            <w:rStyle w:val="Hyperlink"/>
            <w:noProof/>
          </w:rPr>
          <w:t>Figure 12.  Salinity residual (CTD - Salinity) scaled to show deep water residuals.</w:t>
        </w:r>
        <w:r w:rsidR="0096402B">
          <w:rPr>
            <w:noProof/>
            <w:webHidden/>
          </w:rPr>
          <w:tab/>
        </w:r>
        <w:r w:rsidR="0096402B">
          <w:rPr>
            <w:noProof/>
            <w:webHidden/>
          </w:rPr>
          <w:fldChar w:fldCharType="begin"/>
        </w:r>
        <w:r w:rsidR="0096402B">
          <w:rPr>
            <w:noProof/>
            <w:webHidden/>
          </w:rPr>
          <w:instrText xml:space="preserve"> PAGEREF _Toc391290058 \h </w:instrText>
        </w:r>
        <w:r w:rsidR="0096402B">
          <w:rPr>
            <w:noProof/>
            <w:webHidden/>
          </w:rPr>
        </w:r>
        <w:r w:rsidR="0096402B">
          <w:rPr>
            <w:noProof/>
            <w:webHidden/>
          </w:rPr>
          <w:fldChar w:fldCharType="separate"/>
        </w:r>
        <w:r w:rsidR="0096402B">
          <w:rPr>
            <w:noProof/>
            <w:webHidden/>
          </w:rPr>
          <w:t>19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59" w:history="1">
        <w:r w:rsidR="0096402B" w:rsidRPr="00597022">
          <w:rPr>
            <w:rStyle w:val="Hyperlink"/>
            <w:noProof/>
          </w:rPr>
          <w:t>Figure 13.  Salinity residual (CTD - Salinity) shown for the top 500 db.</w:t>
        </w:r>
        <w:r w:rsidR="0096402B">
          <w:rPr>
            <w:noProof/>
            <w:webHidden/>
          </w:rPr>
          <w:tab/>
        </w:r>
        <w:r w:rsidR="0096402B">
          <w:rPr>
            <w:noProof/>
            <w:webHidden/>
          </w:rPr>
          <w:fldChar w:fldCharType="begin"/>
        </w:r>
        <w:r w:rsidR="0096402B">
          <w:rPr>
            <w:noProof/>
            <w:webHidden/>
          </w:rPr>
          <w:instrText xml:space="preserve"> PAGEREF _Toc391290059 \h </w:instrText>
        </w:r>
        <w:r w:rsidR="0096402B">
          <w:rPr>
            <w:noProof/>
            <w:webHidden/>
          </w:rPr>
        </w:r>
        <w:r w:rsidR="0096402B">
          <w:rPr>
            <w:noProof/>
            <w:webHidden/>
          </w:rPr>
          <w:fldChar w:fldCharType="separate"/>
        </w:r>
        <w:r w:rsidR="0096402B">
          <w:rPr>
            <w:noProof/>
            <w:webHidden/>
          </w:rPr>
          <w:t>19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0" w:history="1">
        <w:r w:rsidR="0096402B" w:rsidRPr="00597022">
          <w:rPr>
            <w:rStyle w:val="Hyperlink"/>
            <w:noProof/>
          </w:rPr>
          <w:t>Figure 14.  A pressure dependant shape in the oxygen residual was removed by subtracting the mean shown by the black line.</w:t>
        </w:r>
        <w:r w:rsidR="0096402B">
          <w:rPr>
            <w:noProof/>
            <w:webHidden/>
          </w:rPr>
          <w:tab/>
        </w:r>
        <w:r w:rsidR="0096402B">
          <w:rPr>
            <w:noProof/>
            <w:webHidden/>
          </w:rPr>
          <w:fldChar w:fldCharType="begin"/>
        </w:r>
        <w:r w:rsidR="0096402B">
          <w:rPr>
            <w:noProof/>
            <w:webHidden/>
          </w:rPr>
          <w:instrText xml:space="preserve"> PAGEREF _Toc391290060 \h </w:instrText>
        </w:r>
        <w:r w:rsidR="0096402B">
          <w:rPr>
            <w:noProof/>
            <w:webHidden/>
          </w:rPr>
        </w:r>
        <w:r w:rsidR="0096402B">
          <w:rPr>
            <w:noProof/>
            <w:webHidden/>
          </w:rPr>
          <w:fldChar w:fldCharType="separate"/>
        </w:r>
        <w:r w:rsidR="0096402B">
          <w:rPr>
            <w:noProof/>
            <w:webHidden/>
          </w:rPr>
          <w:t>20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1" w:history="1">
        <w:r w:rsidR="0096402B" w:rsidRPr="00597022">
          <w:rPr>
            <w:rStyle w:val="Hyperlink"/>
            <w:noProof/>
          </w:rPr>
          <w:t>Figure 15.  Oxygen residuals (CTD - Bottle).</w:t>
        </w:r>
        <w:r w:rsidR="0096402B">
          <w:rPr>
            <w:noProof/>
            <w:webHidden/>
          </w:rPr>
          <w:tab/>
        </w:r>
        <w:r w:rsidR="0096402B">
          <w:rPr>
            <w:noProof/>
            <w:webHidden/>
          </w:rPr>
          <w:fldChar w:fldCharType="begin"/>
        </w:r>
        <w:r w:rsidR="0096402B">
          <w:rPr>
            <w:noProof/>
            <w:webHidden/>
          </w:rPr>
          <w:instrText xml:space="preserve"> PAGEREF _Toc391290061 \h </w:instrText>
        </w:r>
        <w:r w:rsidR="0096402B">
          <w:rPr>
            <w:noProof/>
            <w:webHidden/>
          </w:rPr>
        </w:r>
        <w:r w:rsidR="0096402B">
          <w:rPr>
            <w:noProof/>
            <w:webHidden/>
          </w:rPr>
          <w:fldChar w:fldCharType="separate"/>
        </w:r>
        <w:r w:rsidR="0096402B">
          <w:rPr>
            <w:noProof/>
            <w:webHidden/>
          </w:rPr>
          <w:t>20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2" w:history="1">
        <w:r w:rsidR="0096402B" w:rsidRPr="00597022">
          <w:rPr>
            <w:rStyle w:val="Hyperlink"/>
            <w:noProof/>
          </w:rPr>
          <w:t>Figure 16.  Applying (a) no lag correction; and (b) a -X.X s lag correction.</w:t>
        </w:r>
        <w:r w:rsidR="0096402B">
          <w:rPr>
            <w:noProof/>
            <w:webHidden/>
          </w:rPr>
          <w:tab/>
        </w:r>
        <w:r w:rsidR="0096402B">
          <w:rPr>
            <w:noProof/>
            <w:webHidden/>
          </w:rPr>
          <w:fldChar w:fldCharType="begin"/>
        </w:r>
        <w:r w:rsidR="0096402B">
          <w:rPr>
            <w:noProof/>
            <w:webHidden/>
          </w:rPr>
          <w:instrText xml:space="preserve"> PAGEREF _Toc391290062 \h </w:instrText>
        </w:r>
        <w:r w:rsidR="0096402B">
          <w:rPr>
            <w:noProof/>
            <w:webHidden/>
          </w:rPr>
        </w:r>
        <w:r w:rsidR="0096402B">
          <w:rPr>
            <w:noProof/>
            <w:webHidden/>
          </w:rPr>
          <w:fldChar w:fldCharType="separate"/>
        </w:r>
        <w:r w:rsidR="0096402B">
          <w:rPr>
            <w:noProof/>
            <w:webHidden/>
          </w:rPr>
          <w:t>21</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3" w:history="1">
        <w:r w:rsidR="0096402B" w:rsidRPr="00597022">
          <w:rPr>
            <w:rStyle w:val="Hyperlink"/>
            <w:noProof/>
          </w:rPr>
          <w:t>Figure 17.  Deep Water Reference corrected salinity over time: 8-Bel-8</w:t>
        </w:r>
        <w:r w:rsidR="0096402B">
          <w:rPr>
            <w:noProof/>
            <w:webHidden/>
          </w:rPr>
          <w:tab/>
        </w:r>
        <w:r w:rsidR="0096402B">
          <w:rPr>
            <w:noProof/>
            <w:webHidden/>
          </w:rPr>
          <w:fldChar w:fldCharType="begin"/>
        </w:r>
        <w:r w:rsidR="0096402B">
          <w:rPr>
            <w:noProof/>
            <w:webHidden/>
          </w:rPr>
          <w:instrText xml:space="preserve"> PAGEREF _Toc391290063 \h </w:instrText>
        </w:r>
        <w:r w:rsidR="0096402B">
          <w:rPr>
            <w:noProof/>
            <w:webHidden/>
          </w:rPr>
        </w:r>
        <w:r w:rsidR="0096402B">
          <w:rPr>
            <w:noProof/>
            <w:webHidden/>
          </w:rPr>
          <w:fldChar w:fldCharType="separate"/>
        </w:r>
        <w:r w:rsidR="0096402B">
          <w:rPr>
            <w:noProof/>
            <w:webHidden/>
          </w:rPr>
          <w:t>28</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4" w:history="1">
        <w:r w:rsidR="0096402B" w:rsidRPr="00597022">
          <w:rPr>
            <w:rStyle w:val="Hyperlink"/>
            <w:noProof/>
          </w:rPr>
          <w:t>Figure 18. Deep Water Reference c</w:t>
        </w:r>
        <w:r w:rsidR="0096402B" w:rsidRPr="00597022">
          <w:rPr>
            <w:rStyle w:val="Hyperlink"/>
            <w:noProof/>
            <w:lang w:val="en-CA"/>
          </w:rPr>
          <w:t>orrected salinity over time: CB-28b</w:t>
        </w:r>
        <w:r w:rsidR="0096402B">
          <w:rPr>
            <w:noProof/>
            <w:webHidden/>
          </w:rPr>
          <w:tab/>
        </w:r>
        <w:r w:rsidR="0096402B">
          <w:rPr>
            <w:noProof/>
            <w:webHidden/>
          </w:rPr>
          <w:fldChar w:fldCharType="begin"/>
        </w:r>
        <w:r w:rsidR="0096402B">
          <w:rPr>
            <w:noProof/>
            <w:webHidden/>
          </w:rPr>
          <w:instrText xml:space="preserve"> PAGEREF _Toc391290064 \h </w:instrText>
        </w:r>
        <w:r w:rsidR="0096402B">
          <w:rPr>
            <w:noProof/>
            <w:webHidden/>
          </w:rPr>
        </w:r>
        <w:r w:rsidR="0096402B">
          <w:rPr>
            <w:noProof/>
            <w:webHidden/>
          </w:rPr>
          <w:fldChar w:fldCharType="separate"/>
        </w:r>
        <w:r w:rsidR="0096402B">
          <w:rPr>
            <w:noProof/>
            <w:webHidden/>
          </w:rPr>
          <w:t>28</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5" w:history="1">
        <w:r w:rsidR="0096402B" w:rsidRPr="00597022">
          <w:rPr>
            <w:rStyle w:val="Hyperlink"/>
            <w:noProof/>
          </w:rPr>
          <w:t xml:space="preserve">Figure 19. Deep Water Reference </w:t>
        </w:r>
        <w:r w:rsidR="0096402B" w:rsidRPr="00597022">
          <w:rPr>
            <w:rStyle w:val="Hyperlink"/>
            <w:noProof/>
            <w:lang w:val="en-CA"/>
          </w:rPr>
          <w:t>corrected salinity over time: CB-3 analyzed at sea.</w:t>
        </w:r>
        <w:r w:rsidR="0096402B">
          <w:rPr>
            <w:noProof/>
            <w:webHidden/>
          </w:rPr>
          <w:tab/>
        </w:r>
        <w:r w:rsidR="0096402B">
          <w:rPr>
            <w:noProof/>
            <w:webHidden/>
          </w:rPr>
          <w:fldChar w:fldCharType="begin"/>
        </w:r>
        <w:r w:rsidR="0096402B">
          <w:rPr>
            <w:noProof/>
            <w:webHidden/>
          </w:rPr>
          <w:instrText xml:space="preserve"> PAGEREF _Toc391290065 \h </w:instrText>
        </w:r>
        <w:r w:rsidR="0096402B">
          <w:rPr>
            <w:noProof/>
            <w:webHidden/>
          </w:rPr>
        </w:r>
        <w:r w:rsidR="0096402B">
          <w:rPr>
            <w:noProof/>
            <w:webHidden/>
          </w:rPr>
          <w:fldChar w:fldCharType="separate"/>
        </w:r>
        <w:r w:rsidR="0096402B">
          <w:rPr>
            <w:noProof/>
            <w:webHidden/>
          </w:rPr>
          <w:t>29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6" w:history="1">
        <w:r w:rsidR="0096402B" w:rsidRPr="00597022">
          <w:rPr>
            <w:rStyle w:val="Hyperlink"/>
            <w:noProof/>
          </w:rPr>
          <w:t>Figure 20. Deep Water Reference</w:t>
        </w:r>
        <w:r w:rsidR="0096402B" w:rsidRPr="00597022">
          <w:rPr>
            <w:rStyle w:val="Hyperlink"/>
            <w:noProof/>
            <w:lang w:val="en-CA"/>
          </w:rPr>
          <w:t xml:space="preserve"> (CB-3 and CB-6)</w:t>
        </w:r>
        <w:r w:rsidR="0096402B" w:rsidRPr="00597022">
          <w:rPr>
            <w:rStyle w:val="Hyperlink"/>
            <w:noProof/>
          </w:rPr>
          <w:t xml:space="preserve"> </w:t>
        </w:r>
        <w:r w:rsidR="0096402B" w:rsidRPr="00597022">
          <w:rPr>
            <w:rStyle w:val="Hyperlink"/>
            <w:noProof/>
            <w:lang w:val="en-CA"/>
          </w:rPr>
          <w:t>salinity analyzed at IOS</w:t>
        </w:r>
        <w:r w:rsidR="0096402B">
          <w:rPr>
            <w:noProof/>
            <w:webHidden/>
          </w:rPr>
          <w:tab/>
        </w:r>
        <w:r w:rsidR="0096402B">
          <w:rPr>
            <w:noProof/>
            <w:webHidden/>
          </w:rPr>
          <w:fldChar w:fldCharType="begin"/>
        </w:r>
        <w:r w:rsidR="0096402B">
          <w:rPr>
            <w:noProof/>
            <w:webHidden/>
          </w:rPr>
          <w:instrText xml:space="preserve"> PAGEREF _Toc391290066 \h </w:instrText>
        </w:r>
        <w:r w:rsidR="0096402B">
          <w:rPr>
            <w:noProof/>
            <w:webHidden/>
          </w:rPr>
        </w:r>
        <w:r w:rsidR="0096402B">
          <w:rPr>
            <w:noProof/>
            <w:webHidden/>
          </w:rPr>
          <w:fldChar w:fldCharType="separate"/>
        </w:r>
        <w:r w:rsidR="0096402B">
          <w:rPr>
            <w:noProof/>
            <w:webHidden/>
          </w:rPr>
          <w:t>29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7" w:history="1">
        <w:r w:rsidR="0096402B" w:rsidRPr="00597022">
          <w:rPr>
            <w:rStyle w:val="Hyperlink"/>
            <w:noProof/>
          </w:rPr>
          <w:t>Figure 21.  Thiosulfate normalities (filled diamonds) and blank values (open squares) measured during dissolved oxygen analysis between September 16 and October 14 during cruise 2010-07.</w:t>
        </w:r>
        <w:r w:rsidR="0096402B">
          <w:rPr>
            <w:noProof/>
            <w:webHidden/>
          </w:rPr>
          <w:tab/>
        </w:r>
        <w:r w:rsidR="0096402B">
          <w:rPr>
            <w:noProof/>
            <w:webHidden/>
          </w:rPr>
          <w:fldChar w:fldCharType="begin"/>
        </w:r>
        <w:r w:rsidR="0096402B">
          <w:rPr>
            <w:noProof/>
            <w:webHidden/>
          </w:rPr>
          <w:instrText xml:space="preserve"> PAGEREF _Toc391290067 \h </w:instrText>
        </w:r>
        <w:r w:rsidR="0096402B">
          <w:rPr>
            <w:noProof/>
            <w:webHidden/>
          </w:rPr>
        </w:r>
        <w:r w:rsidR="0096402B">
          <w:rPr>
            <w:noProof/>
            <w:webHidden/>
          </w:rPr>
          <w:fldChar w:fldCharType="separate"/>
        </w:r>
        <w:r w:rsidR="0096402B">
          <w:rPr>
            <w:noProof/>
            <w:webHidden/>
          </w:rPr>
          <w:t>36</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8" w:history="1">
        <w:r w:rsidR="0096402B" w:rsidRPr="00597022">
          <w:rPr>
            <w:rStyle w:val="Hyperlink"/>
            <w:noProof/>
          </w:rPr>
          <w:t>Figure 22.  DO WE HAVE? Deep water (&gt;2800 m) dissolved oxygen values plotted for the first two Niskin bottles fired</w:t>
        </w:r>
        <w:r w:rsidR="0096402B">
          <w:rPr>
            <w:noProof/>
            <w:webHidden/>
          </w:rPr>
          <w:tab/>
        </w:r>
        <w:r w:rsidR="0096402B">
          <w:rPr>
            <w:noProof/>
            <w:webHidden/>
          </w:rPr>
          <w:fldChar w:fldCharType="begin"/>
        </w:r>
        <w:r w:rsidR="0096402B">
          <w:rPr>
            <w:noProof/>
            <w:webHidden/>
          </w:rPr>
          <w:instrText xml:space="preserve"> PAGEREF _Toc391290068 \h </w:instrText>
        </w:r>
        <w:r w:rsidR="0096402B">
          <w:rPr>
            <w:noProof/>
            <w:webHidden/>
          </w:rPr>
        </w:r>
        <w:r w:rsidR="0096402B">
          <w:rPr>
            <w:noProof/>
            <w:webHidden/>
          </w:rPr>
          <w:fldChar w:fldCharType="separate"/>
        </w:r>
        <w:r w:rsidR="0096402B">
          <w:rPr>
            <w:noProof/>
            <w:webHidden/>
          </w:rPr>
          <w:t>37</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69" w:history="1">
        <w:r w:rsidR="0096402B" w:rsidRPr="00597022">
          <w:rPr>
            <w:rStyle w:val="Hyperlink"/>
            <w:noProof/>
          </w:rPr>
          <w:t>Figure 23.  Comparison of two 2010 ammonium chloride secondary standards.</w:t>
        </w:r>
        <w:r w:rsidR="0096402B">
          <w:rPr>
            <w:noProof/>
            <w:webHidden/>
          </w:rPr>
          <w:tab/>
        </w:r>
        <w:r w:rsidR="0096402B">
          <w:rPr>
            <w:noProof/>
            <w:webHidden/>
          </w:rPr>
          <w:fldChar w:fldCharType="begin"/>
        </w:r>
        <w:r w:rsidR="0096402B">
          <w:rPr>
            <w:noProof/>
            <w:webHidden/>
          </w:rPr>
          <w:instrText xml:space="preserve"> PAGEREF _Toc391290069 \h </w:instrText>
        </w:r>
        <w:r w:rsidR="0096402B">
          <w:rPr>
            <w:noProof/>
            <w:webHidden/>
          </w:rPr>
        </w:r>
        <w:r w:rsidR="0096402B">
          <w:rPr>
            <w:noProof/>
            <w:webHidden/>
          </w:rPr>
          <w:fldChar w:fldCharType="separate"/>
        </w:r>
        <w:r w:rsidR="0096402B">
          <w:rPr>
            <w:noProof/>
            <w:webHidden/>
          </w:rPr>
          <w:t>42</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0" w:history="1">
        <w:r w:rsidR="0096402B" w:rsidRPr="00597022">
          <w:rPr>
            <w:rStyle w:val="Hyperlink"/>
            <w:noProof/>
          </w:rPr>
          <w:t>Figure 24.  Standard Sets 3-11, all instrument calibrations included. From the fifth calibration onwards, the curve showed good reproducibility.</w:t>
        </w:r>
        <w:r w:rsidR="0096402B">
          <w:rPr>
            <w:noProof/>
            <w:webHidden/>
          </w:rPr>
          <w:tab/>
        </w:r>
        <w:r w:rsidR="0096402B">
          <w:rPr>
            <w:noProof/>
            <w:webHidden/>
          </w:rPr>
          <w:fldChar w:fldCharType="begin"/>
        </w:r>
        <w:r w:rsidR="0096402B">
          <w:rPr>
            <w:noProof/>
            <w:webHidden/>
          </w:rPr>
          <w:instrText xml:space="preserve"> PAGEREF _Toc391290070 \h </w:instrText>
        </w:r>
        <w:r w:rsidR="0096402B">
          <w:rPr>
            <w:noProof/>
            <w:webHidden/>
          </w:rPr>
        </w:r>
        <w:r w:rsidR="0096402B">
          <w:rPr>
            <w:noProof/>
            <w:webHidden/>
          </w:rPr>
          <w:fldChar w:fldCharType="separate"/>
        </w:r>
        <w:r w:rsidR="0096402B">
          <w:rPr>
            <w:noProof/>
            <w:webHidden/>
          </w:rPr>
          <w:t>43</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1" w:history="1">
        <w:r w:rsidR="0096402B" w:rsidRPr="00597022">
          <w:rPr>
            <w:rStyle w:val="Hyperlink"/>
            <w:noProof/>
          </w:rPr>
          <w:t>Figure 25.  Results of a cap test to see if parafilming the top of tubes was necessary.</w:t>
        </w:r>
        <w:r w:rsidR="0096402B">
          <w:rPr>
            <w:noProof/>
            <w:webHidden/>
          </w:rPr>
          <w:tab/>
        </w:r>
        <w:r w:rsidR="0096402B">
          <w:rPr>
            <w:noProof/>
            <w:webHidden/>
          </w:rPr>
          <w:fldChar w:fldCharType="begin"/>
        </w:r>
        <w:r w:rsidR="0096402B">
          <w:rPr>
            <w:noProof/>
            <w:webHidden/>
          </w:rPr>
          <w:instrText xml:space="preserve"> PAGEREF _Toc391290071 \h </w:instrText>
        </w:r>
        <w:r w:rsidR="0096402B">
          <w:rPr>
            <w:noProof/>
            <w:webHidden/>
          </w:rPr>
        </w:r>
        <w:r w:rsidR="0096402B">
          <w:rPr>
            <w:noProof/>
            <w:webHidden/>
          </w:rPr>
          <w:fldChar w:fldCharType="separate"/>
        </w:r>
        <w:r w:rsidR="0096402B">
          <w:rPr>
            <w:noProof/>
            <w:webHidden/>
          </w:rPr>
          <w:t>45</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2" w:history="1">
        <w:r w:rsidR="0096402B" w:rsidRPr="00597022">
          <w:rPr>
            <w:rStyle w:val="Hyperlink"/>
            <w:noProof/>
          </w:rPr>
          <w:t>Figure 26 a. Drawing of general orientation of ADCP frame while deployed; b. Aerial view of ADCP sitting in the water alongside the hull.</w:t>
        </w:r>
        <w:r w:rsidR="0096402B">
          <w:rPr>
            <w:noProof/>
            <w:webHidden/>
          </w:rPr>
          <w:tab/>
        </w:r>
        <w:r w:rsidR="0096402B">
          <w:rPr>
            <w:noProof/>
            <w:webHidden/>
          </w:rPr>
          <w:fldChar w:fldCharType="begin"/>
        </w:r>
        <w:r w:rsidR="0096402B">
          <w:rPr>
            <w:noProof/>
            <w:webHidden/>
          </w:rPr>
          <w:instrText xml:space="preserve"> PAGEREF _Toc391290072 \h </w:instrText>
        </w:r>
        <w:r w:rsidR="0096402B">
          <w:rPr>
            <w:noProof/>
            <w:webHidden/>
          </w:rPr>
        </w:r>
        <w:r w:rsidR="0096402B">
          <w:rPr>
            <w:noProof/>
            <w:webHidden/>
          </w:rPr>
          <w:fldChar w:fldCharType="separate"/>
        </w:r>
        <w:r w:rsidR="0096402B">
          <w:rPr>
            <w:noProof/>
            <w:webHidden/>
          </w:rPr>
          <w:t>59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3" w:history="1">
        <w:r w:rsidR="0096402B" w:rsidRPr="00597022">
          <w:rPr>
            <w:rStyle w:val="Hyperlink"/>
            <w:noProof/>
          </w:rPr>
          <w:t>Figure 27. ADCP encased in ice.</w:t>
        </w:r>
        <w:r w:rsidR="0096402B">
          <w:rPr>
            <w:noProof/>
            <w:webHidden/>
          </w:rPr>
          <w:tab/>
        </w:r>
        <w:r w:rsidR="0096402B">
          <w:rPr>
            <w:noProof/>
            <w:webHidden/>
          </w:rPr>
          <w:fldChar w:fldCharType="begin"/>
        </w:r>
        <w:r w:rsidR="0096402B">
          <w:rPr>
            <w:noProof/>
            <w:webHidden/>
          </w:rPr>
          <w:instrText xml:space="preserve"> PAGEREF _Toc391290073 \h </w:instrText>
        </w:r>
        <w:r w:rsidR="0096402B">
          <w:rPr>
            <w:noProof/>
            <w:webHidden/>
          </w:rPr>
        </w:r>
        <w:r w:rsidR="0096402B">
          <w:rPr>
            <w:noProof/>
            <w:webHidden/>
          </w:rPr>
          <w:fldChar w:fldCharType="separate"/>
        </w:r>
        <w:r w:rsidR="0096402B">
          <w:rPr>
            <w:noProof/>
            <w:webHidden/>
          </w:rPr>
          <w:t>60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4" w:history="1">
        <w:r w:rsidR="0096402B" w:rsidRPr="00597022">
          <w:rPr>
            <w:rStyle w:val="Hyperlink"/>
            <w:noProof/>
          </w:rPr>
          <w:t>Figure 28 a. ADCP After melting ice with Ready Heater for ~6 hours; b. Four casts later.</w:t>
        </w:r>
        <w:r w:rsidR="0096402B">
          <w:rPr>
            <w:noProof/>
            <w:webHidden/>
          </w:rPr>
          <w:tab/>
        </w:r>
        <w:r w:rsidR="0096402B">
          <w:rPr>
            <w:noProof/>
            <w:webHidden/>
          </w:rPr>
          <w:fldChar w:fldCharType="begin"/>
        </w:r>
        <w:r w:rsidR="0096402B">
          <w:rPr>
            <w:noProof/>
            <w:webHidden/>
          </w:rPr>
          <w:instrText xml:space="preserve"> PAGEREF _Toc391290074 \h </w:instrText>
        </w:r>
        <w:r w:rsidR="0096402B">
          <w:rPr>
            <w:noProof/>
            <w:webHidden/>
          </w:rPr>
        </w:r>
        <w:r w:rsidR="0096402B">
          <w:rPr>
            <w:noProof/>
            <w:webHidden/>
          </w:rPr>
          <w:fldChar w:fldCharType="separate"/>
        </w:r>
        <w:r w:rsidR="0096402B">
          <w:rPr>
            <w:noProof/>
            <w:webHidden/>
          </w:rPr>
          <w:t>60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5" w:history="1">
        <w:r w:rsidR="0096402B" w:rsidRPr="00597022">
          <w:rPr>
            <w:rStyle w:val="Hyperlink"/>
            <w:noProof/>
          </w:rPr>
          <w:t>Figure 29. Seawater loop system providing uncontaminated seawater from 9 m depth to the science lab for underway measurements.</w:t>
        </w:r>
        <w:r w:rsidR="0096402B">
          <w:rPr>
            <w:noProof/>
            <w:webHidden/>
          </w:rPr>
          <w:tab/>
        </w:r>
        <w:r w:rsidR="0096402B">
          <w:rPr>
            <w:noProof/>
            <w:webHidden/>
          </w:rPr>
          <w:fldChar w:fldCharType="begin"/>
        </w:r>
        <w:r w:rsidR="0096402B">
          <w:rPr>
            <w:noProof/>
            <w:webHidden/>
          </w:rPr>
          <w:instrText xml:space="preserve"> PAGEREF _Toc391290075 \h </w:instrText>
        </w:r>
        <w:r w:rsidR="0096402B">
          <w:rPr>
            <w:noProof/>
            <w:webHidden/>
          </w:rPr>
        </w:r>
        <w:r w:rsidR="0096402B">
          <w:rPr>
            <w:noProof/>
            <w:webHidden/>
          </w:rPr>
          <w:fldChar w:fldCharType="separate"/>
        </w:r>
        <w:r w:rsidR="0096402B">
          <w:rPr>
            <w:noProof/>
            <w:webHidden/>
          </w:rPr>
          <w:t>63</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6" w:history="1">
        <w:r w:rsidR="0096402B" w:rsidRPr="00597022">
          <w:rPr>
            <w:rStyle w:val="Hyperlink"/>
            <w:noProof/>
          </w:rPr>
          <w:t>Figure 30.  Underway sea surface temperature during cruise 2010-07.</w:t>
        </w:r>
        <w:r w:rsidR="0096402B">
          <w:rPr>
            <w:noProof/>
            <w:webHidden/>
          </w:rPr>
          <w:tab/>
        </w:r>
        <w:r w:rsidR="0096402B">
          <w:rPr>
            <w:noProof/>
            <w:webHidden/>
          </w:rPr>
          <w:fldChar w:fldCharType="begin"/>
        </w:r>
        <w:r w:rsidR="0096402B">
          <w:rPr>
            <w:noProof/>
            <w:webHidden/>
          </w:rPr>
          <w:instrText xml:space="preserve"> PAGEREF _Toc391290076 \h </w:instrText>
        </w:r>
        <w:r w:rsidR="0096402B">
          <w:rPr>
            <w:noProof/>
            <w:webHidden/>
          </w:rPr>
        </w:r>
        <w:r w:rsidR="0096402B">
          <w:rPr>
            <w:noProof/>
            <w:webHidden/>
          </w:rPr>
          <w:fldChar w:fldCharType="separate"/>
        </w:r>
        <w:r w:rsidR="0096402B">
          <w:rPr>
            <w:noProof/>
            <w:webHidden/>
          </w:rPr>
          <w:t>64</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7" w:history="1">
        <w:r w:rsidR="0096402B" w:rsidRPr="00597022">
          <w:rPr>
            <w:rStyle w:val="Hyperlink"/>
            <w:noProof/>
          </w:rPr>
          <w:t>Figure 31  Underway sea surface salinity during cruise 2010-07.</w:t>
        </w:r>
        <w:r w:rsidR="0096402B">
          <w:rPr>
            <w:noProof/>
            <w:webHidden/>
          </w:rPr>
          <w:tab/>
        </w:r>
        <w:r w:rsidR="0096402B">
          <w:rPr>
            <w:noProof/>
            <w:webHidden/>
          </w:rPr>
          <w:fldChar w:fldCharType="begin"/>
        </w:r>
        <w:r w:rsidR="0096402B">
          <w:rPr>
            <w:noProof/>
            <w:webHidden/>
          </w:rPr>
          <w:instrText xml:space="preserve"> PAGEREF _Toc391290077 \h </w:instrText>
        </w:r>
        <w:r w:rsidR="0096402B">
          <w:rPr>
            <w:noProof/>
            <w:webHidden/>
          </w:rPr>
        </w:r>
        <w:r w:rsidR="0096402B">
          <w:rPr>
            <w:noProof/>
            <w:webHidden/>
          </w:rPr>
          <w:fldChar w:fldCharType="separate"/>
        </w:r>
        <w:r w:rsidR="0096402B">
          <w:rPr>
            <w:noProof/>
            <w:webHidden/>
          </w:rPr>
          <w:t>65</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78" w:history="1">
        <w:r w:rsidR="0096402B" w:rsidRPr="00597022">
          <w:rPr>
            <w:rStyle w:val="Hyperlink"/>
            <w:noProof/>
          </w:rPr>
          <w:t>Figure 32.  XCTD stations of the JOIS2010-07 cruise.</w:t>
        </w:r>
        <w:r w:rsidR="0096402B">
          <w:rPr>
            <w:noProof/>
            <w:webHidden/>
          </w:rPr>
          <w:tab/>
        </w:r>
        <w:r w:rsidR="0096402B">
          <w:rPr>
            <w:noProof/>
            <w:webHidden/>
          </w:rPr>
          <w:fldChar w:fldCharType="begin"/>
        </w:r>
        <w:r w:rsidR="0096402B">
          <w:rPr>
            <w:noProof/>
            <w:webHidden/>
          </w:rPr>
          <w:instrText xml:space="preserve"> PAGEREF _Toc391290078 \h </w:instrText>
        </w:r>
        <w:r w:rsidR="0096402B">
          <w:rPr>
            <w:noProof/>
            <w:webHidden/>
          </w:rPr>
        </w:r>
        <w:r w:rsidR="0096402B">
          <w:rPr>
            <w:noProof/>
            <w:webHidden/>
          </w:rPr>
          <w:fldChar w:fldCharType="separate"/>
        </w:r>
        <w:r w:rsidR="0096402B">
          <w:rPr>
            <w:noProof/>
            <w:webHidden/>
          </w:rPr>
          <w:t>69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r:id="rId14" w:anchor="_Toc391290079" w:history="1">
        <w:r w:rsidR="0096402B" w:rsidRPr="00597022">
          <w:rPr>
            <w:rStyle w:val="Hyperlink"/>
            <w:noProof/>
          </w:rPr>
          <w:t>Figure 33. Modified bongo frame used during JOIS.</w:t>
        </w:r>
        <w:r w:rsidR="0096402B">
          <w:rPr>
            <w:noProof/>
            <w:webHidden/>
          </w:rPr>
          <w:tab/>
        </w:r>
        <w:r w:rsidR="0096402B">
          <w:rPr>
            <w:noProof/>
            <w:webHidden/>
          </w:rPr>
          <w:fldChar w:fldCharType="begin"/>
        </w:r>
        <w:r w:rsidR="0096402B">
          <w:rPr>
            <w:noProof/>
            <w:webHidden/>
          </w:rPr>
          <w:instrText xml:space="preserve"> PAGEREF _Toc391290079 \h </w:instrText>
        </w:r>
        <w:r w:rsidR="0096402B">
          <w:rPr>
            <w:noProof/>
            <w:webHidden/>
          </w:rPr>
        </w:r>
        <w:r w:rsidR="0096402B">
          <w:rPr>
            <w:noProof/>
            <w:webHidden/>
          </w:rPr>
          <w:fldChar w:fldCharType="separate"/>
        </w:r>
        <w:r w:rsidR="0096402B">
          <w:rPr>
            <w:noProof/>
            <w:webHidden/>
          </w:rPr>
          <w:t>70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0" w:history="1">
        <w:r w:rsidR="0096402B" w:rsidRPr="00597022">
          <w:rPr>
            <w:rStyle w:val="Hyperlink"/>
            <w:noProof/>
          </w:rPr>
          <w:t>Figure 34.  DO WE HAVE? BGOS Ice based observatory #1.</w:t>
        </w:r>
        <w:r w:rsidR="0096402B">
          <w:rPr>
            <w:noProof/>
            <w:webHidden/>
          </w:rPr>
          <w:tab/>
        </w:r>
        <w:r w:rsidR="0096402B">
          <w:rPr>
            <w:noProof/>
            <w:webHidden/>
          </w:rPr>
          <w:fldChar w:fldCharType="begin"/>
        </w:r>
        <w:r w:rsidR="0096402B">
          <w:rPr>
            <w:noProof/>
            <w:webHidden/>
          </w:rPr>
          <w:instrText xml:space="preserve"> PAGEREF _Toc391290080 \h </w:instrText>
        </w:r>
        <w:r w:rsidR="0096402B">
          <w:rPr>
            <w:noProof/>
            <w:webHidden/>
          </w:rPr>
        </w:r>
        <w:r w:rsidR="0096402B">
          <w:rPr>
            <w:noProof/>
            <w:webHidden/>
          </w:rPr>
          <w:fldChar w:fldCharType="separate"/>
        </w:r>
        <w:r w:rsidR="0096402B">
          <w:rPr>
            <w:noProof/>
            <w:webHidden/>
          </w:rPr>
          <w:t>77</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1" w:history="1">
        <w:r w:rsidR="0096402B" w:rsidRPr="00597022">
          <w:rPr>
            <w:rStyle w:val="Hyperlink"/>
            <w:noProof/>
          </w:rPr>
          <w:t>Figure 35.  DO WE HAVE? BGOS Ice based observatory #2.</w:t>
        </w:r>
        <w:r w:rsidR="0096402B">
          <w:rPr>
            <w:noProof/>
            <w:webHidden/>
          </w:rPr>
          <w:tab/>
        </w:r>
        <w:r w:rsidR="0096402B">
          <w:rPr>
            <w:noProof/>
            <w:webHidden/>
          </w:rPr>
          <w:fldChar w:fldCharType="begin"/>
        </w:r>
        <w:r w:rsidR="0096402B">
          <w:rPr>
            <w:noProof/>
            <w:webHidden/>
          </w:rPr>
          <w:instrText xml:space="preserve"> PAGEREF _Toc391290081 \h </w:instrText>
        </w:r>
        <w:r w:rsidR="0096402B">
          <w:rPr>
            <w:noProof/>
            <w:webHidden/>
          </w:rPr>
        </w:r>
        <w:r w:rsidR="0096402B">
          <w:rPr>
            <w:noProof/>
            <w:webHidden/>
          </w:rPr>
          <w:fldChar w:fldCharType="separate"/>
        </w:r>
        <w:r w:rsidR="0096402B">
          <w:rPr>
            <w:noProof/>
            <w:webHidden/>
          </w:rPr>
          <w:t>77</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2" w:history="1">
        <w:r w:rsidR="0096402B" w:rsidRPr="00597022">
          <w:rPr>
            <w:rStyle w:val="Hyperlink"/>
            <w:noProof/>
          </w:rPr>
          <w:t>Figure 36.  The instrumentation for the O-buoy.</w:t>
        </w:r>
        <w:r w:rsidR="0096402B">
          <w:rPr>
            <w:noProof/>
            <w:webHidden/>
          </w:rPr>
          <w:tab/>
        </w:r>
        <w:r w:rsidR="0096402B">
          <w:rPr>
            <w:noProof/>
            <w:webHidden/>
          </w:rPr>
          <w:fldChar w:fldCharType="begin"/>
        </w:r>
        <w:r w:rsidR="0096402B">
          <w:rPr>
            <w:noProof/>
            <w:webHidden/>
          </w:rPr>
          <w:instrText xml:space="preserve"> PAGEREF _Toc391290082 \h </w:instrText>
        </w:r>
        <w:r w:rsidR="0096402B">
          <w:rPr>
            <w:noProof/>
            <w:webHidden/>
          </w:rPr>
        </w:r>
        <w:r w:rsidR="0096402B">
          <w:rPr>
            <w:noProof/>
            <w:webHidden/>
          </w:rPr>
          <w:fldChar w:fldCharType="separate"/>
        </w:r>
        <w:r w:rsidR="0096402B">
          <w:rPr>
            <w:noProof/>
            <w:webHidden/>
          </w:rPr>
          <w:t>79</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3" w:history="1">
        <w:r w:rsidR="0096402B" w:rsidRPr="00597022">
          <w:rPr>
            <w:rStyle w:val="Hyperlink"/>
            <w:noProof/>
          </w:rPr>
          <w:t>Figure 37. Kris Newhall (R) and Jim  Dunn (L) guide the O-buoy into position.</w:t>
        </w:r>
        <w:r w:rsidR="0096402B">
          <w:rPr>
            <w:noProof/>
            <w:webHidden/>
          </w:rPr>
          <w:tab/>
        </w:r>
        <w:r w:rsidR="0096402B">
          <w:rPr>
            <w:noProof/>
            <w:webHidden/>
          </w:rPr>
          <w:fldChar w:fldCharType="begin"/>
        </w:r>
        <w:r w:rsidR="0096402B">
          <w:rPr>
            <w:noProof/>
            <w:webHidden/>
          </w:rPr>
          <w:instrText xml:space="preserve"> PAGEREF _Toc391290083 \h </w:instrText>
        </w:r>
        <w:r w:rsidR="0096402B">
          <w:rPr>
            <w:noProof/>
            <w:webHidden/>
          </w:rPr>
        </w:r>
        <w:r w:rsidR="0096402B">
          <w:rPr>
            <w:noProof/>
            <w:webHidden/>
          </w:rPr>
          <w:fldChar w:fldCharType="separate"/>
        </w:r>
        <w:r w:rsidR="0096402B">
          <w:rPr>
            <w:noProof/>
            <w:webHidden/>
          </w:rPr>
          <w:t>80</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4" w:history="1">
        <w:r w:rsidR="0096402B" w:rsidRPr="00597022">
          <w:rPr>
            <w:rStyle w:val="Hyperlink"/>
            <w:noProof/>
          </w:rPr>
          <w:t>Figure 38.  Left: Peter (L) and  Carlton (R) pause  for a photo-op during  assembly.  Right: Completed O-Buoy.</w:t>
        </w:r>
        <w:r w:rsidR="0096402B">
          <w:rPr>
            <w:noProof/>
            <w:webHidden/>
          </w:rPr>
          <w:tab/>
        </w:r>
        <w:r w:rsidR="0096402B">
          <w:rPr>
            <w:noProof/>
            <w:webHidden/>
          </w:rPr>
          <w:fldChar w:fldCharType="begin"/>
        </w:r>
        <w:r w:rsidR="0096402B">
          <w:rPr>
            <w:noProof/>
            <w:webHidden/>
          </w:rPr>
          <w:instrText xml:space="preserve"> PAGEREF _Toc391290084 \h </w:instrText>
        </w:r>
        <w:r w:rsidR="0096402B">
          <w:rPr>
            <w:noProof/>
            <w:webHidden/>
          </w:rPr>
        </w:r>
        <w:r w:rsidR="0096402B">
          <w:rPr>
            <w:noProof/>
            <w:webHidden/>
          </w:rPr>
          <w:fldChar w:fldCharType="separate"/>
        </w:r>
        <w:r w:rsidR="0096402B">
          <w:rPr>
            <w:noProof/>
            <w:webHidden/>
          </w:rPr>
          <w:t>81</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5" w:history="1">
        <w:r w:rsidR="0096402B" w:rsidRPr="00597022">
          <w:rPr>
            <w:rStyle w:val="Hyperlink"/>
            <w:noProof/>
          </w:rPr>
          <w:t>Figure 39. Pictures of the EM, PMR and forward looking camera.</w:t>
        </w:r>
        <w:r w:rsidR="0096402B">
          <w:rPr>
            <w:noProof/>
            <w:webHidden/>
          </w:rPr>
          <w:tab/>
        </w:r>
        <w:r w:rsidR="0096402B">
          <w:rPr>
            <w:noProof/>
            <w:webHidden/>
          </w:rPr>
          <w:fldChar w:fldCharType="begin"/>
        </w:r>
        <w:r w:rsidR="0096402B">
          <w:rPr>
            <w:noProof/>
            <w:webHidden/>
          </w:rPr>
          <w:instrText xml:space="preserve"> PAGEREF _Toc391290085 \h </w:instrText>
        </w:r>
        <w:r w:rsidR="0096402B">
          <w:rPr>
            <w:noProof/>
            <w:webHidden/>
          </w:rPr>
        </w:r>
        <w:r w:rsidR="0096402B">
          <w:rPr>
            <w:noProof/>
            <w:webHidden/>
          </w:rPr>
          <w:fldChar w:fldCharType="separate"/>
        </w:r>
        <w:r w:rsidR="0096402B">
          <w:rPr>
            <w:noProof/>
            <w:webHidden/>
          </w:rPr>
          <w:t>82</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6" w:history="1">
        <w:r w:rsidR="0096402B" w:rsidRPr="00597022">
          <w:rPr>
            <w:rStyle w:val="Hyperlink"/>
            <w:noProof/>
          </w:rPr>
          <w:t>Figure 40. Locations of the EM, PMR and forward looking camera.</w:t>
        </w:r>
        <w:r w:rsidR="0096402B">
          <w:rPr>
            <w:noProof/>
            <w:webHidden/>
          </w:rPr>
          <w:tab/>
        </w:r>
        <w:r w:rsidR="0096402B">
          <w:rPr>
            <w:noProof/>
            <w:webHidden/>
          </w:rPr>
          <w:fldChar w:fldCharType="begin"/>
        </w:r>
        <w:r w:rsidR="0096402B">
          <w:rPr>
            <w:noProof/>
            <w:webHidden/>
          </w:rPr>
          <w:instrText xml:space="preserve"> PAGEREF _Toc391290086 \h </w:instrText>
        </w:r>
        <w:r w:rsidR="0096402B">
          <w:rPr>
            <w:noProof/>
            <w:webHidden/>
          </w:rPr>
        </w:r>
        <w:r w:rsidR="0096402B">
          <w:rPr>
            <w:noProof/>
            <w:webHidden/>
          </w:rPr>
          <w:fldChar w:fldCharType="separate"/>
        </w:r>
        <w:r w:rsidR="0096402B">
          <w:rPr>
            <w:noProof/>
            <w:webHidden/>
          </w:rPr>
          <w:t>83</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7" w:history="1">
        <w:r w:rsidR="0096402B" w:rsidRPr="00597022">
          <w:rPr>
            <w:rStyle w:val="Hyperlink"/>
            <w:noProof/>
          </w:rPr>
          <w:t>Figure 41. EM thickness profile during 29 Sep. – 13 Oct., 2010. Background image is sea ice concentration on 7 Oct., 2010 derived from AMSR-E.</w:t>
        </w:r>
        <w:r w:rsidR="0096402B">
          <w:rPr>
            <w:noProof/>
            <w:webHidden/>
          </w:rPr>
          <w:tab/>
        </w:r>
        <w:r w:rsidR="0096402B">
          <w:rPr>
            <w:noProof/>
            <w:webHidden/>
          </w:rPr>
          <w:fldChar w:fldCharType="begin"/>
        </w:r>
        <w:r w:rsidR="0096402B">
          <w:rPr>
            <w:noProof/>
            <w:webHidden/>
          </w:rPr>
          <w:instrText xml:space="preserve"> PAGEREF _Toc391290087 \h </w:instrText>
        </w:r>
        <w:r w:rsidR="0096402B">
          <w:rPr>
            <w:noProof/>
            <w:webHidden/>
          </w:rPr>
        </w:r>
        <w:r w:rsidR="0096402B">
          <w:rPr>
            <w:noProof/>
            <w:webHidden/>
          </w:rPr>
          <w:fldChar w:fldCharType="separate"/>
        </w:r>
        <w:r w:rsidR="0096402B">
          <w:rPr>
            <w:noProof/>
            <w:webHidden/>
          </w:rPr>
          <w:t>84</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8" w:history="1">
        <w:r w:rsidR="0096402B" w:rsidRPr="00597022">
          <w:rPr>
            <w:rStyle w:val="Hyperlink"/>
            <w:noProof/>
          </w:rPr>
          <w:t>Figure 42. Result of EM calibration over open water.</w:t>
        </w:r>
        <w:r w:rsidR="0096402B">
          <w:rPr>
            <w:noProof/>
            <w:webHidden/>
          </w:rPr>
          <w:tab/>
        </w:r>
        <w:r w:rsidR="0096402B">
          <w:rPr>
            <w:noProof/>
            <w:webHidden/>
          </w:rPr>
          <w:fldChar w:fldCharType="begin"/>
        </w:r>
        <w:r w:rsidR="0096402B">
          <w:rPr>
            <w:noProof/>
            <w:webHidden/>
          </w:rPr>
          <w:instrText xml:space="preserve"> PAGEREF _Toc391290088 \h </w:instrText>
        </w:r>
        <w:r w:rsidR="0096402B">
          <w:rPr>
            <w:noProof/>
            <w:webHidden/>
          </w:rPr>
        </w:r>
        <w:r w:rsidR="0096402B">
          <w:rPr>
            <w:noProof/>
            <w:webHidden/>
          </w:rPr>
          <w:fldChar w:fldCharType="separate"/>
        </w:r>
        <w:r w:rsidR="0096402B">
          <w:rPr>
            <w:noProof/>
            <w:webHidden/>
          </w:rPr>
          <w:t>84</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89" w:history="1">
        <w:r w:rsidR="0096402B" w:rsidRPr="00597022">
          <w:rPr>
            <w:rStyle w:val="Hyperlink"/>
            <w:noProof/>
          </w:rPr>
          <w:t>Figure 43. Results of automated ice-pond-water detection from camera images.</w:t>
        </w:r>
        <w:r w:rsidR="0096402B">
          <w:rPr>
            <w:noProof/>
            <w:webHidden/>
          </w:rPr>
          <w:tab/>
        </w:r>
        <w:r w:rsidR="0096402B">
          <w:rPr>
            <w:noProof/>
            <w:webHidden/>
          </w:rPr>
          <w:fldChar w:fldCharType="begin"/>
        </w:r>
        <w:r w:rsidR="0096402B">
          <w:rPr>
            <w:noProof/>
            <w:webHidden/>
          </w:rPr>
          <w:instrText xml:space="preserve"> PAGEREF _Toc391290089 \h </w:instrText>
        </w:r>
        <w:r w:rsidR="0096402B">
          <w:rPr>
            <w:noProof/>
            <w:webHidden/>
          </w:rPr>
        </w:r>
        <w:r w:rsidR="0096402B">
          <w:rPr>
            <w:noProof/>
            <w:webHidden/>
          </w:rPr>
          <w:fldChar w:fldCharType="separate"/>
        </w:r>
        <w:r w:rsidR="0096402B">
          <w:rPr>
            <w:noProof/>
            <w:webHidden/>
          </w:rPr>
          <w:t>85</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90" w:history="1">
        <w:r w:rsidR="0096402B" w:rsidRPr="00597022">
          <w:rPr>
            <w:rStyle w:val="Hyperlink"/>
            <w:noProof/>
          </w:rPr>
          <w:t>Figure 44. Transects of EM 31SH and drill-holes on the ice station 2-4. Maps of profiles are shown in right side.</w:t>
        </w:r>
        <w:r w:rsidR="0096402B">
          <w:rPr>
            <w:noProof/>
            <w:webHidden/>
          </w:rPr>
          <w:tab/>
        </w:r>
        <w:r w:rsidR="0096402B">
          <w:rPr>
            <w:noProof/>
            <w:webHidden/>
          </w:rPr>
          <w:fldChar w:fldCharType="begin"/>
        </w:r>
        <w:r w:rsidR="0096402B">
          <w:rPr>
            <w:noProof/>
            <w:webHidden/>
          </w:rPr>
          <w:instrText xml:space="preserve"> PAGEREF _Toc391290090 \h </w:instrText>
        </w:r>
        <w:r w:rsidR="0096402B">
          <w:rPr>
            <w:noProof/>
            <w:webHidden/>
          </w:rPr>
        </w:r>
        <w:r w:rsidR="0096402B">
          <w:rPr>
            <w:noProof/>
            <w:webHidden/>
          </w:rPr>
          <w:fldChar w:fldCharType="separate"/>
        </w:r>
        <w:r w:rsidR="0096402B">
          <w:rPr>
            <w:noProof/>
            <w:webHidden/>
          </w:rPr>
          <w:t>86</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91" w:history="1">
        <w:r w:rsidR="0096402B" w:rsidRPr="00597022">
          <w:rPr>
            <w:rStyle w:val="Hyperlink"/>
            <w:noProof/>
          </w:rPr>
          <w:t>Figure 45. Comparison of total thicknesses between drill-hole and EM31SH.</w:t>
        </w:r>
        <w:r w:rsidR="0096402B">
          <w:rPr>
            <w:noProof/>
            <w:webHidden/>
          </w:rPr>
          <w:tab/>
        </w:r>
        <w:r w:rsidR="0096402B">
          <w:rPr>
            <w:noProof/>
            <w:webHidden/>
          </w:rPr>
          <w:fldChar w:fldCharType="begin"/>
        </w:r>
        <w:r w:rsidR="0096402B">
          <w:rPr>
            <w:noProof/>
            <w:webHidden/>
          </w:rPr>
          <w:instrText xml:space="preserve"> PAGEREF _Toc391290091 \h </w:instrText>
        </w:r>
        <w:r w:rsidR="0096402B">
          <w:rPr>
            <w:noProof/>
            <w:webHidden/>
          </w:rPr>
        </w:r>
        <w:r w:rsidR="0096402B">
          <w:rPr>
            <w:noProof/>
            <w:webHidden/>
          </w:rPr>
          <w:fldChar w:fldCharType="separate"/>
        </w:r>
        <w:r w:rsidR="0096402B">
          <w:rPr>
            <w:noProof/>
            <w:webHidden/>
          </w:rPr>
          <w:t>87</w:t>
        </w:r>
        <w:r w:rsidR="0096402B">
          <w:rPr>
            <w:noProof/>
            <w:webHidden/>
          </w:rPr>
          <w:fldChar w:fldCharType="end"/>
        </w:r>
      </w:hyperlink>
    </w:p>
    <w:p w:rsidR="0096402B" w:rsidRDefault="00EA434D">
      <w:pPr>
        <w:pStyle w:val="TableofFigures"/>
        <w:tabs>
          <w:tab w:val="right" w:leader="dot" w:pos="8630"/>
        </w:tabs>
        <w:rPr>
          <w:rFonts w:asciiTheme="minorHAnsi" w:eastAsiaTheme="minorEastAsia" w:hAnsiTheme="minorHAnsi" w:cstheme="minorBidi"/>
          <w:noProof/>
          <w:sz w:val="22"/>
          <w:szCs w:val="22"/>
          <w:lang w:val="en-CA"/>
        </w:rPr>
      </w:pPr>
      <w:hyperlink w:anchor="_Toc391290092" w:history="1">
        <w:r w:rsidR="0096402B" w:rsidRPr="00597022">
          <w:rPr>
            <w:rStyle w:val="Hyperlink"/>
            <w:noProof/>
          </w:rPr>
          <w:t>Figure 46. PDF of snow and ice thickness observed by EM31SH.</w:t>
        </w:r>
        <w:r w:rsidR="0096402B">
          <w:rPr>
            <w:noProof/>
            <w:webHidden/>
          </w:rPr>
          <w:tab/>
        </w:r>
        <w:r w:rsidR="0096402B">
          <w:rPr>
            <w:noProof/>
            <w:webHidden/>
          </w:rPr>
          <w:fldChar w:fldCharType="begin"/>
        </w:r>
        <w:r w:rsidR="0096402B">
          <w:rPr>
            <w:noProof/>
            <w:webHidden/>
          </w:rPr>
          <w:instrText xml:space="preserve"> PAGEREF _Toc391290092 \h </w:instrText>
        </w:r>
        <w:r w:rsidR="0096402B">
          <w:rPr>
            <w:noProof/>
            <w:webHidden/>
          </w:rPr>
        </w:r>
        <w:r w:rsidR="0096402B">
          <w:rPr>
            <w:noProof/>
            <w:webHidden/>
          </w:rPr>
          <w:fldChar w:fldCharType="separate"/>
        </w:r>
        <w:r w:rsidR="0096402B">
          <w:rPr>
            <w:noProof/>
            <w:webHidden/>
          </w:rPr>
          <w:t>87</w:t>
        </w:r>
        <w:r w:rsidR="0096402B">
          <w:rPr>
            <w:noProof/>
            <w:webHidden/>
          </w:rPr>
          <w:fldChar w:fldCharType="end"/>
        </w:r>
      </w:hyperlink>
    </w:p>
    <w:p w:rsidR="00710AD0" w:rsidRPr="00B65B2E" w:rsidRDefault="00F80737" w:rsidP="00B65B2E">
      <w:r>
        <w:fldChar w:fldCharType="end"/>
      </w:r>
    </w:p>
    <w:p w:rsidR="00710AD0" w:rsidRPr="000B223C" w:rsidRDefault="00710AD0" w:rsidP="000B223C">
      <w:pPr>
        <w:pStyle w:val="Heading1"/>
        <w:numPr>
          <w:ilvl w:val="0"/>
          <w:numId w:val="0"/>
        </w:numPr>
        <w:rPr>
          <w:rFonts w:ascii="Arial" w:hAnsi="Arial"/>
          <w:bCs/>
        </w:rPr>
      </w:pPr>
      <w:r w:rsidRPr="000B223C">
        <w:rPr>
          <w:rFonts w:ascii="Arial" w:hAnsi="Arial"/>
          <w:bCs/>
        </w:rPr>
        <w:br w:type="page"/>
      </w:r>
      <w:bookmarkStart w:id="7" w:name="Abstract"/>
      <w:bookmarkStart w:id="8" w:name="_Toc391293388"/>
      <w:bookmarkEnd w:id="7"/>
      <w:r w:rsidRPr="000B223C">
        <w:rPr>
          <w:rFonts w:ascii="Arial" w:hAnsi="Arial"/>
          <w:bCs/>
        </w:rPr>
        <w:lastRenderedPageBreak/>
        <w:t>A</w:t>
      </w:r>
      <w:r w:rsidR="000B223C">
        <w:rPr>
          <w:rFonts w:ascii="Arial" w:hAnsi="Arial"/>
          <w:bCs/>
        </w:rPr>
        <w:t>bstract</w:t>
      </w:r>
      <w:bookmarkEnd w:id="8"/>
    </w:p>
    <w:p w:rsidR="00CA2DD5" w:rsidRPr="0056324F" w:rsidRDefault="00CA2DD5" w:rsidP="00CA2DD5">
      <w:pPr>
        <w:pStyle w:val="REFERENCE"/>
        <w:rPr>
          <w:sz w:val="20"/>
        </w:rPr>
      </w:pPr>
      <w:r w:rsidRPr="0006528A">
        <w:rPr>
          <w:sz w:val="20"/>
        </w:rPr>
        <w:t xml:space="preserve">F. McLaughlin, A. </w:t>
      </w:r>
      <w:proofErr w:type="spellStart"/>
      <w:r w:rsidRPr="0006528A">
        <w:rPr>
          <w:sz w:val="20"/>
        </w:rPr>
        <w:t>Proshutinsky</w:t>
      </w:r>
      <w:proofErr w:type="spellEnd"/>
      <w:r w:rsidRPr="0006528A">
        <w:rPr>
          <w:sz w:val="20"/>
        </w:rPr>
        <w:t xml:space="preserve">, E. Carmack, K. Shimada, J. Charters, M. Corkum, M. Dempsey, J. Dunn, J. Eert, C. </w:t>
      </w:r>
      <w:proofErr w:type="spellStart"/>
      <w:r w:rsidRPr="0006528A">
        <w:rPr>
          <w:sz w:val="20"/>
        </w:rPr>
        <w:t>Guay</w:t>
      </w:r>
      <w:proofErr w:type="spellEnd"/>
      <w:r w:rsidRPr="0006528A">
        <w:rPr>
          <w:sz w:val="20"/>
        </w:rPr>
        <w:t xml:space="preserve">, C. </w:t>
      </w:r>
      <w:proofErr w:type="spellStart"/>
      <w:r w:rsidRPr="0006528A">
        <w:rPr>
          <w:sz w:val="20"/>
        </w:rPr>
        <w:t>Gueguen</w:t>
      </w:r>
      <w:proofErr w:type="spellEnd"/>
      <w:r w:rsidRPr="0006528A">
        <w:rPr>
          <w:sz w:val="20"/>
        </w:rPr>
        <w:t xml:space="preserve">, J. Hutchings, H. </w:t>
      </w:r>
      <w:proofErr w:type="spellStart"/>
      <w:r w:rsidRPr="0006528A">
        <w:rPr>
          <w:sz w:val="20"/>
        </w:rPr>
        <w:t>Isernhagen</w:t>
      </w:r>
      <w:proofErr w:type="spellEnd"/>
      <w:r w:rsidRPr="0006528A">
        <w:rPr>
          <w:sz w:val="20"/>
        </w:rPr>
        <w:t xml:space="preserve">, M. </w:t>
      </w:r>
      <w:proofErr w:type="spellStart"/>
      <w:r w:rsidRPr="0006528A">
        <w:rPr>
          <w:sz w:val="20"/>
        </w:rPr>
        <w:t>Itoh</w:t>
      </w:r>
      <w:proofErr w:type="spellEnd"/>
      <w:r w:rsidRPr="0006528A">
        <w:rPr>
          <w:sz w:val="20"/>
        </w:rPr>
        <w:t xml:space="preserve">, M. Kawai, R. </w:t>
      </w:r>
      <w:proofErr w:type="spellStart"/>
      <w:r w:rsidRPr="0006528A">
        <w:rPr>
          <w:sz w:val="20"/>
        </w:rPr>
        <w:t>Krishfield</w:t>
      </w:r>
      <w:proofErr w:type="spellEnd"/>
      <w:r w:rsidRPr="0006528A">
        <w:rPr>
          <w:sz w:val="20"/>
        </w:rPr>
        <w:t xml:space="preserve">, B. Li, K. </w:t>
      </w:r>
      <w:proofErr w:type="spellStart"/>
      <w:r w:rsidRPr="0006528A">
        <w:rPr>
          <w:sz w:val="20"/>
        </w:rPr>
        <w:t>Mizobata</w:t>
      </w:r>
      <w:proofErr w:type="spellEnd"/>
      <w:r w:rsidRPr="0006528A">
        <w:rPr>
          <w:sz w:val="20"/>
        </w:rPr>
        <w:t xml:space="preserve">, R. Nelson, J. Nelson, K. Newhall, S. Nishino, A. </w:t>
      </w:r>
      <w:proofErr w:type="spellStart"/>
      <w:r w:rsidRPr="0006528A">
        <w:rPr>
          <w:sz w:val="20"/>
        </w:rPr>
        <w:t>Orlich</w:t>
      </w:r>
      <w:proofErr w:type="spellEnd"/>
      <w:r w:rsidRPr="0006528A">
        <w:rPr>
          <w:sz w:val="20"/>
        </w:rPr>
        <w:t xml:space="preserve">, D. </w:t>
      </w:r>
      <w:proofErr w:type="spellStart"/>
      <w:r w:rsidRPr="0006528A">
        <w:rPr>
          <w:sz w:val="20"/>
        </w:rPr>
        <w:t>Perovich</w:t>
      </w:r>
      <w:proofErr w:type="spellEnd"/>
      <w:r w:rsidRPr="0006528A">
        <w:rPr>
          <w:sz w:val="20"/>
        </w:rPr>
        <w:t xml:space="preserve">, P. Peterson, C. Rauschenberg, Z. </w:t>
      </w:r>
      <w:proofErr w:type="spellStart"/>
      <w:r w:rsidRPr="0006528A">
        <w:rPr>
          <w:sz w:val="20"/>
        </w:rPr>
        <w:t>Sandwith</w:t>
      </w:r>
      <w:proofErr w:type="spellEnd"/>
      <w:r w:rsidRPr="0006528A">
        <w:rPr>
          <w:sz w:val="20"/>
        </w:rPr>
        <w:t xml:space="preserve">, K. Scozzafava, J. Smith, C. Stanley, M. Steele, N. Sutherland, K. </w:t>
      </w:r>
      <w:proofErr w:type="spellStart"/>
      <w:r w:rsidRPr="0006528A">
        <w:rPr>
          <w:sz w:val="20"/>
        </w:rPr>
        <w:t>Tateyama</w:t>
      </w:r>
      <w:proofErr w:type="spellEnd"/>
      <w:r w:rsidRPr="0006528A">
        <w:rPr>
          <w:sz w:val="20"/>
        </w:rPr>
        <w:t xml:space="preserve">, M.L. </w:t>
      </w:r>
      <w:proofErr w:type="spellStart"/>
      <w:r w:rsidRPr="0006528A">
        <w:rPr>
          <w:sz w:val="20"/>
        </w:rPr>
        <w:t>Timmermanns</w:t>
      </w:r>
      <w:proofErr w:type="spellEnd"/>
      <w:r w:rsidRPr="0006528A">
        <w:rPr>
          <w:sz w:val="20"/>
        </w:rPr>
        <w:t>, J. Toole, S. Vagle, L. White, B. Williams, K. Young, S. Zimmermann. 20</w:t>
      </w:r>
      <w:r w:rsidRPr="00CA2DD5">
        <w:rPr>
          <w:color w:val="FF0000"/>
          <w:sz w:val="20"/>
        </w:rPr>
        <w:t>XX</w:t>
      </w:r>
      <w:r w:rsidRPr="0006528A">
        <w:rPr>
          <w:sz w:val="20"/>
        </w:rPr>
        <w:t xml:space="preserve">. Physical and chemical data from the Canada Basin, September 15 to October 15, 2010. Can. Data Rep. </w:t>
      </w:r>
      <w:proofErr w:type="spellStart"/>
      <w:r w:rsidRPr="0006528A">
        <w:rPr>
          <w:sz w:val="20"/>
        </w:rPr>
        <w:t>Hydrogr</w:t>
      </w:r>
      <w:proofErr w:type="spellEnd"/>
      <w:r w:rsidRPr="0006528A">
        <w:rPr>
          <w:sz w:val="20"/>
        </w:rPr>
        <w:t xml:space="preserve">. Ocean Sci. </w:t>
      </w:r>
      <w:r w:rsidRPr="00CA2DD5">
        <w:rPr>
          <w:color w:val="FF0000"/>
          <w:sz w:val="20"/>
        </w:rPr>
        <w:t>XXX:  xx + XXX p.</w:t>
      </w:r>
    </w:p>
    <w:p w:rsidR="00CA2DD5" w:rsidRPr="0006528A" w:rsidRDefault="00CA2DD5" w:rsidP="00CA2DD5">
      <w:pPr>
        <w:rPr>
          <w:rFonts w:cs="Arial"/>
          <w:sz w:val="20"/>
        </w:rPr>
      </w:pPr>
    </w:p>
    <w:p w:rsidR="00CA2DD5" w:rsidRPr="00CA2DD5" w:rsidRDefault="00CA2DD5" w:rsidP="00CA2DD5">
      <w:pPr>
        <w:rPr>
          <w:rFonts w:cs="Arial"/>
          <w:sz w:val="20"/>
          <w:lang w:eastAsia="en-US"/>
        </w:rPr>
      </w:pPr>
      <w:r w:rsidRPr="0056324F">
        <w:rPr>
          <w:rFonts w:cs="Arial"/>
          <w:sz w:val="20"/>
        </w:rPr>
        <w:t xml:space="preserve">A hydrographic survey of the Arctic Ocean’s Canada Basin was conducted during a Joint Ocean Ice Study (JOIS) expedition aboard the </w:t>
      </w:r>
      <w:r w:rsidRPr="0056324F">
        <w:rPr>
          <w:rFonts w:cs="Arial"/>
          <w:i/>
          <w:sz w:val="20"/>
        </w:rPr>
        <w:t>CCGS Louis S. St-Laurent</w:t>
      </w:r>
      <w:r w:rsidRPr="0056324F">
        <w:rPr>
          <w:rFonts w:cs="Arial"/>
          <w:sz w:val="20"/>
        </w:rPr>
        <w:t xml:space="preserve"> from </w:t>
      </w:r>
      <w:r w:rsidRPr="0006528A">
        <w:rPr>
          <w:rFonts w:cs="Arial"/>
          <w:sz w:val="20"/>
        </w:rPr>
        <w:t xml:space="preserve">15 September to 15 October 2010 (Institute of Ocean Sciences Mission Number 2010-07).  </w:t>
      </w:r>
      <w:r w:rsidRPr="0056324F">
        <w:rPr>
          <w:rFonts w:cs="Arial"/>
          <w:sz w:val="20"/>
        </w:rPr>
        <w:t xml:space="preserve">The objective of the program was to investigate ocean circulation, Pacific and Atlantic-origin water mass distributions, storage of freshwater in the Beaufort Gyre, inter-annual variability and the distribution and concentration of bacteria and zooplankton.  This report provides a summary of all science activities conducted during the cruise and includes data collected from CTD/rosette casts.  The CTD consists of pressure, temperature, salinity, </w:t>
      </w:r>
      <w:r w:rsidRPr="0056324F">
        <w:rPr>
          <w:rFonts w:cs="Arial"/>
          <w:color w:val="0000FF"/>
          <w:sz w:val="20"/>
        </w:rPr>
        <w:t xml:space="preserve">oxygen, transmission and fluorescence sensor data </w:t>
      </w:r>
      <w:r w:rsidRPr="0056324F">
        <w:rPr>
          <w:rFonts w:cs="Arial"/>
          <w:sz w:val="20"/>
        </w:rPr>
        <w:t xml:space="preserve">and the rosette bottle data include salinity, oxygen, nutrients </w:t>
      </w:r>
      <w:r w:rsidRPr="0056324F">
        <w:rPr>
          <w:rFonts w:cs="Arial"/>
          <w:color w:val="0000FF"/>
          <w:sz w:val="20"/>
        </w:rPr>
        <w:t>including ammonium,</w:t>
      </w:r>
      <w:r w:rsidRPr="0056324F">
        <w:rPr>
          <w:rFonts w:cs="Arial"/>
          <w:sz w:val="20"/>
        </w:rPr>
        <w:t xml:space="preserve"> </w:t>
      </w:r>
      <w:r w:rsidRPr="0056324F">
        <w:rPr>
          <w:rFonts w:cs="Arial"/>
          <w:color w:val="0000FF"/>
          <w:sz w:val="20"/>
        </w:rPr>
        <w:t xml:space="preserve">oxygen isotope ratio, barium, dissolved inorganic carbon, alkalinity, chlorophyll-a and </w:t>
      </w:r>
      <w:proofErr w:type="spellStart"/>
      <w:r w:rsidRPr="0056324F">
        <w:rPr>
          <w:rFonts w:cs="Arial"/>
          <w:color w:val="0000FF"/>
          <w:sz w:val="20"/>
        </w:rPr>
        <w:t>phaeopigment</w:t>
      </w:r>
      <w:proofErr w:type="spellEnd"/>
      <w:r w:rsidRPr="0056324F">
        <w:rPr>
          <w:rFonts w:cs="Arial"/>
          <w:color w:val="0000FF"/>
          <w:sz w:val="20"/>
        </w:rPr>
        <w:t xml:space="preserve">, cesium and iodine radionuclides, halocarbons including CFCs and </w:t>
      </w:r>
      <w:proofErr w:type="spellStart"/>
      <w:r w:rsidRPr="0056324F">
        <w:rPr>
          <w:rFonts w:cs="Arial"/>
          <w:color w:val="0000FF"/>
          <w:sz w:val="20"/>
        </w:rPr>
        <w:t>carbontetrachloride</w:t>
      </w:r>
      <w:proofErr w:type="spellEnd"/>
      <w:r w:rsidRPr="0056324F">
        <w:rPr>
          <w:rFonts w:cs="Arial"/>
          <w:color w:val="0000FF"/>
          <w:sz w:val="20"/>
        </w:rPr>
        <w:t>, total suspended solids and particulate organic carbon.</w:t>
      </w:r>
      <w:r w:rsidRPr="0056324F">
        <w:rPr>
          <w:rFonts w:cs="Arial"/>
          <w:sz w:val="20"/>
        </w:rPr>
        <w:t xml:space="preserve">  Sample collection and analytical methods are described.  </w:t>
      </w:r>
      <w:r w:rsidRPr="0056324F">
        <w:rPr>
          <w:rFonts w:cs="Arial"/>
          <w:sz w:val="20"/>
          <w:lang w:eastAsia="en-US"/>
        </w:rPr>
        <w:t>Other samples collected during the expedition, not reported here, are also listed</w:t>
      </w:r>
      <w:r w:rsidRPr="00CA2DD5">
        <w:rPr>
          <w:rFonts w:cs="Arial"/>
          <w:sz w:val="20"/>
          <w:lang w:eastAsia="en-US"/>
        </w:rPr>
        <w:t xml:space="preserve">.  </w:t>
      </w:r>
    </w:p>
    <w:p w:rsidR="0009629B" w:rsidRDefault="0009629B">
      <w:pPr>
        <w:overflowPunct/>
        <w:autoSpaceDE/>
        <w:autoSpaceDN/>
        <w:adjustRightInd/>
        <w:textAlignment w:val="auto"/>
        <w:rPr>
          <w:rFonts w:cs="Arial"/>
          <w:sz w:val="20"/>
          <w:lang w:eastAsia="en-US"/>
        </w:rPr>
      </w:pPr>
      <w:r>
        <w:rPr>
          <w:rFonts w:cs="Arial"/>
          <w:sz w:val="20"/>
          <w:lang w:eastAsia="en-US"/>
        </w:rPr>
        <w:br w:type="page"/>
      </w:r>
    </w:p>
    <w:p w:rsidR="00710AD0" w:rsidRPr="000B223C" w:rsidRDefault="00710AD0" w:rsidP="00710AD0">
      <w:pPr>
        <w:jc w:val="center"/>
        <w:rPr>
          <w:rFonts w:cs="Arial"/>
          <w:b/>
          <w:szCs w:val="24"/>
        </w:rPr>
      </w:pPr>
      <w:bookmarkStart w:id="9" w:name="_Toc322243311"/>
      <w:r w:rsidRPr="000B223C">
        <w:rPr>
          <w:rFonts w:cs="Arial"/>
          <w:b/>
          <w:szCs w:val="24"/>
        </w:rPr>
        <w:lastRenderedPageBreak/>
        <w:t>Résumé</w:t>
      </w:r>
      <w:bookmarkEnd w:id="9"/>
    </w:p>
    <w:p w:rsidR="00710AD0" w:rsidRPr="00A92402" w:rsidRDefault="00710AD0" w:rsidP="00710AD0">
      <w:pPr>
        <w:ind w:left="720" w:hanging="720"/>
        <w:rPr>
          <w:sz w:val="20"/>
        </w:rPr>
      </w:pPr>
    </w:p>
    <w:p w:rsidR="00CA2DD5" w:rsidRPr="0056324F" w:rsidRDefault="00CA2DD5" w:rsidP="00CA2DD5">
      <w:pPr>
        <w:pStyle w:val="REFERENCE"/>
        <w:rPr>
          <w:sz w:val="20"/>
        </w:rPr>
      </w:pPr>
      <w:r w:rsidRPr="0006528A">
        <w:rPr>
          <w:sz w:val="20"/>
        </w:rPr>
        <w:t xml:space="preserve">F. McLaughlin, A. </w:t>
      </w:r>
      <w:proofErr w:type="spellStart"/>
      <w:r w:rsidRPr="0006528A">
        <w:rPr>
          <w:sz w:val="20"/>
        </w:rPr>
        <w:t>Proshutinsky</w:t>
      </w:r>
      <w:proofErr w:type="spellEnd"/>
      <w:r w:rsidRPr="0006528A">
        <w:rPr>
          <w:sz w:val="20"/>
        </w:rPr>
        <w:t xml:space="preserve">, E. Carmack, K. Shimada, J. Charters, M. Corkum, M. Dempsey, J. Dunn, J. Eert, C. </w:t>
      </w:r>
      <w:proofErr w:type="spellStart"/>
      <w:r w:rsidRPr="0006528A">
        <w:rPr>
          <w:sz w:val="20"/>
        </w:rPr>
        <w:t>Guay</w:t>
      </w:r>
      <w:proofErr w:type="spellEnd"/>
      <w:r w:rsidRPr="0006528A">
        <w:rPr>
          <w:sz w:val="20"/>
        </w:rPr>
        <w:t xml:space="preserve">, C. </w:t>
      </w:r>
      <w:proofErr w:type="spellStart"/>
      <w:r w:rsidRPr="0006528A">
        <w:rPr>
          <w:sz w:val="20"/>
        </w:rPr>
        <w:t>Gueguen</w:t>
      </w:r>
      <w:proofErr w:type="spellEnd"/>
      <w:r w:rsidRPr="0006528A">
        <w:rPr>
          <w:sz w:val="20"/>
        </w:rPr>
        <w:t xml:space="preserve">, J. Hutchings, H. </w:t>
      </w:r>
      <w:proofErr w:type="spellStart"/>
      <w:r w:rsidRPr="0006528A">
        <w:rPr>
          <w:sz w:val="20"/>
        </w:rPr>
        <w:t>Isernhagen</w:t>
      </w:r>
      <w:proofErr w:type="spellEnd"/>
      <w:r w:rsidRPr="0006528A">
        <w:rPr>
          <w:sz w:val="20"/>
        </w:rPr>
        <w:t xml:space="preserve">, M. </w:t>
      </w:r>
      <w:proofErr w:type="spellStart"/>
      <w:r w:rsidRPr="0006528A">
        <w:rPr>
          <w:sz w:val="20"/>
        </w:rPr>
        <w:t>Itoh</w:t>
      </w:r>
      <w:proofErr w:type="spellEnd"/>
      <w:r w:rsidRPr="0006528A">
        <w:rPr>
          <w:sz w:val="20"/>
        </w:rPr>
        <w:t xml:space="preserve">, M. Kawai, R. </w:t>
      </w:r>
      <w:proofErr w:type="spellStart"/>
      <w:r w:rsidRPr="0006528A">
        <w:rPr>
          <w:sz w:val="20"/>
        </w:rPr>
        <w:t>Krishfield</w:t>
      </w:r>
      <w:proofErr w:type="spellEnd"/>
      <w:r w:rsidRPr="0006528A">
        <w:rPr>
          <w:sz w:val="20"/>
        </w:rPr>
        <w:t xml:space="preserve">, B. Li, K. </w:t>
      </w:r>
      <w:proofErr w:type="spellStart"/>
      <w:r w:rsidRPr="0006528A">
        <w:rPr>
          <w:sz w:val="20"/>
        </w:rPr>
        <w:t>Mizobata</w:t>
      </w:r>
      <w:proofErr w:type="spellEnd"/>
      <w:r w:rsidRPr="0006528A">
        <w:rPr>
          <w:sz w:val="20"/>
        </w:rPr>
        <w:t xml:space="preserve">, R. Nelson, J. Nelson, K. Newhall, S. Nishino, A. </w:t>
      </w:r>
      <w:proofErr w:type="spellStart"/>
      <w:r w:rsidRPr="0006528A">
        <w:rPr>
          <w:sz w:val="20"/>
        </w:rPr>
        <w:t>Orlich</w:t>
      </w:r>
      <w:proofErr w:type="spellEnd"/>
      <w:r w:rsidRPr="0006528A">
        <w:rPr>
          <w:sz w:val="20"/>
        </w:rPr>
        <w:t xml:space="preserve">, D. </w:t>
      </w:r>
      <w:proofErr w:type="spellStart"/>
      <w:r w:rsidRPr="0006528A">
        <w:rPr>
          <w:sz w:val="20"/>
        </w:rPr>
        <w:t>Perovich</w:t>
      </w:r>
      <w:proofErr w:type="spellEnd"/>
      <w:r w:rsidRPr="0006528A">
        <w:rPr>
          <w:sz w:val="20"/>
        </w:rPr>
        <w:t xml:space="preserve">, P. Peterson, C. Rauschenberg, Z. </w:t>
      </w:r>
      <w:proofErr w:type="spellStart"/>
      <w:r w:rsidRPr="0006528A">
        <w:rPr>
          <w:sz w:val="20"/>
        </w:rPr>
        <w:t>Sandwith</w:t>
      </w:r>
      <w:proofErr w:type="spellEnd"/>
      <w:r w:rsidRPr="0006528A">
        <w:rPr>
          <w:sz w:val="20"/>
        </w:rPr>
        <w:t xml:space="preserve">, K. Scozzafava, J. Smith, C. Stanley, M. Steele, N. Sutherland, K. </w:t>
      </w:r>
      <w:proofErr w:type="spellStart"/>
      <w:r w:rsidRPr="0006528A">
        <w:rPr>
          <w:sz w:val="20"/>
        </w:rPr>
        <w:t>Tateyama</w:t>
      </w:r>
      <w:proofErr w:type="spellEnd"/>
      <w:r w:rsidRPr="0006528A">
        <w:rPr>
          <w:sz w:val="20"/>
        </w:rPr>
        <w:t xml:space="preserve">, M.L. </w:t>
      </w:r>
      <w:proofErr w:type="spellStart"/>
      <w:r w:rsidRPr="0006528A">
        <w:rPr>
          <w:sz w:val="20"/>
        </w:rPr>
        <w:t>Timmermanns</w:t>
      </w:r>
      <w:proofErr w:type="spellEnd"/>
      <w:r w:rsidRPr="0006528A">
        <w:rPr>
          <w:sz w:val="20"/>
        </w:rPr>
        <w:t>, J. Toole, S. Vagle, L. White, B. Williams, K. Young, S. Zimmermann. 20</w:t>
      </w:r>
      <w:r w:rsidRPr="00CA2DD5">
        <w:rPr>
          <w:color w:val="FF0000"/>
          <w:sz w:val="20"/>
        </w:rPr>
        <w:t>XX</w:t>
      </w:r>
      <w:r w:rsidRPr="0006528A">
        <w:rPr>
          <w:sz w:val="20"/>
        </w:rPr>
        <w:t xml:space="preserve">. Physical and chemical data from the Canada Basin, September 15 to October 15, 2010. Can. Data Rep. </w:t>
      </w:r>
      <w:proofErr w:type="spellStart"/>
      <w:r w:rsidRPr="0006528A">
        <w:rPr>
          <w:sz w:val="20"/>
        </w:rPr>
        <w:t>Hydrogr</w:t>
      </w:r>
      <w:proofErr w:type="spellEnd"/>
      <w:r w:rsidRPr="0006528A">
        <w:rPr>
          <w:sz w:val="20"/>
        </w:rPr>
        <w:t xml:space="preserve">. Ocean Sci. </w:t>
      </w:r>
      <w:r w:rsidRPr="00CA2DD5">
        <w:rPr>
          <w:color w:val="FF0000"/>
          <w:sz w:val="20"/>
        </w:rPr>
        <w:t>XXX:  xx + XXX p.</w:t>
      </w:r>
    </w:p>
    <w:p w:rsidR="00710AD0" w:rsidRPr="0056324F" w:rsidRDefault="00710AD0" w:rsidP="00710AD0">
      <w:pPr>
        <w:rPr>
          <w:rFonts w:cs="Arial"/>
          <w:color w:val="0000FF"/>
          <w:sz w:val="20"/>
        </w:rPr>
      </w:pPr>
    </w:p>
    <w:p w:rsidR="00710AD0" w:rsidRPr="0009629B" w:rsidRDefault="00710AD0" w:rsidP="00B65B2E">
      <w:pPr>
        <w:rPr>
          <w:rFonts w:cs="Arial"/>
          <w:sz w:val="20"/>
          <w:lang w:val="fr-CA"/>
        </w:rPr>
      </w:pPr>
      <w:r w:rsidRPr="0056324F">
        <w:rPr>
          <w:rFonts w:cs="Arial"/>
          <w:sz w:val="20"/>
          <w:lang w:val="fr-CA"/>
        </w:rPr>
        <w:t xml:space="preserve">Une enquête </w:t>
      </w:r>
      <w:proofErr w:type="spellStart"/>
      <w:r w:rsidRPr="0056324F">
        <w:rPr>
          <w:rFonts w:cs="Arial"/>
          <w:sz w:val="20"/>
          <w:lang w:val="fr-CA"/>
        </w:rPr>
        <w:t>hydrograhique</w:t>
      </w:r>
      <w:proofErr w:type="spellEnd"/>
      <w:r w:rsidRPr="0056324F">
        <w:rPr>
          <w:rFonts w:cs="Arial"/>
          <w:sz w:val="20"/>
          <w:lang w:val="fr-CA"/>
        </w:rPr>
        <w:t xml:space="preserve"> de l’eau du bassin Canada, dans l’océan Arctique, ont été évaluées lors d’une expédition menée dans le cadre des Études conjointes sur les glaces (JOIS) à bord du NGCC </w:t>
      </w:r>
      <w:r w:rsidRPr="0056324F">
        <w:rPr>
          <w:rFonts w:cs="Arial"/>
          <w:i/>
          <w:sz w:val="20"/>
          <w:lang w:val="fr-CA"/>
        </w:rPr>
        <w:t>Louis S. St-Laurent</w:t>
      </w:r>
      <w:r w:rsidRPr="0056324F">
        <w:rPr>
          <w:rFonts w:cs="Arial"/>
          <w:sz w:val="20"/>
          <w:lang w:val="fr-CA"/>
        </w:rPr>
        <w:t xml:space="preserve">, du </w:t>
      </w:r>
      <w:r w:rsidRPr="0056324F">
        <w:rPr>
          <w:rFonts w:cs="Arial"/>
          <w:color w:val="0000FF"/>
          <w:sz w:val="20"/>
          <w:lang w:val="fr-CA"/>
        </w:rPr>
        <w:t>[JOUR MOIS]</w:t>
      </w:r>
      <w:r w:rsidRPr="0056324F">
        <w:rPr>
          <w:rFonts w:cs="Arial"/>
          <w:sz w:val="20"/>
          <w:lang w:val="fr-CA"/>
        </w:rPr>
        <w:t xml:space="preserve"> au </w:t>
      </w:r>
      <w:r w:rsidRPr="0056324F">
        <w:rPr>
          <w:rFonts w:cs="Arial"/>
          <w:color w:val="0000FF"/>
          <w:sz w:val="20"/>
          <w:lang w:val="fr-CA"/>
        </w:rPr>
        <w:t>[JOUR MOIS]</w:t>
      </w:r>
      <w:r w:rsidRPr="0056324F">
        <w:rPr>
          <w:rFonts w:cs="Arial"/>
          <w:sz w:val="20"/>
          <w:lang w:val="fr-CA"/>
        </w:rPr>
        <w:t xml:space="preserve"> 20</w:t>
      </w:r>
      <w:r w:rsidRPr="0056324F">
        <w:rPr>
          <w:rFonts w:cs="Arial"/>
          <w:color w:val="0000FF"/>
          <w:sz w:val="20"/>
          <w:lang w:val="fr-CA"/>
        </w:rPr>
        <w:t>XX</w:t>
      </w:r>
      <w:r w:rsidRPr="0056324F">
        <w:rPr>
          <w:rFonts w:cs="Arial"/>
          <w:sz w:val="20"/>
          <w:lang w:val="fr-CA"/>
        </w:rPr>
        <w:t xml:space="preserve"> (mission numéro 20</w:t>
      </w:r>
      <w:r w:rsidRPr="0056324F">
        <w:rPr>
          <w:rFonts w:cs="Arial"/>
          <w:color w:val="0000FF"/>
          <w:sz w:val="20"/>
          <w:lang w:val="fr-CA"/>
        </w:rPr>
        <w:t>XX</w:t>
      </w:r>
      <w:r w:rsidRPr="0056324F">
        <w:rPr>
          <w:rFonts w:cs="Arial"/>
          <w:sz w:val="20"/>
          <w:lang w:val="fr-CA"/>
        </w:rPr>
        <w:t>-</w:t>
      </w:r>
      <w:r w:rsidRPr="0056324F">
        <w:rPr>
          <w:rFonts w:cs="Arial"/>
          <w:color w:val="0000FF"/>
          <w:sz w:val="20"/>
          <w:lang w:val="fr-CA"/>
        </w:rPr>
        <w:t>XX</w:t>
      </w:r>
      <w:r w:rsidRPr="0056324F">
        <w:rPr>
          <w:rFonts w:cs="Arial"/>
          <w:sz w:val="20"/>
          <w:lang w:val="fr-CA"/>
        </w:rPr>
        <w:t xml:space="preserve"> de l’Institut des sciences de la mer). L’objet du programme était d’étudier les mouvements de circulation océaniques, notamment la distribution des masses d’eau d’origine atlantique et pacifique, les réserves d’eau douce de la </w:t>
      </w:r>
      <w:proofErr w:type="spellStart"/>
      <w:r w:rsidRPr="0056324F">
        <w:rPr>
          <w:rFonts w:cs="Arial"/>
          <w:sz w:val="20"/>
          <w:lang w:val="fr-CA"/>
        </w:rPr>
        <w:t>gyre</w:t>
      </w:r>
      <w:proofErr w:type="spellEnd"/>
      <w:r w:rsidRPr="0056324F">
        <w:rPr>
          <w:rFonts w:cs="Arial"/>
          <w:sz w:val="20"/>
          <w:lang w:val="fr-CA"/>
        </w:rPr>
        <w:t xml:space="preserve"> de Beaufort, les variabilités interannuelles et la distribution/concentration de bactéries et de zooplancton.  Ce rapport présente un sommaire de toutes les activités scientifiques ainsi que les données des profils de conductivité-température-profondeur(CTP)/Rosette.  Les données de CTP informent sur la pression, la température, la salinité et la teneur en oxygène, alors que les données captées par transmission et fluorescence et les données de bouteille (données recueillies dans des échantillons d’eau) touchent la</w:t>
      </w:r>
      <w:r w:rsidR="00A92402" w:rsidRPr="0056324F">
        <w:rPr>
          <w:rFonts w:cs="Arial"/>
          <w:sz w:val="20"/>
          <w:lang w:val="fr-CA"/>
        </w:rPr>
        <w:t xml:space="preserve"> salinité ainsi que la teneur en oxygène, en nutriments, </w:t>
      </w:r>
      <w:r w:rsidR="00A92402" w:rsidRPr="0056324F">
        <w:rPr>
          <w:rFonts w:cs="Arial"/>
          <w:color w:val="0000FF"/>
          <w:sz w:val="20"/>
          <w:lang w:val="fr-CA"/>
        </w:rPr>
        <w:t>en ammoniaque, le ratio des isotopes de l’oxygène, en baryum, en carbone inorganique dissous, l’alcalinité, en chlorophylle </w:t>
      </w:r>
      <w:r w:rsidR="00A92402" w:rsidRPr="0056324F">
        <w:rPr>
          <w:rFonts w:cs="Arial"/>
          <w:i/>
          <w:color w:val="0000FF"/>
          <w:sz w:val="20"/>
          <w:lang w:val="fr-CA"/>
        </w:rPr>
        <w:t xml:space="preserve">a </w:t>
      </w:r>
      <w:r w:rsidR="00A92402" w:rsidRPr="0056324F">
        <w:rPr>
          <w:rFonts w:cs="Arial"/>
          <w:color w:val="0000FF"/>
          <w:sz w:val="20"/>
          <w:lang w:val="fr-CA"/>
        </w:rPr>
        <w:t xml:space="preserve">et en </w:t>
      </w:r>
      <w:proofErr w:type="spellStart"/>
      <w:r w:rsidR="00A92402" w:rsidRPr="0056324F">
        <w:rPr>
          <w:rFonts w:cs="Arial"/>
          <w:color w:val="0000FF"/>
          <w:sz w:val="20"/>
          <w:lang w:val="fr-CA"/>
        </w:rPr>
        <w:t>phaéopigments</w:t>
      </w:r>
      <w:proofErr w:type="spellEnd"/>
      <w:r w:rsidR="00A92402" w:rsidRPr="0056324F">
        <w:rPr>
          <w:rFonts w:cs="Arial"/>
          <w:color w:val="0000FF"/>
          <w:sz w:val="20"/>
          <w:lang w:val="fr-CA"/>
        </w:rPr>
        <w:t xml:space="preserve">, en radionucléides de l’iode et du césium, </w:t>
      </w:r>
      <w:proofErr w:type="spellStart"/>
      <w:r w:rsidR="00A92402" w:rsidRPr="0056324F">
        <w:rPr>
          <w:rFonts w:cs="Arial"/>
          <w:color w:val="0000FF"/>
          <w:sz w:val="20"/>
          <w:lang w:val="fr-CA"/>
        </w:rPr>
        <w:t>halocarbures</w:t>
      </w:r>
      <w:proofErr w:type="spellEnd"/>
      <w:r w:rsidR="00A92402" w:rsidRPr="0056324F">
        <w:rPr>
          <w:rFonts w:cs="Arial"/>
          <w:color w:val="0000FF"/>
          <w:sz w:val="20"/>
          <w:lang w:val="fr-CA"/>
        </w:rPr>
        <w:t xml:space="preserve">, y compris les CFS, </w:t>
      </w:r>
      <w:r w:rsidR="00A92402" w:rsidRPr="00EF35AE">
        <w:rPr>
          <w:rFonts w:cs="Arial"/>
          <w:color w:val="0000FF"/>
          <w:sz w:val="20"/>
          <w:lang w:val="fr-FR"/>
        </w:rPr>
        <w:t xml:space="preserve">le total a suspendu </w:t>
      </w:r>
      <w:proofErr w:type="spellStart"/>
      <w:r w:rsidR="00A92402" w:rsidRPr="00EF35AE">
        <w:rPr>
          <w:rFonts w:cs="Arial"/>
          <w:color w:val="0000FF"/>
          <w:sz w:val="20"/>
          <w:lang w:val="fr-FR"/>
        </w:rPr>
        <w:t>solids</w:t>
      </w:r>
      <w:proofErr w:type="spellEnd"/>
      <w:r w:rsidR="00A92402" w:rsidRPr="00EF35AE">
        <w:rPr>
          <w:rFonts w:cs="Arial"/>
          <w:color w:val="0000FF"/>
          <w:sz w:val="20"/>
          <w:lang w:val="fr-FR"/>
        </w:rPr>
        <w:t xml:space="preserve"> </w:t>
      </w:r>
      <w:r w:rsidR="00A92402" w:rsidRPr="0056324F">
        <w:rPr>
          <w:rFonts w:cs="Arial"/>
          <w:color w:val="0000FF"/>
          <w:sz w:val="20"/>
          <w:lang w:val="fr-CA"/>
        </w:rPr>
        <w:t>et en carbone organique particulaire.</w:t>
      </w:r>
      <w:r w:rsidR="00A92402" w:rsidRPr="0056324F">
        <w:rPr>
          <w:rFonts w:cs="Arial"/>
          <w:sz w:val="20"/>
          <w:lang w:val="fr-CA"/>
        </w:rPr>
        <w:t xml:space="preserve">  </w:t>
      </w:r>
      <w:r w:rsidRPr="0056324F">
        <w:rPr>
          <w:rFonts w:cs="Arial"/>
          <w:sz w:val="20"/>
          <w:lang w:val="fr-CA"/>
        </w:rPr>
        <w:t>Les méthodes d’échantillonnage et d’analyse sont décrites.  D'autres échantillons prélevés au cours de l’expédition mais non traités dans ce rapport sont également mentionnés.</w:t>
      </w:r>
    </w:p>
    <w:p w:rsidR="00710AD0" w:rsidRPr="00EF35AE" w:rsidRDefault="00710AD0" w:rsidP="00710AD0">
      <w:pPr>
        <w:rPr>
          <w:rFonts w:cs="Arial"/>
          <w:lang w:val="fr-FR"/>
        </w:rPr>
      </w:pPr>
    </w:p>
    <w:p w:rsidR="0094612F" w:rsidRPr="0094612F" w:rsidRDefault="0094612F" w:rsidP="0094612F">
      <w:pPr>
        <w:pStyle w:val="Heading1"/>
        <w:numPr>
          <w:ilvl w:val="0"/>
          <w:numId w:val="0"/>
        </w:numPr>
        <w:rPr>
          <w:rFonts w:ascii="Arial" w:hAnsi="Arial"/>
          <w:bCs/>
        </w:rPr>
      </w:pPr>
      <w:r w:rsidRPr="00EA434D">
        <w:rPr>
          <w:rFonts w:ascii="Arial" w:hAnsi="Arial"/>
          <w:bCs/>
          <w:lang w:val="en-CA"/>
        </w:rPr>
        <w:br w:type="page"/>
      </w:r>
      <w:bookmarkStart w:id="10" w:name="_Toc391293389"/>
      <w:r w:rsidRPr="0094612F">
        <w:rPr>
          <w:rFonts w:ascii="Arial" w:hAnsi="Arial"/>
          <w:bCs/>
        </w:rPr>
        <w:lastRenderedPageBreak/>
        <w:t>Acknowledgements</w:t>
      </w:r>
      <w:bookmarkEnd w:id="10"/>
    </w:p>
    <w:p w:rsidR="003859ED" w:rsidRDefault="00CA2DD5" w:rsidP="00CA2DD5">
      <w:pPr>
        <w:ind w:firstLine="720"/>
        <w:rPr>
          <w:szCs w:val="24"/>
        </w:rPr>
      </w:pPr>
      <w:bookmarkStart w:id="11" w:name="_Toc322243313"/>
      <w:bookmarkStart w:id="12" w:name="_Toc322243531"/>
      <w:bookmarkStart w:id="13" w:name="_Toc322328963"/>
      <w:bookmarkStart w:id="14" w:name="_Toc322331626"/>
      <w:bookmarkStart w:id="15" w:name="_Toc322413623"/>
      <w:bookmarkStart w:id="16" w:name="_Toc322419339"/>
      <w:bookmarkStart w:id="17" w:name="_Toc322849182"/>
      <w:bookmarkStart w:id="18" w:name="_Toc322852697"/>
      <w:bookmarkStart w:id="19" w:name="_Toc322852908"/>
      <w:bookmarkStart w:id="20" w:name="_Toc322853930"/>
      <w:r w:rsidRPr="00CA2DD5">
        <w:rPr>
          <w:szCs w:val="24"/>
        </w:rPr>
        <w:t xml:space="preserve">The science team would like to thank the Coast Guard for their support, particularly Captain Marc </w:t>
      </w:r>
      <w:proofErr w:type="spellStart"/>
      <w:r w:rsidRPr="00CA2DD5">
        <w:rPr>
          <w:szCs w:val="24"/>
        </w:rPr>
        <w:t>Rothwell</w:t>
      </w:r>
      <w:proofErr w:type="spellEnd"/>
      <w:r w:rsidRPr="00CA2DD5">
        <w:rPr>
          <w:szCs w:val="24"/>
        </w:rPr>
        <w:t xml:space="preserve"> and the crew of the CCGS Louis S. St-Laurent.  </w:t>
      </w:r>
      <w:r w:rsidR="003859ED">
        <w:rPr>
          <w:szCs w:val="24"/>
        </w:rPr>
        <w:t>W</w:t>
      </w:r>
      <w:r w:rsidR="003859ED" w:rsidRPr="00D51DB7">
        <w:rPr>
          <w:szCs w:val="24"/>
        </w:rPr>
        <w:t>e’d like to acknowledge DFO</w:t>
      </w:r>
      <w:r w:rsidR="003859ED">
        <w:rPr>
          <w:szCs w:val="24"/>
        </w:rPr>
        <w:t xml:space="preserve"> and the Canadian International Polar Year </w:t>
      </w:r>
      <w:proofErr w:type="spellStart"/>
      <w:r w:rsidR="003859ED">
        <w:rPr>
          <w:szCs w:val="24"/>
        </w:rPr>
        <w:t>Programme</w:t>
      </w:r>
      <w:proofErr w:type="spellEnd"/>
      <w:r w:rsidR="003859ED" w:rsidRPr="00D51DB7">
        <w:rPr>
          <w:szCs w:val="24"/>
        </w:rPr>
        <w:t xml:space="preserve"> for their continued </w:t>
      </w:r>
      <w:r w:rsidR="003859ED">
        <w:rPr>
          <w:szCs w:val="24"/>
        </w:rPr>
        <w:t>support of this program.</w:t>
      </w:r>
    </w:p>
    <w:p w:rsidR="003859ED" w:rsidRDefault="003859ED" w:rsidP="00CA2DD5">
      <w:pPr>
        <w:ind w:firstLine="720"/>
        <w:rPr>
          <w:szCs w:val="24"/>
        </w:rPr>
      </w:pPr>
    </w:p>
    <w:p w:rsidR="00CA2DD5" w:rsidRPr="00CA2DD5" w:rsidRDefault="00CA2DD5" w:rsidP="00CA2DD5">
      <w:pPr>
        <w:ind w:firstLine="720"/>
        <w:rPr>
          <w:szCs w:val="24"/>
        </w:rPr>
      </w:pPr>
      <w:r w:rsidRPr="00CA2DD5">
        <w:rPr>
          <w:szCs w:val="24"/>
        </w:rPr>
        <w:t xml:space="preserve">At sea, we were very grateful for everyone’s top-notch performance and assistance with the program.  We’d like to thank Erik </w:t>
      </w:r>
      <w:proofErr w:type="spellStart"/>
      <w:r w:rsidRPr="00CA2DD5">
        <w:rPr>
          <w:szCs w:val="24"/>
        </w:rPr>
        <w:t>Thibault</w:t>
      </w:r>
      <w:proofErr w:type="spellEnd"/>
      <w:r w:rsidRPr="00CA2DD5">
        <w:rPr>
          <w:szCs w:val="24"/>
        </w:rPr>
        <w:t xml:space="preserve"> and the Canadian Ice Service for their assistance with ice images and weather information as well as Chris </w:t>
      </w:r>
      <w:proofErr w:type="spellStart"/>
      <w:r w:rsidRPr="00CA2DD5">
        <w:rPr>
          <w:szCs w:val="24"/>
        </w:rPr>
        <w:t>Swannell</w:t>
      </w:r>
      <w:proofErr w:type="spellEnd"/>
      <w:r w:rsidRPr="00CA2DD5">
        <w:rPr>
          <w:szCs w:val="24"/>
        </w:rPr>
        <w:t>, the helicopter pilot for his and Steve Lloyd the helicopter mechanic’s valuable help with ice reconnaissance flights, support on the ice and transport.  Importantly, we’d like to acknowledge DFO, NSF and JAMSTEC for their continued support of this program.</w:t>
      </w:r>
    </w:p>
    <w:p w:rsidR="00CA2DD5" w:rsidRPr="00CA2DD5" w:rsidRDefault="00CA2DD5" w:rsidP="00CA2DD5">
      <w:pPr>
        <w:rPr>
          <w:szCs w:val="24"/>
        </w:rPr>
      </w:pPr>
    </w:p>
    <w:p w:rsidR="00E71EAD" w:rsidRDefault="00CA2DD5" w:rsidP="00CA2DD5">
      <w:pPr>
        <w:ind w:firstLine="720"/>
        <w:rPr>
          <w:szCs w:val="24"/>
        </w:rPr>
      </w:pPr>
      <w:r w:rsidRPr="00CA2DD5">
        <w:rPr>
          <w:szCs w:val="24"/>
        </w:rPr>
        <w:t>This work was supported by Fisheries &amp; Oceans Canada in collaboration with scientists from the Japan Agency for Marine-Earth Science and Technology and Woods Hole Oceanographic Institution. [&lt;2005], the latter supported by the U.S. National Science Foundation. [2005 and onwards]</w:t>
      </w:r>
      <w:r w:rsidR="00B20BFF">
        <w:rPr>
          <w:szCs w:val="24"/>
        </w:rPr>
        <w:t xml:space="preserve">. </w:t>
      </w:r>
      <w:r w:rsidRPr="00CA2DD5">
        <w:rPr>
          <w:szCs w:val="24"/>
        </w:rPr>
        <w:t xml:space="preserve"> A portion of the costs of the JWACS cruise and hydrographic station data, and the BGFE mooring and buoy installations was provided by grant number XXX-##### as part of the Beaufort Gyre Freshwater Experiment (A. </w:t>
      </w:r>
      <w:proofErr w:type="spellStart"/>
      <w:r w:rsidRPr="00CA2DD5">
        <w:rPr>
          <w:szCs w:val="24"/>
        </w:rPr>
        <w:t>Proshutinsky</w:t>
      </w:r>
      <w:proofErr w:type="spellEnd"/>
      <w:r w:rsidRPr="00CA2DD5">
        <w:rPr>
          <w:szCs w:val="24"/>
        </w:rPr>
        <w:t>, Principal Investigator).  Any opinions, findings, and conclusions or recommendations expressed in this publication are those of the authors and do not necessarily reflect the views of the National Science Foundation.</w:t>
      </w:r>
    </w:p>
    <w:p w:rsidR="00CA2DD5" w:rsidRPr="00E71EAD" w:rsidRDefault="00CA2DD5" w:rsidP="00CA2DD5">
      <w:pPr>
        <w:ind w:firstLine="720"/>
      </w:pPr>
    </w:p>
    <w:p w:rsidR="00E71EAD" w:rsidRPr="00E71EAD" w:rsidRDefault="00E71EAD" w:rsidP="00710AD0">
      <w:pPr>
        <w:rPr>
          <w:color w:val="0000FF"/>
        </w:rPr>
        <w:sectPr w:rsidR="00E71EAD" w:rsidRPr="00E71EAD" w:rsidSect="00710AD0">
          <w:footnotePr>
            <w:numRestart w:val="eachSect"/>
          </w:footnotePr>
          <w:pgSz w:w="12240" w:h="15840" w:code="1"/>
          <w:pgMar w:top="1800" w:right="1800" w:bottom="1800" w:left="1800" w:header="720" w:footer="720" w:gutter="0"/>
          <w:pgNumType w:fmt="lowerRoman" w:start="1"/>
          <w:cols w:space="720"/>
          <w:titlePg/>
        </w:sectPr>
      </w:pPr>
    </w:p>
    <w:p w:rsidR="00710AD0" w:rsidRPr="00304F3F" w:rsidRDefault="00710AD0" w:rsidP="00710AD0">
      <w:pPr>
        <w:pStyle w:val="Heading1"/>
        <w:rPr>
          <w:rFonts w:ascii="Arial" w:hAnsi="Arial" w:cs="Arial"/>
          <w:bCs/>
          <w:szCs w:val="24"/>
        </w:rPr>
      </w:pPr>
      <w:bookmarkStart w:id="21" w:name="_Toc391293390"/>
      <w:r w:rsidRPr="00304F3F">
        <w:rPr>
          <w:rFonts w:ascii="Arial" w:hAnsi="Arial" w:cs="Arial"/>
          <w:bCs/>
          <w:szCs w:val="24"/>
        </w:rPr>
        <w:lastRenderedPageBreak/>
        <w:t>I</w:t>
      </w:r>
      <w:bookmarkStart w:id="22" w:name="Intro"/>
      <w:bookmarkEnd w:id="22"/>
      <w:r w:rsidRPr="00304F3F">
        <w:rPr>
          <w:rFonts w:ascii="Arial" w:hAnsi="Arial" w:cs="Arial"/>
          <w:bCs/>
          <w:szCs w:val="24"/>
        </w:rPr>
        <w:t>NTRODUCTION</w:t>
      </w:r>
      <w:bookmarkEnd w:id="11"/>
      <w:bookmarkEnd w:id="12"/>
      <w:bookmarkEnd w:id="13"/>
      <w:bookmarkEnd w:id="14"/>
      <w:bookmarkEnd w:id="15"/>
      <w:bookmarkEnd w:id="16"/>
      <w:bookmarkEnd w:id="17"/>
      <w:bookmarkEnd w:id="18"/>
      <w:bookmarkEnd w:id="19"/>
      <w:bookmarkEnd w:id="20"/>
      <w:bookmarkEnd w:id="21"/>
    </w:p>
    <w:p w:rsidR="00E54976" w:rsidRPr="00E54976" w:rsidRDefault="00E54976" w:rsidP="00E54976">
      <w:pPr>
        <w:ind w:firstLine="720"/>
        <w:rPr>
          <w:rFonts w:cs="Arial"/>
          <w:szCs w:val="24"/>
        </w:rPr>
      </w:pPr>
      <w:r w:rsidRPr="00E54976">
        <w:rPr>
          <w:rFonts w:cs="Arial"/>
          <w:szCs w:val="24"/>
        </w:rPr>
        <w:t>The 2010 Joint Ocean Ice Study (JOIS) involved the collaboration of Fisheries and Oceans Canada</w:t>
      </w:r>
      <w:r w:rsidR="00915500">
        <w:rPr>
          <w:rFonts w:cs="Arial"/>
          <w:szCs w:val="24"/>
        </w:rPr>
        <w:t xml:space="preserve"> (DFO)</w:t>
      </w:r>
      <w:r w:rsidRPr="00E54976">
        <w:rPr>
          <w:rFonts w:cs="Arial"/>
          <w:szCs w:val="24"/>
        </w:rPr>
        <w:t xml:space="preserve"> researchers with colleagues primarily from the U.S.A and Japan.  This program forms an important Canadian contribution to international climate research programs and is comprised of two ongoing programs: the Beaufort Gyre Exploration Project (BGEP), a collaboration with Woods Hole Oceanographic Institution scientists and the Pan-Arctic Climate Investigation (PACI), a collaboration with Japan Agency for Marine-Earth Science and Technology (JAMSTEC) scientists.  In 2010 JOIS also included ancillary programs carried out by researchers from: the International Arctic Research Center (IARC) in Fairbanks Alaska; Tokyo University of Marine Science and Technology (TUMSAT), Japan; and Kitami Institute of Technology (KIT), Japan.</w:t>
      </w:r>
    </w:p>
    <w:p w:rsidR="00E54976" w:rsidRPr="00E54976" w:rsidRDefault="00E54976" w:rsidP="00E54976">
      <w:pPr>
        <w:ind w:firstLine="720"/>
        <w:rPr>
          <w:rFonts w:cs="Arial"/>
          <w:szCs w:val="24"/>
        </w:rPr>
      </w:pPr>
      <w:r w:rsidRPr="00E54976">
        <w:rPr>
          <w:rFonts w:cs="Arial"/>
          <w:szCs w:val="24"/>
        </w:rPr>
        <w:t>The program objective was to study the effects of climate variability and the relationships between the physical environment and biota across shelf break, slope and basin domains.  Research questions sought to understand the impacts of global change on the physical environment and corresponding biological responses by tracking and linking decadal scale perturbations in the Arctic atmosphere to inter-annual basin-scale changes in freshwater content, water mass properties, water mass distribution, ocean circulation and biota distribution in the Beaufort Gyre of the Canada Basin.  Specifically, the objectives were:</w:t>
      </w:r>
    </w:p>
    <w:p w:rsidR="00E54976" w:rsidRPr="00E54976" w:rsidRDefault="00F07A1E" w:rsidP="00032C0B">
      <w:pPr>
        <w:pStyle w:val="ListParagraph"/>
        <w:numPr>
          <w:ilvl w:val="0"/>
          <w:numId w:val="21"/>
        </w:numPr>
        <w:spacing w:before="240" w:after="240"/>
        <w:rPr>
          <w:rFonts w:cs="Arial"/>
          <w:szCs w:val="24"/>
        </w:rPr>
      </w:pPr>
      <w:r>
        <w:rPr>
          <w:rFonts w:cs="Arial"/>
          <w:szCs w:val="24"/>
        </w:rPr>
        <w:t>To u</w:t>
      </w:r>
      <w:r w:rsidR="00E54976" w:rsidRPr="00E54976">
        <w:rPr>
          <w:rFonts w:cs="Arial"/>
          <w:szCs w:val="24"/>
        </w:rPr>
        <w:t xml:space="preserve">nderstand the impacts of global change on sea ice and other fresh water products by utilizing a suite of stable isotopes and geochemical markers to quantify freshwater components and investigate water mass pathways. </w:t>
      </w:r>
    </w:p>
    <w:p w:rsidR="00E54976" w:rsidRPr="00E54976" w:rsidRDefault="00F07A1E" w:rsidP="00032C0B">
      <w:pPr>
        <w:pStyle w:val="ListParagraph"/>
        <w:numPr>
          <w:ilvl w:val="0"/>
          <w:numId w:val="21"/>
        </w:numPr>
        <w:spacing w:after="240"/>
        <w:rPr>
          <w:rFonts w:cs="Arial"/>
          <w:szCs w:val="24"/>
        </w:rPr>
      </w:pPr>
      <w:r>
        <w:rPr>
          <w:rFonts w:cs="Arial"/>
          <w:szCs w:val="24"/>
        </w:rPr>
        <w:t>To i</w:t>
      </w:r>
      <w:r w:rsidR="00E54976" w:rsidRPr="00E54976">
        <w:rPr>
          <w:rFonts w:cs="Arial"/>
          <w:szCs w:val="24"/>
        </w:rPr>
        <w:t xml:space="preserve">nvestigate physical processes such as ice formation and gas exchange, turbulence and heat transfer, </w:t>
      </w:r>
      <w:proofErr w:type="spellStart"/>
      <w:r w:rsidR="00E54976" w:rsidRPr="00E54976">
        <w:rPr>
          <w:rFonts w:cs="Arial"/>
          <w:szCs w:val="24"/>
        </w:rPr>
        <w:t>thermohaline</w:t>
      </w:r>
      <w:proofErr w:type="spellEnd"/>
      <w:r w:rsidR="00E54976" w:rsidRPr="00E54976">
        <w:rPr>
          <w:rFonts w:cs="Arial"/>
          <w:szCs w:val="24"/>
        </w:rPr>
        <w:t xml:space="preserve"> intrusions, ventilation, boundary currents, and geothermal heating.</w:t>
      </w:r>
    </w:p>
    <w:p w:rsidR="00E54976" w:rsidRPr="00E54976" w:rsidRDefault="00F07A1E" w:rsidP="00032C0B">
      <w:pPr>
        <w:pStyle w:val="ListParagraph"/>
        <w:numPr>
          <w:ilvl w:val="0"/>
          <w:numId w:val="21"/>
        </w:numPr>
        <w:rPr>
          <w:rFonts w:cs="Arial"/>
          <w:szCs w:val="24"/>
        </w:rPr>
      </w:pPr>
      <w:r>
        <w:rPr>
          <w:rFonts w:cs="Arial"/>
          <w:szCs w:val="24"/>
        </w:rPr>
        <w:t>To i</w:t>
      </w:r>
      <w:r w:rsidR="00E54976" w:rsidRPr="00E54976">
        <w:rPr>
          <w:rFonts w:cs="Arial"/>
          <w:szCs w:val="24"/>
        </w:rPr>
        <w:t>nvestigate distribution of phytoplankton and zooplankton.</w:t>
      </w:r>
    </w:p>
    <w:p w:rsidR="00E54976" w:rsidRPr="00E54976" w:rsidRDefault="00E54976" w:rsidP="00E54976">
      <w:pPr>
        <w:spacing w:before="240"/>
        <w:ind w:firstLine="720"/>
        <w:rPr>
          <w:rFonts w:cs="Arial"/>
          <w:szCs w:val="24"/>
        </w:rPr>
      </w:pPr>
      <w:r w:rsidRPr="00E54976">
        <w:rPr>
          <w:rFonts w:cs="Arial"/>
          <w:szCs w:val="24"/>
        </w:rPr>
        <w:t>The program was conducted aboard the CCGS Louis S. St-Laurent from September 15th and finished October 15th, 2010 (Institute of Ocean Sciences Mission Number 2010-07).  The research was conducted in the Canada Basin from the Beaufort Shelf in the south to 80°N by a research team of 23 people</w:t>
      </w:r>
      <w:r>
        <w:rPr>
          <w:rFonts w:cs="Arial"/>
          <w:szCs w:val="24"/>
        </w:rPr>
        <w:t xml:space="preserve"> (</w:t>
      </w:r>
      <w:r w:rsidR="00F07A1E" w:rsidRPr="00F07A1E">
        <w:rPr>
          <w:rFonts w:cs="Arial"/>
          <w:b/>
          <w:szCs w:val="24"/>
          <w:highlight w:val="yellow"/>
        </w:rPr>
        <w:t>Appendix 1</w:t>
      </w:r>
      <w:r w:rsidR="00F07A1E">
        <w:rPr>
          <w:rFonts w:cs="Arial"/>
          <w:szCs w:val="24"/>
        </w:rPr>
        <w:t>)</w:t>
      </w:r>
      <w:r w:rsidR="000107B2">
        <w:rPr>
          <w:rFonts w:cs="Arial"/>
          <w:szCs w:val="24"/>
        </w:rPr>
        <w:t>.</w:t>
      </w:r>
    </w:p>
    <w:p w:rsidR="00E859B1" w:rsidRPr="00D573A6" w:rsidRDefault="0027269C" w:rsidP="00D573A6">
      <w:pPr>
        <w:ind w:firstLine="720"/>
        <w:rPr>
          <w:rFonts w:cs="Arial"/>
        </w:rPr>
      </w:pPr>
      <w:r w:rsidRPr="00D573A6">
        <w:rPr>
          <w:rFonts w:cs="Arial"/>
        </w:rPr>
        <w:t xml:space="preserve">This report briefly describes all science activities conducted on the </w:t>
      </w:r>
      <w:r w:rsidR="00D573A6">
        <w:rPr>
          <w:rFonts w:cs="Arial"/>
          <w:i/>
        </w:rPr>
        <w:t xml:space="preserve">CCGS </w:t>
      </w:r>
      <w:r w:rsidRPr="00D573A6">
        <w:rPr>
          <w:rFonts w:cs="Arial"/>
          <w:i/>
        </w:rPr>
        <w:t xml:space="preserve">LSSL </w:t>
      </w:r>
      <w:r w:rsidR="005433E7" w:rsidRPr="00D573A6">
        <w:rPr>
          <w:rFonts w:cs="Arial"/>
        </w:rPr>
        <w:t xml:space="preserve">in </w:t>
      </w:r>
      <w:r w:rsidR="00E1292D" w:rsidRPr="00D573A6">
        <w:rPr>
          <w:rFonts w:cs="Arial"/>
        </w:rPr>
        <w:t>201</w:t>
      </w:r>
      <w:r w:rsidR="00F07A1E">
        <w:rPr>
          <w:rFonts w:cs="Arial"/>
        </w:rPr>
        <w:t>0</w:t>
      </w:r>
      <w:r w:rsidRPr="00D573A6">
        <w:rPr>
          <w:rFonts w:cs="Arial"/>
        </w:rPr>
        <w:t>.  In particular, it provides a summary of all</w:t>
      </w:r>
      <w:r>
        <w:rPr>
          <w:rFonts w:cs="Arial"/>
        </w:rPr>
        <w:t xml:space="preserve"> JOIS science activities and data collected from CTD/rosette casts</w:t>
      </w:r>
      <w:r w:rsidR="00F07A1E">
        <w:rPr>
          <w:rFonts w:cs="Arial"/>
        </w:rPr>
        <w:t xml:space="preserve">. </w:t>
      </w:r>
      <w:r w:rsidR="00710AD0">
        <w:rPr>
          <w:rFonts w:cs="Arial"/>
        </w:rPr>
        <w:t xml:space="preserve"> </w:t>
      </w:r>
      <w:r w:rsidR="00F07A1E">
        <w:rPr>
          <w:rFonts w:cs="Arial"/>
        </w:rPr>
        <w:t>T</w:t>
      </w:r>
      <w:r w:rsidR="00710AD0">
        <w:rPr>
          <w:rFonts w:cs="Arial"/>
        </w:rPr>
        <w:t>he CTD</w:t>
      </w:r>
      <w:r w:rsidR="00D573A6">
        <w:rPr>
          <w:rFonts w:cs="Arial"/>
        </w:rPr>
        <w:t xml:space="preserve"> data</w:t>
      </w:r>
      <w:r w:rsidR="00710AD0">
        <w:rPr>
          <w:rFonts w:cs="Arial"/>
        </w:rPr>
        <w:t xml:space="preserve"> include</w:t>
      </w:r>
      <w:r w:rsidR="00710AD0" w:rsidRPr="005A7B2D">
        <w:rPr>
          <w:rFonts w:cs="Arial"/>
        </w:rPr>
        <w:t xml:space="preserve"> pressure, temperature, salinity, oxygen, transmission</w:t>
      </w:r>
      <w:r w:rsidR="00710AD0">
        <w:rPr>
          <w:rFonts w:cs="Arial"/>
        </w:rPr>
        <w:t xml:space="preserve"> and </w:t>
      </w:r>
      <w:r w:rsidR="00710AD0" w:rsidRPr="005A7B2D">
        <w:rPr>
          <w:rFonts w:cs="Arial"/>
        </w:rPr>
        <w:t>fluorescence sensor data</w:t>
      </w:r>
      <w:r w:rsidR="00F07A1E">
        <w:rPr>
          <w:rFonts w:cs="Arial"/>
        </w:rPr>
        <w:t xml:space="preserve">. </w:t>
      </w:r>
      <w:r w:rsidR="00710AD0">
        <w:rPr>
          <w:rFonts w:cs="Arial"/>
        </w:rPr>
        <w:t xml:space="preserve"> </w:t>
      </w:r>
      <w:r w:rsidR="00F07A1E">
        <w:rPr>
          <w:rFonts w:cs="Arial"/>
        </w:rPr>
        <w:t>R</w:t>
      </w:r>
      <w:r w:rsidR="003167ED">
        <w:rPr>
          <w:rFonts w:cs="Arial"/>
        </w:rPr>
        <w:t xml:space="preserve">osette </w:t>
      </w:r>
      <w:r w:rsidR="003167ED" w:rsidRPr="005A7B2D">
        <w:rPr>
          <w:rFonts w:cs="Arial"/>
        </w:rPr>
        <w:t xml:space="preserve">bottle data include salinity, </w:t>
      </w:r>
      <w:r w:rsidR="003167ED">
        <w:rPr>
          <w:rFonts w:cs="Arial"/>
        </w:rPr>
        <w:t xml:space="preserve">dissolved </w:t>
      </w:r>
      <w:r w:rsidR="003167ED" w:rsidRPr="005A7B2D">
        <w:rPr>
          <w:rFonts w:cs="Arial"/>
        </w:rPr>
        <w:t xml:space="preserve">oxygen, </w:t>
      </w:r>
      <w:r w:rsidR="003167ED">
        <w:rPr>
          <w:rFonts w:cs="Arial"/>
        </w:rPr>
        <w:t xml:space="preserve">nutrients including </w:t>
      </w:r>
      <w:r w:rsidR="003167ED" w:rsidRPr="005A7B2D">
        <w:rPr>
          <w:rFonts w:cs="Arial"/>
        </w:rPr>
        <w:t>n</w:t>
      </w:r>
      <w:r w:rsidR="003167ED">
        <w:rPr>
          <w:rFonts w:cs="Arial"/>
        </w:rPr>
        <w:t>itrate plus nitrite (hereafter referred to as nitrate), reactive silicate, orthophosphate (hereafter referred to as phosphate),</w:t>
      </w:r>
      <w:r w:rsidR="003167ED" w:rsidRPr="005A7B2D">
        <w:rPr>
          <w:rFonts w:cs="Arial"/>
        </w:rPr>
        <w:t xml:space="preserve"> </w:t>
      </w:r>
      <w:r w:rsidR="003167ED" w:rsidRPr="00D573A6">
        <w:rPr>
          <w:rFonts w:cs="Arial"/>
        </w:rPr>
        <w:t>ammonium, oxygen isotope ratio (</w:t>
      </w:r>
      <w:r w:rsidR="003167ED" w:rsidRPr="00D573A6">
        <w:rPr>
          <w:rFonts w:cs="Arial"/>
          <w:szCs w:val="24"/>
        </w:rPr>
        <w:sym w:font="Symbol" w:char="F064"/>
      </w:r>
      <w:r w:rsidR="003167ED" w:rsidRPr="00D573A6">
        <w:rPr>
          <w:rFonts w:cs="Arial"/>
          <w:szCs w:val="24"/>
          <w:vertAlign w:val="superscript"/>
        </w:rPr>
        <w:t>18</w:t>
      </w:r>
      <w:r w:rsidR="003167ED" w:rsidRPr="00D573A6">
        <w:rPr>
          <w:rFonts w:cs="Arial"/>
          <w:szCs w:val="24"/>
        </w:rPr>
        <w:t>O)</w:t>
      </w:r>
      <w:r w:rsidR="003167ED" w:rsidRPr="00D573A6">
        <w:rPr>
          <w:rFonts w:cs="Arial"/>
        </w:rPr>
        <w:t xml:space="preserve">, dissolved inorganic carbon (DIC), alkalinity, chlorophyll-a and </w:t>
      </w:r>
      <w:proofErr w:type="spellStart"/>
      <w:r w:rsidR="003167ED" w:rsidRPr="00D573A6">
        <w:rPr>
          <w:rFonts w:cs="Arial"/>
        </w:rPr>
        <w:t>phaeopigment</w:t>
      </w:r>
      <w:proofErr w:type="spellEnd"/>
      <w:r w:rsidR="00F07A1E">
        <w:rPr>
          <w:rFonts w:cs="Arial"/>
        </w:rPr>
        <w:t xml:space="preserve"> (hereafter referred to as chlorophyll)</w:t>
      </w:r>
      <w:r w:rsidR="003167ED" w:rsidRPr="00D573A6">
        <w:rPr>
          <w:rFonts w:cs="Arial"/>
        </w:rPr>
        <w:t xml:space="preserve">.  </w:t>
      </w:r>
      <w:r w:rsidR="00F07A1E" w:rsidRPr="00D573A6">
        <w:rPr>
          <w:rFonts w:cs="Arial"/>
        </w:rPr>
        <w:t xml:space="preserve">Other samples collected but not included in </w:t>
      </w:r>
      <w:r w:rsidR="00F07A1E" w:rsidRPr="00D573A6">
        <w:rPr>
          <w:rFonts w:cs="Arial"/>
        </w:rPr>
        <w:lastRenderedPageBreak/>
        <w:t xml:space="preserve">this report are </w:t>
      </w:r>
      <w:commentRangeStart w:id="23"/>
      <w:r w:rsidR="00F07A1E" w:rsidRPr="00D573A6">
        <w:rPr>
          <w:rFonts w:cs="Arial"/>
        </w:rPr>
        <w:t>bacteria</w:t>
      </w:r>
      <w:commentRangeEnd w:id="23"/>
      <w:r w:rsidR="00F07A1E" w:rsidRPr="00D573A6">
        <w:rPr>
          <w:rStyle w:val="CommentReference"/>
          <w:rFonts w:ascii="Times New Roman" w:hAnsi="Times New Roman"/>
          <w:lang w:eastAsia="en-US"/>
        </w:rPr>
        <w:commentReference w:id="23"/>
      </w:r>
      <w:r w:rsidR="00F07A1E" w:rsidRPr="00D573A6">
        <w:rPr>
          <w:rFonts w:cs="Arial"/>
        </w:rPr>
        <w:t xml:space="preserve">, barium, </w:t>
      </w:r>
      <w:r w:rsidR="00F07A1E">
        <w:rPr>
          <w:rFonts w:cs="Arial"/>
        </w:rPr>
        <w:t xml:space="preserve">chlorofluorocarbons (CFC), </w:t>
      </w:r>
      <w:r w:rsidR="00F07A1E" w:rsidRPr="00D573A6">
        <w:rPr>
          <w:rFonts w:cs="Arial"/>
        </w:rPr>
        <w:t xml:space="preserve">colored dissolved organic matter (CDOM), </w:t>
      </w:r>
      <w:r w:rsidR="00F07A1E">
        <w:rPr>
          <w:rFonts w:cs="Arial"/>
        </w:rPr>
        <w:t xml:space="preserve">and </w:t>
      </w:r>
      <w:r w:rsidR="00F07A1E" w:rsidRPr="00D573A6">
        <w:rPr>
          <w:rFonts w:cs="Arial"/>
        </w:rPr>
        <w:t>iodine and cesium radionuclides (</w:t>
      </w:r>
      <w:r w:rsidR="00F07A1E" w:rsidRPr="00D573A6">
        <w:rPr>
          <w:rFonts w:cs="Arial"/>
          <w:szCs w:val="24"/>
          <w:vertAlign w:val="superscript"/>
        </w:rPr>
        <w:t>129</w:t>
      </w:r>
      <w:r w:rsidR="00F07A1E" w:rsidRPr="00D573A6">
        <w:rPr>
          <w:rFonts w:cs="Arial"/>
        </w:rPr>
        <w:t xml:space="preserve">I and </w:t>
      </w:r>
      <w:r w:rsidR="00F07A1E" w:rsidRPr="00D573A6">
        <w:rPr>
          <w:rFonts w:cs="Arial"/>
          <w:szCs w:val="24"/>
          <w:vertAlign w:val="superscript"/>
        </w:rPr>
        <w:t>137</w:t>
      </w:r>
      <w:r w:rsidR="00F07A1E" w:rsidRPr="00D573A6">
        <w:rPr>
          <w:rFonts w:cs="Arial"/>
        </w:rPr>
        <w:t>Cs)</w:t>
      </w:r>
      <w:r w:rsidR="00F07A1E">
        <w:rPr>
          <w:szCs w:val="24"/>
        </w:rPr>
        <w:t xml:space="preserve">.  </w:t>
      </w:r>
      <w:r w:rsidR="0089231D" w:rsidRPr="00D573A6">
        <w:rPr>
          <w:rFonts w:cs="Arial"/>
        </w:rPr>
        <w:t>S</w:t>
      </w:r>
      <w:r w:rsidR="0089231D" w:rsidRPr="00D573A6">
        <w:rPr>
          <w:rFonts w:cs="Arial"/>
          <w:szCs w:val="24"/>
        </w:rPr>
        <w:t xml:space="preserve">ample collection procedures and analytical methods for the CTD rosette water chemistry program, conducted primarily by the team from </w:t>
      </w:r>
      <w:r w:rsidR="00F07A1E">
        <w:rPr>
          <w:rFonts w:cs="Arial"/>
          <w:szCs w:val="24"/>
        </w:rPr>
        <w:t>IOS, are also reported.</w:t>
      </w:r>
    </w:p>
    <w:p w:rsidR="003167ED" w:rsidRDefault="00E859B1" w:rsidP="00E859B1">
      <w:pPr>
        <w:ind w:firstLine="720"/>
        <w:rPr>
          <w:rFonts w:cs="Arial"/>
          <w:szCs w:val="24"/>
        </w:rPr>
      </w:pPr>
      <w:r w:rsidRPr="00D573A6">
        <w:rPr>
          <w:rFonts w:cs="Arial"/>
          <w:szCs w:val="24"/>
        </w:rPr>
        <w:t>At every station</w:t>
      </w:r>
      <w:r w:rsidRPr="00D573A6">
        <w:rPr>
          <w:rFonts w:cs="Arial"/>
        </w:rPr>
        <w:t xml:space="preserve"> samples </w:t>
      </w:r>
      <w:r w:rsidR="00F66B9E" w:rsidRPr="00D573A6">
        <w:rPr>
          <w:rFonts w:cs="Arial"/>
        </w:rPr>
        <w:t xml:space="preserve">for </w:t>
      </w:r>
      <w:r w:rsidR="0071592F" w:rsidRPr="00D573A6">
        <w:rPr>
          <w:rFonts w:cs="Arial"/>
        </w:rPr>
        <w:t xml:space="preserve">salinity, dissolve oxygen, nutrients, </w:t>
      </w:r>
      <w:r w:rsidR="005D00E1" w:rsidRPr="00D573A6">
        <w:rPr>
          <w:rFonts w:cs="Arial"/>
        </w:rPr>
        <w:t>barium</w:t>
      </w:r>
      <w:r w:rsidR="0071592F" w:rsidRPr="00D573A6">
        <w:rPr>
          <w:rFonts w:cs="Arial"/>
        </w:rPr>
        <w:t xml:space="preserve">, </w:t>
      </w:r>
      <w:r w:rsidR="0071592F" w:rsidRPr="00D573A6">
        <w:rPr>
          <w:rFonts w:cs="Arial"/>
          <w:szCs w:val="24"/>
        </w:rPr>
        <w:sym w:font="Symbol" w:char="F064"/>
      </w:r>
      <w:r w:rsidR="0071592F" w:rsidRPr="00D573A6">
        <w:rPr>
          <w:rFonts w:cs="Arial"/>
          <w:szCs w:val="24"/>
          <w:vertAlign w:val="superscript"/>
        </w:rPr>
        <w:t>18</w:t>
      </w:r>
      <w:r w:rsidR="0071592F" w:rsidRPr="00D573A6">
        <w:rPr>
          <w:rFonts w:cs="Arial"/>
          <w:szCs w:val="24"/>
        </w:rPr>
        <w:t>O</w:t>
      </w:r>
      <w:r w:rsidR="0071592F" w:rsidRPr="00D573A6">
        <w:rPr>
          <w:rFonts w:cs="Arial"/>
        </w:rPr>
        <w:t xml:space="preserve">, bacteria, alkalinity, DIC, </w:t>
      </w:r>
      <w:r w:rsidR="00ED094C">
        <w:rPr>
          <w:rFonts w:cs="Arial"/>
        </w:rPr>
        <w:t>CDOM</w:t>
      </w:r>
      <w:r w:rsidR="0071592F" w:rsidRPr="00D573A6">
        <w:rPr>
          <w:rFonts w:cs="Arial"/>
        </w:rPr>
        <w:t>, and chlorophyll-a</w:t>
      </w:r>
      <w:r w:rsidR="0071592F" w:rsidRPr="00D573A6" w:rsidDel="0071592F">
        <w:rPr>
          <w:rFonts w:cs="Arial"/>
        </w:rPr>
        <w:t xml:space="preserve"> </w:t>
      </w:r>
      <w:r w:rsidR="00F66B9E" w:rsidRPr="00D573A6">
        <w:rPr>
          <w:rFonts w:cs="Arial"/>
          <w:szCs w:val="24"/>
        </w:rPr>
        <w:t xml:space="preserve">were collected, and </w:t>
      </w:r>
      <w:r w:rsidRPr="00D573A6">
        <w:rPr>
          <w:rFonts w:cs="Arial"/>
          <w:szCs w:val="24"/>
        </w:rPr>
        <w:t>at select stations</w:t>
      </w:r>
      <w:r w:rsidRPr="00D573A6">
        <w:rPr>
          <w:szCs w:val="24"/>
        </w:rPr>
        <w:t xml:space="preserve"> </w:t>
      </w:r>
      <w:r w:rsidR="0071592F" w:rsidRPr="00D573A6">
        <w:rPr>
          <w:szCs w:val="24"/>
        </w:rPr>
        <w:t xml:space="preserve">ammonium, </w:t>
      </w:r>
      <w:r w:rsidR="00F07A1E">
        <w:rPr>
          <w:szCs w:val="24"/>
        </w:rPr>
        <w:t xml:space="preserve">CFCs, </w:t>
      </w:r>
      <w:r w:rsidR="0071592F" w:rsidRPr="00D573A6">
        <w:rPr>
          <w:szCs w:val="24"/>
        </w:rPr>
        <w:t xml:space="preserve">DIC (full profile), </w:t>
      </w:r>
      <w:r w:rsidR="0071592F" w:rsidRPr="00D573A6">
        <w:rPr>
          <w:szCs w:val="24"/>
          <w:vertAlign w:val="superscript"/>
        </w:rPr>
        <w:t>129</w:t>
      </w:r>
      <w:r w:rsidR="0071592F" w:rsidRPr="00D573A6">
        <w:rPr>
          <w:szCs w:val="24"/>
        </w:rPr>
        <w:t xml:space="preserve">I and </w:t>
      </w:r>
      <w:r w:rsidR="0071592F" w:rsidRPr="00D573A6">
        <w:rPr>
          <w:szCs w:val="24"/>
          <w:vertAlign w:val="superscript"/>
        </w:rPr>
        <w:t>137</w:t>
      </w:r>
      <w:r w:rsidR="0071592F" w:rsidRPr="00D573A6">
        <w:rPr>
          <w:szCs w:val="24"/>
        </w:rPr>
        <w:t>Cs</w:t>
      </w:r>
      <w:r w:rsidR="0071592F" w:rsidRPr="00D573A6" w:rsidDel="0071592F">
        <w:rPr>
          <w:rFonts w:cs="Arial"/>
          <w:szCs w:val="24"/>
        </w:rPr>
        <w:t xml:space="preserve"> </w:t>
      </w:r>
      <w:r w:rsidR="00B44001" w:rsidRPr="00D573A6">
        <w:rPr>
          <w:rFonts w:cs="Arial"/>
          <w:szCs w:val="24"/>
        </w:rPr>
        <w:t>were collected</w:t>
      </w:r>
      <w:r w:rsidR="00F66B9E" w:rsidRPr="00D573A6">
        <w:rPr>
          <w:rFonts w:cs="Arial"/>
          <w:szCs w:val="24"/>
        </w:rPr>
        <w:t>.</w:t>
      </w:r>
    </w:p>
    <w:p w:rsidR="000107B2" w:rsidRDefault="000107B2" w:rsidP="000107B2">
      <w:pPr>
        <w:ind w:firstLine="720"/>
        <w:rPr>
          <w:rFonts w:cs="Arial"/>
          <w:szCs w:val="24"/>
        </w:rPr>
      </w:pPr>
      <w:r w:rsidRPr="00E54976">
        <w:rPr>
          <w:rFonts w:cs="Arial"/>
          <w:szCs w:val="24"/>
        </w:rPr>
        <w:t xml:space="preserve">Deployment of expendable temperature and salinity probes (XCTDs) increased the spatial resolution of CTD measurements.  Moorings and ice-buoys were serviced and deployed in the deep basin for </w:t>
      </w:r>
      <w:r>
        <w:rPr>
          <w:rFonts w:cs="Arial"/>
          <w:szCs w:val="24"/>
        </w:rPr>
        <w:t xml:space="preserve">long term </w:t>
      </w:r>
      <w:r w:rsidRPr="00E54976">
        <w:rPr>
          <w:rFonts w:cs="Arial"/>
          <w:szCs w:val="24"/>
        </w:rPr>
        <w:t>daily time-series.  Underway ice observations were taken and on-ice surveys were conducted.  Zooplankton net tows, phytoplankton and bacteria measurements were collected to examine distributions of the lower trophic level</w:t>
      </w:r>
      <w:r>
        <w:rPr>
          <w:rFonts w:cs="Arial"/>
          <w:szCs w:val="24"/>
        </w:rPr>
        <w:t>s</w:t>
      </w:r>
      <w:r w:rsidRPr="00E54976">
        <w:rPr>
          <w:rFonts w:cs="Arial"/>
          <w:szCs w:val="24"/>
        </w:rPr>
        <w:t>.  Underway measurements were made of the surface water.  Daily dispatches were posted to the web.</w:t>
      </w:r>
    </w:p>
    <w:p w:rsidR="00915500" w:rsidRPr="00915500" w:rsidRDefault="00915500" w:rsidP="00915500">
      <w:pPr>
        <w:ind w:firstLine="720"/>
        <w:rPr>
          <w:rFonts w:cs="Arial"/>
          <w:szCs w:val="24"/>
        </w:rPr>
      </w:pPr>
      <w:r w:rsidRPr="00915500">
        <w:rPr>
          <w:rFonts w:cs="Arial"/>
          <w:szCs w:val="24"/>
        </w:rPr>
        <w:t>The goals of the JOIS program, led by Bill Williams of Fisheries &amp; Oceans Canada</w:t>
      </w:r>
      <w:r w:rsidR="004E3EFE">
        <w:rPr>
          <w:rFonts w:cs="Arial"/>
          <w:szCs w:val="24"/>
        </w:rPr>
        <w:t>,</w:t>
      </w:r>
      <w:r w:rsidRPr="00915500">
        <w:rPr>
          <w:rFonts w:cs="Arial"/>
          <w:szCs w:val="24"/>
        </w:rPr>
        <w:t xml:space="preserve"> were met during the successful four-week program.  However, this year, as last year, the late season ship schedule meant that science operations were less efficient and significant difficulties were encountered due to cold weather and the limited hours of daylight.</w:t>
      </w:r>
      <w:r w:rsidR="004E3EFE">
        <w:rPr>
          <w:rFonts w:cs="Arial"/>
          <w:szCs w:val="24"/>
        </w:rPr>
        <w:t xml:space="preserve"> </w:t>
      </w:r>
      <w:r w:rsidRPr="00915500">
        <w:rPr>
          <w:rFonts w:cs="Arial"/>
          <w:szCs w:val="24"/>
        </w:rPr>
        <w:t xml:space="preserve"> In addition, we expected the refueling of the </w:t>
      </w:r>
      <w:r w:rsidR="004E3EFE">
        <w:rPr>
          <w:rFonts w:cs="Arial"/>
          <w:szCs w:val="24"/>
        </w:rPr>
        <w:t>ship</w:t>
      </w:r>
      <w:r w:rsidRPr="00915500">
        <w:rPr>
          <w:rFonts w:cs="Arial"/>
          <w:szCs w:val="24"/>
        </w:rPr>
        <w:t xml:space="preserve"> to take place prior to</w:t>
      </w:r>
      <w:r w:rsidR="004E3EFE">
        <w:rPr>
          <w:rFonts w:cs="Arial"/>
          <w:szCs w:val="24"/>
        </w:rPr>
        <w:t xml:space="preserve"> 15 September, before we boarded</w:t>
      </w:r>
      <w:r w:rsidRPr="00915500">
        <w:rPr>
          <w:rFonts w:cs="Arial"/>
          <w:szCs w:val="24"/>
        </w:rPr>
        <w:t>. This did not occur and a delay of 4 days (with 350 additional nm of steaming) was incurred at the beginning of the cruise for refueling. Our science program was completed despite these delays and winter conditions thanks to:</w:t>
      </w:r>
    </w:p>
    <w:p w:rsidR="00915500" w:rsidRPr="00915500" w:rsidRDefault="00915500" w:rsidP="00915500">
      <w:pPr>
        <w:ind w:firstLine="720"/>
        <w:rPr>
          <w:rFonts w:cs="Arial"/>
          <w:szCs w:val="24"/>
        </w:rPr>
      </w:pPr>
      <w:r w:rsidRPr="00915500">
        <w:rPr>
          <w:rFonts w:cs="Arial"/>
          <w:szCs w:val="24"/>
        </w:rPr>
        <w:t>a) Efficiency and multitasking of the Captain and crew in their support of science.</w:t>
      </w:r>
    </w:p>
    <w:p w:rsidR="00915500" w:rsidRPr="00915500" w:rsidRDefault="00915500" w:rsidP="00915500">
      <w:pPr>
        <w:ind w:firstLine="720"/>
        <w:rPr>
          <w:rFonts w:cs="Arial"/>
          <w:szCs w:val="24"/>
        </w:rPr>
      </w:pPr>
      <w:r w:rsidRPr="00915500">
        <w:rPr>
          <w:rFonts w:cs="Arial"/>
          <w:szCs w:val="24"/>
        </w:rPr>
        <w:t>b) Relatively light ice conditions leading to faster transit times.</w:t>
      </w:r>
    </w:p>
    <w:p w:rsidR="00915500" w:rsidRPr="00915500" w:rsidRDefault="00915500" w:rsidP="00915500">
      <w:pPr>
        <w:ind w:firstLine="720"/>
        <w:rPr>
          <w:rFonts w:cs="Arial"/>
          <w:szCs w:val="24"/>
        </w:rPr>
      </w:pPr>
      <w:r w:rsidRPr="00915500">
        <w:rPr>
          <w:rFonts w:cs="Arial"/>
          <w:szCs w:val="24"/>
        </w:rPr>
        <w:t>c) Minimizing the science program prior to the cruise</w:t>
      </w:r>
      <w:r w:rsidR="004E3EFE">
        <w:rPr>
          <w:rFonts w:cs="Arial"/>
          <w:szCs w:val="24"/>
        </w:rPr>
        <w:t>, in part due to</w:t>
      </w:r>
      <w:r w:rsidRPr="00915500">
        <w:rPr>
          <w:rFonts w:cs="Arial"/>
          <w:szCs w:val="24"/>
        </w:rPr>
        <w:t>:</w:t>
      </w:r>
    </w:p>
    <w:p w:rsidR="00915500" w:rsidRPr="00915500" w:rsidRDefault="00915500" w:rsidP="004E3EFE">
      <w:pPr>
        <w:ind w:left="720" w:firstLine="720"/>
        <w:rPr>
          <w:rFonts w:cs="Arial"/>
          <w:szCs w:val="24"/>
        </w:rPr>
      </w:pPr>
      <w:proofErr w:type="spellStart"/>
      <w:r w:rsidRPr="00915500">
        <w:rPr>
          <w:rFonts w:cs="Arial"/>
          <w:szCs w:val="24"/>
        </w:rPr>
        <w:t>i</w:t>
      </w:r>
      <w:proofErr w:type="spellEnd"/>
      <w:r w:rsidRPr="00915500">
        <w:rPr>
          <w:rFonts w:cs="Arial"/>
          <w:szCs w:val="24"/>
        </w:rPr>
        <w:t>) JAMSTEC t</w:t>
      </w:r>
      <w:r w:rsidR="004E3EFE">
        <w:rPr>
          <w:rFonts w:cs="Arial"/>
          <w:szCs w:val="24"/>
        </w:rPr>
        <w:t>aking</w:t>
      </w:r>
      <w:r w:rsidRPr="00915500">
        <w:rPr>
          <w:rFonts w:cs="Arial"/>
          <w:szCs w:val="24"/>
        </w:rPr>
        <w:t xml:space="preserve"> over sampling of the  southern end of the 150W line near Barrow Canyon from the R/V </w:t>
      </w:r>
      <w:proofErr w:type="spellStart"/>
      <w:r w:rsidRPr="00915500">
        <w:rPr>
          <w:rFonts w:cs="Arial"/>
          <w:szCs w:val="24"/>
        </w:rPr>
        <w:t>Mirai</w:t>
      </w:r>
      <w:proofErr w:type="spellEnd"/>
    </w:p>
    <w:p w:rsidR="00915500" w:rsidRPr="00915500" w:rsidRDefault="00915500" w:rsidP="004E3EFE">
      <w:pPr>
        <w:ind w:left="720" w:firstLine="720"/>
        <w:rPr>
          <w:rFonts w:cs="Arial"/>
          <w:szCs w:val="24"/>
        </w:rPr>
      </w:pPr>
      <w:r w:rsidRPr="00915500">
        <w:rPr>
          <w:rFonts w:cs="Arial"/>
          <w:szCs w:val="24"/>
        </w:rPr>
        <w:t>ii) no additional projects that might require wire-time were brought on board.</w:t>
      </w:r>
    </w:p>
    <w:p w:rsidR="00915500" w:rsidRPr="00E54976" w:rsidRDefault="00915500" w:rsidP="004E3EFE">
      <w:pPr>
        <w:ind w:left="720" w:firstLine="720"/>
        <w:rPr>
          <w:rFonts w:cs="Arial"/>
          <w:szCs w:val="24"/>
        </w:rPr>
      </w:pPr>
      <w:r w:rsidRPr="00915500">
        <w:rPr>
          <w:rFonts w:cs="Arial"/>
          <w:szCs w:val="24"/>
        </w:rPr>
        <w:t>iii) selecting the minimal geographic extent needed for the science stations.</w:t>
      </w:r>
    </w:p>
    <w:p w:rsidR="00710AD0" w:rsidRPr="005A7B2D" w:rsidRDefault="00710AD0" w:rsidP="000107B2">
      <w:pPr>
        <w:pStyle w:val="Heading2"/>
        <w:spacing w:before="240"/>
        <w:rPr>
          <w:rFonts w:ascii="Arial" w:hAnsi="Arial" w:cs="Arial"/>
          <w:szCs w:val="24"/>
        </w:rPr>
      </w:pPr>
      <w:bookmarkStart w:id="24" w:name="_Toc322243314"/>
      <w:bookmarkStart w:id="25" w:name="_Toc322243532"/>
      <w:bookmarkStart w:id="26" w:name="_Toc322328964"/>
      <w:bookmarkStart w:id="27" w:name="_Toc322331627"/>
      <w:bookmarkStart w:id="28" w:name="_Toc322413624"/>
      <w:bookmarkStart w:id="29" w:name="_Toc322419340"/>
      <w:bookmarkStart w:id="30" w:name="_Toc322849183"/>
      <w:bookmarkStart w:id="31" w:name="_Toc322852698"/>
      <w:bookmarkStart w:id="32" w:name="_Toc322852909"/>
      <w:bookmarkStart w:id="33" w:name="_Toc322853931"/>
      <w:bookmarkStart w:id="34" w:name="_Toc391293391"/>
      <w:r w:rsidRPr="005A7B2D">
        <w:rPr>
          <w:rFonts w:ascii="Arial" w:hAnsi="Arial" w:cs="Arial"/>
          <w:szCs w:val="24"/>
        </w:rPr>
        <w:t>FIELD WORK SUMMARY</w:t>
      </w:r>
      <w:bookmarkEnd w:id="24"/>
      <w:bookmarkEnd w:id="25"/>
      <w:bookmarkEnd w:id="26"/>
      <w:bookmarkEnd w:id="27"/>
      <w:bookmarkEnd w:id="28"/>
      <w:bookmarkEnd w:id="29"/>
      <w:bookmarkEnd w:id="30"/>
      <w:bookmarkEnd w:id="31"/>
      <w:bookmarkEnd w:id="32"/>
      <w:bookmarkEnd w:id="33"/>
      <w:bookmarkEnd w:id="34"/>
    </w:p>
    <w:p w:rsidR="00F270BB" w:rsidRDefault="00ED094C" w:rsidP="00507096">
      <w:pPr>
        <w:pStyle w:val="Heading3"/>
      </w:pPr>
      <w:bookmarkStart w:id="35" w:name="transit_firstleg"/>
      <w:bookmarkStart w:id="36" w:name="_Toc391293392"/>
      <w:bookmarkEnd w:id="35"/>
      <w:r>
        <w:t xml:space="preserve">Transit </w:t>
      </w:r>
      <w:r w:rsidR="00986DCA">
        <w:t xml:space="preserve">Leg – Canada’s Three Oceans (C3O) </w:t>
      </w:r>
      <w:r w:rsidRPr="00986DCA">
        <w:t>20</w:t>
      </w:r>
      <w:r w:rsidR="00986DCA" w:rsidRPr="00986DCA">
        <w:t>10-0</w:t>
      </w:r>
      <w:r w:rsidR="003859ED">
        <w:t>6</w:t>
      </w:r>
      <w:bookmarkEnd w:id="36"/>
    </w:p>
    <w:p w:rsidR="00986DCA" w:rsidRDefault="00710AD0" w:rsidP="00E859B1">
      <w:pPr>
        <w:ind w:firstLine="720"/>
        <w:rPr>
          <w:rFonts w:cs="Arial"/>
          <w:szCs w:val="24"/>
        </w:rPr>
      </w:pPr>
      <w:r w:rsidRPr="00ED094C">
        <w:rPr>
          <w:rFonts w:cs="Arial"/>
          <w:szCs w:val="24"/>
        </w:rPr>
        <w:t xml:space="preserve">Science was also conducted opportunistically in </w:t>
      </w:r>
      <w:r w:rsidR="00E859B1" w:rsidRPr="00ED094C">
        <w:rPr>
          <w:rFonts w:cs="Arial"/>
          <w:szCs w:val="24"/>
        </w:rPr>
        <w:t xml:space="preserve">Baffin Bay and </w:t>
      </w:r>
      <w:r w:rsidRPr="00ED094C">
        <w:rPr>
          <w:rFonts w:cs="Arial"/>
          <w:szCs w:val="24"/>
        </w:rPr>
        <w:t xml:space="preserve">the Canadian Arctic Archipelago during the transit of the ship from </w:t>
      </w:r>
      <w:r w:rsidR="007276BD" w:rsidRPr="00ED094C">
        <w:rPr>
          <w:rFonts w:cs="Arial"/>
          <w:szCs w:val="24"/>
        </w:rPr>
        <w:t>St. John’s, NFLD</w:t>
      </w:r>
      <w:r w:rsidRPr="00ED094C">
        <w:rPr>
          <w:rFonts w:cs="Arial"/>
          <w:szCs w:val="24"/>
        </w:rPr>
        <w:t xml:space="preserve"> to </w:t>
      </w:r>
      <w:r w:rsidR="007276BD" w:rsidRPr="00ED094C">
        <w:rPr>
          <w:rFonts w:cs="Arial"/>
          <w:szCs w:val="24"/>
        </w:rPr>
        <w:t>Kugluktuk</w:t>
      </w:r>
      <w:r w:rsidRPr="00ED094C">
        <w:rPr>
          <w:rFonts w:cs="Arial"/>
          <w:szCs w:val="24"/>
        </w:rPr>
        <w:t xml:space="preserve">, NU.  </w:t>
      </w:r>
      <w:r w:rsidR="00986DCA" w:rsidRPr="00986DCA">
        <w:rPr>
          <w:rFonts w:cs="Arial"/>
          <w:szCs w:val="24"/>
        </w:rPr>
        <w:t xml:space="preserve">The Canada Three Oceans project </w:t>
      </w:r>
      <w:r w:rsidR="00986DCA">
        <w:rPr>
          <w:rFonts w:cs="Arial"/>
          <w:szCs w:val="24"/>
        </w:rPr>
        <w:t>(C3O)</w:t>
      </w:r>
      <w:r w:rsidR="00986DCA" w:rsidRPr="00986DCA">
        <w:rPr>
          <w:rFonts w:cs="Arial"/>
          <w:szCs w:val="24"/>
        </w:rPr>
        <w:t xml:space="preserve"> is part of Canada’s contribution to International Polar Year research efforts.</w:t>
      </w:r>
      <w:r w:rsidR="00986DCA">
        <w:rPr>
          <w:rFonts w:cs="Arial"/>
          <w:szCs w:val="24"/>
        </w:rPr>
        <w:t xml:space="preserve"> </w:t>
      </w:r>
      <w:r w:rsidR="00986DCA" w:rsidRPr="00986DCA">
        <w:rPr>
          <w:rFonts w:cs="Arial"/>
          <w:szCs w:val="24"/>
        </w:rPr>
        <w:t xml:space="preserve"> The focus of this collaboration between government institutes and universities is to study impacts of climate variability on the sub-arctic and Arctic water circulation and on the associated ecosystems.</w:t>
      </w:r>
      <w:r w:rsidR="00986DCA">
        <w:rPr>
          <w:rFonts w:cs="Arial"/>
          <w:szCs w:val="24"/>
        </w:rPr>
        <w:t xml:space="preserve">  </w:t>
      </w:r>
      <w:r w:rsidR="00986DCA" w:rsidRPr="00986DCA">
        <w:rPr>
          <w:rFonts w:cs="Arial"/>
          <w:szCs w:val="24"/>
        </w:rPr>
        <w:t>A science group with members from DFO, Environment Canada and Laval University carried out physical, chemical and biological sampling of ocean waters.  As well, members of the media, international scientists and personnel from DFO Communications Branch were on board.</w:t>
      </w:r>
    </w:p>
    <w:p w:rsidR="00710AD0" w:rsidRPr="0039578E" w:rsidRDefault="00710AD0" w:rsidP="00E859B1">
      <w:pPr>
        <w:ind w:firstLine="720"/>
        <w:rPr>
          <w:rFonts w:cs="Arial"/>
          <w:szCs w:val="24"/>
        </w:rPr>
      </w:pPr>
      <w:r w:rsidRPr="00ED094C">
        <w:rPr>
          <w:rFonts w:cs="Arial"/>
          <w:szCs w:val="24"/>
        </w:rPr>
        <w:lastRenderedPageBreak/>
        <w:t>Mission #</w:t>
      </w:r>
      <w:r w:rsidR="007276BD" w:rsidRPr="00986DCA">
        <w:rPr>
          <w:rFonts w:cs="Arial"/>
          <w:szCs w:val="24"/>
        </w:rPr>
        <w:t>201</w:t>
      </w:r>
      <w:r w:rsidR="00986DCA" w:rsidRPr="00986DCA">
        <w:rPr>
          <w:rFonts w:cs="Arial"/>
          <w:szCs w:val="24"/>
        </w:rPr>
        <w:t>0-0</w:t>
      </w:r>
      <w:r w:rsidR="003859ED">
        <w:rPr>
          <w:rFonts w:cs="Arial"/>
          <w:szCs w:val="24"/>
        </w:rPr>
        <w:t>6</w:t>
      </w:r>
      <w:r w:rsidR="00306553" w:rsidRPr="00986DCA">
        <w:rPr>
          <w:rFonts w:cs="Arial"/>
          <w:szCs w:val="24"/>
        </w:rPr>
        <w:t xml:space="preserve"> </w:t>
      </w:r>
      <w:r w:rsidRPr="005A7B2D">
        <w:rPr>
          <w:rFonts w:cs="Arial"/>
          <w:szCs w:val="24"/>
        </w:rPr>
        <w:t>accomplishments are summarized below</w:t>
      </w:r>
      <w:r>
        <w:rPr>
          <w:rFonts w:cs="Arial"/>
          <w:szCs w:val="24"/>
        </w:rPr>
        <w:t xml:space="preserve"> and </w:t>
      </w:r>
      <w:r w:rsidRPr="001A0089">
        <w:rPr>
          <w:rFonts w:cs="Arial"/>
          <w:szCs w:val="24"/>
          <w:highlight w:val="yellow"/>
        </w:rPr>
        <w:t>data included in this report are listed in bold font.</w:t>
      </w:r>
      <w:r w:rsidRPr="001A0089">
        <w:rPr>
          <w:rFonts w:cs="Arial"/>
          <w:szCs w:val="24"/>
        </w:rPr>
        <w:t xml:space="preserve">  </w:t>
      </w:r>
      <w:r w:rsidR="00986DCA" w:rsidRPr="00986DCA">
        <w:rPr>
          <w:rFonts w:cs="Arial"/>
          <w:szCs w:val="24"/>
        </w:rPr>
        <w:t>In St John’s, 5 scientists embarked for the l</w:t>
      </w:r>
      <w:r w:rsidR="00986DCA">
        <w:rPr>
          <w:rFonts w:cs="Arial"/>
          <w:szCs w:val="24"/>
        </w:rPr>
        <w:t>eg to Resolute. At Resolute, 17</w:t>
      </w:r>
      <w:r w:rsidR="00986DCA" w:rsidRPr="00986DCA">
        <w:rPr>
          <w:rFonts w:cs="Arial"/>
          <w:szCs w:val="24"/>
        </w:rPr>
        <w:t xml:space="preserve"> participants for a workshop on C3O came aboard as part of the science group, with this scie</w:t>
      </w:r>
      <w:r w:rsidR="00986DCA">
        <w:rPr>
          <w:rFonts w:cs="Arial"/>
          <w:szCs w:val="24"/>
        </w:rPr>
        <w:t xml:space="preserve">nce leg ending at Kugluktuk, NU. </w:t>
      </w:r>
      <w:r w:rsidR="00315AC8">
        <w:rPr>
          <w:rFonts w:cs="Arial"/>
          <w:szCs w:val="24"/>
        </w:rPr>
        <w:t xml:space="preserve"> </w:t>
      </w:r>
      <w:r w:rsidR="00986DCA">
        <w:rPr>
          <w:rFonts w:cs="Arial"/>
          <w:szCs w:val="24"/>
        </w:rPr>
        <w:t>S</w:t>
      </w:r>
      <w:r w:rsidRPr="005A7B2D">
        <w:rPr>
          <w:rFonts w:cs="Arial"/>
        </w:rPr>
        <w:t xml:space="preserve">pecific location and time of events are listed in </w:t>
      </w:r>
      <w:r w:rsidRPr="00ED094C">
        <w:rPr>
          <w:rFonts w:cs="Arial"/>
          <w:b/>
          <w:highlight w:val="yellow"/>
        </w:rPr>
        <w:t xml:space="preserve">Appendix </w:t>
      </w:r>
      <w:r w:rsidR="000107B2">
        <w:rPr>
          <w:rFonts w:cs="Arial"/>
          <w:b/>
        </w:rPr>
        <w:t>##</w:t>
      </w:r>
      <w:r w:rsidRPr="005A7B2D">
        <w:rPr>
          <w:rFonts w:cs="Arial"/>
        </w:rPr>
        <w:t>.</w:t>
      </w:r>
      <w:r w:rsidR="007276BD">
        <w:rPr>
          <w:rFonts w:cs="Arial"/>
        </w:rPr>
        <w:t xml:space="preserve"> </w:t>
      </w:r>
      <w:r w:rsidR="007276BD" w:rsidRPr="007276BD">
        <w:rPr>
          <w:rFonts w:cs="Arial"/>
        </w:rPr>
        <w:t>T</w:t>
      </w:r>
      <w:r w:rsidR="001836FE">
        <w:rPr>
          <w:rFonts w:cs="Arial"/>
        </w:rPr>
        <w:t xml:space="preserve">his </w:t>
      </w:r>
      <w:r w:rsidR="007276BD" w:rsidRPr="007276BD">
        <w:rPr>
          <w:rFonts w:cs="Arial"/>
        </w:rPr>
        <w:t>was a transit/repositioning leg and science activities were</w:t>
      </w:r>
      <w:r w:rsidR="00F270BB">
        <w:rPr>
          <w:rFonts w:cs="Arial"/>
        </w:rPr>
        <w:t xml:space="preserve"> </w:t>
      </w:r>
      <w:r w:rsidR="007276BD" w:rsidRPr="007276BD">
        <w:rPr>
          <w:rFonts w:cs="Arial"/>
        </w:rPr>
        <w:t>restricted to sampling along the cruise track.</w:t>
      </w:r>
    </w:p>
    <w:p w:rsidR="00710AD0" w:rsidRPr="00AD718C" w:rsidRDefault="00710AD0" w:rsidP="002C5733">
      <w:pPr>
        <w:jc w:val="center"/>
        <w:rPr>
          <w:rFonts w:cs="Arial"/>
          <w:b/>
        </w:rPr>
      </w:pPr>
    </w:p>
    <w:p w:rsidR="00653AB5" w:rsidRDefault="00653AB5" w:rsidP="00710AD0">
      <w:pPr>
        <w:rPr>
          <w:rFonts w:cs="Arial"/>
        </w:rPr>
      </w:pPr>
      <w:r w:rsidRPr="00986DCA">
        <w:rPr>
          <w:rFonts w:cs="Arial"/>
        </w:rPr>
        <w:t>Mission 20</w:t>
      </w:r>
      <w:r w:rsidR="003859ED">
        <w:rPr>
          <w:rFonts w:cs="Arial"/>
        </w:rPr>
        <w:t>10-06</w:t>
      </w:r>
      <w:r w:rsidR="00306553" w:rsidRPr="00986DCA">
        <w:rPr>
          <w:rFonts w:cs="Arial"/>
        </w:rPr>
        <w:t xml:space="preserve"> </w:t>
      </w:r>
      <w:r w:rsidR="00710AD0" w:rsidRPr="00AD718C">
        <w:rPr>
          <w:rFonts w:cs="Arial"/>
        </w:rPr>
        <w:t xml:space="preserve">Transit </w:t>
      </w:r>
      <w:r>
        <w:rPr>
          <w:rFonts w:cs="Arial"/>
        </w:rPr>
        <w:t>Survey</w:t>
      </w:r>
    </w:p>
    <w:p w:rsidR="00710AD0" w:rsidRPr="00ED094C" w:rsidRDefault="00986DCA" w:rsidP="00710AD0">
      <w:pPr>
        <w:rPr>
          <w:rFonts w:cs="Arial"/>
        </w:rPr>
      </w:pPr>
      <w:r w:rsidRPr="00986DCA">
        <w:rPr>
          <w:rFonts w:cs="Arial"/>
        </w:rPr>
        <w:t>July 20 – August 2 2010</w:t>
      </w:r>
      <w:r w:rsidR="00653AB5" w:rsidRPr="00986DCA">
        <w:rPr>
          <w:rFonts w:cs="Arial"/>
        </w:rPr>
        <w:t xml:space="preserve"> </w:t>
      </w:r>
      <w:r w:rsidR="00710AD0" w:rsidRPr="00ED094C">
        <w:rPr>
          <w:rFonts w:cs="Arial"/>
        </w:rPr>
        <w:t xml:space="preserve">from </w:t>
      </w:r>
      <w:r w:rsidR="007276BD" w:rsidRPr="00986DCA">
        <w:rPr>
          <w:rFonts w:cs="Arial"/>
          <w:szCs w:val="24"/>
        </w:rPr>
        <w:t xml:space="preserve">St. John’s, NFLD </w:t>
      </w:r>
      <w:r w:rsidR="00710AD0" w:rsidRPr="00986DCA">
        <w:rPr>
          <w:rFonts w:cs="Arial"/>
        </w:rPr>
        <w:t xml:space="preserve">to </w:t>
      </w:r>
      <w:r w:rsidR="007276BD" w:rsidRPr="00986DCA">
        <w:rPr>
          <w:rFonts w:cs="Arial"/>
          <w:szCs w:val="24"/>
        </w:rPr>
        <w:t>Kugluktuk</w:t>
      </w:r>
      <w:r w:rsidR="00710AD0" w:rsidRPr="00986DCA">
        <w:rPr>
          <w:rFonts w:cs="Arial"/>
        </w:rPr>
        <w:t>, NU</w:t>
      </w:r>
      <w:r w:rsidR="00653AB5" w:rsidRPr="00986DCA">
        <w:rPr>
          <w:rFonts w:cs="Arial"/>
        </w:rPr>
        <w:t>:</w:t>
      </w:r>
    </w:p>
    <w:p w:rsidR="00710AD0" w:rsidRPr="00ED094C" w:rsidRDefault="00710AD0" w:rsidP="00710AD0">
      <w:pPr>
        <w:rPr>
          <w:rFonts w:cs="Arial"/>
        </w:rPr>
      </w:pPr>
    </w:p>
    <w:p w:rsidR="00F94862" w:rsidRPr="009E52B9" w:rsidRDefault="00F94862" w:rsidP="00F94862">
      <w:pPr>
        <w:numPr>
          <w:ilvl w:val="0"/>
          <w:numId w:val="34"/>
        </w:numPr>
        <w:overflowPunct/>
        <w:autoSpaceDE/>
        <w:autoSpaceDN/>
        <w:adjustRightInd/>
        <w:textAlignment w:val="auto"/>
        <w:rPr>
          <w:szCs w:val="24"/>
        </w:rPr>
      </w:pPr>
      <w:r w:rsidRPr="009E52B9">
        <w:rPr>
          <w:szCs w:val="24"/>
        </w:rPr>
        <w:t xml:space="preserve">CTD/Rosette </w:t>
      </w:r>
      <w:r>
        <w:rPr>
          <w:szCs w:val="24"/>
        </w:rPr>
        <w:t>c</w:t>
      </w:r>
      <w:r w:rsidRPr="009E52B9">
        <w:rPr>
          <w:szCs w:val="24"/>
        </w:rPr>
        <w:t>asts at 2</w:t>
      </w:r>
      <w:r>
        <w:rPr>
          <w:szCs w:val="24"/>
        </w:rPr>
        <w:t>6</w:t>
      </w:r>
      <w:r w:rsidRPr="009E52B9">
        <w:rPr>
          <w:szCs w:val="24"/>
        </w:rPr>
        <w:t xml:space="preserve"> stations</w:t>
      </w:r>
    </w:p>
    <w:p w:rsidR="00F94862" w:rsidRPr="009E52B9" w:rsidRDefault="00F94862" w:rsidP="00F94862">
      <w:pPr>
        <w:numPr>
          <w:ilvl w:val="0"/>
          <w:numId w:val="34"/>
        </w:numPr>
        <w:overflowPunct/>
        <w:autoSpaceDE/>
        <w:autoSpaceDN/>
        <w:adjustRightInd/>
        <w:textAlignment w:val="auto"/>
        <w:rPr>
          <w:szCs w:val="24"/>
        </w:rPr>
      </w:pPr>
      <w:r w:rsidRPr="009E52B9">
        <w:rPr>
          <w:szCs w:val="24"/>
        </w:rPr>
        <w:t>Upper ocean current measurements from Acoustic Doppler Current Profiler during 7 CTD/Rosette casts in relatively ice-free wa</w:t>
      </w:r>
      <w:r>
        <w:rPr>
          <w:szCs w:val="24"/>
        </w:rPr>
        <w:t>ters</w:t>
      </w:r>
    </w:p>
    <w:p w:rsidR="00F94862" w:rsidRPr="009E52B9" w:rsidRDefault="00F94862" w:rsidP="00F94862">
      <w:pPr>
        <w:pStyle w:val="BodyTextIndent2"/>
        <w:numPr>
          <w:ilvl w:val="0"/>
          <w:numId w:val="34"/>
        </w:numPr>
        <w:overflowPunct/>
        <w:autoSpaceDE/>
        <w:autoSpaceDN/>
        <w:adjustRightInd/>
        <w:spacing w:after="0" w:line="240" w:lineRule="auto"/>
        <w:textAlignment w:val="auto"/>
        <w:rPr>
          <w:szCs w:val="24"/>
        </w:rPr>
      </w:pPr>
      <w:r w:rsidRPr="009E52B9">
        <w:rPr>
          <w:szCs w:val="24"/>
        </w:rPr>
        <w:t>206 Water Samples each to be analyzed for</w:t>
      </w:r>
      <w:r>
        <w:rPr>
          <w:szCs w:val="24"/>
        </w:rPr>
        <w:t>:</w:t>
      </w:r>
      <w:r w:rsidRPr="009E52B9">
        <w:rPr>
          <w:szCs w:val="24"/>
        </w:rPr>
        <w:t xml:space="preserve"> Salinity, Oxygen, Nutrients, Barium, O-18, Bacteria, and a near-surface subset for Chlorophyll-a.</w:t>
      </w:r>
    </w:p>
    <w:p w:rsidR="00F94862" w:rsidRPr="009E52B9" w:rsidRDefault="00F94862" w:rsidP="00F94862">
      <w:pPr>
        <w:numPr>
          <w:ilvl w:val="0"/>
          <w:numId w:val="34"/>
        </w:numPr>
        <w:overflowPunct/>
        <w:autoSpaceDE/>
        <w:autoSpaceDN/>
        <w:adjustRightInd/>
        <w:textAlignment w:val="auto"/>
        <w:rPr>
          <w:szCs w:val="24"/>
        </w:rPr>
      </w:pPr>
      <w:r w:rsidRPr="009E52B9">
        <w:rPr>
          <w:szCs w:val="24"/>
        </w:rPr>
        <w:t>Underway data collection of ship’s meteorological, depth, and navigation sensors. Underway collection of sea surface temperature, salinity fluorescence, gas tension, pCO</w:t>
      </w:r>
      <w:r w:rsidRPr="00F94862">
        <w:rPr>
          <w:szCs w:val="24"/>
          <w:vertAlign w:val="subscript"/>
        </w:rPr>
        <w:t>2</w:t>
      </w:r>
      <w:r w:rsidRPr="009E52B9">
        <w:rPr>
          <w:szCs w:val="24"/>
        </w:rPr>
        <w:t xml:space="preserve"> and dissolved oxygen</w:t>
      </w:r>
    </w:p>
    <w:p w:rsidR="00F94862" w:rsidRPr="009E52B9" w:rsidRDefault="00F94862" w:rsidP="00F94862">
      <w:pPr>
        <w:numPr>
          <w:ilvl w:val="0"/>
          <w:numId w:val="34"/>
        </w:numPr>
        <w:overflowPunct/>
        <w:autoSpaceDE/>
        <w:autoSpaceDN/>
        <w:adjustRightInd/>
        <w:textAlignment w:val="auto"/>
        <w:rPr>
          <w:szCs w:val="24"/>
        </w:rPr>
      </w:pPr>
      <w:r w:rsidRPr="009E52B9">
        <w:rPr>
          <w:szCs w:val="24"/>
        </w:rPr>
        <w:t>16 XCTD (expendable temperature, salinity and depth profiler)</w:t>
      </w:r>
      <w:r>
        <w:rPr>
          <w:szCs w:val="24"/>
        </w:rPr>
        <w:t>.</w:t>
      </w:r>
      <w:r w:rsidRPr="009E52B9">
        <w:rPr>
          <w:szCs w:val="24"/>
        </w:rPr>
        <w:t xml:space="preserve"> Casts typically to 1100m depth or full water column if water is shallower than 1100m</w:t>
      </w:r>
    </w:p>
    <w:p w:rsidR="00F94862" w:rsidRPr="009E52B9" w:rsidRDefault="00F94862" w:rsidP="00F94862">
      <w:pPr>
        <w:numPr>
          <w:ilvl w:val="0"/>
          <w:numId w:val="34"/>
        </w:numPr>
        <w:overflowPunct/>
        <w:autoSpaceDE/>
        <w:autoSpaceDN/>
        <w:adjustRightInd/>
        <w:textAlignment w:val="auto"/>
        <w:rPr>
          <w:szCs w:val="24"/>
        </w:rPr>
      </w:pPr>
      <w:r w:rsidRPr="009E52B9">
        <w:rPr>
          <w:szCs w:val="24"/>
        </w:rPr>
        <w:t xml:space="preserve">16 </w:t>
      </w:r>
      <w:r>
        <w:rPr>
          <w:szCs w:val="24"/>
        </w:rPr>
        <w:t>Zooplankton v</w:t>
      </w:r>
      <w:r w:rsidRPr="009E52B9">
        <w:rPr>
          <w:szCs w:val="24"/>
        </w:rPr>
        <w:t>ertic</w:t>
      </w:r>
      <w:r>
        <w:rPr>
          <w:szCs w:val="24"/>
        </w:rPr>
        <w:t>a</w:t>
      </w:r>
      <w:r w:rsidRPr="009E52B9">
        <w:rPr>
          <w:szCs w:val="24"/>
        </w:rPr>
        <w:t xml:space="preserve">l </w:t>
      </w:r>
      <w:r>
        <w:rPr>
          <w:szCs w:val="24"/>
        </w:rPr>
        <w:t>n</w:t>
      </w:r>
      <w:r w:rsidRPr="009E52B9">
        <w:rPr>
          <w:szCs w:val="24"/>
        </w:rPr>
        <w:t xml:space="preserve">et </w:t>
      </w:r>
      <w:r>
        <w:rPr>
          <w:szCs w:val="24"/>
        </w:rPr>
        <w:t>c</w:t>
      </w:r>
      <w:r w:rsidRPr="009E52B9">
        <w:rPr>
          <w:szCs w:val="24"/>
        </w:rPr>
        <w:t>asts to maximum 100m depth</w:t>
      </w:r>
    </w:p>
    <w:p w:rsidR="00F94862" w:rsidRDefault="00F94862" w:rsidP="00F94862">
      <w:pPr>
        <w:numPr>
          <w:ilvl w:val="0"/>
          <w:numId w:val="34"/>
        </w:numPr>
        <w:overflowPunct/>
        <w:autoSpaceDE/>
        <w:autoSpaceDN/>
        <w:adjustRightInd/>
        <w:textAlignment w:val="auto"/>
        <w:rPr>
          <w:szCs w:val="24"/>
        </w:rPr>
      </w:pPr>
      <w:r w:rsidRPr="009E52B9">
        <w:rPr>
          <w:szCs w:val="24"/>
        </w:rPr>
        <w:t>47 Drift Bottles deployed at 2 locations</w:t>
      </w:r>
    </w:p>
    <w:p w:rsidR="003859ED" w:rsidRPr="00D260C4" w:rsidRDefault="003859ED" w:rsidP="00F94862">
      <w:pPr>
        <w:numPr>
          <w:ilvl w:val="0"/>
          <w:numId w:val="34"/>
        </w:numPr>
        <w:overflowPunct/>
        <w:autoSpaceDE/>
        <w:autoSpaceDN/>
        <w:adjustRightInd/>
        <w:textAlignment w:val="auto"/>
        <w:rPr>
          <w:szCs w:val="24"/>
        </w:rPr>
      </w:pPr>
      <w:r>
        <w:rPr>
          <w:szCs w:val="24"/>
        </w:rPr>
        <w:t>Underway Seabird survey</w:t>
      </w:r>
    </w:p>
    <w:p w:rsidR="00710AD0" w:rsidRDefault="00710AD0" w:rsidP="00ED094C">
      <w:pPr>
        <w:rPr>
          <w:rFonts w:cs="Arial"/>
        </w:rPr>
      </w:pPr>
    </w:p>
    <w:p w:rsidR="00ED094C" w:rsidRPr="00AD718C" w:rsidRDefault="00ED094C" w:rsidP="00507096">
      <w:pPr>
        <w:pStyle w:val="Heading3"/>
      </w:pPr>
      <w:bookmarkStart w:id="37" w:name="_Toc391293393"/>
      <w:r>
        <w:t xml:space="preserve">Joint Ocean Ice Study (JOIS) </w:t>
      </w:r>
      <w:r w:rsidR="003966D6">
        <w:t>2010-07</w:t>
      </w:r>
      <w:bookmarkEnd w:id="37"/>
    </w:p>
    <w:p w:rsidR="00710AD0" w:rsidRPr="00F73BD4" w:rsidRDefault="00653AB5" w:rsidP="00710AD0">
      <w:pPr>
        <w:rPr>
          <w:rFonts w:cs="Arial"/>
        </w:rPr>
      </w:pPr>
      <w:r w:rsidRPr="00F73BD4">
        <w:rPr>
          <w:rFonts w:cs="Arial"/>
        </w:rPr>
        <w:t xml:space="preserve">Mission </w:t>
      </w:r>
      <w:r w:rsidR="003966D6" w:rsidRPr="00F73BD4">
        <w:rPr>
          <w:rFonts w:cs="Arial"/>
        </w:rPr>
        <w:t>2010-07</w:t>
      </w:r>
      <w:r w:rsidRPr="00F73BD4">
        <w:rPr>
          <w:rFonts w:cs="Arial"/>
        </w:rPr>
        <w:t xml:space="preserve">: </w:t>
      </w:r>
      <w:r w:rsidR="00710AD0" w:rsidRPr="00F73BD4">
        <w:rPr>
          <w:rFonts w:cs="Arial"/>
        </w:rPr>
        <w:t xml:space="preserve">Canada Basin Survey </w:t>
      </w:r>
      <w:r w:rsidR="00315AC8" w:rsidRPr="00F73BD4">
        <w:rPr>
          <w:rFonts w:cs="Arial"/>
        </w:rPr>
        <w:t>(JOIS)</w:t>
      </w:r>
    </w:p>
    <w:p w:rsidR="00F73BD4" w:rsidRPr="00F73BD4" w:rsidRDefault="00F73BD4" w:rsidP="00710AD0">
      <w:pPr>
        <w:rPr>
          <w:rFonts w:cs="Arial"/>
        </w:rPr>
      </w:pPr>
      <w:r w:rsidRPr="00F73BD4">
        <w:rPr>
          <w:rFonts w:cs="Arial"/>
          <w:szCs w:val="22"/>
        </w:rPr>
        <w:t>September 15 – October 15 2010</w:t>
      </w:r>
      <w:r w:rsidR="00710AD0" w:rsidRPr="00F73BD4">
        <w:rPr>
          <w:rFonts w:cs="Arial"/>
        </w:rPr>
        <w:t xml:space="preserve">, </w:t>
      </w:r>
      <w:r w:rsidR="00853406" w:rsidRPr="00F73BD4">
        <w:rPr>
          <w:rFonts w:cs="Arial"/>
        </w:rPr>
        <w:t>Kugluktuk</w:t>
      </w:r>
      <w:r w:rsidR="00710AD0" w:rsidRPr="00F73BD4">
        <w:rPr>
          <w:rFonts w:cs="Arial"/>
        </w:rPr>
        <w:t xml:space="preserve"> to Kugluktuk, NU</w:t>
      </w:r>
    </w:p>
    <w:p w:rsidR="00710AD0" w:rsidRPr="00F73BD4" w:rsidRDefault="00F73BD4" w:rsidP="00710AD0">
      <w:pPr>
        <w:rPr>
          <w:rFonts w:cs="Arial"/>
        </w:rPr>
      </w:pPr>
      <w:r w:rsidRPr="00F73BD4">
        <w:rPr>
          <w:rFonts w:cs="Arial"/>
        </w:rPr>
        <w:t>(</w:t>
      </w:r>
      <w:r w:rsidRPr="00F73BD4">
        <w:rPr>
          <w:szCs w:val="24"/>
        </w:rPr>
        <w:t>Distance Covered: 4964nm</w:t>
      </w:r>
      <w:r w:rsidR="002F2C6A">
        <w:rPr>
          <w:szCs w:val="24"/>
        </w:rPr>
        <w:t>)</w:t>
      </w:r>
    </w:p>
    <w:p w:rsidR="00F73BD4" w:rsidRDefault="00F73BD4" w:rsidP="00032C0B">
      <w:pPr>
        <w:numPr>
          <w:ilvl w:val="0"/>
          <w:numId w:val="5"/>
        </w:numPr>
        <w:tabs>
          <w:tab w:val="num" w:pos="-2308"/>
        </w:tabs>
        <w:overflowPunct/>
        <w:autoSpaceDE/>
        <w:autoSpaceDN/>
        <w:adjustRightInd/>
        <w:ind w:left="1004" w:hanging="284"/>
        <w:textAlignment w:val="auto"/>
        <w:rPr>
          <w:szCs w:val="24"/>
        </w:rPr>
      </w:pPr>
      <w:r>
        <w:rPr>
          <w:szCs w:val="24"/>
        </w:rPr>
        <w:t>At CTD/Rosette Stations:</w:t>
      </w:r>
    </w:p>
    <w:p w:rsidR="00F73BD4" w:rsidRDefault="00F73BD4" w:rsidP="00032C0B">
      <w:pPr>
        <w:numPr>
          <w:ilvl w:val="0"/>
          <w:numId w:val="24"/>
        </w:numPr>
        <w:tabs>
          <w:tab w:val="clear" w:pos="1778"/>
          <w:tab w:val="num" w:pos="-1534"/>
        </w:tabs>
        <w:overflowPunct/>
        <w:autoSpaceDE/>
        <w:autoSpaceDN/>
        <w:adjustRightInd/>
        <w:ind w:left="1364"/>
        <w:textAlignment w:val="auto"/>
        <w:rPr>
          <w:szCs w:val="24"/>
        </w:rPr>
      </w:pPr>
      <w:r>
        <w:rPr>
          <w:szCs w:val="24"/>
        </w:rPr>
        <w:t>72</w:t>
      </w:r>
      <w:r w:rsidRPr="00F35741">
        <w:rPr>
          <w:szCs w:val="24"/>
        </w:rPr>
        <w:t xml:space="preserve"> CTD/Rosette Casts at </w:t>
      </w:r>
      <w:r>
        <w:rPr>
          <w:szCs w:val="24"/>
        </w:rPr>
        <w:t>56</w:t>
      </w:r>
      <w:r w:rsidRPr="00F35741">
        <w:rPr>
          <w:szCs w:val="24"/>
        </w:rPr>
        <w:t xml:space="preserve"> Stations (DFO) with </w:t>
      </w:r>
      <w:r>
        <w:rPr>
          <w:szCs w:val="24"/>
        </w:rPr>
        <w:t>1728</w:t>
      </w:r>
      <w:r w:rsidRPr="00F35741">
        <w:rPr>
          <w:szCs w:val="24"/>
        </w:rPr>
        <w:t xml:space="preserve"> </w:t>
      </w:r>
      <w:r>
        <w:rPr>
          <w:szCs w:val="24"/>
        </w:rPr>
        <w:t>w</w:t>
      </w:r>
      <w:r w:rsidRPr="00F35741">
        <w:rPr>
          <w:szCs w:val="24"/>
        </w:rPr>
        <w:t xml:space="preserve">ater </w:t>
      </w:r>
      <w:r>
        <w:rPr>
          <w:szCs w:val="24"/>
        </w:rPr>
        <w:t>s</w:t>
      </w:r>
      <w:r w:rsidRPr="00F35741">
        <w:rPr>
          <w:szCs w:val="24"/>
        </w:rPr>
        <w:t xml:space="preserve">amples </w:t>
      </w:r>
      <w:r>
        <w:rPr>
          <w:szCs w:val="24"/>
        </w:rPr>
        <w:t xml:space="preserve">collected </w:t>
      </w:r>
      <w:r w:rsidRPr="00F35741">
        <w:rPr>
          <w:szCs w:val="24"/>
        </w:rPr>
        <w:t>for hydrography, geochemistry and pelagic biology (bacteria and phytoplankton)</w:t>
      </w:r>
      <w:r>
        <w:rPr>
          <w:szCs w:val="24"/>
        </w:rPr>
        <w:t xml:space="preserve"> analysis</w:t>
      </w:r>
      <w:r w:rsidRPr="00F35741">
        <w:rPr>
          <w:szCs w:val="24"/>
        </w:rPr>
        <w:t xml:space="preserve"> (</w:t>
      </w:r>
      <w:r>
        <w:rPr>
          <w:szCs w:val="24"/>
        </w:rPr>
        <w:t xml:space="preserve">DFO, </w:t>
      </w:r>
      <w:proofErr w:type="spellStart"/>
      <w:r>
        <w:rPr>
          <w:szCs w:val="24"/>
        </w:rPr>
        <w:t>TrentU</w:t>
      </w:r>
      <w:proofErr w:type="spellEnd"/>
      <w:r w:rsidRPr="00F35741">
        <w:rPr>
          <w:szCs w:val="24"/>
        </w:rPr>
        <w:t>).</w:t>
      </w:r>
    </w:p>
    <w:p w:rsidR="00F73BD4" w:rsidRDefault="00F73BD4" w:rsidP="00032C0B">
      <w:pPr>
        <w:numPr>
          <w:ilvl w:val="0"/>
          <w:numId w:val="25"/>
        </w:numPr>
        <w:tabs>
          <w:tab w:val="clear" w:pos="2062"/>
          <w:tab w:val="num" w:pos="-836"/>
        </w:tabs>
        <w:overflowPunct/>
        <w:autoSpaceDE/>
        <w:autoSpaceDN/>
        <w:adjustRightInd/>
        <w:ind w:left="1648"/>
        <w:textAlignment w:val="auto"/>
        <w:rPr>
          <w:szCs w:val="24"/>
        </w:rPr>
      </w:pPr>
      <w:r w:rsidRPr="00F35741">
        <w:rPr>
          <w:szCs w:val="24"/>
        </w:rPr>
        <w:t xml:space="preserve">At all stations:  Salinity, Oxygen, Nutrients, Barium, </w:t>
      </w:r>
      <w:r w:rsidRPr="00F35741">
        <w:rPr>
          <w:szCs w:val="24"/>
          <w:vertAlign w:val="superscript"/>
        </w:rPr>
        <w:t>18</w:t>
      </w:r>
      <w:r w:rsidRPr="00F35741">
        <w:rPr>
          <w:szCs w:val="24"/>
        </w:rPr>
        <w:t>O, Bacteria, Alkalinity, Dissolved Inorganic Carbon (DIC</w:t>
      </w:r>
      <w:r>
        <w:rPr>
          <w:szCs w:val="24"/>
        </w:rPr>
        <w:t>)</w:t>
      </w:r>
      <w:r w:rsidRPr="00F35741">
        <w:rPr>
          <w:szCs w:val="24"/>
        </w:rPr>
        <w:t>, at surface only), Colo</w:t>
      </w:r>
      <w:r>
        <w:rPr>
          <w:szCs w:val="24"/>
        </w:rPr>
        <w:t>u</w:t>
      </w:r>
      <w:r w:rsidRPr="00F35741">
        <w:rPr>
          <w:szCs w:val="24"/>
        </w:rPr>
        <w:t>red Dissolved Organic Matter (CDOM), Chlorophyll-a</w:t>
      </w:r>
      <w:r>
        <w:rPr>
          <w:szCs w:val="24"/>
        </w:rPr>
        <w:t>, Chlorofluorocarbons (CFC)</w:t>
      </w:r>
      <w:r w:rsidRPr="00F35741">
        <w:rPr>
          <w:szCs w:val="24"/>
        </w:rPr>
        <w:t xml:space="preserve">. </w:t>
      </w:r>
    </w:p>
    <w:p w:rsidR="00F73BD4" w:rsidRDefault="00F73BD4" w:rsidP="00032C0B">
      <w:pPr>
        <w:numPr>
          <w:ilvl w:val="0"/>
          <w:numId w:val="25"/>
        </w:numPr>
        <w:tabs>
          <w:tab w:val="clear" w:pos="2062"/>
          <w:tab w:val="num" w:pos="-422"/>
          <w:tab w:val="left" w:pos="7400"/>
        </w:tabs>
        <w:overflowPunct/>
        <w:autoSpaceDE/>
        <w:autoSpaceDN/>
        <w:adjustRightInd/>
        <w:ind w:left="1648"/>
        <w:textAlignment w:val="auto"/>
        <w:rPr>
          <w:szCs w:val="24"/>
        </w:rPr>
      </w:pPr>
      <w:r w:rsidRPr="00F35741">
        <w:rPr>
          <w:szCs w:val="24"/>
        </w:rPr>
        <w:t xml:space="preserve">At selected stations: Ammonium, DIC (full profile), </w:t>
      </w:r>
      <w:r>
        <w:rPr>
          <w:szCs w:val="24"/>
        </w:rPr>
        <w:t>I-129, Cs-137</w:t>
      </w:r>
      <w:r>
        <w:rPr>
          <w:szCs w:val="24"/>
        </w:rPr>
        <w:tab/>
      </w:r>
    </w:p>
    <w:p w:rsidR="00F73BD4" w:rsidRDefault="00F73BD4" w:rsidP="00032C0B">
      <w:pPr>
        <w:numPr>
          <w:ilvl w:val="0"/>
          <w:numId w:val="4"/>
        </w:numPr>
        <w:tabs>
          <w:tab w:val="clear" w:pos="1800"/>
          <w:tab w:val="num" w:pos="-270"/>
        </w:tabs>
        <w:overflowPunct/>
        <w:autoSpaceDE/>
        <w:autoSpaceDN/>
        <w:adjustRightInd/>
        <w:ind w:left="1386"/>
        <w:textAlignment w:val="auto"/>
        <w:rPr>
          <w:szCs w:val="24"/>
        </w:rPr>
      </w:pPr>
      <w:r w:rsidRPr="00F35741">
        <w:rPr>
          <w:szCs w:val="24"/>
        </w:rPr>
        <w:t>Upper ocean current measurements from Acoustic Doppler Current Profiler during most CTD casts (DFO)</w:t>
      </w:r>
    </w:p>
    <w:p w:rsidR="00F73BD4" w:rsidRPr="00222A41" w:rsidRDefault="00F73BD4" w:rsidP="00032C0B">
      <w:pPr>
        <w:numPr>
          <w:ilvl w:val="0"/>
          <w:numId w:val="4"/>
        </w:numPr>
        <w:tabs>
          <w:tab w:val="clear" w:pos="1800"/>
          <w:tab w:val="num" w:pos="144"/>
        </w:tabs>
        <w:overflowPunct/>
        <w:autoSpaceDE/>
        <w:autoSpaceDN/>
        <w:adjustRightInd/>
        <w:ind w:left="1386"/>
        <w:textAlignment w:val="auto"/>
        <w:rPr>
          <w:szCs w:val="24"/>
        </w:rPr>
      </w:pPr>
      <w:r>
        <w:rPr>
          <w:szCs w:val="24"/>
        </w:rPr>
        <w:t>100</w:t>
      </w:r>
      <w:r w:rsidRPr="00F35741">
        <w:rPr>
          <w:szCs w:val="24"/>
        </w:rPr>
        <w:t xml:space="preserve"> Vertical Net Casts at </w:t>
      </w:r>
      <w:r>
        <w:rPr>
          <w:szCs w:val="24"/>
        </w:rPr>
        <w:t xml:space="preserve">47 </w:t>
      </w:r>
      <w:r w:rsidRPr="00F35741">
        <w:rPr>
          <w:szCs w:val="24"/>
        </w:rPr>
        <w:t xml:space="preserve"> select Rosette stations typically to 100m with occasional casts up to 1000m deep (DFO)</w:t>
      </w:r>
    </w:p>
    <w:p w:rsidR="00F73BD4" w:rsidRPr="00222A41" w:rsidRDefault="00F73BD4" w:rsidP="00032C0B">
      <w:pPr>
        <w:numPr>
          <w:ilvl w:val="0"/>
          <w:numId w:val="5"/>
        </w:numPr>
        <w:tabs>
          <w:tab w:val="num" w:pos="122"/>
        </w:tabs>
        <w:overflowPunct/>
        <w:autoSpaceDE/>
        <w:autoSpaceDN/>
        <w:adjustRightInd/>
        <w:ind w:left="950" w:hanging="284"/>
        <w:textAlignment w:val="auto"/>
        <w:rPr>
          <w:szCs w:val="24"/>
        </w:rPr>
      </w:pPr>
      <w:r>
        <w:rPr>
          <w:szCs w:val="24"/>
        </w:rPr>
        <w:t>59</w:t>
      </w:r>
      <w:r w:rsidRPr="00F35741">
        <w:rPr>
          <w:szCs w:val="24"/>
        </w:rPr>
        <w:t xml:space="preserve"> XCTD (expendable temperature, salinity and depth profiler) Casts typically to 1100m depth (JAMSTEC, WHOI </w:t>
      </w:r>
      <w:r>
        <w:rPr>
          <w:szCs w:val="24"/>
        </w:rPr>
        <w:t xml:space="preserve">, </w:t>
      </w:r>
      <w:r w:rsidRPr="00F35741">
        <w:rPr>
          <w:szCs w:val="24"/>
        </w:rPr>
        <w:t>Tokyo University,)</w:t>
      </w:r>
    </w:p>
    <w:p w:rsidR="00F73BD4" w:rsidRPr="00222A41" w:rsidRDefault="00F73BD4" w:rsidP="00032C0B">
      <w:pPr>
        <w:numPr>
          <w:ilvl w:val="0"/>
          <w:numId w:val="5"/>
        </w:numPr>
        <w:tabs>
          <w:tab w:val="num" w:pos="536"/>
        </w:tabs>
        <w:overflowPunct/>
        <w:autoSpaceDE/>
        <w:autoSpaceDN/>
        <w:adjustRightInd/>
        <w:ind w:left="950" w:hanging="284"/>
        <w:textAlignment w:val="auto"/>
        <w:rPr>
          <w:szCs w:val="24"/>
        </w:rPr>
      </w:pPr>
      <w:r>
        <w:rPr>
          <w:szCs w:val="24"/>
        </w:rPr>
        <w:lastRenderedPageBreak/>
        <w:t>Mooring and buoy operations</w:t>
      </w:r>
    </w:p>
    <w:p w:rsidR="00F73BD4" w:rsidRDefault="00F73BD4" w:rsidP="00032C0B">
      <w:pPr>
        <w:numPr>
          <w:ilvl w:val="0"/>
          <w:numId w:val="8"/>
        </w:numPr>
        <w:tabs>
          <w:tab w:val="clear" w:pos="1724"/>
          <w:tab w:val="num" w:pos="1310"/>
        </w:tabs>
        <w:overflowPunct/>
        <w:autoSpaceDE/>
        <w:autoSpaceDN/>
        <w:adjustRightInd/>
        <w:ind w:left="1310"/>
        <w:textAlignment w:val="auto"/>
        <w:rPr>
          <w:szCs w:val="24"/>
        </w:rPr>
      </w:pPr>
      <w:r>
        <w:rPr>
          <w:szCs w:val="24"/>
        </w:rPr>
        <w:t>3</w:t>
      </w:r>
      <w:r w:rsidRPr="00F35741">
        <w:rPr>
          <w:szCs w:val="24"/>
        </w:rPr>
        <w:t xml:space="preserve"> Mooring Recoveries (3 deep bas</w:t>
      </w:r>
      <w:r>
        <w:rPr>
          <w:szCs w:val="24"/>
        </w:rPr>
        <w:t>in (WHOI)</w:t>
      </w:r>
      <w:r w:rsidRPr="00F35741">
        <w:rPr>
          <w:szCs w:val="24"/>
        </w:rPr>
        <w:t>)</w:t>
      </w:r>
    </w:p>
    <w:p w:rsidR="00F73BD4" w:rsidRDefault="00F73BD4" w:rsidP="00032C0B">
      <w:pPr>
        <w:numPr>
          <w:ilvl w:val="0"/>
          <w:numId w:val="9"/>
        </w:numPr>
        <w:overflowPunct/>
        <w:autoSpaceDE/>
        <w:autoSpaceDN/>
        <w:adjustRightInd/>
        <w:ind w:left="1310"/>
        <w:textAlignment w:val="auto"/>
        <w:rPr>
          <w:szCs w:val="24"/>
        </w:rPr>
      </w:pPr>
      <w:r>
        <w:rPr>
          <w:szCs w:val="24"/>
        </w:rPr>
        <w:t>3</w:t>
      </w:r>
      <w:r w:rsidRPr="00F35741">
        <w:rPr>
          <w:szCs w:val="24"/>
        </w:rPr>
        <w:t xml:space="preserve"> Mooring Deployments (3 deep basin </w:t>
      </w:r>
      <w:r>
        <w:rPr>
          <w:szCs w:val="24"/>
        </w:rPr>
        <w:t>(WHOI)</w:t>
      </w:r>
      <w:r w:rsidRPr="00F35741">
        <w:rPr>
          <w:szCs w:val="24"/>
        </w:rPr>
        <w:t>)</w:t>
      </w:r>
    </w:p>
    <w:p w:rsidR="00F73BD4" w:rsidRDefault="00F73BD4" w:rsidP="00032C0B">
      <w:pPr>
        <w:numPr>
          <w:ilvl w:val="0"/>
          <w:numId w:val="9"/>
        </w:numPr>
        <w:overflowPunct/>
        <w:autoSpaceDE/>
        <w:autoSpaceDN/>
        <w:adjustRightInd/>
        <w:ind w:left="1310"/>
        <w:textAlignment w:val="auto"/>
        <w:rPr>
          <w:szCs w:val="24"/>
        </w:rPr>
      </w:pPr>
      <w:r>
        <w:rPr>
          <w:szCs w:val="24"/>
        </w:rPr>
        <w:t>2 Ice-Based Observatories (IBO, WHOI), the first consisting of :</w:t>
      </w:r>
    </w:p>
    <w:p w:rsidR="00F73BD4" w:rsidRDefault="00F73BD4" w:rsidP="00F73BD4">
      <w:pPr>
        <w:ind w:left="1746"/>
        <w:rPr>
          <w:szCs w:val="24"/>
        </w:rPr>
      </w:pPr>
      <w:r>
        <w:rPr>
          <w:szCs w:val="24"/>
        </w:rPr>
        <w:t>1 Ice Tethered Profiler (ITP, WHOI)</w:t>
      </w:r>
    </w:p>
    <w:p w:rsidR="00F73BD4" w:rsidRDefault="00F73BD4" w:rsidP="00F73BD4">
      <w:pPr>
        <w:ind w:left="1746"/>
        <w:rPr>
          <w:szCs w:val="24"/>
        </w:rPr>
      </w:pPr>
      <w:r>
        <w:rPr>
          <w:szCs w:val="24"/>
        </w:rPr>
        <w:t>1 Ice Mass Balance Buoy (IMBB, CRREL)</w:t>
      </w:r>
    </w:p>
    <w:p w:rsidR="00F73BD4" w:rsidRDefault="00F73BD4" w:rsidP="00F73BD4">
      <w:pPr>
        <w:ind w:left="1746"/>
        <w:rPr>
          <w:szCs w:val="24"/>
        </w:rPr>
      </w:pPr>
      <w:r>
        <w:rPr>
          <w:szCs w:val="24"/>
        </w:rPr>
        <w:t xml:space="preserve">1 Flux buoy </w:t>
      </w:r>
    </w:p>
    <w:p w:rsidR="00F73BD4" w:rsidRDefault="00F73BD4" w:rsidP="00F73BD4">
      <w:pPr>
        <w:rPr>
          <w:szCs w:val="24"/>
        </w:rPr>
      </w:pPr>
      <w:r>
        <w:rPr>
          <w:szCs w:val="24"/>
        </w:rPr>
        <w:tab/>
      </w:r>
      <w:r>
        <w:rPr>
          <w:szCs w:val="24"/>
        </w:rPr>
        <w:tab/>
        <w:t>and the second:</w:t>
      </w:r>
    </w:p>
    <w:p w:rsidR="00F73BD4" w:rsidRDefault="00F73BD4" w:rsidP="00F73BD4">
      <w:pPr>
        <w:ind w:left="1746"/>
        <w:rPr>
          <w:szCs w:val="24"/>
        </w:rPr>
      </w:pPr>
      <w:r>
        <w:rPr>
          <w:szCs w:val="24"/>
        </w:rPr>
        <w:t>1 Ice Tethered Profiler (ITP, WHOI)</w:t>
      </w:r>
    </w:p>
    <w:p w:rsidR="00F73BD4" w:rsidRDefault="00F73BD4" w:rsidP="00F73BD4">
      <w:pPr>
        <w:ind w:left="1746"/>
        <w:rPr>
          <w:szCs w:val="24"/>
        </w:rPr>
      </w:pPr>
      <w:r>
        <w:rPr>
          <w:szCs w:val="24"/>
        </w:rPr>
        <w:t>1 Ice Mass Balance Buoy (IMBB, CRREL)</w:t>
      </w:r>
    </w:p>
    <w:p w:rsidR="00F73BD4" w:rsidRDefault="00F73BD4" w:rsidP="00F73BD4">
      <w:pPr>
        <w:ind w:left="1746"/>
        <w:rPr>
          <w:szCs w:val="24"/>
        </w:rPr>
      </w:pPr>
      <w:r>
        <w:rPr>
          <w:szCs w:val="24"/>
        </w:rPr>
        <w:t xml:space="preserve">1 Flux buoy </w:t>
      </w:r>
    </w:p>
    <w:p w:rsidR="00F73BD4" w:rsidRDefault="00F73BD4" w:rsidP="00F73BD4">
      <w:pPr>
        <w:ind w:left="1746"/>
        <w:rPr>
          <w:szCs w:val="24"/>
        </w:rPr>
      </w:pPr>
      <w:r>
        <w:rPr>
          <w:szCs w:val="24"/>
        </w:rPr>
        <w:t>1 O-buoy (Bigelow, UAF)</w:t>
      </w:r>
    </w:p>
    <w:p w:rsidR="00F73BD4" w:rsidRDefault="00F73BD4" w:rsidP="00032C0B">
      <w:pPr>
        <w:numPr>
          <w:ilvl w:val="0"/>
          <w:numId w:val="9"/>
        </w:numPr>
        <w:overflowPunct/>
        <w:autoSpaceDE/>
        <w:autoSpaceDN/>
        <w:adjustRightInd/>
        <w:ind w:left="1310"/>
        <w:textAlignment w:val="auto"/>
        <w:rPr>
          <w:szCs w:val="24"/>
        </w:rPr>
      </w:pPr>
      <w:r>
        <w:rPr>
          <w:szCs w:val="24"/>
        </w:rPr>
        <w:t>2 Ice Tethered Profilers deployed on their own (ITP, WHOI)</w:t>
      </w:r>
    </w:p>
    <w:p w:rsidR="00F73BD4" w:rsidRDefault="00F73BD4" w:rsidP="00032C0B">
      <w:pPr>
        <w:numPr>
          <w:ilvl w:val="0"/>
          <w:numId w:val="9"/>
        </w:numPr>
        <w:overflowPunct/>
        <w:autoSpaceDE/>
        <w:autoSpaceDN/>
        <w:adjustRightInd/>
        <w:ind w:left="1310"/>
        <w:textAlignment w:val="auto"/>
        <w:rPr>
          <w:szCs w:val="24"/>
        </w:rPr>
      </w:pPr>
      <w:r>
        <w:rPr>
          <w:szCs w:val="24"/>
        </w:rPr>
        <w:t>1 Ice Tethered Profiler recovery (ITP, WHOI)</w:t>
      </w:r>
    </w:p>
    <w:p w:rsidR="00F73BD4" w:rsidRDefault="00F73BD4" w:rsidP="002F2C6A">
      <w:pPr>
        <w:overflowPunct/>
        <w:autoSpaceDE/>
        <w:autoSpaceDN/>
        <w:adjustRightInd/>
        <w:textAlignment w:val="auto"/>
        <w:rPr>
          <w:szCs w:val="24"/>
        </w:rPr>
      </w:pPr>
      <w:r>
        <w:rPr>
          <w:szCs w:val="24"/>
        </w:rPr>
        <w:t xml:space="preserve">NOTE: The CABOS mooring was not recovered and redeployed this year, owing to funding constraints. It remains in the water, collecting data, for another year. </w:t>
      </w:r>
    </w:p>
    <w:p w:rsidR="00F73BD4" w:rsidRDefault="00F73BD4" w:rsidP="00032C0B">
      <w:pPr>
        <w:numPr>
          <w:ilvl w:val="0"/>
          <w:numId w:val="5"/>
        </w:numPr>
        <w:tabs>
          <w:tab w:val="num" w:pos="1364"/>
        </w:tabs>
        <w:overflowPunct/>
        <w:autoSpaceDE/>
        <w:autoSpaceDN/>
        <w:adjustRightInd/>
        <w:ind w:left="950" w:hanging="284"/>
        <w:textAlignment w:val="auto"/>
        <w:rPr>
          <w:szCs w:val="24"/>
        </w:rPr>
      </w:pPr>
      <w:r>
        <w:rPr>
          <w:szCs w:val="24"/>
        </w:rPr>
        <w:t>Ice Observations</w:t>
      </w:r>
    </w:p>
    <w:p w:rsidR="00F73BD4" w:rsidRDefault="00F73BD4" w:rsidP="00032C0B">
      <w:pPr>
        <w:numPr>
          <w:ilvl w:val="0"/>
          <w:numId w:val="6"/>
        </w:numPr>
        <w:overflowPunct/>
        <w:autoSpaceDE/>
        <w:autoSpaceDN/>
        <w:adjustRightInd/>
        <w:ind w:left="1310"/>
        <w:textAlignment w:val="auto"/>
        <w:rPr>
          <w:szCs w:val="24"/>
        </w:rPr>
      </w:pPr>
      <w:r w:rsidRPr="00F35741">
        <w:rPr>
          <w:szCs w:val="24"/>
        </w:rPr>
        <w:t xml:space="preserve"> Ice Observations (IARC)</w:t>
      </w:r>
    </w:p>
    <w:p w:rsidR="00F73BD4" w:rsidRPr="002F2C6A" w:rsidRDefault="00F73BD4" w:rsidP="00032C0B">
      <w:pPr>
        <w:pStyle w:val="ListParagraph"/>
        <w:numPr>
          <w:ilvl w:val="0"/>
          <w:numId w:val="26"/>
        </w:numPr>
        <w:rPr>
          <w:szCs w:val="24"/>
        </w:rPr>
      </w:pPr>
      <w:r w:rsidRPr="002F2C6A">
        <w:rPr>
          <w:szCs w:val="24"/>
        </w:rPr>
        <w:t>Hourly visual observations from bridge and automated fixed-camera photos.</w:t>
      </w:r>
    </w:p>
    <w:p w:rsidR="00F73BD4" w:rsidRPr="002F2C6A" w:rsidRDefault="00F73BD4" w:rsidP="00032C0B">
      <w:pPr>
        <w:pStyle w:val="ListParagraph"/>
        <w:numPr>
          <w:ilvl w:val="0"/>
          <w:numId w:val="26"/>
        </w:numPr>
        <w:rPr>
          <w:szCs w:val="24"/>
        </w:rPr>
      </w:pPr>
      <w:r w:rsidRPr="002F2C6A">
        <w:rPr>
          <w:szCs w:val="24"/>
        </w:rPr>
        <w:t>Opportunistic aerial observations during helicopter flights</w:t>
      </w:r>
    </w:p>
    <w:p w:rsidR="00F73BD4" w:rsidRPr="00F35741" w:rsidRDefault="00F73BD4" w:rsidP="00F73BD4">
      <w:pPr>
        <w:ind w:left="1746"/>
        <w:rPr>
          <w:szCs w:val="24"/>
        </w:rPr>
      </w:pPr>
      <w:r w:rsidRPr="00F35741">
        <w:rPr>
          <w:szCs w:val="24"/>
        </w:rPr>
        <w:t xml:space="preserve">On-ice observations of ice-depth transects and ice-cores </w:t>
      </w:r>
    </w:p>
    <w:p w:rsidR="00F73BD4" w:rsidRPr="00F35741" w:rsidRDefault="00F73BD4" w:rsidP="00032C0B">
      <w:pPr>
        <w:numPr>
          <w:ilvl w:val="0"/>
          <w:numId w:val="7"/>
        </w:numPr>
        <w:overflowPunct/>
        <w:autoSpaceDE/>
        <w:autoSpaceDN/>
        <w:adjustRightInd/>
        <w:ind w:left="1310"/>
        <w:textAlignment w:val="auto"/>
        <w:rPr>
          <w:szCs w:val="24"/>
        </w:rPr>
      </w:pPr>
      <w:r w:rsidRPr="00F35741">
        <w:rPr>
          <w:szCs w:val="24"/>
        </w:rPr>
        <w:t>Ice Observations (</w:t>
      </w:r>
      <w:r>
        <w:rPr>
          <w:szCs w:val="24"/>
        </w:rPr>
        <w:t>KIT</w:t>
      </w:r>
      <w:r w:rsidRPr="00F35741">
        <w:rPr>
          <w:szCs w:val="24"/>
        </w:rPr>
        <w:t>)</w:t>
      </w:r>
    </w:p>
    <w:p w:rsidR="00F73BD4" w:rsidRPr="002F2C6A" w:rsidRDefault="00F73BD4" w:rsidP="00032C0B">
      <w:pPr>
        <w:pStyle w:val="ListParagraph"/>
        <w:numPr>
          <w:ilvl w:val="0"/>
          <w:numId w:val="27"/>
        </w:numPr>
        <w:rPr>
          <w:szCs w:val="24"/>
        </w:rPr>
      </w:pPr>
      <w:r w:rsidRPr="002F2C6A">
        <w:rPr>
          <w:szCs w:val="24"/>
        </w:rPr>
        <w:t>Underway measurements of ice thickness from passive microwave sensor, an electromagnetic inductive sensor (EM-31), and a fixed camera.</w:t>
      </w:r>
    </w:p>
    <w:p w:rsidR="00F73BD4" w:rsidRPr="002F2C6A" w:rsidRDefault="00F73BD4" w:rsidP="00032C0B">
      <w:pPr>
        <w:pStyle w:val="ListParagraph"/>
        <w:numPr>
          <w:ilvl w:val="0"/>
          <w:numId w:val="27"/>
        </w:numPr>
        <w:rPr>
          <w:szCs w:val="24"/>
        </w:rPr>
      </w:pPr>
      <w:r w:rsidRPr="002F2C6A">
        <w:rPr>
          <w:szCs w:val="24"/>
        </w:rPr>
        <w:t>On-ice observations of snow composition and ice-depth transects.</w:t>
      </w:r>
    </w:p>
    <w:p w:rsidR="00F73BD4" w:rsidRPr="00F35741" w:rsidRDefault="00F73BD4" w:rsidP="00032C0B">
      <w:pPr>
        <w:numPr>
          <w:ilvl w:val="0"/>
          <w:numId w:val="22"/>
        </w:numPr>
        <w:overflowPunct/>
        <w:autoSpaceDE/>
        <w:autoSpaceDN/>
        <w:adjustRightInd/>
        <w:ind w:left="1026"/>
        <w:textAlignment w:val="auto"/>
        <w:rPr>
          <w:szCs w:val="24"/>
        </w:rPr>
      </w:pPr>
      <w:r w:rsidRPr="00F35741">
        <w:rPr>
          <w:szCs w:val="24"/>
        </w:rPr>
        <w:t>Underway collection of meteorological, depth, near-surface seawater, and navigation data</w:t>
      </w:r>
      <w:r>
        <w:rPr>
          <w:szCs w:val="24"/>
        </w:rPr>
        <w:t xml:space="preserve"> with </w:t>
      </w:r>
      <w:r w:rsidRPr="00F35741">
        <w:rPr>
          <w:szCs w:val="24"/>
        </w:rPr>
        <w:t xml:space="preserve">152 </w:t>
      </w:r>
      <w:r>
        <w:rPr>
          <w:szCs w:val="24"/>
        </w:rPr>
        <w:t>w</w:t>
      </w:r>
      <w:r w:rsidRPr="00F35741">
        <w:rPr>
          <w:szCs w:val="24"/>
        </w:rPr>
        <w:t xml:space="preserve">ater </w:t>
      </w:r>
      <w:r>
        <w:rPr>
          <w:szCs w:val="24"/>
        </w:rPr>
        <w:t>s</w:t>
      </w:r>
      <w:r w:rsidRPr="00F35741">
        <w:rPr>
          <w:szCs w:val="24"/>
        </w:rPr>
        <w:t>amples</w:t>
      </w:r>
      <w:r>
        <w:rPr>
          <w:szCs w:val="24"/>
        </w:rPr>
        <w:t xml:space="preserve"> collected </w:t>
      </w:r>
      <w:r w:rsidRPr="00F35741">
        <w:rPr>
          <w:szCs w:val="24"/>
        </w:rPr>
        <w:t xml:space="preserve">from the </w:t>
      </w:r>
      <w:r>
        <w:rPr>
          <w:szCs w:val="24"/>
        </w:rPr>
        <w:t>u</w:t>
      </w:r>
      <w:r w:rsidRPr="00F35741">
        <w:rPr>
          <w:szCs w:val="24"/>
        </w:rPr>
        <w:t xml:space="preserve">nderway </w:t>
      </w:r>
      <w:r>
        <w:rPr>
          <w:szCs w:val="24"/>
        </w:rPr>
        <w:t>s</w:t>
      </w:r>
      <w:r w:rsidRPr="00F35741">
        <w:rPr>
          <w:szCs w:val="24"/>
        </w:rPr>
        <w:t>ea</w:t>
      </w:r>
      <w:r>
        <w:rPr>
          <w:szCs w:val="24"/>
        </w:rPr>
        <w:t>w</w:t>
      </w:r>
      <w:r w:rsidRPr="00F35741">
        <w:rPr>
          <w:szCs w:val="24"/>
        </w:rPr>
        <w:t xml:space="preserve">ater </w:t>
      </w:r>
      <w:r>
        <w:rPr>
          <w:szCs w:val="24"/>
        </w:rPr>
        <w:t>l</w:t>
      </w:r>
      <w:r w:rsidRPr="00F35741">
        <w:rPr>
          <w:szCs w:val="24"/>
        </w:rPr>
        <w:t>oo</w:t>
      </w:r>
      <w:r>
        <w:rPr>
          <w:szCs w:val="24"/>
        </w:rPr>
        <w:t xml:space="preserve">p for: </w:t>
      </w:r>
      <w:r w:rsidRPr="00F35741">
        <w:rPr>
          <w:szCs w:val="24"/>
        </w:rPr>
        <w:t xml:space="preserve">Salinity, Oxygen, and CDOM. </w:t>
      </w:r>
      <w:r>
        <w:rPr>
          <w:szCs w:val="24"/>
        </w:rPr>
        <w:t>(</w:t>
      </w:r>
      <w:proofErr w:type="spellStart"/>
      <w:r>
        <w:rPr>
          <w:szCs w:val="24"/>
        </w:rPr>
        <w:t>DFO,TrentU</w:t>
      </w:r>
      <w:proofErr w:type="spellEnd"/>
      <w:r w:rsidRPr="00F35741">
        <w:rPr>
          <w:szCs w:val="24"/>
        </w:rPr>
        <w:t>)</w:t>
      </w:r>
    </w:p>
    <w:p w:rsidR="00F73BD4" w:rsidRPr="00F35741" w:rsidRDefault="00F73BD4" w:rsidP="00032C0B">
      <w:pPr>
        <w:numPr>
          <w:ilvl w:val="0"/>
          <w:numId w:val="22"/>
        </w:numPr>
        <w:overflowPunct/>
        <w:autoSpaceDE/>
        <w:autoSpaceDN/>
        <w:adjustRightInd/>
        <w:ind w:left="1026"/>
        <w:textAlignment w:val="auto"/>
        <w:rPr>
          <w:szCs w:val="24"/>
        </w:rPr>
      </w:pPr>
      <w:r w:rsidRPr="00F35741">
        <w:rPr>
          <w:szCs w:val="24"/>
        </w:rPr>
        <w:t>Drift Bottles deployed at 1 site (DFO)</w:t>
      </w:r>
    </w:p>
    <w:p w:rsidR="00F73BD4" w:rsidRPr="00F35741" w:rsidRDefault="00F73BD4" w:rsidP="00032C0B">
      <w:pPr>
        <w:numPr>
          <w:ilvl w:val="0"/>
          <w:numId w:val="22"/>
        </w:numPr>
        <w:overflowPunct/>
        <w:autoSpaceDE/>
        <w:autoSpaceDN/>
        <w:adjustRightInd/>
        <w:ind w:left="1026"/>
        <w:textAlignment w:val="auto"/>
        <w:rPr>
          <w:szCs w:val="24"/>
        </w:rPr>
      </w:pPr>
      <w:r>
        <w:rPr>
          <w:szCs w:val="24"/>
        </w:rPr>
        <w:t>Daily</w:t>
      </w:r>
      <w:r w:rsidRPr="00F35741">
        <w:rPr>
          <w:szCs w:val="24"/>
        </w:rPr>
        <w:t xml:space="preserve"> dispatches to the web (WHOI)</w:t>
      </w:r>
    </w:p>
    <w:p w:rsidR="00F73BD4" w:rsidRPr="00F35741" w:rsidRDefault="00F73BD4" w:rsidP="002F2C6A">
      <w:pPr>
        <w:rPr>
          <w:szCs w:val="24"/>
        </w:rPr>
      </w:pPr>
      <w:r w:rsidRPr="00F35741">
        <w:rPr>
          <w:szCs w:val="24"/>
        </w:rPr>
        <w:t>Other:</w:t>
      </w:r>
    </w:p>
    <w:p w:rsidR="00F73BD4" w:rsidRDefault="00F73BD4" w:rsidP="00032C0B">
      <w:pPr>
        <w:numPr>
          <w:ilvl w:val="0"/>
          <w:numId w:val="23"/>
        </w:numPr>
        <w:overflowPunct/>
        <w:autoSpaceDE/>
        <w:autoSpaceDN/>
        <w:adjustRightInd/>
        <w:ind w:left="1026"/>
        <w:textAlignment w:val="auto"/>
        <w:rPr>
          <w:szCs w:val="24"/>
        </w:rPr>
      </w:pPr>
      <w:r>
        <w:rPr>
          <w:szCs w:val="24"/>
        </w:rPr>
        <w:t>Fuel (~2000</w:t>
      </w:r>
      <w:r w:rsidRPr="00F35741">
        <w:rPr>
          <w:szCs w:val="24"/>
        </w:rPr>
        <w:t xml:space="preserve">m³ </w:t>
      </w:r>
      <w:proofErr w:type="spellStart"/>
      <w:r w:rsidRPr="00F35741">
        <w:rPr>
          <w:szCs w:val="24"/>
        </w:rPr>
        <w:t>litres</w:t>
      </w:r>
      <w:proofErr w:type="spellEnd"/>
      <w:r w:rsidRPr="00F35741">
        <w:rPr>
          <w:szCs w:val="24"/>
        </w:rPr>
        <w:t xml:space="preserve">) loaded by barge near </w:t>
      </w:r>
      <w:proofErr w:type="spellStart"/>
      <w:r w:rsidRPr="00F35741">
        <w:rPr>
          <w:szCs w:val="24"/>
        </w:rPr>
        <w:t>Tuktoyaktuk</w:t>
      </w:r>
      <w:proofErr w:type="spellEnd"/>
      <w:r>
        <w:rPr>
          <w:szCs w:val="24"/>
        </w:rPr>
        <w:t xml:space="preserve"> and McKinley Bay. The total loss to the program for </w:t>
      </w:r>
      <w:proofErr w:type="spellStart"/>
      <w:r>
        <w:rPr>
          <w:szCs w:val="24"/>
        </w:rPr>
        <w:t>refuelling</w:t>
      </w:r>
      <w:proofErr w:type="spellEnd"/>
      <w:r>
        <w:rPr>
          <w:szCs w:val="24"/>
        </w:rPr>
        <w:t xml:space="preserve"> was 4 days and 350nm of steaming.</w:t>
      </w:r>
    </w:p>
    <w:p w:rsidR="00710AD0" w:rsidRPr="00F72C09" w:rsidRDefault="00710AD0" w:rsidP="00EF35AE">
      <w:pPr>
        <w:pStyle w:val="Heading2"/>
      </w:pPr>
      <w:r>
        <w:rPr>
          <w:szCs w:val="24"/>
        </w:rPr>
        <w:br w:type="page"/>
      </w:r>
      <w:bookmarkStart w:id="38" w:name="_Toc322243315"/>
      <w:bookmarkStart w:id="39" w:name="_Toc322243533"/>
      <w:bookmarkStart w:id="40" w:name="_Toc322328965"/>
      <w:bookmarkStart w:id="41" w:name="_Toc322331628"/>
      <w:bookmarkStart w:id="42" w:name="_Toc322413625"/>
      <w:bookmarkStart w:id="43" w:name="_Toc322419341"/>
      <w:bookmarkStart w:id="44" w:name="_Toc322849184"/>
      <w:bookmarkStart w:id="45" w:name="_Toc322852699"/>
      <w:bookmarkStart w:id="46" w:name="_Toc322852910"/>
      <w:bookmarkStart w:id="47" w:name="_Toc322853932"/>
      <w:bookmarkStart w:id="48" w:name="_Toc391293394"/>
      <w:r w:rsidRPr="00F72C09">
        <w:lastRenderedPageBreak/>
        <w:t>STUDY AREA</w:t>
      </w:r>
      <w:bookmarkEnd w:id="38"/>
      <w:bookmarkEnd w:id="39"/>
      <w:bookmarkEnd w:id="40"/>
      <w:bookmarkEnd w:id="41"/>
      <w:bookmarkEnd w:id="42"/>
      <w:bookmarkEnd w:id="43"/>
      <w:bookmarkEnd w:id="44"/>
      <w:bookmarkEnd w:id="45"/>
      <w:bookmarkEnd w:id="46"/>
      <w:bookmarkEnd w:id="47"/>
      <w:bookmarkEnd w:id="48"/>
    </w:p>
    <w:p w:rsidR="00C16ED9" w:rsidRDefault="00710AD0" w:rsidP="00617E79">
      <w:pPr>
        <w:ind w:firstLine="720"/>
        <w:rPr>
          <w:rFonts w:cs="Arial"/>
        </w:rPr>
      </w:pPr>
      <w:bookmarkStart w:id="49" w:name="Study_area"/>
      <w:bookmarkEnd w:id="49"/>
      <w:r w:rsidRPr="00F72C09">
        <w:rPr>
          <w:rFonts w:cs="Arial"/>
        </w:rPr>
        <w:t>The station locations and accompanying i</w:t>
      </w:r>
      <w:r>
        <w:rPr>
          <w:rFonts w:cs="Arial"/>
        </w:rPr>
        <w:t xml:space="preserve">ce conditions </w:t>
      </w:r>
      <w:r w:rsidR="00617E79">
        <w:rPr>
          <w:rFonts w:cs="Arial"/>
        </w:rPr>
        <w:t>for Missions</w:t>
      </w:r>
      <w:r w:rsidR="00617E79" w:rsidRPr="003859ED">
        <w:rPr>
          <w:rFonts w:cs="Arial"/>
        </w:rPr>
        <w:t xml:space="preserve"> 201</w:t>
      </w:r>
      <w:r w:rsidR="00915500" w:rsidRPr="003859ED">
        <w:rPr>
          <w:rFonts w:cs="Arial"/>
        </w:rPr>
        <w:t>0</w:t>
      </w:r>
      <w:r w:rsidR="00617E79" w:rsidRPr="003859ED">
        <w:rPr>
          <w:rFonts w:cs="Arial"/>
        </w:rPr>
        <w:t>-</w:t>
      </w:r>
      <w:r w:rsidR="003859ED" w:rsidRPr="003859ED">
        <w:rPr>
          <w:rFonts w:cs="Arial"/>
        </w:rPr>
        <w:t>06</w:t>
      </w:r>
      <w:r w:rsidR="00617E79" w:rsidRPr="00306553">
        <w:rPr>
          <w:rFonts w:cs="Arial"/>
          <w:color w:val="0000FF"/>
        </w:rPr>
        <w:t xml:space="preserve"> </w:t>
      </w:r>
      <w:r w:rsidR="00617E79" w:rsidRPr="00915500">
        <w:rPr>
          <w:rFonts w:cs="Arial"/>
        </w:rPr>
        <w:t>and 201</w:t>
      </w:r>
      <w:r w:rsidR="00915500" w:rsidRPr="00915500">
        <w:rPr>
          <w:rFonts w:cs="Arial"/>
        </w:rPr>
        <w:t xml:space="preserve">0-07 </w:t>
      </w:r>
      <w:r>
        <w:rPr>
          <w:rFonts w:cs="Arial"/>
        </w:rPr>
        <w:t xml:space="preserve">are shown in </w:t>
      </w:r>
      <w:r w:rsidRPr="00980982">
        <w:rPr>
          <w:rFonts w:cs="Arial"/>
        </w:rPr>
        <w:t xml:space="preserve">Figures </w:t>
      </w:r>
      <w:r w:rsidR="00296B90" w:rsidRPr="00980982">
        <w:rPr>
          <w:rFonts w:cs="Arial"/>
        </w:rPr>
        <w:t>1-</w:t>
      </w:r>
      <w:r w:rsidR="007F0D82" w:rsidRPr="00980982">
        <w:rPr>
          <w:rFonts w:cs="Arial"/>
        </w:rPr>
        <w:t>6</w:t>
      </w:r>
      <w:r w:rsidR="003F30B5" w:rsidRPr="00980982">
        <w:rPr>
          <w:rFonts w:cs="Arial"/>
        </w:rPr>
        <w:t xml:space="preserve"> </w:t>
      </w:r>
      <w:r w:rsidRPr="00F72C09">
        <w:rPr>
          <w:rFonts w:cs="Arial"/>
        </w:rPr>
        <w:t>below.  Position information was collected from the ship’s GPS.  The GPS’s NMEA string was fed directly into cruise track software (</w:t>
      </w:r>
      <w:proofErr w:type="spellStart"/>
      <w:r w:rsidRPr="00F72C09">
        <w:rPr>
          <w:rFonts w:cs="Arial"/>
        </w:rPr>
        <w:t>Fugawi</w:t>
      </w:r>
      <w:proofErr w:type="spellEnd"/>
      <w:r w:rsidRPr="00F72C09">
        <w:rPr>
          <w:rFonts w:cs="Arial"/>
        </w:rPr>
        <w:t>) and the CTD acquisition software (</w:t>
      </w:r>
      <w:proofErr w:type="spellStart"/>
      <w:r w:rsidRPr="00F72C09">
        <w:rPr>
          <w:rFonts w:cs="Arial"/>
        </w:rPr>
        <w:t>Seasave</w:t>
      </w:r>
      <w:proofErr w:type="spellEnd"/>
      <w:r w:rsidRPr="00F72C09">
        <w:rPr>
          <w:rFonts w:cs="Arial"/>
        </w:rPr>
        <w:t xml:space="preserve"> by Se</w:t>
      </w:r>
      <w:r>
        <w:rPr>
          <w:rFonts w:cs="Arial"/>
        </w:rPr>
        <w:t>abird Inc.).  Specific s</w:t>
      </w:r>
      <w:r w:rsidRPr="00F72C09">
        <w:rPr>
          <w:rFonts w:cs="Arial"/>
        </w:rPr>
        <w:t>tat</w:t>
      </w:r>
      <w:r>
        <w:rPr>
          <w:rFonts w:cs="Arial"/>
        </w:rPr>
        <w:t xml:space="preserve">ion locations are listed in </w:t>
      </w:r>
      <w:r w:rsidRPr="00980982">
        <w:rPr>
          <w:rFonts w:cs="Arial"/>
          <w:b/>
          <w:highlight w:val="yellow"/>
        </w:rPr>
        <w:t xml:space="preserve">Appendix </w:t>
      </w:r>
      <w:r w:rsidR="00980982" w:rsidRPr="00980982">
        <w:rPr>
          <w:rFonts w:cs="Arial"/>
          <w:b/>
          <w:highlight w:val="yellow"/>
        </w:rPr>
        <w:t>2.</w:t>
      </w:r>
    </w:p>
    <w:p w:rsidR="00395B2A" w:rsidRPr="007F4F6C" w:rsidRDefault="007F4F6C" w:rsidP="005A7B33">
      <w:pPr>
        <w:ind w:firstLine="720"/>
        <w:rPr>
          <w:szCs w:val="24"/>
        </w:rPr>
      </w:pPr>
      <w:r w:rsidRPr="007F4F6C">
        <w:rPr>
          <w:szCs w:val="24"/>
        </w:rPr>
        <w:t>We had a substantial amount of open water in our study area again this year since our cruise was timed during the sea ice minimum and 2010 had low summer ice extent, similar to 2007</w:t>
      </w:r>
      <w:r>
        <w:rPr>
          <w:szCs w:val="24"/>
        </w:rPr>
        <w:t>-</w:t>
      </w:r>
      <w:r w:rsidR="004A52B0">
        <w:rPr>
          <w:szCs w:val="24"/>
        </w:rPr>
        <w:t>20</w:t>
      </w:r>
      <w:r>
        <w:rPr>
          <w:szCs w:val="24"/>
        </w:rPr>
        <w:t>09</w:t>
      </w:r>
      <w:r w:rsidR="007F0D82">
        <w:rPr>
          <w:szCs w:val="24"/>
        </w:rPr>
        <w:t xml:space="preserve">.  </w:t>
      </w:r>
      <w:r w:rsidRPr="007F4F6C">
        <w:rPr>
          <w:szCs w:val="24"/>
        </w:rPr>
        <w:t>The southern region and the 150</w:t>
      </w:r>
      <w:r>
        <w:rPr>
          <w:rFonts w:cs="Arial"/>
          <w:szCs w:val="24"/>
        </w:rPr>
        <w:t>°</w:t>
      </w:r>
      <w:r w:rsidRPr="007F4F6C">
        <w:rPr>
          <w:szCs w:val="24"/>
        </w:rPr>
        <w:t>W line north to 77</w:t>
      </w:r>
      <w:r>
        <w:rPr>
          <w:rFonts w:cs="Arial"/>
          <w:szCs w:val="24"/>
        </w:rPr>
        <w:t>°</w:t>
      </w:r>
      <w:r w:rsidRPr="007F4F6C">
        <w:rPr>
          <w:szCs w:val="24"/>
        </w:rPr>
        <w:t>N were mostly ice free and our return along 140</w:t>
      </w:r>
      <w:r>
        <w:rPr>
          <w:rFonts w:cs="Arial"/>
          <w:szCs w:val="24"/>
        </w:rPr>
        <w:t>°</w:t>
      </w:r>
      <w:r w:rsidRPr="007F4F6C">
        <w:rPr>
          <w:szCs w:val="24"/>
        </w:rPr>
        <w:t>W contained a lot of new ice</w:t>
      </w:r>
      <w:r w:rsidR="00980982">
        <w:rPr>
          <w:szCs w:val="24"/>
        </w:rPr>
        <w:t xml:space="preserve"> (</w:t>
      </w:r>
      <w:r w:rsidR="00980982">
        <w:rPr>
          <w:szCs w:val="24"/>
        </w:rPr>
        <w:fldChar w:fldCharType="begin"/>
      </w:r>
      <w:r w:rsidR="00980982">
        <w:rPr>
          <w:szCs w:val="24"/>
        </w:rPr>
        <w:instrText xml:space="preserve"> REF _Ref382554053 \h </w:instrText>
      </w:r>
      <w:r w:rsidR="00980982">
        <w:rPr>
          <w:szCs w:val="24"/>
        </w:rPr>
      </w:r>
      <w:r w:rsidR="00980982">
        <w:rPr>
          <w:szCs w:val="24"/>
        </w:rPr>
        <w:fldChar w:fldCharType="separate"/>
      </w:r>
      <w:r w:rsidR="00980982" w:rsidRPr="006239BC">
        <w:t xml:space="preserve">Figure </w:t>
      </w:r>
      <w:r w:rsidR="00980982">
        <w:rPr>
          <w:noProof/>
        </w:rPr>
        <w:t>4</w:t>
      </w:r>
      <w:r w:rsidR="00980982">
        <w:rPr>
          <w:szCs w:val="24"/>
        </w:rPr>
        <w:fldChar w:fldCharType="end"/>
      </w:r>
      <w:r w:rsidR="00980982">
        <w:rPr>
          <w:szCs w:val="24"/>
        </w:rPr>
        <w:t>)</w:t>
      </w:r>
      <w:r w:rsidRPr="007F4F6C">
        <w:rPr>
          <w:szCs w:val="24"/>
        </w:rPr>
        <w:t xml:space="preserve">. </w:t>
      </w:r>
      <w:r>
        <w:rPr>
          <w:szCs w:val="24"/>
        </w:rPr>
        <w:t xml:space="preserve"> </w:t>
      </w:r>
      <w:r w:rsidRPr="007F4F6C">
        <w:rPr>
          <w:szCs w:val="24"/>
        </w:rPr>
        <w:t>The thickest multiyear ice was generally to the east of 140</w:t>
      </w:r>
      <w:r>
        <w:rPr>
          <w:rFonts w:cs="Arial"/>
          <w:szCs w:val="24"/>
        </w:rPr>
        <w:t>°</w:t>
      </w:r>
      <w:r w:rsidRPr="007F4F6C">
        <w:rPr>
          <w:szCs w:val="24"/>
        </w:rPr>
        <w:t xml:space="preserve">W near the northwestern boarder of the Canadian Arctic </w:t>
      </w:r>
      <w:r w:rsidR="00290BB6" w:rsidRPr="007F4F6C">
        <w:rPr>
          <w:szCs w:val="24"/>
        </w:rPr>
        <w:t>Archipelago</w:t>
      </w:r>
      <w:r w:rsidRPr="007F4F6C">
        <w:rPr>
          <w:szCs w:val="24"/>
        </w:rPr>
        <w:t>.</w:t>
      </w:r>
      <w:r>
        <w:rPr>
          <w:szCs w:val="24"/>
        </w:rPr>
        <w:t xml:space="preserve"> </w:t>
      </w:r>
      <w:r w:rsidRPr="007F4F6C">
        <w:rPr>
          <w:szCs w:val="24"/>
        </w:rPr>
        <w:t xml:space="preserve"> We encountered some of this ice when heading east from BGOS site D towards Banks Island.  In general, ice was not a constraint during our program. </w:t>
      </w:r>
      <w:r>
        <w:rPr>
          <w:szCs w:val="24"/>
        </w:rPr>
        <w:t xml:space="preserve"> </w:t>
      </w:r>
      <w:r w:rsidRPr="007F4F6C">
        <w:rPr>
          <w:szCs w:val="24"/>
        </w:rPr>
        <w:t>Instead it was a challenge to find ice thick enough to install the ice-buoys in the northern area</w:t>
      </w:r>
      <w:r w:rsidR="007F0D82">
        <w:rPr>
          <w:szCs w:val="24"/>
        </w:rPr>
        <w:t>.</w:t>
      </w:r>
    </w:p>
    <w:p w:rsidR="005A7B33" w:rsidRPr="005A7B33" w:rsidRDefault="00617E79" w:rsidP="005A7B33">
      <w:pPr>
        <w:ind w:firstLine="720"/>
        <w:rPr>
          <w:szCs w:val="24"/>
        </w:rPr>
      </w:pPr>
      <w:r>
        <w:rPr>
          <w:szCs w:val="24"/>
        </w:rPr>
        <w:t xml:space="preserve">The ship’s route had to be adjusted as the lack of ice in our study area this year affected the ice-based programs.  Additionally, the lack of ice meant an increased sea-state with the passing storms, requiring us to give up stations and/or plan alternate routes to continue working.  </w:t>
      </w:r>
      <w:r w:rsidR="005A7B33" w:rsidRPr="00935EE6">
        <w:rPr>
          <w:szCs w:val="24"/>
        </w:rPr>
        <w:t>We had a substantial amount of open water and/or weak and thin first and second year ice in our study area</w:t>
      </w:r>
      <w:r w:rsidR="00980982">
        <w:rPr>
          <w:szCs w:val="24"/>
        </w:rPr>
        <w:t xml:space="preserve"> </w:t>
      </w:r>
      <w:r w:rsidR="00980982" w:rsidRPr="007F4F6C">
        <w:rPr>
          <w:szCs w:val="24"/>
        </w:rPr>
        <w:t>(</w:t>
      </w:r>
      <w:r w:rsidR="00980982">
        <w:rPr>
          <w:szCs w:val="24"/>
        </w:rPr>
        <w:fldChar w:fldCharType="begin"/>
      </w:r>
      <w:r w:rsidR="00980982">
        <w:rPr>
          <w:szCs w:val="24"/>
        </w:rPr>
        <w:instrText xml:space="preserve"> REF _Ref359239487 \h </w:instrText>
      </w:r>
      <w:r w:rsidR="00980982">
        <w:rPr>
          <w:szCs w:val="24"/>
        </w:rPr>
      </w:r>
      <w:r w:rsidR="00980982">
        <w:rPr>
          <w:szCs w:val="24"/>
        </w:rPr>
        <w:fldChar w:fldCharType="separate"/>
      </w:r>
      <w:r w:rsidR="00980982" w:rsidRPr="00D708AE">
        <w:rPr>
          <w:rFonts w:cs="Arial"/>
        </w:rPr>
        <w:t xml:space="preserve">Figure </w:t>
      </w:r>
      <w:r w:rsidR="00980982">
        <w:rPr>
          <w:noProof/>
        </w:rPr>
        <w:t>6</w:t>
      </w:r>
      <w:r w:rsidR="00980982">
        <w:rPr>
          <w:szCs w:val="24"/>
        </w:rPr>
        <w:fldChar w:fldCharType="end"/>
      </w:r>
      <w:r w:rsidR="00980982">
        <w:rPr>
          <w:szCs w:val="24"/>
        </w:rPr>
        <w:t>)</w:t>
      </w:r>
      <w:r w:rsidR="005A7B33">
        <w:rPr>
          <w:szCs w:val="24"/>
        </w:rPr>
        <w:t xml:space="preserve">.  </w:t>
      </w:r>
      <w:r w:rsidR="005A7B33" w:rsidRPr="00935EE6">
        <w:rPr>
          <w:szCs w:val="24"/>
        </w:rPr>
        <w:t>The thickest multiyear ice was generally to the east of 140</w:t>
      </w:r>
      <w:r w:rsidR="005A7B33">
        <w:rPr>
          <w:rFonts w:cs="Arial"/>
          <w:szCs w:val="24"/>
        </w:rPr>
        <w:t>°</w:t>
      </w:r>
      <w:r w:rsidR="005A7B33" w:rsidRPr="00935EE6">
        <w:rPr>
          <w:szCs w:val="24"/>
        </w:rPr>
        <w:t xml:space="preserve">W near the northwestern border of the Canadian Arctic Archipelago. </w:t>
      </w:r>
      <w:r w:rsidR="005A7B33">
        <w:rPr>
          <w:szCs w:val="24"/>
        </w:rPr>
        <w:t xml:space="preserve"> </w:t>
      </w:r>
      <w:r w:rsidR="005A7B33" w:rsidRPr="00935EE6">
        <w:rPr>
          <w:szCs w:val="24"/>
        </w:rPr>
        <w:t xml:space="preserve">In general, ice was not a constraint during our program. </w:t>
      </w:r>
      <w:r w:rsidR="005A7B33">
        <w:rPr>
          <w:szCs w:val="24"/>
        </w:rPr>
        <w:t xml:space="preserve"> </w:t>
      </w:r>
      <w:r w:rsidR="005A7B33" w:rsidRPr="00935EE6">
        <w:rPr>
          <w:szCs w:val="24"/>
        </w:rPr>
        <w:t>Instead, it was a challenge to find ice thick enough and fa</w:t>
      </w:r>
      <w:r w:rsidR="005A7B33">
        <w:rPr>
          <w:szCs w:val="24"/>
        </w:rPr>
        <w:t>r enough away from the ice edge</w:t>
      </w:r>
      <w:r w:rsidR="005A7B33" w:rsidRPr="00935EE6">
        <w:rPr>
          <w:szCs w:val="24"/>
        </w:rPr>
        <w:t xml:space="preserve"> to install the ice-buoys of the Iced Based Obse</w:t>
      </w:r>
      <w:r w:rsidR="005A7B33">
        <w:rPr>
          <w:szCs w:val="24"/>
        </w:rPr>
        <w:t>rvatories in the northern area.</w:t>
      </w:r>
    </w:p>
    <w:p w:rsidR="00ED094C" w:rsidRDefault="001D1A89" w:rsidP="00C16ED9">
      <w:pPr>
        <w:ind w:firstLine="720"/>
        <w:rPr>
          <w:rFonts w:cs="Arial"/>
        </w:rPr>
      </w:pPr>
      <w:r>
        <w:rPr>
          <w:rFonts w:cs="Arial"/>
        </w:rPr>
        <w:t>D</w:t>
      </w:r>
      <w:r w:rsidRPr="004950E1">
        <w:rPr>
          <w:rFonts w:cs="Arial"/>
        </w:rPr>
        <w:t>ue to lack of ice, work-stopping storms, return for spare parts, ship repair, SAR and med-</w:t>
      </w:r>
      <w:proofErr w:type="spellStart"/>
      <w:r w:rsidRPr="004950E1">
        <w:rPr>
          <w:rFonts w:cs="Arial"/>
        </w:rPr>
        <w:t>evac</w:t>
      </w:r>
      <w:proofErr w:type="spellEnd"/>
      <w:r>
        <w:rPr>
          <w:rFonts w:cs="Arial"/>
        </w:rPr>
        <w:t>, stations were occupied opportunistically throughout the basin to allow full coverage of the area and completion of as much of the program as possible within the above constraints.  Stations along the southern basin and shelf lines were occupied first from east to west, before returning east and zig-</w:t>
      </w:r>
      <w:proofErr w:type="spellStart"/>
      <w:r>
        <w:rPr>
          <w:rFonts w:cs="Arial"/>
        </w:rPr>
        <w:t>zagging</w:t>
      </w:r>
      <w:proofErr w:type="spellEnd"/>
      <w:r>
        <w:rPr>
          <w:rFonts w:cs="Arial"/>
        </w:rPr>
        <w:t xml:space="preserve"> through the central basin stations.  The ship then headed north-east to find ice and complete mooring operations, and then headed west to the </w:t>
      </w:r>
      <w:proofErr w:type="spellStart"/>
      <w:r>
        <w:rPr>
          <w:rFonts w:cs="Arial"/>
        </w:rPr>
        <w:t>Northwind</w:t>
      </w:r>
      <w:proofErr w:type="spellEnd"/>
      <w:r>
        <w:rPr>
          <w:rFonts w:cs="Arial"/>
        </w:rPr>
        <w:t xml:space="preserve"> Ridge before returning east to finish remaining stations.</w:t>
      </w:r>
      <w:r w:rsidR="00C16ED9">
        <w:rPr>
          <w:rFonts w:cs="Arial"/>
        </w:rPr>
        <w:t xml:space="preserve">  </w:t>
      </w:r>
      <w:r w:rsidR="00C16ED9" w:rsidRPr="00ED094C">
        <w:rPr>
          <w:rFonts w:cs="Arial"/>
        </w:rPr>
        <w:t>Four sections were measured in the Canada Basin, two north-south and two approximately east-west.  The four deep BGEP mooring stations are located at the section intersections</w:t>
      </w:r>
      <w:r w:rsidR="00C16ED9" w:rsidRPr="00C17086">
        <w:rPr>
          <w:rFonts w:cs="Arial"/>
          <w:color w:val="0000FF"/>
        </w:rPr>
        <w:t>.</w:t>
      </w:r>
      <w:r w:rsidR="00C16ED9" w:rsidRPr="00F72C09">
        <w:rPr>
          <w:rFonts w:cs="Arial"/>
        </w:rPr>
        <w:t xml:space="preserve">  </w:t>
      </w:r>
      <w:r w:rsidR="00C16ED9">
        <w:rPr>
          <w:rFonts w:cs="Arial"/>
        </w:rPr>
        <w:t xml:space="preserve">XCTDs </w:t>
      </w:r>
      <w:r w:rsidR="00617E79">
        <w:rPr>
          <w:rFonts w:cs="Arial"/>
        </w:rPr>
        <w:t xml:space="preserve">and UCTDs </w:t>
      </w:r>
      <w:r w:rsidR="00C16ED9">
        <w:rPr>
          <w:rFonts w:cs="Arial"/>
        </w:rPr>
        <w:t xml:space="preserve">were deployed between </w:t>
      </w:r>
      <w:r w:rsidR="00C16ED9" w:rsidRPr="00F72C09">
        <w:rPr>
          <w:rFonts w:cs="Arial"/>
        </w:rPr>
        <w:t>CTD/Rosette stations</w:t>
      </w:r>
      <w:r w:rsidR="00617E79">
        <w:rPr>
          <w:rFonts w:cs="Arial"/>
        </w:rPr>
        <w:t xml:space="preserve"> to </w:t>
      </w:r>
      <w:r w:rsidR="00617E79">
        <w:rPr>
          <w:szCs w:val="24"/>
        </w:rPr>
        <w:t>increase the spatial resolution of CTD measurements</w:t>
      </w:r>
      <w:r w:rsidR="00C16ED9">
        <w:rPr>
          <w:rFonts w:cs="Arial"/>
        </w:rPr>
        <w:t>.</w:t>
      </w:r>
    </w:p>
    <w:p w:rsidR="00C811CB" w:rsidRPr="00C811CB" w:rsidRDefault="00C811CB" w:rsidP="00C16ED9">
      <w:pPr>
        <w:ind w:firstLine="720"/>
        <w:rPr>
          <w:rFonts w:cs="Arial"/>
          <w:color w:val="0000FF"/>
        </w:rPr>
      </w:pPr>
      <w:r w:rsidRPr="00C811CB">
        <w:rPr>
          <w:rFonts w:cs="Arial"/>
          <w:color w:val="0000FF"/>
        </w:rPr>
        <w:t>[Any addition comments]</w:t>
      </w:r>
    </w:p>
    <w:p w:rsidR="008D64B0" w:rsidRDefault="00ED094C" w:rsidP="008D64B0">
      <w:pPr>
        <w:ind w:firstLine="720"/>
        <w:rPr>
          <w:rFonts w:cs="Arial"/>
        </w:rPr>
      </w:pPr>
      <w:r>
        <w:rPr>
          <w:rFonts w:cs="Arial"/>
        </w:rPr>
        <w:br w:type="page"/>
      </w:r>
    </w:p>
    <w:p w:rsidR="008D64B0" w:rsidRPr="00ED094C" w:rsidRDefault="008D64B0" w:rsidP="008D64B0">
      <w:pPr>
        <w:ind w:firstLine="720"/>
        <w:jc w:val="center"/>
        <w:rPr>
          <w:rFonts w:cs="Arial"/>
        </w:rPr>
      </w:pPr>
      <w:r>
        <w:rPr>
          <w:rFonts w:cs="Arial"/>
          <w:noProof/>
          <w:color w:val="0000FF"/>
          <w:lang w:val="en-CA"/>
        </w:rPr>
        <w:lastRenderedPageBreak/>
        <w:drawing>
          <wp:inline distT="0" distB="0" distL="0" distR="0" wp14:anchorId="01D8AC3E" wp14:editId="70546CCF">
            <wp:extent cx="2323465" cy="2323465"/>
            <wp:effectExtent l="0" t="0" r="635" b="635"/>
            <wp:docPr id="56" name="Picture 56" descr="general arctic view with box over Can Basin and Baffi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ral arctic view with box over Can Basin and Baffin Bay"/>
                    <pic:cNvPicPr>
                      <a:picLocks noChangeAspect="1" noChangeArrowheads="1"/>
                    </pic:cNvPicPr>
                  </pic:nvPicPr>
                  <pic:blipFill>
                    <a:blip r:embed="rId16">
                      <a:extLst>
                        <a:ext uri="{28A0092B-C50C-407E-A947-70E740481C1C}">
                          <a14:useLocalDpi xmlns:a14="http://schemas.microsoft.com/office/drawing/2010/main" val="0"/>
                        </a:ext>
                      </a:extLst>
                    </a:blip>
                    <a:srcRect l="16406" r="11453" b="3452"/>
                    <a:stretch>
                      <a:fillRect/>
                    </a:stretch>
                  </pic:blipFill>
                  <pic:spPr bwMode="auto">
                    <a:xfrm>
                      <a:off x="0" y="0"/>
                      <a:ext cx="2323465" cy="2323465"/>
                    </a:xfrm>
                    <a:prstGeom prst="rect">
                      <a:avLst/>
                    </a:prstGeom>
                    <a:noFill/>
                    <a:ln>
                      <a:noFill/>
                    </a:ln>
                  </pic:spPr>
                </pic:pic>
              </a:graphicData>
            </a:graphic>
          </wp:inline>
        </w:drawing>
      </w:r>
    </w:p>
    <w:p w:rsidR="008D64B0" w:rsidRPr="000706EC" w:rsidRDefault="008D64B0" w:rsidP="008D64B0">
      <w:pPr>
        <w:pStyle w:val="Caption"/>
      </w:pPr>
      <w:bookmarkStart w:id="50" w:name="_Toc391290047"/>
      <w:r w:rsidRPr="000706EC">
        <w:t xml:space="preserve">Figure </w:t>
      </w:r>
      <w:r>
        <w:fldChar w:fldCharType="begin"/>
      </w:r>
      <w:r>
        <w:instrText xml:space="preserve"> SEQ Figure \* ARABIC </w:instrText>
      </w:r>
      <w:r>
        <w:fldChar w:fldCharType="separate"/>
      </w:r>
      <w:r w:rsidR="0096402B">
        <w:rPr>
          <w:noProof/>
        </w:rPr>
        <w:t>1</w:t>
      </w:r>
      <w:r>
        <w:rPr>
          <w:noProof/>
        </w:rPr>
        <w:fldChar w:fldCharType="end"/>
      </w:r>
      <w:r w:rsidRPr="000706EC">
        <w:t xml:space="preserve">.  </w:t>
      </w:r>
      <w:r w:rsidRPr="008D64B0">
        <w:t>View of the Arctic showing the Canada Basin (blue box) and the Canadian Archipelago and Baffin Bay (red circle).</w:t>
      </w:r>
      <w:bookmarkEnd w:id="50"/>
    </w:p>
    <w:p w:rsidR="00C16ED9" w:rsidRDefault="00C16ED9" w:rsidP="00C16ED9">
      <w:pPr>
        <w:ind w:firstLine="720"/>
        <w:rPr>
          <w:rFonts w:cs="Arial"/>
        </w:rPr>
      </w:pPr>
    </w:p>
    <w:p w:rsidR="008D64B0" w:rsidRDefault="008D64B0" w:rsidP="008D64B0">
      <w:pPr>
        <w:pStyle w:val="Caption"/>
        <w:jc w:val="center"/>
      </w:pPr>
      <w:r>
        <w:rPr>
          <w:noProof/>
          <w:szCs w:val="24"/>
          <w:lang w:val="en-CA"/>
        </w:rPr>
        <w:drawing>
          <wp:inline distT="0" distB="0" distL="0" distR="0" wp14:anchorId="71DF3A6F" wp14:editId="1BD1A133">
            <wp:extent cx="4419600" cy="2743200"/>
            <wp:effectExtent l="0" t="0" r="0" b="0"/>
            <wp:docPr id="55" name="Picture 55" descr="2010 C3O Science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0 C3O Science sta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9600" cy="2743200"/>
                    </a:xfrm>
                    <a:prstGeom prst="rect">
                      <a:avLst/>
                    </a:prstGeom>
                    <a:noFill/>
                    <a:ln>
                      <a:noFill/>
                    </a:ln>
                  </pic:spPr>
                </pic:pic>
              </a:graphicData>
            </a:graphic>
          </wp:inline>
        </w:drawing>
      </w:r>
    </w:p>
    <w:p w:rsidR="008D64B0" w:rsidRDefault="008D64B0" w:rsidP="008D64B0">
      <w:pPr>
        <w:pStyle w:val="Caption"/>
      </w:pPr>
      <w:bookmarkStart w:id="51" w:name="_Toc391290048"/>
      <w:r>
        <w:t xml:space="preserve">Figure </w:t>
      </w:r>
      <w:r>
        <w:fldChar w:fldCharType="begin"/>
      </w:r>
      <w:r>
        <w:instrText xml:space="preserve"> SEQ Figure \* ARABIC </w:instrText>
      </w:r>
      <w:r>
        <w:fldChar w:fldCharType="separate"/>
      </w:r>
      <w:r w:rsidR="0096402B">
        <w:rPr>
          <w:noProof/>
        </w:rPr>
        <w:t>2</w:t>
      </w:r>
      <w:r>
        <w:rPr>
          <w:noProof/>
        </w:rPr>
        <w:fldChar w:fldCharType="end"/>
      </w:r>
      <w:r>
        <w:t xml:space="preserve">. Cruise track and XCTD cast locations performed on Leg 1 </w:t>
      </w:r>
      <w:r w:rsidRPr="008D64B0">
        <w:t>(2010-06)</w:t>
      </w:r>
      <w:bookmarkEnd w:id="51"/>
    </w:p>
    <w:p w:rsidR="008D64B0" w:rsidRDefault="008D64B0">
      <w:pPr>
        <w:overflowPunct/>
        <w:autoSpaceDE/>
        <w:autoSpaceDN/>
        <w:adjustRightInd/>
        <w:textAlignment w:val="auto"/>
        <w:rPr>
          <w:b/>
        </w:rPr>
      </w:pPr>
      <w:r>
        <w:br w:type="page"/>
      </w:r>
    </w:p>
    <w:p w:rsidR="001160F4" w:rsidRDefault="00EA57C1" w:rsidP="00ED094C">
      <w:pPr>
        <w:pStyle w:val="Caption"/>
        <w:jc w:val="center"/>
        <w:rPr>
          <w:noProof/>
          <w:lang w:val="en-CA"/>
        </w:rPr>
      </w:pPr>
      <w:bookmarkStart w:id="52" w:name="_Toc227728054"/>
      <w:r>
        <w:rPr>
          <w:noProof/>
          <w:szCs w:val="24"/>
          <w:lang w:val="en-CA"/>
        </w:rPr>
        <w:lastRenderedPageBreak/>
        <w:drawing>
          <wp:inline distT="0" distB="0" distL="0" distR="0" wp14:anchorId="5421D228" wp14:editId="30881DF3">
            <wp:extent cx="5486400" cy="4181475"/>
            <wp:effectExtent l="0" t="0" r="0" b="9525"/>
            <wp:docPr id="4" name="Picture 4" descr="cruise_track_m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ise_track_map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181475"/>
                    </a:xfrm>
                    <a:prstGeom prst="rect">
                      <a:avLst/>
                    </a:prstGeom>
                    <a:noFill/>
                    <a:ln>
                      <a:noFill/>
                    </a:ln>
                  </pic:spPr>
                </pic:pic>
              </a:graphicData>
            </a:graphic>
          </wp:inline>
        </w:drawing>
      </w:r>
    </w:p>
    <w:p w:rsidR="00C811CB" w:rsidRPr="00C811CB" w:rsidRDefault="00C811CB" w:rsidP="00C811CB">
      <w:pPr>
        <w:rPr>
          <w:lang w:val="en-CA"/>
        </w:rPr>
      </w:pPr>
    </w:p>
    <w:p w:rsidR="00710AD0" w:rsidRPr="0009416F" w:rsidRDefault="00710AD0" w:rsidP="00362EE8">
      <w:pPr>
        <w:pStyle w:val="Caption"/>
      </w:pPr>
      <w:bookmarkStart w:id="53" w:name="_Toc391290049"/>
      <w:commentRangeStart w:id="54"/>
      <w:r>
        <w:t>Figure</w:t>
      </w:r>
      <w:commentRangeEnd w:id="54"/>
      <w:r w:rsidR="00EF35AE">
        <w:rPr>
          <w:rStyle w:val="CommentReference"/>
          <w:rFonts w:ascii="Times New Roman" w:hAnsi="Times New Roman"/>
          <w:b w:val="0"/>
          <w:lang w:eastAsia="en-US"/>
        </w:rPr>
        <w:commentReference w:id="54"/>
      </w:r>
      <w:r>
        <w:t xml:space="preserve"> </w:t>
      </w:r>
      <w:r w:rsidR="00AA4A1B">
        <w:fldChar w:fldCharType="begin"/>
      </w:r>
      <w:r w:rsidR="00AA4A1B">
        <w:instrText xml:space="preserve"> SEQ Figure \* ARABIC </w:instrText>
      </w:r>
      <w:r w:rsidR="00AA4A1B">
        <w:fldChar w:fldCharType="separate"/>
      </w:r>
      <w:r w:rsidR="0096402B">
        <w:rPr>
          <w:noProof/>
        </w:rPr>
        <w:t>3</w:t>
      </w:r>
      <w:r w:rsidR="00AA4A1B">
        <w:rPr>
          <w:noProof/>
        </w:rPr>
        <w:fldChar w:fldCharType="end"/>
      </w:r>
      <w:r>
        <w:t xml:space="preserve">.  </w:t>
      </w:r>
      <w:r w:rsidR="00ED094C">
        <w:t>The JOIS (</w:t>
      </w:r>
      <w:r w:rsidR="003966D6" w:rsidRPr="00EA57C1">
        <w:t>2010-07</w:t>
      </w:r>
      <w:r w:rsidR="00ED094C">
        <w:t>)</w:t>
      </w:r>
      <w:r w:rsidR="00EF35AE" w:rsidRPr="00FC23B5">
        <w:t xml:space="preserve"> cruise track showing the location of science statio</w:t>
      </w:r>
      <w:r w:rsidR="00EF35AE">
        <w:t>ns.</w:t>
      </w:r>
      <w:bookmarkEnd w:id="52"/>
      <w:bookmarkEnd w:id="53"/>
    </w:p>
    <w:p w:rsidR="001160F4" w:rsidRPr="001160F4" w:rsidRDefault="001160F4" w:rsidP="001160F4"/>
    <w:p w:rsidR="007F4F6C" w:rsidRDefault="007F4F6C" w:rsidP="007F4F6C">
      <w:pPr>
        <w:rPr>
          <w:szCs w:val="24"/>
        </w:rPr>
        <w:sectPr w:rsidR="007F4F6C" w:rsidSect="006239BC">
          <w:footerReference w:type="default" r:id="rId19"/>
          <w:pgSz w:w="12240" w:h="15840" w:code="1"/>
          <w:pgMar w:top="1440" w:right="1797" w:bottom="1440" w:left="1797" w:header="720" w:footer="720" w:gutter="0"/>
          <w:pgNumType w:start="1"/>
          <w:cols w:space="720" w:equalWidth="0">
            <w:col w:w="8643"/>
          </w:cols>
          <w:titlePg/>
          <w:docGrid w:linePitch="360"/>
        </w:sectPr>
      </w:pPr>
    </w:p>
    <w:p w:rsidR="007F4F6C" w:rsidRDefault="007F4F6C" w:rsidP="007F4F6C">
      <w:pPr>
        <w:rPr>
          <w:szCs w:val="24"/>
        </w:rPr>
      </w:pPr>
      <w:r>
        <w:rPr>
          <w:noProof/>
          <w:lang w:val="en-CA"/>
        </w:rPr>
        <w:lastRenderedPageBreak/>
        <w:drawing>
          <wp:anchor distT="0" distB="0" distL="114300" distR="114300" simplePos="0" relativeHeight="251663360" behindDoc="1" locked="0" layoutInCell="1" allowOverlap="0" wp14:anchorId="70F1CFD0" wp14:editId="07BE44EB">
            <wp:simplePos x="0" y="0"/>
            <wp:positionH relativeFrom="margin">
              <wp:align>center</wp:align>
            </wp:positionH>
            <wp:positionV relativeFrom="paragraph">
              <wp:posOffset>-38100</wp:posOffset>
            </wp:positionV>
            <wp:extent cx="8448675" cy="4579620"/>
            <wp:effectExtent l="0" t="0" r="9525" b="0"/>
            <wp:wrapNone/>
            <wp:docPr id="5" name="Picture 5" descr="Rsat2_mosaic_image_dated_from_sept13_to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at2_mosaic_image_dated_from_sept13_to_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8675" cy="457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Pr="00E27E90" w:rsidRDefault="007F4F6C" w:rsidP="007F4F6C">
      <w:pPr>
        <w:rPr>
          <w:szCs w:val="24"/>
        </w:rPr>
      </w:pPr>
    </w:p>
    <w:p w:rsidR="007F4F6C" w:rsidRDefault="007F4F6C" w:rsidP="007F4F6C">
      <w:pPr>
        <w:rPr>
          <w:b/>
          <w:szCs w:val="24"/>
        </w:rPr>
      </w:pPr>
    </w:p>
    <w:p w:rsidR="007F4F6C" w:rsidRDefault="007F4F6C" w:rsidP="007F4F6C">
      <w:pPr>
        <w:rPr>
          <w:b/>
          <w:szCs w:val="24"/>
        </w:rPr>
      </w:pPr>
    </w:p>
    <w:p w:rsidR="007F4F6C" w:rsidRPr="006239BC" w:rsidRDefault="007F4F6C" w:rsidP="006239BC">
      <w:pPr>
        <w:pStyle w:val="Caption"/>
      </w:pPr>
      <w:bookmarkStart w:id="55" w:name="_Ref382554053"/>
      <w:bookmarkStart w:id="56" w:name="_Toc391290050"/>
      <w:r w:rsidRPr="006239BC">
        <w:t xml:space="preserve">Figure </w:t>
      </w:r>
      <w:r w:rsidRPr="006239BC">
        <w:fldChar w:fldCharType="begin"/>
      </w:r>
      <w:r w:rsidRPr="006239BC">
        <w:instrText xml:space="preserve"> SEQ Figure \* ARABIC </w:instrText>
      </w:r>
      <w:r w:rsidRPr="006239BC">
        <w:fldChar w:fldCharType="separate"/>
      </w:r>
      <w:r w:rsidR="0096402B">
        <w:rPr>
          <w:noProof/>
        </w:rPr>
        <w:t>4</w:t>
      </w:r>
      <w:r w:rsidRPr="006239BC">
        <w:fldChar w:fldCharType="end"/>
      </w:r>
      <w:bookmarkEnd w:id="55"/>
      <w:r w:rsidRPr="006239BC">
        <w:t xml:space="preserve">. RADARSAT-2 mosaic from 13-16 September 2010 (created by Erik </w:t>
      </w:r>
      <w:proofErr w:type="spellStart"/>
      <w:r w:rsidRPr="006239BC">
        <w:t>Thibault</w:t>
      </w:r>
      <w:proofErr w:type="spellEnd"/>
      <w:r w:rsidRPr="006239BC">
        <w:t>, Canadian Ice Service) showing ice conditions at the beginning of the expedition.</w:t>
      </w:r>
      <w:bookmarkEnd w:id="56"/>
      <w:r w:rsidRPr="006239BC">
        <w:t xml:space="preserve"> </w:t>
      </w:r>
    </w:p>
    <w:p w:rsidR="007F4F6C" w:rsidRDefault="007F4F6C" w:rsidP="007F4F6C">
      <w:pPr>
        <w:rPr>
          <w:b/>
          <w:szCs w:val="24"/>
        </w:rPr>
        <w:sectPr w:rsidR="007F4F6C" w:rsidSect="0019002E">
          <w:footerReference w:type="default" r:id="rId21"/>
          <w:footnotePr>
            <w:numRestart w:val="eachSect"/>
          </w:footnotePr>
          <w:pgSz w:w="15840" w:h="12240" w:orient="landscape" w:code="1"/>
          <w:pgMar w:top="1800" w:right="1800" w:bottom="1800" w:left="1800" w:header="720" w:footer="720" w:gutter="0"/>
          <w:cols w:space="720"/>
          <w:docGrid w:linePitch="326"/>
        </w:sectPr>
      </w:pPr>
    </w:p>
    <w:p w:rsidR="007F4F6C" w:rsidRPr="00E27E90" w:rsidRDefault="00304ECB" w:rsidP="00F1749D">
      <w:pPr>
        <w:jc w:val="center"/>
        <w:rPr>
          <w:b/>
          <w:szCs w:val="24"/>
        </w:rPr>
      </w:pPr>
      <w:r>
        <w:rPr>
          <w:b/>
          <w:noProof/>
          <w:szCs w:val="24"/>
          <w:lang w:val="en-CA"/>
        </w:rPr>
        <w:lastRenderedPageBreak/>
        <w:drawing>
          <wp:inline distT="0" distB="0" distL="0" distR="0" wp14:anchorId="2966A3A5" wp14:editId="61A0B43A">
            <wp:extent cx="5309180" cy="4867275"/>
            <wp:effectExtent l="0" t="0" r="6350" b="0"/>
            <wp:docPr id="6" name="Picture 6" descr="Rsat2_mosaic_image_dated_from_oct_12_to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at2_mosaic_image_dated_from_oct_12_to_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9755" cy="4867802"/>
                    </a:xfrm>
                    <a:prstGeom prst="rect">
                      <a:avLst/>
                    </a:prstGeom>
                    <a:noFill/>
                    <a:ln>
                      <a:noFill/>
                    </a:ln>
                  </pic:spPr>
                </pic:pic>
              </a:graphicData>
            </a:graphic>
          </wp:inline>
        </w:drawing>
      </w:r>
    </w:p>
    <w:p w:rsidR="00C16ED9" w:rsidRDefault="00C16ED9" w:rsidP="00710AD0">
      <w:pPr>
        <w:keepNext/>
        <w:jc w:val="center"/>
        <w:rPr>
          <w:szCs w:val="24"/>
        </w:rPr>
      </w:pPr>
    </w:p>
    <w:p w:rsidR="00304ECB" w:rsidRDefault="00304ECB" w:rsidP="00304ECB">
      <w:pPr>
        <w:pStyle w:val="Caption"/>
        <w:rPr>
          <w:rFonts w:cs="Arial"/>
        </w:rPr>
      </w:pPr>
      <w:bookmarkStart w:id="57" w:name="_Toc391290051"/>
      <w:bookmarkStart w:id="58" w:name="_Ref226876583"/>
      <w:bookmarkStart w:id="59" w:name="_Toc227728055"/>
      <w:r w:rsidRPr="00D708AE">
        <w:rPr>
          <w:rFonts w:cs="Arial"/>
        </w:rPr>
        <w:t xml:space="preserve">Figure </w:t>
      </w:r>
      <w:r>
        <w:fldChar w:fldCharType="begin"/>
      </w:r>
      <w:r>
        <w:instrText xml:space="preserve"> SEQ Figure \* ARABIC </w:instrText>
      </w:r>
      <w:r>
        <w:fldChar w:fldCharType="separate"/>
      </w:r>
      <w:r w:rsidR="0096402B">
        <w:rPr>
          <w:noProof/>
        </w:rPr>
        <w:t>5</w:t>
      </w:r>
      <w:r>
        <w:fldChar w:fldCharType="end"/>
      </w:r>
      <w:r w:rsidRPr="00D708AE">
        <w:rPr>
          <w:rFonts w:cs="Arial"/>
        </w:rPr>
        <w:t xml:space="preserve">.  </w:t>
      </w:r>
      <w:r w:rsidRPr="00304ECB">
        <w:rPr>
          <w:rFonts w:cs="Arial"/>
        </w:rPr>
        <w:t xml:space="preserve">RADARSAT-2 mosaic from 12-14 October 2010 (created by Erik </w:t>
      </w:r>
      <w:proofErr w:type="spellStart"/>
      <w:r w:rsidRPr="00304ECB">
        <w:rPr>
          <w:rFonts w:cs="Arial"/>
        </w:rPr>
        <w:t>Thibault</w:t>
      </w:r>
      <w:proofErr w:type="spellEnd"/>
      <w:r w:rsidRPr="00304ECB">
        <w:rPr>
          <w:rFonts w:cs="Arial"/>
        </w:rPr>
        <w:t>, Canadian Ice Service) showing ice conditions at the end of the expedition.</w:t>
      </w:r>
      <w:bookmarkEnd w:id="57"/>
    </w:p>
    <w:p w:rsidR="00304ECB" w:rsidRDefault="00304ECB">
      <w:pPr>
        <w:overflowPunct/>
        <w:autoSpaceDE/>
        <w:autoSpaceDN/>
        <w:adjustRightInd/>
        <w:textAlignment w:val="auto"/>
        <w:rPr>
          <w:rFonts w:cs="Arial"/>
          <w:b/>
        </w:rPr>
      </w:pPr>
      <w:r>
        <w:rPr>
          <w:rFonts w:cs="Arial"/>
        </w:rPr>
        <w:br w:type="page"/>
      </w:r>
    </w:p>
    <w:p w:rsidR="00C16ED9" w:rsidRPr="00ED094C" w:rsidRDefault="00304ECB" w:rsidP="00F1749D">
      <w:pPr>
        <w:pStyle w:val="Caption"/>
        <w:jc w:val="center"/>
        <w:rPr>
          <w:rFonts w:cs="Arial"/>
        </w:rPr>
      </w:pPr>
      <w:r>
        <w:rPr>
          <w:noProof/>
          <w:lang w:val="en-CA"/>
        </w:rPr>
        <w:lastRenderedPageBreak/>
        <w:drawing>
          <wp:inline distT="0" distB="0" distL="0" distR="0" wp14:anchorId="6D2EF341" wp14:editId="3D36EAD1">
            <wp:extent cx="4552950" cy="3441813"/>
            <wp:effectExtent l="0" t="0" r="0" b="6350"/>
            <wp:docPr id="7" name="Picture 7" descr="e20100915_WIS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00915_WIS40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8355" cy="3445899"/>
                    </a:xfrm>
                    <a:prstGeom prst="rect">
                      <a:avLst/>
                    </a:prstGeom>
                    <a:noFill/>
                    <a:ln>
                      <a:noFill/>
                    </a:ln>
                  </pic:spPr>
                </pic:pic>
              </a:graphicData>
            </a:graphic>
          </wp:inline>
        </w:drawing>
      </w:r>
      <w:r>
        <w:rPr>
          <w:noProof/>
          <w:color w:val="0000FF"/>
          <w:lang w:val="en-CA"/>
        </w:rPr>
        <w:drawing>
          <wp:inline distT="0" distB="0" distL="0" distR="0" wp14:anchorId="7EDB2478" wp14:editId="381319EA">
            <wp:extent cx="4554000" cy="3433572"/>
            <wp:effectExtent l="0" t="0" r="0" b="0"/>
            <wp:docPr id="8" name="Picture 8" descr="e20101013_WIS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01013_WIS40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4000" cy="3433572"/>
                    </a:xfrm>
                    <a:prstGeom prst="rect">
                      <a:avLst/>
                    </a:prstGeom>
                    <a:noFill/>
                    <a:ln>
                      <a:noFill/>
                    </a:ln>
                  </pic:spPr>
                </pic:pic>
              </a:graphicData>
            </a:graphic>
          </wp:inline>
        </w:drawing>
      </w:r>
    </w:p>
    <w:p w:rsidR="007F0D82" w:rsidRDefault="00710AD0" w:rsidP="00362EE8">
      <w:pPr>
        <w:pStyle w:val="Caption"/>
      </w:pPr>
      <w:bookmarkStart w:id="60" w:name="_Ref359239487"/>
      <w:bookmarkStart w:id="61" w:name="_Ref382553994"/>
      <w:bookmarkStart w:id="62" w:name="_Toc391290052"/>
      <w:r w:rsidRPr="00D708AE">
        <w:rPr>
          <w:rFonts w:cs="Arial"/>
        </w:rPr>
        <w:t xml:space="preserve">Figure </w:t>
      </w:r>
      <w:bookmarkEnd w:id="58"/>
      <w:r w:rsidR="00395B2A">
        <w:fldChar w:fldCharType="begin"/>
      </w:r>
      <w:r w:rsidR="00395B2A">
        <w:instrText xml:space="preserve"> SEQ Figure \* ARABIC </w:instrText>
      </w:r>
      <w:r w:rsidR="00395B2A">
        <w:fldChar w:fldCharType="separate"/>
      </w:r>
      <w:r w:rsidR="0096402B">
        <w:rPr>
          <w:noProof/>
        </w:rPr>
        <w:t>6</w:t>
      </w:r>
      <w:r w:rsidR="00395B2A">
        <w:fldChar w:fldCharType="end"/>
      </w:r>
      <w:bookmarkEnd w:id="60"/>
      <w:r w:rsidRPr="00D708AE">
        <w:rPr>
          <w:rFonts w:cs="Arial"/>
        </w:rPr>
        <w:t xml:space="preserve">.  </w:t>
      </w:r>
      <w:r w:rsidR="00C16ED9">
        <w:t xml:space="preserve">Canadian Ice Service ice concentration charts from the beginning </w:t>
      </w:r>
      <w:r w:rsidR="00617E79">
        <w:t>(</w:t>
      </w:r>
      <w:r w:rsidR="00304ECB" w:rsidRPr="001A1F50">
        <w:t>September 15</w:t>
      </w:r>
      <w:r w:rsidR="00617E79" w:rsidRPr="001A1F50">
        <w:t xml:space="preserve">) </w:t>
      </w:r>
      <w:r w:rsidR="00C16ED9" w:rsidRPr="001A1F50">
        <w:t xml:space="preserve">and end </w:t>
      </w:r>
      <w:r w:rsidR="00617E79" w:rsidRPr="001A1F50">
        <w:t>(</w:t>
      </w:r>
      <w:r w:rsidR="00304ECB" w:rsidRPr="001A1F50">
        <w:t>October 1</w:t>
      </w:r>
      <w:r w:rsidR="001A1F50" w:rsidRPr="001A1F50">
        <w:t>3</w:t>
      </w:r>
      <w:r w:rsidR="00617E79">
        <w:t xml:space="preserve">) </w:t>
      </w:r>
      <w:r w:rsidR="00C16ED9">
        <w:t>of the cruise</w:t>
      </w:r>
      <w:bookmarkEnd w:id="59"/>
      <w:r w:rsidR="007F0D82">
        <w:t>.</w:t>
      </w:r>
      <w:bookmarkEnd w:id="61"/>
      <w:bookmarkEnd w:id="62"/>
    </w:p>
    <w:p w:rsidR="007F0D82" w:rsidRDefault="007F0D82">
      <w:pPr>
        <w:overflowPunct/>
        <w:autoSpaceDE/>
        <w:autoSpaceDN/>
        <w:adjustRightInd/>
        <w:textAlignment w:val="auto"/>
        <w:rPr>
          <w:b/>
        </w:rPr>
      </w:pPr>
      <w:r>
        <w:br w:type="page"/>
      </w:r>
    </w:p>
    <w:p w:rsidR="00710AD0" w:rsidRPr="000E6398" w:rsidRDefault="00710AD0" w:rsidP="00593452">
      <w:pPr>
        <w:pStyle w:val="Heading1"/>
      </w:pPr>
      <w:bookmarkStart w:id="63" w:name="_Toc391293395"/>
      <w:r w:rsidRPr="000E6398">
        <w:lastRenderedPageBreak/>
        <w:t>METHODS AND ANALYSIS</w:t>
      </w:r>
      <w:bookmarkEnd w:id="63"/>
    </w:p>
    <w:p w:rsidR="00710AD0" w:rsidRPr="000E6398" w:rsidRDefault="00710AD0" w:rsidP="00593452">
      <w:pPr>
        <w:pStyle w:val="Heading2"/>
        <w:spacing w:before="240"/>
        <w:rPr>
          <w:rFonts w:ascii="Arial" w:hAnsi="Arial" w:cs="Arial"/>
        </w:rPr>
      </w:pPr>
      <w:bookmarkStart w:id="64" w:name="_Toc391293396"/>
      <w:r w:rsidRPr="000E6398">
        <w:rPr>
          <w:rFonts w:ascii="Arial" w:hAnsi="Arial" w:cs="Arial"/>
        </w:rPr>
        <w:t xml:space="preserve">SCIENCE PLATFORM: </w:t>
      </w:r>
      <w:r w:rsidRPr="000E6398">
        <w:rPr>
          <w:rFonts w:ascii="Arial" w:hAnsi="Arial" w:cs="Arial"/>
          <w:i/>
        </w:rPr>
        <w:t>CCGS Louis S. St-Laurent</w:t>
      </w:r>
      <w:bookmarkEnd w:id="64"/>
    </w:p>
    <w:p w:rsidR="00710AD0" w:rsidRPr="000E6398" w:rsidRDefault="00710AD0" w:rsidP="005A7B33">
      <w:pPr>
        <w:ind w:firstLine="720"/>
        <w:rPr>
          <w:rFonts w:cs="Arial"/>
        </w:rPr>
      </w:pPr>
      <w:r w:rsidRPr="000E6398">
        <w:rPr>
          <w:rFonts w:cs="Arial"/>
        </w:rPr>
        <w:t xml:space="preserve">The </w:t>
      </w:r>
      <w:r w:rsidRPr="000E6398">
        <w:rPr>
          <w:rFonts w:cs="Arial"/>
          <w:i/>
        </w:rPr>
        <w:t>CCGS Louis S. St-Laurent</w:t>
      </w:r>
      <w:r w:rsidRPr="000E6398">
        <w:rPr>
          <w:rFonts w:cs="Arial"/>
        </w:rPr>
        <w:t xml:space="preserve"> is a 26,000 HP Canadian Coast Guard icebreaker equipped with helicopter and deployable rigid hull boats.  An ice specialist </w:t>
      </w:r>
      <w:r>
        <w:rPr>
          <w:rFonts w:cs="Arial"/>
        </w:rPr>
        <w:t xml:space="preserve">from the Canadian Ice Service </w:t>
      </w:r>
      <w:r w:rsidRPr="000E6398">
        <w:rPr>
          <w:rFonts w:cs="Arial"/>
        </w:rPr>
        <w:t xml:space="preserve">received </w:t>
      </w:r>
      <w:r>
        <w:rPr>
          <w:rFonts w:cs="Arial"/>
        </w:rPr>
        <w:t xml:space="preserve">frequent </w:t>
      </w:r>
      <w:proofErr w:type="spellStart"/>
      <w:r w:rsidRPr="000E6398">
        <w:rPr>
          <w:rFonts w:cs="Arial"/>
        </w:rPr>
        <w:t>Radarsat</w:t>
      </w:r>
      <w:proofErr w:type="spellEnd"/>
      <w:r w:rsidRPr="000E6398">
        <w:rPr>
          <w:rFonts w:cs="Arial"/>
        </w:rPr>
        <w:t xml:space="preserve"> ice images and weather </w:t>
      </w:r>
      <w:r>
        <w:rPr>
          <w:rFonts w:cs="Arial"/>
        </w:rPr>
        <w:t xml:space="preserve">forecast </w:t>
      </w:r>
      <w:r w:rsidRPr="000E6398">
        <w:rPr>
          <w:rFonts w:cs="Arial"/>
        </w:rPr>
        <w:t>information</w:t>
      </w:r>
      <w:r>
        <w:rPr>
          <w:rFonts w:cs="Arial"/>
        </w:rPr>
        <w:t xml:space="preserve"> from shore</w:t>
      </w:r>
      <w:r w:rsidRPr="000E6398">
        <w:rPr>
          <w:rFonts w:cs="Arial"/>
        </w:rPr>
        <w:t xml:space="preserve">, </w:t>
      </w:r>
      <w:r>
        <w:rPr>
          <w:rFonts w:cs="Arial"/>
        </w:rPr>
        <w:t xml:space="preserve">sent </w:t>
      </w:r>
      <w:r w:rsidRPr="000E6398">
        <w:rPr>
          <w:rFonts w:cs="Arial"/>
        </w:rPr>
        <w:t xml:space="preserve">daily </w:t>
      </w:r>
      <w:r>
        <w:rPr>
          <w:rFonts w:cs="Arial"/>
        </w:rPr>
        <w:t xml:space="preserve">ice and weather observations </w:t>
      </w:r>
      <w:r w:rsidRPr="000E6398">
        <w:rPr>
          <w:rFonts w:cs="Arial"/>
        </w:rPr>
        <w:t>and assisted in navigation and information regarding science station locations.</w:t>
      </w:r>
    </w:p>
    <w:p w:rsidR="00710AD0" w:rsidRPr="000E6398" w:rsidRDefault="00710AD0" w:rsidP="001160F4">
      <w:pPr>
        <w:ind w:firstLine="720"/>
        <w:rPr>
          <w:rFonts w:cs="Arial"/>
        </w:rPr>
      </w:pPr>
      <w:r w:rsidRPr="008537C2">
        <w:rPr>
          <w:rFonts w:cs="Arial"/>
        </w:rPr>
        <w:t>Mooring</w:t>
      </w:r>
      <w:r w:rsidR="005A7B33" w:rsidRPr="008537C2">
        <w:rPr>
          <w:rFonts w:cs="Arial"/>
        </w:rPr>
        <w:t>s</w:t>
      </w:r>
      <w:r w:rsidR="008537C2" w:rsidRPr="008537C2">
        <w:rPr>
          <w:rFonts w:cs="Arial"/>
        </w:rPr>
        <w:t xml:space="preserve"> and</w:t>
      </w:r>
      <w:r w:rsidR="00321949" w:rsidRPr="008537C2">
        <w:rPr>
          <w:rFonts w:cs="Arial"/>
        </w:rPr>
        <w:t xml:space="preserve"> </w:t>
      </w:r>
      <w:r w:rsidRPr="008537C2">
        <w:rPr>
          <w:rFonts w:cs="Arial"/>
        </w:rPr>
        <w:t>vertical net tow</w:t>
      </w:r>
      <w:r w:rsidR="00321949" w:rsidRPr="008537C2">
        <w:rPr>
          <w:rFonts w:cs="Arial"/>
        </w:rPr>
        <w:t xml:space="preserve"> </w:t>
      </w:r>
      <w:r w:rsidRPr="008537C2">
        <w:rPr>
          <w:rFonts w:cs="Arial"/>
        </w:rPr>
        <w:t xml:space="preserve">operations </w:t>
      </w:r>
      <w:r w:rsidRPr="000E6398">
        <w:rPr>
          <w:rFonts w:cs="Arial"/>
        </w:rPr>
        <w:t xml:space="preserve">were performed from the ship’s foredeck using the starboard crane and A-frame.  </w:t>
      </w:r>
      <w:r w:rsidR="00216198">
        <w:rPr>
          <w:rFonts w:cs="Arial"/>
        </w:rPr>
        <w:t xml:space="preserve">The </w:t>
      </w:r>
      <w:r w:rsidRPr="000E6398">
        <w:rPr>
          <w:rFonts w:cs="Arial"/>
        </w:rPr>
        <w:t>CTD/Rosette casts were performed on the boat deck, mid-ships, using a starboard</w:t>
      </w:r>
      <w:r>
        <w:rPr>
          <w:rFonts w:cs="Arial"/>
        </w:rPr>
        <w:t xml:space="preserve"> A-frame.  </w:t>
      </w:r>
      <w:r w:rsidRPr="008537C2">
        <w:rPr>
          <w:rFonts w:cs="Arial"/>
        </w:rPr>
        <w:t>XCTDs were deployed from the aft deck by a handheld launcher</w:t>
      </w:r>
      <w:r w:rsidR="008537C2">
        <w:rPr>
          <w:rFonts w:cs="Arial"/>
        </w:rPr>
        <w:t xml:space="preserve">.  </w:t>
      </w:r>
      <w:r w:rsidRPr="008537C2">
        <w:rPr>
          <w:rFonts w:cs="Arial"/>
        </w:rPr>
        <w:t xml:space="preserve">Ice buoys </w:t>
      </w:r>
      <w:r w:rsidR="008537C2" w:rsidRPr="008537C2">
        <w:rPr>
          <w:rFonts w:cs="Arial"/>
        </w:rPr>
        <w:t xml:space="preserve">and ice tethered profilers (ITPs) </w:t>
      </w:r>
      <w:r w:rsidRPr="000E6398">
        <w:rPr>
          <w:rFonts w:cs="Arial"/>
        </w:rPr>
        <w:t>were deployed away from the ship, using a portable gantry set up on the ice.</w:t>
      </w:r>
    </w:p>
    <w:p w:rsidR="00710AD0" w:rsidRDefault="00710AD0" w:rsidP="005A7B33">
      <w:pPr>
        <w:ind w:firstLine="720"/>
        <w:rPr>
          <w:rFonts w:cs="Arial"/>
        </w:rPr>
      </w:pPr>
      <w:r w:rsidRPr="000E6398">
        <w:rPr>
          <w:rFonts w:cs="Arial"/>
        </w:rPr>
        <w:t>The ship’s forward science lab was used as a mooring instrument shop</w:t>
      </w:r>
      <w:r w:rsidR="005A7B33">
        <w:rPr>
          <w:rFonts w:cs="Arial"/>
        </w:rPr>
        <w:t>;</w:t>
      </w:r>
      <w:r w:rsidRPr="000E6398">
        <w:rPr>
          <w:rFonts w:cs="Arial"/>
        </w:rPr>
        <w:t xml:space="preserve"> the rosette and CTD operations were performed from the boat deck container labs</w:t>
      </w:r>
      <w:r>
        <w:rPr>
          <w:rFonts w:cs="Arial"/>
        </w:rPr>
        <w:t xml:space="preserve">.  </w:t>
      </w:r>
      <w:r w:rsidRPr="008537C2">
        <w:rPr>
          <w:rFonts w:cs="Arial"/>
        </w:rPr>
        <w:t xml:space="preserve">Nutrient, alkalinity </w:t>
      </w:r>
      <w:r w:rsidR="00B15DDD" w:rsidRPr="008537C2">
        <w:rPr>
          <w:rFonts w:cs="Arial"/>
        </w:rPr>
        <w:t xml:space="preserve">analyses, </w:t>
      </w:r>
      <w:r w:rsidRPr="008537C2">
        <w:rPr>
          <w:rFonts w:cs="Arial"/>
        </w:rPr>
        <w:t xml:space="preserve">and chlorophyll </w:t>
      </w:r>
      <w:r w:rsidR="00B15DDD" w:rsidRPr="008537C2">
        <w:rPr>
          <w:rFonts w:cs="Arial"/>
        </w:rPr>
        <w:t xml:space="preserve">filtration </w:t>
      </w:r>
      <w:r w:rsidRPr="008537C2">
        <w:rPr>
          <w:rFonts w:cs="Arial"/>
        </w:rPr>
        <w:t xml:space="preserve">were performed in the main lab.  </w:t>
      </w:r>
      <w:r w:rsidR="001160F4" w:rsidRPr="00DC10D7">
        <w:rPr>
          <w:rFonts w:cs="Arial"/>
          <w:color w:val="0000FF"/>
        </w:rPr>
        <w:t>Ammonium</w:t>
      </w:r>
      <w:r w:rsidR="00B15DDD" w:rsidRPr="00DC10D7">
        <w:rPr>
          <w:rFonts w:cs="Arial"/>
          <w:color w:val="0000FF"/>
        </w:rPr>
        <w:t xml:space="preserve"> analysis was performed in a back lab (</w:t>
      </w:r>
      <w:r w:rsidR="001D1A89" w:rsidRPr="00DC10D7">
        <w:rPr>
          <w:rFonts w:cs="Arial"/>
          <w:color w:val="0000FF"/>
        </w:rPr>
        <w:t>Lab B</w:t>
      </w:r>
      <w:r w:rsidR="00B15DDD" w:rsidRPr="00DC10D7">
        <w:rPr>
          <w:rFonts w:cs="Arial"/>
          <w:color w:val="0000FF"/>
        </w:rPr>
        <w:t xml:space="preserve">) to avoid possible contamination with ammonium chemicals found in the main lab.  </w:t>
      </w:r>
      <w:r w:rsidR="001160F4" w:rsidRPr="008537C2">
        <w:rPr>
          <w:rFonts w:cs="Arial"/>
        </w:rPr>
        <w:t xml:space="preserve">Oxygen </w:t>
      </w:r>
      <w:r w:rsidR="00B15DDD" w:rsidRPr="008537C2">
        <w:rPr>
          <w:rFonts w:cs="Arial"/>
        </w:rPr>
        <w:t>and s</w:t>
      </w:r>
      <w:r w:rsidRPr="008537C2">
        <w:rPr>
          <w:rFonts w:cs="Arial"/>
        </w:rPr>
        <w:t xml:space="preserve">alinity </w:t>
      </w:r>
      <w:r w:rsidR="00F55A1F" w:rsidRPr="008537C2">
        <w:rPr>
          <w:rFonts w:cs="Arial"/>
        </w:rPr>
        <w:t xml:space="preserve">analyses </w:t>
      </w:r>
      <w:r w:rsidR="00B15DDD" w:rsidRPr="008537C2">
        <w:rPr>
          <w:rFonts w:cs="Arial"/>
        </w:rPr>
        <w:t xml:space="preserve">were </w:t>
      </w:r>
      <w:r w:rsidRPr="008537C2">
        <w:rPr>
          <w:rFonts w:cs="Arial"/>
        </w:rPr>
        <w:t xml:space="preserve">performed in </w:t>
      </w:r>
      <w:r w:rsidR="005A7B33" w:rsidRPr="008537C2">
        <w:rPr>
          <w:rFonts w:cs="Arial"/>
        </w:rPr>
        <w:t>a</w:t>
      </w:r>
      <w:r w:rsidRPr="008537C2">
        <w:rPr>
          <w:rFonts w:cs="Arial"/>
        </w:rPr>
        <w:t xml:space="preserve"> </w:t>
      </w:r>
      <w:r w:rsidR="00B15DDD" w:rsidRPr="008537C2">
        <w:rPr>
          <w:rFonts w:cs="Arial"/>
        </w:rPr>
        <w:t>temperature-controlled container lab on the boat deck (next to the CTD operations)</w:t>
      </w:r>
      <w:r w:rsidRPr="008537C2">
        <w:rPr>
          <w:rFonts w:cs="Arial"/>
        </w:rPr>
        <w:t xml:space="preserve">.  Zooplankton </w:t>
      </w:r>
      <w:r w:rsidR="00B15DDD" w:rsidRPr="008537C2">
        <w:rPr>
          <w:rFonts w:cs="Arial"/>
        </w:rPr>
        <w:t xml:space="preserve">preservation and microbial work was done in the main lab </w:t>
      </w:r>
      <w:proofErr w:type="spellStart"/>
      <w:r w:rsidR="00B15DDD" w:rsidRPr="008537C2">
        <w:rPr>
          <w:rFonts w:cs="Arial"/>
        </w:rPr>
        <w:t>fumehood</w:t>
      </w:r>
      <w:proofErr w:type="spellEnd"/>
      <w:r w:rsidRPr="008537C2">
        <w:rPr>
          <w:rFonts w:cs="Arial"/>
        </w:rPr>
        <w:t>.</w:t>
      </w:r>
    </w:p>
    <w:p w:rsidR="005A7B33" w:rsidRDefault="00B15DDD" w:rsidP="005A7B33">
      <w:pPr>
        <w:ind w:firstLine="720"/>
        <w:rPr>
          <w:rFonts w:cs="Arial"/>
        </w:rPr>
      </w:pPr>
      <w:r>
        <w:rPr>
          <w:rFonts w:cs="Arial"/>
        </w:rPr>
        <w:t xml:space="preserve">Underway surface samples were collected from the ship’s seawater loop system in the TSG lab, </w:t>
      </w:r>
      <w:r w:rsidRPr="00F2112D">
        <w:rPr>
          <w:szCs w:val="24"/>
        </w:rPr>
        <w:t>a small room just off the main lab</w:t>
      </w:r>
      <w:r>
        <w:rPr>
          <w:rFonts w:cs="Arial"/>
        </w:rPr>
        <w:t xml:space="preserve">.  </w:t>
      </w:r>
      <w:r w:rsidR="00321949" w:rsidRPr="00F2112D">
        <w:rPr>
          <w:szCs w:val="24"/>
        </w:rPr>
        <w:t>The ship’s seawater loop system draws seawater from below the s</w:t>
      </w:r>
      <w:r>
        <w:rPr>
          <w:szCs w:val="24"/>
        </w:rPr>
        <w:t>hip’s hull at 9m.</w:t>
      </w:r>
    </w:p>
    <w:p w:rsidR="00710AD0" w:rsidRPr="000E6398" w:rsidRDefault="00710AD0" w:rsidP="005A7B33">
      <w:pPr>
        <w:ind w:firstLine="720"/>
        <w:rPr>
          <w:rFonts w:cs="Arial"/>
        </w:rPr>
      </w:pPr>
      <w:r w:rsidRPr="000E6398">
        <w:rPr>
          <w:rFonts w:cs="Arial"/>
        </w:rPr>
        <w:t>Ships soundings were taken using a 12-kHz Knudsen sounder</w:t>
      </w:r>
      <w:r w:rsidR="00321949">
        <w:rPr>
          <w:rFonts w:cs="Arial"/>
        </w:rPr>
        <w:t xml:space="preserve"> and existing ship’s 35 kHz transducer</w:t>
      </w:r>
      <w:r w:rsidR="00D723C7">
        <w:rPr>
          <w:rFonts w:cs="Arial"/>
        </w:rPr>
        <w:t>.</w:t>
      </w:r>
      <w:r w:rsidRPr="000E6398">
        <w:rPr>
          <w:rFonts w:cs="Arial"/>
        </w:rPr>
        <w:t xml:space="preserve"> </w:t>
      </w:r>
      <w:r w:rsidR="005A7B33">
        <w:rPr>
          <w:rFonts w:cs="Arial"/>
        </w:rPr>
        <w:t xml:space="preserve"> </w:t>
      </w:r>
      <w:r w:rsidR="00321949">
        <w:rPr>
          <w:rFonts w:cs="Arial"/>
        </w:rPr>
        <w:t>Although continuous measurements were taken, the quality was typically poor while travelling through ice. The quality was good when stopped on station or moving through ice-free areas.</w:t>
      </w:r>
    </w:p>
    <w:p w:rsidR="00710AD0" w:rsidRPr="000E6398" w:rsidRDefault="00710AD0" w:rsidP="00CE2F9D">
      <w:pPr>
        <w:pStyle w:val="Heading2"/>
        <w:spacing w:before="240"/>
        <w:rPr>
          <w:rFonts w:ascii="Arial" w:hAnsi="Arial" w:cs="Arial"/>
        </w:rPr>
      </w:pPr>
      <w:bookmarkStart w:id="65" w:name="CTD_ros"/>
      <w:bookmarkStart w:id="66" w:name="_Toc322243317"/>
      <w:bookmarkStart w:id="67" w:name="_Toc322243535"/>
      <w:bookmarkStart w:id="68" w:name="_Toc322328967"/>
      <w:bookmarkStart w:id="69" w:name="_Toc322331630"/>
      <w:bookmarkStart w:id="70" w:name="_Toc322413627"/>
      <w:bookmarkStart w:id="71" w:name="_Toc322419343"/>
      <w:bookmarkStart w:id="72" w:name="_Toc322849186"/>
      <w:bookmarkStart w:id="73" w:name="_Toc322852701"/>
      <w:bookmarkStart w:id="74" w:name="_Toc322852912"/>
      <w:bookmarkStart w:id="75" w:name="_Toc322853934"/>
      <w:bookmarkStart w:id="76" w:name="_Toc391293397"/>
      <w:bookmarkEnd w:id="65"/>
      <w:r w:rsidRPr="000E6398">
        <w:rPr>
          <w:rFonts w:ascii="Arial" w:hAnsi="Arial" w:cs="Arial"/>
        </w:rPr>
        <w:t>FIELD SAMPLING: CTD/ROSETTE CASTS</w:t>
      </w:r>
      <w:bookmarkEnd w:id="66"/>
      <w:bookmarkEnd w:id="67"/>
      <w:bookmarkEnd w:id="68"/>
      <w:bookmarkEnd w:id="69"/>
      <w:bookmarkEnd w:id="70"/>
      <w:bookmarkEnd w:id="71"/>
      <w:bookmarkEnd w:id="72"/>
      <w:bookmarkEnd w:id="73"/>
      <w:bookmarkEnd w:id="74"/>
      <w:bookmarkEnd w:id="75"/>
      <w:bookmarkEnd w:id="76"/>
    </w:p>
    <w:p w:rsidR="004A52B0" w:rsidRDefault="004A52B0" w:rsidP="004A52B0">
      <w:pPr>
        <w:pStyle w:val="Heading3"/>
      </w:pPr>
      <w:bookmarkStart w:id="77" w:name="_Toc391293398"/>
      <w:r>
        <w:t>2010-06: C3O</w:t>
      </w:r>
      <w:bookmarkEnd w:id="77"/>
    </w:p>
    <w:p w:rsidR="004A52B0" w:rsidRPr="004A52B0" w:rsidRDefault="004A52B0" w:rsidP="004A52B0">
      <w:pPr>
        <w:ind w:firstLine="720"/>
        <w:rPr>
          <w:rFonts w:cs="Arial"/>
        </w:rPr>
      </w:pPr>
      <w:r w:rsidRPr="004A52B0">
        <w:rPr>
          <w:rFonts w:cs="Arial"/>
        </w:rPr>
        <w:t xml:space="preserve">The primary CTD system used on board was a Seabird SBE9+ CTD configured with a  24- position SBE-32 pylon and ice-strengthened rosette frame with 10L </w:t>
      </w:r>
      <w:proofErr w:type="spellStart"/>
      <w:r w:rsidRPr="004A52B0">
        <w:rPr>
          <w:rFonts w:cs="Arial"/>
        </w:rPr>
        <w:t>Niskin</w:t>
      </w:r>
      <w:proofErr w:type="spellEnd"/>
      <w:r w:rsidRPr="004A52B0">
        <w:rPr>
          <w:rFonts w:cs="Arial"/>
        </w:rPr>
        <w:t xml:space="preserve"> bottles fitted with internal stainless steel springs.  The data were collected real-time using the SBE 11+ deck unit and computer running </w:t>
      </w:r>
      <w:proofErr w:type="spellStart"/>
      <w:r w:rsidRPr="004A52B0">
        <w:rPr>
          <w:rFonts w:cs="Arial"/>
        </w:rPr>
        <w:t>Seasave</w:t>
      </w:r>
      <w:proofErr w:type="spellEnd"/>
      <w:r w:rsidRPr="004A52B0">
        <w:rPr>
          <w:rFonts w:cs="Arial"/>
        </w:rPr>
        <w:t xml:space="preserve"> V7 acquisition software.  The CTD was set up with two temperature sensors, two conductivity sensors, SBE43 oxygen sensor, </w:t>
      </w:r>
      <w:proofErr w:type="spellStart"/>
      <w:r w:rsidRPr="004A52B0">
        <w:rPr>
          <w:rFonts w:cs="Arial"/>
        </w:rPr>
        <w:t>fluorometer</w:t>
      </w:r>
      <w:proofErr w:type="spellEnd"/>
      <w:r w:rsidRPr="004A52B0">
        <w:rPr>
          <w:rFonts w:cs="Arial"/>
        </w:rPr>
        <w:t xml:space="preserve">,  </w:t>
      </w:r>
      <w:proofErr w:type="spellStart"/>
      <w:r w:rsidRPr="004A52B0">
        <w:rPr>
          <w:rFonts w:cs="Arial"/>
        </w:rPr>
        <w:t>tr</w:t>
      </w:r>
      <w:r>
        <w:rPr>
          <w:rFonts w:cs="Arial"/>
        </w:rPr>
        <w:t>ansmissometer</w:t>
      </w:r>
      <w:proofErr w:type="spellEnd"/>
      <w:r>
        <w:rPr>
          <w:rFonts w:cs="Arial"/>
        </w:rPr>
        <w:t xml:space="preserve">, and altimeter. </w:t>
      </w:r>
      <w:r w:rsidRPr="004A52B0">
        <w:rPr>
          <w:rFonts w:cs="Arial"/>
        </w:rPr>
        <w:t xml:space="preserve"> On all rosette casts we sampled for salinity, dissolved oxygen, nutrients (Nitrate</w:t>
      </w:r>
      <w:r>
        <w:rPr>
          <w:rFonts w:cs="Arial"/>
        </w:rPr>
        <w:t xml:space="preserve"> (</w:t>
      </w:r>
      <w:r w:rsidRPr="004A52B0">
        <w:rPr>
          <w:rFonts w:cs="Arial"/>
        </w:rPr>
        <w:t>NO</w:t>
      </w:r>
      <w:r w:rsidRPr="004A52B0">
        <w:rPr>
          <w:rFonts w:cs="Arial"/>
          <w:vertAlign w:val="subscript"/>
        </w:rPr>
        <w:t>3</w:t>
      </w:r>
      <w:r w:rsidRPr="004A52B0">
        <w:rPr>
          <w:rFonts w:cs="Arial"/>
        </w:rPr>
        <w:t>), Silicate (SiO</w:t>
      </w:r>
      <w:r w:rsidRPr="004A52B0">
        <w:rPr>
          <w:rFonts w:cs="Arial"/>
          <w:vertAlign w:val="subscript"/>
        </w:rPr>
        <w:t>4</w:t>
      </w:r>
      <w:r w:rsidRPr="004A52B0">
        <w:rPr>
          <w:rFonts w:cs="Arial"/>
        </w:rPr>
        <w:t>), Phosphate (PO</w:t>
      </w:r>
      <w:r w:rsidRPr="004A52B0">
        <w:rPr>
          <w:rFonts w:cs="Arial"/>
          <w:vertAlign w:val="subscript"/>
        </w:rPr>
        <w:t>4</w:t>
      </w:r>
      <w:r w:rsidRPr="004A52B0">
        <w:rPr>
          <w:rFonts w:cs="Arial"/>
        </w:rPr>
        <w:t>)), Chlorophyll-a (filtered at 0.7 µm), oxygen-18 isotope (O18), and barium.</w:t>
      </w:r>
    </w:p>
    <w:p w:rsidR="005C1DEC" w:rsidRDefault="004A52B0" w:rsidP="004A52B0">
      <w:pPr>
        <w:ind w:firstLine="720"/>
        <w:rPr>
          <w:rFonts w:cs="Arial"/>
          <w:b/>
        </w:rPr>
      </w:pPr>
      <w:r w:rsidRPr="004A52B0">
        <w:rPr>
          <w:rFonts w:cs="Arial"/>
        </w:rPr>
        <w:lastRenderedPageBreak/>
        <w:t xml:space="preserve">For a typical cast, the CTD was powered on while still on the deck.  The </w:t>
      </w:r>
      <w:proofErr w:type="spellStart"/>
      <w:r w:rsidRPr="004A52B0">
        <w:rPr>
          <w:rFonts w:cs="Arial"/>
        </w:rPr>
        <w:t>transmissometer</w:t>
      </w:r>
      <w:proofErr w:type="spellEnd"/>
      <w:r w:rsidRPr="004A52B0">
        <w:rPr>
          <w:rFonts w:cs="Arial"/>
        </w:rPr>
        <w:t xml:space="preserve"> windows were wiped with deionized water soaked optical microfiber cloth prior to each deployment.  The rosette package was lowered to 5m. the </w:t>
      </w:r>
      <w:proofErr w:type="spellStart"/>
      <w:r w:rsidRPr="004A52B0">
        <w:rPr>
          <w:rFonts w:cs="Arial"/>
        </w:rPr>
        <w:t>pCTD</w:t>
      </w:r>
      <w:proofErr w:type="spellEnd"/>
      <w:r w:rsidRPr="004A52B0">
        <w:rPr>
          <w:rFonts w:cs="Arial"/>
        </w:rPr>
        <w:t xml:space="preserve"> pumping system was turned on manually and the package soaked for 2 minutes to equilibrate the oxygen sensor.  The package was then raised to the s</w:t>
      </w:r>
      <w:r w:rsidR="00775ED8">
        <w:rPr>
          <w:rFonts w:cs="Arial"/>
        </w:rPr>
        <w:t>urface and lowered at 60m/min</w:t>
      </w:r>
      <w:r w:rsidRPr="004A52B0">
        <w:rPr>
          <w:rFonts w:cs="Arial"/>
        </w:rPr>
        <w:t xml:space="preserve"> to 1000m or, in water shallower that 1000m, to within 5m of the ocean floor.  After closing the first bottle at the bottom of the cast, the package was raised at 60</w:t>
      </w:r>
      <w:r w:rsidR="00775ED8">
        <w:rPr>
          <w:rFonts w:cs="Arial"/>
        </w:rPr>
        <w:t xml:space="preserve"> </w:t>
      </w:r>
      <w:r w:rsidRPr="004A52B0">
        <w:rPr>
          <w:rFonts w:cs="Arial"/>
        </w:rPr>
        <w:t xml:space="preserve">m/min to the surface.  During casts 1-6, the package was stopped for 30s before closing </w:t>
      </w:r>
      <w:proofErr w:type="spellStart"/>
      <w:r w:rsidRPr="004A52B0">
        <w:rPr>
          <w:rFonts w:cs="Arial"/>
        </w:rPr>
        <w:t>Niskin</w:t>
      </w:r>
      <w:proofErr w:type="spellEnd"/>
      <w:r w:rsidRPr="004A52B0">
        <w:rPr>
          <w:rFonts w:cs="Arial"/>
        </w:rPr>
        <w:t xml:space="preserve"> bottles; for the remainder of the casts, bottles were closed without stopping.</w:t>
      </w:r>
      <w:r w:rsidR="005C1DEC">
        <w:rPr>
          <w:rFonts w:cs="Arial"/>
        </w:rPr>
        <w:t xml:space="preserve">  </w:t>
      </w:r>
      <w:r w:rsidR="005C1DEC" w:rsidRPr="005C1DEC">
        <w:rPr>
          <w:rFonts w:cs="Arial"/>
        </w:rPr>
        <w:t xml:space="preserve">The CTD/Rosette cast locations are listed in event log in </w:t>
      </w:r>
      <w:r w:rsidR="005C1DEC" w:rsidRPr="005C1DEC">
        <w:rPr>
          <w:rFonts w:cs="Arial"/>
          <w:b/>
          <w:highlight w:val="yellow"/>
        </w:rPr>
        <w:t>Appendix ##.</w:t>
      </w:r>
    </w:p>
    <w:p w:rsidR="005C1DEC" w:rsidRPr="005C1DEC" w:rsidRDefault="005C1DEC" w:rsidP="005C1DEC">
      <w:pPr>
        <w:ind w:firstLine="720"/>
        <w:rPr>
          <w:rFonts w:cs="Arial"/>
        </w:rPr>
      </w:pPr>
      <w:r w:rsidRPr="005C1DEC">
        <w:rPr>
          <w:rFonts w:cs="Arial"/>
        </w:rPr>
        <w:t>Sampling took place immediately after each cast in the heated rosette room.  The order of sampling was fixed, based on sampling water most suscept</w:t>
      </w:r>
      <w:r>
        <w:rPr>
          <w:rFonts w:cs="Arial"/>
        </w:rPr>
        <w:t xml:space="preserve">ible to temporal changes first.  </w:t>
      </w:r>
      <w:r w:rsidRPr="005C1DEC">
        <w:rPr>
          <w:rFonts w:cs="Arial"/>
        </w:rPr>
        <w:t xml:space="preserve">Salinity was analyzed on board.  All other samples were prepared and stored for analysis on shore.  Note that while dissolved oxygen samples were taken from the rosette on the first </w:t>
      </w:r>
      <w:r>
        <w:rPr>
          <w:rFonts w:cs="Arial"/>
        </w:rPr>
        <w:t>three</w:t>
      </w:r>
      <w:r w:rsidRPr="005C1DEC">
        <w:rPr>
          <w:rFonts w:cs="Arial"/>
        </w:rPr>
        <w:t xml:space="preserve"> casts, the analysis system suffered from a fault that was not corrected until the following JOIS mission in September.</w:t>
      </w:r>
    </w:p>
    <w:p w:rsidR="005C1DEC" w:rsidRDefault="005C1DEC" w:rsidP="005C1DEC">
      <w:pPr>
        <w:ind w:firstLine="720"/>
        <w:rPr>
          <w:rFonts w:cs="Arial"/>
        </w:rPr>
      </w:pPr>
      <w:r w:rsidRPr="005C1DEC">
        <w:rPr>
          <w:rFonts w:cs="Arial"/>
        </w:rPr>
        <w:t xml:space="preserve">When ice concentrations were low enough, an acoustic </w:t>
      </w:r>
      <w:proofErr w:type="spellStart"/>
      <w:r w:rsidRPr="005C1DEC">
        <w:rPr>
          <w:rFonts w:cs="Arial"/>
        </w:rPr>
        <w:t>doppler</w:t>
      </w:r>
      <w:proofErr w:type="spellEnd"/>
      <w:r w:rsidRPr="005C1DEC">
        <w:rPr>
          <w:rFonts w:cs="Arial"/>
        </w:rPr>
        <w:t xml:space="preserve"> current profiler (ADCP) measuring currents of the upper 60m and two backscatter transducers looking for layers of zooplankto</w:t>
      </w:r>
      <w:r>
        <w:rPr>
          <w:rFonts w:cs="Arial"/>
        </w:rPr>
        <w:t xml:space="preserve">n were lowered over the side.  </w:t>
      </w:r>
      <w:r w:rsidRPr="005C1DEC">
        <w:rPr>
          <w:rFonts w:cs="Arial"/>
        </w:rPr>
        <w:t xml:space="preserve">The package was lowered by crane from the boat deck to approximately 5m beneath the surface and left in place until the completion of the CTD cast. </w:t>
      </w:r>
      <w:r>
        <w:rPr>
          <w:rFonts w:cs="Arial"/>
        </w:rPr>
        <w:t xml:space="preserve"> </w:t>
      </w:r>
      <w:r w:rsidRPr="005C1DEC">
        <w:rPr>
          <w:rFonts w:cs="Arial"/>
        </w:rPr>
        <w:t>The instrument package was tethered fore and aft by lines intended to keep it oriented parallel to the ship’s keel and the package was</w:t>
      </w:r>
      <w:r>
        <w:rPr>
          <w:rFonts w:cs="Arial"/>
        </w:rPr>
        <w:t xml:space="preserve"> snugged up against the hull.  </w:t>
      </w:r>
      <w:r w:rsidRPr="005C1DEC">
        <w:rPr>
          <w:rFonts w:cs="Arial"/>
        </w:rPr>
        <w:t>In ice-covered waters, the ADCP was not deployed due to the risk of losing it in the difficult conditions.</w:t>
      </w:r>
    </w:p>
    <w:p w:rsidR="004A52B0" w:rsidRDefault="004A52B0" w:rsidP="004A52B0">
      <w:pPr>
        <w:pStyle w:val="Heading3"/>
      </w:pPr>
      <w:bookmarkStart w:id="78" w:name="_Toc391293399"/>
      <w:r>
        <w:t>2010-07: JOIS</w:t>
      </w:r>
      <w:bookmarkEnd w:id="78"/>
    </w:p>
    <w:p w:rsidR="00710AD0" w:rsidRPr="00CE2F9D" w:rsidRDefault="00CE2F9D" w:rsidP="006C1C56">
      <w:pPr>
        <w:ind w:firstLine="720"/>
        <w:rPr>
          <w:rFonts w:cs="Arial"/>
        </w:rPr>
      </w:pPr>
      <w:r w:rsidRPr="00CE2F9D">
        <w:rPr>
          <w:rFonts w:cs="Arial"/>
        </w:rPr>
        <w:t xml:space="preserve">The primary CTD system used on board was a Seabird SBE9+ CTD </w:t>
      </w:r>
      <w:r>
        <w:rPr>
          <w:rFonts w:cs="Arial"/>
        </w:rPr>
        <w:t>(</w:t>
      </w:r>
      <w:r w:rsidRPr="00CE2F9D">
        <w:rPr>
          <w:rFonts w:cs="Arial"/>
        </w:rPr>
        <w:t>s/n 0756</w:t>
      </w:r>
      <w:r>
        <w:rPr>
          <w:rFonts w:cs="Arial"/>
        </w:rPr>
        <w:t>)</w:t>
      </w:r>
      <w:r w:rsidRPr="00CE2F9D">
        <w:rPr>
          <w:rFonts w:cs="Arial"/>
        </w:rPr>
        <w:t xml:space="preserve">, configured with a 24- position SBE-32 pylon with 10 </w:t>
      </w:r>
      <w:proofErr w:type="spellStart"/>
      <w:r w:rsidRPr="00CE2F9D">
        <w:rPr>
          <w:rFonts w:cs="Arial"/>
        </w:rPr>
        <w:t>litre</w:t>
      </w:r>
      <w:proofErr w:type="spellEnd"/>
      <w:r w:rsidRPr="00CE2F9D">
        <w:rPr>
          <w:rFonts w:cs="Arial"/>
        </w:rPr>
        <w:t xml:space="preserve"> </w:t>
      </w:r>
      <w:proofErr w:type="spellStart"/>
      <w:r w:rsidRPr="00CE2F9D">
        <w:rPr>
          <w:rFonts w:cs="Arial"/>
        </w:rPr>
        <w:t>Niskin</w:t>
      </w:r>
      <w:proofErr w:type="spellEnd"/>
      <w:r w:rsidRPr="00CE2F9D">
        <w:rPr>
          <w:rFonts w:cs="Arial"/>
        </w:rPr>
        <w:t xml:space="preserve"> bottles fitted with internal stainless steel springs in an ice-strengthened rosette frame.  The data were collected real-time using the SBE 11+ deck unit and computer running </w:t>
      </w:r>
      <w:proofErr w:type="spellStart"/>
      <w:r w:rsidRPr="00CE2F9D">
        <w:rPr>
          <w:rFonts w:cs="Arial"/>
        </w:rPr>
        <w:t>Seasave</w:t>
      </w:r>
      <w:proofErr w:type="spellEnd"/>
      <w:r w:rsidRPr="00CE2F9D">
        <w:rPr>
          <w:rFonts w:cs="Arial"/>
        </w:rPr>
        <w:t xml:space="preserve"> V7 acquisition software.  The CTD was set up with two temperature sensors, two conductivity sensors, an oxygen sensor, </w:t>
      </w:r>
      <w:proofErr w:type="spellStart"/>
      <w:r w:rsidRPr="00CE2F9D">
        <w:rPr>
          <w:rFonts w:cs="Arial"/>
        </w:rPr>
        <w:t>fluorometer</w:t>
      </w:r>
      <w:proofErr w:type="spellEnd"/>
      <w:r w:rsidRPr="00CE2F9D">
        <w:rPr>
          <w:rFonts w:cs="Arial"/>
        </w:rPr>
        <w:t xml:space="preserve">, </w:t>
      </w:r>
      <w:proofErr w:type="spellStart"/>
      <w:r w:rsidRPr="00CE2F9D">
        <w:rPr>
          <w:rFonts w:cs="Arial"/>
        </w:rPr>
        <w:t>transmissometer</w:t>
      </w:r>
      <w:proofErr w:type="spellEnd"/>
      <w:r w:rsidRPr="00CE2F9D">
        <w:rPr>
          <w:rFonts w:cs="Arial"/>
        </w:rPr>
        <w:t xml:space="preserve">, CDOM </w:t>
      </w:r>
      <w:proofErr w:type="spellStart"/>
      <w:r w:rsidRPr="00CE2F9D">
        <w:rPr>
          <w:rFonts w:cs="Arial"/>
        </w:rPr>
        <w:t>fluorometer</w:t>
      </w:r>
      <w:proofErr w:type="spellEnd"/>
      <w:r w:rsidRPr="00CE2F9D">
        <w:rPr>
          <w:rFonts w:cs="Arial"/>
        </w:rPr>
        <w:t xml:space="preserve"> and altimeter. In addition, an ISUS nitrate sensor and PAR sensor w</w:t>
      </w:r>
      <w:r>
        <w:rPr>
          <w:rFonts w:cs="Arial"/>
        </w:rPr>
        <w:t>ere</w:t>
      </w:r>
      <w:r w:rsidRPr="00CE2F9D">
        <w:rPr>
          <w:rFonts w:cs="Arial"/>
        </w:rPr>
        <w:t xml:space="preserve"> used on select casts shallower than 1100 m. These sensors have 0-5v analogue output which is included in the CTD data string.  Note that early on in the cruise the pressure housing for the battery pack of the ISUS leaked and resisted repair for the remainder of the cruise so that we have little ISUS or PAR data.</w:t>
      </w:r>
      <w:r w:rsidR="00F55A1F" w:rsidRPr="00DC10D7">
        <w:rPr>
          <w:color w:val="0000FF"/>
          <w:szCs w:val="24"/>
        </w:rPr>
        <w:t xml:space="preserve">.  </w:t>
      </w:r>
      <w:r w:rsidR="00710AD0">
        <w:rPr>
          <w:rFonts w:cs="Arial"/>
        </w:rPr>
        <w:t>S</w:t>
      </w:r>
      <w:r w:rsidR="00710AD0" w:rsidRPr="000E6398">
        <w:rPr>
          <w:rFonts w:eastAsia="Batang" w:cs="Arial"/>
        </w:rPr>
        <w:t xml:space="preserve">ee </w:t>
      </w:r>
      <w:r w:rsidR="00FA47E6">
        <w:rPr>
          <w:rFonts w:eastAsia="Batang" w:cs="Arial"/>
        </w:rPr>
        <w:fldChar w:fldCharType="begin"/>
      </w:r>
      <w:r w:rsidR="00FA47E6">
        <w:rPr>
          <w:rFonts w:eastAsia="Batang" w:cs="Arial"/>
        </w:rPr>
        <w:instrText xml:space="preserve"> REF _Ref226879875 \h </w:instrText>
      </w:r>
      <w:r w:rsidR="00FA47E6">
        <w:rPr>
          <w:rFonts w:eastAsia="Batang" w:cs="Arial"/>
        </w:rPr>
      </w:r>
      <w:r w:rsidR="00FA47E6">
        <w:rPr>
          <w:rFonts w:eastAsia="Batang" w:cs="Arial"/>
        </w:rPr>
        <w:fldChar w:fldCharType="separate"/>
      </w:r>
      <w:r w:rsidR="0096402B" w:rsidRPr="001060F5">
        <w:t xml:space="preserve">Table </w:t>
      </w:r>
      <w:r w:rsidR="0096402B">
        <w:rPr>
          <w:noProof/>
        </w:rPr>
        <w:t>1</w:t>
      </w:r>
      <w:r w:rsidR="00FA47E6">
        <w:rPr>
          <w:rFonts w:eastAsia="Batang" w:cs="Arial"/>
        </w:rPr>
        <w:fldChar w:fldCharType="end"/>
      </w:r>
      <w:r w:rsidR="00FA47E6">
        <w:rPr>
          <w:rFonts w:eastAsia="Batang" w:cs="Arial"/>
        </w:rPr>
        <w:t xml:space="preserve"> f</w:t>
      </w:r>
      <w:r w:rsidR="00710AD0" w:rsidRPr="001D1A89">
        <w:rPr>
          <w:rFonts w:eastAsia="Batang" w:cs="Arial"/>
        </w:rPr>
        <w:t>or</w:t>
      </w:r>
      <w:r w:rsidR="00710AD0" w:rsidRPr="000E6398">
        <w:rPr>
          <w:rFonts w:eastAsia="Batang" w:cs="Arial"/>
        </w:rPr>
        <w:t xml:space="preserve"> sensor serial numb</w:t>
      </w:r>
      <w:r w:rsidR="00710AD0" w:rsidRPr="00E915B9">
        <w:rPr>
          <w:rFonts w:eastAsia="Batang" w:cs="Arial"/>
        </w:rPr>
        <w:t xml:space="preserve">ers, calibration </w:t>
      </w:r>
      <w:r w:rsidR="00710AD0">
        <w:rPr>
          <w:rFonts w:eastAsia="Batang" w:cs="Arial"/>
        </w:rPr>
        <w:t>information</w:t>
      </w:r>
      <w:r w:rsidR="00710AD0" w:rsidRPr="00E915B9">
        <w:rPr>
          <w:rFonts w:eastAsia="Batang" w:cs="Arial"/>
        </w:rPr>
        <w:t xml:space="preserve"> and </w:t>
      </w:r>
      <w:r w:rsidR="00710AD0" w:rsidRPr="00FA47E6">
        <w:rPr>
          <w:rFonts w:eastAsia="Batang" w:cs="Arial"/>
          <w:highlight w:val="yellow"/>
        </w:rPr>
        <w:t xml:space="preserve">position on </w:t>
      </w:r>
      <w:r w:rsidR="00710AD0" w:rsidRPr="00CE2F9D">
        <w:rPr>
          <w:rFonts w:eastAsia="Batang" w:cs="Arial"/>
          <w:highlight w:val="yellow"/>
        </w:rPr>
        <w:t>frame</w:t>
      </w:r>
      <w:r w:rsidRPr="00CE2F9D">
        <w:rPr>
          <w:rFonts w:eastAsia="Batang" w:cs="Arial"/>
        </w:rPr>
        <w:t>.</w:t>
      </w:r>
    </w:p>
    <w:p w:rsidR="00710AD0" w:rsidRDefault="00710AD0" w:rsidP="00851224">
      <w:pPr>
        <w:ind w:firstLine="720"/>
        <w:rPr>
          <w:szCs w:val="24"/>
        </w:rPr>
      </w:pPr>
      <w:r w:rsidRPr="00E915B9">
        <w:rPr>
          <w:rFonts w:cs="Arial"/>
        </w:rPr>
        <w:t xml:space="preserve">A typical full depth cast took </w:t>
      </w:r>
      <w:r w:rsidRPr="001A1F50">
        <w:rPr>
          <w:rFonts w:cs="Arial"/>
        </w:rPr>
        <w:t xml:space="preserve">3.5 hours to </w:t>
      </w:r>
      <w:r w:rsidRPr="00E915B9">
        <w:rPr>
          <w:rFonts w:cs="Arial"/>
        </w:rPr>
        <w:t xml:space="preserve">complete.  The ship stopped near the pre-determined location to find a position that would keep the wire clear </w:t>
      </w:r>
      <w:r w:rsidRPr="00E915B9">
        <w:rPr>
          <w:rFonts w:cs="Arial"/>
        </w:rPr>
        <w:lastRenderedPageBreak/>
        <w:t xml:space="preserve">of ice during the deployment.  If ice approached the wire during deployment the wire was moved closer to the ship for protection or the winch spooling stopped while the ice pushed by, preventing the wire from sawing into and getting caught in the ice.  The ship’s bubbler system was also used to </w:t>
      </w:r>
      <w:r>
        <w:rPr>
          <w:rFonts w:cs="Arial"/>
        </w:rPr>
        <w:t>push</w:t>
      </w:r>
      <w:r w:rsidRPr="00E915B9">
        <w:rPr>
          <w:rFonts w:cs="Arial"/>
        </w:rPr>
        <w:t xml:space="preserve"> ice out of the way although the bubblers’ location is most suited to clear the foredeck area, forward of the CTD</w:t>
      </w:r>
      <w:r>
        <w:rPr>
          <w:rFonts w:cs="Arial"/>
        </w:rPr>
        <w:t>/rosette</w:t>
      </w:r>
      <w:r w:rsidRPr="00E915B9">
        <w:rPr>
          <w:rFonts w:cs="Arial"/>
        </w:rPr>
        <w:t xml:space="preserve"> launch area</w:t>
      </w:r>
      <w:r w:rsidR="00CE2F9D">
        <w:rPr>
          <w:rFonts w:cs="Arial"/>
        </w:rPr>
        <w:t>.</w:t>
      </w:r>
    </w:p>
    <w:p w:rsidR="001D1A89" w:rsidRDefault="001D1A89" w:rsidP="001D1A89">
      <w:pPr>
        <w:ind w:firstLine="720"/>
        <w:rPr>
          <w:rFonts w:cs="Arial"/>
        </w:rPr>
      </w:pPr>
      <w:r w:rsidRPr="00E472C3">
        <w:rPr>
          <w:rFonts w:cs="Arial"/>
        </w:rPr>
        <w:t xml:space="preserve">During a typical cast, the rosette would be deployed followed by the ADCP.  </w:t>
      </w:r>
      <w:r w:rsidRPr="001B514E">
        <w:rPr>
          <w:rFonts w:cs="Arial"/>
        </w:rPr>
        <w:t>While the rosette was deployed, two zooplankton vertical net hauls (bongo</w:t>
      </w:r>
      <w:r w:rsidR="00FA47E6" w:rsidRPr="001B514E">
        <w:rPr>
          <w:rFonts w:cs="Arial"/>
        </w:rPr>
        <w:t>s</w:t>
      </w:r>
      <w:r w:rsidRPr="001B514E">
        <w:rPr>
          <w:rFonts w:cs="Arial"/>
        </w:rPr>
        <w:t>) to 100m were conducted from the foredeck</w:t>
      </w:r>
      <w:r w:rsidR="001B514E" w:rsidRPr="001B514E">
        <w:rPr>
          <w:rFonts w:cs="Arial"/>
        </w:rPr>
        <w:t>.  T</w:t>
      </w:r>
      <w:r w:rsidRPr="001B514E">
        <w:rPr>
          <w:rFonts w:cs="Arial"/>
        </w:rPr>
        <w:t>he ADCP was recovered</w:t>
      </w:r>
      <w:r w:rsidR="001B514E" w:rsidRPr="001B514E">
        <w:rPr>
          <w:rFonts w:cs="Arial"/>
        </w:rPr>
        <w:t xml:space="preserve"> just before the CTD/Rosette reached the surface</w:t>
      </w:r>
      <w:r w:rsidRPr="001B514E">
        <w:rPr>
          <w:rFonts w:cs="Arial"/>
        </w:rPr>
        <w:t>.  P</w:t>
      </w:r>
      <w:r w:rsidR="00FA47E6" w:rsidRPr="001B514E">
        <w:rPr>
          <w:rFonts w:cs="Arial"/>
        </w:rPr>
        <w:t>lease see the individual report sections</w:t>
      </w:r>
      <w:r w:rsidRPr="001B514E">
        <w:rPr>
          <w:rFonts w:cs="Arial"/>
        </w:rPr>
        <w:t xml:space="preserve"> for more information on the ADCP</w:t>
      </w:r>
      <w:r w:rsidR="001B514E" w:rsidRPr="001B514E">
        <w:rPr>
          <w:rFonts w:cs="Arial"/>
        </w:rPr>
        <w:t xml:space="preserve"> and</w:t>
      </w:r>
      <w:r w:rsidRPr="001B514E">
        <w:rPr>
          <w:rFonts w:cs="Arial"/>
        </w:rPr>
        <w:t xml:space="preserve"> bongo</w:t>
      </w:r>
      <w:r w:rsidR="001B514E" w:rsidRPr="001B514E">
        <w:rPr>
          <w:rFonts w:cs="Arial"/>
        </w:rPr>
        <w:t xml:space="preserve"> operations</w:t>
      </w:r>
      <w:r w:rsidRPr="001B514E">
        <w:rPr>
          <w:rFonts w:cs="Arial"/>
        </w:rPr>
        <w:t>.</w:t>
      </w:r>
    </w:p>
    <w:p w:rsidR="001B514E" w:rsidRPr="001B514E" w:rsidRDefault="00386A53" w:rsidP="001B514E">
      <w:pPr>
        <w:ind w:firstLine="720"/>
        <w:rPr>
          <w:rFonts w:cs="Arial"/>
        </w:rPr>
      </w:pPr>
      <w:r w:rsidRPr="00386A53">
        <w:rPr>
          <w:rFonts w:cs="Arial"/>
        </w:rPr>
        <w:t xml:space="preserve">At the start of a station, the CTD/rosette package was rolled out of the heated sampling container, the protective water-filled plugs removed from the temperature, conductivity and oxygen sensors, and the CTD turned on while on deck to record in-air information.  </w:t>
      </w:r>
      <w:r w:rsidR="001B514E" w:rsidRPr="001B514E">
        <w:rPr>
          <w:rFonts w:cs="Arial"/>
        </w:rPr>
        <w:t>Prior to each deployment of the CTD/Rosette package</w:t>
      </w:r>
      <w:r w:rsidR="007F51AE">
        <w:rPr>
          <w:rFonts w:cs="Arial"/>
        </w:rPr>
        <w:t>,</w:t>
      </w:r>
      <w:r w:rsidR="001B514E" w:rsidRPr="001B514E">
        <w:rPr>
          <w:rFonts w:cs="Arial"/>
        </w:rPr>
        <w:t xml:space="preserve"> the </w:t>
      </w:r>
      <w:proofErr w:type="spellStart"/>
      <w:r w:rsidR="001B514E" w:rsidRPr="001B514E">
        <w:rPr>
          <w:rFonts w:cs="Arial"/>
        </w:rPr>
        <w:t>transmissometer</w:t>
      </w:r>
      <w:proofErr w:type="spellEnd"/>
      <w:r w:rsidR="001B514E" w:rsidRPr="001B514E">
        <w:rPr>
          <w:rFonts w:cs="Arial"/>
        </w:rPr>
        <w:t xml:space="preserve"> and CDOM sensor windows were sprayed with </w:t>
      </w:r>
      <w:proofErr w:type="spellStart"/>
      <w:r w:rsidR="001B514E" w:rsidRPr="001B514E">
        <w:rPr>
          <w:rFonts w:cs="Arial"/>
        </w:rPr>
        <w:t>deionised</w:t>
      </w:r>
      <w:proofErr w:type="spellEnd"/>
      <w:r w:rsidR="001B514E" w:rsidRPr="001B514E">
        <w:rPr>
          <w:rFonts w:cs="Arial"/>
        </w:rPr>
        <w:t xml:space="preserve"> water and wiped with a DI water-soaked lens cloth to prevent sensor drift due to window foulin</w:t>
      </w:r>
      <w:r w:rsidR="007F51AE">
        <w:rPr>
          <w:rFonts w:cs="Arial"/>
        </w:rPr>
        <w:t>g during the month-long cruise.</w:t>
      </w:r>
    </w:p>
    <w:p w:rsidR="001239FA" w:rsidRDefault="001B514E" w:rsidP="001B514E">
      <w:pPr>
        <w:ind w:firstLine="720"/>
        <w:rPr>
          <w:rFonts w:cs="Arial"/>
        </w:rPr>
      </w:pPr>
      <w:r w:rsidRPr="001B514E">
        <w:rPr>
          <w:rFonts w:cs="Arial"/>
        </w:rPr>
        <w:t>At the beginning of each CTD cast, the package was lowered to 5</w:t>
      </w:r>
      <w:r w:rsidR="007F51AE">
        <w:rPr>
          <w:rFonts w:cs="Arial"/>
        </w:rPr>
        <w:t xml:space="preserve"> </w:t>
      </w:r>
      <w:r w:rsidRPr="001B514E">
        <w:rPr>
          <w:rFonts w:cs="Arial"/>
        </w:rPr>
        <w:t xml:space="preserve">m to cool the system to ambient sea water temperature, remove bubbles from the sensor’s plumbing and equilibrate the oxygen sensor. </w:t>
      </w:r>
      <w:r w:rsidR="007F51AE">
        <w:rPr>
          <w:rFonts w:cs="Arial"/>
        </w:rPr>
        <w:t xml:space="preserve"> </w:t>
      </w:r>
      <w:r w:rsidRPr="001B514E">
        <w:rPr>
          <w:rFonts w:cs="Arial"/>
        </w:rPr>
        <w:t>The pumps for the T/C/DO</w:t>
      </w:r>
      <w:r w:rsidRPr="007F51AE">
        <w:rPr>
          <w:rFonts w:cs="Arial"/>
          <w:vertAlign w:val="subscript"/>
        </w:rPr>
        <w:t>2</w:t>
      </w:r>
      <w:r w:rsidRPr="001B514E">
        <w:rPr>
          <w:rFonts w:cs="Arial"/>
        </w:rPr>
        <w:t xml:space="preserve"> ducts were manually turned on when the CTD/Rosette package was lowered into the water. The sensors were soaked for 3 minutes at 5</w:t>
      </w:r>
      <w:r w:rsidR="007F51AE">
        <w:rPr>
          <w:rFonts w:cs="Arial"/>
        </w:rPr>
        <w:t xml:space="preserve"> </w:t>
      </w:r>
      <w:r w:rsidRPr="001B514E">
        <w:rPr>
          <w:rFonts w:cs="Arial"/>
        </w:rPr>
        <w:t>m</w:t>
      </w:r>
      <w:r w:rsidR="007F51AE">
        <w:rPr>
          <w:rFonts w:cs="Arial"/>
        </w:rPr>
        <w:t>,</w:t>
      </w:r>
      <w:r w:rsidRPr="001B514E">
        <w:rPr>
          <w:rFonts w:cs="Arial"/>
        </w:rPr>
        <w:t xml:space="preserve"> and at the end of the soak the package was then broug</w:t>
      </w:r>
      <w:r w:rsidR="007F51AE">
        <w:rPr>
          <w:rFonts w:cs="Arial"/>
        </w:rPr>
        <w:t>ht up to just below the surface</w:t>
      </w:r>
      <w:r w:rsidRPr="001B514E">
        <w:rPr>
          <w:rFonts w:cs="Arial"/>
        </w:rPr>
        <w:t xml:space="preserve"> to begin a clean cast. For the cast, the package was lowered at 30</w:t>
      </w:r>
      <w:r w:rsidR="007F51AE">
        <w:rPr>
          <w:rFonts w:cs="Arial"/>
        </w:rPr>
        <w:t xml:space="preserve"> </w:t>
      </w:r>
      <w:r w:rsidRPr="001B514E">
        <w:rPr>
          <w:rFonts w:cs="Arial"/>
        </w:rPr>
        <w:t>m/min down to 300</w:t>
      </w:r>
      <w:r w:rsidR="007F51AE">
        <w:rPr>
          <w:rFonts w:cs="Arial"/>
        </w:rPr>
        <w:t xml:space="preserve"> </w:t>
      </w:r>
      <w:r w:rsidRPr="001B514E">
        <w:rPr>
          <w:rFonts w:cs="Arial"/>
        </w:rPr>
        <w:t>m (changed to 500</w:t>
      </w:r>
      <w:r w:rsidR="007F51AE">
        <w:rPr>
          <w:rFonts w:cs="Arial"/>
        </w:rPr>
        <w:t xml:space="preserve"> </w:t>
      </w:r>
      <w:r w:rsidRPr="001B514E">
        <w:rPr>
          <w:rFonts w:cs="Arial"/>
        </w:rPr>
        <w:t>m for the later part of the cruise) and then lowered to within 8-10</w:t>
      </w:r>
      <w:r w:rsidR="007F51AE">
        <w:rPr>
          <w:rFonts w:cs="Arial"/>
        </w:rPr>
        <w:t xml:space="preserve"> </w:t>
      </w:r>
      <w:r w:rsidRPr="001B514E">
        <w:rPr>
          <w:rFonts w:cs="Arial"/>
        </w:rPr>
        <w:t>m of the bottom at 60</w:t>
      </w:r>
      <w:r w:rsidR="007F51AE">
        <w:rPr>
          <w:rFonts w:cs="Arial"/>
        </w:rPr>
        <w:t xml:space="preserve"> </w:t>
      </w:r>
      <w:r w:rsidRPr="001B514E">
        <w:rPr>
          <w:rFonts w:cs="Arial"/>
        </w:rPr>
        <w:t xml:space="preserve">m/min. </w:t>
      </w:r>
      <w:proofErr w:type="spellStart"/>
      <w:r w:rsidRPr="001B514E">
        <w:rPr>
          <w:rFonts w:cs="Arial"/>
        </w:rPr>
        <w:t>Niskin</w:t>
      </w:r>
      <w:proofErr w:type="spellEnd"/>
      <w:r w:rsidRPr="001B514E">
        <w:rPr>
          <w:rFonts w:cs="Arial"/>
        </w:rPr>
        <w:t xml:space="preserve"> bottles were closed during the </w:t>
      </w:r>
      <w:proofErr w:type="spellStart"/>
      <w:r w:rsidRPr="001B514E">
        <w:rPr>
          <w:rFonts w:cs="Arial"/>
        </w:rPr>
        <w:t>upcast</w:t>
      </w:r>
      <w:proofErr w:type="spellEnd"/>
      <w:r w:rsidRPr="001B514E">
        <w:rPr>
          <w:rFonts w:cs="Arial"/>
        </w:rPr>
        <w:t xml:space="preserve"> either by stopping the package, waiting 30 seconds then closing the bottle or </w:t>
      </w:r>
      <w:r w:rsidR="007F51AE">
        <w:rPr>
          <w:rFonts w:cs="Arial"/>
        </w:rPr>
        <w:t xml:space="preserve">by </w:t>
      </w:r>
      <w:r w:rsidRPr="001B514E">
        <w:rPr>
          <w:rFonts w:cs="Arial"/>
        </w:rPr>
        <w:t xml:space="preserve">closing the bottle ‘on the fly’ without slowing down </w:t>
      </w:r>
      <w:r w:rsidR="007F51AE">
        <w:rPr>
          <w:rFonts w:cs="Arial"/>
        </w:rPr>
        <w:t xml:space="preserve">the </w:t>
      </w:r>
      <w:r w:rsidRPr="001B514E">
        <w:rPr>
          <w:rFonts w:cs="Arial"/>
        </w:rPr>
        <w:t xml:space="preserve">ascent of the package. </w:t>
      </w:r>
      <w:r w:rsidR="007F51AE">
        <w:rPr>
          <w:rFonts w:cs="Arial"/>
        </w:rPr>
        <w:t xml:space="preserve"> </w:t>
      </w:r>
      <w:r w:rsidRPr="001B514E">
        <w:rPr>
          <w:rFonts w:cs="Arial"/>
        </w:rPr>
        <w:t xml:space="preserve">At the beginning of the cruise, in open water with waves, </w:t>
      </w:r>
      <w:r w:rsidR="007F51AE">
        <w:rPr>
          <w:rFonts w:cs="Arial"/>
        </w:rPr>
        <w:t>the bottles were</w:t>
      </w:r>
      <w:r w:rsidRPr="001B514E">
        <w:rPr>
          <w:rFonts w:cs="Arial"/>
        </w:rPr>
        <w:t xml:space="preserve"> closed by stopping the package but </w:t>
      </w:r>
      <w:r w:rsidR="007F51AE">
        <w:rPr>
          <w:rFonts w:cs="Arial"/>
        </w:rPr>
        <w:t xml:space="preserve">this was </w:t>
      </w:r>
      <w:r w:rsidR="007F51AE" w:rsidRPr="001B514E">
        <w:rPr>
          <w:rFonts w:cs="Arial"/>
        </w:rPr>
        <w:t xml:space="preserve">changed </w:t>
      </w:r>
      <w:r w:rsidRPr="001B514E">
        <w:rPr>
          <w:rFonts w:cs="Arial"/>
        </w:rPr>
        <w:t xml:space="preserve">relatively quickly to closing the bottles without a stop. </w:t>
      </w:r>
      <w:r w:rsidR="007F51AE">
        <w:rPr>
          <w:rFonts w:cs="Arial"/>
        </w:rPr>
        <w:t xml:space="preserve"> </w:t>
      </w:r>
      <w:r w:rsidR="001239FA" w:rsidRPr="001239FA">
        <w:rPr>
          <w:rFonts w:cs="Arial"/>
        </w:rPr>
        <w:t xml:space="preserve">In the upper 400 m, the sampling depths were chosen to match a set of salinity values.  During the downcast, the depths of the salinity values were noted so that on the </w:t>
      </w:r>
      <w:proofErr w:type="spellStart"/>
      <w:r w:rsidR="001239FA" w:rsidRPr="001239FA">
        <w:rPr>
          <w:rFonts w:cs="Arial"/>
        </w:rPr>
        <w:t>upcast</w:t>
      </w:r>
      <w:proofErr w:type="spellEnd"/>
      <w:r w:rsidR="001239FA" w:rsidRPr="001239FA">
        <w:rPr>
          <w:rFonts w:cs="Arial"/>
        </w:rPr>
        <w:t xml:space="preserve"> the bottle could be closed</w:t>
      </w:r>
      <w:r w:rsidR="001239FA">
        <w:rPr>
          <w:rFonts w:cs="Arial"/>
        </w:rPr>
        <w:t xml:space="preserve"> at the pre-determined depths.</w:t>
      </w:r>
    </w:p>
    <w:p w:rsidR="004D3F55" w:rsidRDefault="001B514E" w:rsidP="004D3F55">
      <w:pPr>
        <w:ind w:firstLine="720"/>
        <w:rPr>
          <w:rFonts w:cs="Arial"/>
        </w:rPr>
      </w:pPr>
      <w:r w:rsidRPr="001B514E">
        <w:rPr>
          <w:rFonts w:cs="Arial"/>
        </w:rPr>
        <w:t>During a CTD/Rosette cast, the instrumented sheave (Brook Ocean Technology) read out data to the winch operator, CTD operator and bridge, allowing all three to monitor cable</w:t>
      </w:r>
      <w:r w:rsidR="007F51AE">
        <w:rPr>
          <w:rFonts w:cs="Arial"/>
        </w:rPr>
        <w:t xml:space="preserve"> out, wire angle and CTD depth.</w:t>
      </w:r>
      <w:r w:rsidR="00386A53" w:rsidRPr="00386A53">
        <w:t xml:space="preserve"> </w:t>
      </w:r>
      <w:r w:rsidR="00386A53">
        <w:t xml:space="preserve"> </w:t>
      </w:r>
      <w:r w:rsidR="00386A53" w:rsidRPr="00386A53">
        <w:rPr>
          <w:rFonts w:cs="Arial"/>
        </w:rPr>
        <w:t>CTD data acquisition was not stopped until after the CTD/rosette was brought back on deck, again to record in-air measurements.  Once all measurements were completed, the CTD/rosette was rolled back into the heated rosette room</w:t>
      </w:r>
      <w:r w:rsidR="00386A53">
        <w:rPr>
          <w:rFonts w:cs="Arial"/>
        </w:rPr>
        <w:t xml:space="preserve"> (</w:t>
      </w:r>
      <w:r w:rsidR="00386A53">
        <w:rPr>
          <w:rFonts w:cs="Arial"/>
        </w:rPr>
        <w:fldChar w:fldCharType="begin"/>
      </w:r>
      <w:r w:rsidR="00386A53">
        <w:rPr>
          <w:rFonts w:cs="Arial"/>
        </w:rPr>
        <w:instrText xml:space="preserve"> REF _Ref382555912 \h </w:instrText>
      </w:r>
      <w:r w:rsidR="00386A53">
        <w:rPr>
          <w:rFonts w:cs="Arial"/>
        </w:rPr>
      </w:r>
      <w:r w:rsidR="00386A53">
        <w:rPr>
          <w:rFonts w:cs="Arial"/>
        </w:rPr>
        <w:fldChar w:fldCharType="separate"/>
      </w:r>
      <w:r w:rsidR="0096402B" w:rsidRPr="00D708AE">
        <w:rPr>
          <w:rFonts w:cs="Arial"/>
        </w:rPr>
        <w:t xml:space="preserve">Figure </w:t>
      </w:r>
      <w:r w:rsidR="0096402B">
        <w:rPr>
          <w:noProof/>
        </w:rPr>
        <w:t>7</w:t>
      </w:r>
      <w:r w:rsidR="00386A53">
        <w:rPr>
          <w:rFonts w:cs="Arial"/>
        </w:rPr>
        <w:fldChar w:fldCharType="end"/>
      </w:r>
      <w:r w:rsidR="00386A53">
        <w:rPr>
          <w:rFonts w:cs="Arial"/>
        </w:rPr>
        <w:t>)</w:t>
      </w:r>
      <w:r w:rsidR="00386A53" w:rsidRPr="00386A53">
        <w:rPr>
          <w:rFonts w:cs="Arial"/>
        </w:rPr>
        <w:t xml:space="preserve">, the water-filled sensor plugs re-attached and the water sampler rinsed with fresh water.  Care was taken to avoid rinsing the </w:t>
      </w:r>
      <w:proofErr w:type="spellStart"/>
      <w:r w:rsidR="00386A53" w:rsidRPr="00386A53">
        <w:rPr>
          <w:rFonts w:cs="Arial"/>
        </w:rPr>
        <w:t>Niskin</w:t>
      </w:r>
      <w:proofErr w:type="spellEnd"/>
      <w:r w:rsidR="00386A53" w:rsidRPr="00386A53">
        <w:rPr>
          <w:rFonts w:cs="Arial"/>
        </w:rPr>
        <w:t xml:space="preserve"> b</w:t>
      </w:r>
      <w:r w:rsidR="00244BD6">
        <w:rPr>
          <w:rFonts w:cs="Arial"/>
        </w:rPr>
        <w:t>ottles prior to being sampled.</w:t>
      </w:r>
    </w:p>
    <w:p w:rsidR="001A1F50" w:rsidRDefault="001A1F50" w:rsidP="001A1F50">
      <w:pPr>
        <w:rPr>
          <w:rFonts w:cs="Arial"/>
        </w:rPr>
      </w:pPr>
    </w:p>
    <w:p w:rsidR="001A1F50" w:rsidRPr="001A1F50" w:rsidRDefault="001A1F50" w:rsidP="001A1F50">
      <w:pPr>
        <w:rPr>
          <w:szCs w:val="24"/>
          <w:lang w:val="en-CA"/>
        </w:rPr>
      </w:pPr>
      <w:r>
        <w:rPr>
          <w:noProof/>
          <w:lang w:val="en-CA"/>
        </w:rPr>
        <w:drawing>
          <wp:inline distT="0" distB="0" distL="0" distR="0" wp14:anchorId="01F566ED" wp14:editId="3E7A30AB">
            <wp:extent cx="5486400" cy="4114800"/>
            <wp:effectExtent l="0" t="0" r="0" b="0"/>
            <wp:docPr id="9" name="Picture 9" descr="DSCN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56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1A1F50" w:rsidRPr="00290BB6" w:rsidRDefault="001A1F50" w:rsidP="001A1F50">
      <w:pPr>
        <w:pStyle w:val="Caption"/>
      </w:pPr>
      <w:bookmarkStart w:id="79" w:name="_Ref382555912"/>
      <w:bookmarkStart w:id="80" w:name="_Toc391290053"/>
      <w:r w:rsidRPr="00D708AE">
        <w:rPr>
          <w:rFonts w:cs="Arial"/>
        </w:rPr>
        <w:t xml:space="preserve">Figure </w:t>
      </w:r>
      <w:r>
        <w:fldChar w:fldCharType="begin"/>
      </w:r>
      <w:r>
        <w:instrText xml:space="preserve"> SEQ Figure \* ARABIC </w:instrText>
      </w:r>
      <w:r>
        <w:fldChar w:fldCharType="separate"/>
      </w:r>
      <w:r w:rsidR="0096402B">
        <w:rPr>
          <w:noProof/>
        </w:rPr>
        <w:t>7</w:t>
      </w:r>
      <w:r>
        <w:fldChar w:fldCharType="end"/>
      </w:r>
      <w:bookmarkEnd w:id="79"/>
      <w:r>
        <w:t xml:space="preserve">. </w:t>
      </w:r>
      <w:r w:rsidRPr="00AE41E6">
        <w:t>Bringing the full rosette in the sampling room.</w:t>
      </w:r>
      <w:bookmarkEnd w:id="80"/>
    </w:p>
    <w:p w:rsidR="001A1F50" w:rsidRPr="001A1F50" w:rsidRDefault="001A1F50" w:rsidP="001A1F50">
      <w:pPr>
        <w:rPr>
          <w:szCs w:val="24"/>
        </w:rPr>
      </w:pPr>
    </w:p>
    <w:p w:rsidR="004D3F55" w:rsidRPr="00893521" w:rsidRDefault="004D3F55" w:rsidP="001A1F50">
      <w:pPr>
        <w:ind w:firstLine="720"/>
        <w:rPr>
          <w:szCs w:val="24"/>
          <w:lang w:val="en-CA"/>
        </w:rPr>
      </w:pPr>
      <w:r>
        <w:rPr>
          <w:szCs w:val="24"/>
          <w:lang w:val="en-CA"/>
        </w:rPr>
        <w:t>E</w:t>
      </w:r>
      <w:r w:rsidRPr="006E35C2">
        <w:rPr>
          <w:szCs w:val="24"/>
          <w:lang w:val="en-CA"/>
        </w:rPr>
        <w:t xml:space="preserve">ffort was made to reduce the time of the Rosette on deck to </w:t>
      </w:r>
      <w:r>
        <w:rPr>
          <w:szCs w:val="24"/>
          <w:lang w:val="en-CA"/>
        </w:rPr>
        <w:t>prevent freezing of the sensor.</w:t>
      </w:r>
      <w:r w:rsidRPr="006E35C2">
        <w:rPr>
          <w:szCs w:val="24"/>
          <w:lang w:val="en-CA"/>
        </w:rPr>
        <w:t xml:space="preserve">  The Rosette lab’s doors would remain closed until the bridge gave permission to start the cast.  The Rosette was then brought out and lowered into the water as quickly as possible.  This step was repeated in reverse at the end of the cast.  </w:t>
      </w:r>
      <w:r>
        <w:rPr>
          <w:szCs w:val="24"/>
          <w:lang w:val="en-CA"/>
        </w:rPr>
        <w:t xml:space="preserve">Between CTD casts, </w:t>
      </w:r>
      <w:r w:rsidRPr="00893521">
        <w:rPr>
          <w:szCs w:val="24"/>
          <w:lang w:val="en-CA"/>
        </w:rPr>
        <w:t>the T/C/DO</w:t>
      </w:r>
      <w:r w:rsidRPr="00893521">
        <w:rPr>
          <w:szCs w:val="24"/>
          <w:vertAlign w:val="subscript"/>
          <w:lang w:val="en-CA"/>
        </w:rPr>
        <w:t xml:space="preserve">2 </w:t>
      </w:r>
      <w:r w:rsidRPr="00893521">
        <w:rPr>
          <w:szCs w:val="24"/>
          <w:lang w:val="en-CA"/>
        </w:rPr>
        <w:t xml:space="preserve"> sensors and ducts are kept full of distilled water. When air temperatures are below freezing, the residual distilled water in these ducts can freeze, especially at the intake by the temperature thermistor, and this changes the temperature and salinity readings in the water until the ice melts. In freezing conditions care </w:t>
      </w:r>
      <w:r w:rsidR="00244BD6">
        <w:rPr>
          <w:szCs w:val="24"/>
          <w:lang w:val="en-CA"/>
        </w:rPr>
        <w:t xml:space="preserve">was taken </w:t>
      </w:r>
      <w:r w:rsidRPr="00893521">
        <w:rPr>
          <w:szCs w:val="24"/>
          <w:lang w:val="en-CA"/>
        </w:rPr>
        <w:t xml:space="preserve">to remove as much water as possible from the ducts, including dabbing the end of the ducts with a </w:t>
      </w:r>
      <w:proofErr w:type="spellStart"/>
      <w:r w:rsidRPr="00893521">
        <w:rPr>
          <w:szCs w:val="24"/>
          <w:lang w:val="en-CA"/>
        </w:rPr>
        <w:t>kim</w:t>
      </w:r>
      <w:proofErr w:type="spellEnd"/>
      <w:r w:rsidRPr="00893521">
        <w:rPr>
          <w:szCs w:val="24"/>
          <w:lang w:val="en-CA"/>
        </w:rPr>
        <w:t xml:space="preserve"> wipe, before putting the package in the water. Once in the water, the dual T/C sensors will disagree during the 3 minute soak if there is freezing in the ducts. If this is the case</w:t>
      </w:r>
      <w:r>
        <w:rPr>
          <w:szCs w:val="24"/>
          <w:lang w:val="en-CA"/>
        </w:rPr>
        <w:t>,</w:t>
      </w:r>
      <w:r w:rsidRPr="00893521">
        <w:rPr>
          <w:szCs w:val="24"/>
          <w:lang w:val="en-CA"/>
        </w:rPr>
        <w:t xml:space="preserve"> a longer soak is used and if necessary the CTD is lowered into</w:t>
      </w:r>
      <w:r>
        <w:rPr>
          <w:szCs w:val="24"/>
          <w:lang w:val="en-CA"/>
        </w:rPr>
        <w:t xml:space="preserve"> </w:t>
      </w:r>
      <w:r w:rsidRPr="00893521">
        <w:rPr>
          <w:szCs w:val="24"/>
          <w:lang w:val="en-CA"/>
        </w:rPr>
        <w:t xml:space="preserve">warmer water (either the subsurface temperature max or the warm Atlantic Water) until the ice </w:t>
      </w:r>
      <w:r w:rsidRPr="00B74213">
        <w:rPr>
          <w:szCs w:val="24"/>
          <w:lang w:val="en-CA"/>
        </w:rPr>
        <w:t xml:space="preserve">melts and the dual sensors agree. </w:t>
      </w:r>
    </w:p>
    <w:p w:rsidR="001239FA" w:rsidRPr="001B514E" w:rsidRDefault="0001648C" w:rsidP="001A1F50">
      <w:pPr>
        <w:ind w:firstLine="720"/>
        <w:rPr>
          <w:rFonts w:cs="Arial"/>
        </w:rPr>
      </w:pPr>
      <w:r w:rsidRPr="0001648C">
        <w:rPr>
          <w:rFonts w:cs="Arial"/>
        </w:rPr>
        <w:t xml:space="preserve">Sampling took place immediately after each cast in the heated rosette room.  The order of sampling was fixed, based on sampling water most </w:t>
      </w:r>
      <w:r w:rsidRPr="0001648C">
        <w:rPr>
          <w:rFonts w:cs="Arial"/>
        </w:rPr>
        <w:lastRenderedPageBreak/>
        <w:t>susceptible to gas exchange or temporal cha</w:t>
      </w:r>
      <w:r>
        <w:rPr>
          <w:rFonts w:cs="Arial"/>
        </w:rPr>
        <w:t>nges,</w:t>
      </w:r>
      <w:r w:rsidR="00386A53" w:rsidRPr="00386A53">
        <w:rPr>
          <w:rFonts w:cs="Arial"/>
        </w:rPr>
        <w:t xml:space="preserve"> with </w:t>
      </w:r>
      <w:r w:rsidR="001239FA">
        <w:rPr>
          <w:rFonts w:cs="Arial"/>
        </w:rPr>
        <w:t>CFCs,</w:t>
      </w:r>
      <w:r w:rsidR="001239FA" w:rsidRPr="00386A53">
        <w:rPr>
          <w:rFonts w:cs="Arial"/>
        </w:rPr>
        <w:t xml:space="preserve"> </w:t>
      </w:r>
      <w:r w:rsidR="00386A53" w:rsidRPr="00386A53">
        <w:rPr>
          <w:rFonts w:cs="Arial"/>
        </w:rPr>
        <w:t>dissolved oxygen</w:t>
      </w:r>
      <w:r w:rsidR="001239FA">
        <w:rPr>
          <w:rFonts w:cs="Arial"/>
        </w:rPr>
        <w:t xml:space="preserve"> </w:t>
      </w:r>
      <w:r w:rsidR="00386A53" w:rsidRPr="00386A53">
        <w:rPr>
          <w:rFonts w:cs="Arial"/>
        </w:rPr>
        <w:t xml:space="preserve">and DIC samples being collected first.  </w:t>
      </w:r>
      <w:r w:rsidRPr="0001648C">
        <w:rPr>
          <w:rFonts w:cs="Arial"/>
        </w:rPr>
        <w:t xml:space="preserve">CFCs, </w:t>
      </w:r>
      <w:r w:rsidR="00290BB6">
        <w:rPr>
          <w:rFonts w:cs="Arial"/>
        </w:rPr>
        <w:t>d</w:t>
      </w:r>
      <w:r w:rsidRPr="0001648C">
        <w:rPr>
          <w:rFonts w:cs="Arial"/>
        </w:rPr>
        <w:t xml:space="preserve">issolved </w:t>
      </w:r>
      <w:r w:rsidR="00290BB6">
        <w:rPr>
          <w:rFonts w:cs="Arial"/>
        </w:rPr>
        <w:t>o</w:t>
      </w:r>
      <w:r w:rsidRPr="0001648C">
        <w:rPr>
          <w:rFonts w:cs="Arial"/>
        </w:rPr>
        <w:t xml:space="preserve">xygen, </w:t>
      </w:r>
      <w:r w:rsidR="00290BB6">
        <w:rPr>
          <w:rFonts w:cs="Arial"/>
        </w:rPr>
        <w:t>n</w:t>
      </w:r>
      <w:r w:rsidRPr="0001648C">
        <w:rPr>
          <w:rFonts w:cs="Arial"/>
        </w:rPr>
        <w:t xml:space="preserve">utrients, </w:t>
      </w:r>
      <w:r w:rsidR="00290BB6">
        <w:rPr>
          <w:rFonts w:cs="Arial"/>
        </w:rPr>
        <w:t>s</w:t>
      </w:r>
      <w:r w:rsidRPr="0001648C">
        <w:rPr>
          <w:rFonts w:cs="Arial"/>
        </w:rPr>
        <w:t xml:space="preserve">alinity, </w:t>
      </w:r>
      <w:r w:rsidR="00290BB6">
        <w:rPr>
          <w:rFonts w:cs="Arial"/>
        </w:rPr>
        <w:t>a</w:t>
      </w:r>
      <w:r w:rsidRPr="0001648C">
        <w:rPr>
          <w:rFonts w:cs="Arial"/>
        </w:rPr>
        <w:t xml:space="preserve">lkalinity and </w:t>
      </w:r>
      <w:r w:rsidR="00290BB6">
        <w:rPr>
          <w:rFonts w:cs="Arial"/>
        </w:rPr>
        <w:t>a</w:t>
      </w:r>
      <w:r w:rsidRPr="0001648C">
        <w:rPr>
          <w:rFonts w:cs="Arial"/>
        </w:rPr>
        <w:t>mmonium were analy</w:t>
      </w:r>
      <w:r w:rsidR="00290BB6">
        <w:rPr>
          <w:rFonts w:cs="Arial"/>
        </w:rPr>
        <w:t>z</w:t>
      </w:r>
      <w:r w:rsidRPr="0001648C">
        <w:rPr>
          <w:rFonts w:cs="Arial"/>
        </w:rPr>
        <w:t>ed on board.  All other samples were prepared as required a</w:t>
      </w:r>
      <w:r>
        <w:rPr>
          <w:rFonts w:cs="Arial"/>
        </w:rPr>
        <w:t>nd stored for analysis on shore</w:t>
      </w:r>
      <w:r w:rsidR="00386A53" w:rsidRPr="00386A53">
        <w:rPr>
          <w:rFonts w:cs="Arial"/>
        </w:rPr>
        <w:t>.</w:t>
      </w:r>
      <w:r w:rsidR="001239FA" w:rsidRPr="001239FA">
        <w:t xml:space="preserve"> </w:t>
      </w:r>
      <w:r w:rsidR="001239FA">
        <w:t xml:space="preserve"> </w:t>
      </w:r>
      <w:r w:rsidR="001239FA" w:rsidRPr="001239FA">
        <w:rPr>
          <w:rFonts w:cs="Arial"/>
        </w:rPr>
        <w:t>All water sample data were collated to one Excel spreadsheet with station location and time, and CTD data and water sample results referenced to a unique sample number.</w:t>
      </w:r>
    </w:p>
    <w:p w:rsidR="00386A53" w:rsidRPr="00386A53" w:rsidRDefault="00386A53" w:rsidP="00386A53">
      <w:pPr>
        <w:ind w:firstLine="720"/>
        <w:rPr>
          <w:rFonts w:cs="Arial"/>
        </w:rPr>
      </w:pPr>
      <w:r>
        <w:rPr>
          <w:rFonts w:cs="Arial"/>
        </w:rPr>
        <w:t>Overall, t</w:t>
      </w:r>
      <w:r w:rsidRPr="00386A53">
        <w:rPr>
          <w:rFonts w:cs="Arial"/>
        </w:rPr>
        <w:t xml:space="preserve">he SBE9+ CTD performance was very good. </w:t>
      </w:r>
      <w:r>
        <w:rPr>
          <w:rFonts w:cs="Arial"/>
        </w:rPr>
        <w:t xml:space="preserve"> </w:t>
      </w:r>
      <w:r w:rsidRPr="00386A53">
        <w:rPr>
          <w:rFonts w:cs="Arial"/>
        </w:rPr>
        <w:t>The primary oxygen sensor, a SBE-43, performed well.  There were shifts in the readings requiring calibration but no issues with the membrane.</w:t>
      </w:r>
    </w:p>
    <w:p w:rsidR="006A65DA" w:rsidRPr="00386A53" w:rsidRDefault="00290BB6" w:rsidP="006A65DA">
      <w:pPr>
        <w:rPr>
          <w:rFonts w:cs="Arial"/>
        </w:rPr>
      </w:pPr>
      <w:r>
        <w:rPr>
          <w:noProof/>
          <w:lang w:val="en-CA"/>
        </w:rPr>
        <w:drawing>
          <wp:anchor distT="0" distB="0" distL="114300" distR="114300" simplePos="0" relativeHeight="251664384" behindDoc="0" locked="0" layoutInCell="1" allowOverlap="1" wp14:anchorId="70A9EE28" wp14:editId="422263CD">
            <wp:simplePos x="0" y="0"/>
            <wp:positionH relativeFrom="column">
              <wp:posOffset>0</wp:posOffset>
            </wp:positionH>
            <wp:positionV relativeFrom="paragraph">
              <wp:posOffset>34290</wp:posOffset>
            </wp:positionV>
            <wp:extent cx="1828800" cy="2438400"/>
            <wp:effectExtent l="0" t="0" r="0" b="0"/>
            <wp:wrapSquare wrapText="bothSides"/>
            <wp:docPr id="10" name="Picture 10" descr="IMG_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6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A53" w:rsidRPr="00386A53">
        <w:rPr>
          <w:rFonts w:cs="Arial"/>
        </w:rPr>
        <w:t>Due to the colder temperatures (0 to -20</w:t>
      </w:r>
      <w:r w:rsidR="00386A53">
        <w:rPr>
          <w:rFonts w:cs="Arial"/>
        </w:rPr>
        <w:t>°</w:t>
      </w:r>
      <w:r w:rsidR="00386A53" w:rsidRPr="00386A53">
        <w:rPr>
          <w:rFonts w:cs="Arial"/>
        </w:rPr>
        <w:t>C) resulting from t</w:t>
      </w:r>
      <w:r w:rsidR="00386A53">
        <w:rPr>
          <w:rFonts w:cs="Arial"/>
        </w:rPr>
        <w:t>he timing of this year’s cruise, p</w:t>
      </w:r>
      <w:r w:rsidR="00386A53" w:rsidRPr="00386A53">
        <w:rPr>
          <w:rFonts w:cs="Arial"/>
        </w:rPr>
        <w:t>roblems were encountered with icing up of the Brooke Ocean technology (BOT) block. A pneumatic air blower (the “</w:t>
      </w:r>
      <w:proofErr w:type="spellStart"/>
      <w:r w:rsidR="00386A53" w:rsidRPr="00386A53">
        <w:rPr>
          <w:rFonts w:cs="Arial"/>
        </w:rPr>
        <w:t>de-icer</w:t>
      </w:r>
      <w:proofErr w:type="spellEnd"/>
      <w:r w:rsidR="00386A53" w:rsidRPr="00386A53">
        <w:rPr>
          <w:rFonts w:cs="Arial"/>
        </w:rPr>
        <w:t>”) was clipped onto the wire to dry the wire as it came in</w:t>
      </w:r>
      <w:r w:rsidR="006A65DA">
        <w:rPr>
          <w:rFonts w:cs="Arial"/>
        </w:rPr>
        <w:t>.</w:t>
      </w:r>
    </w:p>
    <w:p w:rsidR="006239BC" w:rsidRDefault="00386A53" w:rsidP="00290BB6">
      <w:pPr>
        <w:ind w:firstLine="720"/>
        <w:rPr>
          <w:rFonts w:cs="Arial"/>
        </w:rPr>
      </w:pPr>
      <w:r w:rsidRPr="00386A53">
        <w:rPr>
          <w:rFonts w:cs="Arial"/>
        </w:rPr>
        <w:t>Results were very good and after a few deployments, the installation required only an extra co</w:t>
      </w:r>
      <w:r w:rsidR="001239FA">
        <w:rPr>
          <w:rFonts w:cs="Arial"/>
        </w:rPr>
        <w:t>uple of minutes for each cast.</w:t>
      </w:r>
    </w:p>
    <w:p w:rsidR="001239FA" w:rsidRDefault="001239FA" w:rsidP="001239FA">
      <w:pPr>
        <w:rPr>
          <w:rFonts w:cs="Arial"/>
        </w:rPr>
      </w:pPr>
    </w:p>
    <w:p w:rsidR="006239BC" w:rsidRDefault="006239BC" w:rsidP="006239BC">
      <w:pPr>
        <w:rPr>
          <w:rFonts w:cs="Arial"/>
        </w:rPr>
      </w:pPr>
      <w:bookmarkStart w:id="81" w:name="_Ref382556947"/>
    </w:p>
    <w:p w:rsidR="006239BC" w:rsidRDefault="006239BC" w:rsidP="006239BC">
      <w:pPr>
        <w:rPr>
          <w:rFonts w:cs="Arial"/>
        </w:rPr>
      </w:pPr>
    </w:p>
    <w:p w:rsidR="006239BC" w:rsidRDefault="006239BC" w:rsidP="006239BC">
      <w:pPr>
        <w:rPr>
          <w:rFonts w:cs="Arial"/>
        </w:rPr>
      </w:pPr>
    </w:p>
    <w:p w:rsidR="00290BB6" w:rsidRPr="008007E4" w:rsidRDefault="00290BB6" w:rsidP="00290BB6">
      <w:pPr>
        <w:pStyle w:val="Caption"/>
        <w:rPr>
          <w:noProof/>
        </w:rPr>
      </w:pPr>
      <w:bookmarkStart w:id="82" w:name="_Toc391290054"/>
      <w:r w:rsidRPr="00D708AE">
        <w:rPr>
          <w:rFonts w:cs="Arial"/>
        </w:rPr>
        <w:t xml:space="preserve">Figure </w:t>
      </w:r>
      <w:r>
        <w:fldChar w:fldCharType="begin"/>
      </w:r>
      <w:r>
        <w:instrText xml:space="preserve"> SEQ Figure \* ARABIC </w:instrText>
      </w:r>
      <w:r>
        <w:fldChar w:fldCharType="separate"/>
      </w:r>
      <w:r w:rsidR="0096402B">
        <w:rPr>
          <w:noProof/>
        </w:rPr>
        <w:t>8</w:t>
      </w:r>
      <w:r>
        <w:fldChar w:fldCharType="end"/>
      </w:r>
      <w:r>
        <w:t xml:space="preserve">. </w:t>
      </w:r>
      <w:r w:rsidRPr="008007E4">
        <w:t>The ‘</w:t>
      </w:r>
      <w:proofErr w:type="spellStart"/>
      <w:r w:rsidRPr="008007E4">
        <w:t>de-icer</w:t>
      </w:r>
      <w:proofErr w:type="spellEnd"/>
      <w:r w:rsidRPr="008007E4">
        <w:t>’ attached to the CTD wire.</w:t>
      </w:r>
      <w:bookmarkEnd w:id="82"/>
    </w:p>
    <w:bookmarkEnd w:id="81"/>
    <w:p w:rsidR="006239BC" w:rsidRDefault="006239BC" w:rsidP="00290BB6">
      <w:pPr>
        <w:rPr>
          <w:rFonts w:cs="Arial"/>
        </w:rPr>
      </w:pPr>
    </w:p>
    <w:p w:rsidR="00710AD0" w:rsidRPr="00F41E6F" w:rsidRDefault="00710AD0" w:rsidP="001239FA">
      <w:pPr>
        <w:pStyle w:val="Heading2"/>
        <w:spacing w:before="240"/>
        <w:rPr>
          <w:rFonts w:ascii="Arial" w:hAnsi="Arial" w:cs="Arial"/>
          <w:szCs w:val="24"/>
        </w:rPr>
      </w:pPr>
      <w:bookmarkStart w:id="83" w:name="CTD_process"/>
      <w:bookmarkStart w:id="84" w:name="_Toc291476282"/>
      <w:bookmarkStart w:id="85" w:name="_Toc310320470"/>
      <w:bookmarkStart w:id="86" w:name="_Toc322243327"/>
      <w:bookmarkStart w:id="87" w:name="_Toc322243546"/>
      <w:bookmarkStart w:id="88" w:name="_Toc322328977"/>
      <w:bookmarkStart w:id="89" w:name="_Toc322331640"/>
      <w:bookmarkStart w:id="90" w:name="_Toc322413637"/>
      <w:bookmarkStart w:id="91" w:name="_Toc322419344"/>
      <w:bookmarkStart w:id="92" w:name="_Toc322849187"/>
      <w:bookmarkStart w:id="93" w:name="_Toc322852702"/>
      <w:bookmarkStart w:id="94" w:name="_Toc322852913"/>
      <w:bookmarkStart w:id="95" w:name="_Toc322853935"/>
      <w:bookmarkStart w:id="96" w:name="_Toc391293400"/>
      <w:bookmarkStart w:id="97" w:name="_Toc322243318"/>
      <w:bookmarkStart w:id="98" w:name="_Toc322243536"/>
      <w:bookmarkStart w:id="99" w:name="_Toc322328968"/>
      <w:bookmarkStart w:id="100" w:name="_Toc322331631"/>
      <w:bookmarkStart w:id="101" w:name="_Toc322413628"/>
      <w:bookmarkEnd w:id="83"/>
      <w:r w:rsidRPr="00972AB4">
        <w:rPr>
          <w:rFonts w:ascii="Arial" w:hAnsi="Arial" w:cs="Arial"/>
          <w:szCs w:val="24"/>
        </w:rPr>
        <w:t>CTD DATA ACQUISITION, PROCESSING AND VALIDATIO</w:t>
      </w:r>
      <w:bookmarkEnd w:id="84"/>
      <w:bookmarkEnd w:id="85"/>
      <w:bookmarkEnd w:id="86"/>
      <w:bookmarkEnd w:id="87"/>
      <w:bookmarkEnd w:id="88"/>
      <w:bookmarkEnd w:id="89"/>
      <w:bookmarkEnd w:id="90"/>
      <w:bookmarkEnd w:id="91"/>
      <w:bookmarkEnd w:id="92"/>
      <w:bookmarkEnd w:id="93"/>
      <w:bookmarkEnd w:id="94"/>
      <w:bookmarkEnd w:id="95"/>
      <w:r w:rsidRPr="00972AB4">
        <w:rPr>
          <w:rFonts w:ascii="Arial" w:hAnsi="Arial" w:cs="Arial"/>
          <w:szCs w:val="24"/>
        </w:rPr>
        <w:t>N</w:t>
      </w:r>
      <w:r w:rsidR="006A65DA" w:rsidRPr="006A65DA">
        <w:rPr>
          <w:rFonts w:ascii="Arial" w:hAnsi="Arial" w:cs="Arial"/>
          <w:color w:val="FF0000"/>
          <w:szCs w:val="24"/>
        </w:rPr>
        <w:t xml:space="preserve"> – NEEDS DATA</w:t>
      </w:r>
      <w:bookmarkEnd w:id="96"/>
    </w:p>
    <w:p w:rsidR="00710AD0" w:rsidRPr="001A0E00" w:rsidRDefault="00710AD0" w:rsidP="00507096">
      <w:pPr>
        <w:pStyle w:val="Heading3"/>
      </w:pPr>
      <w:bookmarkStart w:id="102" w:name="_Toc391293401"/>
      <w:r w:rsidRPr="001A0E00">
        <w:t>Overview/Highlights</w:t>
      </w:r>
      <w:r w:rsidR="003061E8">
        <w:t xml:space="preserve"> for </w:t>
      </w:r>
      <w:r w:rsidR="003966D6">
        <w:t>2010-07</w:t>
      </w:r>
      <w:bookmarkEnd w:id="102"/>
    </w:p>
    <w:p w:rsidR="008D7535" w:rsidRDefault="008D7535" w:rsidP="00851224">
      <w:pPr>
        <w:ind w:firstLine="720"/>
        <w:rPr>
          <w:color w:val="0000FF"/>
          <w:szCs w:val="24"/>
        </w:rPr>
      </w:pPr>
      <w:r w:rsidRPr="008D7535">
        <w:rPr>
          <w:color w:val="0000FF"/>
          <w:szCs w:val="24"/>
        </w:rPr>
        <w:t>[Description of CTD units</w:t>
      </w:r>
      <w:r>
        <w:rPr>
          <w:color w:val="0000FF"/>
          <w:szCs w:val="24"/>
        </w:rPr>
        <w:t>, serial number and con files used</w:t>
      </w:r>
      <w:r w:rsidRPr="008D7535">
        <w:rPr>
          <w:color w:val="0000FF"/>
          <w:szCs w:val="24"/>
        </w:rPr>
        <w:t xml:space="preserve">] </w:t>
      </w:r>
    </w:p>
    <w:p w:rsidR="00851224" w:rsidRPr="00A976EA" w:rsidRDefault="00851224" w:rsidP="00851224">
      <w:pPr>
        <w:ind w:firstLine="720"/>
        <w:rPr>
          <w:szCs w:val="24"/>
        </w:rPr>
      </w:pPr>
      <w:r w:rsidRPr="00A976EA">
        <w:rPr>
          <w:szCs w:val="24"/>
        </w:rPr>
        <w:t>The SBE9+ CTD overall performance was good.</w:t>
      </w:r>
      <w:r>
        <w:rPr>
          <w:szCs w:val="24"/>
        </w:rPr>
        <w:t xml:space="preserve">  Two CTD units were used during this cruise, deployed according to the following:</w:t>
      </w:r>
    </w:p>
    <w:p w:rsidR="00851224" w:rsidRPr="00A976EA" w:rsidRDefault="00851224" w:rsidP="00032C0B">
      <w:pPr>
        <w:numPr>
          <w:ilvl w:val="0"/>
          <w:numId w:val="10"/>
        </w:numPr>
        <w:rPr>
          <w:szCs w:val="24"/>
        </w:rPr>
      </w:pPr>
      <w:r w:rsidRPr="00A976EA">
        <w:rPr>
          <w:szCs w:val="24"/>
        </w:rPr>
        <w:t>Casts 1 to 3 used CTD s/n 756</w:t>
      </w:r>
    </w:p>
    <w:p w:rsidR="00851224" w:rsidRPr="00A976EA" w:rsidRDefault="00851224" w:rsidP="00032C0B">
      <w:pPr>
        <w:numPr>
          <w:ilvl w:val="0"/>
          <w:numId w:val="10"/>
        </w:numPr>
        <w:rPr>
          <w:szCs w:val="24"/>
        </w:rPr>
      </w:pPr>
      <w:r w:rsidRPr="00A976EA">
        <w:rPr>
          <w:szCs w:val="24"/>
        </w:rPr>
        <w:t>Casts 4 to 27 used CTD s/n 724</w:t>
      </w:r>
    </w:p>
    <w:p w:rsidR="00851224" w:rsidRPr="00A976EA" w:rsidRDefault="00851224" w:rsidP="00032C0B">
      <w:pPr>
        <w:numPr>
          <w:ilvl w:val="0"/>
          <w:numId w:val="10"/>
        </w:numPr>
        <w:rPr>
          <w:szCs w:val="24"/>
        </w:rPr>
      </w:pPr>
      <w:r w:rsidRPr="00A976EA">
        <w:rPr>
          <w:szCs w:val="24"/>
        </w:rPr>
        <w:t>Casts 28 to 56 used CTD s/n 756</w:t>
      </w:r>
    </w:p>
    <w:p w:rsidR="00851224" w:rsidRDefault="00851224" w:rsidP="00851224">
      <w:pPr>
        <w:ind w:firstLine="720"/>
        <w:rPr>
          <w:szCs w:val="24"/>
        </w:rPr>
      </w:pPr>
      <w:r w:rsidRPr="00A976EA">
        <w:rPr>
          <w:szCs w:val="24"/>
        </w:rPr>
        <w:t>A single configuration file (</w:t>
      </w:r>
      <w:r>
        <w:rPr>
          <w:szCs w:val="24"/>
        </w:rPr>
        <w:t>.</w:t>
      </w:r>
      <w:r w:rsidRPr="00A976EA">
        <w:rPr>
          <w:szCs w:val="24"/>
        </w:rPr>
        <w:t xml:space="preserve">con file) per CTD was applied throughout. The </w:t>
      </w:r>
      <w:r>
        <w:rPr>
          <w:szCs w:val="24"/>
        </w:rPr>
        <w:t>.</w:t>
      </w:r>
      <w:r w:rsidRPr="00A976EA">
        <w:rPr>
          <w:szCs w:val="24"/>
        </w:rPr>
        <w:t>con file included the ISUS and PAR even though they were used only on a few of the casts. The data fields will be ignored in processing on casts when the sensors were not installed.</w:t>
      </w:r>
    </w:p>
    <w:p w:rsidR="00070AF5" w:rsidRDefault="008D7535" w:rsidP="00070AF5">
      <w:pPr>
        <w:ind w:firstLine="720"/>
        <w:rPr>
          <w:szCs w:val="24"/>
        </w:rPr>
      </w:pPr>
      <w:r w:rsidRPr="008D7535">
        <w:rPr>
          <w:color w:val="0000FF"/>
          <w:szCs w:val="24"/>
        </w:rPr>
        <w:t xml:space="preserve">[Calibration of sensors] </w:t>
      </w:r>
      <w:r w:rsidR="00070AF5" w:rsidRPr="00A976EA">
        <w:rPr>
          <w:szCs w:val="24"/>
        </w:rPr>
        <w:t xml:space="preserve">Salinity and oxygen were sampled from the water and will be used to calibrate the sensors.  Due to the asymmetrical plumbing on the temperature and conductivity sensor pairs, some post processing will be </w:t>
      </w:r>
      <w:r w:rsidR="00070AF5" w:rsidRPr="00A976EA">
        <w:rPr>
          <w:szCs w:val="24"/>
        </w:rPr>
        <w:lastRenderedPageBreak/>
        <w:t>required for phase adjustment.</w:t>
      </w:r>
      <w:r w:rsidR="00CB124C">
        <w:rPr>
          <w:szCs w:val="24"/>
        </w:rPr>
        <w:t xml:space="preserve">  </w:t>
      </w:r>
      <w:r w:rsidR="00070AF5" w:rsidRPr="00A976EA">
        <w:rPr>
          <w:szCs w:val="24"/>
        </w:rPr>
        <w:t>CDOM and Chlorophyll-a water samples were collected and can be used for calibration at the user’s discretion.</w:t>
      </w:r>
    </w:p>
    <w:p w:rsidR="00070AF5" w:rsidRDefault="008D7535" w:rsidP="00CB124C">
      <w:pPr>
        <w:ind w:firstLine="720"/>
        <w:rPr>
          <w:szCs w:val="24"/>
        </w:rPr>
      </w:pPr>
      <w:r w:rsidRPr="008D7535">
        <w:rPr>
          <w:color w:val="0000FF"/>
          <w:szCs w:val="24"/>
        </w:rPr>
        <w:t>[Problems/Issues and Solutions]</w:t>
      </w:r>
      <w:r>
        <w:rPr>
          <w:szCs w:val="24"/>
        </w:rPr>
        <w:t xml:space="preserve"> </w:t>
      </w:r>
      <w:r w:rsidR="00070AF5" w:rsidRPr="00A976EA">
        <w:rPr>
          <w:szCs w:val="24"/>
        </w:rPr>
        <w:t>The biggest issue was trouble with delayed closure of the bottles (latches stuck/hung</w:t>
      </w:r>
      <w:r w:rsidR="00070AF5">
        <w:rPr>
          <w:szCs w:val="24"/>
        </w:rPr>
        <w:t>-</w:t>
      </w:r>
      <w:r w:rsidR="00070AF5" w:rsidRPr="00A976EA">
        <w:rPr>
          <w:szCs w:val="24"/>
        </w:rPr>
        <w:t>up</w:t>
      </w:r>
      <w:r w:rsidR="00250783">
        <w:rPr>
          <w:szCs w:val="24"/>
        </w:rPr>
        <w:t>)</w:t>
      </w:r>
      <w:r w:rsidR="00070AF5" w:rsidRPr="00A976EA">
        <w:rPr>
          <w:szCs w:val="24"/>
        </w:rPr>
        <w:t>, and with incomplete flushing of the bottles.  The pylon head was replaced during the cruise which helped improve the mis</w:t>
      </w:r>
      <w:r w:rsidR="00070AF5">
        <w:rPr>
          <w:szCs w:val="24"/>
        </w:rPr>
        <w:t>s-</w:t>
      </w:r>
      <w:r w:rsidR="00070AF5" w:rsidRPr="00A976EA">
        <w:rPr>
          <w:szCs w:val="24"/>
        </w:rPr>
        <w:t>trip problems.  Washing the pylon head with hot soapy water freed some of the sticking latches.  Readjusting the weight on the bottom of the frame also helped with some of the bottle flushing issues.  The salinity samples taken from each bottle are very useful at determining if there has been a mis</w:t>
      </w:r>
      <w:r w:rsidR="00070AF5">
        <w:rPr>
          <w:szCs w:val="24"/>
        </w:rPr>
        <w:t>s-</w:t>
      </w:r>
      <w:r w:rsidR="00070AF5" w:rsidRPr="00A976EA">
        <w:rPr>
          <w:szCs w:val="24"/>
        </w:rPr>
        <w:t>tr</w:t>
      </w:r>
      <w:r w:rsidR="00CB124C">
        <w:rPr>
          <w:szCs w:val="24"/>
        </w:rPr>
        <w:t>ip or bottle flushing problem.</w:t>
      </w:r>
    </w:p>
    <w:p w:rsidR="00070AF5" w:rsidRPr="00A976EA" w:rsidRDefault="00070AF5" w:rsidP="00070AF5">
      <w:pPr>
        <w:ind w:firstLine="720"/>
        <w:rPr>
          <w:szCs w:val="24"/>
        </w:rPr>
      </w:pPr>
      <w:r w:rsidRPr="00A976EA">
        <w:rPr>
          <w:szCs w:val="24"/>
        </w:rPr>
        <w:t>Rough weather caused snapping in CTD wire</w:t>
      </w:r>
      <w:r>
        <w:rPr>
          <w:szCs w:val="24"/>
        </w:rPr>
        <w:t xml:space="preserve"> resulting in a </w:t>
      </w:r>
      <w:r w:rsidRPr="00A976EA">
        <w:rPr>
          <w:szCs w:val="24"/>
        </w:rPr>
        <w:t>slight kink in the wire</w:t>
      </w:r>
      <w:r>
        <w:rPr>
          <w:szCs w:val="24"/>
        </w:rPr>
        <w:t>.</w:t>
      </w:r>
      <w:r w:rsidRPr="00A976EA">
        <w:rPr>
          <w:szCs w:val="24"/>
        </w:rPr>
        <w:t xml:space="preserve">  </w:t>
      </w:r>
      <w:r w:rsidR="00250783">
        <w:rPr>
          <w:szCs w:val="24"/>
        </w:rPr>
        <w:t>W</w:t>
      </w:r>
      <w:r w:rsidRPr="00A976EA">
        <w:rPr>
          <w:szCs w:val="24"/>
        </w:rPr>
        <w:t>hen changing between CTDs</w:t>
      </w:r>
      <w:r w:rsidR="00250783" w:rsidRPr="00250783">
        <w:rPr>
          <w:szCs w:val="24"/>
        </w:rPr>
        <w:t xml:space="preserve"> </w:t>
      </w:r>
      <w:r w:rsidR="00250783">
        <w:rPr>
          <w:szCs w:val="24"/>
        </w:rPr>
        <w:t>a</w:t>
      </w:r>
      <w:r w:rsidR="00250783" w:rsidRPr="00A976EA">
        <w:rPr>
          <w:szCs w:val="24"/>
        </w:rPr>
        <w:t>t cast 28</w:t>
      </w:r>
      <w:r w:rsidRPr="00A976EA">
        <w:rPr>
          <w:szCs w:val="24"/>
        </w:rPr>
        <w:t>,</w:t>
      </w:r>
      <w:r w:rsidR="00CB124C">
        <w:rPr>
          <w:szCs w:val="24"/>
        </w:rPr>
        <w:t xml:space="preserve"> it was</w:t>
      </w:r>
      <w:r w:rsidRPr="00A976EA">
        <w:rPr>
          <w:szCs w:val="24"/>
        </w:rPr>
        <w:t xml:space="preserve"> noticed </w:t>
      </w:r>
      <w:r w:rsidR="00CB124C">
        <w:rPr>
          <w:szCs w:val="24"/>
        </w:rPr>
        <w:t xml:space="preserve">that </w:t>
      </w:r>
      <w:r w:rsidRPr="00A976EA">
        <w:rPr>
          <w:szCs w:val="24"/>
        </w:rPr>
        <w:t xml:space="preserve">the bulkhead connector on </w:t>
      </w:r>
      <w:r w:rsidR="00250783">
        <w:rPr>
          <w:szCs w:val="24"/>
        </w:rPr>
        <w:t xml:space="preserve">the </w:t>
      </w:r>
      <w:r w:rsidRPr="00A976EA">
        <w:rPr>
          <w:szCs w:val="24"/>
        </w:rPr>
        <w:t xml:space="preserve">CTD </w:t>
      </w:r>
      <w:r w:rsidR="00250783">
        <w:rPr>
          <w:szCs w:val="24"/>
        </w:rPr>
        <w:t xml:space="preserve">(s/n 724, </w:t>
      </w:r>
      <w:r w:rsidRPr="00A976EA">
        <w:rPr>
          <w:szCs w:val="24"/>
        </w:rPr>
        <w:t>coming off) had corrosion on</w:t>
      </w:r>
      <w:r w:rsidR="00250783">
        <w:rPr>
          <w:szCs w:val="24"/>
        </w:rPr>
        <w:t xml:space="preserve"> the</w:t>
      </w:r>
      <w:r w:rsidRPr="00A976EA">
        <w:rPr>
          <w:szCs w:val="24"/>
        </w:rPr>
        <w:t xml:space="preserve"> pins.  </w:t>
      </w:r>
      <w:r w:rsidR="00CB124C">
        <w:rPr>
          <w:szCs w:val="24"/>
        </w:rPr>
        <w:t>The c</w:t>
      </w:r>
      <w:r w:rsidRPr="00A976EA">
        <w:rPr>
          <w:szCs w:val="24"/>
        </w:rPr>
        <w:t xml:space="preserve">able was cleaned and </w:t>
      </w:r>
      <w:r w:rsidR="00250783">
        <w:rPr>
          <w:szCs w:val="24"/>
        </w:rPr>
        <w:t xml:space="preserve">the replacement </w:t>
      </w:r>
      <w:r w:rsidRPr="00A976EA">
        <w:rPr>
          <w:szCs w:val="24"/>
        </w:rPr>
        <w:t xml:space="preserve">CTD </w:t>
      </w:r>
      <w:r w:rsidR="00250783">
        <w:rPr>
          <w:szCs w:val="24"/>
        </w:rPr>
        <w:t>(</w:t>
      </w:r>
      <w:r w:rsidRPr="00A976EA">
        <w:rPr>
          <w:szCs w:val="24"/>
        </w:rPr>
        <w:t>s/n 756</w:t>
      </w:r>
      <w:r w:rsidR="00250783">
        <w:rPr>
          <w:szCs w:val="24"/>
        </w:rPr>
        <w:t>)</w:t>
      </w:r>
      <w:r w:rsidRPr="00A976EA">
        <w:rPr>
          <w:szCs w:val="24"/>
        </w:rPr>
        <w:t xml:space="preserve"> bulkhead conn</w:t>
      </w:r>
      <w:r w:rsidR="00CB124C">
        <w:rPr>
          <w:szCs w:val="24"/>
        </w:rPr>
        <w:t>ector was inspected after ~10 casts and n</w:t>
      </w:r>
      <w:r w:rsidRPr="00A976EA">
        <w:rPr>
          <w:szCs w:val="24"/>
        </w:rPr>
        <w:t xml:space="preserve">o corrosion was seen.  </w:t>
      </w:r>
      <w:r w:rsidR="00CB124C">
        <w:rPr>
          <w:szCs w:val="24"/>
        </w:rPr>
        <w:t>At the e</w:t>
      </w:r>
      <w:r w:rsidRPr="00A976EA">
        <w:rPr>
          <w:szCs w:val="24"/>
        </w:rPr>
        <w:t xml:space="preserve">nd of cruise </w:t>
      </w:r>
      <w:r w:rsidR="00CB124C">
        <w:rPr>
          <w:szCs w:val="24"/>
        </w:rPr>
        <w:t xml:space="preserve">there was </w:t>
      </w:r>
      <w:r w:rsidRPr="00A976EA">
        <w:rPr>
          <w:szCs w:val="24"/>
        </w:rPr>
        <w:t>still no corrosion seen.</w:t>
      </w:r>
    </w:p>
    <w:p w:rsidR="00070AF5" w:rsidRPr="00A976EA" w:rsidRDefault="00070AF5" w:rsidP="00070AF5">
      <w:pPr>
        <w:ind w:firstLine="720"/>
        <w:rPr>
          <w:szCs w:val="24"/>
        </w:rPr>
      </w:pPr>
      <w:r w:rsidRPr="00A976EA">
        <w:rPr>
          <w:szCs w:val="24"/>
        </w:rPr>
        <w:t>ISUS performed when installed except for cast 41 where it is likely that the ISUS was not powered on long enough in advance of the CTD.  The ISUS data flickered on and off during cast.  On cast 44 the profile is odd, and afterwards it was found that both the ISUS and PAR data were configured on the 2</w:t>
      </w:r>
      <w:r w:rsidRPr="00A976EA">
        <w:rPr>
          <w:szCs w:val="24"/>
          <w:vertAlign w:val="superscript"/>
        </w:rPr>
        <w:t>nd</w:t>
      </w:r>
      <w:r w:rsidRPr="00A976EA">
        <w:rPr>
          <w:szCs w:val="24"/>
        </w:rPr>
        <w:t xml:space="preserve"> auxiliary channel due to an adapter mistakenly on the PAR cable.  The profile </w:t>
      </w:r>
      <w:r w:rsidR="00250783" w:rsidRPr="00A976EA">
        <w:rPr>
          <w:szCs w:val="24"/>
        </w:rPr>
        <w:t>has</w:t>
      </w:r>
      <w:r w:rsidRPr="00A976EA">
        <w:rPr>
          <w:szCs w:val="24"/>
        </w:rPr>
        <w:t xml:space="preserve"> high values at the surface</w:t>
      </w:r>
      <w:r w:rsidR="00250783">
        <w:rPr>
          <w:szCs w:val="24"/>
        </w:rPr>
        <w:t>,</w:t>
      </w:r>
      <w:r w:rsidRPr="00A976EA">
        <w:rPr>
          <w:szCs w:val="24"/>
        </w:rPr>
        <w:t xml:space="preserve"> reducing to near zero at 60</w:t>
      </w:r>
      <w:r w:rsidR="00250783">
        <w:rPr>
          <w:szCs w:val="24"/>
        </w:rPr>
        <w:t xml:space="preserve"> </w:t>
      </w:r>
      <w:r w:rsidRPr="00A976EA">
        <w:rPr>
          <w:szCs w:val="24"/>
        </w:rPr>
        <w:t xml:space="preserve">m with a normal looking ISUS profile below.  The data look like </w:t>
      </w:r>
      <w:r w:rsidR="00250783">
        <w:rPr>
          <w:szCs w:val="24"/>
        </w:rPr>
        <w:t>they</w:t>
      </w:r>
      <w:r w:rsidRPr="00A976EA">
        <w:rPr>
          <w:szCs w:val="24"/>
        </w:rPr>
        <w:t xml:space="preserve"> may </w:t>
      </w:r>
      <w:r w:rsidR="00250783">
        <w:rPr>
          <w:szCs w:val="24"/>
        </w:rPr>
        <w:t xml:space="preserve">be </w:t>
      </w:r>
      <w:r w:rsidRPr="00A976EA">
        <w:rPr>
          <w:szCs w:val="24"/>
        </w:rPr>
        <w:t>the sum of the output voltages on the PAR and the ISUS as 0 to 60</w:t>
      </w:r>
      <w:r w:rsidR="00250783">
        <w:rPr>
          <w:szCs w:val="24"/>
        </w:rPr>
        <w:t xml:space="preserve"> </w:t>
      </w:r>
      <w:r w:rsidRPr="00A976EA">
        <w:rPr>
          <w:szCs w:val="24"/>
        </w:rPr>
        <w:t>m is where PAR values go from highest to zero while nitrate is depleted but increases below this.</w:t>
      </w:r>
    </w:p>
    <w:p w:rsidR="00070AF5" w:rsidRDefault="00070AF5" w:rsidP="00070AF5">
      <w:pPr>
        <w:rPr>
          <w:szCs w:val="24"/>
        </w:rPr>
      </w:pPr>
    </w:p>
    <w:p w:rsidR="00070AF5" w:rsidRPr="00F41E6F" w:rsidRDefault="00070AF5" w:rsidP="00070AF5">
      <w:pPr>
        <w:rPr>
          <w:rFonts w:cs="Arial"/>
        </w:rPr>
      </w:pPr>
      <w:r>
        <w:rPr>
          <w:rFonts w:cs="Arial"/>
        </w:rPr>
        <w:t>See</w:t>
      </w:r>
      <w:r w:rsidRPr="002C5733">
        <w:rPr>
          <w:rFonts w:cs="Arial"/>
          <w:b/>
        </w:rPr>
        <w:t xml:space="preserve"> </w:t>
      </w:r>
      <w:r w:rsidRPr="001060F5">
        <w:rPr>
          <w:rFonts w:cs="Arial"/>
          <w:b/>
          <w:highlight w:val="yellow"/>
        </w:rPr>
        <w:t xml:space="preserve">Appendix </w:t>
      </w:r>
      <w:r w:rsidRPr="001060F5">
        <w:rPr>
          <w:rFonts w:cs="Arial"/>
          <w:b/>
          <w:color w:val="0000FF"/>
          <w:highlight w:val="yellow"/>
        </w:rPr>
        <w:t>5</w:t>
      </w:r>
      <w:r>
        <w:rPr>
          <w:rFonts w:cs="Arial"/>
          <w:b/>
          <w:color w:val="0000FF"/>
        </w:rPr>
        <w:t xml:space="preserve"> </w:t>
      </w:r>
      <w:r>
        <w:rPr>
          <w:rFonts w:cs="Arial"/>
        </w:rPr>
        <w:t>for CTD cast notes and list of interpolations</w:t>
      </w:r>
      <w:r w:rsidRPr="008D7535">
        <w:rPr>
          <w:rFonts w:cs="Arial"/>
          <w:color w:val="0000FF"/>
        </w:rPr>
        <w:t xml:space="preserve">. </w:t>
      </w:r>
      <w:r w:rsidR="00250783" w:rsidRPr="008D7535">
        <w:rPr>
          <w:rFonts w:cs="Arial"/>
          <w:color w:val="0000FF"/>
        </w:rPr>
        <w:t xml:space="preserve"> </w:t>
      </w:r>
      <w:r w:rsidRPr="008D7535">
        <w:rPr>
          <w:rFonts w:cs="Arial"/>
          <w:color w:val="0000FF"/>
        </w:rPr>
        <w:t xml:space="preserve">Potential problems </w:t>
      </w:r>
      <w:r w:rsidR="00922412">
        <w:rPr>
          <w:rFonts w:cs="Arial"/>
        </w:rPr>
        <w:t xml:space="preserve">for </w:t>
      </w:r>
      <w:r w:rsidR="00907F48">
        <w:rPr>
          <w:rFonts w:cs="Arial"/>
        </w:rPr>
        <w:t>2010-07</w:t>
      </w:r>
      <w:r w:rsidR="00922412">
        <w:rPr>
          <w:rFonts w:cs="Arial"/>
        </w:rPr>
        <w:t xml:space="preserve"> </w:t>
      </w:r>
      <w:r>
        <w:rPr>
          <w:rFonts w:cs="Arial"/>
        </w:rPr>
        <w:t xml:space="preserve">to note are </w:t>
      </w:r>
      <w:r w:rsidRPr="008D7535">
        <w:rPr>
          <w:rFonts w:cs="Arial"/>
          <w:color w:val="0000FF"/>
        </w:rPr>
        <w:t>listed below</w:t>
      </w:r>
      <w:r>
        <w:rPr>
          <w:rFonts w:cs="Arial"/>
        </w:rPr>
        <w:t>:</w:t>
      </w:r>
    </w:p>
    <w:p w:rsidR="00070AF5" w:rsidRPr="00A976EA" w:rsidRDefault="00070AF5" w:rsidP="00070AF5">
      <w:pPr>
        <w:rPr>
          <w:szCs w:val="24"/>
        </w:rPr>
      </w:pPr>
    </w:p>
    <w:p w:rsidR="00070AF5" w:rsidRPr="00907F48" w:rsidRDefault="00907F48" w:rsidP="00032C0B">
      <w:pPr>
        <w:numPr>
          <w:ilvl w:val="0"/>
          <w:numId w:val="11"/>
        </w:numPr>
        <w:rPr>
          <w:color w:val="0000FF"/>
          <w:szCs w:val="24"/>
        </w:rPr>
      </w:pPr>
      <w:r w:rsidRPr="00907F48">
        <w:rPr>
          <w:color w:val="0000FF"/>
          <w:szCs w:val="24"/>
        </w:rPr>
        <w:t>[LIST ANY PROBLEMS]</w:t>
      </w:r>
    </w:p>
    <w:p w:rsidR="00070AF5" w:rsidRPr="00A976EA" w:rsidRDefault="00070AF5" w:rsidP="00070AF5">
      <w:pPr>
        <w:rPr>
          <w:szCs w:val="24"/>
        </w:rPr>
      </w:pPr>
    </w:p>
    <w:p w:rsidR="00710AD0" w:rsidRPr="008D7535" w:rsidRDefault="00710AD0" w:rsidP="00710AD0">
      <w:pPr>
        <w:rPr>
          <w:rFonts w:cs="Arial"/>
          <w:color w:val="0000FF"/>
        </w:rPr>
      </w:pPr>
      <w:r w:rsidRPr="00AD718C">
        <w:t xml:space="preserve">See </w:t>
      </w:r>
      <w:r w:rsidR="00AA4A1B" w:rsidRPr="008D7535">
        <w:rPr>
          <w:color w:val="0000FF"/>
        </w:rPr>
        <w:fldChar w:fldCharType="begin"/>
      </w:r>
      <w:r w:rsidR="00AA4A1B" w:rsidRPr="008D7535">
        <w:rPr>
          <w:color w:val="0000FF"/>
        </w:rPr>
        <w:instrText xml:space="preserve"> REF _Ref226879875 \h  \* MERGEFORMAT </w:instrText>
      </w:r>
      <w:r w:rsidR="00AA4A1B" w:rsidRPr="008D7535">
        <w:rPr>
          <w:color w:val="0000FF"/>
        </w:rPr>
      </w:r>
      <w:r w:rsidR="00AA4A1B" w:rsidRPr="008D7535">
        <w:rPr>
          <w:color w:val="0000FF"/>
        </w:rPr>
        <w:fldChar w:fldCharType="separate"/>
      </w:r>
      <w:r w:rsidR="0096402B" w:rsidRPr="0096402B">
        <w:rPr>
          <w:rFonts w:cs="Arial"/>
          <w:color w:val="0000FF"/>
          <w:szCs w:val="24"/>
        </w:rPr>
        <w:t>Table 1</w:t>
      </w:r>
      <w:r w:rsidR="00AA4A1B" w:rsidRPr="008D7535">
        <w:rPr>
          <w:color w:val="0000FF"/>
        </w:rPr>
        <w:fldChar w:fldCharType="end"/>
      </w:r>
      <w:r w:rsidRPr="008D7535">
        <w:rPr>
          <w:color w:val="0000FF"/>
        </w:rPr>
        <w:t xml:space="preserve"> below for details on CTD accuracy.</w:t>
      </w:r>
      <w:r w:rsidR="008D7535">
        <w:rPr>
          <w:color w:val="0000FF"/>
        </w:rPr>
        <w:t xml:space="preserve"> [UPDATE SERIAL NUMBERS IN TABLE]</w:t>
      </w:r>
    </w:p>
    <w:p w:rsidR="00710AD0" w:rsidRPr="001060F5" w:rsidRDefault="00710AD0" w:rsidP="00710AD0">
      <w:pPr>
        <w:rPr>
          <w:rFonts w:cs="Arial"/>
        </w:rPr>
      </w:pPr>
    </w:p>
    <w:p w:rsidR="00710AD0" w:rsidRPr="00696A01" w:rsidRDefault="00710AD0" w:rsidP="00362EE8">
      <w:pPr>
        <w:pStyle w:val="Caption"/>
      </w:pPr>
      <w:bookmarkStart w:id="103" w:name="_Ref226879875"/>
      <w:bookmarkStart w:id="104" w:name="_Toc226788735"/>
      <w:bookmarkStart w:id="105" w:name="_Ref226879870"/>
      <w:bookmarkStart w:id="106" w:name="_Toc227728031"/>
      <w:bookmarkStart w:id="107" w:name="_Toc391290034"/>
      <w:r w:rsidRPr="001060F5">
        <w:t xml:space="preserve">Table </w:t>
      </w:r>
      <w:r w:rsidR="00AA4A1B">
        <w:fldChar w:fldCharType="begin"/>
      </w:r>
      <w:r w:rsidR="00AA4A1B">
        <w:instrText xml:space="preserve"> SEQ Table \* ARABIC </w:instrText>
      </w:r>
      <w:r w:rsidR="00AA4A1B">
        <w:fldChar w:fldCharType="separate"/>
      </w:r>
      <w:r w:rsidR="0096402B">
        <w:rPr>
          <w:noProof/>
        </w:rPr>
        <w:t>1</w:t>
      </w:r>
      <w:r w:rsidR="00AA4A1B">
        <w:rPr>
          <w:noProof/>
        </w:rPr>
        <w:fldChar w:fldCharType="end"/>
      </w:r>
      <w:bookmarkEnd w:id="103"/>
      <w:r w:rsidRPr="001060F5">
        <w:t xml:space="preserve">.  </w:t>
      </w:r>
      <w:r w:rsidR="001D1A89" w:rsidRPr="001060F5">
        <w:t xml:space="preserve">CTD Accuracy </w:t>
      </w:r>
      <w:r w:rsidR="001D1A89" w:rsidRPr="00696A01">
        <w:t xml:space="preserve">for </w:t>
      </w:r>
      <w:r w:rsidR="001D1A89" w:rsidRPr="000E6398">
        <w:t>Seabird SBE</w:t>
      </w:r>
      <w:r w:rsidR="001D1A89" w:rsidRPr="00525087">
        <w:t>911plus</w:t>
      </w:r>
      <w:r w:rsidR="001D1A89" w:rsidRPr="000E6398">
        <w:t xml:space="preserve"> CTD system</w:t>
      </w:r>
      <w:r w:rsidR="001D1A89">
        <w:t xml:space="preserve">s used during </w:t>
      </w:r>
      <w:bookmarkEnd w:id="104"/>
      <w:bookmarkEnd w:id="105"/>
      <w:bookmarkEnd w:id="106"/>
      <w:r w:rsidR="003966D6">
        <w:t>2010-07</w:t>
      </w:r>
      <w:bookmarkEnd w:id="1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591"/>
        <w:gridCol w:w="1771"/>
        <w:gridCol w:w="1771"/>
        <w:gridCol w:w="1772"/>
      </w:tblGrid>
      <w:tr w:rsidR="001D1A89" w:rsidRPr="001060F5" w:rsidTr="00E86F9F">
        <w:tc>
          <w:tcPr>
            <w:tcW w:w="8748" w:type="dxa"/>
            <w:gridSpan w:val="5"/>
            <w:shd w:val="clear" w:color="auto" w:fill="auto"/>
            <w:vAlign w:val="center"/>
          </w:tcPr>
          <w:p w:rsidR="001D1A89" w:rsidRPr="001060F5" w:rsidRDefault="001D1A89" w:rsidP="00E86F9F">
            <w:pPr>
              <w:widowControl w:val="0"/>
              <w:rPr>
                <w:rFonts w:cs="Arial"/>
                <w:b/>
                <w:sz w:val="20"/>
              </w:rPr>
            </w:pPr>
            <w:r w:rsidRPr="001060F5">
              <w:rPr>
                <w:rFonts w:cs="Arial"/>
                <w:b/>
                <w:sz w:val="20"/>
              </w:rPr>
              <w:t>SBE9-0756 (</w:t>
            </w:r>
            <w:r w:rsidRPr="002F2BB1">
              <w:rPr>
                <w:rFonts w:cs="Arial"/>
                <w:b/>
                <w:color w:val="0000FF"/>
                <w:sz w:val="20"/>
              </w:rPr>
              <w:t>Casts 1-3, 28-56)</w:t>
            </w:r>
          </w:p>
        </w:tc>
      </w:tr>
      <w:tr w:rsidR="001D1A89" w:rsidRPr="001060F5" w:rsidTr="00E86F9F">
        <w:tc>
          <w:tcPr>
            <w:tcW w:w="1843" w:type="dxa"/>
            <w:shd w:val="clear" w:color="auto" w:fill="auto"/>
          </w:tcPr>
          <w:p w:rsidR="001D1A89" w:rsidRPr="001060F5" w:rsidRDefault="001D1A89" w:rsidP="00E86F9F">
            <w:pPr>
              <w:widowControl w:val="0"/>
              <w:rPr>
                <w:rFonts w:cs="Arial"/>
                <w:b/>
                <w:sz w:val="20"/>
              </w:rPr>
            </w:pPr>
            <w:r w:rsidRPr="001060F5">
              <w:rPr>
                <w:rFonts w:cs="Arial"/>
                <w:b/>
                <w:sz w:val="20"/>
              </w:rPr>
              <w:t>Sensor (s/n)</w:t>
            </w:r>
          </w:p>
        </w:tc>
        <w:tc>
          <w:tcPr>
            <w:tcW w:w="1591" w:type="dxa"/>
            <w:shd w:val="clear" w:color="auto" w:fill="auto"/>
          </w:tcPr>
          <w:p w:rsidR="001D1A89" w:rsidRPr="001060F5" w:rsidRDefault="001D1A89" w:rsidP="00E86F9F">
            <w:pPr>
              <w:widowControl w:val="0"/>
              <w:rPr>
                <w:rFonts w:cs="Arial"/>
                <w:b/>
                <w:sz w:val="20"/>
              </w:rPr>
            </w:pPr>
            <w:r w:rsidRPr="001060F5">
              <w:rPr>
                <w:rFonts w:cs="Arial"/>
                <w:b/>
                <w:sz w:val="20"/>
              </w:rPr>
              <w:t xml:space="preserve">Accuracy </w:t>
            </w:r>
          </w:p>
        </w:tc>
        <w:tc>
          <w:tcPr>
            <w:tcW w:w="1771" w:type="dxa"/>
            <w:shd w:val="clear" w:color="auto" w:fill="auto"/>
          </w:tcPr>
          <w:p w:rsidR="001D1A89" w:rsidRPr="001060F5" w:rsidRDefault="001D1A89" w:rsidP="00E86F9F">
            <w:pPr>
              <w:widowControl w:val="0"/>
              <w:rPr>
                <w:rFonts w:cs="Arial"/>
                <w:b/>
                <w:sz w:val="20"/>
              </w:rPr>
            </w:pPr>
            <w:r w:rsidRPr="001060F5">
              <w:rPr>
                <w:rFonts w:cs="Arial"/>
                <w:b/>
                <w:sz w:val="20"/>
              </w:rPr>
              <w:t>Lab Calibration Applied</w:t>
            </w:r>
          </w:p>
        </w:tc>
        <w:tc>
          <w:tcPr>
            <w:tcW w:w="1771" w:type="dxa"/>
            <w:shd w:val="clear" w:color="auto" w:fill="auto"/>
          </w:tcPr>
          <w:p w:rsidR="001D1A89" w:rsidRPr="001060F5" w:rsidRDefault="001D1A89" w:rsidP="00E86F9F">
            <w:pPr>
              <w:widowControl w:val="0"/>
              <w:rPr>
                <w:rFonts w:cs="Arial"/>
                <w:b/>
                <w:sz w:val="20"/>
              </w:rPr>
            </w:pPr>
            <w:r w:rsidRPr="001060F5">
              <w:rPr>
                <w:rFonts w:cs="Arial"/>
                <w:b/>
                <w:sz w:val="20"/>
              </w:rPr>
              <w:t>Correction to Lab Calibration</w:t>
            </w:r>
          </w:p>
        </w:tc>
        <w:tc>
          <w:tcPr>
            <w:tcW w:w="1772" w:type="dxa"/>
            <w:shd w:val="clear" w:color="auto" w:fill="auto"/>
          </w:tcPr>
          <w:p w:rsidR="001D1A89" w:rsidRPr="001060F5" w:rsidRDefault="001D1A89" w:rsidP="00E86F9F">
            <w:pPr>
              <w:widowControl w:val="0"/>
              <w:rPr>
                <w:rFonts w:cs="Arial"/>
                <w:b/>
                <w:sz w:val="20"/>
              </w:rPr>
            </w:pPr>
            <w:r w:rsidRPr="001060F5">
              <w:rPr>
                <w:rFonts w:cs="Arial"/>
                <w:b/>
                <w:sz w:val="20"/>
              </w:rPr>
              <w:t>Comment</w:t>
            </w: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Pressure (91164)</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Temperature, Primary (SBE3 4397)</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 xml:space="preserve">Temperature, </w:t>
            </w:r>
            <w:r w:rsidRPr="001060F5">
              <w:rPr>
                <w:rFonts w:cs="Arial"/>
                <w:sz w:val="20"/>
              </w:rPr>
              <w:lastRenderedPageBreak/>
              <w:t>Secondary (SBE3 4402)</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lastRenderedPageBreak/>
              <w:t>Conductivity, Primary (SBE4 2992)</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Conductivity, Secondary (SBE4 2984)</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8748" w:type="dxa"/>
            <w:gridSpan w:val="5"/>
            <w:shd w:val="clear" w:color="auto" w:fill="auto"/>
          </w:tcPr>
          <w:p w:rsidR="001D1A89" w:rsidRPr="001060F5" w:rsidRDefault="001D1A89" w:rsidP="00E86F9F">
            <w:pPr>
              <w:widowControl w:val="0"/>
              <w:rPr>
                <w:rFonts w:cs="Arial"/>
                <w:b/>
                <w:sz w:val="20"/>
              </w:rPr>
            </w:pPr>
          </w:p>
          <w:p w:rsidR="001D1A89" w:rsidRPr="001060F5" w:rsidRDefault="001D1A89" w:rsidP="00E86F9F">
            <w:pPr>
              <w:widowControl w:val="0"/>
              <w:rPr>
                <w:rFonts w:cs="Arial"/>
                <w:b/>
                <w:sz w:val="20"/>
              </w:rPr>
            </w:pPr>
            <w:r w:rsidRPr="001060F5">
              <w:rPr>
                <w:rFonts w:cs="Arial"/>
                <w:b/>
                <w:sz w:val="20"/>
              </w:rPr>
              <w:t>SBE9-0724 (</w:t>
            </w:r>
            <w:r w:rsidRPr="002F2BB1">
              <w:rPr>
                <w:rFonts w:cs="Arial"/>
                <w:b/>
                <w:color w:val="0000FF"/>
                <w:sz w:val="20"/>
              </w:rPr>
              <w:t>Casts 4-27</w:t>
            </w:r>
            <w:r w:rsidRPr="001060F5">
              <w:rPr>
                <w:rFonts w:cs="Arial"/>
                <w:b/>
                <w:sz w:val="20"/>
              </w:rPr>
              <w:t>)</w:t>
            </w:r>
          </w:p>
        </w:tc>
      </w:tr>
      <w:tr w:rsidR="001D1A89" w:rsidRPr="001060F5" w:rsidTr="00E86F9F">
        <w:tc>
          <w:tcPr>
            <w:tcW w:w="1843" w:type="dxa"/>
            <w:shd w:val="clear" w:color="auto" w:fill="auto"/>
          </w:tcPr>
          <w:p w:rsidR="001D1A89" w:rsidRPr="001060F5" w:rsidRDefault="001D1A89" w:rsidP="00E86F9F">
            <w:pPr>
              <w:widowControl w:val="0"/>
              <w:rPr>
                <w:rFonts w:cs="Arial"/>
                <w:sz w:val="20"/>
              </w:rPr>
            </w:pPr>
            <w:r w:rsidRPr="001060F5">
              <w:rPr>
                <w:rFonts w:cs="Arial"/>
                <w:b/>
                <w:sz w:val="20"/>
              </w:rPr>
              <w:t>Sensor (s/n)</w:t>
            </w:r>
          </w:p>
        </w:tc>
        <w:tc>
          <w:tcPr>
            <w:tcW w:w="1591" w:type="dxa"/>
            <w:shd w:val="clear" w:color="auto" w:fill="auto"/>
          </w:tcPr>
          <w:p w:rsidR="001D1A89" w:rsidRPr="001060F5" w:rsidRDefault="001D1A89" w:rsidP="00E86F9F">
            <w:pPr>
              <w:widowControl w:val="0"/>
              <w:rPr>
                <w:rFonts w:cs="Arial"/>
                <w:sz w:val="20"/>
              </w:rPr>
            </w:pPr>
            <w:r w:rsidRPr="001060F5">
              <w:rPr>
                <w:rFonts w:cs="Arial"/>
                <w:b/>
                <w:sz w:val="20"/>
              </w:rPr>
              <w:t xml:space="preserve">Accuracy </w:t>
            </w:r>
          </w:p>
        </w:tc>
        <w:tc>
          <w:tcPr>
            <w:tcW w:w="1771" w:type="dxa"/>
            <w:shd w:val="clear" w:color="auto" w:fill="auto"/>
          </w:tcPr>
          <w:p w:rsidR="001D1A89" w:rsidRPr="001060F5" w:rsidRDefault="001D1A89" w:rsidP="00E86F9F">
            <w:pPr>
              <w:widowControl w:val="0"/>
              <w:rPr>
                <w:rFonts w:cs="Arial"/>
                <w:sz w:val="20"/>
              </w:rPr>
            </w:pPr>
            <w:r w:rsidRPr="001060F5">
              <w:rPr>
                <w:rFonts w:cs="Arial"/>
                <w:b/>
                <w:sz w:val="20"/>
              </w:rPr>
              <w:t>Lab Calibration Applied</w:t>
            </w:r>
          </w:p>
        </w:tc>
        <w:tc>
          <w:tcPr>
            <w:tcW w:w="1771" w:type="dxa"/>
            <w:shd w:val="clear" w:color="auto" w:fill="auto"/>
          </w:tcPr>
          <w:p w:rsidR="001D1A89" w:rsidRPr="001060F5" w:rsidRDefault="001D1A89" w:rsidP="00E86F9F">
            <w:pPr>
              <w:widowControl w:val="0"/>
              <w:rPr>
                <w:rFonts w:cs="Arial"/>
                <w:sz w:val="20"/>
              </w:rPr>
            </w:pPr>
            <w:r w:rsidRPr="001060F5">
              <w:rPr>
                <w:rFonts w:cs="Arial"/>
                <w:b/>
                <w:sz w:val="20"/>
              </w:rPr>
              <w:t>Correction to Lab Calibration</w:t>
            </w:r>
          </w:p>
        </w:tc>
        <w:tc>
          <w:tcPr>
            <w:tcW w:w="1772" w:type="dxa"/>
            <w:shd w:val="clear" w:color="auto" w:fill="auto"/>
          </w:tcPr>
          <w:p w:rsidR="001D1A89" w:rsidRPr="001060F5" w:rsidRDefault="001D1A89" w:rsidP="00E86F9F">
            <w:pPr>
              <w:widowControl w:val="0"/>
              <w:rPr>
                <w:rFonts w:cs="Arial"/>
                <w:sz w:val="20"/>
              </w:rPr>
            </w:pPr>
            <w:r w:rsidRPr="001060F5">
              <w:rPr>
                <w:rFonts w:cs="Arial"/>
                <w:b/>
                <w:sz w:val="20"/>
              </w:rPr>
              <w:t>Comment</w:t>
            </w: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Pressure (</w:t>
            </w:r>
            <w:r w:rsidRPr="000D45D0">
              <w:rPr>
                <w:rFonts w:cs="Arial"/>
                <w:sz w:val="20"/>
                <w:highlight w:val="yellow"/>
              </w:rPr>
              <w:t>##</w:t>
            </w:r>
            <w:r w:rsidRPr="001060F5">
              <w:rPr>
                <w:rFonts w:cs="Arial"/>
                <w:sz w:val="20"/>
              </w:rPr>
              <w:t>)</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 xml:space="preserve">Temperature, Primary (SBE3 </w:t>
            </w:r>
            <w:r w:rsidRPr="000D45D0">
              <w:rPr>
                <w:rFonts w:cs="Arial"/>
                <w:sz w:val="20"/>
                <w:highlight w:val="yellow"/>
              </w:rPr>
              <w:t>####</w:t>
            </w:r>
            <w:r w:rsidRPr="001060F5">
              <w:rPr>
                <w:rFonts w:cs="Arial"/>
                <w:sz w:val="20"/>
              </w:rPr>
              <w:t>)</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 xml:space="preserve">Temperature, Secondary (SBE3 </w:t>
            </w:r>
            <w:r w:rsidRPr="000D45D0">
              <w:rPr>
                <w:rFonts w:cs="Arial"/>
                <w:sz w:val="20"/>
                <w:highlight w:val="yellow"/>
              </w:rPr>
              <w:t>##</w:t>
            </w:r>
            <w:r w:rsidRPr="001060F5">
              <w:rPr>
                <w:rFonts w:cs="Arial"/>
                <w:sz w:val="20"/>
              </w:rPr>
              <w:t>)</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 xml:space="preserve">Conductivity, Primary (SBE4 </w:t>
            </w:r>
            <w:r w:rsidRPr="000D45D0">
              <w:rPr>
                <w:rFonts w:cs="Arial"/>
                <w:sz w:val="20"/>
                <w:highlight w:val="yellow"/>
              </w:rPr>
              <w:t>##</w:t>
            </w:r>
            <w:r w:rsidRPr="001060F5">
              <w:rPr>
                <w:rFonts w:cs="Arial"/>
                <w:sz w:val="20"/>
              </w:rPr>
              <w:t>)</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 xml:space="preserve">Conductivity, Secondary (SBE4 </w:t>
            </w:r>
            <w:r w:rsidRPr="000D45D0">
              <w:rPr>
                <w:rFonts w:cs="Arial"/>
                <w:sz w:val="20"/>
                <w:highlight w:val="yellow"/>
              </w:rPr>
              <w:t>##)</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8748" w:type="dxa"/>
            <w:gridSpan w:val="5"/>
            <w:shd w:val="clear" w:color="auto" w:fill="auto"/>
            <w:vAlign w:val="center"/>
          </w:tcPr>
          <w:p w:rsidR="001D1A89" w:rsidRPr="001060F5" w:rsidRDefault="001D1A89" w:rsidP="00E86F9F">
            <w:pPr>
              <w:widowControl w:val="0"/>
              <w:rPr>
                <w:rFonts w:cs="Arial"/>
                <w:b/>
                <w:sz w:val="20"/>
              </w:rPr>
            </w:pPr>
          </w:p>
          <w:p w:rsidR="001D1A89" w:rsidRPr="001060F5" w:rsidRDefault="001D1A89" w:rsidP="00E86F9F">
            <w:pPr>
              <w:widowControl w:val="0"/>
              <w:rPr>
                <w:rFonts w:cs="Arial"/>
                <w:sz w:val="20"/>
              </w:rPr>
            </w:pPr>
            <w:r w:rsidRPr="001060F5">
              <w:rPr>
                <w:rFonts w:cs="Arial"/>
                <w:b/>
                <w:sz w:val="20"/>
              </w:rPr>
              <w:t xml:space="preserve">Other Sensors </w:t>
            </w:r>
            <w:r w:rsidRPr="002F2BB1">
              <w:rPr>
                <w:rFonts w:cs="Arial"/>
                <w:b/>
                <w:color w:val="0000FF"/>
                <w:sz w:val="20"/>
              </w:rPr>
              <w:t>(All casts)</w:t>
            </w: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Salinity, Primary</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Salinity, Secondary</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Oxygen (SBE 43 435)</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Transmission (</w:t>
            </w:r>
            <w:proofErr w:type="spellStart"/>
            <w:r w:rsidRPr="001060F5">
              <w:rPr>
                <w:rFonts w:cs="Arial"/>
                <w:sz w:val="20"/>
              </w:rPr>
              <w:t>Wetlabs</w:t>
            </w:r>
            <w:proofErr w:type="spellEnd"/>
            <w:r w:rsidRPr="001060F5">
              <w:rPr>
                <w:rFonts w:cs="Arial"/>
                <w:sz w:val="20"/>
              </w:rPr>
              <w:t xml:space="preserve"> CST-993DR)</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Fluorescence (</w:t>
            </w:r>
            <w:proofErr w:type="spellStart"/>
            <w:r w:rsidRPr="001060F5">
              <w:rPr>
                <w:rFonts w:cs="Arial"/>
                <w:sz w:val="20"/>
              </w:rPr>
              <w:t>Seapoint</w:t>
            </w:r>
            <w:proofErr w:type="spellEnd"/>
            <w:r w:rsidRPr="001060F5">
              <w:rPr>
                <w:rFonts w:cs="Arial"/>
                <w:sz w:val="20"/>
              </w:rPr>
              <w:t xml:space="preserve"> SCF 2841)</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r w:rsidRPr="001060F5">
              <w:rPr>
                <w:rFonts w:cs="Arial"/>
                <w:sz w:val="20"/>
              </w:rPr>
              <w:t>Gain x30, plumbed with secondary sensors</w:t>
            </w: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 xml:space="preserve">Altimeter (Benthos </w:t>
            </w:r>
            <w:proofErr w:type="spellStart"/>
            <w:r w:rsidRPr="001060F5">
              <w:rPr>
                <w:rFonts w:cs="Arial"/>
                <w:sz w:val="20"/>
              </w:rPr>
              <w:t>Datasonics</w:t>
            </w:r>
            <w:proofErr w:type="spellEnd"/>
            <w:r w:rsidRPr="001060F5">
              <w:rPr>
                <w:rFonts w:cs="Arial"/>
                <w:sz w:val="20"/>
              </w:rPr>
              <w:t xml:space="preserve"> PSA-916D 1161)</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ISUS (v2 72)</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r w:rsidRPr="001060F5">
              <w:rPr>
                <w:rFonts w:cs="Arial"/>
                <w:sz w:val="20"/>
              </w:rPr>
              <w:t>From Jay Cullen</w:t>
            </w: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CDOM (</w:t>
            </w:r>
            <w:proofErr w:type="spellStart"/>
            <w:r w:rsidRPr="001060F5">
              <w:rPr>
                <w:rFonts w:cs="Arial"/>
                <w:sz w:val="20"/>
              </w:rPr>
              <w:t>Wetlabs</w:t>
            </w:r>
            <w:proofErr w:type="spellEnd"/>
            <w:r w:rsidRPr="001060F5">
              <w:rPr>
                <w:rFonts w:cs="Arial"/>
                <w:sz w:val="20"/>
              </w:rPr>
              <w:t xml:space="preserve"> 1076)</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PAR (</w:t>
            </w:r>
            <w:proofErr w:type="spellStart"/>
            <w:r w:rsidRPr="001060F5">
              <w:rPr>
                <w:rFonts w:cs="Arial"/>
                <w:sz w:val="20"/>
              </w:rPr>
              <w:t>Biospherical</w:t>
            </w:r>
            <w:proofErr w:type="spellEnd"/>
            <w:r w:rsidRPr="001060F5">
              <w:rPr>
                <w:rFonts w:cs="Arial"/>
                <w:sz w:val="20"/>
              </w:rPr>
              <w:t xml:space="preserve"> QSP2300 70123)</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r w:rsidR="001D1A89" w:rsidRPr="001060F5" w:rsidTr="00E86F9F">
        <w:tc>
          <w:tcPr>
            <w:tcW w:w="1843" w:type="dxa"/>
            <w:shd w:val="clear" w:color="auto" w:fill="auto"/>
            <w:vAlign w:val="center"/>
          </w:tcPr>
          <w:p w:rsidR="001D1A89" w:rsidRPr="001060F5" w:rsidRDefault="001D1A89" w:rsidP="00E86F9F">
            <w:pPr>
              <w:widowControl w:val="0"/>
              <w:rPr>
                <w:rFonts w:cs="Arial"/>
                <w:sz w:val="20"/>
              </w:rPr>
            </w:pPr>
            <w:r w:rsidRPr="001060F5">
              <w:rPr>
                <w:rFonts w:cs="Arial"/>
                <w:sz w:val="20"/>
              </w:rPr>
              <w:t>SPAR (QSR2200 20279)</w:t>
            </w:r>
          </w:p>
        </w:tc>
        <w:tc>
          <w:tcPr>
            <w:tcW w:w="159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1" w:type="dxa"/>
            <w:shd w:val="clear" w:color="auto" w:fill="auto"/>
            <w:vAlign w:val="center"/>
          </w:tcPr>
          <w:p w:rsidR="001D1A89" w:rsidRPr="001060F5" w:rsidRDefault="001D1A89" w:rsidP="00E86F9F">
            <w:pPr>
              <w:widowControl w:val="0"/>
              <w:rPr>
                <w:rFonts w:cs="Arial"/>
                <w:sz w:val="20"/>
              </w:rPr>
            </w:pPr>
          </w:p>
        </w:tc>
        <w:tc>
          <w:tcPr>
            <w:tcW w:w="1772" w:type="dxa"/>
            <w:shd w:val="clear" w:color="auto" w:fill="auto"/>
            <w:vAlign w:val="center"/>
          </w:tcPr>
          <w:p w:rsidR="001D1A89" w:rsidRPr="001060F5" w:rsidRDefault="001D1A89" w:rsidP="00E86F9F">
            <w:pPr>
              <w:widowControl w:val="0"/>
              <w:rPr>
                <w:rFonts w:cs="Arial"/>
                <w:sz w:val="20"/>
              </w:rPr>
            </w:pPr>
          </w:p>
        </w:tc>
      </w:tr>
    </w:tbl>
    <w:p w:rsidR="00922412" w:rsidRPr="001154B7" w:rsidRDefault="00922412" w:rsidP="00922412">
      <w:pPr>
        <w:rPr>
          <w:rFonts w:cs="Arial"/>
          <w:szCs w:val="24"/>
        </w:rPr>
      </w:pPr>
    </w:p>
    <w:p w:rsidR="00710AD0" w:rsidRPr="001154B7" w:rsidRDefault="00710AD0" w:rsidP="00507096">
      <w:pPr>
        <w:pStyle w:val="Heading3"/>
      </w:pPr>
      <w:bookmarkStart w:id="108" w:name="_Toc391293402"/>
      <w:r w:rsidRPr="001154B7">
        <w:lastRenderedPageBreak/>
        <w:t>Acquisition and Processing Steps</w:t>
      </w:r>
      <w:bookmarkEnd w:id="108"/>
    </w:p>
    <w:p w:rsidR="00710AD0" w:rsidRPr="001060F5" w:rsidRDefault="001060F5" w:rsidP="00710AD0">
      <w:pPr>
        <w:rPr>
          <w:rFonts w:cs="Arial"/>
          <w:szCs w:val="24"/>
        </w:rPr>
      </w:pPr>
      <w:r>
        <w:tab/>
      </w:r>
    </w:p>
    <w:p w:rsidR="00710AD0" w:rsidRPr="0005079C" w:rsidRDefault="00710AD0">
      <w:pPr>
        <w:widowControl w:val="0"/>
        <w:rPr>
          <w:rFonts w:cs="Arial"/>
          <w:b/>
          <w:szCs w:val="24"/>
        </w:rPr>
      </w:pPr>
    </w:p>
    <w:p w:rsidR="00710AD0" w:rsidRPr="0005079C" w:rsidRDefault="00710AD0" w:rsidP="00507096">
      <w:pPr>
        <w:pStyle w:val="Heading3"/>
      </w:pPr>
      <w:bookmarkStart w:id="109" w:name="_Toc391293403"/>
      <w:r w:rsidRPr="0005079C">
        <w:t>CTD Pressure</w:t>
      </w:r>
      <w:bookmarkEnd w:id="109"/>
    </w:p>
    <w:p w:rsidR="00710AD0" w:rsidRPr="00840F7F" w:rsidRDefault="00710AD0" w:rsidP="00710AD0">
      <w:pPr>
        <w:rPr>
          <w:rFonts w:cs="Arial"/>
        </w:rPr>
      </w:pPr>
      <w:r w:rsidRPr="001154B7">
        <w:rPr>
          <w:rFonts w:cs="Arial"/>
        </w:rPr>
        <w:tab/>
      </w:r>
    </w:p>
    <w:p w:rsidR="00710AD0" w:rsidRPr="001154B7" w:rsidRDefault="00710AD0" w:rsidP="00710AD0">
      <w:pPr>
        <w:rPr>
          <w:rFonts w:cs="Arial"/>
          <w:szCs w:val="24"/>
        </w:rPr>
      </w:pPr>
    </w:p>
    <w:p w:rsidR="00710AD0" w:rsidRPr="001154B7" w:rsidRDefault="00710AD0" w:rsidP="00507096">
      <w:pPr>
        <w:pStyle w:val="Heading3"/>
      </w:pPr>
      <w:bookmarkStart w:id="110" w:name="_Toc391293404"/>
      <w:r w:rsidRPr="001154B7">
        <w:t>CTD Temperature</w:t>
      </w:r>
      <w:bookmarkEnd w:id="110"/>
    </w:p>
    <w:p w:rsidR="00710AD0" w:rsidRPr="00AD718C" w:rsidRDefault="00710AD0" w:rsidP="00710AD0">
      <w:pPr>
        <w:jc w:val="center"/>
        <w:rPr>
          <w:b/>
          <w:color w:val="0000FF"/>
        </w:rPr>
      </w:pPr>
      <w:r w:rsidRPr="00AD718C">
        <w:rPr>
          <w:b/>
          <w:color w:val="0000FF"/>
        </w:rPr>
        <w:t>[INSERT FIGURE – CALIBRATION OF TEMP SENSORS]</w:t>
      </w:r>
    </w:p>
    <w:p w:rsidR="00710AD0" w:rsidRDefault="00710AD0" w:rsidP="00362EE8">
      <w:pPr>
        <w:pStyle w:val="Caption"/>
      </w:pPr>
      <w:bookmarkStart w:id="111" w:name="_Ref227725187"/>
      <w:bookmarkStart w:id="112" w:name="_Toc227728059"/>
      <w:bookmarkStart w:id="113" w:name="_Toc391290055"/>
      <w:r w:rsidRPr="004B7544">
        <w:t xml:space="preserve">Figure </w:t>
      </w:r>
      <w:r w:rsidR="00AA4A1B">
        <w:fldChar w:fldCharType="begin"/>
      </w:r>
      <w:r w:rsidR="00AA4A1B">
        <w:instrText xml:space="preserve"> SEQ Figure \* ARABIC </w:instrText>
      </w:r>
      <w:r w:rsidR="00AA4A1B">
        <w:fldChar w:fldCharType="separate"/>
      </w:r>
      <w:r w:rsidR="0096402B">
        <w:rPr>
          <w:noProof/>
        </w:rPr>
        <w:t>9</w:t>
      </w:r>
      <w:r w:rsidR="00AA4A1B">
        <w:rPr>
          <w:noProof/>
        </w:rPr>
        <w:fldChar w:fldCharType="end"/>
      </w:r>
      <w:bookmarkEnd w:id="111"/>
      <w:r w:rsidRPr="004B7544">
        <w:t>.</w:t>
      </w:r>
      <w:r w:rsidRPr="00502F7E">
        <w:t xml:space="preserve">  Lab calibration of </w:t>
      </w:r>
      <w:r>
        <w:t>(a) primary temperature sensor #</w:t>
      </w:r>
      <w:r w:rsidRPr="00AD718C">
        <w:rPr>
          <w:color w:val="0000FF"/>
        </w:rPr>
        <w:t>XXXX</w:t>
      </w:r>
      <w:r>
        <w:t>; and (b) secondary temperature sensor #</w:t>
      </w:r>
      <w:r w:rsidRPr="00AD718C">
        <w:rPr>
          <w:color w:val="0000FF"/>
        </w:rPr>
        <w:t>XXXX</w:t>
      </w:r>
      <w:r w:rsidRPr="00502F7E">
        <w:t xml:space="preserve">. </w:t>
      </w:r>
      <w:r>
        <w:t xml:space="preserve"> The red </w:t>
      </w:r>
      <w:r w:rsidRPr="00502F7E">
        <w:t xml:space="preserve">line shows the calibration change for this cruise </w:t>
      </w:r>
      <w:r>
        <w:t>(from </w:t>
      </w:r>
      <w:r w:rsidRPr="00AD718C">
        <w:rPr>
          <w:color w:val="0000FF"/>
        </w:rPr>
        <w:t>[DAY MONTH]</w:t>
      </w:r>
      <w:r>
        <w:t xml:space="preserve"> to </w:t>
      </w:r>
      <w:r w:rsidRPr="00AD718C">
        <w:rPr>
          <w:color w:val="0000FF"/>
        </w:rPr>
        <w:t>[DAY MONTH]</w:t>
      </w:r>
      <w:r>
        <w:t xml:space="preserve"> </w:t>
      </w:r>
      <w:r w:rsidRPr="00502F7E">
        <w:t>20</w:t>
      </w:r>
      <w:r w:rsidRPr="00AD718C">
        <w:rPr>
          <w:color w:val="0000FF"/>
        </w:rPr>
        <w:t>XX</w:t>
      </w:r>
      <w:r w:rsidRPr="00502F7E">
        <w:t>).</w:t>
      </w:r>
      <w:bookmarkEnd w:id="112"/>
      <w:bookmarkEnd w:id="113"/>
    </w:p>
    <w:p w:rsidR="00710AD0" w:rsidRPr="00E82DB1" w:rsidRDefault="00710AD0" w:rsidP="00710AD0">
      <w:pPr>
        <w:sectPr w:rsidR="00710AD0" w:rsidRPr="00E82DB1" w:rsidSect="0019002E">
          <w:footnotePr>
            <w:numRestart w:val="eachSect"/>
          </w:footnotePr>
          <w:pgSz w:w="12240" w:h="15840" w:code="1"/>
          <w:pgMar w:top="1800" w:right="1800" w:bottom="1800" w:left="1800" w:header="720" w:footer="720" w:gutter="0"/>
          <w:cols w:space="720"/>
          <w:titlePg/>
        </w:sectPr>
      </w:pPr>
    </w:p>
    <w:p w:rsidR="00710AD0" w:rsidRPr="00250ADC" w:rsidRDefault="00710AD0" w:rsidP="00507096">
      <w:pPr>
        <w:pStyle w:val="Heading3"/>
      </w:pPr>
      <w:bookmarkStart w:id="114" w:name="_Toc391293405"/>
      <w:r w:rsidRPr="00250ADC">
        <w:lastRenderedPageBreak/>
        <w:t>CTD Conductivity</w:t>
      </w:r>
      <w:bookmarkEnd w:id="114"/>
    </w:p>
    <w:p w:rsidR="00710AD0" w:rsidRPr="002F532E" w:rsidRDefault="00710AD0" w:rsidP="00710AD0">
      <w:pPr>
        <w:rPr>
          <w:rFonts w:cs="Arial"/>
          <w:i/>
          <w:color w:val="0000FF"/>
        </w:rPr>
      </w:pPr>
      <w:r w:rsidRPr="00250ADC">
        <w:rPr>
          <w:rFonts w:cs="Arial"/>
        </w:rPr>
        <w:tab/>
      </w:r>
    </w:p>
    <w:p w:rsidR="00710AD0" w:rsidRPr="004D1FB7" w:rsidRDefault="00710AD0" w:rsidP="00710AD0">
      <w:pPr>
        <w:rPr>
          <w:rFonts w:cs="Arial"/>
          <w:i/>
          <w:u w:val="single"/>
        </w:rPr>
      </w:pPr>
      <w:r w:rsidRPr="004D1FB7">
        <w:rPr>
          <w:rFonts w:cs="Arial"/>
          <w:i/>
          <w:u w:val="single"/>
        </w:rPr>
        <w:t>Laboratory Results</w:t>
      </w:r>
    </w:p>
    <w:p w:rsidR="00710AD0" w:rsidRPr="004D1FB7" w:rsidRDefault="00710AD0" w:rsidP="00710AD0">
      <w:r>
        <w:tab/>
      </w:r>
    </w:p>
    <w:p w:rsidR="00710AD0" w:rsidRDefault="00710AD0" w:rsidP="00710AD0"/>
    <w:p w:rsidR="00710AD0" w:rsidRPr="004D1FB7" w:rsidRDefault="00710AD0" w:rsidP="00710AD0">
      <w:pPr>
        <w:rPr>
          <w:rFonts w:cs="Arial"/>
          <w:i/>
          <w:u w:val="single"/>
        </w:rPr>
      </w:pPr>
      <w:r w:rsidRPr="004D1FB7">
        <w:rPr>
          <w:rFonts w:cs="Arial"/>
          <w:i/>
          <w:u w:val="single"/>
        </w:rPr>
        <w:t>Dual Sensor Results</w:t>
      </w:r>
    </w:p>
    <w:p w:rsidR="00710AD0" w:rsidRDefault="00710AD0" w:rsidP="00710AD0">
      <w:pPr>
        <w:rPr>
          <w:rFonts w:cs="Arial"/>
        </w:rPr>
      </w:pPr>
      <w:r w:rsidRPr="004D1FB7">
        <w:rPr>
          <w:rFonts w:cs="Arial"/>
        </w:rPr>
        <w:tab/>
        <w:t xml:space="preserve"> </w:t>
      </w:r>
    </w:p>
    <w:p w:rsidR="00710AD0" w:rsidRDefault="00710AD0" w:rsidP="00710AD0">
      <w:pPr>
        <w:rPr>
          <w:rFonts w:cs="Arial"/>
          <w:i/>
          <w:u w:val="single"/>
        </w:rPr>
      </w:pPr>
    </w:p>
    <w:p w:rsidR="00710AD0" w:rsidRDefault="00710AD0" w:rsidP="00710AD0">
      <w:r w:rsidRPr="001922B3">
        <w:rPr>
          <w:rFonts w:cs="Arial"/>
          <w:i/>
          <w:u w:val="single"/>
        </w:rPr>
        <w:t>Bottle Salt Results</w:t>
      </w:r>
    </w:p>
    <w:p w:rsidR="00710AD0" w:rsidRPr="00AD718C" w:rsidRDefault="00710AD0" w:rsidP="00710AD0">
      <w:pPr>
        <w:rPr>
          <w:highlight w:val="yellow"/>
        </w:rPr>
      </w:pPr>
      <w:bookmarkStart w:id="115" w:name="_Ref226880215"/>
    </w:p>
    <w:p w:rsidR="00710AD0" w:rsidRDefault="00710AD0" w:rsidP="00710AD0">
      <w:pPr>
        <w:rPr>
          <w:highlight w:val="yellow"/>
        </w:rPr>
      </w:pPr>
    </w:p>
    <w:p w:rsidR="00710AD0" w:rsidRPr="00AD718C" w:rsidRDefault="00710AD0" w:rsidP="00710AD0">
      <w:pPr>
        <w:jc w:val="center"/>
        <w:rPr>
          <w:b/>
          <w:color w:val="0000FF"/>
        </w:rPr>
      </w:pPr>
      <w:r w:rsidRPr="00AD718C">
        <w:rPr>
          <w:b/>
          <w:color w:val="0000FF"/>
        </w:rPr>
        <w:t>[INSERT FIGURE – LAB CALIBRATION OF CONDUCTIVITY]</w:t>
      </w:r>
    </w:p>
    <w:p w:rsidR="00710AD0" w:rsidRPr="00AD718C" w:rsidRDefault="00710AD0" w:rsidP="00710AD0">
      <w:bookmarkStart w:id="116" w:name="_Ref227725261"/>
      <w:bookmarkStart w:id="117" w:name="_Toc227728060"/>
    </w:p>
    <w:p w:rsidR="00710AD0" w:rsidRDefault="00710AD0" w:rsidP="00362EE8">
      <w:pPr>
        <w:pStyle w:val="Caption"/>
      </w:pPr>
      <w:bookmarkStart w:id="118" w:name="_Toc391290056"/>
      <w:r w:rsidRPr="00722C97">
        <w:t xml:space="preserve">Figure </w:t>
      </w:r>
      <w:r w:rsidR="00AA4A1B">
        <w:fldChar w:fldCharType="begin"/>
      </w:r>
      <w:r w:rsidR="00AA4A1B">
        <w:instrText xml:space="preserve"> SEQ Figure \* ARABIC </w:instrText>
      </w:r>
      <w:r w:rsidR="00AA4A1B">
        <w:fldChar w:fldCharType="separate"/>
      </w:r>
      <w:r w:rsidR="0096402B">
        <w:rPr>
          <w:noProof/>
        </w:rPr>
        <w:t>10</w:t>
      </w:r>
      <w:r w:rsidR="00AA4A1B">
        <w:rPr>
          <w:noProof/>
        </w:rPr>
        <w:fldChar w:fldCharType="end"/>
      </w:r>
      <w:bookmarkEnd w:id="115"/>
      <w:bookmarkEnd w:id="116"/>
      <w:r w:rsidRPr="00722C97">
        <w:t>.</w:t>
      </w:r>
      <w:r>
        <w:t xml:space="preserve">  </w:t>
      </w:r>
      <w:r w:rsidRPr="007F6AE1">
        <w:t>Lab calibr</w:t>
      </w:r>
      <w:r>
        <w:t>ation of (a) primary conductivity #</w:t>
      </w:r>
      <w:r w:rsidRPr="00AD718C">
        <w:rPr>
          <w:color w:val="0000FF"/>
        </w:rPr>
        <w:t>XXXX</w:t>
      </w:r>
      <w:r>
        <w:t xml:space="preserve">; and (b) </w:t>
      </w:r>
      <w:r w:rsidRPr="007F6AE1">
        <w:t>secondary co</w:t>
      </w:r>
      <w:r>
        <w:t>nductivity #</w:t>
      </w:r>
      <w:r w:rsidRPr="00AD718C">
        <w:rPr>
          <w:color w:val="0000FF"/>
        </w:rPr>
        <w:t>XXXX</w:t>
      </w:r>
      <w:r w:rsidRPr="007F6AE1">
        <w:t xml:space="preserve">.  </w:t>
      </w:r>
      <w:r>
        <w:t>The red line </w:t>
      </w:r>
      <w:r w:rsidRPr="007F6AE1">
        <w:t>shows the calibration change for this cruise</w:t>
      </w:r>
      <w:r>
        <w:t xml:space="preserve"> (from </w:t>
      </w:r>
      <w:r w:rsidRPr="00AD718C">
        <w:rPr>
          <w:color w:val="0000FF"/>
        </w:rPr>
        <w:t>[DAY MONTH]</w:t>
      </w:r>
      <w:r>
        <w:t> </w:t>
      </w:r>
      <w:r w:rsidRPr="007F6AE1">
        <w:t>20</w:t>
      </w:r>
      <w:r w:rsidRPr="00AD718C">
        <w:rPr>
          <w:color w:val="0000FF"/>
        </w:rPr>
        <w:t>XX</w:t>
      </w:r>
      <w:r>
        <w:t> to </w:t>
      </w:r>
      <w:r w:rsidRPr="00AD718C">
        <w:rPr>
          <w:color w:val="0000FF"/>
        </w:rPr>
        <w:t xml:space="preserve">[DAY MONTH] </w:t>
      </w:r>
      <w:r w:rsidRPr="007F6AE1">
        <w:t>20</w:t>
      </w:r>
      <w:r w:rsidRPr="00AD718C">
        <w:rPr>
          <w:color w:val="0000FF"/>
        </w:rPr>
        <w:t>XX</w:t>
      </w:r>
      <w:r w:rsidRPr="007F6AE1">
        <w:t>).</w:t>
      </w:r>
      <w:bookmarkStart w:id="119" w:name="_Ref226881221"/>
      <w:bookmarkEnd w:id="117"/>
      <w:bookmarkEnd w:id="118"/>
      <w:r>
        <w:t xml:space="preserve"> </w:t>
      </w:r>
    </w:p>
    <w:p w:rsidR="00710AD0" w:rsidRPr="00AD718C" w:rsidRDefault="00710AD0" w:rsidP="00710AD0"/>
    <w:p w:rsidR="00710AD0" w:rsidRPr="00AD718C" w:rsidRDefault="00710AD0" w:rsidP="00710AD0">
      <w:pPr>
        <w:jc w:val="center"/>
      </w:pPr>
      <w:r w:rsidRPr="00AD718C">
        <w:rPr>
          <w:b/>
          <w:color w:val="0000FF"/>
        </w:rPr>
        <w:t>[INSERT FIGURE – CALIBRATION OF CONDUCTIVITY TO WATER SAMPLES]</w:t>
      </w:r>
    </w:p>
    <w:p w:rsidR="00710AD0" w:rsidRDefault="00710AD0" w:rsidP="00362EE8">
      <w:pPr>
        <w:pStyle w:val="Caption"/>
      </w:pPr>
      <w:bookmarkStart w:id="120" w:name="_Ref227469185"/>
      <w:bookmarkStart w:id="121" w:name="_Ref227725684"/>
      <w:bookmarkStart w:id="122" w:name="_Toc227728061"/>
      <w:bookmarkStart w:id="123" w:name="_Toc391290057"/>
      <w:r w:rsidRPr="00502F7E">
        <w:t xml:space="preserve">Figure </w:t>
      </w:r>
      <w:r w:rsidR="00AA4A1B">
        <w:fldChar w:fldCharType="begin"/>
      </w:r>
      <w:r w:rsidR="00AA4A1B">
        <w:instrText xml:space="preserve"> SEQ Figure \* ARABIC </w:instrText>
      </w:r>
      <w:r w:rsidR="00AA4A1B">
        <w:fldChar w:fldCharType="separate"/>
      </w:r>
      <w:r w:rsidR="0096402B">
        <w:rPr>
          <w:noProof/>
        </w:rPr>
        <w:t>11</w:t>
      </w:r>
      <w:r w:rsidR="00AA4A1B">
        <w:rPr>
          <w:noProof/>
        </w:rPr>
        <w:fldChar w:fldCharType="end"/>
      </w:r>
      <w:bookmarkEnd w:id="119"/>
      <w:bookmarkEnd w:id="120"/>
      <w:r w:rsidRPr="00502F7E">
        <w:t xml:space="preserve">.  Calibration of </w:t>
      </w:r>
      <w:r>
        <w:t xml:space="preserve">(a) </w:t>
      </w:r>
      <w:r w:rsidRPr="00502F7E">
        <w:t>primary</w:t>
      </w:r>
      <w:r>
        <w:t xml:space="preserve"> conductivity #</w:t>
      </w:r>
      <w:r w:rsidRPr="00AD718C">
        <w:rPr>
          <w:color w:val="0000FF"/>
        </w:rPr>
        <w:t>XXXX</w:t>
      </w:r>
      <w:r w:rsidRPr="00502F7E">
        <w:t xml:space="preserve"> </w:t>
      </w:r>
      <w:r>
        <w:t>and (b) secondary conductivity #</w:t>
      </w:r>
      <w:r w:rsidRPr="00AD718C">
        <w:rPr>
          <w:color w:val="0000FF"/>
        </w:rPr>
        <w:t>XXXX</w:t>
      </w:r>
      <w:r>
        <w:t xml:space="preserve"> </w:t>
      </w:r>
      <w:r w:rsidRPr="00502F7E">
        <w:t>to water samples.</w:t>
      </w:r>
      <w:r>
        <w:t xml:space="preserve">  The </w:t>
      </w:r>
      <w:r w:rsidRPr="00502F7E">
        <w:t>samples in red were those used in the calibration.</w:t>
      </w:r>
      <w:bookmarkEnd w:id="121"/>
      <w:bookmarkEnd w:id="122"/>
      <w:bookmarkEnd w:id="123"/>
      <w:r>
        <w:rPr>
          <w:rFonts w:cs="Arial"/>
        </w:rPr>
        <w:t xml:space="preserve"> </w:t>
      </w:r>
    </w:p>
    <w:p w:rsidR="00710AD0" w:rsidRDefault="00710AD0" w:rsidP="00710AD0"/>
    <w:p w:rsidR="00710AD0" w:rsidRPr="0005079C" w:rsidRDefault="00710AD0" w:rsidP="00507096">
      <w:pPr>
        <w:pStyle w:val="Heading3"/>
      </w:pPr>
      <w:bookmarkStart w:id="124" w:name="_Toc391293406"/>
      <w:r w:rsidRPr="0005079C">
        <w:t>CTD Salinity</w:t>
      </w:r>
      <w:bookmarkEnd w:id="124"/>
    </w:p>
    <w:p w:rsidR="00710AD0" w:rsidRPr="0005079C" w:rsidRDefault="00710AD0" w:rsidP="00710AD0">
      <w:pPr>
        <w:rPr>
          <w:rFonts w:cs="Arial"/>
          <w:szCs w:val="24"/>
        </w:rPr>
      </w:pPr>
      <w:r w:rsidRPr="0005079C">
        <w:rPr>
          <w:rFonts w:cs="Arial"/>
          <w:szCs w:val="24"/>
        </w:rPr>
        <w:tab/>
        <w:t>CTD salinity was recalculated from the calibrated conductivity</w:t>
      </w:r>
      <w:r>
        <w:rPr>
          <w:rFonts w:cs="Arial"/>
          <w:szCs w:val="24"/>
        </w:rPr>
        <w:t xml:space="preserve"> (</w:t>
      </w:r>
      <w:r>
        <w:rPr>
          <w:rFonts w:cs="Arial"/>
          <w:szCs w:val="24"/>
        </w:rPr>
        <w:fldChar w:fldCharType="begin"/>
      </w:r>
      <w:r>
        <w:rPr>
          <w:rFonts w:cs="Arial"/>
          <w:szCs w:val="24"/>
        </w:rPr>
        <w:instrText xml:space="preserve"> REF _Ref226881289 \h </w:instrText>
      </w:r>
      <w:r>
        <w:rPr>
          <w:rFonts w:cs="Arial"/>
          <w:szCs w:val="24"/>
        </w:rPr>
      </w:r>
      <w:r>
        <w:rPr>
          <w:rFonts w:cs="Arial"/>
          <w:szCs w:val="24"/>
        </w:rPr>
        <w:fldChar w:fldCharType="separate"/>
      </w:r>
      <w:r w:rsidR="0096402B">
        <w:t xml:space="preserve">Table </w:t>
      </w:r>
      <w:r w:rsidR="0096402B">
        <w:rPr>
          <w:noProof/>
        </w:rPr>
        <w:t>2</w:t>
      </w:r>
      <w:r>
        <w:rPr>
          <w:rFonts w:cs="Arial"/>
          <w:szCs w:val="24"/>
        </w:rPr>
        <w:fldChar w:fldCharType="end"/>
      </w:r>
      <w:r>
        <w:rPr>
          <w:rFonts w:cs="Arial"/>
          <w:szCs w:val="24"/>
        </w:rPr>
        <w:t>)</w:t>
      </w:r>
      <w:r w:rsidRPr="0005079C">
        <w:rPr>
          <w:rFonts w:cs="Arial"/>
          <w:szCs w:val="24"/>
        </w:rPr>
        <w:t xml:space="preserve">. </w:t>
      </w:r>
    </w:p>
    <w:p w:rsidR="00710AD0" w:rsidRPr="00362E07" w:rsidRDefault="00710AD0" w:rsidP="00710AD0">
      <w:pPr>
        <w:rPr>
          <w:rFonts w:cs="Arial"/>
          <w:szCs w:val="24"/>
        </w:rPr>
      </w:pPr>
    </w:p>
    <w:p w:rsidR="00710AD0" w:rsidRDefault="00710AD0" w:rsidP="00362EE8">
      <w:pPr>
        <w:pStyle w:val="Caption"/>
      </w:pPr>
      <w:bookmarkStart w:id="125" w:name="_Ref226881289"/>
      <w:bookmarkStart w:id="126" w:name="_Toc227728032"/>
      <w:bookmarkStart w:id="127" w:name="_Toc391290035"/>
      <w:r>
        <w:t xml:space="preserve">Table </w:t>
      </w:r>
      <w:r w:rsidR="00AA4A1B">
        <w:fldChar w:fldCharType="begin"/>
      </w:r>
      <w:r w:rsidR="00AA4A1B">
        <w:instrText xml:space="preserve"> SEQ Table \* ARABIC </w:instrText>
      </w:r>
      <w:r w:rsidR="00AA4A1B">
        <w:fldChar w:fldCharType="separate"/>
      </w:r>
      <w:r w:rsidR="0096402B">
        <w:rPr>
          <w:noProof/>
        </w:rPr>
        <w:t>2</w:t>
      </w:r>
      <w:r w:rsidR="00AA4A1B">
        <w:rPr>
          <w:noProof/>
        </w:rPr>
        <w:fldChar w:fldCharType="end"/>
      </w:r>
      <w:bookmarkEnd w:id="125"/>
      <w:r>
        <w:t xml:space="preserve">.  </w:t>
      </w:r>
      <w:r w:rsidRPr="00362E07">
        <w:t>Comparison of calibrated CTD salinity and water sample data</w:t>
      </w:r>
      <w:r>
        <w:t xml:space="preserve"> using CTD - Water Sample.</w:t>
      </w:r>
      <w:bookmarkEnd w:id="126"/>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tblGrid>
      <w:tr w:rsidR="00710AD0" w:rsidRPr="00AE538A" w:rsidTr="00AE538A">
        <w:trPr>
          <w:jc w:val="center"/>
        </w:trPr>
        <w:tc>
          <w:tcPr>
            <w:tcW w:w="1771" w:type="dxa"/>
            <w:shd w:val="clear" w:color="auto" w:fill="auto"/>
          </w:tcPr>
          <w:p w:rsidR="00710AD0" w:rsidRPr="00AE538A" w:rsidRDefault="00710AD0" w:rsidP="00710AD0">
            <w:pPr>
              <w:rPr>
                <w:rFonts w:cs="Arial"/>
                <w:b/>
                <w:sz w:val="20"/>
              </w:rPr>
            </w:pPr>
            <w:r w:rsidRPr="00AE538A">
              <w:rPr>
                <w:rFonts w:cs="Arial"/>
                <w:b/>
                <w:sz w:val="20"/>
              </w:rPr>
              <w:t>Depth Range (</w:t>
            </w:r>
            <w:proofErr w:type="spellStart"/>
            <w:r w:rsidRPr="00AE538A">
              <w:rPr>
                <w:rFonts w:cs="Arial"/>
                <w:b/>
                <w:sz w:val="20"/>
              </w:rPr>
              <w:t>db</w:t>
            </w:r>
            <w:proofErr w:type="spellEnd"/>
            <w:r w:rsidRPr="00AE538A">
              <w:rPr>
                <w:rFonts w:cs="Arial"/>
                <w:b/>
                <w:sz w:val="20"/>
              </w:rPr>
              <w:t>)</w:t>
            </w:r>
          </w:p>
        </w:tc>
        <w:tc>
          <w:tcPr>
            <w:tcW w:w="1771" w:type="dxa"/>
            <w:shd w:val="clear" w:color="auto" w:fill="auto"/>
          </w:tcPr>
          <w:p w:rsidR="00710AD0" w:rsidRPr="00AE538A" w:rsidRDefault="00710AD0" w:rsidP="00710AD0">
            <w:pPr>
              <w:rPr>
                <w:rFonts w:cs="Arial"/>
                <w:b/>
                <w:sz w:val="20"/>
              </w:rPr>
            </w:pPr>
            <w:r w:rsidRPr="00AE538A">
              <w:rPr>
                <w:rFonts w:cs="Arial"/>
                <w:b/>
                <w:sz w:val="20"/>
              </w:rPr>
              <w:t>STD</w:t>
            </w:r>
          </w:p>
        </w:tc>
        <w:tc>
          <w:tcPr>
            <w:tcW w:w="1771" w:type="dxa"/>
            <w:shd w:val="clear" w:color="auto" w:fill="auto"/>
          </w:tcPr>
          <w:p w:rsidR="00710AD0" w:rsidRPr="00AE538A" w:rsidRDefault="00710AD0" w:rsidP="00710AD0">
            <w:pPr>
              <w:rPr>
                <w:rFonts w:cs="Arial"/>
                <w:b/>
                <w:sz w:val="20"/>
              </w:rPr>
            </w:pPr>
            <w:r w:rsidRPr="00AE538A">
              <w:rPr>
                <w:rFonts w:cs="Arial"/>
                <w:b/>
                <w:sz w:val="20"/>
              </w:rPr>
              <w:t>Mean</w:t>
            </w:r>
          </w:p>
        </w:tc>
        <w:tc>
          <w:tcPr>
            <w:tcW w:w="1771" w:type="dxa"/>
            <w:shd w:val="clear" w:color="auto" w:fill="auto"/>
          </w:tcPr>
          <w:p w:rsidR="00710AD0" w:rsidRPr="00AE538A" w:rsidRDefault="00710AD0" w:rsidP="00710AD0">
            <w:pPr>
              <w:rPr>
                <w:rFonts w:cs="Arial"/>
                <w:b/>
                <w:sz w:val="20"/>
              </w:rPr>
            </w:pPr>
            <w:r w:rsidRPr="00AE538A">
              <w:rPr>
                <w:rFonts w:cs="Arial"/>
                <w:b/>
                <w:sz w:val="20"/>
              </w:rPr>
              <w:t>Number of Observations</w:t>
            </w:r>
          </w:p>
        </w:tc>
      </w:tr>
      <w:tr w:rsidR="00710AD0" w:rsidRPr="00AE538A" w:rsidTr="00AE538A">
        <w:trPr>
          <w:jc w:val="center"/>
        </w:trPr>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r>
      <w:tr w:rsidR="00710AD0" w:rsidRPr="00AE538A" w:rsidTr="00AE538A">
        <w:trPr>
          <w:jc w:val="center"/>
        </w:trPr>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r>
      <w:tr w:rsidR="00710AD0" w:rsidRPr="00AE538A" w:rsidTr="00AE538A">
        <w:trPr>
          <w:jc w:val="center"/>
        </w:trPr>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c>
          <w:tcPr>
            <w:tcW w:w="1771" w:type="dxa"/>
            <w:shd w:val="clear" w:color="auto" w:fill="auto"/>
          </w:tcPr>
          <w:p w:rsidR="00710AD0" w:rsidRPr="00AE538A" w:rsidRDefault="00710AD0" w:rsidP="00710AD0">
            <w:pPr>
              <w:rPr>
                <w:rFonts w:cs="Arial"/>
                <w:sz w:val="20"/>
              </w:rPr>
            </w:pPr>
          </w:p>
        </w:tc>
      </w:tr>
    </w:tbl>
    <w:p w:rsidR="00710AD0" w:rsidRDefault="00710AD0" w:rsidP="00710AD0">
      <w:pPr>
        <w:rPr>
          <w:rFonts w:cs="Arial"/>
        </w:rPr>
      </w:pPr>
    </w:p>
    <w:p w:rsidR="00710AD0" w:rsidRPr="00AD718C" w:rsidRDefault="00710AD0" w:rsidP="00710AD0">
      <w:pPr>
        <w:jc w:val="center"/>
        <w:rPr>
          <w:rFonts w:cs="Arial"/>
          <w:b/>
          <w:color w:val="0000FF"/>
        </w:rPr>
      </w:pPr>
      <w:r w:rsidRPr="00AD718C">
        <w:rPr>
          <w:rFonts w:cs="Arial"/>
          <w:b/>
          <w:color w:val="0000FF"/>
        </w:rPr>
        <w:t>[INSERT FIGURE – SALINITY RESIDUAL DEEP]</w:t>
      </w:r>
    </w:p>
    <w:p w:rsidR="00710AD0" w:rsidRPr="00AD718C" w:rsidRDefault="00710AD0" w:rsidP="00362EE8">
      <w:pPr>
        <w:pStyle w:val="Caption"/>
        <w:rPr>
          <w:rFonts w:cs="Arial"/>
        </w:rPr>
      </w:pPr>
      <w:bookmarkStart w:id="128" w:name="_Ref226952369"/>
      <w:bookmarkStart w:id="129" w:name="_Toc227728062"/>
      <w:bookmarkStart w:id="130" w:name="_Toc391290058"/>
      <w:r w:rsidRPr="00AD718C">
        <w:t xml:space="preserve">Figure </w:t>
      </w:r>
      <w:r w:rsidR="00AA4A1B">
        <w:fldChar w:fldCharType="begin"/>
      </w:r>
      <w:r w:rsidR="00AA4A1B">
        <w:instrText xml:space="preserve"> SEQ Figure \* ARABIC </w:instrText>
      </w:r>
      <w:r w:rsidR="00AA4A1B">
        <w:fldChar w:fldCharType="separate"/>
      </w:r>
      <w:r w:rsidR="0096402B">
        <w:rPr>
          <w:noProof/>
        </w:rPr>
        <w:t>12</w:t>
      </w:r>
      <w:r w:rsidR="00AA4A1B">
        <w:rPr>
          <w:noProof/>
        </w:rPr>
        <w:fldChar w:fldCharType="end"/>
      </w:r>
      <w:bookmarkEnd w:id="128"/>
      <w:r w:rsidRPr="00AD718C">
        <w:t>.  Salinity residual (CTD - Salinity) scaled to show deep water residuals.</w:t>
      </w:r>
      <w:bookmarkEnd w:id="129"/>
      <w:bookmarkEnd w:id="130"/>
    </w:p>
    <w:p w:rsidR="00710AD0" w:rsidRPr="00AD718C" w:rsidRDefault="00710AD0" w:rsidP="00710AD0">
      <w:pPr>
        <w:jc w:val="center"/>
        <w:rPr>
          <w:color w:val="0000FF"/>
        </w:rPr>
      </w:pPr>
      <w:r w:rsidRPr="00AD718C">
        <w:rPr>
          <w:rFonts w:cs="Arial"/>
          <w:b/>
          <w:color w:val="0000FF"/>
        </w:rPr>
        <w:t>[INSERT FIGURE – SALINITY RESIDUAL SHALLOW]</w:t>
      </w:r>
    </w:p>
    <w:p w:rsidR="00710AD0" w:rsidRPr="00AD718C" w:rsidRDefault="00710AD0" w:rsidP="00362EE8">
      <w:pPr>
        <w:pStyle w:val="Caption"/>
      </w:pPr>
      <w:bookmarkStart w:id="131" w:name="_Ref226952372"/>
      <w:bookmarkStart w:id="132" w:name="_Toc227728063"/>
      <w:bookmarkStart w:id="133" w:name="_Toc391290059"/>
      <w:r w:rsidRPr="00AD718C">
        <w:t xml:space="preserve">Figure </w:t>
      </w:r>
      <w:r w:rsidR="00AA4A1B">
        <w:fldChar w:fldCharType="begin"/>
      </w:r>
      <w:r w:rsidR="00AA4A1B">
        <w:instrText xml:space="preserve"> SEQ Figure \* ARABIC </w:instrText>
      </w:r>
      <w:r w:rsidR="00AA4A1B">
        <w:fldChar w:fldCharType="separate"/>
      </w:r>
      <w:r w:rsidR="0096402B">
        <w:rPr>
          <w:noProof/>
        </w:rPr>
        <w:t>13</w:t>
      </w:r>
      <w:r w:rsidR="00AA4A1B">
        <w:rPr>
          <w:noProof/>
        </w:rPr>
        <w:fldChar w:fldCharType="end"/>
      </w:r>
      <w:bookmarkEnd w:id="131"/>
      <w:r w:rsidRPr="00AD718C">
        <w:t>.  Salinity residual (CTD - Salinity) shown for the top 500 db.</w:t>
      </w:r>
      <w:bookmarkEnd w:id="132"/>
      <w:bookmarkEnd w:id="133"/>
    </w:p>
    <w:p w:rsidR="00710AD0" w:rsidRPr="0005079C" w:rsidRDefault="00710AD0" w:rsidP="00507096">
      <w:pPr>
        <w:pStyle w:val="Heading3"/>
      </w:pPr>
      <w:bookmarkStart w:id="134" w:name="_Toc391293407"/>
      <w:r w:rsidRPr="0005079C">
        <w:lastRenderedPageBreak/>
        <w:t>CTD Oxygen</w:t>
      </w:r>
      <w:bookmarkEnd w:id="134"/>
    </w:p>
    <w:p w:rsidR="00710AD0" w:rsidRPr="004E2D66" w:rsidRDefault="00710AD0" w:rsidP="00710AD0">
      <w:pPr>
        <w:rPr>
          <w:rFonts w:cs="Arial"/>
          <w:snapToGrid w:val="0"/>
          <w:u w:val="single"/>
        </w:rPr>
      </w:pPr>
      <w:r w:rsidRPr="004E2D66">
        <w:rPr>
          <w:rFonts w:cs="Arial"/>
          <w:snapToGrid w:val="0"/>
          <w:u w:val="single"/>
        </w:rPr>
        <w:t>Performance</w:t>
      </w:r>
    </w:p>
    <w:p w:rsidR="00710AD0" w:rsidRPr="00AD718C" w:rsidRDefault="00710AD0" w:rsidP="00710AD0">
      <w:r w:rsidRPr="00AD718C">
        <w:t xml:space="preserve">CTD oxygen accuracy is </w:t>
      </w:r>
      <w:r w:rsidRPr="00AD718C">
        <w:rPr>
          <w:rFonts w:cs="Arial"/>
        </w:rPr>
        <w:t>±</w:t>
      </w:r>
      <w:r w:rsidRPr="00AD718C">
        <w:rPr>
          <w:color w:val="0000FF"/>
        </w:rPr>
        <w:t>X.XX</w:t>
      </w:r>
      <w:r>
        <w:rPr>
          <w:color w:val="FF0000"/>
        </w:rPr>
        <w:t xml:space="preserve"> </w:t>
      </w:r>
      <w:r w:rsidRPr="00AD718C">
        <w:t>mL/L (</w:t>
      </w:r>
      <w:r w:rsidRPr="00AD718C">
        <w:rPr>
          <w:rFonts w:cs="Arial"/>
        </w:rPr>
        <w:t>±</w:t>
      </w:r>
      <w:r w:rsidRPr="00AD718C">
        <w:rPr>
          <w:color w:val="0000FF"/>
        </w:rPr>
        <w:t>X.X</w:t>
      </w:r>
      <w:r>
        <w:rPr>
          <w:color w:val="FF0000"/>
        </w:rPr>
        <w:t> </w:t>
      </w:r>
      <w:r w:rsidRPr="00AD718C">
        <w:rPr>
          <w:rFonts w:cs="Arial"/>
        </w:rPr>
        <w:t>µ</w:t>
      </w:r>
      <w:proofErr w:type="spellStart"/>
      <w:r w:rsidRPr="00AD718C">
        <w:t>mol</w:t>
      </w:r>
      <w:proofErr w:type="spellEnd"/>
      <w:r w:rsidRPr="00AD718C">
        <w:t>/kg) based on the calibration results with the bottles.</w:t>
      </w:r>
    </w:p>
    <w:p w:rsidR="00710AD0" w:rsidRDefault="00710AD0" w:rsidP="00710AD0"/>
    <w:p w:rsidR="00710AD0" w:rsidRPr="000723AF" w:rsidRDefault="00710AD0" w:rsidP="00710AD0">
      <w:pPr>
        <w:rPr>
          <w:i/>
        </w:rPr>
      </w:pPr>
      <w:r w:rsidRPr="000723AF">
        <w:rPr>
          <w:i/>
        </w:rPr>
        <w:t>Problems addressed</w:t>
      </w:r>
      <w:r>
        <w:rPr>
          <w:i/>
        </w:rPr>
        <w:t>:</w:t>
      </w:r>
    </w:p>
    <w:p w:rsidR="00710AD0" w:rsidRPr="00DE775C" w:rsidRDefault="00710AD0" w:rsidP="00710AD0">
      <w:pPr>
        <w:overflowPunct/>
        <w:autoSpaceDE/>
        <w:autoSpaceDN/>
        <w:adjustRightInd/>
        <w:ind w:left="360"/>
        <w:textAlignment w:val="auto"/>
        <w:rPr>
          <w:rFonts w:cs="Arial"/>
          <w:szCs w:val="24"/>
        </w:rPr>
      </w:pPr>
    </w:p>
    <w:p w:rsidR="00710AD0" w:rsidRPr="004027B8" w:rsidRDefault="00710AD0" w:rsidP="00710AD0">
      <w:pPr>
        <w:rPr>
          <w:rFonts w:cs="Arial"/>
          <w:szCs w:val="24"/>
        </w:rPr>
      </w:pPr>
      <w:r w:rsidRPr="00DE775C">
        <w:rPr>
          <w:rFonts w:cs="Arial"/>
          <w:snapToGrid w:val="0"/>
          <w:u w:val="single"/>
        </w:rPr>
        <w:t>Calibration</w:t>
      </w:r>
      <w:r w:rsidRPr="004027B8">
        <w:rPr>
          <w:rFonts w:cs="Arial"/>
          <w:szCs w:val="24"/>
        </w:rPr>
        <w:t xml:space="preserve"> </w:t>
      </w:r>
    </w:p>
    <w:p w:rsidR="00710AD0" w:rsidRDefault="00710AD0" w:rsidP="00710AD0">
      <w:pPr>
        <w:rPr>
          <w:rFonts w:cs="Arial"/>
          <w:color w:val="0000FF"/>
        </w:rPr>
      </w:pPr>
    </w:p>
    <w:p w:rsidR="00710AD0" w:rsidRDefault="00710AD0" w:rsidP="00710AD0">
      <w:pPr>
        <w:rPr>
          <w:rFonts w:cs="Arial"/>
          <w:color w:val="0000FF"/>
        </w:rPr>
      </w:pPr>
    </w:p>
    <w:p w:rsidR="00710AD0" w:rsidRDefault="00710AD0" w:rsidP="00362EE8">
      <w:pPr>
        <w:pStyle w:val="Caption"/>
      </w:pPr>
      <w:bookmarkStart w:id="135" w:name="_Ref226952530"/>
      <w:bookmarkStart w:id="136" w:name="_Toc226788736"/>
      <w:bookmarkStart w:id="137" w:name="_Toc227728033"/>
      <w:bookmarkStart w:id="138" w:name="_Toc391290036"/>
      <w:r>
        <w:t xml:space="preserve">Table </w:t>
      </w:r>
      <w:r w:rsidR="00AA4A1B">
        <w:fldChar w:fldCharType="begin"/>
      </w:r>
      <w:r w:rsidR="00AA4A1B">
        <w:instrText xml:space="preserve"> SEQ Table \* ARABIC </w:instrText>
      </w:r>
      <w:r w:rsidR="00AA4A1B">
        <w:fldChar w:fldCharType="separate"/>
      </w:r>
      <w:r w:rsidR="0096402B">
        <w:rPr>
          <w:noProof/>
        </w:rPr>
        <w:t>3</w:t>
      </w:r>
      <w:r w:rsidR="00AA4A1B">
        <w:rPr>
          <w:noProof/>
        </w:rPr>
        <w:fldChar w:fldCharType="end"/>
      </w:r>
      <w:bookmarkEnd w:id="135"/>
      <w:r>
        <w:t>.  Coefficients for CTD oxygen equation using lag-corrected oxygen voltage.</w:t>
      </w:r>
      <w:bookmarkEnd w:id="136"/>
      <w:bookmarkEnd w:id="137"/>
      <w:bookmarkEnd w:id="138"/>
    </w:p>
    <w:tbl>
      <w:tblPr>
        <w:tblW w:w="8355" w:type="dxa"/>
        <w:tblInd w:w="88" w:type="dxa"/>
        <w:tblLook w:val="0000" w:firstRow="0" w:lastRow="0" w:firstColumn="0" w:lastColumn="0" w:noHBand="0" w:noVBand="0"/>
      </w:tblPr>
      <w:tblGrid>
        <w:gridCol w:w="960"/>
        <w:gridCol w:w="740"/>
        <w:gridCol w:w="600"/>
        <w:gridCol w:w="960"/>
        <w:gridCol w:w="1355"/>
        <w:gridCol w:w="1960"/>
        <w:gridCol w:w="1780"/>
      </w:tblGrid>
      <w:tr w:rsidR="00710AD0" w:rsidRPr="004027B8">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b/>
                <w:bCs/>
                <w:sz w:val="20"/>
                <w:lang w:eastAsia="en-US"/>
              </w:rPr>
            </w:pPr>
            <w:r w:rsidRPr="004027B8">
              <w:rPr>
                <w:rFonts w:cs="Arial"/>
                <w:b/>
                <w:bCs/>
                <w:sz w:val="20"/>
                <w:lang w:eastAsia="en-US"/>
              </w:rPr>
              <w:t>Casts</w:t>
            </w:r>
          </w:p>
        </w:tc>
        <w:tc>
          <w:tcPr>
            <w:tcW w:w="740" w:type="dxa"/>
            <w:tcBorders>
              <w:top w:val="single" w:sz="8" w:space="0" w:color="auto"/>
              <w:left w:val="nil"/>
              <w:bottom w:val="single" w:sz="8"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b/>
                <w:bCs/>
                <w:sz w:val="20"/>
                <w:lang w:eastAsia="en-US"/>
              </w:rPr>
            </w:pPr>
            <w:proofErr w:type="spellStart"/>
            <w:r w:rsidRPr="004027B8">
              <w:rPr>
                <w:rFonts w:cs="Arial"/>
                <w:b/>
                <w:bCs/>
                <w:sz w:val="20"/>
                <w:lang w:eastAsia="en-US"/>
              </w:rPr>
              <w:t>Boc</w:t>
            </w:r>
            <w:proofErr w:type="spellEnd"/>
          </w:p>
        </w:tc>
        <w:tc>
          <w:tcPr>
            <w:tcW w:w="600" w:type="dxa"/>
            <w:tcBorders>
              <w:top w:val="single" w:sz="8" w:space="0" w:color="auto"/>
              <w:left w:val="nil"/>
              <w:bottom w:val="single" w:sz="8"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b/>
                <w:bCs/>
                <w:sz w:val="20"/>
                <w:lang w:eastAsia="en-US"/>
              </w:rPr>
            </w:pPr>
            <w:r w:rsidRPr="004027B8">
              <w:rPr>
                <w:rFonts w:cs="Arial"/>
                <w:b/>
                <w:bCs/>
                <w:sz w:val="20"/>
                <w:lang w:eastAsia="en-US"/>
              </w:rPr>
              <w:t>Tau</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b/>
                <w:bCs/>
                <w:sz w:val="20"/>
                <w:lang w:eastAsia="en-US"/>
              </w:rPr>
            </w:pPr>
            <w:proofErr w:type="spellStart"/>
            <w:r w:rsidRPr="004027B8">
              <w:rPr>
                <w:rFonts w:cs="Arial"/>
                <w:b/>
                <w:bCs/>
                <w:sz w:val="20"/>
                <w:lang w:eastAsia="en-US"/>
              </w:rPr>
              <w:t>Tcor</w:t>
            </w:r>
            <w:proofErr w:type="spellEnd"/>
          </w:p>
        </w:tc>
        <w:tc>
          <w:tcPr>
            <w:tcW w:w="1355" w:type="dxa"/>
            <w:tcBorders>
              <w:top w:val="single" w:sz="8" w:space="0" w:color="auto"/>
              <w:left w:val="nil"/>
              <w:bottom w:val="single" w:sz="8"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b/>
                <w:bCs/>
                <w:sz w:val="20"/>
                <w:lang w:eastAsia="en-US"/>
              </w:rPr>
            </w:pPr>
            <w:proofErr w:type="spellStart"/>
            <w:r w:rsidRPr="004027B8">
              <w:rPr>
                <w:rFonts w:cs="Arial"/>
                <w:b/>
                <w:bCs/>
                <w:sz w:val="20"/>
                <w:lang w:eastAsia="en-US"/>
              </w:rPr>
              <w:t>Pcor</w:t>
            </w:r>
            <w:proofErr w:type="spellEnd"/>
          </w:p>
        </w:tc>
        <w:tc>
          <w:tcPr>
            <w:tcW w:w="1960" w:type="dxa"/>
            <w:tcBorders>
              <w:top w:val="single" w:sz="8" w:space="0" w:color="auto"/>
              <w:left w:val="nil"/>
              <w:bottom w:val="single" w:sz="8"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b/>
                <w:bCs/>
                <w:sz w:val="20"/>
                <w:lang w:eastAsia="en-US"/>
              </w:rPr>
            </w:pPr>
            <w:proofErr w:type="spellStart"/>
            <w:r w:rsidRPr="004027B8">
              <w:rPr>
                <w:rFonts w:cs="Arial"/>
                <w:b/>
                <w:bCs/>
                <w:sz w:val="20"/>
                <w:lang w:eastAsia="en-US"/>
              </w:rPr>
              <w:t>Voffset</w:t>
            </w:r>
            <w:proofErr w:type="spellEnd"/>
          </w:p>
        </w:tc>
        <w:tc>
          <w:tcPr>
            <w:tcW w:w="1780" w:type="dxa"/>
            <w:tcBorders>
              <w:top w:val="single" w:sz="8" w:space="0" w:color="auto"/>
              <w:left w:val="nil"/>
              <w:bottom w:val="single" w:sz="8" w:space="0" w:color="auto"/>
              <w:right w:val="single" w:sz="8"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b/>
                <w:bCs/>
                <w:sz w:val="20"/>
                <w:lang w:eastAsia="en-US"/>
              </w:rPr>
            </w:pPr>
            <w:proofErr w:type="spellStart"/>
            <w:r w:rsidRPr="004027B8">
              <w:rPr>
                <w:rFonts w:cs="Arial"/>
                <w:b/>
                <w:bCs/>
                <w:sz w:val="20"/>
                <w:lang w:eastAsia="en-US"/>
              </w:rPr>
              <w:t>Soc</w:t>
            </w:r>
            <w:proofErr w:type="spellEnd"/>
          </w:p>
        </w:tc>
      </w:tr>
      <w:tr w:rsidR="00710AD0" w:rsidRPr="004027B8">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74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60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96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355"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96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780" w:type="dxa"/>
            <w:tcBorders>
              <w:top w:val="nil"/>
              <w:left w:val="nil"/>
              <w:bottom w:val="single" w:sz="4" w:space="0" w:color="auto"/>
              <w:right w:val="single" w:sz="8"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r>
      <w:tr w:rsidR="00710AD0" w:rsidRPr="004027B8">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74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60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96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355"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96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780" w:type="dxa"/>
            <w:tcBorders>
              <w:top w:val="nil"/>
              <w:left w:val="nil"/>
              <w:bottom w:val="single" w:sz="4" w:space="0" w:color="auto"/>
              <w:right w:val="single" w:sz="8"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r>
      <w:tr w:rsidR="00710AD0" w:rsidRPr="004027B8">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74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60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96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355"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960" w:type="dxa"/>
            <w:tcBorders>
              <w:top w:val="nil"/>
              <w:left w:val="nil"/>
              <w:bottom w:val="single" w:sz="4" w:space="0" w:color="auto"/>
              <w:right w:val="single" w:sz="4"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c>
          <w:tcPr>
            <w:tcW w:w="1780" w:type="dxa"/>
            <w:tcBorders>
              <w:top w:val="nil"/>
              <w:left w:val="nil"/>
              <w:bottom w:val="single" w:sz="4" w:space="0" w:color="auto"/>
              <w:right w:val="single" w:sz="8" w:space="0" w:color="auto"/>
            </w:tcBorders>
            <w:shd w:val="clear" w:color="auto" w:fill="auto"/>
            <w:noWrap/>
            <w:vAlign w:val="bottom"/>
          </w:tcPr>
          <w:p w:rsidR="00710AD0" w:rsidRPr="004027B8" w:rsidRDefault="00710AD0" w:rsidP="00710AD0">
            <w:pPr>
              <w:overflowPunct/>
              <w:autoSpaceDE/>
              <w:autoSpaceDN/>
              <w:adjustRightInd/>
              <w:jc w:val="center"/>
              <w:textAlignment w:val="auto"/>
              <w:rPr>
                <w:rFonts w:cs="Arial"/>
                <w:sz w:val="20"/>
                <w:lang w:eastAsia="en-US"/>
              </w:rPr>
            </w:pPr>
          </w:p>
        </w:tc>
      </w:tr>
    </w:tbl>
    <w:p w:rsidR="00710AD0" w:rsidRDefault="00710AD0" w:rsidP="00710AD0">
      <w:pPr>
        <w:overflowPunct/>
        <w:autoSpaceDE/>
        <w:autoSpaceDN/>
        <w:adjustRightInd/>
        <w:textAlignment w:val="auto"/>
        <w:rPr>
          <w:rFonts w:cs="Arial"/>
          <w:color w:val="0000FF"/>
        </w:rPr>
      </w:pPr>
    </w:p>
    <w:p w:rsidR="00710AD0" w:rsidRDefault="00710AD0" w:rsidP="00710AD0">
      <w:pPr>
        <w:overflowPunct/>
        <w:autoSpaceDE/>
        <w:autoSpaceDN/>
        <w:adjustRightInd/>
        <w:textAlignment w:val="auto"/>
        <w:rPr>
          <w:rFonts w:cs="Arial"/>
          <w:color w:val="0000FF"/>
        </w:rPr>
      </w:pPr>
    </w:p>
    <w:p w:rsidR="00710AD0" w:rsidRPr="00AD718C" w:rsidRDefault="00710AD0" w:rsidP="00710AD0">
      <w:pPr>
        <w:keepNext/>
        <w:jc w:val="center"/>
        <w:rPr>
          <w:b/>
          <w:color w:val="0000FF"/>
        </w:rPr>
      </w:pPr>
      <w:r w:rsidRPr="00AD718C">
        <w:rPr>
          <w:b/>
          <w:color w:val="0000FF"/>
        </w:rPr>
        <w:t>[INSERT FIGURE – OXYGEN RESIDUALS]</w:t>
      </w:r>
    </w:p>
    <w:p w:rsidR="00710AD0" w:rsidRPr="00AD718C" w:rsidRDefault="00710AD0" w:rsidP="00710AD0">
      <w:bookmarkStart w:id="139" w:name="_Ref226952674"/>
      <w:bookmarkStart w:id="140" w:name="_Toc227728064"/>
    </w:p>
    <w:p w:rsidR="00710AD0" w:rsidRPr="00202003" w:rsidRDefault="00710AD0" w:rsidP="00362EE8">
      <w:pPr>
        <w:pStyle w:val="Caption"/>
        <w:rPr>
          <w:rFonts w:cs="Arial"/>
          <w:color w:val="0000FF"/>
        </w:rPr>
      </w:pPr>
      <w:bookmarkStart w:id="141" w:name="_Ref358037494"/>
      <w:bookmarkStart w:id="142" w:name="_Ref358037482"/>
      <w:bookmarkStart w:id="143" w:name="_Toc391290060"/>
      <w:r w:rsidRPr="00202003">
        <w:t xml:space="preserve">Figure </w:t>
      </w:r>
      <w:r w:rsidR="00AA4A1B">
        <w:fldChar w:fldCharType="begin"/>
      </w:r>
      <w:r w:rsidR="00AA4A1B">
        <w:instrText xml:space="preserve"> SEQ Figure \* ARABIC </w:instrText>
      </w:r>
      <w:r w:rsidR="00AA4A1B">
        <w:fldChar w:fldCharType="separate"/>
      </w:r>
      <w:r w:rsidR="0096402B">
        <w:rPr>
          <w:noProof/>
        </w:rPr>
        <w:t>14</w:t>
      </w:r>
      <w:r w:rsidR="00AA4A1B">
        <w:rPr>
          <w:noProof/>
        </w:rPr>
        <w:fldChar w:fldCharType="end"/>
      </w:r>
      <w:bookmarkEnd w:id="139"/>
      <w:bookmarkEnd w:id="141"/>
      <w:r w:rsidRPr="00202003">
        <w:t xml:space="preserve">.  A pressure </w:t>
      </w:r>
      <w:proofErr w:type="spellStart"/>
      <w:r w:rsidRPr="00202003">
        <w:t>dependant</w:t>
      </w:r>
      <w:proofErr w:type="spellEnd"/>
      <w:r w:rsidRPr="00202003">
        <w:t xml:space="preserve"> shape in the oxygen residual was removed by subtracting the mean shown by the black line.</w:t>
      </w:r>
      <w:bookmarkEnd w:id="140"/>
      <w:bookmarkEnd w:id="142"/>
      <w:bookmarkEnd w:id="143"/>
    </w:p>
    <w:p w:rsidR="00710AD0" w:rsidRPr="00382895" w:rsidRDefault="00710AD0" w:rsidP="00710AD0">
      <w:pPr>
        <w:rPr>
          <w:rFonts w:cs="Arial"/>
        </w:rPr>
      </w:pPr>
    </w:p>
    <w:p w:rsidR="00710AD0" w:rsidRDefault="00710AD0" w:rsidP="00362EE8">
      <w:pPr>
        <w:pStyle w:val="Caption"/>
        <w:rPr>
          <w:color w:val="FF0000"/>
        </w:rPr>
      </w:pPr>
      <w:bookmarkStart w:id="144" w:name="_Ref226952705"/>
      <w:bookmarkStart w:id="145" w:name="_Toc227728034"/>
      <w:bookmarkStart w:id="146" w:name="_Toc391290037"/>
      <w:r>
        <w:t xml:space="preserve">Table </w:t>
      </w:r>
      <w:r w:rsidR="00AA4A1B">
        <w:fldChar w:fldCharType="begin"/>
      </w:r>
      <w:r w:rsidR="00AA4A1B">
        <w:instrText xml:space="preserve"> SEQ Table \* ARABIC </w:instrText>
      </w:r>
      <w:r w:rsidR="00AA4A1B">
        <w:fldChar w:fldCharType="separate"/>
      </w:r>
      <w:r w:rsidR="0096402B">
        <w:rPr>
          <w:noProof/>
        </w:rPr>
        <w:t>4</w:t>
      </w:r>
      <w:r w:rsidR="00AA4A1B">
        <w:rPr>
          <w:noProof/>
        </w:rPr>
        <w:fldChar w:fldCharType="end"/>
      </w:r>
      <w:bookmarkEnd w:id="144"/>
      <w:r>
        <w:t xml:space="preserve">.  </w:t>
      </w:r>
      <w:r w:rsidRPr="00382895">
        <w:t>Comparison of calibrated CTD oxygen and water sample data</w:t>
      </w:r>
      <w:r>
        <w:t>.</w:t>
      </w:r>
      <w:bookmarkEnd w:id="145"/>
      <w:bookmarkEnd w:id="146"/>
    </w:p>
    <w:tbl>
      <w:tblPr>
        <w:tblW w:w="8228" w:type="dxa"/>
        <w:tblInd w:w="88" w:type="dxa"/>
        <w:tblLook w:val="0000" w:firstRow="0" w:lastRow="0" w:firstColumn="0" w:lastColumn="0" w:noHBand="0" w:noVBand="0"/>
      </w:tblPr>
      <w:tblGrid>
        <w:gridCol w:w="2089"/>
        <w:gridCol w:w="2173"/>
        <w:gridCol w:w="2046"/>
        <w:gridCol w:w="1920"/>
      </w:tblGrid>
      <w:tr w:rsidR="00710AD0" w:rsidRPr="003305E7">
        <w:trPr>
          <w:trHeight w:val="518"/>
        </w:trPr>
        <w:tc>
          <w:tcPr>
            <w:tcW w:w="2089" w:type="dxa"/>
            <w:tcBorders>
              <w:top w:val="single" w:sz="8" w:space="0" w:color="auto"/>
              <w:left w:val="single" w:sz="8" w:space="0" w:color="auto"/>
              <w:bottom w:val="single" w:sz="8" w:space="0" w:color="auto"/>
              <w:right w:val="single" w:sz="8" w:space="0" w:color="auto"/>
            </w:tcBorders>
            <w:shd w:val="clear" w:color="auto" w:fill="auto"/>
          </w:tcPr>
          <w:p w:rsidR="00710AD0" w:rsidRDefault="00710AD0" w:rsidP="00710AD0">
            <w:pPr>
              <w:overflowPunct/>
              <w:autoSpaceDE/>
              <w:autoSpaceDN/>
              <w:adjustRightInd/>
              <w:textAlignment w:val="auto"/>
              <w:rPr>
                <w:rFonts w:cs="Arial"/>
                <w:sz w:val="20"/>
                <w:lang w:eastAsia="en-US"/>
              </w:rPr>
            </w:pPr>
            <w:r w:rsidRPr="003305E7">
              <w:rPr>
                <w:rFonts w:cs="Arial"/>
                <w:sz w:val="20"/>
                <w:lang w:eastAsia="en-US"/>
              </w:rPr>
              <w:t xml:space="preserve">Depth Range </w:t>
            </w:r>
          </w:p>
          <w:p w:rsidR="00710AD0" w:rsidRPr="003305E7" w:rsidRDefault="00710AD0" w:rsidP="00710AD0">
            <w:pPr>
              <w:overflowPunct/>
              <w:autoSpaceDE/>
              <w:autoSpaceDN/>
              <w:adjustRightInd/>
              <w:textAlignment w:val="auto"/>
              <w:rPr>
                <w:rFonts w:cs="Arial"/>
                <w:sz w:val="20"/>
                <w:lang w:eastAsia="en-US"/>
              </w:rPr>
            </w:pPr>
            <w:r w:rsidRPr="003305E7">
              <w:rPr>
                <w:rFonts w:cs="Arial"/>
                <w:sz w:val="20"/>
                <w:lang w:eastAsia="en-US"/>
              </w:rPr>
              <w:t>(</w:t>
            </w:r>
            <w:proofErr w:type="spellStart"/>
            <w:r w:rsidRPr="003305E7">
              <w:rPr>
                <w:rFonts w:cs="Arial"/>
                <w:sz w:val="20"/>
                <w:lang w:eastAsia="en-US"/>
              </w:rPr>
              <w:t>db</w:t>
            </w:r>
            <w:proofErr w:type="spellEnd"/>
            <w:r w:rsidRPr="003305E7">
              <w:rPr>
                <w:rFonts w:cs="Arial"/>
                <w:sz w:val="20"/>
                <w:lang w:eastAsia="en-US"/>
              </w:rPr>
              <w:t>)</w:t>
            </w:r>
          </w:p>
        </w:tc>
        <w:tc>
          <w:tcPr>
            <w:tcW w:w="2173" w:type="dxa"/>
            <w:tcBorders>
              <w:top w:val="single" w:sz="8" w:space="0" w:color="auto"/>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textAlignment w:val="auto"/>
              <w:rPr>
                <w:rFonts w:cs="Arial"/>
                <w:sz w:val="20"/>
                <w:lang w:eastAsia="en-US"/>
              </w:rPr>
            </w:pPr>
            <w:r w:rsidRPr="003305E7">
              <w:rPr>
                <w:rFonts w:cs="Arial"/>
                <w:sz w:val="20"/>
                <w:lang w:eastAsia="en-US"/>
              </w:rPr>
              <w:t>STD</w:t>
            </w:r>
          </w:p>
        </w:tc>
        <w:tc>
          <w:tcPr>
            <w:tcW w:w="2046" w:type="dxa"/>
            <w:tcBorders>
              <w:top w:val="single" w:sz="8" w:space="0" w:color="auto"/>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textAlignment w:val="auto"/>
              <w:rPr>
                <w:rFonts w:cs="Arial"/>
                <w:sz w:val="20"/>
                <w:lang w:eastAsia="en-US"/>
              </w:rPr>
            </w:pPr>
            <w:r w:rsidRPr="003305E7">
              <w:rPr>
                <w:rFonts w:cs="Arial"/>
                <w:sz w:val="20"/>
                <w:lang w:eastAsia="en-US"/>
              </w:rPr>
              <w:t>Mean</w:t>
            </w:r>
          </w:p>
        </w:tc>
        <w:tc>
          <w:tcPr>
            <w:tcW w:w="1920" w:type="dxa"/>
            <w:tcBorders>
              <w:top w:val="single" w:sz="8" w:space="0" w:color="auto"/>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textAlignment w:val="auto"/>
              <w:rPr>
                <w:rFonts w:cs="Arial"/>
                <w:sz w:val="20"/>
                <w:lang w:eastAsia="en-US"/>
              </w:rPr>
            </w:pPr>
            <w:r w:rsidRPr="003305E7">
              <w:rPr>
                <w:rFonts w:cs="Arial"/>
                <w:sz w:val="20"/>
                <w:lang w:eastAsia="en-US"/>
              </w:rPr>
              <w:t>Number of Observations</w:t>
            </w:r>
          </w:p>
        </w:tc>
      </w:tr>
      <w:tr w:rsidR="00710AD0" w:rsidRPr="003305E7">
        <w:trPr>
          <w:trHeight w:val="266"/>
        </w:trPr>
        <w:tc>
          <w:tcPr>
            <w:tcW w:w="2089" w:type="dxa"/>
            <w:tcBorders>
              <w:top w:val="nil"/>
              <w:left w:val="single" w:sz="8" w:space="0" w:color="auto"/>
              <w:bottom w:val="single" w:sz="8" w:space="0" w:color="auto"/>
              <w:right w:val="single" w:sz="8" w:space="0" w:color="auto"/>
            </w:tcBorders>
            <w:shd w:val="clear" w:color="auto" w:fill="auto"/>
          </w:tcPr>
          <w:p w:rsidR="00710AD0" w:rsidRPr="003305E7" w:rsidRDefault="00710AD0" w:rsidP="00710AD0">
            <w:pPr>
              <w:overflowPunct/>
              <w:autoSpaceDE/>
              <w:autoSpaceDN/>
              <w:adjustRightInd/>
              <w:textAlignment w:val="auto"/>
              <w:rPr>
                <w:rFonts w:cs="Arial"/>
                <w:sz w:val="20"/>
                <w:lang w:eastAsia="en-US"/>
              </w:rPr>
            </w:pPr>
          </w:p>
        </w:tc>
        <w:tc>
          <w:tcPr>
            <w:tcW w:w="2173"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c>
          <w:tcPr>
            <w:tcW w:w="2046"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c>
          <w:tcPr>
            <w:tcW w:w="1920"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r>
      <w:tr w:rsidR="00710AD0" w:rsidRPr="003305E7">
        <w:trPr>
          <w:trHeight w:val="266"/>
        </w:trPr>
        <w:tc>
          <w:tcPr>
            <w:tcW w:w="2089" w:type="dxa"/>
            <w:tcBorders>
              <w:top w:val="nil"/>
              <w:left w:val="single" w:sz="8" w:space="0" w:color="auto"/>
              <w:bottom w:val="single" w:sz="8" w:space="0" w:color="auto"/>
              <w:right w:val="single" w:sz="8" w:space="0" w:color="auto"/>
            </w:tcBorders>
            <w:shd w:val="clear" w:color="auto" w:fill="auto"/>
          </w:tcPr>
          <w:p w:rsidR="00710AD0" w:rsidRPr="003305E7" w:rsidRDefault="00710AD0" w:rsidP="00710AD0">
            <w:pPr>
              <w:overflowPunct/>
              <w:autoSpaceDE/>
              <w:autoSpaceDN/>
              <w:adjustRightInd/>
              <w:textAlignment w:val="auto"/>
              <w:rPr>
                <w:rFonts w:cs="Arial"/>
                <w:sz w:val="20"/>
                <w:lang w:eastAsia="en-US"/>
              </w:rPr>
            </w:pPr>
          </w:p>
        </w:tc>
        <w:tc>
          <w:tcPr>
            <w:tcW w:w="2173"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c>
          <w:tcPr>
            <w:tcW w:w="2046"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c>
          <w:tcPr>
            <w:tcW w:w="1920"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r>
      <w:tr w:rsidR="00710AD0" w:rsidRPr="003305E7">
        <w:trPr>
          <w:trHeight w:val="266"/>
        </w:trPr>
        <w:tc>
          <w:tcPr>
            <w:tcW w:w="2089" w:type="dxa"/>
            <w:tcBorders>
              <w:top w:val="nil"/>
              <w:left w:val="single" w:sz="8" w:space="0" w:color="auto"/>
              <w:bottom w:val="single" w:sz="8" w:space="0" w:color="auto"/>
              <w:right w:val="single" w:sz="8" w:space="0" w:color="auto"/>
            </w:tcBorders>
            <w:shd w:val="clear" w:color="auto" w:fill="auto"/>
          </w:tcPr>
          <w:p w:rsidR="00710AD0" w:rsidRPr="003305E7" w:rsidRDefault="00710AD0" w:rsidP="00710AD0">
            <w:pPr>
              <w:overflowPunct/>
              <w:autoSpaceDE/>
              <w:autoSpaceDN/>
              <w:adjustRightInd/>
              <w:textAlignment w:val="auto"/>
              <w:rPr>
                <w:rFonts w:cs="Arial"/>
                <w:sz w:val="20"/>
                <w:lang w:eastAsia="en-US"/>
              </w:rPr>
            </w:pPr>
          </w:p>
        </w:tc>
        <w:tc>
          <w:tcPr>
            <w:tcW w:w="2173"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c>
          <w:tcPr>
            <w:tcW w:w="2046"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c>
          <w:tcPr>
            <w:tcW w:w="1920"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r>
      <w:tr w:rsidR="00710AD0" w:rsidRPr="003305E7">
        <w:trPr>
          <w:trHeight w:val="266"/>
        </w:trPr>
        <w:tc>
          <w:tcPr>
            <w:tcW w:w="2089" w:type="dxa"/>
            <w:tcBorders>
              <w:top w:val="nil"/>
              <w:left w:val="single" w:sz="8" w:space="0" w:color="auto"/>
              <w:bottom w:val="single" w:sz="8" w:space="0" w:color="auto"/>
              <w:right w:val="single" w:sz="8" w:space="0" w:color="auto"/>
            </w:tcBorders>
            <w:shd w:val="clear" w:color="auto" w:fill="auto"/>
          </w:tcPr>
          <w:p w:rsidR="00710AD0" w:rsidRPr="003305E7" w:rsidRDefault="00710AD0" w:rsidP="00710AD0">
            <w:pPr>
              <w:overflowPunct/>
              <w:autoSpaceDE/>
              <w:autoSpaceDN/>
              <w:adjustRightInd/>
              <w:textAlignment w:val="auto"/>
              <w:rPr>
                <w:rFonts w:cs="Arial"/>
                <w:sz w:val="20"/>
                <w:lang w:eastAsia="en-US"/>
              </w:rPr>
            </w:pPr>
          </w:p>
        </w:tc>
        <w:tc>
          <w:tcPr>
            <w:tcW w:w="2173"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c>
          <w:tcPr>
            <w:tcW w:w="2046"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c>
          <w:tcPr>
            <w:tcW w:w="1920" w:type="dxa"/>
            <w:tcBorders>
              <w:top w:val="nil"/>
              <w:left w:val="nil"/>
              <w:bottom w:val="single" w:sz="8" w:space="0" w:color="auto"/>
              <w:right w:val="single" w:sz="8" w:space="0" w:color="auto"/>
            </w:tcBorders>
            <w:shd w:val="clear" w:color="auto" w:fill="auto"/>
          </w:tcPr>
          <w:p w:rsidR="00710AD0" w:rsidRPr="003305E7" w:rsidRDefault="00710AD0" w:rsidP="00710AD0">
            <w:pPr>
              <w:overflowPunct/>
              <w:autoSpaceDE/>
              <w:autoSpaceDN/>
              <w:adjustRightInd/>
              <w:jc w:val="right"/>
              <w:textAlignment w:val="auto"/>
              <w:rPr>
                <w:rFonts w:cs="Arial"/>
                <w:sz w:val="20"/>
                <w:lang w:eastAsia="en-US"/>
              </w:rPr>
            </w:pPr>
          </w:p>
        </w:tc>
      </w:tr>
    </w:tbl>
    <w:p w:rsidR="00710AD0" w:rsidRDefault="00710AD0" w:rsidP="00710AD0">
      <w:pPr>
        <w:keepNext/>
      </w:pPr>
    </w:p>
    <w:p w:rsidR="00710AD0" w:rsidRDefault="00710AD0" w:rsidP="00710AD0">
      <w:pPr>
        <w:keepNext/>
      </w:pPr>
    </w:p>
    <w:p w:rsidR="00710AD0" w:rsidRPr="00AD718C" w:rsidRDefault="00710AD0" w:rsidP="00710AD0">
      <w:pPr>
        <w:keepNext/>
        <w:jc w:val="center"/>
      </w:pPr>
      <w:r w:rsidRPr="00AD718C">
        <w:rPr>
          <w:b/>
          <w:color w:val="0000FF"/>
        </w:rPr>
        <w:t>[INSERT FIGURE – OXYGEN RESIDUALS]</w:t>
      </w:r>
      <w:bookmarkStart w:id="147" w:name="_Ref226952867"/>
      <w:bookmarkStart w:id="148" w:name="_Toc227728065"/>
    </w:p>
    <w:p w:rsidR="00710AD0" w:rsidRPr="00AD718C" w:rsidRDefault="00710AD0" w:rsidP="00710AD0"/>
    <w:p w:rsidR="00710AD0" w:rsidRPr="002F532E" w:rsidRDefault="00710AD0" w:rsidP="00362EE8">
      <w:pPr>
        <w:pStyle w:val="Caption"/>
        <w:rPr>
          <w:rFonts w:cs="Arial"/>
          <w:color w:val="0000FF"/>
          <w:szCs w:val="24"/>
        </w:rPr>
      </w:pPr>
      <w:bookmarkStart w:id="149" w:name="_Toc391290061"/>
      <w:r>
        <w:t xml:space="preserve">Figure </w:t>
      </w:r>
      <w:r w:rsidR="00AA4A1B">
        <w:fldChar w:fldCharType="begin"/>
      </w:r>
      <w:r w:rsidR="00AA4A1B">
        <w:instrText xml:space="preserve"> SEQ Figure \* ARABIC </w:instrText>
      </w:r>
      <w:r w:rsidR="00AA4A1B">
        <w:fldChar w:fldCharType="separate"/>
      </w:r>
      <w:r w:rsidR="0096402B">
        <w:rPr>
          <w:noProof/>
        </w:rPr>
        <w:t>15</w:t>
      </w:r>
      <w:r w:rsidR="00AA4A1B">
        <w:rPr>
          <w:noProof/>
        </w:rPr>
        <w:fldChar w:fldCharType="end"/>
      </w:r>
      <w:bookmarkEnd w:id="147"/>
      <w:r>
        <w:t>.  Oxygen residuals (CTD - Bottle).</w:t>
      </w:r>
      <w:bookmarkEnd w:id="148"/>
      <w:bookmarkEnd w:id="149"/>
    </w:p>
    <w:p w:rsidR="00710AD0" w:rsidRPr="00A97666" w:rsidRDefault="00710AD0" w:rsidP="00710AD0">
      <w:pPr>
        <w:widowControl w:val="0"/>
        <w:rPr>
          <w:rFonts w:cs="Arial"/>
          <w:szCs w:val="24"/>
        </w:rPr>
      </w:pPr>
    </w:p>
    <w:p w:rsidR="00710AD0" w:rsidRPr="00A97666" w:rsidRDefault="00710AD0" w:rsidP="00507096">
      <w:pPr>
        <w:pStyle w:val="Heading3"/>
      </w:pPr>
      <w:r w:rsidRPr="00A97666">
        <w:br w:type="page"/>
      </w:r>
      <w:bookmarkStart w:id="150" w:name="_Toc391293408"/>
      <w:r w:rsidRPr="00A97666">
        <w:lastRenderedPageBreak/>
        <w:t>CTD Transmission</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8"/>
        <w:gridCol w:w="3060"/>
      </w:tblGrid>
      <w:tr w:rsidR="00710AD0" w:rsidRPr="00AD718C" w:rsidTr="00AE538A">
        <w:tc>
          <w:tcPr>
            <w:tcW w:w="1998" w:type="dxa"/>
            <w:shd w:val="clear" w:color="auto" w:fill="auto"/>
          </w:tcPr>
          <w:p w:rsidR="00710AD0" w:rsidRPr="00AE538A" w:rsidRDefault="00710AD0" w:rsidP="00710AD0">
            <w:pPr>
              <w:rPr>
                <w:sz w:val="20"/>
              </w:rPr>
            </w:pPr>
            <w:r w:rsidRPr="00AE538A">
              <w:rPr>
                <w:rFonts w:cs="Arial"/>
                <w:sz w:val="20"/>
                <w:szCs w:val="24"/>
              </w:rPr>
              <w:t>Serial number</w:t>
            </w:r>
          </w:p>
        </w:tc>
        <w:tc>
          <w:tcPr>
            <w:tcW w:w="3060" w:type="dxa"/>
            <w:shd w:val="clear" w:color="auto" w:fill="auto"/>
          </w:tcPr>
          <w:p w:rsidR="00710AD0" w:rsidRPr="00AE538A" w:rsidRDefault="00710AD0" w:rsidP="00710AD0">
            <w:pPr>
              <w:rPr>
                <w:sz w:val="20"/>
              </w:rPr>
            </w:pPr>
          </w:p>
        </w:tc>
      </w:tr>
      <w:tr w:rsidR="00710AD0" w:rsidRPr="00AD718C" w:rsidTr="00AE538A">
        <w:tc>
          <w:tcPr>
            <w:tcW w:w="1998" w:type="dxa"/>
            <w:shd w:val="clear" w:color="auto" w:fill="auto"/>
          </w:tcPr>
          <w:p w:rsidR="00710AD0" w:rsidRPr="00AE538A" w:rsidRDefault="00710AD0" w:rsidP="00710AD0">
            <w:pPr>
              <w:rPr>
                <w:sz w:val="20"/>
              </w:rPr>
            </w:pPr>
            <w:r w:rsidRPr="00AE538A">
              <w:rPr>
                <w:rFonts w:cs="Arial"/>
                <w:sz w:val="20"/>
                <w:szCs w:val="24"/>
              </w:rPr>
              <w:t>Calibrated on</w:t>
            </w:r>
          </w:p>
        </w:tc>
        <w:tc>
          <w:tcPr>
            <w:tcW w:w="3060" w:type="dxa"/>
            <w:shd w:val="clear" w:color="auto" w:fill="auto"/>
          </w:tcPr>
          <w:p w:rsidR="00710AD0" w:rsidRPr="00AE538A" w:rsidRDefault="00710AD0" w:rsidP="00710AD0">
            <w:pPr>
              <w:rPr>
                <w:sz w:val="20"/>
              </w:rPr>
            </w:pPr>
          </w:p>
        </w:tc>
      </w:tr>
      <w:tr w:rsidR="00710AD0" w:rsidRPr="00AD718C" w:rsidTr="00AE538A">
        <w:tc>
          <w:tcPr>
            <w:tcW w:w="1998" w:type="dxa"/>
            <w:shd w:val="clear" w:color="auto" w:fill="auto"/>
          </w:tcPr>
          <w:p w:rsidR="00710AD0" w:rsidRPr="00AE538A" w:rsidRDefault="00710AD0" w:rsidP="00710AD0">
            <w:pPr>
              <w:rPr>
                <w:sz w:val="20"/>
              </w:rPr>
            </w:pPr>
            <w:r w:rsidRPr="00AE538A">
              <w:rPr>
                <w:sz w:val="20"/>
              </w:rPr>
              <w:t>M</w:t>
            </w:r>
          </w:p>
        </w:tc>
        <w:tc>
          <w:tcPr>
            <w:tcW w:w="3060" w:type="dxa"/>
            <w:shd w:val="clear" w:color="auto" w:fill="auto"/>
          </w:tcPr>
          <w:p w:rsidR="00710AD0" w:rsidRPr="00AE538A" w:rsidRDefault="00710AD0" w:rsidP="00710AD0">
            <w:pPr>
              <w:rPr>
                <w:sz w:val="20"/>
              </w:rPr>
            </w:pPr>
          </w:p>
        </w:tc>
      </w:tr>
      <w:tr w:rsidR="00710AD0" w:rsidRPr="00AD718C" w:rsidTr="00AE538A">
        <w:tc>
          <w:tcPr>
            <w:tcW w:w="1998" w:type="dxa"/>
            <w:shd w:val="clear" w:color="auto" w:fill="auto"/>
          </w:tcPr>
          <w:p w:rsidR="00710AD0" w:rsidRPr="00AE538A" w:rsidRDefault="00710AD0" w:rsidP="00710AD0">
            <w:pPr>
              <w:rPr>
                <w:sz w:val="20"/>
              </w:rPr>
            </w:pPr>
            <w:r w:rsidRPr="00AE538A">
              <w:rPr>
                <w:sz w:val="20"/>
              </w:rPr>
              <w:t>B</w:t>
            </w:r>
          </w:p>
        </w:tc>
        <w:tc>
          <w:tcPr>
            <w:tcW w:w="3060" w:type="dxa"/>
            <w:shd w:val="clear" w:color="auto" w:fill="auto"/>
          </w:tcPr>
          <w:p w:rsidR="00710AD0" w:rsidRPr="00AE538A" w:rsidRDefault="00710AD0" w:rsidP="00710AD0">
            <w:pPr>
              <w:rPr>
                <w:sz w:val="20"/>
              </w:rPr>
            </w:pPr>
          </w:p>
        </w:tc>
      </w:tr>
      <w:tr w:rsidR="00710AD0" w:rsidRPr="00AD718C" w:rsidTr="00AE538A">
        <w:tc>
          <w:tcPr>
            <w:tcW w:w="1998" w:type="dxa"/>
            <w:shd w:val="clear" w:color="auto" w:fill="auto"/>
          </w:tcPr>
          <w:p w:rsidR="00710AD0" w:rsidRPr="00AE538A" w:rsidRDefault="00710AD0" w:rsidP="00710AD0">
            <w:pPr>
              <w:rPr>
                <w:sz w:val="20"/>
              </w:rPr>
            </w:pPr>
            <w:r w:rsidRPr="00AE538A">
              <w:rPr>
                <w:sz w:val="20"/>
              </w:rPr>
              <w:t>Path Length</w:t>
            </w:r>
          </w:p>
        </w:tc>
        <w:tc>
          <w:tcPr>
            <w:tcW w:w="3060" w:type="dxa"/>
            <w:shd w:val="clear" w:color="auto" w:fill="auto"/>
          </w:tcPr>
          <w:p w:rsidR="00710AD0" w:rsidRPr="00AE538A" w:rsidRDefault="00710AD0" w:rsidP="00710AD0">
            <w:pPr>
              <w:rPr>
                <w:sz w:val="20"/>
              </w:rPr>
            </w:pPr>
          </w:p>
        </w:tc>
      </w:tr>
    </w:tbl>
    <w:p w:rsidR="00710AD0" w:rsidRDefault="00710AD0" w:rsidP="00710AD0">
      <w:pPr>
        <w:widowControl w:val="0"/>
        <w:rPr>
          <w:rFonts w:cs="Arial"/>
          <w:szCs w:val="24"/>
        </w:rPr>
      </w:pPr>
      <w:r w:rsidRPr="003E6BA0">
        <w:rPr>
          <w:rFonts w:cs="Arial"/>
          <w:szCs w:val="24"/>
        </w:rPr>
        <w:t>*M and B as defined in Seab</w:t>
      </w:r>
      <w:r>
        <w:rPr>
          <w:rFonts w:cs="Arial"/>
          <w:szCs w:val="24"/>
        </w:rPr>
        <w:t>ird Application Note 7 (Seabird</w:t>
      </w:r>
      <w:r w:rsidRPr="003E6BA0">
        <w:rPr>
          <w:rFonts w:cs="Arial"/>
          <w:szCs w:val="24"/>
        </w:rPr>
        <w:t xml:space="preserve"> 2008).</w:t>
      </w:r>
    </w:p>
    <w:p w:rsidR="00710AD0" w:rsidRDefault="00710AD0" w:rsidP="00710AD0">
      <w:pPr>
        <w:widowControl w:val="0"/>
        <w:rPr>
          <w:rFonts w:cs="Arial"/>
          <w:szCs w:val="24"/>
        </w:rPr>
      </w:pPr>
      <w:r>
        <w:rPr>
          <w:rFonts w:cs="Arial"/>
          <w:szCs w:val="24"/>
        </w:rPr>
        <w:tab/>
      </w:r>
    </w:p>
    <w:p w:rsidR="00710AD0" w:rsidRPr="00AD718C" w:rsidRDefault="00710AD0" w:rsidP="00710AD0">
      <w:pPr>
        <w:widowControl w:val="0"/>
        <w:ind w:firstLine="720"/>
        <w:rPr>
          <w:rFonts w:cs="Arial"/>
          <w:color w:val="0000FF"/>
          <w:szCs w:val="24"/>
        </w:rPr>
      </w:pPr>
      <w:r w:rsidRPr="00AD718C">
        <w:rPr>
          <w:rFonts w:cs="Arial"/>
          <w:color w:val="0000FF"/>
          <w:szCs w:val="24"/>
        </w:rPr>
        <w:t xml:space="preserve">Units are either in [%] with </w:t>
      </w:r>
      <w:proofErr w:type="spellStart"/>
      <w:r w:rsidRPr="00AD718C">
        <w:rPr>
          <w:rFonts w:cs="Arial"/>
          <w:color w:val="0000FF"/>
          <w:szCs w:val="24"/>
        </w:rPr>
        <w:t>pathlength</w:t>
      </w:r>
      <w:proofErr w:type="spellEnd"/>
      <w:r w:rsidRPr="00AD718C">
        <w:rPr>
          <w:rFonts w:cs="Arial"/>
          <w:color w:val="0000FF"/>
          <w:szCs w:val="24"/>
        </w:rPr>
        <w:t xml:space="preserve"> 0.25 m or have been standardized to [%/m] where </w:t>
      </w:r>
      <w:proofErr w:type="spellStart"/>
      <w:r w:rsidRPr="00AD718C">
        <w:rPr>
          <w:rFonts w:cs="Arial"/>
          <w:color w:val="0000FF"/>
          <w:szCs w:val="24"/>
        </w:rPr>
        <w:t>pathlength</w:t>
      </w:r>
      <w:proofErr w:type="spellEnd"/>
      <w:r w:rsidRPr="00AD718C">
        <w:rPr>
          <w:rFonts w:cs="Arial"/>
          <w:color w:val="0000FF"/>
          <w:szCs w:val="24"/>
        </w:rPr>
        <w:t xml:space="preserve"> 1 m, such that the beam attenuation coefficient remains the same.</w:t>
      </w:r>
    </w:p>
    <w:p w:rsidR="00710AD0" w:rsidRDefault="00710AD0" w:rsidP="00710AD0">
      <w:pPr>
        <w:widowControl w:val="0"/>
        <w:rPr>
          <w:rFonts w:cs="Arial"/>
          <w:szCs w:val="24"/>
        </w:rPr>
      </w:pPr>
    </w:p>
    <w:p w:rsidR="00710AD0" w:rsidRPr="004E366F" w:rsidRDefault="00710AD0" w:rsidP="00710AD0">
      <w:pPr>
        <w:widowControl w:val="0"/>
        <w:rPr>
          <w:rFonts w:cs="Arial"/>
          <w:szCs w:val="24"/>
        </w:rPr>
      </w:pPr>
    </w:p>
    <w:p w:rsidR="00710AD0" w:rsidRDefault="00710AD0" w:rsidP="00507096">
      <w:pPr>
        <w:pStyle w:val="Heading3"/>
        <w:rPr>
          <w:rFonts w:cs="Arial"/>
          <w:szCs w:val="24"/>
        </w:rPr>
      </w:pPr>
      <w:bookmarkStart w:id="151" w:name="_Toc391293409"/>
      <w:r w:rsidRPr="00A97666">
        <w:t>CTD Fluorescence</w:t>
      </w:r>
      <w:bookmarkEnd w:id="151"/>
      <w:r w:rsidRPr="00A97666">
        <w:t xml:space="preserve"> </w:t>
      </w:r>
      <w:r>
        <w:rPr>
          <w:rFonts w:cs="Arial"/>
          <w:szCs w:val="24"/>
        </w:rPr>
        <w:t xml:space="preserve"> </w:t>
      </w:r>
    </w:p>
    <w:p w:rsidR="00710AD0" w:rsidRPr="003A620F" w:rsidRDefault="00710AD0" w:rsidP="00710AD0">
      <w:pPr>
        <w:widowControl w:val="0"/>
        <w:rPr>
          <w:rFonts w:cs="Arial"/>
          <w:szCs w:val="24"/>
        </w:rPr>
      </w:pPr>
    </w:p>
    <w:p w:rsidR="00710AD0" w:rsidRPr="003A620F" w:rsidRDefault="00710AD0" w:rsidP="00507096">
      <w:pPr>
        <w:pStyle w:val="Heading3"/>
        <w:rPr>
          <w:rFonts w:cs="Arial"/>
        </w:rPr>
      </w:pPr>
      <w:bookmarkStart w:id="152" w:name="_Toc391293410"/>
      <w:r w:rsidRPr="003A620F">
        <w:t>Data Spike Removal</w:t>
      </w:r>
      <w:bookmarkEnd w:id="152"/>
    </w:p>
    <w:p w:rsidR="00710AD0" w:rsidRPr="003A620F" w:rsidRDefault="00710AD0" w:rsidP="00710AD0">
      <w:pPr>
        <w:ind w:firstLine="720"/>
        <w:rPr>
          <w:rFonts w:cs="Arial"/>
        </w:rPr>
      </w:pPr>
      <w:r w:rsidRPr="003A620F">
        <w:rPr>
          <w:rFonts w:cs="Arial"/>
        </w:rPr>
        <w:t>Criteria</w:t>
      </w:r>
      <w:r>
        <w:rPr>
          <w:rFonts w:cs="Arial"/>
        </w:rPr>
        <w:t xml:space="preserve"> for temperature and salinity spike identification</w:t>
      </w:r>
      <w:r w:rsidRPr="003A620F">
        <w:rPr>
          <w:rFonts w:cs="Arial"/>
        </w:rPr>
        <w:t>:</w:t>
      </w:r>
    </w:p>
    <w:p w:rsidR="00710AD0" w:rsidRPr="00AD718C" w:rsidRDefault="00710AD0" w:rsidP="00710AD0">
      <w:pPr>
        <w:jc w:val="center"/>
        <w:rPr>
          <w:rFonts w:cs="Arial"/>
          <w:b/>
          <w:color w:val="0000FF"/>
        </w:rPr>
      </w:pPr>
      <w:r w:rsidRPr="00AD718C">
        <w:rPr>
          <w:rFonts w:cs="Arial"/>
          <w:b/>
          <w:color w:val="0000FF"/>
        </w:rPr>
        <w:t>[LIST]</w:t>
      </w:r>
    </w:p>
    <w:p w:rsidR="00710AD0" w:rsidRPr="00AD718C" w:rsidRDefault="00710AD0" w:rsidP="00710AD0">
      <w:pPr>
        <w:jc w:val="center"/>
        <w:rPr>
          <w:rFonts w:cs="Arial"/>
          <w:b/>
          <w:color w:val="0000FF"/>
        </w:rPr>
      </w:pPr>
    </w:p>
    <w:p w:rsidR="00710AD0" w:rsidRPr="003A620F" w:rsidRDefault="00710AD0" w:rsidP="00710AD0">
      <w:pPr>
        <w:rPr>
          <w:rFonts w:cs="Arial"/>
          <w:szCs w:val="24"/>
        </w:rPr>
      </w:pPr>
      <w:r w:rsidRPr="003A620F">
        <w:rPr>
          <w:rFonts w:cs="Arial"/>
          <w:szCs w:val="24"/>
        </w:rPr>
        <w:tab/>
        <w:t>In</w:t>
      </w:r>
      <w:r>
        <w:rPr>
          <w:rFonts w:cs="Arial"/>
          <w:szCs w:val="24"/>
        </w:rPr>
        <w:t xml:space="preserve">terpolations are listed in </w:t>
      </w:r>
      <w:r w:rsidRPr="002C5733">
        <w:rPr>
          <w:rFonts w:cs="Arial"/>
          <w:b/>
          <w:szCs w:val="24"/>
        </w:rPr>
        <w:t xml:space="preserve">Appendix </w:t>
      </w:r>
      <w:r w:rsidR="002C5733" w:rsidRPr="002C5733">
        <w:rPr>
          <w:rFonts w:cs="Arial"/>
          <w:b/>
          <w:color w:val="0000FF"/>
          <w:szCs w:val="24"/>
        </w:rPr>
        <w:t>X</w:t>
      </w:r>
      <w:r w:rsidRPr="003A620F">
        <w:rPr>
          <w:rFonts w:cs="Arial"/>
          <w:szCs w:val="24"/>
        </w:rPr>
        <w:t>.</w:t>
      </w:r>
    </w:p>
    <w:p w:rsidR="00710AD0" w:rsidRPr="00B13B9D" w:rsidRDefault="00710AD0" w:rsidP="00710AD0">
      <w:pPr>
        <w:rPr>
          <w:rFonts w:cs="Arial"/>
          <w:szCs w:val="24"/>
        </w:rPr>
      </w:pPr>
    </w:p>
    <w:p w:rsidR="00710AD0" w:rsidRPr="00B13B9D" w:rsidRDefault="00710AD0">
      <w:pPr>
        <w:rPr>
          <w:rFonts w:cs="Arial"/>
          <w:szCs w:val="24"/>
        </w:rPr>
      </w:pPr>
    </w:p>
    <w:p w:rsidR="00710AD0" w:rsidRDefault="00710AD0" w:rsidP="00507096">
      <w:pPr>
        <w:pStyle w:val="Heading3"/>
      </w:pPr>
      <w:bookmarkStart w:id="153" w:name="_Ref226952110"/>
      <w:bookmarkStart w:id="154" w:name="_Toc391293411"/>
      <w:r w:rsidRPr="00B13B9D">
        <w:t>CTD Data at Bottle Depths for Water Chemistry File</w:t>
      </w:r>
      <w:bookmarkEnd w:id="153"/>
      <w:bookmarkEnd w:id="154"/>
    </w:p>
    <w:p w:rsidR="00710AD0" w:rsidRPr="00AD718C" w:rsidRDefault="00710AD0" w:rsidP="00710AD0">
      <w:pPr>
        <w:jc w:val="center"/>
        <w:rPr>
          <w:b/>
          <w:color w:val="0000FF"/>
        </w:rPr>
      </w:pPr>
      <w:bookmarkStart w:id="155" w:name="_Ref226953309"/>
      <w:bookmarkStart w:id="156" w:name="_Toc227728066"/>
      <w:r w:rsidRPr="00AD718C">
        <w:rPr>
          <w:b/>
          <w:color w:val="0000FF"/>
        </w:rPr>
        <w:t>[INSERT FIGURE – LAG CORRECTION]</w:t>
      </w:r>
    </w:p>
    <w:p w:rsidR="00710AD0" w:rsidRDefault="00710AD0" w:rsidP="00362EE8">
      <w:pPr>
        <w:pStyle w:val="Caption"/>
        <w:sectPr w:rsidR="00710AD0" w:rsidSect="00710AD0">
          <w:footnotePr>
            <w:numRestart w:val="eachSect"/>
          </w:footnotePr>
          <w:pgSz w:w="12240" w:h="15840" w:code="1"/>
          <w:pgMar w:top="1800" w:right="1800" w:bottom="1800" w:left="1800" w:header="720" w:footer="720" w:gutter="0"/>
          <w:cols w:space="720"/>
        </w:sectPr>
      </w:pPr>
      <w:bookmarkStart w:id="157" w:name="_Toc391290062"/>
      <w:r w:rsidRPr="00202003">
        <w:t xml:space="preserve">Figure </w:t>
      </w:r>
      <w:r w:rsidR="00AA4A1B">
        <w:fldChar w:fldCharType="begin"/>
      </w:r>
      <w:r w:rsidR="00AA4A1B">
        <w:instrText xml:space="preserve"> SEQ Figure \* ARABIC </w:instrText>
      </w:r>
      <w:r w:rsidR="00AA4A1B">
        <w:fldChar w:fldCharType="separate"/>
      </w:r>
      <w:r w:rsidR="0096402B">
        <w:rPr>
          <w:noProof/>
        </w:rPr>
        <w:t>16</w:t>
      </w:r>
      <w:r w:rsidR="00AA4A1B">
        <w:rPr>
          <w:noProof/>
        </w:rPr>
        <w:fldChar w:fldCharType="end"/>
      </w:r>
      <w:bookmarkEnd w:id="155"/>
      <w:r w:rsidRPr="00202003">
        <w:t xml:space="preserve">.  Applying </w:t>
      </w:r>
      <w:r>
        <w:t xml:space="preserve">(a) </w:t>
      </w:r>
      <w:r w:rsidRPr="00AD718C">
        <w:rPr>
          <w:color w:val="0000FF"/>
        </w:rPr>
        <w:t>no</w:t>
      </w:r>
      <w:r w:rsidRPr="00202003">
        <w:t xml:space="preserve"> lag correction</w:t>
      </w:r>
      <w:r>
        <w:t xml:space="preserve">; and (b) </w:t>
      </w:r>
      <w:r w:rsidRPr="00202003">
        <w:t xml:space="preserve">a </w:t>
      </w:r>
      <w:r w:rsidRPr="00AD718C">
        <w:rPr>
          <w:color w:val="0000FF"/>
        </w:rPr>
        <w:t>-X.X</w:t>
      </w:r>
      <w:r>
        <w:t xml:space="preserve"> </w:t>
      </w:r>
      <w:r w:rsidRPr="00202003">
        <w:t>s lag correction.</w:t>
      </w:r>
      <w:bookmarkStart w:id="158" w:name="_Toc322419362"/>
      <w:bookmarkStart w:id="159" w:name="_Toc322849205"/>
      <w:bookmarkStart w:id="160" w:name="_Toc322852720"/>
      <w:bookmarkStart w:id="161" w:name="_Toc322852931"/>
      <w:bookmarkStart w:id="162" w:name="_Toc322853953"/>
      <w:bookmarkEnd w:id="156"/>
      <w:bookmarkEnd w:id="157"/>
    </w:p>
    <w:p w:rsidR="00710AD0" w:rsidRPr="00062C8C" w:rsidRDefault="00710AD0" w:rsidP="00C24699">
      <w:pPr>
        <w:pStyle w:val="Heading2"/>
      </w:pPr>
      <w:bookmarkStart w:id="163" w:name="_Toc391293412"/>
      <w:r w:rsidRPr="00062C8C">
        <w:lastRenderedPageBreak/>
        <w:t>CHEMISTRY SAMPLING AND ANALYSIS</w:t>
      </w:r>
      <w:bookmarkEnd w:id="97"/>
      <w:bookmarkEnd w:id="98"/>
      <w:bookmarkEnd w:id="99"/>
      <w:bookmarkEnd w:id="100"/>
      <w:bookmarkEnd w:id="101"/>
      <w:bookmarkEnd w:id="158"/>
      <w:bookmarkEnd w:id="159"/>
      <w:bookmarkEnd w:id="160"/>
      <w:bookmarkEnd w:id="161"/>
      <w:bookmarkEnd w:id="162"/>
      <w:bookmarkEnd w:id="163"/>
    </w:p>
    <w:p w:rsidR="00710AD0" w:rsidRPr="00597B03" w:rsidRDefault="00710AD0" w:rsidP="00507096">
      <w:pPr>
        <w:pStyle w:val="Heading3"/>
      </w:pPr>
      <w:bookmarkStart w:id="164" w:name="_Toc391293413"/>
      <w:r w:rsidRPr="00597B03">
        <w:t>Overview/Highlights</w:t>
      </w:r>
      <w:r w:rsidR="005C1DEC">
        <w:t xml:space="preserve"> 2010-07</w:t>
      </w:r>
      <w:bookmarkEnd w:id="164"/>
    </w:p>
    <w:p w:rsidR="00710AD0" w:rsidRDefault="00710AD0" w:rsidP="00841E0E">
      <w:pPr>
        <w:ind w:firstLine="720"/>
        <w:rPr>
          <w:rFonts w:cs="Arial"/>
        </w:rPr>
      </w:pPr>
      <w:r w:rsidRPr="00597B03">
        <w:rPr>
          <w:rFonts w:cs="Arial"/>
        </w:rPr>
        <w:t xml:space="preserve">Samples were collected for </w:t>
      </w:r>
      <w:r w:rsidR="00841E0E" w:rsidRPr="002D4783">
        <w:rPr>
          <w:rFonts w:cs="Arial"/>
        </w:rPr>
        <w:t>1</w:t>
      </w:r>
      <w:r w:rsidR="002D4783" w:rsidRPr="002D4783">
        <w:rPr>
          <w:rFonts w:cs="Arial"/>
        </w:rPr>
        <w:t>4</w:t>
      </w:r>
      <w:r w:rsidR="00841E0E" w:rsidRPr="002D4783">
        <w:rPr>
          <w:rFonts w:cs="Arial"/>
        </w:rPr>
        <w:t xml:space="preserve"> </w:t>
      </w:r>
      <w:r w:rsidRPr="002D4783">
        <w:rPr>
          <w:rFonts w:cs="Arial"/>
        </w:rPr>
        <w:t>water properties</w:t>
      </w:r>
      <w:r w:rsidRPr="00597B03">
        <w:rPr>
          <w:rFonts w:cs="Arial"/>
        </w:rPr>
        <w:t>, l</w:t>
      </w:r>
      <w:r>
        <w:rPr>
          <w:rFonts w:cs="Arial"/>
        </w:rPr>
        <w:t xml:space="preserve">isted below in </w:t>
      </w:r>
      <w:r>
        <w:rPr>
          <w:rFonts w:cs="Arial"/>
        </w:rPr>
        <w:fldChar w:fldCharType="begin"/>
      </w:r>
      <w:r>
        <w:rPr>
          <w:rFonts w:cs="Arial"/>
        </w:rPr>
        <w:instrText xml:space="preserve"> REF _Ref235938922 \h </w:instrText>
      </w:r>
      <w:r>
        <w:rPr>
          <w:rFonts w:cs="Arial"/>
        </w:rPr>
      </w:r>
      <w:r>
        <w:rPr>
          <w:rFonts w:cs="Arial"/>
        </w:rPr>
        <w:fldChar w:fldCharType="separate"/>
      </w:r>
      <w:r w:rsidR="0096402B">
        <w:t xml:space="preserve">Table </w:t>
      </w:r>
      <w:r w:rsidR="0096402B">
        <w:rPr>
          <w:noProof/>
        </w:rPr>
        <w:t>5</w:t>
      </w:r>
      <w:r>
        <w:rPr>
          <w:rFonts w:cs="Arial"/>
        </w:rPr>
        <w:fldChar w:fldCharType="end"/>
      </w:r>
      <w:r>
        <w:rPr>
          <w:rFonts w:cs="Arial"/>
        </w:rPr>
        <w:t>.</w:t>
      </w:r>
    </w:p>
    <w:p w:rsidR="00710AD0" w:rsidRDefault="00710AD0" w:rsidP="00710AD0">
      <w:pPr>
        <w:rPr>
          <w:rFonts w:cs="Arial"/>
        </w:rPr>
      </w:pPr>
    </w:p>
    <w:p w:rsidR="00710AD0" w:rsidRDefault="00710AD0" w:rsidP="00362EE8">
      <w:pPr>
        <w:pStyle w:val="Caption"/>
        <w:rPr>
          <w:rFonts w:cs="Arial"/>
        </w:rPr>
      </w:pPr>
      <w:bookmarkStart w:id="165" w:name="Table5_summary"/>
      <w:bookmarkStart w:id="166" w:name="_Ref235938922"/>
      <w:bookmarkStart w:id="167" w:name="_Toc391290038"/>
      <w:bookmarkEnd w:id="165"/>
      <w:r>
        <w:t xml:space="preserve">Table </w:t>
      </w:r>
      <w:r w:rsidR="00AA4A1B">
        <w:fldChar w:fldCharType="begin"/>
      </w:r>
      <w:r w:rsidR="00AA4A1B">
        <w:instrText xml:space="preserve"> SEQ Table \* ARABIC </w:instrText>
      </w:r>
      <w:r w:rsidR="00AA4A1B">
        <w:fldChar w:fldCharType="separate"/>
      </w:r>
      <w:r w:rsidR="0096402B">
        <w:rPr>
          <w:noProof/>
        </w:rPr>
        <w:t>5</w:t>
      </w:r>
      <w:r w:rsidR="00AA4A1B">
        <w:rPr>
          <w:noProof/>
        </w:rPr>
        <w:fldChar w:fldCharType="end"/>
      </w:r>
      <w:bookmarkEnd w:id="166"/>
      <w:r>
        <w:t>.</w:t>
      </w:r>
      <w:r w:rsidRPr="00657AC7">
        <w:rPr>
          <w:rFonts w:cs="Arial"/>
        </w:rPr>
        <w:t xml:space="preserve">  Water Sample Summary</w:t>
      </w:r>
      <w:r w:rsidR="00E60ECD">
        <w:rPr>
          <w:rFonts w:cs="Arial"/>
        </w:rPr>
        <w:t xml:space="preserve"> </w:t>
      </w:r>
      <w:r w:rsidR="005C1DEC">
        <w:rPr>
          <w:rFonts w:cs="Arial"/>
        </w:rPr>
        <w:t xml:space="preserve">for 2010-07 </w:t>
      </w:r>
      <w:r w:rsidR="00E60ECD" w:rsidRPr="00E650F1">
        <w:rPr>
          <w:rFonts w:cs="Arial"/>
          <w:color w:val="FF0000"/>
        </w:rPr>
        <w:t>NEEDS DATA</w:t>
      </w:r>
      <w:bookmarkEnd w:id="167"/>
    </w:p>
    <w:tbl>
      <w:tblPr>
        <w:tblW w:w="8844" w:type="dxa"/>
        <w:tblInd w:w="87" w:type="dxa"/>
        <w:tblLook w:val="0000" w:firstRow="0" w:lastRow="0" w:firstColumn="0" w:lastColumn="0" w:noHBand="0" w:noVBand="0"/>
      </w:tblPr>
      <w:tblGrid>
        <w:gridCol w:w="2328"/>
        <w:gridCol w:w="1314"/>
        <w:gridCol w:w="1214"/>
        <w:gridCol w:w="1333"/>
        <w:gridCol w:w="1452"/>
        <w:gridCol w:w="1203"/>
      </w:tblGrid>
      <w:tr w:rsidR="00A373D4" w:rsidRPr="00C645D2" w:rsidTr="00D05C3B">
        <w:trPr>
          <w:trHeight w:val="326"/>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1D1A89" w:rsidRPr="00F63425" w:rsidRDefault="001D1A89" w:rsidP="00E86F9F">
            <w:pPr>
              <w:rPr>
                <w:rFonts w:cs="Arial"/>
                <w:b/>
                <w:bCs/>
                <w:sz w:val="18"/>
                <w:szCs w:val="18"/>
              </w:rPr>
            </w:pPr>
            <w:r w:rsidRPr="00F63425">
              <w:rPr>
                <w:rFonts w:cs="Arial"/>
                <w:b/>
                <w:bCs/>
                <w:sz w:val="18"/>
                <w:szCs w:val="18"/>
              </w:rPr>
              <w:t>Parameter</w:t>
            </w:r>
          </w:p>
        </w:tc>
        <w:tc>
          <w:tcPr>
            <w:tcW w:w="0" w:type="auto"/>
            <w:tcBorders>
              <w:top w:val="single" w:sz="8" w:space="0" w:color="auto"/>
              <w:left w:val="nil"/>
              <w:bottom w:val="single" w:sz="8" w:space="0" w:color="auto"/>
              <w:right w:val="single" w:sz="4" w:space="0" w:color="auto"/>
            </w:tcBorders>
            <w:shd w:val="clear" w:color="auto" w:fill="auto"/>
            <w:vAlign w:val="center"/>
          </w:tcPr>
          <w:p w:rsidR="001D1A89" w:rsidRPr="00F63425" w:rsidRDefault="001D1A89" w:rsidP="00E86F9F">
            <w:pPr>
              <w:jc w:val="center"/>
              <w:rPr>
                <w:rFonts w:cs="Arial"/>
                <w:b/>
                <w:bCs/>
                <w:sz w:val="18"/>
                <w:szCs w:val="18"/>
              </w:rPr>
            </w:pPr>
            <w:r w:rsidRPr="00F63425">
              <w:rPr>
                <w:rFonts w:cs="Arial"/>
                <w:b/>
                <w:bCs/>
                <w:sz w:val="18"/>
                <w:szCs w:val="18"/>
              </w:rPr>
              <w:t>Canada Basin Casts</w:t>
            </w:r>
          </w:p>
        </w:tc>
        <w:tc>
          <w:tcPr>
            <w:tcW w:w="0" w:type="auto"/>
            <w:tcBorders>
              <w:top w:val="single" w:sz="8" w:space="0" w:color="auto"/>
              <w:left w:val="nil"/>
              <w:bottom w:val="single" w:sz="8" w:space="0" w:color="auto"/>
              <w:right w:val="single" w:sz="4" w:space="0" w:color="auto"/>
            </w:tcBorders>
            <w:shd w:val="clear" w:color="auto" w:fill="auto"/>
            <w:vAlign w:val="center"/>
          </w:tcPr>
          <w:p w:rsidR="001D1A89" w:rsidRPr="00F63425" w:rsidRDefault="001D1A89" w:rsidP="00E86F9F">
            <w:pPr>
              <w:jc w:val="center"/>
              <w:rPr>
                <w:rFonts w:cs="Arial"/>
                <w:b/>
                <w:bCs/>
                <w:sz w:val="18"/>
                <w:szCs w:val="18"/>
              </w:rPr>
            </w:pPr>
            <w:r w:rsidRPr="00F63425">
              <w:rPr>
                <w:rFonts w:cs="Arial"/>
                <w:b/>
                <w:bCs/>
                <w:sz w:val="18"/>
                <w:szCs w:val="18"/>
              </w:rPr>
              <w:t>Depths</w:t>
            </w:r>
          </w:p>
        </w:tc>
        <w:tc>
          <w:tcPr>
            <w:tcW w:w="1333" w:type="dxa"/>
            <w:tcBorders>
              <w:top w:val="single" w:sz="8" w:space="0" w:color="auto"/>
              <w:left w:val="nil"/>
              <w:bottom w:val="single" w:sz="8" w:space="0" w:color="auto"/>
              <w:right w:val="single" w:sz="4" w:space="0" w:color="auto"/>
            </w:tcBorders>
            <w:shd w:val="clear" w:color="auto" w:fill="auto"/>
            <w:vAlign w:val="center"/>
          </w:tcPr>
          <w:p w:rsidR="001D1A89" w:rsidRPr="00F63425" w:rsidRDefault="001D1A89" w:rsidP="00E86F9F">
            <w:pPr>
              <w:jc w:val="center"/>
              <w:rPr>
                <w:rFonts w:cs="Arial"/>
                <w:b/>
                <w:bCs/>
                <w:sz w:val="18"/>
                <w:szCs w:val="18"/>
              </w:rPr>
            </w:pPr>
            <w:r w:rsidRPr="00F63425">
              <w:rPr>
                <w:rFonts w:cs="Arial"/>
                <w:b/>
                <w:bCs/>
                <w:sz w:val="18"/>
                <w:szCs w:val="18"/>
              </w:rPr>
              <w:t>Analyzed</w:t>
            </w:r>
          </w:p>
        </w:tc>
        <w:tc>
          <w:tcPr>
            <w:tcW w:w="0" w:type="auto"/>
            <w:tcBorders>
              <w:top w:val="single" w:sz="8" w:space="0" w:color="auto"/>
              <w:left w:val="nil"/>
              <w:bottom w:val="single" w:sz="8" w:space="0" w:color="auto"/>
              <w:right w:val="single" w:sz="8" w:space="0" w:color="auto"/>
            </w:tcBorders>
            <w:shd w:val="clear" w:color="auto" w:fill="auto"/>
            <w:vAlign w:val="center"/>
          </w:tcPr>
          <w:p w:rsidR="001D1A89" w:rsidRPr="00F63425" w:rsidRDefault="001D1A89" w:rsidP="00E86F9F">
            <w:pPr>
              <w:jc w:val="center"/>
              <w:rPr>
                <w:rFonts w:cs="Arial"/>
                <w:b/>
                <w:bCs/>
                <w:sz w:val="18"/>
                <w:szCs w:val="18"/>
              </w:rPr>
            </w:pPr>
            <w:r w:rsidRPr="00F63425">
              <w:rPr>
                <w:rFonts w:cs="Arial"/>
                <w:b/>
                <w:bCs/>
                <w:sz w:val="18"/>
                <w:szCs w:val="18"/>
              </w:rPr>
              <w:t>Investigator</w:t>
            </w:r>
          </w:p>
        </w:tc>
        <w:tc>
          <w:tcPr>
            <w:tcW w:w="0" w:type="auto"/>
            <w:tcBorders>
              <w:top w:val="single" w:sz="8" w:space="0" w:color="auto"/>
              <w:left w:val="nil"/>
              <w:bottom w:val="single" w:sz="8" w:space="0" w:color="auto"/>
              <w:right w:val="single" w:sz="8" w:space="0" w:color="auto"/>
            </w:tcBorders>
            <w:vAlign w:val="center"/>
          </w:tcPr>
          <w:p w:rsidR="001D1A89" w:rsidRPr="00F63425" w:rsidRDefault="001D1A89" w:rsidP="00E86F9F">
            <w:pPr>
              <w:jc w:val="center"/>
              <w:rPr>
                <w:rFonts w:cs="Arial"/>
                <w:b/>
                <w:bCs/>
                <w:sz w:val="18"/>
                <w:szCs w:val="18"/>
              </w:rPr>
            </w:pPr>
            <w:r w:rsidRPr="00F63425">
              <w:rPr>
                <w:rFonts w:cs="Arial"/>
                <w:b/>
                <w:bCs/>
                <w:sz w:val="18"/>
                <w:szCs w:val="18"/>
              </w:rPr>
              <w:t>Comment</w:t>
            </w:r>
          </w:p>
        </w:tc>
      </w:tr>
      <w:tr w:rsidR="00A373D4" w:rsidRPr="00C645D2" w:rsidTr="00D05C3B">
        <w:trPr>
          <w:trHeight w:val="316"/>
        </w:trPr>
        <w:tc>
          <w:tcPr>
            <w:tcW w:w="0" w:type="auto"/>
            <w:vMerge w:val="restart"/>
            <w:tcBorders>
              <w:top w:val="nil"/>
              <w:left w:val="single" w:sz="8" w:space="0" w:color="auto"/>
              <w:right w:val="single" w:sz="4" w:space="0" w:color="auto"/>
            </w:tcBorders>
            <w:shd w:val="clear" w:color="auto" w:fill="auto"/>
            <w:vAlign w:val="center"/>
          </w:tcPr>
          <w:p w:rsidR="00FC046D" w:rsidRPr="00F63425" w:rsidRDefault="00FC046D" w:rsidP="00E86F9F">
            <w:pPr>
              <w:rPr>
                <w:rFonts w:cs="Arial"/>
                <w:sz w:val="18"/>
                <w:szCs w:val="18"/>
              </w:rPr>
            </w:pPr>
            <w:r w:rsidRPr="00F63425">
              <w:rPr>
                <w:rFonts w:cs="Arial"/>
                <w:sz w:val="18"/>
                <w:szCs w:val="18"/>
              </w:rPr>
              <w:t>Salinity</w:t>
            </w:r>
          </w:p>
        </w:tc>
        <w:tc>
          <w:tcPr>
            <w:tcW w:w="0" w:type="auto"/>
            <w:tcBorders>
              <w:top w:val="nil"/>
              <w:left w:val="nil"/>
              <w:bottom w:val="single" w:sz="4" w:space="0" w:color="auto"/>
              <w:right w:val="single" w:sz="4" w:space="0" w:color="auto"/>
            </w:tcBorders>
            <w:shd w:val="clear" w:color="auto" w:fill="auto"/>
            <w:vAlign w:val="center"/>
          </w:tcPr>
          <w:p w:rsidR="00FC046D" w:rsidRPr="00D05C3B" w:rsidRDefault="00E60ECD" w:rsidP="00E86F9F">
            <w:pPr>
              <w:jc w:val="center"/>
              <w:rPr>
                <w:rFonts w:cs="Arial"/>
                <w:sz w:val="18"/>
                <w:szCs w:val="18"/>
              </w:rPr>
            </w:pPr>
            <w:r w:rsidRPr="00D05C3B">
              <w:rPr>
                <w:rFonts w:cs="Arial"/>
                <w:sz w:val="18"/>
                <w:szCs w:val="18"/>
              </w:rPr>
              <w:t>1-48</w:t>
            </w:r>
          </w:p>
        </w:tc>
        <w:tc>
          <w:tcPr>
            <w:tcW w:w="0" w:type="auto"/>
            <w:vMerge w:val="restart"/>
            <w:tcBorders>
              <w:top w:val="nil"/>
              <w:left w:val="nil"/>
              <w:right w:val="single" w:sz="4" w:space="0" w:color="auto"/>
            </w:tcBorders>
            <w:shd w:val="clear" w:color="auto" w:fill="auto"/>
            <w:vAlign w:val="center"/>
          </w:tcPr>
          <w:p w:rsidR="00FC046D" w:rsidRPr="00F63425" w:rsidRDefault="00FC046D" w:rsidP="00E86F9F">
            <w:pPr>
              <w:jc w:val="center"/>
              <w:rPr>
                <w:rFonts w:cs="Arial"/>
                <w:sz w:val="18"/>
                <w:szCs w:val="18"/>
              </w:rPr>
            </w:pPr>
            <w:r w:rsidRPr="00F63425">
              <w:rPr>
                <w:rFonts w:cs="Arial"/>
                <w:sz w:val="18"/>
                <w:szCs w:val="18"/>
              </w:rPr>
              <w:t>Full depth</w:t>
            </w:r>
          </w:p>
        </w:tc>
        <w:tc>
          <w:tcPr>
            <w:tcW w:w="1333" w:type="dxa"/>
            <w:tcBorders>
              <w:top w:val="single" w:sz="8" w:space="0" w:color="auto"/>
              <w:left w:val="nil"/>
              <w:bottom w:val="single" w:sz="4" w:space="0" w:color="auto"/>
              <w:right w:val="single" w:sz="4" w:space="0" w:color="auto"/>
            </w:tcBorders>
            <w:shd w:val="clear" w:color="auto" w:fill="auto"/>
            <w:vAlign w:val="center"/>
          </w:tcPr>
          <w:p w:rsidR="00FC046D" w:rsidRPr="00F63425" w:rsidRDefault="00FC046D" w:rsidP="00FC046D">
            <w:pPr>
              <w:jc w:val="center"/>
              <w:rPr>
                <w:rFonts w:cs="Arial"/>
                <w:sz w:val="18"/>
                <w:szCs w:val="18"/>
              </w:rPr>
            </w:pPr>
            <w:r w:rsidRPr="00F63425">
              <w:rPr>
                <w:rFonts w:cs="Arial"/>
                <w:sz w:val="18"/>
                <w:szCs w:val="18"/>
              </w:rPr>
              <w:t>Ship</w:t>
            </w:r>
          </w:p>
        </w:tc>
        <w:tc>
          <w:tcPr>
            <w:tcW w:w="0" w:type="auto"/>
            <w:vMerge w:val="restart"/>
            <w:tcBorders>
              <w:top w:val="nil"/>
              <w:left w:val="nil"/>
              <w:right w:val="single" w:sz="8" w:space="0" w:color="auto"/>
            </w:tcBorders>
            <w:shd w:val="clear" w:color="auto" w:fill="auto"/>
            <w:vAlign w:val="center"/>
          </w:tcPr>
          <w:p w:rsidR="00FC046D" w:rsidRPr="00F63425" w:rsidRDefault="00FC046D" w:rsidP="00E86F9F">
            <w:pPr>
              <w:jc w:val="center"/>
              <w:rPr>
                <w:rFonts w:cs="Arial"/>
                <w:sz w:val="18"/>
                <w:szCs w:val="18"/>
              </w:rPr>
            </w:pPr>
            <w:r w:rsidRPr="00F63425">
              <w:rPr>
                <w:rFonts w:cs="Arial"/>
                <w:sz w:val="18"/>
                <w:szCs w:val="18"/>
              </w:rPr>
              <w:t>Bill Williams (IOS)</w:t>
            </w:r>
          </w:p>
        </w:tc>
        <w:tc>
          <w:tcPr>
            <w:tcW w:w="0" w:type="auto"/>
            <w:vMerge w:val="restart"/>
            <w:tcBorders>
              <w:top w:val="nil"/>
              <w:left w:val="nil"/>
              <w:right w:val="single" w:sz="8" w:space="0" w:color="auto"/>
            </w:tcBorders>
            <w:vAlign w:val="center"/>
          </w:tcPr>
          <w:p w:rsidR="00FC046D" w:rsidRPr="00F63425" w:rsidRDefault="00FC046D" w:rsidP="00E86F9F">
            <w:pPr>
              <w:jc w:val="center"/>
              <w:rPr>
                <w:rFonts w:cs="Arial"/>
                <w:sz w:val="18"/>
                <w:szCs w:val="18"/>
              </w:rPr>
            </w:pPr>
            <w:r w:rsidRPr="00F63425">
              <w:rPr>
                <w:rFonts w:cs="Arial"/>
                <w:sz w:val="18"/>
                <w:szCs w:val="18"/>
              </w:rPr>
              <w:t>In report</w:t>
            </w:r>
          </w:p>
        </w:tc>
      </w:tr>
      <w:tr w:rsidR="00A373D4" w:rsidRPr="00C645D2" w:rsidTr="00F50388">
        <w:trPr>
          <w:trHeight w:val="558"/>
        </w:trPr>
        <w:tc>
          <w:tcPr>
            <w:tcW w:w="0" w:type="auto"/>
            <w:vMerge/>
            <w:tcBorders>
              <w:left w:val="single" w:sz="8" w:space="0" w:color="auto"/>
              <w:bottom w:val="single" w:sz="4" w:space="0" w:color="auto"/>
              <w:right w:val="single" w:sz="4" w:space="0" w:color="auto"/>
            </w:tcBorders>
            <w:shd w:val="clear" w:color="auto" w:fill="auto"/>
            <w:vAlign w:val="center"/>
          </w:tcPr>
          <w:p w:rsidR="00FC046D" w:rsidRPr="00F63425" w:rsidRDefault="00FC046D" w:rsidP="00E86F9F">
            <w:pPr>
              <w:rPr>
                <w:rFonts w:cs="Arial"/>
                <w:sz w:val="18"/>
                <w:szCs w:val="18"/>
              </w:rPr>
            </w:pPr>
          </w:p>
        </w:tc>
        <w:tc>
          <w:tcPr>
            <w:tcW w:w="0" w:type="auto"/>
            <w:tcBorders>
              <w:top w:val="nil"/>
              <w:left w:val="nil"/>
              <w:bottom w:val="single" w:sz="4" w:space="0" w:color="auto"/>
              <w:right w:val="single" w:sz="4" w:space="0" w:color="auto"/>
            </w:tcBorders>
            <w:shd w:val="clear" w:color="auto" w:fill="auto"/>
            <w:vAlign w:val="center"/>
          </w:tcPr>
          <w:p w:rsidR="00FC046D" w:rsidRPr="00D05C3B" w:rsidRDefault="00E60ECD" w:rsidP="00E86F9F">
            <w:pPr>
              <w:jc w:val="center"/>
              <w:rPr>
                <w:rFonts w:cs="Arial"/>
                <w:sz w:val="18"/>
                <w:szCs w:val="18"/>
              </w:rPr>
            </w:pPr>
            <w:r w:rsidRPr="00D05C3B">
              <w:rPr>
                <w:rFonts w:cs="Arial"/>
                <w:sz w:val="18"/>
                <w:szCs w:val="18"/>
              </w:rPr>
              <w:t>49-73</w:t>
            </w:r>
          </w:p>
        </w:tc>
        <w:tc>
          <w:tcPr>
            <w:tcW w:w="0" w:type="auto"/>
            <w:vMerge/>
            <w:tcBorders>
              <w:left w:val="nil"/>
              <w:bottom w:val="single" w:sz="4" w:space="0" w:color="auto"/>
              <w:right w:val="single" w:sz="4" w:space="0" w:color="auto"/>
            </w:tcBorders>
            <w:shd w:val="clear" w:color="auto" w:fill="auto"/>
            <w:vAlign w:val="center"/>
          </w:tcPr>
          <w:p w:rsidR="00FC046D" w:rsidRPr="00F63425" w:rsidRDefault="00FC046D" w:rsidP="00E86F9F">
            <w:pPr>
              <w:jc w:val="center"/>
              <w:rPr>
                <w:rFonts w:cs="Arial"/>
                <w:sz w:val="18"/>
                <w:szCs w:val="18"/>
              </w:rPr>
            </w:pPr>
          </w:p>
        </w:tc>
        <w:tc>
          <w:tcPr>
            <w:tcW w:w="1333" w:type="dxa"/>
            <w:tcBorders>
              <w:top w:val="single" w:sz="4" w:space="0" w:color="auto"/>
              <w:left w:val="nil"/>
              <w:bottom w:val="single" w:sz="4" w:space="0" w:color="auto"/>
              <w:right w:val="single" w:sz="4" w:space="0" w:color="auto"/>
            </w:tcBorders>
            <w:shd w:val="clear" w:color="auto" w:fill="auto"/>
            <w:vAlign w:val="center"/>
          </w:tcPr>
          <w:p w:rsidR="00FC046D" w:rsidRPr="00F63425" w:rsidRDefault="00FC046D" w:rsidP="00D05C3B">
            <w:pPr>
              <w:jc w:val="center"/>
              <w:rPr>
                <w:rFonts w:cs="Arial"/>
                <w:sz w:val="18"/>
                <w:szCs w:val="18"/>
              </w:rPr>
            </w:pPr>
            <w:r>
              <w:rPr>
                <w:rFonts w:cs="Arial"/>
                <w:sz w:val="18"/>
                <w:szCs w:val="18"/>
              </w:rPr>
              <w:t>S</w:t>
            </w:r>
            <w:r w:rsidRPr="00F63425">
              <w:rPr>
                <w:rFonts w:cs="Arial"/>
                <w:sz w:val="18"/>
                <w:szCs w:val="18"/>
              </w:rPr>
              <w:t>hore lab</w:t>
            </w:r>
            <w:r w:rsidR="00E60ECD">
              <w:rPr>
                <w:rFonts w:cs="Arial"/>
                <w:sz w:val="18"/>
                <w:szCs w:val="18"/>
              </w:rPr>
              <w:t xml:space="preserve"> (</w:t>
            </w:r>
            <w:r w:rsidR="00D05C3B">
              <w:rPr>
                <w:rFonts w:cs="Arial"/>
                <w:sz w:val="18"/>
                <w:szCs w:val="18"/>
              </w:rPr>
              <w:t>2-11 Feb 2011</w:t>
            </w:r>
            <w:r w:rsidR="00E60ECD">
              <w:rPr>
                <w:rFonts w:cs="Arial"/>
                <w:sz w:val="18"/>
                <w:szCs w:val="18"/>
              </w:rPr>
              <w:t>)</w:t>
            </w:r>
          </w:p>
        </w:tc>
        <w:tc>
          <w:tcPr>
            <w:tcW w:w="0" w:type="auto"/>
            <w:vMerge/>
            <w:tcBorders>
              <w:left w:val="nil"/>
              <w:bottom w:val="single" w:sz="4" w:space="0" w:color="auto"/>
              <w:right w:val="single" w:sz="8" w:space="0" w:color="auto"/>
            </w:tcBorders>
            <w:shd w:val="clear" w:color="auto" w:fill="auto"/>
            <w:vAlign w:val="center"/>
          </w:tcPr>
          <w:p w:rsidR="00FC046D" w:rsidRPr="00F63425" w:rsidRDefault="00FC046D" w:rsidP="00E86F9F">
            <w:pPr>
              <w:jc w:val="center"/>
              <w:rPr>
                <w:rFonts w:cs="Arial"/>
                <w:sz w:val="18"/>
                <w:szCs w:val="18"/>
              </w:rPr>
            </w:pPr>
          </w:p>
        </w:tc>
        <w:tc>
          <w:tcPr>
            <w:tcW w:w="0" w:type="auto"/>
            <w:vMerge/>
            <w:tcBorders>
              <w:left w:val="nil"/>
              <w:bottom w:val="single" w:sz="4" w:space="0" w:color="auto"/>
              <w:right w:val="single" w:sz="8" w:space="0" w:color="auto"/>
            </w:tcBorders>
            <w:vAlign w:val="center"/>
          </w:tcPr>
          <w:p w:rsidR="00FC046D" w:rsidRPr="00F63425" w:rsidRDefault="00FC046D" w:rsidP="00E86F9F">
            <w:pPr>
              <w:jc w:val="center"/>
              <w:rPr>
                <w:rFonts w:cs="Arial"/>
                <w:sz w:val="18"/>
                <w:szCs w:val="18"/>
              </w:rPr>
            </w:pPr>
          </w:p>
        </w:tc>
      </w:tr>
      <w:tr w:rsidR="00A373D4" w:rsidRPr="00C645D2" w:rsidTr="00D05C3B">
        <w:trPr>
          <w:trHeight w:val="213"/>
        </w:trPr>
        <w:tc>
          <w:tcPr>
            <w:tcW w:w="0" w:type="auto"/>
            <w:tcBorders>
              <w:top w:val="nil"/>
              <w:left w:val="single" w:sz="8" w:space="0" w:color="auto"/>
              <w:bottom w:val="single" w:sz="4"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 xml:space="preserve">Dissolved Oxygen </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All</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Full depth</w:t>
            </w:r>
          </w:p>
        </w:tc>
        <w:tc>
          <w:tcPr>
            <w:tcW w:w="1333" w:type="dxa"/>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Ship</w:t>
            </w:r>
          </w:p>
        </w:tc>
        <w:tc>
          <w:tcPr>
            <w:tcW w:w="0" w:type="auto"/>
            <w:tcBorders>
              <w:top w:val="nil"/>
              <w:left w:val="nil"/>
              <w:bottom w:val="single" w:sz="4"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Bill Williams (IOS)</w:t>
            </w:r>
          </w:p>
        </w:tc>
        <w:tc>
          <w:tcPr>
            <w:tcW w:w="0" w:type="auto"/>
            <w:tcBorders>
              <w:top w:val="nil"/>
              <w:left w:val="nil"/>
              <w:bottom w:val="single" w:sz="4" w:space="0" w:color="auto"/>
              <w:right w:val="single" w:sz="8" w:space="0" w:color="auto"/>
            </w:tcBorders>
            <w:vAlign w:val="center"/>
          </w:tcPr>
          <w:p w:rsidR="001D1A89" w:rsidRPr="00F63425" w:rsidRDefault="001D1A89" w:rsidP="00E86F9F">
            <w:pPr>
              <w:jc w:val="center"/>
              <w:rPr>
                <w:rFonts w:cs="Arial"/>
                <w:sz w:val="18"/>
                <w:szCs w:val="18"/>
              </w:rPr>
            </w:pPr>
            <w:r w:rsidRPr="00F63425">
              <w:rPr>
                <w:rFonts w:cs="Arial"/>
                <w:sz w:val="18"/>
                <w:szCs w:val="18"/>
              </w:rPr>
              <w:t>In report</w:t>
            </w:r>
          </w:p>
        </w:tc>
      </w:tr>
      <w:tr w:rsidR="00A373D4" w:rsidRPr="00C645D2" w:rsidTr="00D05C3B">
        <w:trPr>
          <w:trHeight w:val="310"/>
        </w:trPr>
        <w:tc>
          <w:tcPr>
            <w:tcW w:w="0" w:type="auto"/>
            <w:vMerge w:val="restart"/>
            <w:tcBorders>
              <w:top w:val="nil"/>
              <w:left w:val="single" w:sz="8" w:space="0" w:color="auto"/>
              <w:right w:val="single" w:sz="4" w:space="0" w:color="auto"/>
            </w:tcBorders>
            <w:shd w:val="clear" w:color="auto" w:fill="auto"/>
            <w:vAlign w:val="center"/>
          </w:tcPr>
          <w:p w:rsidR="00FC046D" w:rsidRPr="00F63425" w:rsidRDefault="00FC046D" w:rsidP="00E86F9F">
            <w:pPr>
              <w:rPr>
                <w:rFonts w:cs="Arial"/>
                <w:sz w:val="18"/>
                <w:szCs w:val="18"/>
              </w:rPr>
            </w:pPr>
            <w:r w:rsidRPr="00F63425">
              <w:rPr>
                <w:rFonts w:cs="Arial"/>
                <w:sz w:val="18"/>
                <w:szCs w:val="18"/>
              </w:rPr>
              <w:t>Nutrients (Nitrate, Silicate, Phosphate)</w:t>
            </w:r>
          </w:p>
        </w:tc>
        <w:tc>
          <w:tcPr>
            <w:tcW w:w="0" w:type="auto"/>
            <w:tcBorders>
              <w:top w:val="nil"/>
              <w:left w:val="nil"/>
              <w:bottom w:val="single" w:sz="4" w:space="0" w:color="auto"/>
              <w:right w:val="single" w:sz="4" w:space="0" w:color="auto"/>
            </w:tcBorders>
            <w:shd w:val="clear" w:color="auto" w:fill="auto"/>
            <w:vAlign w:val="center"/>
          </w:tcPr>
          <w:p w:rsidR="00FC046D" w:rsidRPr="00F63425" w:rsidRDefault="00FC046D" w:rsidP="00E86F9F">
            <w:pPr>
              <w:jc w:val="center"/>
              <w:rPr>
                <w:rFonts w:cs="Arial"/>
                <w:sz w:val="18"/>
                <w:szCs w:val="18"/>
              </w:rPr>
            </w:pPr>
            <w:r w:rsidRPr="00F63425">
              <w:rPr>
                <w:rFonts w:cs="Arial"/>
                <w:sz w:val="18"/>
                <w:szCs w:val="18"/>
              </w:rPr>
              <w:t>All</w:t>
            </w:r>
          </w:p>
        </w:tc>
        <w:tc>
          <w:tcPr>
            <w:tcW w:w="0" w:type="auto"/>
            <w:vMerge w:val="restart"/>
            <w:tcBorders>
              <w:top w:val="nil"/>
              <w:left w:val="nil"/>
              <w:right w:val="single" w:sz="4" w:space="0" w:color="auto"/>
            </w:tcBorders>
            <w:shd w:val="clear" w:color="auto" w:fill="auto"/>
            <w:vAlign w:val="center"/>
          </w:tcPr>
          <w:p w:rsidR="00FC046D" w:rsidRPr="00F63425" w:rsidRDefault="00FC046D" w:rsidP="00E86F9F">
            <w:pPr>
              <w:jc w:val="center"/>
              <w:rPr>
                <w:rFonts w:cs="Arial"/>
                <w:sz w:val="18"/>
                <w:szCs w:val="18"/>
              </w:rPr>
            </w:pPr>
            <w:r w:rsidRPr="00F63425">
              <w:rPr>
                <w:rFonts w:cs="Arial"/>
                <w:sz w:val="18"/>
                <w:szCs w:val="18"/>
              </w:rPr>
              <w:t>Full depth</w:t>
            </w:r>
          </w:p>
        </w:tc>
        <w:tc>
          <w:tcPr>
            <w:tcW w:w="1333" w:type="dxa"/>
            <w:tcBorders>
              <w:top w:val="single" w:sz="4" w:space="0" w:color="auto"/>
              <w:left w:val="nil"/>
              <w:bottom w:val="single" w:sz="4" w:space="0" w:color="auto"/>
              <w:right w:val="single" w:sz="4" w:space="0" w:color="auto"/>
            </w:tcBorders>
            <w:shd w:val="clear" w:color="auto" w:fill="auto"/>
            <w:vAlign w:val="center"/>
          </w:tcPr>
          <w:p w:rsidR="00FC046D" w:rsidRPr="00F63425" w:rsidRDefault="00FC046D" w:rsidP="00FC046D">
            <w:pPr>
              <w:jc w:val="center"/>
              <w:rPr>
                <w:rFonts w:cs="Arial"/>
                <w:sz w:val="18"/>
                <w:szCs w:val="18"/>
              </w:rPr>
            </w:pPr>
            <w:r w:rsidRPr="00F63425">
              <w:rPr>
                <w:rFonts w:cs="Arial"/>
                <w:sz w:val="18"/>
                <w:szCs w:val="18"/>
              </w:rPr>
              <w:t>Ship</w:t>
            </w:r>
          </w:p>
        </w:tc>
        <w:tc>
          <w:tcPr>
            <w:tcW w:w="0" w:type="auto"/>
            <w:vMerge w:val="restart"/>
            <w:tcBorders>
              <w:top w:val="nil"/>
              <w:left w:val="nil"/>
              <w:right w:val="single" w:sz="8" w:space="0" w:color="auto"/>
            </w:tcBorders>
            <w:shd w:val="clear" w:color="auto" w:fill="auto"/>
            <w:vAlign w:val="center"/>
          </w:tcPr>
          <w:p w:rsidR="00FC046D" w:rsidRPr="00F63425" w:rsidRDefault="00FC046D" w:rsidP="00E86F9F">
            <w:pPr>
              <w:jc w:val="center"/>
              <w:rPr>
                <w:rFonts w:cs="Arial"/>
                <w:sz w:val="18"/>
                <w:szCs w:val="18"/>
              </w:rPr>
            </w:pPr>
            <w:r w:rsidRPr="00F63425">
              <w:rPr>
                <w:rFonts w:cs="Arial"/>
                <w:sz w:val="18"/>
                <w:szCs w:val="18"/>
              </w:rPr>
              <w:t>Bill Williams (IOS)</w:t>
            </w:r>
          </w:p>
        </w:tc>
        <w:tc>
          <w:tcPr>
            <w:tcW w:w="0" w:type="auto"/>
            <w:vMerge w:val="restart"/>
            <w:tcBorders>
              <w:top w:val="nil"/>
              <w:left w:val="nil"/>
              <w:right w:val="single" w:sz="8" w:space="0" w:color="auto"/>
            </w:tcBorders>
            <w:vAlign w:val="center"/>
          </w:tcPr>
          <w:p w:rsidR="00FC046D" w:rsidRPr="00F63425" w:rsidRDefault="00FC046D" w:rsidP="00E86F9F">
            <w:pPr>
              <w:jc w:val="center"/>
              <w:rPr>
                <w:rFonts w:cs="Arial"/>
                <w:sz w:val="18"/>
                <w:szCs w:val="18"/>
              </w:rPr>
            </w:pPr>
            <w:r w:rsidRPr="00F63425">
              <w:rPr>
                <w:rFonts w:cs="Arial"/>
                <w:sz w:val="18"/>
                <w:szCs w:val="18"/>
              </w:rPr>
              <w:t>In report</w:t>
            </w:r>
          </w:p>
        </w:tc>
      </w:tr>
      <w:tr w:rsidR="00A373D4" w:rsidRPr="00C645D2" w:rsidTr="00F50388">
        <w:trPr>
          <w:trHeight w:val="518"/>
        </w:trPr>
        <w:tc>
          <w:tcPr>
            <w:tcW w:w="0" w:type="auto"/>
            <w:vMerge/>
            <w:tcBorders>
              <w:left w:val="single" w:sz="8" w:space="0" w:color="auto"/>
              <w:bottom w:val="single" w:sz="4" w:space="0" w:color="auto"/>
              <w:right w:val="single" w:sz="4" w:space="0" w:color="auto"/>
            </w:tcBorders>
            <w:shd w:val="clear" w:color="auto" w:fill="auto"/>
            <w:vAlign w:val="center"/>
          </w:tcPr>
          <w:p w:rsidR="00FC046D" w:rsidRPr="00F63425" w:rsidRDefault="00FC046D" w:rsidP="00E86F9F">
            <w:pPr>
              <w:rPr>
                <w:rFonts w:cs="Arial"/>
                <w:sz w:val="18"/>
                <w:szCs w:val="18"/>
              </w:rPr>
            </w:pPr>
          </w:p>
        </w:tc>
        <w:tc>
          <w:tcPr>
            <w:tcW w:w="0" w:type="auto"/>
            <w:tcBorders>
              <w:top w:val="nil"/>
              <w:left w:val="nil"/>
              <w:bottom w:val="single" w:sz="4" w:space="0" w:color="auto"/>
              <w:right w:val="single" w:sz="4" w:space="0" w:color="auto"/>
            </w:tcBorders>
            <w:shd w:val="clear" w:color="auto" w:fill="auto"/>
            <w:vAlign w:val="center"/>
          </w:tcPr>
          <w:p w:rsidR="00FC046D" w:rsidRPr="00F63425" w:rsidRDefault="00FC046D" w:rsidP="00E86F9F">
            <w:pPr>
              <w:jc w:val="center"/>
              <w:rPr>
                <w:rFonts w:cs="Arial"/>
                <w:sz w:val="18"/>
                <w:szCs w:val="18"/>
              </w:rPr>
            </w:pPr>
            <w:r w:rsidRPr="00E91BAD">
              <w:rPr>
                <w:rFonts w:cs="Arial"/>
                <w:sz w:val="18"/>
                <w:szCs w:val="18"/>
                <w:highlight w:val="yellow"/>
              </w:rPr>
              <w:t>CASTS</w:t>
            </w:r>
          </w:p>
        </w:tc>
        <w:tc>
          <w:tcPr>
            <w:tcW w:w="0" w:type="auto"/>
            <w:vMerge/>
            <w:tcBorders>
              <w:left w:val="nil"/>
              <w:bottom w:val="single" w:sz="4" w:space="0" w:color="auto"/>
              <w:right w:val="single" w:sz="4" w:space="0" w:color="auto"/>
            </w:tcBorders>
            <w:shd w:val="clear" w:color="auto" w:fill="auto"/>
            <w:vAlign w:val="center"/>
          </w:tcPr>
          <w:p w:rsidR="00FC046D" w:rsidRPr="00F63425" w:rsidRDefault="00FC046D" w:rsidP="00E86F9F">
            <w:pPr>
              <w:jc w:val="center"/>
              <w:rPr>
                <w:rFonts w:cs="Arial"/>
                <w:sz w:val="18"/>
                <w:szCs w:val="18"/>
              </w:rPr>
            </w:pPr>
          </w:p>
        </w:tc>
        <w:tc>
          <w:tcPr>
            <w:tcW w:w="1333" w:type="dxa"/>
            <w:tcBorders>
              <w:top w:val="single" w:sz="4" w:space="0" w:color="auto"/>
              <w:left w:val="nil"/>
              <w:bottom w:val="single" w:sz="4" w:space="0" w:color="auto"/>
              <w:right w:val="single" w:sz="4" w:space="0" w:color="auto"/>
            </w:tcBorders>
            <w:shd w:val="clear" w:color="auto" w:fill="auto"/>
            <w:vAlign w:val="center"/>
          </w:tcPr>
          <w:p w:rsidR="00FC046D" w:rsidRPr="00F63425" w:rsidRDefault="00FC046D" w:rsidP="00E86F9F">
            <w:pPr>
              <w:jc w:val="center"/>
              <w:rPr>
                <w:rFonts w:cs="Arial"/>
                <w:sz w:val="18"/>
                <w:szCs w:val="18"/>
              </w:rPr>
            </w:pPr>
            <w:r w:rsidRPr="00E91BAD">
              <w:rPr>
                <w:rFonts w:cs="Arial"/>
                <w:sz w:val="18"/>
                <w:szCs w:val="18"/>
                <w:highlight w:val="yellow"/>
              </w:rPr>
              <w:t>Shore lab</w:t>
            </w:r>
            <w:r w:rsidR="00E60ECD" w:rsidRPr="00E91BAD">
              <w:rPr>
                <w:rFonts w:cs="Arial"/>
                <w:sz w:val="18"/>
                <w:szCs w:val="18"/>
                <w:highlight w:val="yellow"/>
              </w:rPr>
              <w:t xml:space="preserve"> (DATE)</w:t>
            </w:r>
          </w:p>
        </w:tc>
        <w:tc>
          <w:tcPr>
            <w:tcW w:w="0" w:type="auto"/>
            <w:vMerge/>
            <w:tcBorders>
              <w:left w:val="nil"/>
              <w:bottom w:val="single" w:sz="4" w:space="0" w:color="auto"/>
              <w:right w:val="single" w:sz="8" w:space="0" w:color="auto"/>
            </w:tcBorders>
            <w:shd w:val="clear" w:color="auto" w:fill="auto"/>
            <w:vAlign w:val="center"/>
          </w:tcPr>
          <w:p w:rsidR="00FC046D" w:rsidRPr="00F63425" w:rsidRDefault="00FC046D" w:rsidP="00E86F9F">
            <w:pPr>
              <w:jc w:val="center"/>
              <w:rPr>
                <w:rFonts w:cs="Arial"/>
                <w:sz w:val="18"/>
                <w:szCs w:val="18"/>
              </w:rPr>
            </w:pPr>
          </w:p>
        </w:tc>
        <w:tc>
          <w:tcPr>
            <w:tcW w:w="0" w:type="auto"/>
            <w:vMerge/>
            <w:tcBorders>
              <w:left w:val="nil"/>
              <w:bottom w:val="single" w:sz="4" w:space="0" w:color="auto"/>
              <w:right w:val="single" w:sz="8" w:space="0" w:color="auto"/>
            </w:tcBorders>
            <w:vAlign w:val="center"/>
          </w:tcPr>
          <w:p w:rsidR="00FC046D" w:rsidRPr="00F63425" w:rsidRDefault="00FC046D" w:rsidP="00E86F9F">
            <w:pPr>
              <w:jc w:val="center"/>
              <w:rPr>
                <w:rFonts w:cs="Arial"/>
                <w:sz w:val="18"/>
                <w:szCs w:val="18"/>
              </w:rPr>
            </w:pPr>
          </w:p>
        </w:tc>
      </w:tr>
      <w:tr w:rsidR="00A373D4" w:rsidRPr="00C645D2" w:rsidTr="00D05C3B">
        <w:trPr>
          <w:trHeight w:val="319"/>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Ammonium</w:t>
            </w:r>
          </w:p>
        </w:tc>
        <w:tc>
          <w:tcPr>
            <w:tcW w:w="0" w:type="auto"/>
            <w:tcBorders>
              <w:top w:val="single" w:sz="8" w:space="0" w:color="auto"/>
              <w:left w:val="nil"/>
              <w:bottom w:val="single" w:sz="8" w:space="0" w:color="auto"/>
              <w:right w:val="single" w:sz="4" w:space="0" w:color="auto"/>
            </w:tcBorders>
            <w:shd w:val="clear" w:color="auto" w:fill="auto"/>
            <w:vAlign w:val="center"/>
          </w:tcPr>
          <w:p w:rsidR="001D1A89" w:rsidRPr="00F63425" w:rsidRDefault="00B71D0D" w:rsidP="00E86F9F">
            <w:pPr>
              <w:jc w:val="center"/>
              <w:rPr>
                <w:rFonts w:cs="Arial"/>
                <w:sz w:val="18"/>
                <w:szCs w:val="18"/>
              </w:rPr>
            </w:pPr>
            <w:r>
              <w:rPr>
                <w:rFonts w:cs="Arial"/>
                <w:sz w:val="18"/>
                <w:szCs w:val="18"/>
              </w:rPr>
              <w:t>11-16, 19, 26, 27, 69-72</w:t>
            </w:r>
          </w:p>
        </w:tc>
        <w:tc>
          <w:tcPr>
            <w:tcW w:w="0" w:type="auto"/>
            <w:tcBorders>
              <w:top w:val="single" w:sz="8" w:space="0" w:color="auto"/>
              <w:left w:val="nil"/>
              <w:bottom w:val="single" w:sz="8"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0 to 350 m</w:t>
            </w:r>
          </w:p>
        </w:tc>
        <w:tc>
          <w:tcPr>
            <w:tcW w:w="1333" w:type="dxa"/>
            <w:tcBorders>
              <w:top w:val="single" w:sz="8" w:space="0" w:color="auto"/>
              <w:left w:val="nil"/>
              <w:bottom w:val="single" w:sz="8"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Ship</w:t>
            </w:r>
          </w:p>
        </w:tc>
        <w:tc>
          <w:tcPr>
            <w:tcW w:w="0" w:type="auto"/>
            <w:tcBorders>
              <w:top w:val="single" w:sz="8" w:space="0" w:color="auto"/>
              <w:left w:val="nil"/>
              <w:bottom w:val="single" w:sz="8"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Bill Williams (IOS)</w:t>
            </w:r>
          </w:p>
        </w:tc>
        <w:tc>
          <w:tcPr>
            <w:tcW w:w="0" w:type="auto"/>
            <w:tcBorders>
              <w:top w:val="single" w:sz="8" w:space="0" w:color="auto"/>
              <w:left w:val="nil"/>
              <w:bottom w:val="single" w:sz="8" w:space="0" w:color="auto"/>
              <w:right w:val="single" w:sz="8" w:space="0" w:color="auto"/>
            </w:tcBorders>
            <w:vAlign w:val="center"/>
          </w:tcPr>
          <w:p w:rsidR="001D1A89" w:rsidRPr="00F63425" w:rsidRDefault="001D1A89" w:rsidP="00E86F9F">
            <w:pPr>
              <w:jc w:val="center"/>
              <w:rPr>
                <w:rFonts w:cs="Arial"/>
                <w:sz w:val="18"/>
                <w:szCs w:val="18"/>
              </w:rPr>
            </w:pPr>
            <w:r w:rsidRPr="00F63425">
              <w:rPr>
                <w:rFonts w:cs="Arial"/>
                <w:sz w:val="18"/>
                <w:szCs w:val="18"/>
              </w:rPr>
              <w:t>In report</w:t>
            </w:r>
          </w:p>
        </w:tc>
      </w:tr>
      <w:tr w:rsidR="00A373D4" w:rsidRPr="00C645D2" w:rsidTr="00F50388">
        <w:trPr>
          <w:trHeight w:val="538"/>
        </w:trPr>
        <w:tc>
          <w:tcPr>
            <w:tcW w:w="0" w:type="auto"/>
            <w:tcBorders>
              <w:top w:val="nil"/>
              <w:left w:val="single" w:sz="8" w:space="0" w:color="auto"/>
              <w:bottom w:val="single" w:sz="4"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Oxygen-18 isotope (</w:t>
            </w:r>
            <w:r w:rsidRPr="00F63425">
              <w:rPr>
                <w:rFonts w:cs="Arial"/>
                <w:sz w:val="18"/>
                <w:szCs w:val="18"/>
              </w:rPr>
              <w:sym w:font="Symbol" w:char="F064"/>
            </w:r>
            <w:r w:rsidRPr="00F63425">
              <w:rPr>
                <w:rFonts w:cs="Arial"/>
                <w:sz w:val="18"/>
                <w:szCs w:val="18"/>
                <w:vertAlign w:val="superscript"/>
              </w:rPr>
              <w:t>18</w:t>
            </w:r>
            <w:r w:rsidRPr="00F63425">
              <w:rPr>
                <w:rFonts w:cs="Arial"/>
                <w:sz w:val="18"/>
                <w:szCs w:val="18"/>
              </w:rPr>
              <w:t>O)</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All</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0 to 400 m</w:t>
            </w:r>
          </w:p>
        </w:tc>
        <w:tc>
          <w:tcPr>
            <w:tcW w:w="1333" w:type="dxa"/>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Shore lab</w:t>
            </w:r>
            <w:r w:rsidR="00F50388">
              <w:rPr>
                <w:rFonts w:cs="Arial"/>
                <w:sz w:val="18"/>
                <w:szCs w:val="18"/>
              </w:rPr>
              <w:t xml:space="preserve"> </w:t>
            </w:r>
            <w:r w:rsidR="00F50388" w:rsidRPr="00E91BAD">
              <w:rPr>
                <w:rFonts w:cs="Arial"/>
                <w:sz w:val="18"/>
                <w:szCs w:val="18"/>
                <w:highlight w:val="yellow"/>
              </w:rPr>
              <w:t>(DATE)</w:t>
            </w:r>
          </w:p>
        </w:tc>
        <w:tc>
          <w:tcPr>
            <w:tcW w:w="0" w:type="auto"/>
            <w:tcBorders>
              <w:top w:val="nil"/>
              <w:left w:val="nil"/>
              <w:bottom w:val="single" w:sz="4"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Bill Williams (IOS)</w:t>
            </w:r>
          </w:p>
        </w:tc>
        <w:tc>
          <w:tcPr>
            <w:tcW w:w="0" w:type="auto"/>
            <w:tcBorders>
              <w:top w:val="nil"/>
              <w:left w:val="nil"/>
              <w:bottom w:val="single" w:sz="4" w:space="0" w:color="auto"/>
              <w:right w:val="single" w:sz="8" w:space="0" w:color="auto"/>
            </w:tcBorders>
            <w:vAlign w:val="center"/>
          </w:tcPr>
          <w:p w:rsidR="001D1A89" w:rsidRPr="00F63425" w:rsidRDefault="001D1A89" w:rsidP="00E86F9F">
            <w:pPr>
              <w:jc w:val="center"/>
              <w:rPr>
                <w:rFonts w:cs="Arial"/>
                <w:sz w:val="18"/>
                <w:szCs w:val="18"/>
              </w:rPr>
            </w:pPr>
            <w:r w:rsidRPr="00F63425">
              <w:rPr>
                <w:rFonts w:cs="Arial"/>
                <w:sz w:val="18"/>
                <w:szCs w:val="18"/>
                <w:highlight w:val="yellow"/>
              </w:rPr>
              <w:t>In report</w:t>
            </w:r>
          </w:p>
        </w:tc>
      </w:tr>
      <w:tr w:rsidR="00A373D4" w:rsidRPr="00C645D2" w:rsidTr="00D05C3B">
        <w:trPr>
          <w:trHeight w:val="213"/>
        </w:trPr>
        <w:tc>
          <w:tcPr>
            <w:tcW w:w="0" w:type="auto"/>
            <w:tcBorders>
              <w:top w:val="nil"/>
              <w:left w:val="single" w:sz="8" w:space="0" w:color="auto"/>
              <w:bottom w:val="single" w:sz="4"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Barium</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All</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0 to 400 m</w:t>
            </w:r>
          </w:p>
        </w:tc>
        <w:tc>
          <w:tcPr>
            <w:tcW w:w="1333" w:type="dxa"/>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Shore lab</w:t>
            </w:r>
            <w:r w:rsidR="00F50388">
              <w:rPr>
                <w:rFonts w:cs="Arial"/>
                <w:sz w:val="18"/>
                <w:szCs w:val="18"/>
              </w:rPr>
              <w:t xml:space="preserve"> </w:t>
            </w:r>
            <w:r w:rsidR="00F50388" w:rsidRPr="00E91BAD">
              <w:rPr>
                <w:rFonts w:cs="Arial"/>
                <w:sz w:val="18"/>
                <w:szCs w:val="18"/>
                <w:highlight w:val="yellow"/>
              </w:rPr>
              <w:t>(DATE)</w:t>
            </w:r>
          </w:p>
        </w:tc>
        <w:tc>
          <w:tcPr>
            <w:tcW w:w="0" w:type="auto"/>
            <w:tcBorders>
              <w:top w:val="nil"/>
              <w:left w:val="nil"/>
              <w:bottom w:val="single" w:sz="4"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 xml:space="preserve">Chris </w:t>
            </w:r>
            <w:proofErr w:type="spellStart"/>
            <w:r w:rsidRPr="00F63425">
              <w:rPr>
                <w:rFonts w:cs="Arial"/>
                <w:sz w:val="18"/>
                <w:szCs w:val="18"/>
              </w:rPr>
              <w:t>Guay</w:t>
            </w:r>
            <w:proofErr w:type="spellEnd"/>
          </w:p>
        </w:tc>
        <w:tc>
          <w:tcPr>
            <w:tcW w:w="0" w:type="auto"/>
            <w:tcBorders>
              <w:top w:val="nil"/>
              <w:left w:val="nil"/>
              <w:bottom w:val="single" w:sz="4" w:space="0" w:color="auto"/>
              <w:right w:val="single" w:sz="8" w:space="0" w:color="auto"/>
            </w:tcBorders>
            <w:vAlign w:val="center"/>
          </w:tcPr>
          <w:p w:rsidR="001D1A89" w:rsidRPr="00F63425" w:rsidRDefault="00C86D48" w:rsidP="00E86F9F">
            <w:pPr>
              <w:jc w:val="center"/>
              <w:rPr>
                <w:rFonts w:cs="Arial"/>
                <w:sz w:val="18"/>
                <w:szCs w:val="18"/>
              </w:rPr>
            </w:pPr>
            <w:r w:rsidRPr="00F63425">
              <w:rPr>
                <w:rFonts w:cs="Arial"/>
                <w:sz w:val="18"/>
                <w:szCs w:val="18"/>
              </w:rPr>
              <w:t>Data not reported here</w:t>
            </w:r>
          </w:p>
        </w:tc>
      </w:tr>
      <w:tr w:rsidR="00A373D4" w:rsidRPr="00C645D2" w:rsidTr="00D05C3B">
        <w:trPr>
          <w:trHeight w:val="308"/>
        </w:trPr>
        <w:tc>
          <w:tcPr>
            <w:tcW w:w="0" w:type="auto"/>
            <w:vMerge w:val="restart"/>
            <w:tcBorders>
              <w:top w:val="single" w:sz="4" w:space="0" w:color="auto"/>
              <w:left w:val="single" w:sz="8" w:space="0" w:color="auto"/>
              <w:right w:val="single" w:sz="4" w:space="0" w:color="auto"/>
            </w:tcBorders>
            <w:shd w:val="clear" w:color="auto" w:fill="auto"/>
            <w:vAlign w:val="center"/>
          </w:tcPr>
          <w:p w:rsidR="00FC046D" w:rsidRPr="00F63425" w:rsidRDefault="00FC046D" w:rsidP="00F63425">
            <w:pPr>
              <w:rPr>
                <w:rFonts w:cs="Arial"/>
                <w:sz w:val="18"/>
                <w:szCs w:val="18"/>
              </w:rPr>
            </w:pPr>
            <w:r w:rsidRPr="00F63425">
              <w:rPr>
                <w:rFonts w:cs="Arial"/>
                <w:sz w:val="18"/>
                <w:szCs w:val="18"/>
              </w:rPr>
              <w:t>Dissolved Inorganic Carbon (DIC)</w:t>
            </w:r>
            <w:r w:rsidR="009305F3">
              <w:rPr>
                <w:rFonts w:cs="Arial"/>
                <w:sz w:val="18"/>
                <w:szCs w:val="18"/>
              </w:rPr>
              <w:t>/ Alkalinity</w:t>
            </w:r>
          </w:p>
        </w:tc>
        <w:tc>
          <w:tcPr>
            <w:tcW w:w="0" w:type="auto"/>
            <w:tcBorders>
              <w:top w:val="single" w:sz="4" w:space="0" w:color="auto"/>
              <w:left w:val="nil"/>
              <w:bottom w:val="single" w:sz="8" w:space="0" w:color="auto"/>
              <w:right w:val="single" w:sz="4" w:space="0" w:color="auto"/>
            </w:tcBorders>
            <w:shd w:val="clear" w:color="auto" w:fill="auto"/>
            <w:vAlign w:val="center"/>
          </w:tcPr>
          <w:p w:rsidR="00FC046D" w:rsidRPr="00F63425" w:rsidRDefault="00FC046D" w:rsidP="00FC046D">
            <w:pPr>
              <w:jc w:val="center"/>
              <w:rPr>
                <w:rFonts w:cs="Arial"/>
                <w:sz w:val="18"/>
                <w:szCs w:val="18"/>
              </w:rPr>
            </w:pPr>
            <w:r w:rsidRPr="00F63425">
              <w:rPr>
                <w:rFonts w:cs="Arial"/>
                <w:sz w:val="18"/>
                <w:szCs w:val="18"/>
              </w:rPr>
              <w:t>All</w:t>
            </w:r>
          </w:p>
        </w:tc>
        <w:tc>
          <w:tcPr>
            <w:tcW w:w="0" w:type="auto"/>
            <w:tcBorders>
              <w:top w:val="single" w:sz="4" w:space="0" w:color="auto"/>
              <w:left w:val="nil"/>
              <w:bottom w:val="single" w:sz="4" w:space="0" w:color="auto"/>
              <w:right w:val="single" w:sz="4" w:space="0" w:color="auto"/>
            </w:tcBorders>
            <w:shd w:val="clear" w:color="auto" w:fill="auto"/>
            <w:vAlign w:val="center"/>
          </w:tcPr>
          <w:p w:rsidR="00FC046D" w:rsidRPr="00F63425" w:rsidRDefault="00C34C4C" w:rsidP="00FC046D">
            <w:pPr>
              <w:jc w:val="center"/>
              <w:rPr>
                <w:rFonts w:cs="Arial"/>
                <w:sz w:val="18"/>
                <w:szCs w:val="18"/>
              </w:rPr>
            </w:pPr>
            <w:r>
              <w:rPr>
                <w:rFonts w:cs="Arial"/>
                <w:sz w:val="18"/>
                <w:szCs w:val="18"/>
              </w:rPr>
              <w:t>Surface</w:t>
            </w:r>
          </w:p>
        </w:tc>
        <w:tc>
          <w:tcPr>
            <w:tcW w:w="1333" w:type="dxa"/>
            <w:vMerge w:val="restart"/>
            <w:tcBorders>
              <w:top w:val="single" w:sz="4" w:space="0" w:color="auto"/>
              <w:left w:val="nil"/>
              <w:right w:val="single" w:sz="4" w:space="0" w:color="auto"/>
            </w:tcBorders>
            <w:shd w:val="clear" w:color="auto" w:fill="auto"/>
            <w:vAlign w:val="center"/>
          </w:tcPr>
          <w:p w:rsidR="00FC046D" w:rsidRDefault="00910151" w:rsidP="00E86F9F">
            <w:pPr>
              <w:jc w:val="center"/>
              <w:rPr>
                <w:rFonts w:cs="Arial"/>
                <w:sz w:val="18"/>
                <w:szCs w:val="18"/>
              </w:rPr>
            </w:pPr>
            <w:r w:rsidRPr="00F63425">
              <w:rPr>
                <w:rFonts w:cs="Arial"/>
                <w:sz w:val="18"/>
                <w:szCs w:val="18"/>
              </w:rPr>
              <w:t>Shore lab</w:t>
            </w:r>
          </w:p>
          <w:p w:rsidR="00F50388" w:rsidRPr="00F63425" w:rsidRDefault="00F50388" w:rsidP="009305F3">
            <w:pPr>
              <w:jc w:val="center"/>
              <w:rPr>
                <w:rFonts w:cs="Arial"/>
                <w:sz w:val="18"/>
                <w:szCs w:val="18"/>
              </w:rPr>
            </w:pPr>
            <w:r>
              <w:rPr>
                <w:rFonts w:cs="Arial"/>
                <w:sz w:val="18"/>
                <w:szCs w:val="18"/>
              </w:rPr>
              <w:t>(</w:t>
            </w:r>
            <w:commentRangeStart w:id="168"/>
            <w:r w:rsidR="009305F3">
              <w:rPr>
                <w:rFonts w:cs="Arial"/>
                <w:sz w:val="18"/>
                <w:szCs w:val="18"/>
              </w:rPr>
              <w:t>April 2011</w:t>
            </w:r>
            <w:commentRangeEnd w:id="168"/>
            <w:r w:rsidR="009305F3">
              <w:rPr>
                <w:rStyle w:val="CommentReference"/>
                <w:rFonts w:ascii="Times New Roman" w:hAnsi="Times New Roman"/>
                <w:lang w:eastAsia="en-US"/>
              </w:rPr>
              <w:commentReference w:id="168"/>
            </w:r>
            <w:r>
              <w:rPr>
                <w:rFonts w:cs="Arial"/>
                <w:sz w:val="18"/>
                <w:szCs w:val="18"/>
              </w:rPr>
              <w:t>)</w:t>
            </w:r>
          </w:p>
        </w:tc>
        <w:tc>
          <w:tcPr>
            <w:tcW w:w="0" w:type="auto"/>
            <w:vMerge w:val="restart"/>
            <w:tcBorders>
              <w:top w:val="single" w:sz="4" w:space="0" w:color="auto"/>
              <w:left w:val="nil"/>
              <w:right w:val="single" w:sz="8" w:space="0" w:color="auto"/>
            </w:tcBorders>
            <w:shd w:val="clear" w:color="auto" w:fill="auto"/>
            <w:vAlign w:val="center"/>
          </w:tcPr>
          <w:p w:rsidR="00FC046D" w:rsidRPr="00F63425" w:rsidRDefault="00FC046D" w:rsidP="00E86F9F">
            <w:pPr>
              <w:jc w:val="center"/>
              <w:rPr>
                <w:rFonts w:cs="Arial"/>
                <w:sz w:val="18"/>
                <w:szCs w:val="18"/>
              </w:rPr>
            </w:pPr>
            <w:r w:rsidRPr="00F63425">
              <w:rPr>
                <w:rFonts w:cs="Arial"/>
                <w:sz w:val="18"/>
                <w:szCs w:val="18"/>
              </w:rPr>
              <w:t>Bill Williams (IOS)</w:t>
            </w:r>
          </w:p>
        </w:tc>
        <w:tc>
          <w:tcPr>
            <w:tcW w:w="0" w:type="auto"/>
            <w:vMerge w:val="restart"/>
            <w:tcBorders>
              <w:top w:val="single" w:sz="4" w:space="0" w:color="auto"/>
              <w:left w:val="nil"/>
              <w:right w:val="single" w:sz="8" w:space="0" w:color="auto"/>
            </w:tcBorders>
            <w:vAlign w:val="center"/>
          </w:tcPr>
          <w:p w:rsidR="00FC046D" w:rsidRPr="00F63425" w:rsidRDefault="00FC046D" w:rsidP="00E86F9F">
            <w:pPr>
              <w:jc w:val="center"/>
              <w:rPr>
                <w:rFonts w:cs="Arial"/>
                <w:sz w:val="18"/>
                <w:szCs w:val="18"/>
              </w:rPr>
            </w:pPr>
            <w:r w:rsidRPr="00910151">
              <w:rPr>
                <w:rFonts w:cs="Arial"/>
                <w:sz w:val="18"/>
                <w:szCs w:val="18"/>
                <w:highlight w:val="yellow"/>
              </w:rPr>
              <w:t>In report</w:t>
            </w:r>
          </w:p>
        </w:tc>
      </w:tr>
      <w:tr w:rsidR="00A373D4" w:rsidRPr="00C645D2" w:rsidTr="00870DF2">
        <w:trPr>
          <w:trHeight w:val="307"/>
        </w:trPr>
        <w:tc>
          <w:tcPr>
            <w:tcW w:w="0" w:type="auto"/>
            <w:vMerge/>
            <w:tcBorders>
              <w:left w:val="single" w:sz="8" w:space="0" w:color="auto"/>
              <w:bottom w:val="single" w:sz="8" w:space="0" w:color="auto"/>
              <w:right w:val="single" w:sz="4" w:space="0" w:color="auto"/>
            </w:tcBorders>
            <w:shd w:val="clear" w:color="auto" w:fill="auto"/>
            <w:vAlign w:val="center"/>
          </w:tcPr>
          <w:p w:rsidR="00FC046D" w:rsidRPr="00F63425" w:rsidRDefault="00FC046D" w:rsidP="00F63425">
            <w:pPr>
              <w:rPr>
                <w:rFonts w:cs="Arial"/>
                <w:sz w:val="18"/>
                <w:szCs w:val="18"/>
              </w:rPr>
            </w:pPr>
          </w:p>
        </w:tc>
        <w:tc>
          <w:tcPr>
            <w:tcW w:w="0" w:type="auto"/>
            <w:tcBorders>
              <w:top w:val="single" w:sz="4" w:space="0" w:color="auto"/>
              <w:left w:val="nil"/>
              <w:bottom w:val="single" w:sz="8" w:space="0" w:color="auto"/>
              <w:right w:val="single" w:sz="4" w:space="0" w:color="auto"/>
            </w:tcBorders>
            <w:shd w:val="clear" w:color="auto" w:fill="auto"/>
            <w:vAlign w:val="center"/>
          </w:tcPr>
          <w:p w:rsidR="00FC046D" w:rsidRPr="00F63425" w:rsidRDefault="00C34C4C" w:rsidP="00E86F9F">
            <w:pPr>
              <w:jc w:val="center"/>
              <w:rPr>
                <w:rFonts w:cs="Arial"/>
                <w:sz w:val="18"/>
                <w:szCs w:val="18"/>
              </w:rPr>
            </w:pPr>
            <w:r>
              <w:rPr>
                <w:rFonts w:cs="Arial"/>
                <w:sz w:val="18"/>
                <w:szCs w:val="18"/>
              </w:rPr>
              <w:t>13-15, 19, 20, 22, 29, 34, 44, 54, 57, 61, 62</w:t>
            </w:r>
          </w:p>
        </w:tc>
        <w:tc>
          <w:tcPr>
            <w:tcW w:w="0" w:type="auto"/>
            <w:tcBorders>
              <w:top w:val="single" w:sz="4" w:space="0" w:color="auto"/>
              <w:left w:val="nil"/>
              <w:bottom w:val="single" w:sz="8" w:space="0" w:color="auto"/>
              <w:right w:val="single" w:sz="4" w:space="0" w:color="auto"/>
            </w:tcBorders>
            <w:shd w:val="clear" w:color="auto" w:fill="auto"/>
            <w:vAlign w:val="center"/>
          </w:tcPr>
          <w:p w:rsidR="00FC046D" w:rsidRPr="00F63425" w:rsidRDefault="00FC046D" w:rsidP="00E86F9F">
            <w:pPr>
              <w:jc w:val="center"/>
              <w:rPr>
                <w:rFonts w:cs="Arial"/>
                <w:sz w:val="18"/>
                <w:szCs w:val="18"/>
              </w:rPr>
            </w:pPr>
            <w:r w:rsidRPr="00F63425">
              <w:rPr>
                <w:rFonts w:cs="Arial"/>
                <w:sz w:val="18"/>
                <w:szCs w:val="18"/>
              </w:rPr>
              <w:t>Full Depth</w:t>
            </w:r>
          </w:p>
        </w:tc>
        <w:tc>
          <w:tcPr>
            <w:tcW w:w="1333" w:type="dxa"/>
            <w:vMerge/>
            <w:tcBorders>
              <w:left w:val="nil"/>
              <w:bottom w:val="single" w:sz="8" w:space="0" w:color="auto"/>
              <w:right w:val="single" w:sz="4" w:space="0" w:color="auto"/>
            </w:tcBorders>
            <w:shd w:val="clear" w:color="auto" w:fill="auto"/>
            <w:vAlign w:val="center"/>
          </w:tcPr>
          <w:p w:rsidR="00FC046D" w:rsidRPr="00F63425" w:rsidRDefault="00FC046D" w:rsidP="00E86F9F">
            <w:pPr>
              <w:jc w:val="center"/>
              <w:rPr>
                <w:rFonts w:cs="Arial"/>
                <w:sz w:val="18"/>
                <w:szCs w:val="18"/>
              </w:rPr>
            </w:pPr>
          </w:p>
        </w:tc>
        <w:tc>
          <w:tcPr>
            <w:tcW w:w="0" w:type="auto"/>
            <w:vMerge/>
            <w:tcBorders>
              <w:left w:val="nil"/>
              <w:bottom w:val="single" w:sz="8" w:space="0" w:color="auto"/>
              <w:right w:val="single" w:sz="8" w:space="0" w:color="auto"/>
            </w:tcBorders>
            <w:shd w:val="clear" w:color="auto" w:fill="auto"/>
            <w:vAlign w:val="center"/>
          </w:tcPr>
          <w:p w:rsidR="00FC046D" w:rsidRPr="00F63425" w:rsidRDefault="00FC046D" w:rsidP="00E86F9F">
            <w:pPr>
              <w:jc w:val="center"/>
              <w:rPr>
                <w:rFonts w:cs="Arial"/>
                <w:sz w:val="18"/>
                <w:szCs w:val="18"/>
              </w:rPr>
            </w:pPr>
          </w:p>
        </w:tc>
        <w:tc>
          <w:tcPr>
            <w:tcW w:w="0" w:type="auto"/>
            <w:vMerge/>
            <w:tcBorders>
              <w:left w:val="nil"/>
              <w:bottom w:val="single" w:sz="8" w:space="0" w:color="auto"/>
              <w:right w:val="single" w:sz="8" w:space="0" w:color="auto"/>
            </w:tcBorders>
            <w:vAlign w:val="center"/>
          </w:tcPr>
          <w:p w:rsidR="00FC046D" w:rsidRPr="00F63425" w:rsidRDefault="00FC046D" w:rsidP="00E86F9F">
            <w:pPr>
              <w:jc w:val="center"/>
              <w:rPr>
                <w:rFonts w:cs="Arial"/>
                <w:sz w:val="18"/>
                <w:szCs w:val="18"/>
              </w:rPr>
            </w:pPr>
          </w:p>
        </w:tc>
      </w:tr>
      <w:tr w:rsidR="00A373D4" w:rsidRPr="00381742" w:rsidTr="00870DF2">
        <w:trPr>
          <w:trHeight w:val="323"/>
        </w:trPr>
        <w:tc>
          <w:tcPr>
            <w:tcW w:w="0" w:type="auto"/>
            <w:vMerge w:val="restart"/>
            <w:tcBorders>
              <w:top w:val="nil"/>
              <w:left w:val="single" w:sz="8" w:space="0" w:color="auto"/>
              <w:right w:val="single" w:sz="4" w:space="0" w:color="auto"/>
            </w:tcBorders>
            <w:shd w:val="clear" w:color="auto" w:fill="auto"/>
            <w:vAlign w:val="center"/>
          </w:tcPr>
          <w:p w:rsidR="00870DF2" w:rsidRPr="00381742" w:rsidRDefault="00870DF2" w:rsidP="00E86F9F">
            <w:pPr>
              <w:rPr>
                <w:rFonts w:cs="Arial"/>
                <w:sz w:val="18"/>
                <w:szCs w:val="18"/>
              </w:rPr>
            </w:pPr>
            <w:r w:rsidRPr="00381742">
              <w:rPr>
                <w:rFonts w:cs="Arial"/>
                <w:sz w:val="18"/>
                <w:szCs w:val="18"/>
              </w:rPr>
              <w:t>Alkalinity</w:t>
            </w:r>
            <w:r w:rsidR="00381742" w:rsidRPr="00381742">
              <w:rPr>
                <w:rFonts w:cs="Arial"/>
                <w:sz w:val="18"/>
                <w:szCs w:val="18"/>
              </w:rPr>
              <w:t xml:space="preserve"> only</w:t>
            </w:r>
          </w:p>
        </w:tc>
        <w:tc>
          <w:tcPr>
            <w:tcW w:w="0" w:type="auto"/>
            <w:tcBorders>
              <w:top w:val="nil"/>
              <w:left w:val="nil"/>
              <w:bottom w:val="single" w:sz="4" w:space="0" w:color="auto"/>
              <w:right w:val="single" w:sz="4" w:space="0" w:color="auto"/>
            </w:tcBorders>
            <w:shd w:val="clear" w:color="auto" w:fill="auto"/>
            <w:vAlign w:val="center"/>
          </w:tcPr>
          <w:p w:rsidR="00870DF2" w:rsidRPr="00381742" w:rsidRDefault="00870DF2" w:rsidP="00870DF2">
            <w:pPr>
              <w:jc w:val="center"/>
              <w:rPr>
                <w:rFonts w:cs="Arial"/>
                <w:sz w:val="18"/>
                <w:szCs w:val="18"/>
              </w:rPr>
            </w:pPr>
            <w:r w:rsidRPr="00381742">
              <w:rPr>
                <w:rFonts w:cs="Arial"/>
                <w:sz w:val="18"/>
                <w:szCs w:val="18"/>
              </w:rPr>
              <w:t>All</w:t>
            </w:r>
          </w:p>
        </w:tc>
        <w:tc>
          <w:tcPr>
            <w:tcW w:w="0" w:type="auto"/>
            <w:tcBorders>
              <w:top w:val="single" w:sz="8" w:space="0" w:color="auto"/>
              <w:left w:val="nil"/>
              <w:bottom w:val="single" w:sz="4" w:space="0" w:color="auto"/>
              <w:right w:val="single" w:sz="4" w:space="0" w:color="auto"/>
            </w:tcBorders>
            <w:shd w:val="clear" w:color="auto" w:fill="auto"/>
            <w:vAlign w:val="center"/>
          </w:tcPr>
          <w:p w:rsidR="00870DF2" w:rsidRPr="00381742" w:rsidRDefault="00870DF2" w:rsidP="00870DF2">
            <w:pPr>
              <w:rPr>
                <w:rFonts w:cs="Arial"/>
                <w:sz w:val="18"/>
                <w:szCs w:val="18"/>
              </w:rPr>
            </w:pPr>
            <w:r w:rsidRPr="00381742">
              <w:rPr>
                <w:rFonts w:cs="Arial"/>
                <w:sz w:val="18"/>
                <w:szCs w:val="18"/>
              </w:rPr>
              <w:t>0-50m</w:t>
            </w:r>
          </w:p>
        </w:tc>
        <w:tc>
          <w:tcPr>
            <w:tcW w:w="1333" w:type="dxa"/>
            <w:vMerge w:val="restart"/>
            <w:tcBorders>
              <w:top w:val="nil"/>
              <w:left w:val="nil"/>
              <w:right w:val="single" w:sz="4" w:space="0" w:color="auto"/>
            </w:tcBorders>
            <w:shd w:val="clear" w:color="auto" w:fill="auto"/>
            <w:vAlign w:val="center"/>
          </w:tcPr>
          <w:p w:rsidR="00870DF2" w:rsidRPr="00381742" w:rsidRDefault="00870DF2" w:rsidP="00E86F9F">
            <w:pPr>
              <w:jc w:val="center"/>
              <w:rPr>
                <w:rFonts w:cs="Arial"/>
                <w:sz w:val="18"/>
                <w:szCs w:val="18"/>
              </w:rPr>
            </w:pPr>
            <w:r w:rsidRPr="00381742">
              <w:rPr>
                <w:rFonts w:cs="Arial"/>
                <w:sz w:val="18"/>
                <w:szCs w:val="18"/>
              </w:rPr>
              <w:t>Ship</w:t>
            </w:r>
          </w:p>
        </w:tc>
        <w:tc>
          <w:tcPr>
            <w:tcW w:w="0" w:type="auto"/>
            <w:vMerge w:val="restart"/>
            <w:tcBorders>
              <w:top w:val="nil"/>
              <w:left w:val="nil"/>
              <w:right w:val="single" w:sz="8" w:space="0" w:color="auto"/>
            </w:tcBorders>
            <w:shd w:val="clear" w:color="auto" w:fill="auto"/>
            <w:vAlign w:val="center"/>
          </w:tcPr>
          <w:p w:rsidR="00870DF2" w:rsidRPr="00381742" w:rsidRDefault="00870DF2" w:rsidP="00E86F9F">
            <w:pPr>
              <w:jc w:val="center"/>
              <w:rPr>
                <w:rFonts w:cs="Arial"/>
                <w:sz w:val="18"/>
                <w:szCs w:val="18"/>
              </w:rPr>
            </w:pPr>
            <w:r w:rsidRPr="00381742">
              <w:rPr>
                <w:rFonts w:cs="Arial"/>
                <w:sz w:val="18"/>
                <w:szCs w:val="18"/>
              </w:rPr>
              <w:t>Bill Williams (IOS)</w:t>
            </w:r>
          </w:p>
        </w:tc>
        <w:tc>
          <w:tcPr>
            <w:tcW w:w="0" w:type="auto"/>
            <w:vMerge w:val="restart"/>
            <w:tcBorders>
              <w:top w:val="nil"/>
              <w:left w:val="nil"/>
              <w:right w:val="single" w:sz="8" w:space="0" w:color="auto"/>
            </w:tcBorders>
            <w:vAlign w:val="center"/>
          </w:tcPr>
          <w:p w:rsidR="00870DF2" w:rsidRPr="00381742" w:rsidRDefault="00870DF2" w:rsidP="00E86F9F">
            <w:pPr>
              <w:jc w:val="center"/>
              <w:rPr>
                <w:rFonts w:cs="Arial"/>
                <w:sz w:val="18"/>
                <w:szCs w:val="18"/>
              </w:rPr>
            </w:pPr>
            <w:r w:rsidRPr="00381742">
              <w:rPr>
                <w:rFonts w:cs="Arial"/>
                <w:sz w:val="18"/>
                <w:szCs w:val="18"/>
              </w:rPr>
              <w:t>In report</w:t>
            </w:r>
          </w:p>
        </w:tc>
      </w:tr>
      <w:tr w:rsidR="00A373D4" w:rsidRPr="00C645D2" w:rsidTr="00870DF2">
        <w:trPr>
          <w:trHeight w:val="322"/>
        </w:trPr>
        <w:tc>
          <w:tcPr>
            <w:tcW w:w="0" w:type="auto"/>
            <w:vMerge/>
            <w:tcBorders>
              <w:left w:val="single" w:sz="8" w:space="0" w:color="auto"/>
              <w:bottom w:val="single" w:sz="4" w:space="0" w:color="auto"/>
              <w:right w:val="single" w:sz="4" w:space="0" w:color="auto"/>
            </w:tcBorders>
            <w:shd w:val="clear" w:color="auto" w:fill="auto"/>
            <w:vAlign w:val="center"/>
          </w:tcPr>
          <w:p w:rsidR="00870DF2" w:rsidRPr="00F63425" w:rsidRDefault="00870DF2" w:rsidP="00E86F9F">
            <w:pPr>
              <w:rPr>
                <w:rFonts w:cs="Arial"/>
                <w:sz w:val="18"/>
                <w:szCs w:val="18"/>
              </w:rPr>
            </w:pPr>
          </w:p>
        </w:tc>
        <w:tc>
          <w:tcPr>
            <w:tcW w:w="0" w:type="auto"/>
            <w:tcBorders>
              <w:top w:val="nil"/>
              <w:left w:val="nil"/>
              <w:bottom w:val="single" w:sz="4" w:space="0" w:color="auto"/>
              <w:right w:val="single" w:sz="4" w:space="0" w:color="auto"/>
            </w:tcBorders>
            <w:shd w:val="clear" w:color="auto" w:fill="auto"/>
            <w:vAlign w:val="center"/>
          </w:tcPr>
          <w:p w:rsidR="00870DF2" w:rsidRDefault="00A373D4" w:rsidP="00E86F9F">
            <w:pPr>
              <w:jc w:val="center"/>
              <w:rPr>
                <w:rFonts w:cs="Arial"/>
                <w:sz w:val="18"/>
                <w:szCs w:val="18"/>
              </w:rPr>
            </w:pPr>
            <w:r w:rsidRPr="004D795B">
              <w:rPr>
                <w:rFonts w:cs="Arial"/>
                <w:sz w:val="18"/>
                <w:szCs w:val="18"/>
                <w:highlight w:val="yellow"/>
              </w:rPr>
              <w:t>Select</w:t>
            </w:r>
          </w:p>
        </w:tc>
        <w:tc>
          <w:tcPr>
            <w:tcW w:w="0" w:type="auto"/>
            <w:tcBorders>
              <w:top w:val="single" w:sz="4" w:space="0" w:color="auto"/>
              <w:left w:val="nil"/>
              <w:bottom w:val="single" w:sz="4" w:space="0" w:color="auto"/>
              <w:right w:val="single" w:sz="4" w:space="0" w:color="auto"/>
            </w:tcBorders>
            <w:shd w:val="clear" w:color="auto" w:fill="auto"/>
            <w:vAlign w:val="center"/>
          </w:tcPr>
          <w:p w:rsidR="00870DF2" w:rsidRDefault="00870DF2" w:rsidP="00870DF2">
            <w:pPr>
              <w:rPr>
                <w:rFonts w:cs="Arial"/>
                <w:sz w:val="18"/>
                <w:szCs w:val="18"/>
              </w:rPr>
            </w:pPr>
            <w:r>
              <w:rPr>
                <w:rFonts w:cs="Arial"/>
                <w:sz w:val="18"/>
                <w:szCs w:val="18"/>
              </w:rPr>
              <w:t>0-300m</w:t>
            </w:r>
          </w:p>
        </w:tc>
        <w:tc>
          <w:tcPr>
            <w:tcW w:w="1333" w:type="dxa"/>
            <w:vMerge/>
            <w:tcBorders>
              <w:left w:val="nil"/>
              <w:bottom w:val="single" w:sz="4" w:space="0" w:color="auto"/>
              <w:right w:val="single" w:sz="4" w:space="0" w:color="auto"/>
            </w:tcBorders>
            <w:shd w:val="clear" w:color="auto" w:fill="auto"/>
            <w:vAlign w:val="center"/>
          </w:tcPr>
          <w:p w:rsidR="00870DF2" w:rsidRPr="00F63425" w:rsidRDefault="00870DF2" w:rsidP="00E86F9F">
            <w:pPr>
              <w:jc w:val="center"/>
              <w:rPr>
                <w:rFonts w:cs="Arial"/>
                <w:sz w:val="18"/>
                <w:szCs w:val="18"/>
              </w:rPr>
            </w:pPr>
          </w:p>
        </w:tc>
        <w:tc>
          <w:tcPr>
            <w:tcW w:w="0" w:type="auto"/>
            <w:vMerge/>
            <w:tcBorders>
              <w:left w:val="nil"/>
              <w:bottom w:val="single" w:sz="4" w:space="0" w:color="auto"/>
              <w:right w:val="single" w:sz="8" w:space="0" w:color="auto"/>
            </w:tcBorders>
            <w:shd w:val="clear" w:color="auto" w:fill="auto"/>
            <w:vAlign w:val="center"/>
          </w:tcPr>
          <w:p w:rsidR="00870DF2" w:rsidRPr="00F63425" w:rsidRDefault="00870DF2" w:rsidP="00E86F9F">
            <w:pPr>
              <w:jc w:val="center"/>
              <w:rPr>
                <w:rFonts w:cs="Arial"/>
                <w:sz w:val="18"/>
                <w:szCs w:val="18"/>
              </w:rPr>
            </w:pPr>
          </w:p>
        </w:tc>
        <w:tc>
          <w:tcPr>
            <w:tcW w:w="0" w:type="auto"/>
            <w:vMerge/>
            <w:tcBorders>
              <w:left w:val="nil"/>
              <w:bottom w:val="single" w:sz="4" w:space="0" w:color="auto"/>
              <w:right w:val="single" w:sz="8" w:space="0" w:color="auto"/>
            </w:tcBorders>
            <w:vAlign w:val="center"/>
          </w:tcPr>
          <w:p w:rsidR="00870DF2" w:rsidRPr="00F63425" w:rsidRDefault="00870DF2" w:rsidP="00E86F9F">
            <w:pPr>
              <w:jc w:val="center"/>
              <w:rPr>
                <w:rFonts w:cs="Arial"/>
                <w:sz w:val="18"/>
                <w:szCs w:val="18"/>
              </w:rPr>
            </w:pPr>
          </w:p>
        </w:tc>
      </w:tr>
      <w:tr w:rsidR="00A373D4" w:rsidRPr="00C645D2" w:rsidTr="00D05C3B">
        <w:trPr>
          <w:trHeight w:val="738"/>
        </w:trPr>
        <w:tc>
          <w:tcPr>
            <w:tcW w:w="0" w:type="auto"/>
            <w:tcBorders>
              <w:top w:val="nil"/>
              <w:left w:val="single" w:sz="8" w:space="0" w:color="auto"/>
              <w:bottom w:val="single" w:sz="4"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 xml:space="preserve">Chlorophyll-a  and </w:t>
            </w:r>
            <w:proofErr w:type="spellStart"/>
            <w:r w:rsidRPr="00F63425">
              <w:rPr>
                <w:rFonts w:cs="Arial"/>
                <w:sz w:val="18"/>
                <w:szCs w:val="18"/>
              </w:rPr>
              <w:t>Phaeopigment</w:t>
            </w:r>
            <w:proofErr w:type="spellEnd"/>
            <w:r w:rsidRPr="00F63425">
              <w:rPr>
                <w:rFonts w:cs="Arial"/>
                <w:sz w:val="18"/>
                <w:szCs w:val="18"/>
              </w:rPr>
              <w:t xml:space="preserve"> (Total using 0.7 µm filter)</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All</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0 to 70 m</w:t>
            </w:r>
          </w:p>
        </w:tc>
        <w:tc>
          <w:tcPr>
            <w:tcW w:w="1333" w:type="dxa"/>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Shore lab</w:t>
            </w:r>
            <w:r w:rsidR="00E60ECD">
              <w:rPr>
                <w:rFonts w:cs="Arial"/>
                <w:sz w:val="18"/>
                <w:szCs w:val="18"/>
              </w:rPr>
              <w:t xml:space="preserve"> </w:t>
            </w:r>
            <w:r w:rsidR="00E60ECD" w:rsidRPr="00E91BAD">
              <w:rPr>
                <w:rFonts w:cs="Arial"/>
                <w:sz w:val="18"/>
                <w:szCs w:val="18"/>
                <w:highlight w:val="yellow"/>
              </w:rPr>
              <w:t>(DATE)</w:t>
            </w:r>
          </w:p>
        </w:tc>
        <w:tc>
          <w:tcPr>
            <w:tcW w:w="0" w:type="auto"/>
            <w:tcBorders>
              <w:top w:val="nil"/>
              <w:left w:val="nil"/>
              <w:bottom w:val="single" w:sz="4"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Bill Williams (IOS)</w:t>
            </w:r>
          </w:p>
        </w:tc>
        <w:tc>
          <w:tcPr>
            <w:tcW w:w="0" w:type="auto"/>
            <w:tcBorders>
              <w:top w:val="nil"/>
              <w:left w:val="nil"/>
              <w:bottom w:val="single" w:sz="4" w:space="0" w:color="auto"/>
              <w:right w:val="single" w:sz="8" w:space="0" w:color="auto"/>
            </w:tcBorders>
            <w:vAlign w:val="center"/>
          </w:tcPr>
          <w:p w:rsidR="001D1A89" w:rsidRPr="00F63425" w:rsidRDefault="001D1A89" w:rsidP="00E86F9F">
            <w:pPr>
              <w:jc w:val="center"/>
              <w:rPr>
                <w:rFonts w:cs="Arial"/>
                <w:sz w:val="18"/>
                <w:szCs w:val="18"/>
              </w:rPr>
            </w:pPr>
            <w:r w:rsidRPr="00F63425">
              <w:rPr>
                <w:rFonts w:cs="Arial"/>
                <w:sz w:val="18"/>
                <w:szCs w:val="18"/>
              </w:rPr>
              <w:t>In report</w:t>
            </w:r>
          </w:p>
        </w:tc>
      </w:tr>
      <w:tr w:rsidR="00A373D4" w:rsidRPr="00C645D2" w:rsidTr="00F50388">
        <w:trPr>
          <w:trHeight w:val="522"/>
        </w:trPr>
        <w:tc>
          <w:tcPr>
            <w:tcW w:w="0" w:type="auto"/>
            <w:tcBorders>
              <w:top w:val="nil"/>
              <w:left w:val="single" w:sz="8" w:space="0" w:color="auto"/>
              <w:bottom w:val="single" w:sz="4"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Bacteria</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All</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Full depth</w:t>
            </w:r>
          </w:p>
        </w:tc>
        <w:tc>
          <w:tcPr>
            <w:tcW w:w="1333" w:type="dxa"/>
            <w:tcBorders>
              <w:top w:val="nil"/>
              <w:left w:val="nil"/>
              <w:bottom w:val="single" w:sz="4" w:space="0" w:color="auto"/>
              <w:right w:val="single" w:sz="4" w:space="0" w:color="auto"/>
            </w:tcBorders>
            <w:shd w:val="clear" w:color="auto" w:fill="auto"/>
            <w:vAlign w:val="center"/>
          </w:tcPr>
          <w:p w:rsidR="001D1A89" w:rsidRPr="00F63425" w:rsidRDefault="001D1A89" w:rsidP="00CE7B52">
            <w:pPr>
              <w:jc w:val="center"/>
              <w:rPr>
                <w:rFonts w:cs="Arial"/>
                <w:sz w:val="18"/>
                <w:szCs w:val="18"/>
              </w:rPr>
            </w:pPr>
            <w:r w:rsidRPr="00F63425">
              <w:rPr>
                <w:rFonts w:cs="Arial"/>
                <w:sz w:val="18"/>
                <w:szCs w:val="18"/>
              </w:rPr>
              <w:t>Shore lab</w:t>
            </w:r>
            <w:r w:rsidR="00F50388">
              <w:rPr>
                <w:rFonts w:cs="Arial"/>
                <w:sz w:val="18"/>
                <w:szCs w:val="18"/>
              </w:rPr>
              <w:t xml:space="preserve"> (</w:t>
            </w:r>
            <w:r w:rsidR="00CE7B52">
              <w:rPr>
                <w:rFonts w:cs="Arial"/>
                <w:sz w:val="18"/>
                <w:szCs w:val="18"/>
              </w:rPr>
              <w:t>Aug 2011</w:t>
            </w:r>
            <w:r w:rsidR="00F50388">
              <w:rPr>
                <w:rFonts w:cs="Arial"/>
                <w:sz w:val="18"/>
                <w:szCs w:val="18"/>
              </w:rPr>
              <w:t>)</w:t>
            </w:r>
          </w:p>
        </w:tc>
        <w:tc>
          <w:tcPr>
            <w:tcW w:w="0" w:type="auto"/>
            <w:tcBorders>
              <w:top w:val="nil"/>
              <w:left w:val="nil"/>
              <w:bottom w:val="single" w:sz="4"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Bill Li (BIO)</w:t>
            </w:r>
          </w:p>
        </w:tc>
        <w:tc>
          <w:tcPr>
            <w:tcW w:w="0" w:type="auto"/>
            <w:tcBorders>
              <w:top w:val="nil"/>
              <w:left w:val="nil"/>
              <w:bottom w:val="single" w:sz="4" w:space="0" w:color="auto"/>
              <w:right w:val="single" w:sz="8" w:space="0" w:color="auto"/>
            </w:tcBorders>
            <w:vAlign w:val="center"/>
          </w:tcPr>
          <w:p w:rsidR="001D1A89" w:rsidRPr="00F63425" w:rsidRDefault="001D1A89" w:rsidP="00E86F9F">
            <w:pPr>
              <w:jc w:val="center"/>
              <w:rPr>
                <w:rFonts w:cs="Arial"/>
                <w:sz w:val="18"/>
                <w:szCs w:val="18"/>
              </w:rPr>
            </w:pPr>
            <w:r w:rsidRPr="00CE7B52">
              <w:rPr>
                <w:rFonts w:cs="Arial"/>
                <w:sz w:val="18"/>
                <w:szCs w:val="18"/>
              </w:rPr>
              <w:t>In report</w:t>
            </w:r>
          </w:p>
        </w:tc>
      </w:tr>
      <w:tr w:rsidR="00A373D4" w:rsidRPr="00C645D2" w:rsidTr="00A373D4">
        <w:trPr>
          <w:trHeight w:val="706"/>
        </w:trPr>
        <w:tc>
          <w:tcPr>
            <w:tcW w:w="0" w:type="auto"/>
            <w:tcBorders>
              <w:top w:val="nil"/>
              <w:left w:val="single" w:sz="8" w:space="0" w:color="auto"/>
              <w:bottom w:val="single" w:sz="4"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Iodine-129 isotope (</w:t>
            </w:r>
            <w:r w:rsidRPr="00F63425">
              <w:rPr>
                <w:rFonts w:cs="Arial"/>
                <w:sz w:val="18"/>
                <w:szCs w:val="18"/>
                <w:vertAlign w:val="superscript"/>
              </w:rPr>
              <w:t>129</w:t>
            </w:r>
            <w:r w:rsidRPr="00F63425">
              <w:rPr>
                <w:rFonts w:cs="Arial"/>
                <w:sz w:val="18"/>
                <w:szCs w:val="18"/>
              </w:rPr>
              <w:t>I)</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A373D4" w:rsidP="00E86F9F">
            <w:pPr>
              <w:jc w:val="center"/>
              <w:rPr>
                <w:rFonts w:cs="Arial"/>
                <w:sz w:val="18"/>
                <w:szCs w:val="18"/>
              </w:rPr>
            </w:pPr>
            <w:r w:rsidRPr="004D795B">
              <w:rPr>
                <w:rFonts w:cs="Arial"/>
                <w:sz w:val="18"/>
                <w:szCs w:val="18"/>
                <w:highlight w:val="yellow"/>
              </w:rPr>
              <w:t>Select</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Full depth</w:t>
            </w:r>
          </w:p>
        </w:tc>
        <w:tc>
          <w:tcPr>
            <w:tcW w:w="1333" w:type="dxa"/>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Shore lab</w:t>
            </w:r>
            <w:r w:rsidR="00F50388">
              <w:rPr>
                <w:rFonts w:cs="Arial"/>
                <w:sz w:val="18"/>
                <w:szCs w:val="18"/>
              </w:rPr>
              <w:t xml:space="preserve"> </w:t>
            </w:r>
            <w:r w:rsidR="00F50388" w:rsidRPr="00E91BAD">
              <w:rPr>
                <w:rFonts w:cs="Arial"/>
                <w:sz w:val="18"/>
                <w:szCs w:val="18"/>
                <w:highlight w:val="yellow"/>
              </w:rPr>
              <w:t>(DATE)</w:t>
            </w:r>
          </w:p>
        </w:tc>
        <w:tc>
          <w:tcPr>
            <w:tcW w:w="0" w:type="auto"/>
            <w:tcBorders>
              <w:top w:val="nil"/>
              <w:left w:val="nil"/>
              <w:bottom w:val="single" w:sz="4"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John Smith (BIO)</w:t>
            </w:r>
          </w:p>
        </w:tc>
        <w:tc>
          <w:tcPr>
            <w:tcW w:w="0" w:type="auto"/>
            <w:tcBorders>
              <w:top w:val="nil"/>
              <w:left w:val="nil"/>
              <w:bottom w:val="single" w:sz="4" w:space="0" w:color="auto"/>
              <w:right w:val="single" w:sz="8" w:space="0" w:color="auto"/>
            </w:tcBorders>
            <w:vAlign w:val="center"/>
          </w:tcPr>
          <w:p w:rsidR="001D1A89" w:rsidRPr="00F63425" w:rsidRDefault="001D1A89" w:rsidP="00E86F9F">
            <w:pPr>
              <w:jc w:val="center"/>
              <w:rPr>
                <w:rFonts w:cs="Arial"/>
                <w:sz w:val="18"/>
                <w:szCs w:val="18"/>
              </w:rPr>
            </w:pPr>
            <w:r w:rsidRPr="00F63425">
              <w:rPr>
                <w:rFonts w:cs="Arial"/>
                <w:sz w:val="18"/>
                <w:szCs w:val="18"/>
              </w:rPr>
              <w:t>Data not reported here</w:t>
            </w:r>
          </w:p>
        </w:tc>
      </w:tr>
      <w:tr w:rsidR="00A373D4" w:rsidRPr="00C645D2" w:rsidTr="00D05C3B">
        <w:trPr>
          <w:trHeight w:val="343"/>
        </w:trPr>
        <w:tc>
          <w:tcPr>
            <w:tcW w:w="0" w:type="auto"/>
            <w:tcBorders>
              <w:top w:val="nil"/>
              <w:left w:val="single" w:sz="8" w:space="0" w:color="auto"/>
              <w:bottom w:val="single" w:sz="4"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Cesium-137 isotope (</w:t>
            </w:r>
            <w:r w:rsidRPr="00F63425">
              <w:rPr>
                <w:rFonts w:cs="Arial"/>
                <w:sz w:val="18"/>
                <w:szCs w:val="18"/>
                <w:vertAlign w:val="superscript"/>
              </w:rPr>
              <w:t>137</w:t>
            </w:r>
            <w:r w:rsidRPr="00F63425">
              <w:rPr>
                <w:rFonts w:cs="Arial"/>
                <w:sz w:val="18"/>
                <w:szCs w:val="18"/>
              </w:rPr>
              <w:t>Cs)</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A373D4" w:rsidP="00E86F9F">
            <w:pPr>
              <w:jc w:val="center"/>
              <w:rPr>
                <w:rFonts w:cs="Arial"/>
                <w:sz w:val="18"/>
                <w:szCs w:val="18"/>
              </w:rPr>
            </w:pPr>
            <w:r w:rsidRPr="004D795B">
              <w:rPr>
                <w:rFonts w:cs="Arial"/>
                <w:sz w:val="18"/>
                <w:szCs w:val="18"/>
                <w:highlight w:val="yellow"/>
              </w:rPr>
              <w:t>Select</w:t>
            </w:r>
          </w:p>
        </w:tc>
        <w:tc>
          <w:tcPr>
            <w:tcW w:w="0" w:type="auto"/>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Surface (4 to 6 m) and 300 to 1000 m</w:t>
            </w:r>
          </w:p>
        </w:tc>
        <w:tc>
          <w:tcPr>
            <w:tcW w:w="1333" w:type="dxa"/>
            <w:tcBorders>
              <w:top w:val="nil"/>
              <w:left w:val="nil"/>
              <w:bottom w:val="single" w:sz="4"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Shore lab</w:t>
            </w:r>
            <w:r w:rsidR="00F50388">
              <w:rPr>
                <w:rFonts w:cs="Arial"/>
                <w:sz w:val="18"/>
                <w:szCs w:val="18"/>
              </w:rPr>
              <w:t xml:space="preserve"> </w:t>
            </w:r>
            <w:r w:rsidR="00F50388" w:rsidRPr="00E91BAD">
              <w:rPr>
                <w:rFonts w:cs="Arial"/>
                <w:sz w:val="18"/>
                <w:szCs w:val="18"/>
                <w:highlight w:val="yellow"/>
              </w:rPr>
              <w:t>(DATE)</w:t>
            </w:r>
          </w:p>
        </w:tc>
        <w:tc>
          <w:tcPr>
            <w:tcW w:w="0" w:type="auto"/>
            <w:tcBorders>
              <w:top w:val="nil"/>
              <w:left w:val="nil"/>
              <w:bottom w:val="single" w:sz="4"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John Smith (BIO)</w:t>
            </w:r>
          </w:p>
        </w:tc>
        <w:tc>
          <w:tcPr>
            <w:tcW w:w="0" w:type="auto"/>
            <w:tcBorders>
              <w:top w:val="nil"/>
              <w:left w:val="nil"/>
              <w:bottom w:val="single" w:sz="4" w:space="0" w:color="auto"/>
              <w:right w:val="single" w:sz="8" w:space="0" w:color="auto"/>
            </w:tcBorders>
            <w:vAlign w:val="center"/>
          </w:tcPr>
          <w:p w:rsidR="001D1A89" w:rsidRPr="00F63425" w:rsidRDefault="001D1A89" w:rsidP="00E86F9F">
            <w:pPr>
              <w:jc w:val="center"/>
              <w:rPr>
                <w:rFonts w:cs="Arial"/>
                <w:sz w:val="18"/>
                <w:szCs w:val="18"/>
              </w:rPr>
            </w:pPr>
            <w:r w:rsidRPr="00F63425">
              <w:rPr>
                <w:rFonts w:cs="Arial"/>
                <w:sz w:val="18"/>
                <w:szCs w:val="18"/>
              </w:rPr>
              <w:t>Data not reported here</w:t>
            </w:r>
          </w:p>
        </w:tc>
      </w:tr>
      <w:tr w:rsidR="00A373D4" w:rsidRPr="00C645D2" w:rsidTr="00D05C3B">
        <w:trPr>
          <w:trHeight w:val="319"/>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F63425" w:rsidRPr="00F63425" w:rsidRDefault="00F63425" w:rsidP="00E86F9F">
            <w:pPr>
              <w:rPr>
                <w:rFonts w:cs="Arial"/>
                <w:sz w:val="18"/>
                <w:szCs w:val="18"/>
              </w:rPr>
            </w:pPr>
            <w:r w:rsidRPr="00F63425">
              <w:rPr>
                <w:rFonts w:cs="Arial"/>
                <w:sz w:val="18"/>
                <w:szCs w:val="18"/>
              </w:rPr>
              <w:t>Chlorofluorocarbons (CFC)</w:t>
            </w:r>
          </w:p>
        </w:tc>
        <w:tc>
          <w:tcPr>
            <w:tcW w:w="0" w:type="auto"/>
            <w:tcBorders>
              <w:top w:val="single" w:sz="8" w:space="0" w:color="auto"/>
              <w:left w:val="nil"/>
              <w:bottom w:val="single" w:sz="8" w:space="0" w:color="auto"/>
              <w:right w:val="single" w:sz="4" w:space="0" w:color="auto"/>
            </w:tcBorders>
            <w:shd w:val="clear" w:color="auto" w:fill="auto"/>
            <w:vAlign w:val="center"/>
          </w:tcPr>
          <w:p w:rsidR="00F63425" w:rsidRPr="00F63425" w:rsidRDefault="00A373D4" w:rsidP="00E86F9F">
            <w:pPr>
              <w:jc w:val="center"/>
              <w:rPr>
                <w:rFonts w:cs="Arial"/>
                <w:sz w:val="18"/>
                <w:szCs w:val="18"/>
              </w:rPr>
            </w:pPr>
            <w:r w:rsidRPr="004D795B">
              <w:rPr>
                <w:rFonts w:cs="Arial"/>
                <w:sz w:val="18"/>
                <w:szCs w:val="18"/>
                <w:highlight w:val="yellow"/>
              </w:rPr>
              <w:t>Select</w:t>
            </w:r>
          </w:p>
        </w:tc>
        <w:tc>
          <w:tcPr>
            <w:tcW w:w="0" w:type="auto"/>
            <w:tcBorders>
              <w:top w:val="single" w:sz="8" w:space="0" w:color="auto"/>
              <w:left w:val="nil"/>
              <w:bottom w:val="single" w:sz="8" w:space="0" w:color="auto"/>
              <w:right w:val="single" w:sz="4" w:space="0" w:color="auto"/>
            </w:tcBorders>
            <w:shd w:val="clear" w:color="auto" w:fill="auto"/>
            <w:vAlign w:val="center"/>
          </w:tcPr>
          <w:p w:rsidR="00F63425" w:rsidRPr="00F63425" w:rsidRDefault="00A373D4" w:rsidP="00E86F9F">
            <w:pPr>
              <w:jc w:val="center"/>
              <w:rPr>
                <w:rFonts w:cs="Arial"/>
                <w:sz w:val="18"/>
                <w:szCs w:val="18"/>
              </w:rPr>
            </w:pPr>
            <w:r w:rsidRPr="00F63425">
              <w:rPr>
                <w:rFonts w:cs="Arial"/>
                <w:sz w:val="18"/>
                <w:szCs w:val="18"/>
              </w:rPr>
              <w:t>Full depth</w:t>
            </w:r>
          </w:p>
        </w:tc>
        <w:tc>
          <w:tcPr>
            <w:tcW w:w="1333" w:type="dxa"/>
            <w:tcBorders>
              <w:top w:val="single" w:sz="8" w:space="0" w:color="auto"/>
              <w:left w:val="nil"/>
              <w:bottom w:val="single" w:sz="8" w:space="0" w:color="auto"/>
              <w:right w:val="single" w:sz="4" w:space="0" w:color="auto"/>
            </w:tcBorders>
            <w:shd w:val="clear" w:color="auto" w:fill="auto"/>
            <w:vAlign w:val="center"/>
          </w:tcPr>
          <w:p w:rsidR="00F63425" w:rsidRPr="00F63425" w:rsidRDefault="00FC046D" w:rsidP="00E86F9F">
            <w:pPr>
              <w:jc w:val="center"/>
              <w:rPr>
                <w:rFonts w:cs="Arial"/>
                <w:sz w:val="18"/>
                <w:szCs w:val="18"/>
              </w:rPr>
            </w:pPr>
            <w:r w:rsidRPr="00F63425">
              <w:rPr>
                <w:rFonts w:cs="Arial"/>
                <w:sz w:val="18"/>
                <w:szCs w:val="18"/>
              </w:rPr>
              <w:t>Ship</w:t>
            </w:r>
          </w:p>
        </w:tc>
        <w:tc>
          <w:tcPr>
            <w:tcW w:w="0" w:type="auto"/>
            <w:tcBorders>
              <w:top w:val="single" w:sz="8" w:space="0" w:color="auto"/>
              <w:left w:val="nil"/>
              <w:bottom w:val="single" w:sz="8" w:space="0" w:color="auto"/>
              <w:right w:val="single" w:sz="8" w:space="0" w:color="auto"/>
            </w:tcBorders>
            <w:shd w:val="clear" w:color="auto" w:fill="auto"/>
            <w:vAlign w:val="center"/>
          </w:tcPr>
          <w:p w:rsidR="00F63425" w:rsidRPr="00F63425" w:rsidRDefault="00FC046D" w:rsidP="00E86F9F">
            <w:pPr>
              <w:jc w:val="center"/>
              <w:rPr>
                <w:rFonts w:cs="Arial"/>
                <w:sz w:val="18"/>
                <w:szCs w:val="18"/>
              </w:rPr>
            </w:pPr>
            <w:r w:rsidRPr="00F63425">
              <w:rPr>
                <w:rFonts w:cs="Arial"/>
                <w:sz w:val="18"/>
                <w:szCs w:val="18"/>
              </w:rPr>
              <w:t>Bill Williams (IOS)</w:t>
            </w:r>
          </w:p>
        </w:tc>
        <w:tc>
          <w:tcPr>
            <w:tcW w:w="0" w:type="auto"/>
            <w:tcBorders>
              <w:top w:val="single" w:sz="8" w:space="0" w:color="auto"/>
              <w:left w:val="nil"/>
              <w:bottom w:val="single" w:sz="8" w:space="0" w:color="auto"/>
              <w:right w:val="single" w:sz="8" w:space="0" w:color="auto"/>
            </w:tcBorders>
            <w:vAlign w:val="center"/>
          </w:tcPr>
          <w:p w:rsidR="00F63425" w:rsidRPr="00F63425" w:rsidRDefault="00FC046D" w:rsidP="00E86F9F">
            <w:pPr>
              <w:jc w:val="center"/>
              <w:rPr>
                <w:rFonts w:cs="Arial"/>
                <w:sz w:val="18"/>
                <w:szCs w:val="18"/>
              </w:rPr>
            </w:pPr>
            <w:r w:rsidRPr="00F63425">
              <w:rPr>
                <w:rFonts w:cs="Arial"/>
                <w:sz w:val="18"/>
                <w:szCs w:val="18"/>
                <w:highlight w:val="yellow"/>
              </w:rPr>
              <w:t>In report?</w:t>
            </w:r>
          </w:p>
        </w:tc>
      </w:tr>
      <w:tr w:rsidR="00A373D4" w:rsidRPr="00C645D2" w:rsidTr="00D05C3B">
        <w:trPr>
          <w:trHeight w:val="319"/>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1D1A89" w:rsidRPr="00F63425" w:rsidRDefault="001D1A89" w:rsidP="00E86F9F">
            <w:pPr>
              <w:rPr>
                <w:rFonts w:cs="Arial"/>
                <w:sz w:val="18"/>
                <w:szCs w:val="18"/>
              </w:rPr>
            </w:pPr>
            <w:r w:rsidRPr="00F63425">
              <w:rPr>
                <w:rFonts w:cs="Arial"/>
                <w:sz w:val="18"/>
                <w:szCs w:val="18"/>
              </w:rPr>
              <w:t>CDOM</w:t>
            </w:r>
          </w:p>
        </w:tc>
        <w:tc>
          <w:tcPr>
            <w:tcW w:w="0" w:type="auto"/>
            <w:tcBorders>
              <w:top w:val="single" w:sz="8" w:space="0" w:color="auto"/>
              <w:left w:val="nil"/>
              <w:bottom w:val="single" w:sz="8"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All</w:t>
            </w:r>
          </w:p>
        </w:tc>
        <w:tc>
          <w:tcPr>
            <w:tcW w:w="0" w:type="auto"/>
            <w:tcBorders>
              <w:top w:val="single" w:sz="8" w:space="0" w:color="auto"/>
              <w:left w:val="nil"/>
              <w:bottom w:val="single" w:sz="8"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0-1000 m</w:t>
            </w:r>
          </w:p>
        </w:tc>
        <w:tc>
          <w:tcPr>
            <w:tcW w:w="1333" w:type="dxa"/>
            <w:tcBorders>
              <w:top w:val="single" w:sz="8" w:space="0" w:color="auto"/>
              <w:left w:val="nil"/>
              <w:bottom w:val="single" w:sz="8" w:space="0" w:color="auto"/>
              <w:right w:val="single" w:sz="4"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Shore lab</w:t>
            </w:r>
            <w:r w:rsidR="00F50388">
              <w:rPr>
                <w:rFonts w:cs="Arial"/>
                <w:sz w:val="18"/>
                <w:szCs w:val="18"/>
              </w:rPr>
              <w:t xml:space="preserve"> </w:t>
            </w:r>
            <w:r w:rsidR="00F50388" w:rsidRPr="00E91BAD">
              <w:rPr>
                <w:rFonts w:cs="Arial"/>
                <w:sz w:val="18"/>
                <w:szCs w:val="18"/>
                <w:highlight w:val="yellow"/>
              </w:rPr>
              <w:t>(DATE)</w:t>
            </w:r>
          </w:p>
        </w:tc>
        <w:tc>
          <w:tcPr>
            <w:tcW w:w="0" w:type="auto"/>
            <w:tcBorders>
              <w:top w:val="single" w:sz="8" w:space="0" w:color="auto"/>
              <w:left w:val="nil"/>
              <w:bottom w:val="single" w:sz="8" w:space="0" w:color="auto"/>
              <w:right w:val="single" w:sz="8" w:space="0" w:color="auto"/>
            </w:tcBorders>
            <w:shd w:val="clear" w:color="auto" w:fill="auto"/>
            <w:vAlign w:val="center"/>
          </w:tcPr>
          <w:p w:rsidR="001D1A89" w:rsidRPr="00F63425" w:rsidRDefault="001D1A89" w:rsidP="00E86F9F">
            <w:pPr>
              <w:jc w:val="center"/>
              <w:rPr>
                <w:rFonts w:cs="Arial"/>
                <w:sz w:val="18"/>
                <w:szCs w:val="18"/>
              </w:rPr>
            </w:pPr>
            <w:r w:rsidRPr="00F63425">
              <w:rPr>
                <w:rFonts w:cs="Arial"/>
                <w:sz w:val="18"/>
                <w:szCs w:val="18"/>
              </w:rPr>
              <w:t xml:space="preserve">Céline </w:t>
            </w:r>
            <w:proofErr w:type="spellStart"/>
            <w:r w:rsidRPr="00F63425">
              <w:rPr>
                <w:rFonts w:cs="Arial"/>
                <w:sz w:val="18"/>
                <w:szCs w:val="18"/>
              </w:rPr>
              <w:t>Guéguen</w:t>
            </w:r>
            <w:proofErr w:type="spellEnd"/>
            <w:r w:rsidRPr="00F63425">
              <w:rPr>
                <w:rFonts w:cs="Arial"/>
                <w:sz w:val="18"/>
                <w:szCs w:val="18"/>
              </w:rPr>
              <w:t xml:space="preserve"> (IARC/Trent)</w:t>
            </w:r>
          </w:p>
        </w:tc>
        <w:tc>
          <w:tcPr>
            <w:tcW w:w="0" w:type="auto"/>
            <w:tcBorders>
              <w:top w:val="single" w:sz="8" w:space="0" w:color="auto"/>
              <w:left w:val="nil"/>
              <w:bottom w:val="single" w:sz="8" w:space="0" w:color="auto"/>
              <w:right w:val="single" w:sz="8" w:space="0" w:color="auto"/>
            </w:tcBorders>
            <w:vAlign w:val="center"/>
          </w:tcPr>
          <w:p w:rsidR="001D1A89" w:rsidRPr="00F63425" w:rsidRDefault="001D1A89" w:rsidP="00E86F9F">
            <w:pPr>
              <w:jc w:val="center"/>
              <w:rPr>
                <w:rFonts w:cs="Arial"/>
                <w:sz w:val="18"/>
                <w:szCs w:val="18"/>
              </w:rPr>
            </w:pPr>
            <w:r w:rsidRPr="00F63425">
              <w:rPr>
                <w:rFonts w:cs="Arial"/>
                <w:sz w:val="18"/>
                <w:szCs w:val="18"/>
              </w:rPr>
              <w:t>Data not reported here</w:t>
            </w:r>
          </w:p>
        </w:tc>
      </w:tr>
    </w:tbl>
    <w:p w:rsidR="00611CF2" w:rsidRDefault="00611CF2" w:rsidP="00611CF2"/>
    <w:p w:rsidR="00710AD0" w:rsidRPr="005D79E2" w:rsidRDefault="00710AD0" w:rsidP="00026308">
      <w:pPr>
        <w:ind w:firstLine="720"/>
        <w:rPr>
          <w:rFonts w:cs="Arial"/>
        </w:rPr>
      </w:pPr>
      <w:r>
        <w:rPr>
          <w:rFonts w:cs="Arial"/>
        </w:rPr>
        <w:lastRenderedPageBreak/>
        <w:t xml:space="preserve">The precision of the methods was estimated by analyzing replicates and is expressed as the pooled standard deviation, </w:t>
      </w:r>
      <w:proofErr w:type="spellStart"/>
      <w:r w:rsidR="001F097E">
        <w:rPr>
          <w:rFonts w:cs="Arial"/>
          <w:i/>
        </w:rPr>
        <w:t>S</w:t>
      </w:r>
      <w:r w:rsidR="001F097E" w:rsidRPr="005D79E2">
        <w:rPr>
          <w:rFonts w:cs="Arial"/>
          <w:vertAlign w:val="subscript"/>
        </w:rPr>
        <w:t>p</w:t>
      </w:r>
      <w:proofErr w:type="spellEnd"/>
      <w:r>
        <w:rPr>
          <w:rFonts w:cs="Arial"/>
        </w:rPr>
        <w:t>, and calculated using the equation:</w:t>
      </w:r>
    </w:p>
    <w:p w:rsidR="00710AD0" w:rsidRDefault="00710AD0" w:rsidP="00710AD0">
      <w:pPr>
        <w:rPr>
          <w:szCs w:val="24"/>
        </w:rPr>
      </w:pPr>
      <w:r w:rsidRPr="0083140C">
        <w:rPr>
          <w:szCs w:val="24"/>
        </w:rPr>
        <w:t xml:space="preserve">                      </w:t>
      </w:r>
      <w:r w:rsidR="004D6C6F" w:rsidRPr="00755506">
        <w:rPr>
          <w:position w:val="-16"/>
        </w:rPr>
        <w:object w:dxaOrig="15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3pt" o:ole="">
            <v:imagedata r:id="rId27" o:title=""/>
          </v:shape>
          <o:OLEObject Type="Embed" ProgID="Equation.3" ShapeID="_x0000_i1025" DrawAspect="Content" ObjectID="_1466255541" r:id="rId28"/>
        </w:object>
      </w:r>
    </w:p>
    <w:p w:rsidR="006B62CB" w:rsidRDefault="00710AD0" w:rsidP="00D05C3B">
      <w:pPr>
        <w:spacing w:after="240"/>
      </w:pPr>
      <w:r w:rsidRPr="0083140C">
        <w:rPr>
          <w:rFonts w:cs="Arial"/>
          <w:szCs w:val="24"/>
        </w:rPr>
        <w:t xml:space="preserve">where </w:t>
      </w:r>
      <w:r w:rsidRPr="0083140C">
        <w:rPr>
          <w:rFonts w:cs="Arial"/>
          <w:i/>
          <w:szCs w:val="24"/>
        </w:rPr>
        <w:t>c</w:t>
      </w:r>
      <w:r w:rsidRPr="0083140C">
        <w:rPr>
          <w:rFonts w:cs="Arial"/>
          <w:szCs w:val="24"/>
        </w:rPr>
        <w:t xml:space="preserve">(1) and </w:t>
      </w:r>
      <w:r w:rsidRPr="0083140C">
        <w:rPr>
          <w:rFonts w:cs="Arial"/>
          <w:i/>
          <w:szCs w:val="24"/>
        </w:rPr>
        <w:t>c</w:t>
      </w:r>
      <w:r>
        <w:rPr>
          <w:rFonts w:cs="Arial"/>
          <w:szCs w:val="24"/>
        </w:rPr>
        <w:t>(2) are</w:t>
      </w:r>
      <w:r w:rsidRPr="0083140C">
        <w:rPr>
          <w:rFonts w:cs="Arial"/>
          <w:szCs w:val="24"/>
        </w:rPr>
        <w:t xml:space="preserve"> the concentrations of duplicate samples and </w:t>
      </w:r>
      <w:r w:rsidRPr="0083140C">
        <w:rPr>
          <w:rFonts w:cs="Arial"/>
          <w:i/>
          <w:szCs w:val="24"/>
        </w:rPr>
        <w:t>n</w:t>
      </w:r>
      <w:r w:rsidRPr="0083140C">
        <w:rPr>
          <w:rFonts w:cs="Arial"/>
          <w:szCs w:val="24"/>
        </w:rPr>
        <w:t xml:space="preserve"> refers to the number of pairs</w:t>
      </w:r>
      <w:r w:rsidRPr="0083140C">
        <w:rPr>
          <w:rFonts w:cs="Arial"/>
        </w:rPr>
        <w:t>.</w:t>
      </w:r>
      <w:r>
        <w:rPr>
          <w:rFonts w:cs="Arial"/>
        </w:rPr>
        <w:t xml:space="preserve">  The precision of the reported data are summarized below in </w:t>
      </w:r>
      <w:r>
        <w:rPr>
          <w:rFonts w:cs="Arial"/>
        </w:rPr>
        <w:fldChar w:fldCharType="begin"/>
      </w:r>
      <w:r>
        <w:rPr>
          <w:rFonts w:cs="Arial"/>
        </w:rPr>
        <w:instrText xml:space="preserve"> REF _Ref234830649 \h </w:instrText>
      </w:r>
      <w:r>
        <w:rPr>
          <w:rFonts w:cs="Arial"/>
        </w:rPr>
      </w:r>
      <w:r>
        <w:rPr>
          <w:rFonts w:cs="Arial"/>
        </w:rPr>
        <w:fldChar w:fldCharType="separate"/>
      </w:r>
      <w:r w:rsidR="0096402B">
        <w:t xml:space="preserve">Table </w:t>
      </w:r>
      <w:r w:rsidR="0096402B">
        <w:rPr>
          <w:noProof/>
        </w:rPr>
        <w:t>6</w:t>
      </w:r>
      <w:r>
        <w:rPr>
          <w:rFonts w:cs="Arial"/>
        </w:rPr>
        <w:fldChar w:fldCharType="end"/>
      </w:r>
      <w:r>
        <w:rPr>
          <w:rFonts w:cs="Arial"/>
        </w:rPr>
        <w:t>.</w:t>
      </w:r>
      <w:r w:rsidR="006B62CB">
        <w:rPr>
          <w:rFonts w:cs="Arial"/>
        </w:rPr>
        <w:t xml:space="preserve">  </w:t>
      </w:r>
      <w:r w:rsidR="006B62CB">
        <w:t xml:space="preserve">Outliers are removed according to </w:t>
      </w:r>
      <w:proofErr w:type="spellStart"/>
      <w:r w:rsidR="006B62CB">
        <w:t>Chauv</w:t>
      </w:r>
      <w:r w:rsidR="00D05C3B">
        <w:t>enet’s</w:t>
      </w:r>
      <w:proofErr w:type="spellEnd"/>
      <w:r w:rsidR="00D05C3B">
        <w:t xml:space="preserve"> Criterion (Taylor 1997).</w:t>
      </w:r>
    </w:p>
    <w:p w:rsidR="00710AD0" w:rsidRDefault="00710AD0" w:rsidP="00362EE8">
      <w:pPr>
        <w:pStyle w:val="Caption"/>
        <w:rPr>
          <w:rFonts w:cs="Arial"/>
          <w:szCs w:val="24"/>
        </w:rPr>
      </w:pPr>
      <w:bookmarkStart w:id="169" w:name="Table6_precision"/>
      <w:bookmarkStart w:id="170" w:name="_Ref234830649"/>
      <w:bookmarkStart w:id="171" w:name="_Toc227728036"/>
      <w:bookmarkStart w:id="172" w:name="_Toc391290039"/>
      <w:bookmarkEnd w:id="169"/>
      <w:r>
        <w:t xml:space="preserve">Table </w:t>
      </w:r>
      <w:r w:rsidR="00AA4A1B">
        <w:fldChar w:fldCharType="begin"/>
      </w:r>
      <w:r w:rsidR="00AA4A1B">
        <w:instrText xml:space="preserve"> SEQ Table \* ARABIC </w:instrText>
      </w:r>
      <w:r w:rsidR="00AA4A1B">
        <w:fldChar w:fldCharType="separate"/>
      </w:r>
      <w:r w:rsidR="0096402B">
        <w:rPr>
          <w:noProof/>
        </w:rPr>
        <w:t>6</w:t>
      </w:r>
      <w:r w:rsidR="00AA4A1B">
        <w:rPr>
          <w:noProof/>
        </w:rPr>
        <w:fldChar w:fldCharType="end"/>
      </w:r>
      <w:bookmarkEnd w:id="170"/>
      <w:r w:rsidRPr="00597B03">
        <w:rPr>
          <w:rFonts w:cs="Arial"/>
          <w:szCs w:val="24"/>
        </w:rPr>
        <w:t xml:space="preserve">.  </w:t>
      </w:r>
      <w:r w:rsidRPr="00164463">
        <w:rPr>
          <w:rFonts w:cs="Arial"/>
          <w:szCs w:val="24"/>
        </w:rPr>
        <w:t>Water Sample Precision</w:t>
      </w:r>
      <w:bookmarkEnd w:id="171"/>
      <w:r w:rsidR="003F44DC">
        <w:rPr>
          <w:rFonts w:cs="Arial"/>
          <w:szCs w:val="24"/>
        </w:rPr>
        <w:t xml:space="preserve"> </w:t>
      </w:r>
      <w:r w:rsidR="003F44DC" w:rsidRPr="003F44DC">
        <w:rPr>
          <w:rFonts w:cs="Arial"/>
          <w:color w:val="FF0000"/>
          <w:szCs w:val="24"/>
        </w:rPr>
        <w:t>NEEDS DATA</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9"/>
        <w:gridCol w:w="1126"/>
        <w:gridCol w:w="1000"/>
        <w:gridCol w:w="1642"/>
        <w:gridCol w:w="1070"/>
        <w:gridCol w:w="1111"/>
        <w:gridCol w:w="1368"/>
      </w:tblGrid>
      <w:tr w:rsidR="00C645D2" w:rsidRPr="002F2BB1" w:rsidTr="00BC6744">
        <w:trPr>
          <w:trHeight w:val="255"/>
        </w:trPr>
        <w:tc>
          <w:tcPr>
            <w:tcW w:w="0" w:type="auto"/>
            <w:shd w:val="clear" w:color="auto" w:fill="auto"/>
          </w:tcPr>
          <w:p w:rsidR="001D1A89" w:rsidRPr="002F2BB1" w:rsidRDefault="001D1A89" w:rsidP="00BC6744">
            <w:pPr>
              <w:overflowPunct/>
              <w:autoSpaceDE/>
              <w:autoSpaceDN/>
              <w:adjustRightInd/>
              <w:jc w:val="center"/>
              <w:textAlignment w:val="auto"/>
              <w:rPr>
                <w:rFonts w:cs="Arial"/>
                <w:b/>
                <w:bCs/>
                <w:sz w:val="20"/>
                <w:lang w:eastAsia="en-US"/>
              </w:rPr>
            </w:pPr>
            <w:r w:rsidRPr="002F2BB1">
              <w:rPr>
                <w:rFonts w:cs="Arial"/>
                <w:b/>
                <w:bCs/>
                <w:sz w:val="20"/>
                <w:lang w:eastAsia="en-US"/>
              </w:rPr>
              <w:t>Chemistry Sample</w:t>
            </w:r>
          </w:p>
        </w:tc>
        <w:tc>
          <w:tcPr>
            <w:tcW w:w="0" w:type="auto"/>
            <w:shd w:val="clear" w:color="auto" w:fill="auto"/>
          </w:tcPr>
          <w:p w:rsidR="001D1A89" w:rsidRPr="002F2BB1" w:rsidRDefault="001D1A89" w:rsidP="00BC6744">
            <w:pPr>
              <w:overflowPunct/>
              <w:autoSpaceDE/>
              <w:autoSpaceDN/>
              <w:adjustRightInd/>
              <w:jc w:val="center"/>
              <w:textAlignment w:val="auto"/>
              <w:rPr>
                <w:rFonts w:cs="Arial"/>
                <w:b/>
                <w:bCs/>
                <w:sz w:val="20"/>
                <w:lang w:eastAsia="en-US"/>
              </w:rPr>
            </w:pPr>
            <w:r w:rsidRPr="002F2BB1">
              <w:rPr>
                <w:rFonts w:cs="Arial"/>
                <w:b/>
                <w:bCs/>
                <w:sz w:val="20"/>
                <w:lang w:eastAsia="en-US"/>
              </w:rPr>
              <w:t>Precision (</w:t>
            </w:r>
            <w:proofErr w:type="spellStart"/>
            <w:r w:rsidRPr="002F2BB1">
              <w:rPr>
                <w:rFonts w:cs="Arial"/>
                <w:b/>
                <w:bCs/>
                <w:i/>
                <w:iCs/>
                <w:sz w:val="20"/>
                <w:lang w:eastAsia="en-US"/>
              </w:rPr>
              <w:t>s</w:t>
            </w:r>
            <w:r w:rsidRPr="002F2BB1">
              <w:rPr>
                <w:rFonts w:cs="Arial"/>
                <w:b/>
                <w:bCs/>
                <w:sz w:val="20"/>
                <w:vertAlign w:val="subscript"/>
                <w:lang w:eastAsia="en-US"/>
              </w:rPr>
              <w:t>p</w:t>
            </w:r>
            <w:proofErr w:type="spellEnd"/>
            <w:r w:rsidRPr="002F2BB1">
              <w:rPr>
                <w:rFonts w:cs="Arial"/>
                <w:b/>
                <w:bCs/>
                <w:sz w:val="20"/>
                <w:lang w:eastAsia="en-US"/>
              </w:rPr>
              <w:t>)</w:t>
            </w:r>
          </w:p>
        </w:tc>
        <w:tc>
          <w:tcPr>
            <w:tcW w:w="0" w:type="auto"/>
            <w:shd w:val="clear" w:color="auto" w:fill="auto"/>
          </w:tcPr>
          <w:p w:rsidR="001D1A89" w:rsidRPr="002F2BB1" w:rsidRDefault="001D1A89" w:rsidP="00BC6744">
            <w:pPr>
              <w:overflowPunct/>
              <w:autoSpaceDE/>
              <w:autoSpaceDN/>
              <w:adjustRightInd/>
              <w:jc w:val="right"/>
              <w:textAlignment w:val="auto"/>
              <w:rPr>
                <w:rFonts w:cs="Arial"/>
                <w:b/>
                <w:bCs/>
                <w:sz w:val="20"/>
                <w:lang w:eastAsia="en-US"/>
              </w:rPr>
            </w:pPr>
            <w:r w:rsidRPr="002F2BB1">
              <w:rPr>
                <w:rFonts w:cs="Arial"/>
                <w:b/>
                <w:bCs/>
                <w:sz w:val="20"/>
                <w:lang w:eastAsia="en-US"/>
              </w:rPr>
              <w:t>Units</w:t>
            </w:r>
          </w:p>
        </w:tc>
        <w:tc>
          <w:tcPr>
            <w:tcW w:w="0" w:type="auto"/>
            <w:shd w:val="clear" w:color="auto" w:fill="auto"/>
          </w:tcPr>
          <w:p w:rsidR="001D1A89" w:rsidRPr="002F2BB1" w:rsidRDefault="001D1A89" w:rsidP="00BC6744">
            <w:pPr>
              <w:overflowPunct/>
              <w:autoSpaceDE/>
              <w:autoSpaceDN/>
              <w:adjustRightInd/>
              <w:jc w:val="center"/>
              <w:textAlignment w:val="auto"/>
              <w:rPr>
                <w:rFonts w:cs="Arial"/>
                <w:b/>
                <w:bCs/>
                <w:sz w:val="20"/>
                <w:lang w:eastAsia="en-US"/>
              </w:rPr>
            </w:pPr>
            <w:r w:rsidRPr="002F2BB1">
              <w:rPr>
                <w:rFonts w:cs="Arial"/>
                <w:b/>
                <w:bCs/>
                <w:sz w:val="20"/>
                <w:lang w:eastAsia="en-US"/>
              </w:rPr>
              <w:t>Number of Replicates (</w:t>
            </w:r>
            <w:r w:rsidRPr="002F2BB1">
              <w:rPr>
                <w:rFonts w:cs="Arial"/>
                <w:b/>
                <w:bCs/>
                <w:i/>
                <w:iCs/>
                <w:sz w:val="20"/>
                <w:lang w:eastAsia="en-US"/>
              </w:rPr>
              <w:t>n</w:t>
            </w:r>
            <w:r w:rsidRPr="002F2BB1">
              <w:rPr>
                <w:rFonts w:cs="Arial"/>
                <w:b/>
                <w:bCs/>
                <w:sz w:val="20"/>
                <w:lang w:eastAsia="en-US"/>
              </w:rPr>
              <w:t>)</w:t>
            </w:r>
          </w:p>
        </w:tc>
        <w:tc>
          <w:tcPr>
            <w:tcW w:w="0" w:type="auto"/>
            <w:shd w:val="clear" w:color="auto" w:fill="auto"/>
          </w:tcPr>
          <w:p w:rsidR="001D1A89" w:rsidRPr="002F2BB1" w:rsidRDefault="001D1A89" w:rsidP="00BC6744">
            <w:pPr>
              <w:overflowPunct/>
              <w:autoSpaceDE/>
              <w:autoSpaceDN/>
              <w:adjustRightInd/>
              <w:jc w:val="center"/>
              <w:textAlignment w:val="auto"/>
              <w:rPr>
                <w:rFonts w:cs="Arial"/>
                <w:b/>
                <w:bCs/>
                <w:sz w:val="20"/>
                <w:lang w:eastAsia="en-US"/>
              </w:rPr>
            </w:pPr>
            <w:r w:rsidRPr="002F2BB1">
              <w:rPr>
                <w:rFonts w:cs="Arial"/>
                <w:b/>
                <w:bCs/>
                <w:sz w:val="20"/>
                <w:lang w:eastAsia="en-US"/>
              </w:rPr>
              <w:t>Outliers removed</w:t>
            </w:r>
          </w:p>
        </w:tc>
        <w:tc>
          <w:tcPr>
            <w:tcW w:w="0" w:type="auto"/>
            <w:shd w:val="clear" w:color="auto" w:fill="auto"/>
          </w:tcPr>
          <w:p w:rsidR="001D1A89" w:rsidRPr="002F2BB1" w:rsidRDefault="001D1A89" w:rsidP="00BC6744">
            <w:pPr>
              <w:overflowPunct/>
              <w:autoSpaceDE/>
              <w:autoSpaceDN/>
              <w:adjustRightInd/>
              <w:jc w:val="center"/>
              <w:textAlignment w:val="auto"/>
              <w:rPr>
                <w:rFonts w:cs="Arial"/>
                <w:b/>
                <w:bCs/>
                <w:sz w:val="20"/>
                <w:lang w:eastAsia="en-US"/>
              </w:rPr>
            </w:pPr>
            <w:r w:rsidRPr="002F2BB1">
              <w:rPr>
                <w:rFonts w:cs="Arial"/>
                <w:b/>
                <w:bCs/>
                <w:sz w:val="20"/>
                <w:lang w:eastAsia="en-US"/>
              </w:rPr>
              <w:t>Minimum Range</w:t>
            </w:r>
          </w:p>
        </w:tc>
        <w:tc>
          <w:tcPr>
            <w:tcW w:w="0" w:type="auto"/>
            <w:shd w:val="clear" w:color="auto" w:fill="auto"/>
          </w:tcPr>
          <w:p w:rsidR="001D1A89" w:rsidRPr="002F2BB1" w:rsidRDefault="001D1A89" w:rsidP="00BC6744">
            <w:pPr>
              <w:overflowPunct/>
              <w:autoSpaceDE/>
              <w:autoSpaceDN/>
              <w:adjustRightInd/>
              <w:jc w:val="center"/>
              <w:textAlignment w:val="auto"/>
              <w:rPr>
                <w:rFonts w:cs="Arial"/>
                <w:b/>
                <w:bCs/>
                <w:sz w:val="20"/>
                <w:lang w:eastAsia="en-US"/>
              </w:rPr>
            </w:pPr>
            <w:r w:rsidRPr="002F2BB1">
              <w:rPr>
                <w:rFonts w:cs="Arial"/>
                <w:b/>
                <w:bCs/>
                <w:sz w:val="20"/>
                <w:lang w:eastAsia="en-US"/>
              </w:rPr>
              <w:t>Maximum Range</w:t>
            </w:r>
          </w:p>
        </w:tc>
      </w:tr>
      <w:tr w:rsidR="00D05C3B" w:rsidRPr="00C645D2" w:rsidTr="003F44DC">
        <w:trPr>
          <w:trHeight w:val="53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C3B" w:rsidRPr="00EE3633" w:rsidRDefault="00D05C3B" w:rsidP="003F44DC">
            <w:pPr>
              <w:overflowPunct/>
              <w:autoSpaceDE/>
              <w:autoSpaceDN/>
              <w:adjustRightInd/>
              <w:jc w:val="center"/>
              <w:textAlignment w:val="auto"/>
              <w:rPr>
                <w:rFonts w:cs="Arial"/>
                <w:bCs/>
                <w:sz w:val="20"/>
                <w:lang w:eastAsia="en-US"/>
              </w:rPr>
            </w:pPr>
            <w:r w:rsidRPr="00EE3633">
              <w:rPr>
                <w:rFonts w:cs="Arial"/>
                <w:bCs/>
                <w:sz w:val="20"/>
                <w:lang w:eastAsia="en-US"/>
              </w:rPr>
              <w:t>Salinity (all samples)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C3B" w:rsidRPr="00EE3633" w:rsidRDefault="008F050F" w:rsidP="003F44DC">
            <w:pPr>
              <w:overflowPunct/>
              <w:autoSpaceDE/>
              <w:autoSpaceDN/>
              <w:adjustRightInd/>
              <w:jc w:val="center"/>
              <w:textAlignment w:val="auto"/>
              <w:rPr>
                <w:rFonts w:cs="Arial"/>
                <w:bCs/>
                <w:sz w:val="20"/>
                <w:lang w:eastAsia="en-US"/>
              </w:rPr>
            </w:pPr>
            <w:r w:rsidRPr="00EE3633">
              <w:rPr>
                <w:rFonts w:cs="Arial"/>
                <w:bCs/>
                <w:sz w:val="20"/>
                <w:lang w:eastAsia="en-US"/>
              </w:rPr>
              <w:t>0.003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C3B" w:rsidRPr="00EE3633" w:rsidRDefault="00D05C3B" w:rsidP="003F44DC">
            <w:pPr>
              <w:overflowPunct/>
              <w:autoSpaceDE/>
              <w:autoSpaceDN/>
              <w:adjustRightInd/>
              <w:jc w:val="center"/>
              <w:textAlignment w:val="auto"/>
              <w:rPr>
                <w:rFonts w:cs="Arial"/>
                <w:bCs/>
                <w:sz w:val="20"/>
                <w:lang w:eastAsia="en-US"/>
              </w:rPr>
            </w:pPr>
            <w:r w:rsidRPr="00EE3633">
              <w:rPr>
                <w:rFonts w:cs="Arial"/>
                <w:bCs/>
                <w:sz w:val="20"/>
                <w:lang w:eastAsia="en-US"/>
              </w:rPr>
              <w:t>PSU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C3B" w:rsidRPr="00EE3633" w:rsidRDefault="008F050F" w:rsidP="003F44DC">
            <w:pPr>
              <w:overflowPunct/>
              <w:autoSpaceDE/>
              <w:autoSpaceDN/>
              <w:adjustRightInd/>
              <w:jc w:val="center"/>
              <w:textAlignment w:val="auto"/>
              <w:rPr>
                <w:rFonts w:cs="Arial"/>
                <w:bCs/>
                <w:sz w:val="20"/>
                <w:lang w:eastAsia="en-US"/>
              </w:rPr>
            </w:pPr>
            <w:r w:rsidRPr="00EE3633">
              <w:rPr>
                <w:rFonts w:cs="Arial"/>
                <w:bCs/>
                <w:sz w:val="20"/>
                <w:lang w:eastAsia="en-US"/>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C3B" w:rsidRPr="00EE3633" w:rsidRDefault="00EE3283" w:rsidP="003F44DC">
            <w:pPr>
              <w:overflowPunct/>
              <w:autoSpaceDE/>
              <w:autoSpaceDN/>
              <w:adjustRightInd/>
              <w:jc w:val="center"/>
              <w:textAlignment w:val="auto"/>
              <w:rPr>
                <w:rFonts w:cs="Arial"/>
                <w:bCs/>
                <w:sz w:val="20"/>
                <w:lang w:eastAsia="en-US"/>
              </w:rPr>
            </w:pPr>
            <w:r w:rsidRPr="00EE3633">
              <w:rPr>
                <w:rFonts w:cs="Arial"/>
                <w:bCs/>
                <w:sz w:val="20"/>
                <w:lang w:eastAsia="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C3B" w:rsidRPr="00EE3633" w:rsidRDefault="00EE3633" w:rsidP="003F44DC">
            <w:pPr>
              <w:overflowPunct/>
              <w:autoSpaceDE/>
              <w:autoSpaceDN/>
              <w:adjustRightInd/>
              <w:jc w:val="center"/>
              <w:textAlignment w:val="auto"/>
              <w:rPr>
                <w:rFonts w:cs="Arial"/>
                <w:bCs/>
                <w:sz w:val="20"/>
                <w:lang w:eastAsia="en-US"/>
              </w:rPr>
            </w:pPr>
            <w:r w:rsidRPr="00EE3633">
              <w:rPr>
                <w:rFonts w:cs="Arial"/>
                <w:bCs/>
                <w:sz w:val="20"/>
                <w:lang w:eastAsia="en-US"/>
              </w:rPr>
              <w:t>24.434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5C3B" w:rsidRPr="00EE3633" w:rsidRDefault="00EE3633" w:rsidP="003F44DC">
            <w:pPr>
              <w:overflowPunct/>
              <w:autoSpaceDE/>
              <w:autoSpaceDN/>
              <w:adjustRightInd/>
              <w:jc w:val="center"/>
              <w:textAlignment w:val="auto"/>
              <w:rPr>
                <w:rFonts w:cs="Arial"/>
                <w:bCs/>
                <w:sz w:val="20"/>
                <w:lang w:eastAsia="en-US"/>
              </w:rPr>
            </w:pPr>
            <w:r w:rsidRPr="00EE3633">
              <w:rPr>
                <w:rFonts w:cs="Arial"/>
                <w:bCs/>
                <w:sz w:val="20"/>
                <w:lang w:eastAsia="en-US"/>
              </w:rPr>
              <w:t>34.973</w:t>
            </w:r>
          </w:p>
        </w:tc>
      </w:tr>
      <w:tr w:rsidR="00C645D2" w:rsidRPr="00C645D2" w:rsidTr="002D4783">
        <w:trPr>
          <w:trHeight w:val="510"/>
        </w:trPr>
        <w:tc>
          <w:tcPr>
            <w:tcW w:w="0" w:type="auto"/>
            <w:shd w:val="clear" w:color="auto" w:fill="auto"/>
            <w:vAlign w:val="center"/>
          </w:tcPr>
          <w:p w:rsidR="001D1A89" w:rsidRPr="00A011BF" w:rsidRDefault="001D1A89" w:rsidP="002D4783">
            <w:pPr>
              <w:overflowPunct/>
              <w:autoSpaceDE/>
              <w:autoSpaceDN/>
              <w:adjustRightInd/>
              <w:jc w:val="center"/>
              <w:textAlignment w:val="auto"/>
              <w:rPr>
                <w:rFonts w:cs="Arial"/>
                <w:sz w:val="20"/>
                <w:lang w:eastAsia="en-US"/>
              </w:rPr>
            </w:pPr>
            <w:r w:rsidRPr="00A011BF">
              <w:rPr>
                <w:rFonts w:cs="Arial"/>
                <w:sz w:val="20"/>
                <w:lang w:eastAsia="en-US"/>
              </w:rPr>
              <w:t>Salinity (at sea all depths)</w:t>
            </w:r>
          </w:p>
        </w:tc>
        <w:tc>
          <w:tcPr>
            <w:tcW w:w="0" w:type="auto"/>
            <w:shd w:val="clear" w:color="auto" w:fill="auto"/>
            <w:noWrap/>
            <w:vAlign w:val="center"/>
          </w:tcPr>
          <w:p w:rsidR="001D1A89" w:rsidRPr="00A011BF" w:rsidRDefault="00A011BF" w:rsidP="002D4783">
            <w:pPr>
              <w:overflowPunct/>
              <w:autoSpaceDE/>
              <w:autoSpaceDN/>
              <w:adjustRightInd/>
              <w:jc w:val="center"/>
              <w:textAlignment w:val="auto"/>
              <w:rPr>
                <w:rFonts w:cs="Arial"/>
                <w:sz w:val="20"/>
                <w:lang w:eastAsia="en-US"/>
              </w:rPr>
            </w:pPr>
            <w:r w:rsidRPr="00A011BF">
              <w:rPr>
                <w:rFonts w:cs="Arial"/>
                <w:sz w:val="20"/>
                <w:lang w:eastAsia="en-US"/>
              </w:rPr>
              <w:t>0.002</w:t>
            </w:r>
          </w:p>
        </w:tc>
        <w:tc>
          <w:tcPr>
            <w:tcW w:w="0" w:type="auto"/>
            <w:shd w:val="clear" w:color="auto" w:fill="auto"/>
            <w:noWrap/>
            <w:vAlign w:val="center"/>
          </w:tcPr>
          <w:p w:rsidR="001D1A89" w:rsidRPr="00A011BF" w:rsidRDefault="001D1A89" w:rsidP="002D4783">
            <w:pPr>
              <w:overflowPunct/>
              <w:autoSpaceDE/>
              <w:autoSpaceDN/>
              <w:adjustRightInd/>
              <w:jc w:val="center"/>
              <w:textAlignment w:val="auto"/>
              <w:rPr>
                <w:rFonts w:cs="Arial"/>
                <w:sz w:val="20"/>
                <w:lang w:eastAsia="en-US"/>
              </w:rPr>
            </w:pPr>
            <w:r w:rsidRPr="00A011BF">
              <w:rPr>
                <w:rFonts w:cs="Arial"/>
                <w:sz w:val="20"/>
                <w:lang w:eastAsia="en-US"/>
              </w:rPr>
              <w:t>PSU</w:t>
            </w:r>
          </w:p>
        </w:tc>
        <w:tc>
          <w:tcPr>
            <w:tcW w:w="0" w:type="auto"/>
            <w:shd w:val="clear" w:color="auto" w:fill="auto"/>
            <w:noWrap/>
            <w:vAlign w:val="center"/>
          </w:tcPr>
          <w:p w:rsidR="001D1A89" w:rsidRPr="00A011BF" w:rsidRDefault="00A011BF" w:rsidP="002D4783">
            <w:pPr>
              <w:overflowPunct/>
              <w:autoSpaceDE/>
              <w:autoSpaceDN/>
              <w:adjustRightInd/>
              <w:jc w:val="center"/>
              <w:textAlignment w:val="auto"/>
              <w:rPr>
                <w:rFonts w:cs="Arial"/>
                <w:sz w:val="20"/>
                <w:lang w:eastAsia="en-US"/>
              </w:rPr>
            </w:pPr>
            <w:r w:rsidRPr="00A011BF">
              <w:rPr>
                <w:rFonts w:cs="Arial"/>
                <w:sz w:val="20"/>
                <w:lang w:eastAsia="en-US"/>
              </w:rPr>
              <w:t>71</w:t>
            </w:r>
          </w:p>
        </w:tc>
        <w:tc>
          <w:tcPr>
            <w:tcW w:w="0" w:type="auto"/>
            <w:shd w:val="clear" w:color="auto" w:fill="auto"/>
            <w:noWrap/>
            <w:vAlign w:val="center"/>
          </w:tcPr>
          <w:p w:rsidR="001D1A89" w:rsidRPr="00A011BF" w:rsidRDefault="00A011BF" w:rsidP="002D4783">
            <w:pPr>
              <w:overflowPunct/>
              <w:autoSpaceDE/>
              <w:autoSpaceDN/>
              <w:adjustRightInd/>
              <w:jc w:val="center"/>
              <w:textAlignment w:val="auto"/>
              <w:rPr>
                <w:rFonts w:cs="Arial"/>
                <w:sz w:val="20"/>
                <w:lang w:eastAsia="en-US"/>
              </w:rPr>
            </w:pPr>
            <w:r w:rsidRPr="00A011BF">
              <w:rPr>
                <w:rFonts w:cs="Arial"/>
                <w:sz w:val="20"/>
                <w:lang w:eastAsia="en-US"/>
              </w:rPr>
              <w:t>1</w:t>
            </w:r>
          </w:p>
        </w:tc>
        <w:tc>
          <w:tcPr>
            <w:tcW w:w="0" w:type="auto"/>
            <w:shd w:val="clear" w:color="auto" w:fill="auto"/>
            <w:noWrap/>
            <w:vAlign w:val="center"/>
          </w:tcPr>
          <w:p w:rsidR="001D1A89" w:rsidRPr="003171C7" w:rsidRDefault="003171C7" w:rsidP="00F07ED7">
            <w:pPr>
              <w:overflowPunct/>
              <w:autoSpaceDE/>
              <w:autoSpaceDN/>
              <w:adjustRightInd/>
              <w:jc w:val="center"/>
              <w:textAlignment w:val="auto"/>
              <w:rPr>
                <w:rFonts w:cs="Arial"/>
                <w:sz w:val="20"/>
                <w:lang w:eastAsia="en-US"/>
              </w:rPr>
            </w:pPr>
            <w:r w:rsidRPr="003171C7">
              <w:rPr>
                <w:rFonts w:cs="Arial"/>
                <w:sz w:val="20"/>
                <w:lang w:eastAsia="en-US"/>
              </w:rPr>
              <w:t>24.47</w:t>
            </w:r>
            <w:r w:rsidR="00F07ED7">
              <w:rPr>
                <w:rFonts w:cs="Arial"/>
                <w:sz w:val="20"/>
                <w:lang w:eastAsia="en-US"/>
              </w:rPr>
              <w:t>4</w:t>
            </w:r>
          </w:p>
        </w:tc>
        <w:tc>
          <w:tcPr>
            <w:tcW w:w="0" w:type="auto"/>
            <w:shd w:val="clear" w:color="auto" w:fill="auto"/>
            <w:noWrap/>
            <w:vAlign w:val="center"/>
          </w:tcPr>
          <w:p w:rsidR="001D1A89" w:rsidRPr="003171C7" w:rsidRDefault="003171C7" w:rsidP="002D4783">
            <w:pPr>
              <w:overflowPunct/>
              <w:autoSpaceDE/>
              <w:autoSpaceDN/>
              <w:adjustRightInd/>
              <w:jc w:val="center"/>
              <w:textAlignment w:val="auto"/>
              <w:rPr>
                <w:rFonts w:cs="Arial"/>
                <w:sz w:val="20"/>
                <w:lang w:eastAsia="en-US"/>
              </w:rPr>
            </w:pPr>
            <w:r w:rsidRPr="003171C7">
              <w:rPr>
                <w:rFonts w:cs="Arial"/>
                <w:sz w:val="20"/>
                <w:lang w:eastAsia="en-US"/>
              </w:rPr>
              <w:t>34.959</w:t>
            </w:r>
          </w:p>
        </w:tc>
      </w:tr>
      <w:tr w:rsidR="00D703D1" w:rsidRPr="00D703D1" w:rsidTr="002D4783">
        <w:trPr>
          <w:trHeight w:val="510"/>
        </w:trPr>
        <w:tc>
          <w:tcPr>
            <w:tcW w:w="0" w:type="auto"/>
            <w:shd w:val="clear" w:color="auto" w:fill="auto"/>
            <w:vAlign w:val="center"/>
          </w:tcPr>
          <w:p w:rsidR="001D1A89" w:rsidRPr="00D703D1" w:rsidRDefault="001D1A89" w:rsidP="002D4783">
            <w:pPr>
              <w:overflowPunct/>
              <w:autoSpaceDE/>
              <w:autoSpaceDN/>
              <w:adjustRightInd/>
              <w:jc w:val="center"/>
              <w:textAlignment w:val="auto"/>
              <w:rPr>
                <w:rFonts w:cs="Arial"/>
                <w:sz w:val="20"/>
                <w:lang w:eastAsia="en-US"/>
              </w:rPr>
            </w:pPr>
            <w:r w:rsidRPr="00D703D1">
              <w:rPr>
                <w:rFonts w:cs="Arial"/>
                <w:sz w:val="20"/>
                <w:lang w:eastAsia="en-US"/>
              </w:rPr>
              <w:t>Salinity (all, &gt; 500db)</w:t>
            </w:r>
          </w:p>
        </w:tc>
        <w:tc>
          <w:tcPr>
            <w:tcW w:w="0" w:type="auto"/>
            <w:shd w:val="clear" w:color="auto" w:fill="auto"/>
            <w:noWrap/>
            <w:vAlign w:val="center"/>
          </w:tcPr>
          <w:p w:rsidR="001D1A89" w:rsidRPr="00D703D1" w:rsidRDefault="00D703D1" w:rsidP="00D703D1">
            <w:pPr>
              <w:overflowPunct/>
              <w:autoSpaceDE/>
              <w:autoSpaceDN/>
              <w:adjustRightInd/>
              <w:jc w:val="center"/>
              <w:textAlignment w:val="auto"/>
              <w:rPr>
                <w:rFonts w:cs="Arial"/>
                <w:sz w:val="20"/>
                <w:lang w:eastAsia="en-US"/>
              </w:rPr>
            </w:pPr>
            <w:r w:rsidRPr="00D703D1">
              <w:rPr>
                <w:rFonts w:cs="Arial"/>
                <w:sz w:val="20"/>
                <w:lang w:eastAsia="en-US"/>
              </w:rPr>
              <w:t>0.001</w:t>
            </w:r>
          </w:p>
        </w:tc>
        <w:tc>
          <w:tcPr>
            <w:tcW w:w="0" w:type="auto"/>
            <w:shd w:val="clear" w:color="auto" w:fill="auto"/>
            <w:noWrap/>
            <w:vAlign w:val="center"/>
          </w:tcPr>
          <w:p w:rsidR="001D1A89" w:rsidRPr="00D703D1" w:rsidRDefault="001D1A89" w:rsidP="002D4783">
            <w:pPr>
              <w:overflowPunct/>
              <w:autoSpaceDE/>
              <w:autoSpaceDN/>
              <w:adjustRightInd/>
              <w:jc w:val="center"/>
              <w:textAlignment w:val="auto"/>
              <w:rPr>
                <w:rFonts w:cs="Arial"/>
                <w:sz w:val="20"/>
                <w:lang w:eastAsia="en-US"/>
              </w:rPr>
            </w:pPr>
            <w:r w:rsidRPr="00D703D1">
              <w:rPr>
                <w:rFonts w:cs="Arial"/>
                <w:sz w:val="20"/>
                <w:lang w:eastAsia="en-US"/>
              </w:rPr>
              <w:t>PSU</w:t>
            </w:r>
          </w:p>
        </w:tc>
        <w:tc>
          <w:tcPr>
            <w:tcW w:w="0" w:type="auto"/>
            <w:shd w:val="clear" w:color="auto" w:fill="auto"/>
            <w:noWrap/>
            <w:vAlign w:val="center"/>
          </w:tcPr>
          <w:p w:rsidR="001D1A89" w:rsidRPr="00D703D1" w:rsidRDefault="00D703D1" w:rsidP="002D4783">
            <w:pPr>
              <w:overflowPunct/>
              <w:autoSpaceDE/>
              <w:autoSpaceDN/>
              <w:adjustRightInd/>
              <w:jc w:val="center"/>
              <w:textAlignment w:val="auto"/>
              <w:rPr>
                <w:rFonts w:cs="Arial"/>
                <w:sz w:val="20"/>
                <w:lang w:eastAsia="en-US"/>
              </w:rPr>
            </w:pPr>
            <w:r w:rsidRPr="00D703D1">
              <w:rPr>
                <w:rFonts w:cs="Arial"/>
                <w:sz w:val="20"/>
                <w:lang w:eastAsia="en-US"/>
              </w:rPr>
              <w:t>42</w:t>
            </w:r>
          </w:p>
        </w:tc>
        <w:tc>
          <w:tcPr>
            <w:tcW w:w="0" w:type="auto"/>
            <w:shd w:val="clear" w:color="auto" w:fill="auto"/>
            <w:noWrap/>
            <w:vAlign w:val="center"/>
          </w:tcPr>
          <w:p w:rsidR="001D1A89" w:rsidRPr="00D703D1" w:rsidRDefault="00D703D1" w:rsidP="002D4783">
            <w:pPr>
              <w:overflowPunct/>
              <w:autoSpaceDE/>
              <w:autoSpaceDN/>
              <w:adjustRightInd/>
              <w:jc w:val="center"/>
              <w:textAlignment w:val="auto"/>
              <w:rPr>
                <w:rFonts w:cs="Arial"/>
                <w:sz w:val="20"/>
                <w:lang w:eastAsia="en-US"/>
              </w:rPr>
            </w:pPr>
            <w:r w:rsidRPr="00D703D1">
              <w:rPr>
                <w:rFonts w:cs="Arial"/>
                <w:sz w:val="20"/>
                <w:lang w:eastAsia="en-US"/>
              </w:rPr>
              <w:t>2</w:t>
            </w:r>
          </w:p>
        </w:tc>
        <w:tc>
          <w:tcPr>
            <w:tcW w:w="0" w:type="auto"/>
            <w:shd w:val="clear" w:color="auto" w:fill="auto"/>
            <w:noWrap/>
            <w:vAlign w:val="center"/>
          </w:tcPr>
          <w:p w:rsidR="001D1A89" w:rsidRPr="00D703D1" w:rsidRDefault="00D703D1" w:rsidP="002D4783">
            <w:pPr>
              <w:overflowPunct/>
              <w:autoSpaceDE/>
              <w:autoSpaceDN/>
              <w:adjustRightInd/>
              <w:jc w:val="center"/>
              <w:textAlignment w:val="auto"/>
              <w:rPr>
                <w:rFonts w:cs="Arial"/>
                <w:sz w:val="20"/>
                <w:lang w:eastAsia="en-US"/>
              </w:rPr>
            </w:pPr>
            <w:r w:rsidRPr="00D703D1">
              <w:rPr>
                <w:rFonts w:cs="Arial"/>
                <w:sz w:val="20"/>
                <w:lang w:eastAsia="en-US"/>
              </w:rPr>
              <w:t>34.776</w:t>
            </w:r>
          </w:p>
        </w:tc>
        <w:tc>
          <w:tcPr>
            <w:tcW w:w="0" w:type="auto"/>
            <w:shd w:val="clear" w:color="auto" w:fill="auto"/>
            <w:noWrap/>
            <w:vAlign w:val="center"/>
          </w:tcPr>
          <w:p w:rsidR="001D1A89" w:rsidRPr="00D703D1" w:rsidRDefault="00D703D1" w:rsidP="002D4783">
            <w:pPr>
              <w:overflowPunct/>
              <w:autoSpaceDE/>
              <w:autoSpaceDN/>
              <w:adjustRightInd/>
              <w:jc w:val="center"/>
              <w:textAlignment w:val="auto"/>
              <w:rPr>
                <w:rFonts w:cs="Arial"/>
                <w:sz w:val="20"/>
                <w:lang w:eastAsia="en-US"/>
              </w:rPr>
            </w:pPr>
            <w:r w:rsidRPr="00D703D1">
              <w:rPr>
                <w:rFonts w:cs="Arial"/>
                <w:sz w:val="20"/>
                <w:lang w:eastAsia="en-US"/>
              </w:rPr>
              <w:t>34.958</w:t>
            </w:r>
          </w:p>
        </w:tc>
      </w:tr>
      <w:tr w:rsidR="00C645D2" w:rsidRPr="00C645D2" w:rsidTr="002D4783">
        <w:trPr>
          <w:trHeight w:val="255"/>
        </w:trPr>
        <w:tc>
          <w:tcPr>
            <w:tcW w:w="0" w:type="auto"/>
            <w:shd w:val="clear" w:color="auto" w:fill="auto"/>
            <w:vAlign w:val="center"/>
          </w:tcPr>
          <w:p w:rsidR="001D1A89" w:rsidRPr="00D05C3B" w:rsidRDefault="001D1A89" w:rsidP="002D4783">
            <w:pPr>
              <w:overflowPunct/>
              <w:autoSpaceDE/>
              <w:autoSpaceDN/>
              <w:adjustRightInd/>
              <w:jc w:val="center"/>
              <w:textAlignment w:val="auto"/>
              <w:rPr>
                <w:rFonts w:cs="Arial"/>
                <w:sz w:val="20"/>
                <w:lang w:eastAsia="en-US"/>
              </w:rPr>
            </w:pPr>
            <w:r w:rsidRPr="00D05C3B">
              <w:rPr>
                <w:rFonts w:cs="Arial"/>
                <w:sz w:val="20"/>
                <w:lang w:eastAsia="en-US"/>
              </w:rPr>
              <w:t>Salinity (at sea/on</w:t>
            </w:r>
            <w:r w:rsidR="00D05C3B" w:rsidRPr="00D05C3B">
              <w:rPr>
                <w:rFonts w:cs="Arial"/>
                <w:sz w:val="20"/>
                <w:lang w:eastAsia="en-US"/>
              </w:rPr>
              <w:t xml:space="preserve"> </w:t>
            </w:r>
            <w:r w:rsidRPr="00D05C3B">
              <w:rPr>
                <w:rFonts w:cs="Arial"/>
                <w:sz w:val="20"/>
                <w:lang w:eastAsia="en-US"/>
              </w:rPr>
              <w:t>shore mix)</w:t>
            </w:r>
          </w:p>
        </w:tc>
        <w:tc>
          <w:tcPr>
            <w:tcW w:w="0" w:type="auto"/>
            <w:shd w:val="clear" w:color="auto" w:fill="auto"/>
            <w:noWrap/>
            <w:vAlign w:val="center"/>
          </w:tcPr>
          <w:p w:rsidR="001D1A89" w:rsidRPr="00D05C3B" w:rsidRDefault="00D05C3B" w:rsidP="002D4783">
            <w:pPr>
              <w:overflowPunct/>
              <w:autoSpaceDE/>
              <w:autoSpaceDN/>
              <w:adjustRightInd/>
              <w:jc w:val="center"/>
              <w:textAlignment w:val="auto"/>
              <w:rPr>
                <w:rFonts w:cs="Arial"/>
                <w:sz w:val="20"/>
                <w:lang w:eastAsia="en-US"/>
              </w:rPr>
            </w:pPr>
            <w:r w:rsidRPr="00D05C3B">
              <w:rPr>
                <w:rFonts w:cs="Arial"/>
                <w:sz w:val="20"/>
                <w:lang w:eastAsia="en-US"/>
              </w:rPr>
              <w:t>0.001</w:t>
            </w:r>
          </w:p>
        </w:tc>
        <w:tc>
          <w:tcPr>
            <w:tcW w:w="0" w:type="auto"/>
            <w:shd w:val="clear" w:color="auto" w:fill="auto"/>
            <w:noWrap/>
            <w:vAlign w:val="center"/>
          </w:tcPr>
          <w:p w:rsidR="001D1A89" w:rsidRPr="00D05C3B" w:rsidRDefault="001D1A89" w:rsidP="002D4783">
            <w:pPr>
              <w:overflowPunct/>
              <w:autoSpaceDE/>
              <w:autoSpaceDN/>
              <w:adjustRightInd/>
              <w:jc w:val="center"/>
              <w:textAlignment w:val="auto"/>
              <w:rPr>
                <w:rFonts w:cs="Arial"/>
                <w:sz w:val="20"/>
                <w:lang w:eastAsia="en-US"/>
              </w:rPr>
            </w:pPr>
            <w:r w:rsidRPr="00D05C3B">
              <w:rPr>
                <w:rFonts w:cs="Arial"/>
                <w:sz w:val="20"/>
                <w:lang w:eastAsia="en-US"/>
              </w:rPr>
              <w:t>PSU</w:t>
            </w:r>
          </w:p>
        </w:tc>
        <w:tc>
          <w:tcPr>
            <w:tcW w:w="0" w:type="auto"/>
            <w:shd w:val="clear" w:color="auto" w:fill="auto"/>
            <w:noWrap/>
            <w:vAlign w:val="center"/>
          </w:tcPr>
          <w:p w:rsidR="001D1A89" w:rsidRPr="00D05C3B" w:rsidRDefault="00D05C3B" w:rsidP="002D4783">
            <w:pPr>
              <w:overflowPunct/>
              <w:autoSpaceDE/>
              <w:autoSpaceDN/>
              <w:adjustRightInd/>
              <w:jc w:val="center"/>
              <w:textAlignment w:val="auto"/>
              <w:rPr>
                <w:rFonts w:cs="Arial"/>
                <w:sz w:val="20"/>
                <w:lang w:eastAsia="en-US"/>
              </w:rPr>
            </w:pPr>
            <w:r w:rsidRPr="00D05C3B">
              <w:rPr>
                <w:rFonts w:cs="Arial"/>
                <w:sz w:val="20"/>
                <w:lang w:eastAsia="en-US"/>
              </w:rPr>
              <w:t>23</w:t>
            </w:r>
          </w:p>
        </w:tc>
        <w:tc>
          <w:tcPr>
            <w:tcW w:w="0" w:type="auto"/>
            <w:shd w:val="clear" w:color="auto" w:fill="auto"/>
            <w:noWrap/>
            <w:vAlign w:val="center"/>
          </w:tcPr>
          <w:p w:rsidR="001D1A89" w:rsidRPr="00D05C3B" w:rsidRDefault="00D05C3B" w:rsidP="002D4783">
            <w:pPr>
              <w:overflowPunct/>
              <w:autoSpaceDE/>
              <w:autoSpaceDN/>
              <w:adjustRightInd/>
              <w:jc w:val="center"/>
              <w:textAlignment w:val="auto"/>
              <w:rPr>
                <w:rFonts w:cs="Arial"/>
                <w:sz w:val="20"/>
                <w:lang w:eastAsia="en-US"/>
              </w:rPr>
            </w:pPr>
            <w:r w:rsidRPr="00D05C3B">
              <w:rPr>
                <w:rFonts w:cs="Arial"/>
                <w:sz w:val="20"/>
                <w:lang w:eastAsia="en-US"/>
              </w:rPr>
              <w:t>2</w:t>
            </w:r>
          </w:p>
        </w:tc>
        <w:tc>
          <w:tcPr>
            <w:tcW w:w="0" w:type="auto"/>
            <w:shd w:val="clear" w:color="auto" w:fill="auto"/>
            <w:noWrap/>
            <w:vAlign w:val="center"/>
          </w:tcPr>
          <w:p w:rsidR="001D1A89" w:rsidRPr="00A011BF" w:rsidRDefault="00A011BF" w:rsidP="00F07ED7">
            <w:pPr>
              <w:overflowPunct/>
              <w:autoSpaceDE/>
              <w:autoSpaceDN/>
              <w:adjustRightInd/>
              <w:jc w:val="center"/>
              <w:textAlignment w:val="auto"/>
              <w:rPr>
                <w:rFonts w:cs="Arial"/>
                <w:sz w:val="20"/>
                <w:lang w:eastAsia="en-US"/>
              </w:rPr>
            </w:pPr>
            <w:r w:rsidRPr="00A011BF">
              <w:rPr>
                <w:rFonts w:cs="Arial"/>
                <w:sz w:val="20"/>
                <w:lang w:eastAsia="en-US"/>
              </w:rPr>
              <w:t>30.78</w:t>
            </w:r>
            <w:r w:rsidR="00F07ED7">
              <w:rPr>
                <w:rFonts w:cs="Arial"/>
                <w:sz w:val="20"/>
                <w:lang w:eastAsia="en-US"/>
              </w:rPr>
              <w:t>5</w:t>
            </w:r>
          </w:p>
        </w:tc>
        <w:tc>
          <w:tcPr>
            <w:tcW w:w="0" w:type="auto"/>
            <w:shd w:val="clear" w:color="auto" w:fill="auto"/>
            <w:noWrap/>
            <w:vAlign w:val="center"/>
          </w:tcPr>
          <w:p w:rsidR="001D1A89" w:rsidRPr="00A011BF" w:rsidRDefault="00A011BF" w:rsidP="00F07ED7">
            <w:pPr>
              <w:overflowPunct/>
              <w:autoSpaceDE/>
              <w:autoSpaceDN/>
              <w:adjustRightInd/>
              <w:jc w:val="center"/>
              <w:textAlignment w:val="auto"/>
              <w:rPr>
                <w:rFonts w:cs="Arial"/>
                <w:sz w:val="20"/>
                <w:lang w:eastAsia="en-US"/>
              </w:rPr>
            </w:pPr>
            <w:r w:rsidRPr="00A011BF">
              <w:rPr>
                <w:rFonts w:cs="Arial"/>
                <w:sz w:val="20"/>
                <w:lang w:eastAsia="en-US"/>
              </w:rPr>
              <w:t>34.95</w:t>
            </w:r>
            <w:r w:rsidR="00F07ED7">
              <w:rPr>
                <w:rFonts w:cs="Arial"/>
                <w:sz w:val="20"/>
                <w:lang w:eastAsia="en-US"/>
              </w:rPr>
              <w:t>8</w:t>
            </w:r>
          </w:p>
        </w:tc>
      </w:tr>
      <w:tr w:rsidR="00C645D2" w:rsidRPr="00C645D2" w:rsidTr="002D4783">
        <w:trPr>
          <w:trHeight w:val="255"/>
        </w:trPr>
        <w:tc>
          <w:tcPr>
            <w:tcW w:w="0" w:type="auto"/>
            <w:shd w:val="clear" w:color="auto" w:fill="auto"/>
            <w:vAlign w:val="center"/>
          </w:tcPr>
          <w:p w:rsidR="001D1A89" w:rsidRPr="00D05C3B" w:rsidRDefault="00D05C3B" w:rsidP="00D05C3B">
            <w:pPr>
              <w:overflowPunct/>
              <w:autoSpaceDE/>
              <w:autoSpaceDN/>
              <w:adjustRightInd/>
              <w:jc w:val="center"/>
              <w:textAlignment w:val="auto"/>
              <w:rPr>
                <w:rFonts w:cs="Arial"/>
                <w:sz w:val="20"/>
                <w:lang w:eastAsia="en-US"/>
              </w:rPr>
            </w:pPr>
            <w:r w:rsidRPr="00D05C3B">
              <w:rPr>
                <w:rFonts w:cs="Arial"/>
                <w:sz w:val="20"/>
                <w:lang w:eastAsia="en-US"/>
              </w:rPr>
              <w:t>Salinity (On Shore</w:t>
            </w:r>
            <w:r w:rsidR="001D1A89" w:rsidRPr="00D05C3B">
              <w:rPr>
                <w:rFonts w:cs="Arial"/>
                <w:sz w:val="20"/>
                <w:lang w:eastAsia="en-US"/>
              </w:rPr>
              <w:t>)</w:t>
            </w:r>
          </w:p>
        </w:tc>
        <w:tc>
          <w:tcPr>
            <w:tcW w:w="0" w:type="auto"/>
            <w:shd w:val="clear" w:color="auto" w:fill="auto"/>
            <w:noWrap/>
            <w:vAlign w:val="center"/>
          </w:tcPr>
          <w:p w:rsidR="001D1A89" w:rsidRPr="00D05C3B" w:rsidRDefault="00D05C3B" w:rsidP="00D05C3B">
            <w:pPr>
              <w:overflowPunct/>
              <w:autoSpaceDE/>
              <w:autoSpaceDN/>
              <w:adjustRightInd/>
              <w:jc w:val="center"/>
              <w:textAlignment w:val="auto"/>
              <w:rPr>
                <w:rFonts w:cs="Arial"/>
                <w:sz w:val="20"/>
                <w:lang w:eastAsia="en-US"/>
              </w:rPr>
            </w:pPr>
            <w:r w:rsidRPr="00D05C3B">
              <w:rPr>
                <w:rFonts w:cs="Arial"/>
                <w:sz w:val="20"/>
                <w:lang w:eastAsia="en-US"/>
              </w:rPr>
              <w:t>0.005</w:t>
            </w:r>
          </w:p>
        </w:tc>
        <w:tc>
          <w:tcPr>
            <w:tcW w:w="0" w:type="auto"/>
            <w:shd w:val="clear" w:color="auto" w:fill="auto"/>
            <w:noWrap/>
            <w:vAlign w:val="center"/>
          </w:tcPr>
          <w:p w:rsidR="001D1A89" w:rsidRPr="00D05C3B" w:rsidRDefault="001D1A89" w:rsidP="002D4783">
            <w:pPr>
              <w:overflowPunct/>
              <w:autoSpaceDE/>
              <w:autoSpaceDN/>
              <w:adjustRightInd/>
              <w:jc w:val="center"/>
              <w:textAlignment w:val="auto"/>
              <w:rPr>
                <w:rFonts w:cs="Arial"/>
                <w:sz w:val="20"/>
                <w:lang w:eastAsia="en-US"/>
              </w:rPr>
            </w:pPr>
            <w:r w:rsidRPr="00D05C3B">
              <w:rPr>
                <w:rFonts w:cs="Arial"/>
                <w:sz w:val="20"/>
                <w:lang w:eastAsia="en-US"/>
              </w:rPr>
              <w:t>PSU</w:t>
            </w:r>
          </w:p>
        </w:tc>
        <w:tc>
          <w:tcPr>
            <w:tcW w:w="0" w:type="auto"/>
            <w:shd w:val="clear" w:color="auto" w:fill="auto"/>
            <w:noWrap/>
            <w:vAlign w:val="center"/>
          </w:tcPr>
          <w:p w:rsidR="001D1A89" w:rsidRPr="00D05C3B" w:rsidRDefault="00D05C3B" w:rsidP="002D4783">
            <w:pPr>
              <w:overflowPunct/>
              <w:autoSpaceDE/>
              <w:autoSpaceDN/>
              <w:adjustRightInd/>
              <w:jc w:val="center"/>
              <w:textAlignment w:val="auto"/>
              <w:rPr>
                <w:rFonts w:cs="Arial"/>
                <w:sz w:val="20"/>
                <w:lang w:eastAsia="en-US"/>
              </w:rPr>
            </w:pPr>
            <w:r w:rsidRPr="00D05C3B">
              <w:rPr>
                <w:rFonts w:cs="Arial"/>
                <w:sz w:val="20"/>
                <w:lang w:eastAsia="en-US"/>
              </w:rPr>
              <w:t>59</w:t>
            </w:r>
          </w:p>
        </w:tc>
        <w:tc>
          <w:tcPr>
            <w:tcW w:w="0" w:type="auto"/>
            <w:shd w:val="clear" w:color="auto" w:fill="auto"/>
            <w:noWrap/>
            <w:vAlign w:val="center"/>
          </w:tcPr>
          <w:p w:rsidR="001D1A89" w:rsidRPr="00A011BF" w:rsidRDefault="00D05C3B" w:rsidP="002D4783">
            <w:pPr>
              <w:overflowPunct/>
              <w:autoSpaceDE/>
              <w:autoSpaceDN/>
              <w:adjustRightInd/>
              <w:jc w:val="center"/>
              <w:textAlignment w:val="auto"/>
              <w:rPr>
                <w:rFonts w:cs="Arial"/>
                <w:sz w:val="20"/>
                <w:lang w:eastAsia="en-US"/>
              </w:rPr>
            </w:pPr>
            <w:r w:rsidRPr="00A011BF">
              <w:rPr>
                <w:rFonts w:cs="Arial"/>
                <w:sz w:val="20"/>
                <w:lang w:eastAsia="en-US"/>
              </w:rPr>
              <w:t>3</w:t>
            </w:r>
          </w:p>
        </w:tc>
        <w:tc>
          <w:tcPr>
            <w:tcW w:w="0" w:type="auto"/>
            <w:shd w:val="clear" w:color="auto" w:fill="auto"/>
            <w:noWrap/>
            <w:vAlign w:val="center"/>
          </w:tcPr>
          <w:p w:rsidR="001D1A89" w:rsidRPr="00A011BF" w:rsidRDefault="00A011BF" w:rsidP="00F07ED7">
            <w:pPr>
              <w:overflowPunct/>
              <w:autoSpaceDE/>
              <w:autoSpaceDN/>
              <w:adjustRightInd/>
              <w:jc w:val="center"/>
              <w:textAlignment w:val="auto"/>
              <w:rPr>
                <w:rFonts w:cs="Arial"/>
                <w:sz w:val="20"/>
                <w:lang w:eastAsia="en-US"/>
              </w:rPr>
            </w:pPr>
            <w:r w:rsidRPr="00A011BF">
              <w:rPr>
                <w:rFonts w:cs="Arial"/>
                <w:sz w:val="20"/>
                <w:lang w:eastAsia="en-US"/>
              </w:rPr>
              <w:t>24.72</w:t>
            </w:r>
            <w:r w:rsidR="00F07ED7">
              <w:rPr>
                <w:rFonts w:cs="Arial"/>
                <w:sz w:val="20"/>
                <w:lang w:eastAsia="en-US"/>
              </w:rPr>
              <w:t>3</w:t>
            </w:r>
          </w:p>
        </w:tc>
        <w:tc>
          <w:tcPr>
            <w:tcW w:w="0" w:type="auto"/>
            <w:shd w:val="clear" w:color="auto" w:fill="auto"/>
            <w:noWrap/>
            <w:vAlign w:val="center"/>
          </w:tcPr>
          <w:p w:rsidR="00A011BF" w:rsidRPr="00A011BF" w:rsidRDefault="00F07ED7" w:rsidP="00A011BF">
            <w:pPr>
              <w:overflowPunct/>
              <w:autoSpaceDE/>
              <w:autoSpaceDN/>
              <w:adjustRightInd/>
              <w:jc w:val="center"/>
              <w:textAlignment w:val="auto"/>
              <w:rPr>
                <w:rFonts w:cs="Arial"/>
                <w:sz w:val="20"/>
                <w:lang w:eastAsia="en-US"/>
              </w:rPr>
            </w:pPr>
            <w:r>
              <w:rPr>
                <w:rFonts w:cs="Arial"/>
                <w:sz w:val="20"/>
                <w:lang w:eastAsia="en-US"/>
              </w:rPr>
              <w:t>34.973</w:t>
            </w:r>
          </w:p>
        </w:tc>
      </w:tr>
      <w:tr w:rsidR="00C645D2" w:rsidRPr="00C645D2" w:rsidTr="00A011BF">
        <w:trPr>
          <w:trHeight w:val="611"/>
        </w:trPr>
        <w:tc>
          <w:tcPr>
            <w:tcW w:w="0" w:type="auto"/>
            <w:shd w:val="clear" w:color="auto" w:fill="auto"/>
            <w:vAlign w:val="center"/>
          </w:tcPr>
          <w:p w:rsidR="001D1A89" w:rsidRPr="00AB08E1" w:rsidRDefault="001D1A89" w:rsidP="002D4783">
            <w:pPr>
              <w:overflowPunct/>
              <w:autoSpaceDE/>
              <w:autoSpaceDN/>
              <w:adjustRightInd/>
              <w:jc w:val="center"/>
              <w:textAlignment w:val="auto"/>
              <w:rPr>
                <w:rFonts w:cs="Arial"/>
                <w:sz w:val="20"/>
                <w:lang w:eastAsia="en-US"/>
              </w:rPr>
            </w:pPr>
            <w:r w:rsidRPr="00AB08E1">
              <w:rPr>
                <w:rFonts w:cs="Arial"/>
                <w:sz w:val="20"/>
                <w:lang w:eastAsia="en-US"/>
              </w:rPr>
              <w:t>Dissolved oxygen</w:t>
            </w:r>
          </w:p>
        </w:tc>
        <w:tc>
          <w:tcPr>
            <w:tcW w:w="0" w:type="auto"/>
            <w:shd w:val="clear" w:color="auto" w:fill="auto"/>
            <w:noWrap/>
            <w:vAlign w:val="center"/>
          </w:tcPr>
          <w:p w:rsidR="001D1A89" w:rsidRPr="00AB08E1" w:rsidRDefault="00AB08E1" w:rsidP="002D4783">
            <w:pPr>
              <w:overflowPunct/>
              <w:autoSpaceDE/>
              <w:autoSpaceDN/>
              <w:adjustRightInd/>
              <w:jc w:val="center"/>
              <w:textAlignment w:val="auto"/>
              <w:rPr>
                <w:rFonts w:cs="Arial"/>
                <w:sz w:val="20"/>
                <w:lang w:eastAsia="en-US"/>
              </w:rPr>
            </w:pPr>
            <w:r w:rsidRPr="00AB08E1">
              <w:rPr>
                <w:rFonts w:cs="Arial"/>
                <w:sz w:val="20"/>
                <w:lang w:eastAsia="en-US"/>
              </w:rPr>
              <w:t>0.006</w:t>
            </w:r>
          </w:p>
        </w:tc>
        <w:tc>
          <w:tcPr>
            <w:tcW w:w="0" w:type="auto"/>
            <w:shd w:val="clear" w:color="auto" w:fill="auto"/>
            <w:noWrap/>
            <w:vAlign w:val="center"/>
          </w:tcPr>
          <w:p w:rsidR="001D1A89" w:rsidRPr="00AB08E1" w:rsidRDefault="001D1A89" w:rsidP="002D4783">
            <w:pPr>
              <w:overflowPunct/>
              <w:autoSpaceDE/>
              <w:autoSpaceDN/>
              <w:adjustRightInd/>
              <w:jc w:val="center"/>
              <w:textAlignment w:val="auto"/>
              <w:rPr>
                <w:rFonts w:cs="Arial"/>
                <w:sz w:val="20"/>
                <w:lang w:eastAsia="en-US"/>
              </w:rPr>
            </w:pPr>
            <w:r w:rsidRPr="00AB08E1">
              <w:rPr>
                <w:rFonts w:cs="Arial"/>
                <w:sz w:val="20"/>
                <w:lang w:eastAsia="en-US"/>
              </w:rPr>
              <w:t>mL/L</w:t>
            </w:r>
          </w:p>
        </w:tc>
        <w:tc>
          <w:tcPr>
            <w:tcW w:w="0" w:type="auto"/>
            <w:shd w:val="clear" w:color="auto" w:fill="auto"/>
            <w:noWrap/>
            <w:vAlign w:val="center"/>
          </w:tcPr>
          <w:p w:rsidR="001D1A89" w:rsidRPr="00AB08E1" w:rsidRDefault="00AB08E1" w:rsidP="002D4783">
            <w:pPr>
              <w:overflowPunct/>
              <w:autoSpaceDE/>
              <w:autoSpaceDN/>
              <w:adjustRightInd/>
              <w:jc w:val="center"/>
              <w:textAlignment w:val="auto"/>
              <w:rPr>
                <w:rFonts w:cs="Arial"/>
                <w:sz w:val="20"/>
                <w:lang w:eastAsia="en-US"/>
              </w:rPr>
            </w:pPr>
            <w:r w:rsidRPr="00AB08E1">
              <w:rPr>
                <w:rFonts w:cs="Arial"/>
                <w:sz w:val="20"/>
                <w:lang w:eastAsia="en-US"/>
              </w:rPr>
              <w:t>166 in duplicate</w:t>
            </w:r>
          </w:p>
          <w:p w:rsidR="00AB08E1" w:rsidRPr="00AB08E1" w:rsidRDefault="00AB08E1" w:rsidP="002D4783">
            <w:pPr>
              <w:overflowPunct/>
              <w:autoSpaceDE/>
              <w:autoSpaceDN/>
              <w:adjustRightInd/>
              <w:jc w:val="center"/>
              <w:textAlignment w:val="auto"/>
              <w:rPr>
                <w:rFonts w:cs="Arial"/>
                <w:sz w:val="20"/>
                <w:lang w:eastAsia="en-US"/>
              </w:rPr>
            </w:pPr>
            <w:r w:rsidRPr="00AB08E1">
              <w:rPr>
                <w:rFonts w:cs="Arial"/>
                <w:sz w:val="20"/>
                <w:lang w:eastAsia="en-US"/>
              </w:rPr>
              <w:t>50 in triplicate</w:t>
            </w:r>
          </w:p>
        </w:tc>
        <w:tc>
          <w:tcPr>
            <w:tcW w:w="0" w:type="auto"/>
            <w:shd w:val="clear" w:color="auto" w:fill="auto"/>
            <w:noWrap/>
            <w:vAlign w:val="center"/>
          </w:tcPr>
          <w:p w:rsidR="001D1A89" w:rsidRPr="00AB08E1" w:rsidRDefault="00AB08E1" w:rsidP="002D4783">
            <w:pPr>
              <w:overflowPunct/>
              <w:autoSpaceDE/>
              <w:autoSpaceDN/>
              <w:adjustRightInd/>
              <w:jc w:val="center"/>
              <w:textAlignment w:val="auto"/>
              <w:rPr>
                <w:rFonts w:cs="Arial"/>
                <w:sz w:val="20"/>
                <w:lang w:eastAsia="en-US"/>
              </w:rPr>
            </w:pPr>
            <w:r w:rsidRPr="00AB08E1">
              <w:rPr>
                <w:rFonts w:cs="Arial"/>
                <w:sz w:val="20"/>
                <w:lang w:eastAsia="en-US"/>
              </w:rPr>
              <w:t>3</w:t>
            </w:r>
          </w:p>
        </w:tc>
        <w:tc>
          <w:tcPr>
            <w:tcW w:w="0" w:type="auto"/>
            <w:shd w:val="clear" w:color="auto" w:fill="auto"/>
            <w:noWrap/>
            <w:vAlign w:val="center"/>
          </w:tcPr>
          <w:p w:rsidR="001D1A89" w:rsidRPr="003171C7" w:rsidRDefault="003171C7" w:rsidP="002D4783">
            <w:pPr>
              <w:overflowPunct/>
              <w:autoSpaceDE/>
              <w:autoSpaceDN/>
              <w:adjustRightInd/>
              <w:jc w:val="center"/>
              <w:textAlignment w:val="auto"/>
              <w:rPr>
                <w:rFonts w:cs="Arial"/>
                <w:sz w:val="20"/>
                <w:lang w:eastAsia="en-US"/>
              </w:rPr>
            </w:pPr>
            <w:r w:rsidRPr="003171C7">
              <w:rPr>
                <w:rFonts w:cs="Arial"/>
                <w:sz w:val="20"/>
                <w:lang w:eastAsia="en-US"/>
              </w:rPr>
              <w:t>5.430</w:t>
            </w:r>
          </w:p>
        </w:tc>
        <w:tc>
          <w:tcPr>
            <w:tcW w:w="0" w:type="auto"/>
            <w:shd w:val="clear" w:color="auto" w:fill="auto"/>
            <w:noWrap/>
            <w:vAlign w:val="center"/>
          </w:tcPr>
          <w:p w:rsidR="001D1A89" w:rsidRPr="003171C7" w:rsidRDefault="003171C7" w:rsidP="002D4783">
            <w:pPr>
              <w:overflowPunct/>
              <w:autoSpaceDE/>
              <w:autoSpaceDN/>
              <w:adjustRightInd/>
              <w:jc w:val="center"/>
              <w:textAlignment w:val="auto"/>
              <w:rPr>
                <w:rFonts w:cs="Arial"/>
                <w:sz w:val="20"/>
                <w:lang w:eastAsia="en-US"/>
              </w:rPr>
            </w:pPr>
            <w:r w:rsidRPr="003171C7">
              <w:rPr>
                <w:rFonts w:cs="Arial"/>
                <w:sz w:val="20"/>
                <w:lang w:eastAsia="en-US"/>
              </w:rPr>
              <w:t>9.452</w:t>
            </w:r>
          </w:p>
        </w:tc>
      </w:tr>
      <w:tr w:rsidR="00C645D2" w:rsidRPr="00C645D2" w:rsidTr="002D4783">
        <w:trPr>
          <w:trHeight w:val="285"/>
        </w:trPr>
        <w:tc>
          <w:tcPr>
            <w:tcW w:w="0" w:type="auto"/>
            <w:shd w:val="clear" w:color="auto" w:fill="auto"/>
            <w:vAlign w:val="center"/>
          </w:tcPr>
          <w:p w:rsidR="001D1A89" w:rsidRPr="0052301F" w:rsidRDefault="001D1A89" w:rsidP="002D4783">
            <w:pPr>
              <w:overflowPunct/>
              <w:autoSpaceDE/>
              <w:autoSpaceDN/>
              <w:adjustRightInd/>
              <w:jc w:val="center"/>
              <w:textAlignment w:val="auto"/>
              <w:rPr>
                <w:rFonts w:cs="Arial"/>
                <w:sz w:val="20"/>
                <w:lang w:eastAsia="en-US"/>
              </w:rPr>
            </w:pPr>
            <w:r w:rsidRPr="0052301F">
              <w:rPr>
                <w:rFonts w:cs="Arial"/>
                <w:sz w:val="20"/>
                <w:lang w:eastAsia="en-US"/>
              </w:rPr>
              <w:t>Nitrate (fresh)</w:t>
            </w:r>
          </w:p>
        </w:tc>
        <w:tc>
          <w:tcPr>
            <w:tcW w:w="0" w:type="auto"/>
            <w:shd w:val="clear" w:color="auto" w:fill="auto"/>
            <w:noWrap/>
            <w:vAlign w:val="center"/>
          </w:tcPr>
          <w:p w:rsidR="001D1A89" w:rsidRPr="0052301F" w:rsidRDefault="0041648F" w:rsidP="002D4783">
            <w:pPr>
              <w:overflowPunct/>
              <w:autoSpaceDE/>
              <w:autoSpaceDN/>
              <w:adjustRightInd/>
              <w:jc w:val="center"/>
              <w:textAlignment w:val="auto"/>
              <w:rPr>
                <w:rFonts w:cs="Arial"/>
                <w:sz w:val="20"/>
                <w:lang w:eastAsia="en-US"/>
              </w:rPr>
            </w:pPr>
            <w:r w:rsidRPr="0052301F">
              <w:rPr>
                <w:rFonts w:cs="Arial"/>
                <w:sz w:val="20"/>
                <w:lang w:eastAsia="en-US"/>
              </w:rPr>
              <w:t>0.08</w:t>
            </w:r>
          </w:p>
        </w:tc>
        <w:tc>
          <w:tcPr>
            <w:tcW w:w="0" w:type="auto"/>
            <w:shd w:val="clear" w:color="auto" w:fill="auto"/>
            <w:noWrap/>
            <w:vAlign w:val="center"/>
          </w:tcPr>
          <w:p w:rsidR="001D1A89" w:rsidRPr="0052301F" w:rsidRDefault="001D1A89" w:rsidP="002D4783">
            <w:pPr>
              <w:overflowPunct/>
              <w:autoSpaceDE/>
              <w:autoSpaceDN/>
              <w:adjustRightInd/>
              <w:jc w:val="center"/>
              <w:textAlignment w:val="auto"/>
              <w:rPr>
                <w:rFonts w:cs="Arial"/>
                <w:sz w:val="20"/>
                <w:lang w:eastAsia="en-US"/>
              </w:rPr>
            </w:pPr>
            <w:proofErr w:type="spellStart"/>
            <w:r w:rsidRPr="0052301F">
              <w:rPr>
                <w:rFonts w:cs="Arial"/>
                <w:sz w:val="20"/>
                <w:lang w:eastAsia="en-US"/>
              </w:rPr>
              <w:t>mmol</w:t>
            </w:r>
            <w:proofErr w:type="spellEnd"/>
            <w:r w:rsidRPr="0052301F">
              <w:rPr>
                <w:rFonts w:cs="Arial"/>
                <w:sz w:val="20"/>
                <w:lang w:eastAsia="en-US"/>
              </w:rPr>
              <w:t>/m</w:t>
            </w:r>
            <w:r w:rsidRPr="0052301F">
              <w:rPr>
                <w:rFonts w:cs="Arial"/>
                <w:sz w:val="20"/>
                <w:vertAlign w:val="superscript"/>
                <w:lang w:eastAsia="en-US"/>
              </w:rPr>
              <w:t>3</w:t>
            </w:r>
          </w:p>
        </w:tc>
        <w:tc>
          <w:tcPr>
            <w:tcW w:w="0" w:type="auto"/>
            <w:shd w:val="clear" w:color="auto" w:fill="auto"/>
            <w:noWrap/>
            <w:vAlign w:val="center"/>
          </w:tcPr>
          <w:p w:rsidR="001D1A89" w:rsidRPr="0052301F" w:rsidRDefault="0041648F" w:rsidP="002D4783">
            <w:pPr>
              <w:overflowPunct/>
              <w:autoSpaceDE/>
              <w:autoSpaceDN/>
              <w:adjustRightInd/>
              <w:jc w:val="center"/>
              <w:textAlignment w:val="auto"/>
              <w:rPr>
                <w:rFonts w:cs="Arial"/>
                <w:sz w:val="20"/>
                <w:lang w:eastAsia="en-US"/>
              </w:rPr>
            </w:pPr>
            <w:r w:rsidRPr="0052301F">
              <w:rPr>
                <w:rFonts w:cs="Arial"/>
                <w:sz w:val="20"/>
                <w:lang w:eastAsia="en-US"/>
              </w:rPr>
              <w:t>155</w:t>
            </w:r>
          </w:p>
        </w:tc>
        <w:tc>
          <w:tcPr>
            <w:tcW w:w="0" w:type="auto"/>
            <w:shd w:val="clear" w:color="auto" w:fill="auto"/>
            <w:noWrap/>
            <w:vAlign w:val="center"/>
          </w:tcPr>
          <w:p w:rsidR="001D1A89" w:rsidRPr="0052301F" w:rsidRDefault="0041648F" w:rsidP="002D4783">
            <w:pPr>
              <w:overflowPunct/>
              <w:autoSpaceDE/>
              <w:autoSpaceDN/>
              <w:adjustRightInd/>
              <w:jc w:val="center"/>
              <w:textAlignment w:val="auto"/>
              <w:rPr>
                <w:rFonts w:cs="Arial"/>
                <w:sz w:val="20"/>
                <w:lang w:eastAsia="en-US"/>
              </w:rPr>
            </w:pPr>
            <w:r w:rsidRPr="0052301F">
              <w:rPr>
                <w:rFonts w:cs="Arial"/>
                <w:sz w:val="20"/>
                <w:lang w:eastAsia="en-US"/>
              </w:rPr>
              <w:t>2</w:t>
            </w:r>
          </w:p>
        </w:tc>
        <w:tc>
          <w:tcPr>
            <w:tcW w:w="0" w:type="auto"/>
            <w:shd w:val="clear" w:color="auto" w:fill="auto"/>
            <w:noWrap/>
            <w:vAlign w:val="center"/>
          </w:tcPr>
          <w:p w:rsidR="001D1A89" w:rsidRPr="003171C7" w:rsidRDefault="003171C7" w:rsidP="002D4783">
            <w:pPr>
              <w:overflowPunct/>
              <w:autoSpaceDE/>
              <w:autoSpaceDN/>
              <w:adjustRightInd/>
              <w:jc w:val="center"/>
              <w:textAlignment w:val="auto"/>
              <w:rPr>
                <w:rFonts w:cs="Arial"/>
                <w:sz w:val="20"/>
                <w:lang w:eastAsia="en-US"/>
              </w:rPr>
            </w:pPr>
            <w:r w:rsidRPr="003171C7">
              <w:rPr>
                <w:rFonts w:cs="Arial"/>
                <w:sz w:val="20"/>
                <w:lang w:eastAsia="en-US"/>
              </w:rPr>
              <w:t>0</w:t>
            </w:r>
          </w:p>
        </w:tc>
        <w:tc>
          <w:tcPr>
            <w:tcW w:w="0" w:type="auto"/>
            <w:shd w:val="clear" w:color="auto" w:fill="auto"/>
            <w:noWrap/>
            <w:vAlign w:val="center"/>
          </w:tcPr>
          <w:p w:rsidR="001D1A89" w:rsidRPr="003171C7" w:rsidRDefault="003171C7" w:rsidP="002D4783">
            <w:pPr>
              <w:overflowPunct/>
              <w:autoSpaceDE/>
              <w:autoSpaceDN/>
              <w:adjustRightInd/>
              <w:jc w:val="center"/>
              <w:textAlignment w:val="auto"/>
              <w:rPr>
                <w:rFonts w:cs="Arial"/>
                <w:sz w:val="20"/>
                <w:lang w:eastAsia="en-US"/>
              </w:rPr>
            </w:pPr>
            <w:r w:rsidRPr="003171C7">
              <w:rPr>
                <w:rFonts w:cs="Arial"/>
                <w:sz w:val="20"/>
                <w:lang w:eastAsia="en-US"/>
              </w:rPr>
              <w:t>16.877</w:t>
            </w:r>
          </w:p>
        </w:tc>
      </w:tr>
      <w:tr w:rsidR="00C645D2" w:rsidRPr="00C645D2" w:rsidTr="002D4783">
        <w:trPr>
          <w:trHeight w:val="285"/>
        </w:trPr>
        <w:tc>
          <w:tcPr>
            <w:tcW w:w="0" w:type="auto"/>
            <w:shd w:val="clear" w:color="auto" w:fill="auto"/>
            <w:vAlign w:val="center"/>
          </w:tcPr>
          <w:p w:rsidR="001D1A89" w:rsidRPr="00E13A87" w:rsidRDefault="001D1A89" w:rsidP="002D4783">
            <w:pPr>
              <w:overflowPunct/>
              <w:autoSpaceDE/>
              <w:autoSpaceDN/>
              <w:adjustRightInd/>
              <w:jc w:val="center"/>
              <w:textAlignment w:val="auto"/>
              <w:rPr>
                <w:rFonts w:cs="Arial"/>
                <w:sz w:val="20"/>
                <w:lang w:eastAsia="en-US"/>
              </w:rPr>
            </w:pPr>
            <w:r w:rsidRPr="00E13A87">
              <w:rPr>
                <w:rFonts w:cs="Arial"/>
                <w:sz w:val="20"/>
                <w:lang w:eastAsia="en-US"/>
              </w:rPr>
              <w:t>Nitrate (frozen)</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0.09</w:t>
            </w:r>
          </w:p>
        </w:tc>
        <w:tc>
          <w:tcPr>
            <w:tcW w:w="0" w:type="auto"/>
            <w:shd w:val="clear" w:color="auto" w:fill="auto"/>
            <w:noWrap/>
            <w:vAlign w:val="center"/>
          </w:tcPr>
          <w:p w:rsidR="001D1A89" w:rsidRPr="00E13A87" w:rsidRDefault="001D1A89" w:rsidP="002D4783">
            <w:pPr>
              <w:overflowPunct/>
              <w:autoSpaceDE/>
              <w:autoSpaceDN/>
              <w:adjustRightInd/>
              <w:jc w:val="center"/>
              <w:textAlignment w:val="auto"/>
              <w:rPr>
                <w:rFonts w:cs="Arial"/>
                <w:sz w:val="20"/>
                <w:lang w:eastAsia="en-US"/>
              </w:rPr>
            </w:pPr>
            <w:proofErr w:type="spellStart"/>
            <w:r w:rsidRPr="00E13A87">
              <w:rPr>
                <w:rFonts w:cs="Arial"/>
                <w:sz w:val="20"/>
                <w:lang w:eastAsia="en-US"/>
              </w:rPr>
              <w:t>mmol</w:t>
            </w:r>
            <w:proofErr w:type="spellEnd"/>
            <w:r w:rsidRPr="00E13A87">
              <w:rPr>
                <w:rFonts w:cs="Arial"/>
                <w:sz w:val="20"/>
                <w:lang w:eastAsia="en-US"/>
              </w:rPr>
              <w:t>/m</w:t>
            </w:r>
            <w:r w:rsidRPr="00E13A87">
              <w:rPr>
                <w:rFonts w:cs="Arial"/>
                <w:sz w:val="20"/>
                <w:vertAlign w:val="superscript"/>
                <w:lang w:eastAsia="en-US"/>
              </w:rPr>
              <w:t>3</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13</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0</w:t>
            </w:r>
          </w:p>
        </w:tc>
        <w:tc>
          <w:tcPr>
            <w:tcW w:w="0" w:type="auto"/>
            <w:shd w:val="clear" w:color="auto" w:fill="auto"/>
            <w:noWrap/>
            <w:vAlign w:val="center"/>
          </w:tcPr>
          <w:p w:rsidR="001D1A89" w:rsidRPr="003171C7" w:rsidRDefault="00E13A87" w:rsidP="002D4783">
            <w:pPr>
              <w:overflowPunct/>
              <w:autoSpaceDE/>
              <w:autoSpaceDN/>
              <w:adjustRightInd/>
              <w:jc w:val="center"/>
              <w:textAlignment w:val="auto"/>
              <w:rPr>
                <w:rFonts w:cs="Arial"/>
                <w:sz w:val="20"/>
                <w:lang w:eastAsia="en-US"/>
              </w:rPr>
            </w:pPr>
            <w:r>
              <w:rPr>
                <w:rFonts w:cs="Arial"/>
                <w:sz w:val="20"/>
                <w:lang w:eastAsia="en-US"/>
              </w:rPr>
              <w:t>0</w:t>
            </w:r>
          </w:p>
        </w:tc>
        <w:tc>
          <w:tcPr>
            <w:tcW w:w="0" w:type="auto"/>
            <w:shd w:val="clear" w:color="auto" w:fill="auto"/>
            <w:noWrap/>
            <w:vAlign w:val="center"/>
          </w:tcPr>
          <w:p w:rsidR="001D1A89" w:rsidRPr="003171C7" w:rsidRDefault="00E13A87" w:rsidP="002D4783">
            <w:pPr>
              <w:overflowPunct/>
              <w:autoSpaceDE/>
              <w:autoSpaceDN/>
              <w:adjustRightInd/>
              <w:jc w:val="center"/>
              <w:textAlignment w:val="auto"/>
              <w:rPr>
                <w:rFonts w:cs="Arial"/>
                <w:sz w:val="20"/>
                <w:lang w:eastAsia="en-US"/>
              </w:rPr>
            </w:pPr>
            <w:r>
              <w:rPr>
                <w:rFonts w:cs="Arial"/>
                <w:sz w:val="20"/>
                <w:lang w:eastAsia="en-US"/>
              </w:rPr>
              <w:t>15.8</w:t>
            </w:r>
          </w:p>
        </w:tc>
      </w:tr>
      <w:tr w:rsidR="00C645D2" w:rsidRPr="00C645D2" w:rsidTr="002D4783">
        <w:trPr>
          <w:trHeight w:val="285"/>
        </w:trPr>
        <w:tc>
          <w:tcPr>
            <w:tcW w:w="0" w:type="auto"/>
            <w:shd w:val="clear" w:color="auto" w:fill="auto"/>
            <w:vAlign w:val="center"/>
          </w:tcPr>
          <w:p w:rsidR="001D1A89" w:rsidRPr="0052301F" w:rsidRDefault="001D1A89" w:rsidP="002D4783">
            <w:pPr>
              <w:overflowPunct/>
              <w:autoSpaceDE/>
              <w:autoSpaceDN/>
              <w:adjustRightInd/>
              <w:jc w:val="center"/>
              <w:textAlignment w:val="auto"/>
              <w:rPr>
                <w:rFonts w:cs="Arial"/>
                <w:sz w:val="20"/>
                <w:lang w:eastAsia="en-US"/>
              </w:rPr>
            </w:pPr>
            <w:r w:rsidRPr="0052301F">
              <w:rPr>
                <w:rFonts w:cs="Arial"/>
                <w:sz w:val="20"/>
                <w:lang w:eastAsia="en-US"/>
              </w:rPr>
              <w:t>Silicate (fresh)</w:t>
            </w:r>
          </w:p>
        </w:tc>
        <w:tc>
          <w:tcPr>
            <w:tcW w:w="0" w:type="auto"/>
            <w:shd w:val="clear" w:color="auto" w:fill="auto"/>
            <w:noWrap/>
            <w:vAlign w:val="center"/>
          </w:tcPr>
          <w:p w:rsidR="001D1A89" w:rsidRPr="0052301F" w:rsidRDefault="0052301F" w:rsidP="002D4783">
            <w:pPr>
              <w:overflowPunct/>
              <w:autoSpaceDE/>
              <w:autoSpaceDN/>
              <w:adjustRightInd/>
              <w:jc w:val="center"/>
              <w:textAlignment w:val="auto"/>
              <w:rPr>
                <w:rFonts w:cs="Arial"/>
                <w:sz w:val="20"/>
                <w:lang w:eastAsia="en-US"/>
              </w:rPr>
            </w:pPr>
            <w:r w:rsidRPr="0052301F">
              <w:rPr>
                <w:rFonts w:cs="Arial"/>
                <w:sz w:val="20"/>
                <w:lang w:eastAsia="en-US"/>
              </w:rPr>
              <w:t>0.18</w:t>
            </w:r>
          </w:p>
        </w:tc>
        <w:tc>
          <w:tcPr>
            <w:tcW w:w="0" w:type="auto"/>
            <w:shd w:val="clear" w:color="auto" w:fill="auto"/>
            <w:noWrap/>
            <w:vAlign w:val="center"/>
          </w:tcPr>
          <w:p w:rsidR="001D1A89" w:rsidRPr="0052301F" w:rsidRDefault="001D1A89" w:rsidP="002D4783">
            <w:pPr>
              <w:overflowPunct/>
              <w:autoSpaceDE/>
              <w:autoSpaceDN/>
              <w:adjustRightInd/>
              <w:jc w:val="center"/>
              <w:textAlignment w:val="auto"/>
              <w:rPr>
                <w:rFonts w:cs="Arial"/>
                <w:sz w:val="20"/>
                <w:lang w:eastAsia="en-US"/>
              </w:rPr>
            </w:pPr>
            <w:proofErr w:type="spellStart"/>
            <w:r w:rsidRPr="0052301F">
              <w:rPr>
                <w:rFonts w:cs="Arial"/>
                <w:sz w:val="20"/>
                <w:lang w:eastAsia="en-US"/>
              </w:rPr>
              <w:t>mmol</w:t>
            </w:r>
            <w:proofErr w:type="spellEnd"/>
            <w:r w:rsidRPr="0052301F">
              <w:rPr>
                <w:rFonts w:cs="Arial"/>
                <w:sz w:val="20"/>
                <w:lang w:eastAsia="en-US"/>
              </w:rPr>
              <w:t>/m</w:t>
            </w:r>
            <w:r w:rsidRPr="0052301F">
              <w:rPr>
                <w:rFonts w:cs="Arial"/>
                <w:sz w:val="20"/>
                <w:vertAlign w:val="superscript"/>
                <w:lang w:eastAsia="en-US"/>
              </w:rPr>
              <w:t>3</w:t>
            </w:r>
          </w:p>
        </w:tc>
        <w:tc>
          <w:tcPr>
            <w:tcW w:w="0" w:type="auto"/>
            <w:shd w:val="clear" w:color="auto" w:fill="auto"/>
            <w:noWrap/>
            <w:vAlign w:val="center"/>
          </w:tcPr>
          <w:p w:rsidR="001D1A89" w:rsidRPr="0052301F" w:rsidRDefault="0052301F" w:rsidP="002D4783">
            <w:pPr>
              <w:overflowPunct/>
              <w:autoSpaceDE/>
              <w:autoSpaceDN/>
              <w:adjustRightInd/>
              <w:jc w:val="center"/>
              <w:textAlignment w:val="auto"/>
              <w:rPr>
                <w:rFonts w:cs="Arial"/>
                <w:sz w:val="20"/>
                <w:lang w:eastAsia="en-US"/>
              </w:rPr>
            </w:pPr>
            <w:r w:rsidRPr="0052301F">
              <w:rPr>
                <w:rFonts w:cs="Arial"/>
                <w:sz w:val="20"/>
                <w:lang w:eastAsia="en-US"/>
              </w:rPr>
              <w:t>157</w:t>
            </w:r>
          </w:p>
        </w:tc>
        <w:tc>
          <w:tcPr>
            <w:tcW w:w="0" w:type="auto"/>
            <w:shd w:val="clear" w:color="auto" w:fill="auto"/>
            <w:noWrap/>
            <w:vAlign w:val="center"/>
          </w:tcPr>
          <w:p w:rsidR="001D1A89" w:rsidRPr="0052301F" w:rsidRDefault="0052301F" w:rsidP="002D4783">
            <w:pPr>
              <w:overflowPunct/>
              <w:autoSpaceDE/>
              <w:autoSpaceDN/>
              <w:adjustRightInd/>
              <w:jc w:val="center"/>
              <w:textAlignment w:val="auto"/>
              <w:rPr>
                <w:rFonts w:cs="Arial"/>
                <w:sz w:val="20"/>
                <w:lang w:eastAsia="en-US"/>
              </w:rPr>
            </w:pPr>
            <w:r w:rsidRPr="0052301F">
              <w:rPr>
                <w:rFonts w:cs="Arial"/>
                <w:sz w:val="20"/>
                <w:lang w:eastAsia="en-US"/>
              </w:rPr>
              <w:t>0</w:t>
            </w:r>
          </w:p>
        </w:tc>
        <w:tc>
          <w:tcPr>
            <w:tcW w:w="0" w:type="auto"/>
            <w:shd w:val="clear" w:color="auto" w:fill="auto"/>
            <w:noWrap/>
            <w:vAlign w:val="center"/>
          </w:tcPr>
          <w:p w:rsidR="001D1A89" w:rsidRPr="003171C7" w:rsidRDefault="003171C7" w:rsidP="002D4783">
            <w:pPr>
              <w:overflowPunct/>
              <w:autoSpaceDE/>
              <w:autoSpaceDN/>
              <w:adjustRightInd/>
              <w:jc w:val="center"/>
              <w:textAlignment w:val="auto"/>
              <w:rPr>
                <w:rFonts w:cs="Arial"/>
                <w:sz w:val="20"/>
                <w:lang w:eastAsia="en-US"/>
              </w:rPr>
            </w:pPr>
            <w:r w:rsidRPr="003171C7">
              <w:rPr>
                <w:rFonts w:cs="Arial"/>
                <w:sz w:val="20"/>
                <w:lang w:eastAsia="en-US"/>
              </w:rPr>
              <w:t>1.918</w:t>
            </w:r>
          </w:p>
        </w:tc>
        <w:tc>
          <w:tcPr>
            <w:tcW w:w="0" w:type="auto"/>
            <w:shd w:val="clear" w:color="auto" w:fill="auto"/>
            <w:noWrap/>
            <w:vAlign w:val="center"/>
          </w:tcPr>
          <w:p w:rsidR="001D1A89" w:rsidRPr="003171C7" w:rsidRDefault="003171C7" w:rsidP="002D4783">
            <w:pPr>
              <w:overflowPunct/>
              <w:autoSpaceDE/>
              <w:autoSpaceDN/>
              <w:adjustRightInd/>
              <w:jc w:val="center"/>
              <w:textAlignment w:val="auto"/>
              <w:rPr>
                <w:rFonts w:cs="Arial"/>
                <w:sz w:val="20"/>
                <w:lang w:eastAsia="en-US"/>
              </w:rPr>
            </w:pPr>
            <w:r w:rsidRPr="003171C7">
              <w:rPr>
                <w:rFonts w:cs="Arial"/>
                <w:sz w:val="20"/>
                <w:lang w:eastAsia="en-US"/>
              </w:rPr>
              <w:t>37.558</w:t>
            </w:r>
          </w:p>
        </w:tc>
      </w:tr>
      <w:tr w:rsidR="00C645D2" w:rsidRPr="00E13A87" w:rsidTr="002D4783">
        <w:trPr>
          <w:trHeight w:val="285"/>
        </w:trPr>
        <w:tc>
          <w:tcPr>
            <w:tcW w:w="0" w:type="auto"/>
            <w:shd w:val="clear" w:color="auto" w:fill="auto"/>
            <w:vAlign w:val="center"/>
          </w:tcPr>
          <w:p w:rsidR="001D1A89" w:rsidRPr="00E13A87" w:rsidRDefault="001D1A89" w:rsidP="002D4783">
            <w:pPr>
              <w:overflowPunct/>
              <w:autoSpaceDE/>
              <w:autoSpaceDN/>
              <w:adjustRightInd/>
              <w:jc w:val="center"/>
              <w:textAlignment w:val="auto"/>
              <w:rPr>
                <w:rFonts w:cs="Arial"/>
                <w:sz w:val="20"/>
                <w:lang w:eastAsia="en-US"/>
              </w:rPr>
            </w:pPr>
            <w:r w:rsidRPr="00E13A87">
              <w:rPr>
                <w:rFonts w:cs="Arial"/>
                <w:sz w:val="20"/>
                <w:lang w:eastAsia="en-US"/>
              </w:rPr>
              <w:t>Silicate (frozen)</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0.08</w:t>
            </w:r>
          </w:p>
        </w:tc>
        <w:tc>
          <w:tcPr>
            <w:tcW w:w="0" w:type="auto"/>
            <w:shd w:val="clear" w:color="auto" w:fill="auto"/>
            <w:noWrap/>
            <w:vAlign w:val="center"/>
          </w:tcPr>
          <w:p w:rsidR="001D1A89" w:rsidRPr="00E13A87" w:rsidRDefault="001D1A89" w:rsidP="002D4783">
            <w:pPr>
              <w:overflowPunct/>
              <w:autoSpaceDE/>
              <w:autoSpaceDN/>
              <w:adjustRightInd/>
              <w:jc w:val="center"/>
              <w:textAlignment w:val="auto"/>
              <w:rPr>
                <w:rFonts w:cs="Arial"/>
                <w:sz w:val="20"/>
                <w:lang w:eastAsia="en-US"/>
              </w:rPr>
            </w:pPr>
            <w:proofErr w:type="spellStart"/>
            <w:r w:rsidRPr="00E13A87">
              <w:rPr>
                <w:rFonts w:cs="Arial"/>
                <w:sz w:val="20"/>
                <w:lang w:eastAsia="en-US"/>
              </w:rPr>
              <w:t>mmol</w:t>
            </w:r>
            <w:proofErr w:type="spellEnd"/>
            <w:r w:rsidRPr="00E13A87">
              <w:rPr>
                <w:rFonts w:cs="Arial"/>
                <w:sz w:val="20"/>
                <w:lang w:eastAsia="en-US"/>
              </w:rPr>
              <w:t>/m</w:t>
            </w:r>
            <w:r w:rsidRPr="00E13A87">
              <w:rPr>
                <w:rFonts w:cs="Arial"/>
                <w:sz w:val="20"/>
                <w:vertAlign w:val="superscript"/>
                <w:lang w:eastAsia="en-US"/>
              </w:rPr>
              <w:t>3</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13</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0</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4.4</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34.9</w:t>
            </w:r>
          </w:p>
        </w:tc>
      </w:tr>
      <w:tr w:rsidR="00C645D2" w:rsidRPr="00E13A87" w:rsidTr="002D4783">
        <w:trPr>
          <w:trHeight w:val="285"/>
        </w:trPr>
        <w:tc>
          <w:tcPr>
            <w:tcW w:w="0" w:type="auto"/>
            <w:shd w:val="clear" w:color="auto" w:fill="auto"/>
            <w:vAlign w:val="center"/>
          </w:tcPr>
          <w:p w:rsidR="001D1A89" w:rsidRPr="00E13A87" w:rsidRDefault="001D1A89" w:rsidP="002D4783">
            <w:pPr>
              <w:overflowPunct/>
              <w:autoSpaceDE/>
              <w:autoSpaceDN/>
              <w:adjustRightInd/>
              <w:jc w:val="center"/>
              <w:textAlignment w:val="auto"/>
              <w:rPr>
                <w:rFonts w:cs="Arial"/>
                <w:sz w:val="20"/>
                <w:lang w:eastAsia="en-US"/>
              </w:rPr>
            </w:pPr>
            <w:r w:rsidRPr="00E13A87">
              <w:rPr>
                <w:rFonts w:cs="Arial"/>
                <w:sz w:val="20"/>
                <w:lang w:eastAsia="en-US"/>
              </w:rPr>
              <w:t>Phosphate (fresh)</w:t>
            </w:r>
          </w:p>
        </w:tc>
        <w:tc>
          <w:tcPr>
            <w:tcW w:w="0" w:type="auto"/>
            <w:shd w:val="clear" w:color="auto" w:fill="auto"/>
            <w:noWrap/>
            <w:vAlign w:val="center"/>
          </w:tcPr>
          <w:p w:rsidR="001D1A89" w:rsidRPr="00E13A87" w:rsidRDefault="0052301F" w:rsidP="002D4783">
            <w:pPr>
              <w:overflowPunct/>
              <w:autoSpaceDE/>
              <w:autoSpaceDN/>
              <w:adjustRightInd/>
              <w:jc w:val="center"/>
              <w:textAlignment w:val="auto"/>
              <w:rPr>
                <w:rFonts w:cs="Arial"/>
                <w:sz w:val="20"/>
                <w:lang w:eastAsia="en-US"/>
              </w:rPr>
            </w:pPr>
            <w:r w:rsidRPr="00E13A87">
              <w:rPr>
                <w:rFonts w:cs="Arial"/>
                <w:sz w:val="20"/>
                <w:lang w:eastAsia="en-US"/>
              </w:rPr>
              <w:t>0.01</w:t>
            </w:r>
          </w:p>
        </w:tc>
        <w:tc>
          <w:tcPr>
            <w:tcW w:w="0" w:type="auto"/>
            <w:shd w:val="clear" w:color="auto" w:fill="auto"/>
            <w:noWrap/>
            <w:vAlign w:val="center"/>
          </w:tcPr>
          <w:p w:rsidR="001D1A89" w:rsidRPr="00E13A87" w:rsidRDefault="001D1A89" w:rsidP="002D4783">
            <w:pPr>
              <w:overflowPunct/>
              <w:autoSpaceDE/>
              <w:autoSpaceDN/>
              <w:adjustRightInd/>
              <w:jc w:val="center"/>
              <w:textAlignment w:val="auto"/>
              <w:rPr>
                <w:rFonts w:cs="Arial"/>
                <w:sz w:val="20"/>
                <w:lang w:eastAsia="en-US"/>
              </w:rPr>
            </w:pPr>
            <w:proofErr w:type="spellStart"/>
            <w:r w:rsidRPr="00E13A87">
              <w:rPr>
                <w:rFonts w:cs="Arial"/>
                <w:sz w:val="20"/>
                <w:lang w:eastAsia="en-US"/>
              </w:rPr>
              <w:t>mmol</w:t>
            </w:r>
            <w:proofErr w:type="spellEnd"/>
            <w:r w:rsidRPr="00E13A87">
              <w:rPr>
                <w:rFonts w:cs="Arial"/>
                <w:sz w:val="20"/>
                <w:lang w:eastAsia="en-US"/>
              </w:rPr>
              <w:t>/m</w:t>
            </w:r>
            <w:r w:rsidRPr="00E13A87">
              <w:rPr>
                <w:rFonts w:cs="Arial"/>
                <w:sz w:val="20"/>
                <w:vertAlign w:val="superscript"/>
                <w:lang w:eastAsia="en-US"/>
              </w:rPr>
              <w:t>3</w:t>
            </w:r>
          </w:p>
        </w:tc>
        <w:tc>
          <w:tcPr>
            <w:tcW w:w="0" w:type="auto"/>
            <w:shd w:val="clear" w:color="auto" w:fill="auto"/>
            <w:noWrap/>
            <w:vAlign w:val="center"/>
          </w:tcPr>
          <w:p w:rsidR="001D1A89" w:rsidRPr="00E13A87" w:rsidRDefault="0052301F" w:rsidP="002D4783">
            <w:pPr>
              <w:overflowPunct/>
              <w:autoSpaceDE/>
              <w:autoSpaceDN/>
              <w:adjustRightInd/>
              <w:jc w:val="center"/>
              <w:textAlignment w:val="auto"/>
              <w:rPr>
                <w:rFonts w:cs="Arial"/>
                <w:sz w:val="20"/>
                <w:lang w:eastAsia="en-US"/>
              </w:rPr>
            </w:pPr>
            <w:r w:rsidRPr="00E13A87">
              <w:rPr>
                <w:rFonts w:cs="Arial"/>
                <w:sz w:val="20"/>
                <w:lang w:eastAsia="en-US"/>
              </w:rPr>
              <w:t>157</w:t>
            </w:r>
          </w:p>
        </w:tc>
        <w:tc>
          <w:tcPr>
            <w:tcW w:w="0" w:type="auto"/>
            <w:shd w:val="clear" w:color="auto" w:fill="auto"/>
            <w:noWrap/>
            <w:vAlign w:val="center"/>
          </w:tcPr>
          <w:p w:rsidR="0052301F" w:rsidRPr="00E13A87" w:rsidRDefault="0052301F" w:rsidP="0052301F">
            <w:pPr>
              <w:overflowPunct/>
              <w:autoSpaceDE/>
              <w:autoSpaceDN/>
              <w:adjustRightInd/>
              <w:jc w:val="center"/>
              <w:textAlignment w:val="auto"/>
              <w:rPr>
                <w:rFonts w:cs="Arial"/>
                <w:sz w:val="20"/>
                <w:lang w:eastAsia="en-US"/>
              </w:rPr>
            </w:pPr>
            <w:r w:rsidRPr="00E13A87">
              <w:rPr>
                <w:rFonts w:cs="Arial"/>
                <w:sz w:val="20"/>
                <w:lang w:eastAsia="en-US"/>
              </w:rPr>
              <w:t>0</w:t>
            </w:r>
          </w:p>
        </w:tc>
        <w:tc>
          <w:tcPr>
            <w:tcW w:w="0" w:type="auto"/>
            <w:shd w:val="clear" w:color="auto" w:fill="auto"/>
            <w:noWrap/>
            <w:vAlign w:val="center"/>
          </w:tcPr>
          <w:p w:rsidR="001D1A89" w:rsidRPr="00E13A87" w:rsidRDefault="003171C7" w:rsidP="002D4783">
            <w:pPr>
              <w:overflowPunct/>
              <w:autoSpaceDE/>
              <w:autoSpaceDN/>
              <w:adjustRightInd/>
              <w:jc w:val="center"/>
              <w:textAlignment w:val="auto"/>
              <w:rPr>
                <w:rFonts w:cs="Arial"/>
                <w:sz w:val="20"/>
                <w:lang w:eastAsia="en-US"/>
              </w:rPr>
            </w:pPr>
            <w:r w:rsidRPr="00E13A87">
              <w:rPr>
                <w:rFonts w:cs="Arial"/>
                <w:sz w:val="20"/>
                <w:lang w:eastAsia="en-US"/>
              </w:rPr>
              <w:t>0.333</w:t>
            </w:r>
          </w:p>
        </w:tc>
        <w:tc>
          <w:tcPr>
            <w:tcW w:w="0" w:type="auto"/>
            <w:shd w:val="clear" w:color="auto" w:fill="auto"/>
            <w:noWrap/>
            <w:vAlign w:val="center"/>
          </w:tcPr>
          <w:p w:rsidR="001D1A89" w:rsidRPr="00E13A87" w:rsidRDefault="003171C7" w:rsidP="002D4783">
            <w:pPr>
              <w:overflowPunct/>
              <w:autoSpaceDE/>
              <w:autoSpaceDN/>
              <w:adjustRightInd/>
              <w:jc w:val="center"/>
              <w:textAlignment w:val="auto"/>
              <w:rPr>
                <w:rFonts w:cs="Arial"/>
                <w:sz w:val="20"/>
                <w:lang w:eastAsia="en-US"/>
              </w:rPr>
            </w:pPr>
            <w:r w:rsidRPr="00E13A87">
              <w:rPr>
                <w:rFonts w:cs="Arial"/>
                <w:sz w:val="20"/>
                <w:lang w:eastAsia="en-US"/>
              </w:rPr>
              <w:t>2.004</w:t>
            </w:r>
          </w:p>
        </w:tc>
      </w:tr>
      <w:tr w:rsidR="00E13A87" w:rsidRPr="00E13A87" w:rsidTr="002D4783">
        <w:trPr>
          <w:trHeight w:val="285"/>
        </w:trPr>
        <w:tc>
          <w:tcPr>
            <w:tcW w:w="0" w:type="auto"/>
            <w:shd w:val="clear" w:color="auto" w:fill="auto"/>
            <w:vAlign w:val="center"/>
          </w:tcPr>
          <w:p w:rsidR="001D1A89" w:rsidRPr="00E13A87" w:rsidRDefault="001D1A89" w:rsidP="002D4783">
            <w:pPr>
              <w:overflowPunct/>
              <w:autoSpaceDE/>
              <w:autoSpaceDN/>
              <w:adjustRightInd/>
              <w:jc w:val="center"/>
              <w:textAlignment w:val="auto"/>
              <w:rPr>
                <w:rFonts w:cs="Arial"/>
                <w:sz w:val="20"/>
                <w:lang w:eastAsia="en-US"/>
              </w:rPr>
            </w:pPr>
            <w:r w:rsidRPr="00E13A87">
              <w:rPr>
                <w:rFonts w:cs="Arial"/>
                <w:sz w:val="20"/>
                <w:lang w:eastAsia="en-US"/>
              </w:rPr>
              <w:t>Phosphate (frozen)</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0.01</w:t>
            </w:r>
          </w:p>
        </w:tc>
        <w:tc>
          <w:tcPr>
            <w:tcW w:w="0" w:type="auto"/>
            <w:shd w:val="clear" w:color="auto" w:fill="auto"/>
            <w:noWrap/>
            <w:vAlign w:val="center"/>
          </w:tcPr>
          <w:p w:rsidR="001D1A89" w:rsidRPr="00E13A87" w:rsidRDefault="001D1A89" w:rsidP="002D4783">
            <w:pPr>
              <w:overflowPunct/>
              <w:autoSpaceDE/>
              <w:autoSpaceDN/>
              <w:adjustRightInd/>
              <w:jc w:val="center"/>
              <w:textAlignment w:val="auto"/>
              <w:rPr>
                <w:rFonts w:cs="Arial"/>
                <w:sz w:val="20"/>
                <w:lang w:eastAsia="en-US"/>
              </w:rPr>
            </w:pPr>
            <w:proofErr w:type="spellStart"/>
            <w:r w:rsidRPr="00E13A87">
              <w:rPr>
                <w:rFonts w:cs="Arial"/>
                <w:sz w:val="20"/>
                <w:lang w:eastAsia="en-US"/>
              </w:rPr>
              <w:t>mmol</w:t>
            </w:r>
            <w:proofErr w:type="spellEnd"/>
            <w:r w:rsidRPr="00E13A87">
              <w:rPr>
                <w:rFonts w:cs="Arial"/>
                <w:sz w:val="20"/>
                <w:lang w:eastAsia="en-US"/>
              </w:rPr>
              <w:t>/m</w:t>
            </w:r>
            <w:r w:rsidRPr="00E13A87">
              <w:rPr>
                <w:rFonts w:cs="Arial"/>
                <w:sz w:val="20"/>
                <w:vertAlign w:val="superscript"/>
                <w:lang w:eastAsia="en-US"/>
              </w:rPr>
              <w:t>3</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13</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0</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0.3</w:t>
            </w:r>
          </w:p>
        </w:tc>
        <w:tc>
          <w:tcPr>
            <w:tcW w:w="0" w:type="auto"/>
            <w:shd w:val="clear" w:color="auto" w:fill="auto"/>
            <w:noWrap/>
            <w:vAlign w:val="center"/>
          </w:tcPr>
          <w:p w:rsidR="001D1A89" w:rsidRPr="00E13A87" w:rsidRDefault="00E13A87" w:rsidP="002D4783">
            <w:pPr>
              <w:overflowPunct/>
              <w:autoSpaceDE/>
              <w:autoSpaceDN/>
              <w:adjustRightInd/>
              <w:jc w:val="center"/>
              <w:textAlignment w:val="auto"/>
              <w:rPr>
                <w:rFonts w:cs="Arial"/>
                <w:sz w:val="20"/>
                <w:lang w:eastAsia="en-US"/>
              </w:rPr>
            </w:pPr>
            <w:r w:rsidRPr="00E13A87">
              <w:rPr>
                <w:rFonts w:cs="Arial"/>
                <w:sz w:val="20"/>
                <w:lang w:eastAsia="en-US"/>
              </w:rPr>
              <w:t>1.9</w:t>
            </w:r>
          </w:p>
        </w:tc>
      </w:tr>
      <w:tr w:rsidR="00C645D2" w:rsidRPr="00C645D2" w:rsidTr="002D4783">
        <w:trPr>
          <w:trHeight w:val="285"/>
        </w:trPr>
        <w:tc>
          <w:tcPr>
            <w:tcW w:w="0" w:type="auto"/>
            <w:shd w:val="clear" w:color="auto" w:fill="auto"/>
            <w:vAlign w:val="center"/>
          </w:tcPr>
          <w:p w:rsidR="001D1A89" w:rsidRPr="00B71D0D" w:rsidRDefault="002D4783" w:rsidP="002D4783">
            <w:pPr>
              <w:overflowPunct/>
              <w:autoSpaceDE/>
              <w:autoSpaceDN/>
              <w:adjustRightInd/>
              <w:jc w:val="center"/>
              <w:textAlignment w:val="auto"/>
              <w:rPr>
                <w:rFonts w:cs="Arial"/>
                <w:sz w:val="20"/>
                <w:lang w:eastAsia="en-US"/>
              </w:rPr>
            </w:pPr>
            <w:r w:rsidRPr="00B71D0D">
              <w:rPr>
                <w:rFonts w:cs="Arial"/>
                <w:sz w:val="20"/>
                <w:lang w:eastAsia="en-US"/>
              </w:rPr>
              <w:t>Ammonium</w:t>
            </w:r>
          </w:p>
        </w:tc>
        <w:tc>
          <w:tcPr>
            <w:tcW w:w="0" w:type="auto"/>
            <w:shd w:val="clear" w:color="auto" w:fill="auto"/>
            <w:noWrap/>
            <w:vAlign w:val="center"/>
          </w:tcPr>
          <w:p w:rsidR="001D1A89" w:rsidRPr="00B71D0D" w:rsidRDefault="00B71D0D" w:rsidP="002D4783">
            <w:pPr>
              <w:overflowPunct/>
              <w:autoSpaceDE/>
              <w:autoSpaceDN/>
              <w:adjustRightInd/>
              <w:jc w:val="center"/>
              <w:textAlignment w:val="auto"/>
              <w:rPr>
                <w:rFonts w:cs="Arial"/>
                <w:sz w:val="20"/>
                <w:lang w:eastAsia="en-US"/>
              </w:rPr>
            </w:pPr>
            <w:r w:rsidRPr="00B71D0D">
              <w:rPr>
                <w:rFonts w:cs="Arial"/>
                <w:sz w:val="20"/>
                <w:lang w:eastAsia="en-US"/>
              </w:rPr>
              <w:t>0.02</w:t>
            </w:r>
          </w:p>
        </w:tc>
        <w:tc>
          <w:tcPr>
            <w:tcW w:w="0" w:type="auto"/>
            <w:shd w:val="clear" w:color="auto" w:fill="auto"/>
            <w:noWrap/>
            <w:vAlign w:val="center"/>
          </w:tcPr>
          <w:p w:rsidR="001D1A89" w:rsidRPr="00B71D0D" w:rsidRDefault="001D1A89" w:rsidP="002D4783">
            <w:pPr>
              <w:overflowPunct/>
              <w:autoSpaceDE/>
              <w:autoSpaceDN/>
              <w:adjustRightInd/>
              <w:jc w:val="center"/>
              <w:textAlignment w:val="auto"/>
              <w:rPr>
                <w:rFonts w:cs="Arial"/>
                <w:sz w:val="20"/>
                <w:lang w:eastAsia="en-US"/>
              </w:rPr>
            </w:pPr>
            <w:proofErr w:type="spellStart"/>
            <w:r w:rsidRPr="00B71D0D">
              <w:rPr>
                <w:rFonts w:cs="Arial"/>
                <w:sz w:val="20"/>
                <w:lang w:eastAsia="en-US"/>
              </w:rPr>
              <w:t>mmol</w:t>
            </w:r>
            <w:proofErr w:type="spellEnd"/>
            <w:r w:rsidRPr="00B71D0D">
              <w:rPr>
                <w:rFonts w:cs="Arial"/>
                <w:sz w:val="20"/>
                <w:lang w:eastAsia="en-US"/>
              </w:rPr>
              <w:t>/m</w:t>
            </w:r>
            <w:r w:rsidRPr="00B71D0D">
              <w:rPr>
                <w:rFonts w:cs="Arial"/>
                <w:sz w:val="20"/>
                <w:vertAlign w:val="superscript"/>
                <w:lang w:eastAsia="en-US"/>
              </w:rPr>
              <w:t>3</w:t>
            </w:r>
          </w:p>
        </w:tc>
        <w:tc>
          <w:tcPr>
            <w:tcW w:w="0" w:type="auto"/>
            <w:shd w:val="clear" w:color="auto" w:fill="auto"/>
            <w:noWrap/>
            <w:vAlign w:val="center"/>
          </w:tcPr>
          <w:p w:rsidR="001D1A89" w:rsidRPr="00B71D0D" w:rsidRDefault="00B71D0D" w:rsidP="002D4783">
            <w:pPr>
              <w:overflowPunct/>
              <w:autoSpaceDE/>
              <w:autoSpaceDN/>
              <w:adjustRightInd/>
              <w:jc w:val="center"/>
              <w:textAlignment w:val="auto"/>
              <w:rPr>
                <w:rFonts w:cs="Arial"/>
                <w:sz w:val="20"/>
                <w:lang w:eastAsia="en-US"/>
              </w:rPr>
            </w:pPr>
            <w:r w:rsidRPr="00B71D0D">
              <w:rPr>
                <w:rFonts w:cs="Arial"/>
                <w:sz w:val="20"/>
                <w:lang w:eastAsia="en-US"/>
              </w:rPr>
              <w:t>143</w:t>
            </w:r>
          </w:p>
        </w:tc>
        <w:tc>
          <w:tcPr>
            <w:tcW w:w="0" w:type="auto"/>
            <w:shd w:val="clear" w:color="auto" w:fill="auto"/>
            <w:noWrap/>
            <w:vAlign w:val="center"/>
          </w:tcPr>
          <w:p w:rsidR="001D1A89" w:rsidRPr="00B71D0D" w:rsidRDefault="00B71D0D" w:rsidP="002D4783">
            <w:pPr>
              <w:overflowPunct/>
              <w:autoSpaceDE/>
              <w:autoSpaceDN/>
              <w:adjustRightInd/>
              <w:jc w:val="center"/>
              <w:textAlignment w:val="auto"/>
              <w:rPr>
                <w:rFonts w:cs="Arial"/>
                <w:sz w:val="20"/>
                <w:lang w:eastAsia="en-US"/>
              </w:rPr>
            </w:pPr>
            <w:r w:rsidRPr="00B71D0D">
              <w:rPr>
                <w:rFonts w:cs="Arial"/>
                <w:sz w:val="20"/>
                <w:lang w:eastAsia="en-US"/>
              </w:rPr>
              <w:t>24</w:t>
            </w:r>
          </w:p>
        </w:tc>
        <w:tc>
          <w:tcPr>
            <w:tcW w:w="0" w:type="auto"/>
            <w:shd w:val="clear" w:color="auto" w:fill="auto"/>
            <w:noWrap/>
            <w:vAlign w:val="center"/>
          </w:tcPr>
          <w:p w:rsidR="001D1A89" w:rsidRPr="003171C7" w:rsidRDefault="003171C7" w:rsidP="002D4783">
            <w:pPr>
              <w:overflowPunct/>
              <w:autoSpaceDE/>
              <w:autoSpaceDN/>
              <w:adjustRightInd/>
              <w:jc w:val="center"/>
              <w:textAlignment w:val="auto"/>
              <w:rPr>
                <w:rFonts w:cs="Arial"/>
                <w:sz w:val="20"/>
                <w:lang w:eastAsia="en-US"/>
              </w:rPr>
            </w:pPr>
            <w:r w:rsidRPr="003171C7">
              <w:rPr>
                <w:rFonts w:cs="Arial"/>
                <w:sz w:val="20"/>
                <w:lang w:eastAsia="en-US"/>
              </w:rPr>
              <w:t>0</w:t>
            </w:r>
          </w:p>
        </w:tc>
        <w:tc>
          <w:tcPr>
            <w:tcW w:w="0" w:type="auto"/>
            <w:shd w:val="clear" w:color="auto" w:fill="auto"/>
            <w:noWrap/>
            <w:vAlign w:val="center"/>
          </w:tcPr>
          <w:p w:rsidR="001D1A89" w:rsidRPr="003171C7" w:rsidRDefault="00B71D0D" w:rsidP="002D4783">
            <w:pPr>
              <w:overflowPunct/>
              <w:autoSpaceDE/>
              <w:autoSpaceDN/>
              <w:adjustRightInd/>
              <w:jc w:val="center"/>
              <w:textAlignment w:val="auto"/>
              <w:rPr>
                <w:rFonts w:cs="Arial"/>
                <w:sz w:val="20"/>
                <w:lang w:eastAsia="en-US"/>
              </w:rPr>
            </w:pPr>
            <w:r>
              <w:rPr>
                <w:rFonts w:cs="Arial"/>
                <w:sz w:val="20"/>
                <w:lang w:eastAsia="en-US"/>
              </w:rPr>
              <w:t>0.44</w:t>
            </w:r>
          </w:p>
        </w:tc>
      </w:tr>
      <w:tr w:rsidR="00C645D2" w:rsidRPr="00C645D2" w:rsidTr="002D4783">
        <w:trPr>
          <w:trHeight w:val="255"/>
        </w:trPr>
        <w:tc>
          <w:tcPr>
            <w:tcW w:w="0" w:type="auto"/>
            <w:shd w:val="clear" w:color="auto" w:fill="auto"/>
            <w:vAlign w:val="center"/>
          </w:tcPr>
          <w:p w:rsidR="001D1A89" w:rsidRPr="00C645D2" w:rsidRDefault="001D1A89" w:rsidP="002D4783">
            <w:pPr>
              <w:overflowPunct/>
              <w:autoSpaceDE/>
              <w:autoSpaceDN/>
              <w:adjustRightInd/>
              <w:jc w:val="center"/>
              <w:textAlignment w:val="auto"/>
              <w:rPr>
                <w:rFonts w:cs="Arial"/>
                <w:color w:val="0000FF"/>
                <w:sz w:val="20"/>
                <w:highlight w:val="yellow"/>
                <w:lang w:eastAsia="en-US"/>
              </w:rPr>
            </w:pPr>
            <w:r w:rsidRPr="00C645D2">
              <w:rPr>
                <w:rFonts w:cs="Arial"/>
                <w:color w:val="0000FF"/>
                <w:sz w:val="20"/>
                <w:highlight w:val="yellow"/>
                <w:lang w:eastAsia="en-US"/>
              </w:rPr>
              <w:t>Oxygen isotope ratio (</w:t>
            </w:r>
            <w:r w:rsidRPr="00C645D2">
              <w:rPr>
                <w:rFonts w:cs="Arial"/>
                <w:color w:val="0000FF"/>
                <w:sz w:val="20"/>
                <w:highlight w:val="yellow"/>
              </w:rPr>
              <w:sym w:font="Symbol" w:char="F064"/>
            </w:r>
            <w:r w:rsidRPr="00C645D2">
              <w:rPr>
                <w:rFonts w:cs="Arial"/>
                <w:color w:val="0000FF"/>
                <w:sz w:val="20"/>
                <w:highlight w:val="yellow"/>
                <w:vertAlign w:val="superscript"/>
              </w:rPr>
              <w:t>18</w:t>
            </w:r>
            <w:r w:rsidRPr="00C645D2">
              <w:rPr>
                <w:rFonts w:cs="Arial"/>
                <w:color w:val="0000FF"/>
                <w:sz w:val="20"/>
                <w:highlight w:val="yellow"/>
              </w:rPr>
              <w:t>O)</w:t>
            </w:r>
          </w:p>
        </w:tc>
        <w:tc>
          <w:tcPr>
            <w:tcW w:w="0" w:type="auto"/>
            <w:shd w:val="clear" w:color="auto" w:fill="auto"/>
            <w:noWrap/>
            <w:vAlign w:val="center"/>
          </w:tcPr>
          <w:p w:rsidR="001D1A89" w:rsidRPr="00C645D2" w:rsidRDefault="00D62A49" w:rsidP="002D4783">
            <w:pPr>
              <w:overflowPunct/>
              <w:autoSpaceDE/>
              <w:autoSpaceDN/>
              <w:adjustRightInd/>
              <w:jc w:val="center"/>
              <w:textAlignment w:val="auto"/>
              <w:rPr>
                <w:rFonts w:cs="Arial"/>
                <w:color w:val="0000FF"/>
                <w:sz w:val="20"/>
                <w:highlight w:val="yellow"/>
                <w:lang w:eastAsia="en-US"/>
              </w:rPr>
            </w:pPr>
            <w:r>
              <w:rPr>
                <w:rFonts w:cs="Arial"/>
                <w:color w:val="0000FF"/>
                <w:sz w:val="20"/>
                <w:highlight w:val="yellow"/>
                <w:lang w:eastAsia="en-US"/>
              </w:rPr>
              <w:t>0.2</w:t>
            </w:r>
          </w:p>
        </w:tc>
        <w:tc>
          <w:tcPr>
            <w:tcW w:w="0" w:type="auto"/>
            <w:shd w:val="clear" w:color="auto" w:fill="auto"/>
            <w:noWrap/>
            <w:vAlign w:val="center"/>
          </w:tcPr>
          <w:p w:rsidR="001D1A89" w:rsidRPr="00C645D2" w:rsidRDefault="001D1A89" w:rsidP="002D4783">
            <w:pPr>
              <w:overflowPunct/>
              <w:autoSpaceDE/>
              <w:autoSpaceDN/>
              <w:adjustRightInd/>
              <w:jc w:val="center"/>
              <w:textAlignment w:val="auto"/>
              <w:rPr>
                <w:rFonts w:cs="Arial"/>
                <w:color w:val="0000FF"/>
                <w:sz w:val="20"/>
                <w:highlight w:val="yellow"/>
                <w:lang w:eastAsia="en-US"/>
              </w:rPr>
            </w:pPr>
            <w:r w:rsidRPr="00C645D2">
              <w:rPr>
                <w:rFonts w:cs="Arial"/>
                <w:color w:val="0000FF"/>
                <w:sz w:val="20"/>
                <w:highlight w:val="yellow"/>
                <w:lang w:eastAsia="en-US"/>
              </w:rPr>
              <w:t>‰</w:t>
            </w:r>
          </w:p>
        </w:tc>
        <w:tc>
          <w:tcPr>
            <w:tcW w:w="0" w:type="auto"/>
            <w:shd w:val="clear" w:color="auto" w:fill="auto"/>
            <w:noWrap/>
            <w:vAlign w:val="center"/>
          </w:tcPr>
          <w:p w:rsidR="001D1A89" w:rsidRPr="00C645D2" w:rsidRDefault="00D62A49" w:rsidP="002D4783">
            <w:pPr>
              <w:overflowPunct/>
              <w:autoSpaceDE/>
              <w:autoSpaceDN/>
              <w:adjustRightInd/>
              <w:jc w:val="center"/>
              <w:textAlignment w:val="auto"/>
              <w:rPr>
                <w:rFonts w:cs="Arial"/>
                <w:color w:val="0000FF"/>
                <w:sz w:val="20"/>
                <w:highlight w:val="yellow"/>
                <w:lang w:eastAsia="en-US"/>
              </w:rPr>
            </w:pPr>
            <w:r>
              <w:rPr>
                <w:rFonts w:cs="Arial"/>
                <w:color w:val="0000FF"/>
                <w:sz w:val="20"/>
                <w:highlight w:val="yellow"/>
                <w:lang w:eastAsia="en-US"/>
              </w:rPr>
              <w:t>23</w:t>
            </w:r>
          </w:p>
        </w:tc>
        <w:tc>
          <w:tcPr>
            <w:tcW w:w="0" w:type="auto"/>
            <w:shd w:val="clear" w:color="auto" w:fill="auto"/>
            <w:noWrap/>
            <w:vAlign w:val="center"/>
          </w:tcPr>
          <w:p w:rsidR="001D1A89" w:rsidRPr="00C645D2" w:rsidRDefault="001D1A89" w:rsidP="002D4783">
            <w:pPr>
              <w:overflowPunct/>
              <w:autoSpaceDE/>
              <w:autoSpaceDN/>
              <w:adjustRightInd/>
              <w:jc w:val="center"/>
              <w:textAlignment w:val="auto"/>
              <w:rPr>
                <w:rFonts w:cs="Arial"/>
                <w:color w:val="0000FF"/>
                <w:sz w:val="20"/>
                <w:highlight w:val="yellow"/>
                <w:lang w:eastAsia="en-US"/>
              </w:rPr>
            </w:pPr>
          </w:p>
        </w:tc>
        <w:tc>
          <w:tcPr>
            <w:tcW w:w="0" w:type="auto"/>
            <w:shd w:val="clear" w:color="auto" w:fill="auto"/>
            <w:noWrap/>
            <w:vAlign w:val="center"/>
          </w:tcPr>
          <w:p w:rsidR="001D1A89" w:rsidRPr="00C645D2" w:rsidRDefault="003171C7" w:rsidP="002D4783">
            <w:pPr>
              <w:overflowPunct/>
              <w:autoSpaceDE/>
              <w:autoSpaceDN/>
              <w:adjustRightInd/>
              <w:jc w:val="center"/>
              <w:textAlignment w:val="auto"/>
              <w:rPr>
                <w:rFonts w:cs="Arial"/>
                <w:color w:val="0000FF"/>
                <w:sz w:val="20"/>
                <w:highlight w:val="yellow"/>
                <w:lang w:eastAsia="en-US"/>
              </w:rPr>
            </w:pPr>
            <w:r>
              <w:rPr>
                <w:rFonts w:cs="Arial"/>
                <w:color w:val="0000FF"/>
                <w:sz w:val="20"/>
                <w:highlight w:val="yellow"/>
                <w:lang w:eastAsia="en-US"/>
              </w:rPr>
              <w:t>-5.879</w:t>
            </w:r>
          </w:p>
        </w:tc>
        <w:tc>
          <w:tcPr>
            <w:tcW w:w="0" w:type="auto"/>
            <w:shd w:val="clear" w:color="auto" w:fill="auto"/>
            <w:noWrap/>
            <w:vAlign w:val="center"/>
          </w:tcPr>
          <w:p w:rsidR="001D1A89" w:rsidRPr="00C645D2" w:rsidRDefault="003171C7" w:rsidP="002D4783">
            <w:pPr>
              <w:overflowPunct/>
              <w:autoSpaceDE/>
              <w:autoSpaceDN/>
              <w:adjustRightInd/>
              <w:jc w:val="center"/>
              <w:textAlignment w:val="auto"/>
              <w:rPr>
                <w:rFonts w:cs="Arial"/>
                <w:color w:val="0000FF"/>
                <w:sz w:val="20"/>
                <w:highlight w:val="yellow"/>
                <w:lang w:eastAsia="en-US"/>
              </w:rPr>
            </w:pPr>
            <w:r>
              <w:rPr>
                <w:rFonts w:cs="Arial"/>
                <w:color w:val="0000FF"/>
                <w:sz w:val="20"/>
                <w:highlight w:val="yellow"/>
                <w:lang w:eastAsia="en-US"/>
              </w:rPr>
              <w:t>0.559</w:t>
            </w:r>
          </w:p>
        </w:tc>
      </w:tr>
      <w:tr w:rsidR="00C34C4C" w:rsidRPr="00C34C4C" w:rsidTr="002D4783">
        <w:trPr>
          <w:trHeight w:val="255"/>
        </w:trPr>
        <w:tc>
          <w:tcPr>
            <w:tcW w:w="0" w:type="auto"/>
            <w:shd w:val="clear" w:color="auto" w:fill="auto"/>
            <w:vAlign w:val="center"/>
          </w:tcPr>
          <w:p w:rsidR="001D1A89" w:rsidRPr="00C34C4C" w:rsidRDefault="001D1A89" w:rsidP="002D4783">
            <w:pPr>
              <w:overflowPunct/>
              <w:autoSpaceDE/>
              <w:autoSpaceDN/>
              <w:adjustRightInd/>
              <w:jc w:val="center"/>
              <w:textAlignment w:val="auto"/>
              <w:rPr>
                <w:rFonts w:cs="Arial"/>
                <w:sz w:val="20"/>
                <w:lang w:eastAsia="en-US"/>
              </w:rPr>
            </w:pPr>
            <w:commentRangeStart w:id="173"/>
            <w:r w:rsidRPr="00C34C4C">
              <w:rPr>
                <w:rFonts w:cs="Arial"/>
                <w:sz w:val="20"/>
                <w:lang w:eastAsia="en-US"/>
              </w:rPr>
              <w:t>DIC</w:t>
            </w:r>
            <w:r w:rsidR="00C34C4C" w:rsidRPr="00C34C4C">
              <w:rPr>
                <w:rFonts w:cs="Arial"/>
                <w:sz w:val="20"/>
                <w:lang w:eastAsia="en-US"/>
              </w:rPr>
              <w:t xml:space="preserve"> - Shore</w:t>
            </w:r>
          </w:p>
        </w:tc>
        <w:tc>
          <w:tcPr>
            <w:tcW w:w="0" w:type="auto"/>
            <w:shd w:val="clear" w:color="auto" w:fill="auto"/>
            <w:noWrap/>
            <w:vAlign w:val="center"/>
          </w:tcPr>
          <w:p w:rsidR="001D1A89" w:rsidRPr="00C34C4C" w:rsidRDefault="00C34C4C" w:rsidP="002D4783">
            <w:pPr>
              <w:overflowPunct/>
              <w:autoSpaceDE/>
              <w:autoSpaceDN/>
              <w:adjustRightInd/>
              <w:jc w:val="center"/>
              <w:textAlignment w:val="auto"/>
              <w:rPr>
                <w:rFonts w:cs="Arial"/>
                <w:sz w:val="20"/>
                <w:lang w:eastAsia="en-US"/>
              </w:rPr>
            </w:pPr>
            <w:r>
              <w:rPr>
                <w:rFonts w:cs="Arial"/>
                <w:sz w:val="20"/>
                <w:lang w:eastAsia="en-US"/>
              </w:rPr>
              <w:t>0.950</w:t>
            </w:r>
          </w:p>
        </w:tc>
        <w:tc>
          <w:tcPr>
            <w:tcW w:w="0" w:type="auto"/>
            <w:shd w:val="clear" w:color="auto" w:fill="auto"/>
            <w:noWrap/>
            <w:vAlign w:val="center"/>
          </w:tcPr>
          <w:p w:rsidR="001D1A89" w:rsidRPr="00C34C4C" w:rsidRDefault="001D1A89" w:rsidP="002D4783">
            <w:pPr>
              <w:overflowPunct/>
              <w:autoSpaceDE/>
              <w:autoSpaceDN/>
              <w:adjustRightInd/>
              <w:jc w:val="center"/>
              <w:textAlignment w:val="auto"/>
              <w:rPr>
                <w:rFonts w:cs="Arial"/>
                <w:sz w:val="20"/>
                <w:lang w:eastAsia="en-US"/>
              </w:rPr>
            </w:pPr>
            <w:r w:rsidRPr="00C34C4C">
              <w:rPr>
                <w:rFonts w:cs="Arial"/>
                <w:sz w:val="20"/>
                <w:lang w:eastAsia="en-US"/>
              </w:rPr>
              <w:t>µ</w:t>
            </w:r>
            <w:proofErr w:type="spellStart"/>
            <w:r w:rsidRPr="00C34C4C">
              <w:rPr>
                <w:rFonts w:cs="Arial"/>
                <w:sz w:val="20"/>
                <w:lang w:eastAsia="en-US"/>
              </w:rPr>
              <w:t>mol</w:t>
            </w:r>
            <w:proofErr w:type="spellEnd"/>
            <w:r w:rsidRPr="00C34C4C">
              <w:rPr>
                <w:rFonts w:cs="Arial"/>
                <w:sz w:val="20"/>
                <w:lang w:eastAsia="en-US"/>
              </w:rPr>
              <w:t>/kg</w:t>
            </w:r>
          </w:p>
        </w:tc>
        <w:tc>
          <w:tcPr>
            <w:tcW w:w="0" w:type="auto"/>
            <w:shd w:val="clear" w:color="auto" w:fill="auto"/>
            <w:noWrap/>
            <w:vAlign w:val="center"/>
          </w:tcPr>
          <w:p w:rsidR="001D1A89"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31</w:t>
            </w:r>
          </w:p>
        </w:tc>
        <w:tc>
          <w:tcPr>
            <w:tcW w:w="0" w:type="auto"/>
            <w:shd w:val="clear" w:color="auto" w:fill="auto"/>
            <w:noWrap/>
            <w:vAlign w:val="center"/>
          </w:tcPr>
          <w:p w:rsidR="001D1A89"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0</w:t>
            </w:r>
          </w:p>
        </w:tc>
        <w:tc>
          <w:tcPr>
            <w:tcW w:w="0" w:type="auto"/>
            <w:shd w:val="clear" w:color="auto" w:fill="auto"/>
            <w:noWrap/>
            <w:vAlign w:val="center"/>
          </w:tcPr>
          <w:p w:rsidR="001D1A89"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1412.04</w:t>
            </w:r>
          </w:p>
        </w:tc>
        <w:tc>
          <w:tcPr>
            <w:tcW w:w="0" w:type="auto"/>
            <w:shd w:val="clear" w:color="auto" w:fill="auto"/>
            <w:noWrap/>
            <w:vAlign w:val="center"/>
          </w:tcPr>
          <w:p w:rsidR="001D1A89"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2240.23</w:t>
            </w:r>
          </w:p>
        </w:tc>
      </w:tr>
      <w:tr w:rsidR="00C34C4C" w:rsidRPr="00C34C4C" w:rsidTr="002D4783">
        <w:trPr>
          <w:trHeight w:val="255"/>
        </w:trPr>
        <w:tc>
          <w:tcPr>
            <w:tcW w:w="0" w:type="auto"/>
            <w:shd w:val="clear" w:color="auto" w:fill="auto"/>
            <w:vAlign w:val="center"/>
          </w:tcPr>
          <w:p w:rsidR="00C34C4C" w:rsidRPr="00C34C4C" w:rsidRDefault="00C34C4C" w:rsidP="003171C7">
            <w:pPr>
              <w:overflowPunct/>
              <w:autoSpaceDE/>
              <w:autoSpaceDN/>
              <w:adjustRightInd/>
              <w:jc w:val="center"/>
              <w:textAlignment w:val="auto"/>
              <w:rPr>
                <w:rFonts w:cs="Arial"/>
                <w:sz w:val="20"/>
                <w:lang w:eastAsia="en-US"/>
              </w:rPr>
            </w:pPr>
            <w:r w:rsidRPr="00C34C4C">
              <w:rPr>
                <w:rFonts w:cs="Arial"/>
                <w:sz w:val="20"/>
                <w:lang w:eastAsia="en-US"/>
              </w:rPr>
              <w:t>Alkalinity- Shore</w:t>
            </w:r>
          </w:p>
        </w:tc>
        <w:tc>
          <w:tcPr>
            <w:tcW w:w="0" w:type="auto"/>
            <w:shd w:val="clear" w:color="auto" w:fill="auto"/>
            <w:noWrap/>
            <w:vAlign w:val="center"/>
          </w:tcPr>
          <w:p w:rsidR="00C34C4C"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1.319</w:t>
            </w:r>
          </w:p>
        </w:tc>
        <w:tc>
          <w:tcPr>
            <w:tcW w:w="0" w:type="auto"/>
            <w:shd w:val="clear" w:color="auto" w:fill="auto"/>
            <w:noWrap/>
            <w:vAlign w:val="center"/>
          </w:tcPr>
          <w:p w:rsidR="00C34C4C"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µ</w:t>
            </w:r>
            <w:proofErr w:type="spellStart"/>
            <w:r w:rsidRPr="00C34C4C">
              <w:rPr>
                <w:rFonts w:cs="Arial"/>
                <w:sz w:val="20"/>
                <w:lang w:eastAsia="en-US"/>
              </w:rPr>
              <w:t>mol</w:t>
            </w:r>
            <w:proofErr w:type="spellEnd"/>
            <w:r w:rsidRPr="00C34C4C">
              <w:rPr>
                <w:rFonts w:cs="Arial"/>
                <w:sz w:val="20"/>
                <w:lang w:eastAsia="en-US"/>
              </w:rPr>
              <w:t>/kg</w:t>
            </w:r>
          </w:p>
        </w:tc>
        <w:tc>
          <w:tcPr>
            <w:tcW w:w="0" w:type="auto"/>
            <w:shd w:val="clear" w:color="auto" w:fill="auto"/>
            <w:noWrap/>
            <w:vAlign w:val="center"/>
          </w:tcPr>
          <w:p w:rsidR="00C34C4C"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30</w:t>
            </w:r>
          </w:p>
        </w:tc>
        <w:tc>
          <w:tcPr>
            <w:tcW w:w="0" w:type="auto"/>
            <w:shd w:val="clear" w:color="auto" w:fill="auto"/>
            <w:noWrap/>
            <w:vAlign w:val="center"/>
          </w:tcPr>
          <w:p w:rsidR="00C34C4C"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1</w:t>
            </w:r>
          </w:p>
        </w:tc>
        <w:tc>
          <w:tcPr>
            <w:tcW w:w="0" w:type="auto"/>
            <w:shd w:val="clear" w:color="auto" w:fill="auto"/>
            <w:noWrap/>
            <w:vAlign w:val="center"/>
          </w:tcPr>
          <w:p w:rsidR="00C34C4C"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1798.92</w:t>
            </w:r>
          </w:p>
        </w:tc>
        <w:tc>
          <w:tcPr>
            <w:tcW w:w="0" w:type="auto"/>
            <w:shd w:val="clear" w:color="auto" w:fill="auto"/>
            <w:noWrap/>
            <w:vAlign w:val="center"/>
          </w:tcPr>
          <w:p w:rsidR="00C34C4C" w:rsidRPr="00C34C4C" w:rsidRDefault="00C34C4C" w:rsidP="002D4783">
            <w:pPr>
              <w:overflowPunct/>
              <w:autoSpaceDE/>
              <w:autoSpaceDN/>
              <w:adjustRightInd/>
              <w:jc w:val="center"/>
              <w:textAlignment w:val="auto"/>
              <w:rPr>
                <w:rFonts w:cs="Arial"/>
                <w:sz w:val="20"/>
                <w:lang w:eastAsia="en-US"/>
              </w:rPr>
            </w:pPr>
            <w:r w:rsidRPr="00C34C4C">
              <w:rPr>
                <w:rFonts w:cs="Arial"/>
                <w:sz w:val="20"/>
                <w:lang w:eastAsia="en-US"/>
              </w:rPr>
              <w:t>2308.91</w:t>
            </w:r>
            <w:commentRangeEnd w:id="173"/>
            <w:r>
              <w:rPr>
                <w:rStyle w:val="CommentReference"/>
                <w:rFonts w:ascii="Times New Roman" w:hAnsi="Times New Roman"/>
                <w:lang w:eastAsia="en-US"/>
              </w:rPr>
              <w:commentReference w:id="173"/>
            </w:r>
          </w:p>
        </w:tc>
      </w:tr>
      <w:tr w:rsidR="00C34C4C" w:rsidRPr="00F84DFD" w:rsidTr="00C34C4C">
        <w:trPr>
          <w:trHeight w:val="255"/>
        </w:trPr>
        <w:tc>
          <w:tcPr>
            <w:tcW w:w="0" w:type="auto"/>
            <w:shd w:val="clear" w:color="auto" w:fill="auto"/>
            <w:vAlign w:val="center"/>
          </w:tcPr>
          <w:p w:rsidR="00C34C4C" w:rsidRPr="00F84DFD" w:rsidRDefault="00C34C4C" w:rsidP="00C34C4C">
            <w:pPr>
              <w:overflowPunct/>
              <w:autoSpaceDE/>
              <w:autoSpaceDN/>
              <w:adjustRightInd/>
              <w:jc w:val="center"/>
              <w:textAlignment w:val="auto"/>
              <w:rPr>
                <w:rFonts w:cs="Arial"/>
                <w:sz w:val="20"/>
                <w:highlight w:val="yellow"/>
                <w:lang w:eastAsia="en-US"/>
              </w:rPr>
            </w:pPr>
            <w:r w:rsidRPr="00F84DFD">
              <w:rPr>
                <w:rFonts w:cs="Arial"/>
                <w:sz w:val="20"/>
                <w:highlight w:val="yellow"/>
                <w:lang w:eastAsia="en-US"/>
              </w:rPr>
              <w:t>Alkalinity</w:t>
            </w:r>
            <w:r>
              <w:rPr>
                <w:rFonts w:cs="Arial"/>
                <w:sz w:val="20"/>
                <w:highlight w:val="yellow"/>
                <w:lang w:eastAsia="en-US"/>
              </w:rPr>
              <w:t>- Ship</w:t>
            </w:r>
          </w:p>
        </w:tc>
        <w:tc>
          <w:tcPr>
            <w:tcW w:w="0" w:type="auto"/>
            <w:shd w:val="clear" w:color="auto" w:fill="auto"/>
            <w:noWrap/>
            <w:vAlign w:val="center"/>
          </w:tcPr>
          <w:p w:rsidR="00C34C4C" w:rsidRPr="00F84DFD" w:rsidRDefault="00C34C4C" w:rsidP="00C34C4C">
            <w:pPr>
              <w:overflowPunct/>
              <w:autoSpaceDE/>
              <w:autoSpaceDN/>
              <w:adjustRightInd/>
              <w:jc w:val="center"/>
              <w:textAlignment w:val="auto"/>
              <w:rPr>
                <w:rFonts w:cs="Arial"/>
                <w:sz w:val="20"/>
                <w:lang w:eastAsia="en-US"/>
              </w:rPr>
            </w:pPr>
            <w:r w:rsidRPr="00F84DFD">
              <w:rPr>
                <w:rFonts w:cs="Arial"/>
                <w:sz w:val="20"/>
                <w:lang w:eastAsia="en-US"/>
              </w:rPr>
              <w:t>1.9</w:t>
            </w:r>
          </w:p>
        </w:tc>
        <w:tc>
          <w:tcPr>
            <w:tcW w:w="0" w:type="auto"/>
            <w:shd w:val="clear" w:color="auto" w:fill="auto"/>
            <w:noWrap/>
            <w:vAlign w:val="center"/>
          </w:tcPr>
          <w:p w:rsidR="00C34C4C" w:rsidRPr="00F84DFD" w:rsidRDefault="00C34C4C" w:rsidP="00C34C4C">
            <w:pPr>
              <w:overflowPunct/>
              <w:autoSpaceDE/>
              <w:autoSpaceDN/>
              <w:adjustRightInd/>
              <w:jc w:val="center"/>
              <w:textAlignment w:val="auto"/>
              <w:rPr>
                <w:rFonts w:cs="Arial"/>
                <w:sz w:val="20"/>
                <w:lang w:eastAsia="en-US"/>
              </w:rPr>
            </w:pPr>
            <w:r w:rsidRPr="00F84DFD">
              <w:rPr>
                <w:rFonts w:cs="Arial"/>
                <w:sz w:val="20"/>
                <w:lang w:eastAsia="en-US"/>
              </w:rPr>
              <w:t>µ</w:t>
            </w:r>
            <w:proofErr w:type="spellStart"/>
            <w:r w:rsidRPr="00F84DFD">
              <w:rPr>
                <w:rFonts w:cs="Arial"/>
                <w:sz w:val="20"/>
                <w:lang w:eastAsia="en-US"/>
              </w:rPr>
              <w:t>mol</w:t>
            </w:r>
            <w:proofErr w:type="spellEnd"/>
            <w:r w:rsidRPr="00F84DFD">
              <w:rPr>
                <w:rFonts w:cs="Arial"/>
                <w:sz w:val="20"/>
                <w:lang w:eastAsia="en-US"/>
              </w:rPr>
              <w:t>/kg</w:t>
            </w:r>
          </w:p>
        </w:tc>
        <w:tc>
          <w:tcPr>
            <w:tcW w:w="0" w:type="auto"/>
            <w:shd w:val="clear" w:color="auto" w:fill="auto"/>
            <w:noWrap/>
            <w:vAlign w:val="center"/>
          </w:tcPr>
          <w:p w:rsidR="00C34C4C" w:rsidRPr="00F84DFD" w:rsidRDefault="00C34C4C" w:rsidP="00C34C4C">
            <w:pPr>
              <w:overflowPunct/>
              <w:autoSpaceDE/>
              <w:autoSpaceDN/>
              <w:adjustRightInd/>
              <w:jc w:val="center"/>
              <w:textAlignment w:val="auto"/>
              <w:rPr>
                <w:rFonts w:cs="Arial"/>
                <w:sz w:val="20"/>
                <w:lang w:eastAsia="en-US"/>
              </w:rPr>
            </w:pPr>
            <w:r w:rsidRPr="00F84DFD">
              <w:rPr>
                <w:rFonts w:cs="Arial"/>
                <w:sz w:val="20"/>
                <w:lang w:eastAsia="en-US"/>
              </w:rPr>
              <w:t>108</w:t>
            </w:r>
          </w:p>
        </w:tc>
        <w:tc>
          <w:tcPr>
            <w:tcW w:w="0" w:type="auto"/>
            <w:shd w:val="clear" w:color="auto" w:fill="auto"/>
            <w:noWrap/>
            <w:vAlign w:val="center"/>
          </w:tcPr>
          <w:p w:rsidR="00C34C4C" w:rsidRPr="00F84DFD" w:rsidRDefault="00C34C4C" w:rsidP="00C34C4C">
            <w:pPr>
              <w:overflowPunct/>
              <w:autoSpaceDE/>
              <w:autoSpaceDN/>
              <w:adjustRightInd/>
              <w:jc w:val="center"/>
              <w:textAlignment w:val="auto"/>
              <w:rPr>
                <w:rFonts w:cs="Arial"/>
                <w:sz w:val="20"/>
                <w:highlight w:val="yellow"/>
                <w:lang w:eastAsia="en-US"/>
              </w:rPr>
            </w:pPr>
            <w:r w:rsidRPr="00F84DFD">
              <w:rPr>
                <w:rFonts w:cs="Arial"/>
                <w:sz w:val="20"/>
                <w:highlight w:val="yellow"/>
                <w:lang w:eastAsia="en-US"/>
              </w:rPr>
              <w:t>?</w:t>
            </w:r>
          </w:p>
        </w:tc>
        <w:tc>
          <w:tcPr>
            <w:tcW w:w="0" w:type="auto"/>
            <w:shd w:val="clear" w:color="auto" w:fill="auto"/>
            <w:noWrap/>
            <w:vAlign w:val="center"/>
          </w:tcPr>
          <w:p w:rsidR="00C34C4C" w:rsidRPr="00F84DFD" w:rsidRDefault="00C34C4C" w:rsidP="00C34C4C">
            <w:pPr>
              <w:overflowPunct/>
              <w:autoSpaceDE/>
              <w:autoSpaceDN/>
              <w:adjustRightInd/>
              <w:jc w:val="center"/>
              <w:textAlignment w:val="auto"/>
              <w:rPr>
                <w:rFonts w:cs="Arial"/>
                <w:sz w:val="20"/>
                <w:lang w:eastAsia="en-US"/>
              </w:rPr>
            </w:pPr>
            <w:r>
              <w:rPr>
                <w:rFonts w:cs="Arial"/>
                <w:sz w:val="20"/>
                <w:lang w:eastAsia="en-US"/>
              </w:rPr>
              <w:t>1788.3</w:t>
            </w:r>
          </w:p>
        </w:tc>
        <w:tc>
          <w:tcPr>
            <w:tcW w:w="0" w:type="auto"/>
            <w:shd w:val="clear" w:color="auto" w:fill="auto"/>
            <w:noWrap/>
            <w:vAlign w:val="center"/>
          </w:tcPr>
          <w:p w:rsidR="00C34C4C" w:rsidRPr="00F84DFD" w:rsidRDefault="00C34C4C" w:rsidP="00C34C4C">
            <w:pPr>
              <w:overflowPunct/>
              <w:autoSpaceDE/>
              <w:autoSpaceDN/>
              <w:adjustRightInd/>
              <w:jc w:val="center"/>
              <w:textAlignment w:val="auto"/>
              <w:rPr>
                <w:rFonts w:cs="Arial"/>
                <w:sz w:val="20"/>
                <w:lang w:eastAsia="en-US"/>
              </w:rPr>
            </w:pPr>
            <w:r>
              <w:rPr>
                <w:rFonts w:cs="Arial"/>
                <w:sz w:val="20"/>
                <w:lang w:eastAsia="en-US"/>
              </w:rPr>
              <w:t>2303.1</w:t>
            </w:r>
          </w:p>
        </w:tc>
      </w:tr>
      <w:tr w:rsidR="00C645D2" w:rsidRPr="00C645D2" w:rsidTr="002D4783">
        <w:trPr>
          <w:trHeight w:val="270"/>
        </w:trPr>
        <w:tc>
          <w:tcPr>
            <w:tcW w:w="0" w:type="auto"/>
            <w:shd w:val="clear" w:color="auto" w:fill="auto"/>
            <w:vAlign w:val="center"/>
          </w:tcPr>
          <w:p w:rsidR="001D1A89" w:rsidRPr="0052301F" w:rsidRDefault="001D1A89" w:rsidP="002D4783">
            <w:pPr>
              <w:overflowPunct/>
              <w:autoSpaceDE/>
              <w:autoSpaceDN/>
              <w:adjustRightInd/>
              <w:jc w:val="center"/>
              <w:textAlignment w:val="auto"/>
              <w:rPr>
                <w:rFonts w:cs="Arial"/>
                <w:sz w:val="20"/>
                <w:lang w:eastAsia="en-US"/>
              </w:rPr>
            </w:pPr>
            <w:r w:rsidRPr="0052301F">
              <w:rPr>
                <w:rFonts w:cs="Arial"/>
                <w:sz w:val="20"/>
                <w:lang w:eastAsia="en-US"/>
              </w:rPr>
              <w:t>Chlorophyll a</w:t>
            </w:r>
          </w:p>
        </w:tc>
        <w:tc>
          <w:tcPr>
            <w:tcW w:w="0" w:type="auto"/>
            <w:shd w:val="clear" w:color="auto" w:fill="auto"/>
            <w:noWrap/>
            <w:vAlign w:val="center"/>
          </w:tcPr>
          <w:p w:rsidR="001D1A89" w:rsidRPr="0052301F" w:rsidRDefault="0052301F" w:rsidP="002D4783">
            <w:pPr>
              <w:overflowPunct/>
              <w:autoSpaceDE/>
              <w:autoSpaceDN/>
              <w:adjustRightInd/>
              <w:jc w:val="center"/>
              <w:textAlignment w:val="auto"/>
              <w:rPr>
                <w:rFonts w:cs="Arial"/>
                <w:sz w:val="20"/>
                <w:lang w:eastAsia="en-US"/>
              </w:rPr>
            </w:pPr>
            <w:r w:rsidRPr="0052301F">
              <w:rPr>
                <w:rFonts w:cs="Arial"/>
                <w:sz w:val="20"/>
                <w:lang w:eastAsia="en-US"/>
              </w:rPr>
              <w:t>0.01</w:t>
            </w:r>
          </w:p>
        </w:tc>
        <w:tc>
          <w:tcPr>
            <w:tcW w:w="0" w:type="auto"/>
            <w:shd w:val="clear" w:color="auto" w:fill="auto"/>
            <w:noWrap/>
            <w:vAlign w:val="center"/>
          </w:tcPr>
          <w:p w:rsidR="001D1A89" w:rsidRPr="0052301F" w:rsidRDefault="001D1A89" w:rsidP="002D4783">
            <w:pPr>
              <w:overflowPunct/>
              <w:autoSpaceDE/>
              <w:autoSpaceDN/>
              <w:adjustRightInd/>
              <w:jc w:val="center"/>
              <w:textAlignment w:val="auto"/>
              <w:rPr>
                <w:rFonts w:cs="Arial"/>
                <w:sz w:val="20"/>
                <w:lang w:eastAsia="en-US"/>
              </w:rPr>
            </w:pPr>
            <w:r w:rsidRPr="0052301F">
              <w:rPr>
                <w:rFonts w:cs="Arial"/>
                <w:sz w:val="20"/>
                <w:lang w:eastAsia="en-US"/>
              </w:rPr>
              <w:t>mg/m</w:t>
            </w:r>
            <w:r w:rsidRPr="0052301F">
              <w:rPr>
                <w:rFonts w:cs="Arial"/>
                <w:sz w:val="20"/>
                <w:vertAlign w:val="superscript"/>
                <w:lang w:eastAsia="en-US"/>
              </w:rPr>
              <w:t>3</w:t>
            </w:r>
          </w:p>
        </w:tc>
        <w:tc>
          <w:tcPr>
            <w:tcW w:w="0" w:type="auto"/>
            <w:shd w:val="clear" w:color="auto" w:fill="auto"/>
            <w:noWrap/>
            <w:vAlign w:val="center"/>
          </w:tcPr>
          <w:p w:rsidR="001D1A89" w:rsidRPr="0052301F" w:rsidRDefault="002F057C" w:rsidP="002D4783">
            <w:pPr>
              <w:overflowPunct/>
              <w:autoSpaceDE/>
              <w:autoSpaceDN/>
              <w:adjustRightInd/>
              <w:jc w:val="center"/>
              <w:textAlignment w:val="auto"/>
              <w:rPr>
                <w:rFonts w:cs="Arial"/>
                <w:sz w:val="20"/>
                <w:lang w:eastAsia="en-US"/>
              </w:rPr>
            </w:pPr>
            <w:r>
              <w:rPr>
                <w:rFonts w:cs="Arial"/>
                <w:sz w:val="20"/>
                <w:lang w:eastAsia="en-US"/>
              </w:rPr>
              <w:t>177</w:t>
            </w:r>
          </w:p>
        </w:tc>
        <w:tc>
          <w:tcPr>
            <w:tcW w:w="0" w:type="auto"/>
            <w:shd w:val="clear" w:color="auto" w:fill="auto"/>
            <w:noWrap/>
            <w:vAlign w:val="center"/>
          </w:tcPr>
          <w:p w:rsidR="001D1A89" w:rsidRPr="0052301F" w:rsidRDefault="0052301F" w:rsidP="002D4783">
            <w:pPr>
              <w:overflowPunct/>
              <w:autoSpaceDE/>
              <w:autoSpaceDN/>
              <w:adjustRightInd/>
              <w:jc w:val="center"/>
              <w:textAlignment w:val="auto"/>
              <w:rPr>
                <w:rFonts w:cs="Arial"/>
                <w:sz w:val="20"/>
                <w:lang w:eastAsia="en-US"/>
              </w:rPr>
            </w:pPr>
            <w:r w:rsidRPr="0052301F">
              <w:rPr>
                <w:rFonts w:cs="Arial"/>
                <w:sz w:val="20"/>
                <w:lang w:eastAsia="en-US"/>
              </w:rPr>
              <w:t>3</w:t>
            </w:r>
          </w:p>
        </w:tc>
        <w:tc>
          <w:tcPr>
            <w:tcW w:w="0" w:type="auto"/>
            <w:shd w:val="clear" w:color="auto" w:fill="auto"/>
            <w:noWrap/>
            <w:vAlign w:val="center"/>
          </w:tcPr>
          <w:p w:rsidR="001D1A89" w:rsidRPr="0052301F" w:rsidRDefault="0052301F" w:rsidP="002D4783">
            <w:pPr>
              <w:overflowPunct/>
              <w:autoSpaceDE/>
              <w:autoSpaceDN/>
              <w:adjustRightInd/>
              <w:jc w:val="center"/>
              <w:textAlignment w:val="auto"/>
              <w:rPr>
                <w:rFonts w:cs="Arial"/>
                <w:sz w:val="20"/>
                <w:lang w:eastAsia="en-US"/>
              </w:rPr>
            </w:pPr>
            <w:r w:rsidRPr="0052301F">
              <w:rPr>
                <w:rFonts w:cs="Arial"/>
                <w:sz w:val="20"/>
                <w:lang w:eastAsia="en-US"/>
              </w:rPr>
              <w:t>0</w:t>
            </w:r>
          </w:p>
        </w:tc>
        <w:tc>
          <w:tcPr>
            <w:tcW w:w="0" w:type="auto"/>
            <w:shd w:val="clear" w:color="auto" w:fill="auto"/>
            <w:noWrap/>
            <w:vAlign w:val="center"/>
          </w:tcPr>
          <w:p w:rsidR="001D1A89" w:rsidRPr="003171C7" w:rsidRDefault="0052301F" w:rsidP="002D4783">
            <w:pPr>
              <w:overflowPunct/>
              <w:autoSpaceDE/>
              <w:autoSpaceDN/>
              <w:adjustRightInd/>
              <w:jc w:val="center"/>
              <w:textAlignment w:val="auto"/>
              <w:rPr>
                <w:rFonts w:cs="Arial"/>
                <w:sz w:val="20"/>
                <w:lang w:eastAsia="en-US"/>
              </w:rPr>
            </w:pPr>
            <w:r>
              <w:rPr>
                <w:rFonts w:cs="Arial"/>
                <w:sz w:val="20"/>
                <w:lang w:eastAsia="en-US"/>
              </w:rPr>
              <w:t>1.009</w:t>
            </w:r>
          </w:p>
        </w:tc>
      </w:tr>
      <w:tr w:rsidR="00037733" w:rsidRPr="002F057C" w:rsidTr="002D4783">
        <w:trPr>
          <w:trHeight w:val="285"/>
        </w:trPr>
        <w:tc>
          <w:tcPr>
            <w:tcW w:w="0" w:type="auto"/>
            <w:shd w:val="clear" w:color="auto" w:fill="auto"/>
            <w:noWrap/>
            <w:vAlign w:val="center"/>
          </w:tcPr>
          <w:p w:rsidR="001D1A89" w:rsidRPr="002F057C" w:rsidRDefault="001D1A89" w:rsidP="002D4783">
            <w:pPr>
              <w:overflowPunct/>
              <w:autoSpaceDE/>
              <w:autoSpaceDN/>
              <w:adjustRightInd/>
              <w:jc w:val="center"/>
              <w:textAlignment w:val="auto"/>
              <w:rPr>
                <w:rFonts w:cs="Arial"/>
                <w:sz w:val="20"/>
                <w:lang w:eastAsia="en-US"/>
              </w:rPr>
            </w:pPr>
            <w:proofErr w:type="spellStart"/>
            <w:r w:rsidRPr="002F057C">
              <w:rPr>
                <w:rFonts w:cs="Arial"/>
                <w:sz w:val="20"/>
                <w:lang w:eastAsia="en-US"/>
              </w:rPr>
              <w:t>Phaeopigment</w:t>
            </w:r>
            <w:proofErr w:type="spellEnd"/>
          </w:p>
        </w:tc>
        <w:tc>
          <w:tcPr>
            <w:tcW w:w="0" w:type="auto"/>
            <w:shd w:val="clear" w:color="auto" w:fill="auto"/>
            <w:noWrap/>
            <w:vAlign w:val="center"/>
          </w:tcPr>
          <w:p w:rsidR="001D1A89" w:rsidRPr="002F057C" w:rsidRDefault="002F057C" w:rsidP="002D4783">
            <w:pPr>
              <w:overflowPunct/>
              <w:autoSpaceDE/>
              <w:autoSpaceDN/>
              <w:adjustRightInd/>
              <w:jc w:val="center"/>
              <w:textAlignment w:val="auto"/>
              <w:rPr>
                <w:rFonts w:cs="Arial"/>
                <w:sz w:val="20"/>
                <w:lang w:eastAsia="en-US"/>
              </w:rPr>
            </w:pPr>
            <w:r w:rsidRPr="002F057C">
              <w:rPr>
                <w:rFonts w:cs="Arial"/>
                <w:sz w:val="20"/>
                <w:lang w:eastAsia="en-US"/>
              </w:rPr>
              <w:t>0.01</w:t>
            </w:r>
          </w:p>
        </w:tc>
        <w:tc>
          <w:tcPr>
            <w:tcW w:w="0" w:type="auto"/>
            <w:shd w:val="clear" w:color="auto" w:fill="auto"/>
            <w:noWrap/>
            <w:vAlign w:val="center"/>
          </w:tcPr>
          <w:p w:rsidR="001D1A89" w:rsidRPr="002F057C" w:rsidRDefault="001D1A89" w:rsidP="002D4783">
            <w:pPr>
              <w:overflowPunct/>
              <w:autoSpaceDE/>
              <w:autoSpaceDN/>
              <w:adjustRightInd/>
              <w:jc w:val="center"/>
              <w:textAlignment w:val="auto"/>
              <w:rPr>
                <w:rFonts w:cs="Arial"/>
                <w:sz w:val="20"/>
                <w:lang w:eastAsia="en-US"/>
              </w:rPr>
            </w:pPr>
            <w:r w:rsidRPr="002F057C">
              <w:rPr>
                <w:rFonts w:cs="Arial"/>
                <w:sz w:val="20"/>
                <w:lang w:eastAsia="en-US"/>
              </w:rPr>
              <w:t>mg/m</w:t>
            </w:r>
            <w:r w:rsidRPr="002F057C">
              <w:rPr>
                <w:rFonts w:cs="Arial"/>
                <w:sz w:val="20"/>
                <w:vertAlign w:val="superscript"/>
                <w:lang w:eastAsia="en-US"/>
              </w:rPr>
              <w:t>3</w:t>
            </w:r>
          </w:p>
        </w:tc>
        <w:tc>
          <w:tcPr>
            <w:tcW w:w="0" w:type="auto"/>
            <w:shd w:val="clear" w:color="auto" w:fill="auto"/>
            <w:noWrap/>
            <w:vAlign w:val="center"/>
          </w:tcPr>
          <w:p w:rsidR="001D1A89" w:rsidRPr="002F057C" w:rsidRDefault="002F057C" w:rsidP="002D4783">
            <w:pPr>
              <w:overflowPunct/>
              <w:autoSpaceDE/>
              <w:autoSpaceDN/>
              <w:adjustRightInd/>
              <w:jc w:val="center"/>
              <w:textAlignment w:val="auto"/>
              <w:rPr>
                <w:rFonts w:cs="Arial"/>
                <w:sz w:val="20"/>
                <w:lang w:eastAsia="en-US"/>
              </w:rPr>
            </w:pPr>
            <w:r w:rsidRPr="002F057C">
              <w:rPr>
                <w:rFonts w:cs="Arial"/>
                <w:sz w:val="20"/>
                <w:lang w:eastAsia="en-US"/>
              </w:rPr>
              <w:t>180</w:t>
            </w:r>
          </w:p>
        </w:tc>
        <w:tc>
          <w:tcPr>
            <w:tcW w:w="0" w:type="auto"/>
            <w:shd w:val="clear" w:color="auto" w:fill="auto"/>
            <w:noWrap/>
            <w:vAlign w:val="center"/>
          </w:tcPr>
          <w:p w:rsidR="001D1A89" w:rsidRPr="002F057C" w:rsidRDefault="002F057C" w:rsidP="002D4783">
            <w:pPr>
              <w:overflowPunct/>
              <w:autoSpaceDE/>
              <w:autoSpaceDN/>
              <w:adjustRightInd/>
              <w:jc w:val="center"/>
              <w:textAlignment w:val="auto"/>
              <w:rPr>
                <w:rFonts w:cs="Arial"/>
                <w:sz w:val="20"/>
                <w:lang w:eastAsia="en-US"/>
              </w:rPr>
            </w:pPr>
            <w:r w:rsidRPr="002F057C">
              <w:rPr>
                <w:rFonts w:cs="Arial"/>
                <w:sz w:val="20"/>
                <w:lang w:eastAsia="en-US"/>
              </w:rPr>
              <w:t>0</w:t>
            </w:r>
          </w:p>
        </w:tc>
        <w:tc>
          <w:tcPr>
            <w:tcW w:w="0" w:type="auto"/>
            <w:shd w:val="clear" w:color="auto" w:fill="auto"/>
            <w:noWrap/>
            <w:vAlign w:val="center"/>
          </w:tcPr>
          <w:p w:rsidR="001D1A89" w:rsidRPr="002F057C" w:rsidRDefault="002F057C" w:rsidP="002D4783">
            <w:pPr>
              <w:overflowPunct/>
              <w:autoSpaceDE/>
              <w:autoSpaceDN/>
              <w:adjustRightInd/>
              <w:jc w:val="center"/>
              <w:textAlignment w:val="auto"/>
              <w:rPr>
                <w:rFonts w:cs="Arial"/>
                <w:sz w:val="20"/>
                <w:lang w:eastAsia="en-US"/>
              </w:rPr>
            </w:pPr>
            <w:r w:rsidRPr="002F057C">
              <w:rPr>
                <w:rFonts w:cs="Arial"/>
                <w:sz w:val="20"/>
                <w:lang w:eastAsia="en-US"/>
              </w:rPr>
              <w:t>0</w:t>
            </w:r>
          </w:p>
        </w:tc>
        <w:tc>
          <w:tcPr>
            <w:tcW w:w="0" w:type="auto"/>
            <w:shd w:val="clear" w:color="auto" w:fill="auto"/>
            <w:noWrap/>
            <w:vAlign w:val="center"/>
          </w:tcPr>
          <w:p w:rsidR="001D1A89" w:rsidRPr="002F057C" w:rsidRDefault="003171C7" w:rsidP="002D4783">
            <w:pPr>
              <w:overflowPunct/>
              <w:autoSpaceDE/>
              <w:autoSpaceDN/>
              <w:adjustRightInd/>
              <w:jc w:val="center"/>
              <w:textAlignment w:val="auto"/>
              <w:rPr>
                <w:rFonts w:cs="Arial"/>
                <w:sz w:val="20"/>
                <w:lang w:eastAsia="en-US"/>
              </w:rPr>
            </w:pPr>
            <w:r w:rsidRPr="002F057C">
              <w:rPr>
                <w:rFonts w:cs="Arial"/>
                <w:sz w:val="20"/>
                <w:lang w:eastAsia="en-US"/>
              </w:rPr>
              <w:t>0.694</w:t>
            </w:r>
          </w:p>
        </w:tc>
      </w:tr>
      <w:tr w:rsidR="003171C7" w:rsidRPr="00C645D2" w:rsidTr="002D4783">
        <w:trPr>
          <w:trHeight w:val="285"/>
        </w:trPr>
        <w:tc>
          <w:tcPr>
            <w:tcW w:w="0" w:type="auto"/>
            <w:shd w:val="clear" w:color="auto" w:fill="auto"/>
            <w:noWrap/>
            <w:vAlign w:val="center"/>
          </w:tcPr>
          <w:p w:rsidR="003171C7" w:rsidRPr="00C645D2" w:rsidRDefault="003171C7" w:rsidP="002D4783">
            <w:pPr>
              <w:overflowPunct/>
              <w:autoSpaceDE/>
              <w:autoSpaceDN/>
              <w:adjustRightInd/>
              <w:jc w:val="center"/>
              <w:textAlignment w:val="auto"/>
              <w:rPr>
                <w:rFonts w:cs="Arial"/>
                <w:color w:val="0000FF"/>
                <w:sz w:val="20"/>
                <w:lang w:eastAsia="en-US"/>
              </w:rPr>
            </w:pPr>
            <w:r>
              <w:rPr>
                <w:rFonts w:cs="Arial"/>
                <w:color w:val="0000FF"/>
                <w:sz w:val="20"/>
                <w:lang w:eastAsia="en-US"/>
              </w:rPr>
              <w:t>CFC</w:t>
            </w:r>
          </w:p>
        </w:tc>
        <w:tc>
          <w:tcPr>
            <w:tcW w:w="0" w:type="auto"/>
            <w:shd w:val="clear" w:color="auto" w:fill="auto"/>
            <w:noWrap/>
            <w:vAlign w:val="center"/>
          </w:tcPr>
          <w:p w:rsidR="003171C7" w:rsidRPr="00C645D2" w:rsidRDefault="003171C7" w:rsidP="002D4783">
            <w:pPr>
              <w:overflowPunct/>
              <w:autoSpaceDE/>
              <w:autoSpaceDN/>
              <w:adjustRightInd/>
              <w:jc w:val="center"/>
              <w:textAlignment w:val="auto"/>
              <w:rPr>
                <w:rFonts w:cs="Arial"/>
                <w:color w:val="0000FF"/>
                <w:sz w:val="20"/>
                <w:lang w:eastAsia="en-US"/>
              </w:rPr>
            </w:pPr>
          </w:p>
        </w:tc>
        <w:tc>
          <w:tcPr>
            <w:tcW w:w="0" w:type="auto"/>
            <w:shd w:val="clear" w:color="auto" w:fill="auto"/>
            <w:noWrap/>
            <w:vAlign w:val="center"/>
          </w:tcPr>
          <w:p w:rsidR="003171C7" w:rsidRPr="00C645D2" w:rsidRDefault="003171C7" w:rsidP="002D4783">
            <w:pPr>
              <w:overflowPunct/>
              <w:autoSpaceDE/>
              <w:autoSpaceDN/>
              <w:adjustRightInd/>
              <w:jc w:val="center"/>
              <w:textAlignment w:val="auto"/>
              <w:rPr>
                <w:rFonts w:cs="Arial"/>
                <w:color w:val="0000FF"/>
                <w:sz w:val="20"/>
                <w:lang w:eastAsia="en-US"/>
              </w:rPr>
            </w:pPr>
            <w:proofErr w:type="spellStart"/>
            <w:r>
              <w:rPr>
                <w:rFonts w:cs="Arial"/>
                <w:color w:val="0000FF"/>
                <w:sz w:val="20"/>
                <w:lang w:eastAsia="en-US"/>
              </w:rPr>
              <w:t>nmol</w:t>
            </w:r>
            <w:proofErr w:type="spellEnd"/>
            <w:r>
              <w:rPr>
                <w:rFonts w:cs="Arial"/>
                <w:color w:val="0000FF"/>
                <w:sz w:val="20"/>
                <w:lang w:eastAsia="en-US"/>
              </w:rPr>
              <w:t>/</w:t>
            </w:r>
            <w:r w:rsidRPr="00C645D2">
              <w:rPr>
                <w:rFonts w:cs="Arial"/>
                <w:color w:val="0000FF"/>
                <w:sz w:val="20"/>
                <w:lang w:eastAsia="en-US"/>
              </w:rPr>
              <w:t xml:space="preserve"> m</w:t>
            </w:r>
            <w:r w:rsidRPr="00C645D2">
              <w:rPr>
                <w:rFonts w:cs="Arial"/>
                <w:color w:val="0000FF"/>
                <w:sz w:val="20"/>
                <w:vertAlign w:val="superscript"/>
                <w:lang w:eastAsia="en-US"/>
              </w:rPr>
              <w:t>3</w:t>
            </w:r>
          </w:p>
        </w:tc>
        <w:tc>
          <w:tcPr>
            <w:tcW w:w="0" w:type="auto"/>
            <w:shd w:val="clear" w:color="auto" w:fill="auto"/>
            <w:noWrap/>
            <w:vAlign w:val="center"/>
          </w:tcPr>
          <w:p w:rsidR="003171C7" w:rsidRPr="00C645D2" w:rsidRDefault="003171C7" w:rsidP="002D4783">
            <w:pPr>
              <w:overflowPunct/>
              <w:autoSpaceDE/>
              <w:autoSpaceDN/>
              <w:adjustRightInd/>
              <w:jc w:val="center"/>
              <w:textAlignment w:val="auto"/>
              <w:rPr>
                <w:rFonts w:cs="Arial"/>
                <w:color w:val="0000FF"/>
                <w:sz w:val="20"/>
                <w:lang w:eastAsia="en-US"/>
              </w:rPr>
            </w:pPr>
          </w:p>
        </w:tc>
        <w:tc>
          <w:tcPr>
            <w:tcW w:w="0" w:type="auto"/>
            <w:shd w:val="clear" w:color="auto" w:fill="auto"/>
            <w:noWrap/>
            <w:vAlign w:val="center"/>
          </w:tcPr>
          <w:p w:rsidR="003171C7" w:rsidRPr="00C645D2" w:rsidRDefault="003171C7" w:rsidP="002D4783">
            <w:pPr>
              <w:overflowPunct/>
              <w:autoSpaceDE/>
              <w:autoSpaceDN/>
              <w:adjustRightInd/>
              <w:jc w:val="center"/>
              <w:textAlignment w:val="auto"/>
              <w:rPr>
                <w:rFonts w:cs="Arial"/>
                <w:color w:val="0000FF"/>
                <w:sz w:val="20"/>
                <w:lang w:eastAsia="en-US"/>
              </w:rPr>
            </w:pPr>
          </w:p>
        </w:tc>
        <w:tc>
          <w:tcPr>
            <w:tcW w:w="0" w:type="auto"/>
            <w:shd w:val="clear" w:color="auto" w:fill="auto"/>
            <w:noWrap/>
            <w:vAlign w:val="center"/>
          </w:tcPr>
          <w:p w:rsidR="003171C7" w:rsidRPr="003171C7" w:rsidRDefault="00336FFF" w:rsidP="002D4783">
            <w:pPr>
              <w:overflowPunct/>
              <w:autoSpaceDE/>
              <w:autoSpaceDN/>
              <w:adjustRightInd/>
              <w:jc w:val="center"/>
              <w:textAlignment w:val="auto"/>
              <w:rPr>
                <w:rFonts w:cs="Arial"/>
                <w:sz w:val="20"/>
                <w:lang w:eastAsia="en-US"/>
              </w:rPr>
            </w:pPr>
            <w:commentRangeStart w:id="174"/>
            <w:r>
              <w:rPr>
                <w:rFonts w:cs="Arial"/>
                <w:sz w:val="20"/>
                <w:lang w:eastAsia="en-US"/>
              </w:rPr>
              <w:t>0.00</w:t>
            </w:r>
          </w:p>
        </w:tc>
        <w:tc>
          <w:tcPr>
            <w:tcW w:w="0" w:type="auto"/>
            <w:shd w:val="clear" w:color="auto" w:fill="auto"/>
            <w:noWrap/>
            <w:vAlign w:val="center"/>
          </w:tcPr>
          <w:p w:rsidR="003171C7" w:rsidRPr="003171C7" w:rsidRDefault="00336FFF" w:rsidP="002D4783">
            <w:pPr>
              <w:overflowPunct/>
              <w:autoSpaceDE/>
              <w:autoSpaceDN/>
              <w:adjustRightInd/>
              <w:jc w:val="center"/>
              <w:textAlignment w:val="auto"/>
              <w:rPr>
                <w:rFonts w:cs="Arial"/>
                <w:sz w:val="20"/>
                <w:lang w:eastAsia="en-US"/>
              </w:rPr>
            </w:pPr>
            <w:r>
              <w:rPr>
                <w:rFonts w:cs="Arial"/>
                <w:sz w:val="20"/>
                <w:lang w:eastAsia="en-US"/>
              </w:rPr>
              <w:t>7.50</w:t>
            </w:r>
            <w:commentRangeEnd w:id="174"/>
            <w:r>
              <w:rPr>
                <w:rStyle w:val="CommentReference"/>
                <w:rFonts w:ascii="Times New Roman" w:hAnsi="Times New Roman"/>
                <w:lang w:eastAsia="en-US"/>
              </w:rPr>
              <w:commentReference w:id="174"/>
            </w:r>
          </w:p>
        </w:tc>
      </w:tr>
    </w:tbl>
    <w:p w:rsidR="00710AD0" w:rsidRPr="00597B03" w:rsidRDefault="00710AD0" w:rsidP="00710AD0">
      <w:pPr>
        <w:rPr>
          <w:rFonts w:cs="Arial"/>
        </w:rPr>
      </w:pPr>
    </w:p>
    <w:p w:rsidR="00710AD0" w:rsidRDefault="00710AD0" w:rsidP="00710AD0">
      <w:pPr>
        <w:rPr>
          <w:b/>
          <w:color w:val="0000FF"/>
        </w:rPr>
      </w:pPr>
      <w:r w:rsidRPr="00597B03">
        <w:rPr>
          <w:rFonts w:cs="Arial"/>
        </w:rPr>
        <w:t>Of note:</w:t>
      </w:r>
      <w:r w:rsidR="007D5CA2">
        <w:rPr>
          <w:rFonts w:cs="Arial"/>
        </w:rPr>
        <w:t xml:space="preserve">  </w:t>
      </w:r>
      <w:r w:rsidRPr="00211A6E">
        <w:rPr>
          <w:b/>
          <w:color w:val="0000FF"/>
        </w:rPr>
        <w:t>[INSERT COMMENTS]</w:t>
      </w:r>
    </w:p>
    <w:p w:rsidR="001E0129" w:rsidRPr="007D5CA2" w:rsidRDefault="001E0129" w:rsidP="001E0129">
      <w:pPr>
        <w:ind w:left="1980"/>
        <w:rPr>
          <w:rFonts w:cs="Arial"/>
        </w:rPr>
      </w:pPr>
    </w:p>
    <w:p w:rsidR="00B65B2E" w:rsidRDefault="002C5733" w:rsidP="00026308">
      <w:pPr>
        <w:ind w:firstLine="720"/>
      </w:pPr>
      <w:bookmarkStart w:id="175" w:name="_Toc322243538"/>
      <w:bookmarkStart w:id="176" w:name="_Toc322243321"/>
      <w:bookmarkStart w:id="177" w:name="_Toc322243540"/>
      <w:bookmarkStart w:id="178" w:name="_Toc322328971"/>
      <w:bookmarkStart w:id="179" w:name="_Toc322331634"/>
      <w:bookmarkStart w:id="180" w:name="_Toc322413631"/>
      <w:bookmarkStart w:id="181" w:name="_Toc322419365"/>
      <w:bookmarkStart w:id="182" w:name="_Toc322849208"/>
      <w:bookmarkStart w:id="183" w:name="_Toc322852723"/>
      <w:bookmarkStart w:id="184" w:name="_Toc322852934"/>
      <w:bookmarkStart w:id="185" w:name="_Toc322853956"/>
      <w:bookmarkEnd w:id="175"/>
      <w:r>
        <w:t xml:space="preserve">All samples were referenced to a unique sample number associated to each </w:t>
      </w:r>
      <w:proofErr w:type="spellStart"/>
      <w:r>
        <w:t>Niskin</w:t>
      </w:r>
      <w:proofErr w:type="spellEnd"/>
      <w:r>
        <w:t xml:space="preserve"> closure.  </w:t>
      </w:r>
      <w:r w:rsidRPr="00597B03">
        <w:t xml:space="preserve">See </w:t>
      </w:r>
      <w:r w:rsidRPr="000D45D0">
        <w:rPr>
          <w:b/>
          <w:highlight w:val="yellow"/>
        </w:rPr>
        <w:t xml:space="preserve">Appendix </w:t>
      </w:r>
      <w:r w:rsidR="001424B0" w:rsidRPr="000D45D0">
        <w:rPr>
          <w:b/>
          <w:highlight w:val="yellow"/>
        </w:rPr>
        <w:t>6</w:t>
      </w:r>
      <w:r w:rsidRPr="000D45D0">
        <w:rPr>
          <w:color w:val="0000FF"/>
          <w:highlight w:val="yellow"/>
        </w:rPr>
        <w:t xml:space="preserve"> </w:t>
      </w:r>
      <w:r w:rsidRPr="000D45D0">
        <w:rPr>
          <w:highlight w:val="yellow"/>
        </w:rPr>
        <w:t xml:space="preserve">for single cast plots, </w:t>
      </w:r>
      <w:r w:rsidRPr="000D45D0">
        <w:rPr>
          <w:b/>
          <w:highlight w:val="yellow"/>
        </w:rPr>
        <w:t xml:space="preserve">Appendix </w:t>
      </w:r>
      <w:r w:rsidR="001424B0" w:rsidRPr="000D45D0">
        <w:rPr>
          <w:b/>
          <w:highlight w:val="yellow"/>
        </w:rPr>
        <w:t>7</w:t>
      </w:r>
      <w:r w:rsidRPr="000D45D0">
        <w:rPr>
          <w:highlight w:val="yellow"/>
        </w:rPr>
        <w:t xml:space="preserve"> for group property-property plots and </w:t>
      </w:r>
      <w:r w:rsidRPr="000D45D0">
        <w:rPr>
          <w:b/>
          <w:highlight w:val="yellow"/>
        </w:rPr>
        <w:t xml:space="preserve">Appendix </w:t>
      </w:r>
      <w:r w:rsidR="001424B0" w:rsidRPr="000D45D0">
        <w:rPr>
          <w:b/>
          <w:highlight w:val="yellow"/>
        </w:rPr>
        <w:t>8</w:t>
      </w:r>
      <w:r>
        <w:t xml:space="preserve"> for section plots</w:t>
      </w:r>
      <w:r w:rsidRPr="00597B03">
        <w:t>.</w:t>
      </w:r>
    </w:p>
    <w:p w:rsidR="00E76489" w:rsidRDefault="00E76489" w:rsidP="002C5733"/>
    <w:p w:rsidR="00710AD0" w:rsidRPr="00CD08F4" w:rsidRDefault="00710AD0" w:rsidP="00507096">
      <w:pPr>
        <w:pStyle w:val="Heading3"/>
      </w:pPr>
      <w:bookmarkStart w:id="186" w:name="_Toc391293414"/>
      <w:bookmarkStart w:id="187" w:name="salinity"/>
      <w:bookmarkEnd w:id="187"/>
      <w:r w:rsidRPr="00CD08F4">
        <w:t>Salinity</w:t>
      </w:r>
      <w:bookmarkEnd w:id="176"/>
      <w:bookmarkEnd w:id="177"/>
      <w:bookmarkEnd w:id="178"/>
      <w:bookmarkEnd w:id="179"/>
      <w:bookmarkEnd w:id="180"/>
      <w:bookmarkEnd w:id="181"/>
      <w:bookmarkEnd w:id="182"/>
      <w:bookmarkEnd w:id="183"/>
      <w:bookmarkEnd w:id="184"/>
      <w:bookmarkEnd w:id="185"/>
      <w:bookmarkEnd w:id="186"/>
    </w:p>
    <w:p w:rsidR="00026308" w:rsidRPr="009307B1" w:rsidRDefault="00026308" w:rsidP="009307B1">
      <w:pPr>
        <w:pStyle w:val="Heading4"/>
      </w:pPr>
      <w:r w:rsidRPr="009307B1">
        <w:t>Sampling</w:t>
      </w:r>
    </w:p>
    <w:p w:rsidR="004D1DBB" w:rsidRDefault="00A80821" w:rsidP="004D1DBB">
      <w:pPr>
        <w:ind w:firstLine="709"/>
        <w:rPr>
          <w:rFonts w:cs="Arial"/>
        </w:rPr>
      </w:pPr>
      <w:r w:rsidRPr="00A80821">
        <w:rPr>
          <w:rFonts w:cs="Arial"/>
        </w:rPr>
        <w:t xml:space="preserve">Salinity samples were collected </w:t>
      </w:r>
      <w:r w:rsidRPr="00CC6BF1">
        <w:rPr>
          <w:rFonts w:cs="Arial"/>
        </w:rPr>
        <w:t>from all bottles on all rosette casts</w:t>
      </w:r>
      <w:r w:rsidRPr="00A80821">
        <w:rPr>
          <w:rFonts w:cs="Arial"/>
        </w:rPr>
        <w:t xml:space="preserve">.  Water samples were collected from </w:t>
      </w:r>
      <w:proofErr w:type="spellStart"/>
      <w:r w:rsidRPr="00A80821">
        <w:rPr>
          <w:rFonts w:cs="Arial"/>
        </w:rPr>
        <w:t>Niskin</w:t>
      </w:r>
      <w:proofErr w:type="spellEnd"/>
      <w:r w:rsidRPr="00A80821">
        <w:rPr>
          <w:rFonts w:cs="Arial"/>
        </w:rPr>
        <w:t xml:space="preserve"> bottles immediately following a rosette cast, after the gases and other sensitive samples have been collected.  Salinity bottles used </w:t>
      </w:r>
      <w:r w:rsidRPr="00CC6BF1">
        <w:rPr>
          <w:rFonts w:cs="Arial"/>
        </w:rPr>
        <w:t>a two cap system</w:t>
      </w:r>
      <w:r w:rsidRPr="00A80821">
        <w:rPr>
          <w:rFonts w:cs="Arial"/>
        </w:rPr>
        <w:t>, an insert cap followed by a screw on cap.  Salinity bottles and insert caps were rinsed 3 times with sample water before filling.  Samples were transferred to the temperature controlled room for storage until they were analyzed within one week of collection.  Salinity samples were also occasionally collected from the loop system for system calibration.</w:t>
      </w:r>
      <w:r w:rsidR="00CC6BF1">
        <w:rPr>
          <w:rFonts w:cs="Arial"/>
        </w:rPr>
        <w:t xml:space="preserve">  </w:t>
      </w:r>
      <w:r w:rsidR="005257F1" w:rsidRPr="005257F1">
        <w:rPr>
          <w:rFonts w:cs="Arial"/>
        </w:rPr>
        <w:t>At stations CB-28b, CB-3 and CB-6, deep water (&gt;2000m</w:t>
      </w:r>
      <w:r w:rsidR="00A029D5">
        <w:rPr>
          <w:rFonts w:cs="Arial"/>
        </w:rPr>
        <w:t xml:space="preserve"> except CB28b, se</w:t>
      </w:r>
      <w:r w:rsidR="00A029D5" w:rsidRPr="002508BF">
        <w:rPr>
          <w:rFonts w:cs="Arial"/>
        </w:rPr>
        <w:t xml:space="preserve">e </w:t>
      </w:r>
      <w:r w:rsidR="00A029D5" w:rsidRPr="002508BF">
        <w:rPr>
          <w:rFonts w:cs="Arial"/>
        </w:rPr>
        <w:fldChar w:fldCharType="begin"/>
      </w:r>
      <w:r w:rsidR="00A029D5" w:rsidRPr="002508BF">
        <w:rPr>
          <w:rFonts w:cs="Arial"/>
        </w:rPr>
        <w:instrText xml:space="preserve"> REF _Ref358032086 \h  \* MERGEFORMAT </w:instrText>
      </w:r>
      <w:r w:rsidR="00A029D5" w:rsidRPr="002508BF">
        <w:rPr>
          <w:rFonts w:cs="Arial"/>
        </w:rPr>
      </w:r>
      <w:r w:rsidR="00A029D5" w:rsidRPr="002508BF">
        <w:rPr>
          <w:rFonts w:cs="Arial"/>
        </w:rPr>
        <w:fldChar w:fldCharType="separate"/>
      </w:r>
      <w:r w:rsidR="0096402B">
        <w:t xml:space="preserve">Table </w:t>
      </w:r>
      <w:r w:rsidR="0096402B">
        <w:rPr>
          <w:noProof/>
        </w:rPr>
        <w:t>7</w:t>
      </w:r>
      <w:r w:rsidR="00A029D5" w:rsidRPr="002508BF">
        <w:rPr>
          <w:rFonts w:cs="Arial"/>
        </w:rPr>
        <w:fldChar w:fldCharType="end"/>
      </w:r>
      <w:r w:rsidR="005257F1" w:rsidRPr="005257F1">
        <w:rPr>
          <w:rFonts w:cs="Arial"/>
        </w:rPr>
        <w:t>) was collected from the bottom two bottles and was sub-sampled to use as reference water</w:t>
      </w:r>
      <w:r w:rsidR="005257F1">
        <w:rPr>
          <w:rFonts w:cs="Arial"/>
        </w:rPr>
        <w:t xml:space="preserve"> (</w:t>
      </w:r>
      <w:r w:rsidR="006F3374" w:rsidRPr="00E425A4">
        <w:t>Deep Water Reference</w:t>
      </w:r>
      <w:r w:rsidR="006F3374">
        <w:t>,</w:t>
      </w:r>
      <w:r w:rsidR="006F3374" w:rsidRPr="00E425A4">
        <w:t xml:space="preserve"> </w:t>
      </w:r>
      <w:r w:rsidR="005257F1" w:rsidRPr="002508BF">
        <w:rPr>
          <w:rFonts w:cs="Arial"/>
        </w:rPr>
        <w:t xml:space="preserve">see Section </w:t>
      </w:r>
      <w:r w:rsidR="005257F1" w:rsidRPr="002508BF">
        <w:rPr>
          <w:rFonts w:cs="Arial"/>
        </w:rPr>
        <w:fldChar w:fldCharType="begin"/>
      </w:r>
      <w:r w:rsidR="005257F1" w:rsidRPr="002508BF">
        <w:rPr>
          <w:rFonts w:cs="Arial"/>
        </w:rPr>
        <w:instrText xml:space="preserve"> REF _Ref383330272 \r \h  \* MERGEFORMAT </w:instrText>
      </w:r>
      <w:r w:rsidR="005257F1" w:rsidRPr="002508BF">
        <w:rPr>
          <w:rFonts w:cs="Arial"/>
        </w:rPr>
      </w:r>
      <w:r w:rsidR="005257F1" w:rsidRPr="002508BF">
        <w:rPr>
          <w:rFonts w:cs="Arial"/>
        </w:rPr>
        <w:fldChar w:fldCharType="separate"/>
      </w:r>
      <w:r w:rsidR="0096402B">
        <w:rPr>
          <w:rFonts w:cs="Arial"/>
        </w:rPr>
        <w:t>2.4.2.5</w:t>
      </w:r>
      <w:r w:rsidR="005257F1" w:rsidRPr="002508BF">
        <w:rPr>
          <w:rFonts w:cs="Arial"/>
        </w:rPr>
        <w:fldChar w:fldCharType="end"/>
      </w:r>
      <w:r w:rsidR="005257F1">
        <w:rPr>
          <w:rFonts w:cs="Arial"/>
        </w:rPr>
        <w:t xml:space="preserve"> below).</w:t>
      </w:r>
    </w:p>
    <w:p w:rsidR="00710AD0" w:rsidRPr="00543F38" w:rsidRDefault="00710AD0" w:rsidP="009307B1">
      <w:pPr>
        <w:pStyle w:val="Heading4"/>
      </w:pPr>
      <w:r w:rsidRPr="00543F38">
        <w:t>Analysis at Sea</w:t>
      </w:r>
    </w:p>
    <w:p w:rsidR="00710AD0" w:rsidRPr="00CD08F4" w:rsidRDefault="00710AD0" w:rsidP="004D1DBB">
      <w:pPr>
        <w:ind w:firstLine="709"/>
        <w:rPr>
          <w:rFonts w:cs="Arial"/>
        </w:rPr>
      </w:pPr>
      <w:r w:rsidRPr="00CD08F4">
        <w:rPr>
          <w:rFonts w:cs="Arial"/>
        </w:rPr>
        <w:t xml:space="preserve">Onboard, samples were analyzed on the </w:t>
      </w:r>
      <w:proofErr w:type="spellStart"/>
      <w:r w:rsidRPr="00CC6BF1">
        <w:rPr>
          <w:rFonts w:cs="Arial"/>
        </w:rPr>
        <w:t>Guildline</w:t>
      </w:r>
      <w:proofErr w:type="spellEnd"/>
      <w:r w:rsidRPr="00CC6BF1">
        <w:rPr>
          <w:rFonts w:cs="Arial"/>
        </w:rPr>
        <w:t xml:space="preserve"> </w:t>
      </w:r>
      <w:proofErr w:type="spellStart"/>
      <w:r w:rsidRPr="00CC6BF1">
        <w:rPr>
          <w:rFonts w:cs="Arial"/>
        </w:rPr>
        <w:t>Autosalinometer</w:t>
      </w:r>
      <w:proofErr w:type="spellEnd"/>
      <w:r w:rsidRPr="00CC6BF1">
        <w:rPr>
          <w:rFonts w:cs="Arial"/>
        </w:rPr>
        <w:t xml:space="preserve"> Model </w:t>
      </w:r>
      <w:r w:rsidR="00975D9C" w:rsidRPr="00CC6BF1">
        <w:rPr>
          <w:rFonts w:cs="Arial"/>
        </w:rPr>
        <w:t>8400B (S/N: 69086)</w:t>
      </w:r>
      <w:r w:rsidRPr="00CC6BF1">
        <w:rPr>
          <w:rFonts w:cs="Arial"/>
        </w:rPr>
        <w:t xml:space="preserve"> by </w:t>
      </w:r>
      <w:r w:rsidR="00CC6BF1" w:rsidRPr="00CC6BF1">
        <w:rPr>
          <w:rFonts w:cs="Arial"/>
        </w:rPr>
        <w:t>Mike Dempsey, Kenny Scozzafava and Chelsea Stanley</w:t>
      </w:r>
      <w:r w:rsidR="00E86F9F" w:rsidRPr="00E86F9F">
        <w:rPr>
          <w:rFonts w:cs="Arial"/>
        </w:rPr>
        <w:t>.</w:t>
      </w:r>
      <w:r>
        <w:rPr>
          <w:rFonts w:cs="Arial"/>
        </w:rPr>
        <w:t xml:space="preserve">  </w:t>
      </w:r>
      <w:r w:rsidRPr="00CD08F4">
        <w:rPr>
          <w:rFonts w:cs="Arial"/>
        </w:rPr>
        <w:t>Procedure followed methods as outlined in the standard IOS protocol</w:t>
      </w:r>
      <w:r w:rsidR="00CC6BF1">
        <w:rPr>
          <w:rFonts w:cs="Arial"/>
        </w:rPr>
        <w:t xml:space="preserve"> (</w:t>
      </w:r>
      <w:proofErr w:type="spellStart"/>
      <w:r w:rsidR="00DE6A79">
        <w:rPr>
          <w:rFonts w:cs="Arial"/>
        </w:rPr>
        <w:t>Minkley</w:t>
      </w:r>
      <w:proofErr w:type="spellEnd"/>
      <w:r w:rsidR="00DE6A79">
        <w:rPr>
          <w:rFonts w:cs="Arial"/>
        </w:rPr>
        <w:t>, 2003</w:t>
      </w:r>
      <w:r w:rsidR="00CC6BF1">
        <w:rPr>
          <w:rFonts w:cs="Arial"/>
        </w:rPr>
        <w:t>)</w:t>
      </w:r>
      <w:r w:rsidRPr="00CD08F4">
        <w:rPr>
          <w:rFonts w:cs="Arial"/>
        </w:rPr>
        <w:t xml:space="preserve">.  Room and sample temperature was maintained consistently between 21 </w:t>
      </w:r>
      <w:r w:rsidR="002508BF">
        <w:rPr>
          <w:rFonts w:cs="Arial"/>
        </w:rPr>
        <w:t>-</w:t>
      </w:r>
      <w:r w:rsidRPr="00CD08F4">
        <w:rPr>
          <w:rFonts w:cs="Arial"/>
        </w:rPr>
        <w:t xml:space="preserve"> 23</w:t>
      </w:r>
      <w:r>
        <w:rPr>
          <w:rFonts w:cs="Arial"/>
        </w:rPr>
        <w:t xml:space="preserve"> </w:t>
      </w:r>
      <w:r w:rsidRPr="00CD08F4">
        <w:rPr>
          <w:rFonts w:cs="Arial"/>
        </w:rPr>
        <w:t>°C</w:t>
      </w:r>
      <w:r>
        <w:rPr>
          <w:rFonts w:cs="Arial"/>
        </w:rPr>
        <w:t>.</w:t>
      </w:r>
      <w:r w:rsidR="00975D9C">
        <w:rPr>
          <w:rFonts w:cs="Arial"/>
        </w:rPr>
        <w:t xml:space="preserve"> An order numbering system was established within the room whereby salinity cases were cycled in order to establish a constant sample temperature.</w:t>
      </w:r>
      <w:r w:rsidR="00975D9C" w:rsidRPr="00975D9C">
        <w:rPr>
          <w:rFonts w:cs="Arial"/>
        </w:rPr>
        <w:t xml:space="preserve"> </w:t>
      </w:r>
      <w:r w:rsidR="00975D9C">
        <w:rPr>
          <w:rFonts w:cs="Arial"/>
        </w:rPr>
        <w:t xml:space="preserve"> This system ensured two things: 1) the analyst knew which case to begin analysis and location of each subseq</w:t>
      </w:r>
      <w:r w:rsidR="00D73B78">
        <w:rPr>
          <w:rFonts w:cs="Arial"/>
        </w:rPr>
        <w:t>uent</w:t>
      </w:r>
      <w:r w:rsidR="00975D9C" w:rsidRPr="00FB4DDF">
        <w:rPr>
          <w:rFonts w:cs="Arial"/>
        </w:rPr>
        <w:t xml:space="preserve"> </w:t>
      </w:r>
      <w:r w:rsidR="00975D9C">
        <w:rPr>
          <w:rFonts w:cs="Arial"/>
        </w:rPr>
        <w:t>case</w:t>
      </w:r>
      <w:r w:rsidR="00D73B78">
        <w:rPr>
          <w:rFonts w:cs="Arial"/>
        </w:rPr>
        <w:t>, and</w:t>
      </w:r>
      <w:r w:rsidR="00975D9C">
        <w:rPr>
          <w:rFonts w:cs="Arial"/>
        </w:rPr>
        <w:t xml:space="preserve"> 2) each case was held at a stable temperature for an extended period of time before analysis</w:t>
      </w:r>
      <w:r w:rsidR="00CC6BF1">
        <w:rPr>
          <w:rFonts w:cs="Arial"/>
        </w:rPr>
        <w:t xml:space="preserve"> </w:t>
      </w:r>
      <w:r w:rsidR="00CC6BF1" w:rsidRPr="00CC6BF1">
        <w:rPr>
          <w:rFonts w:cs="Arial"/>
        </w:rPr>
        <w:t>(usually &gt; 12 hours).  Bottles were inverted several times prior to analysis to reduce any stratification.</w:t>
      </w:r>
    </w:p>
    <w:p w:rsidR="00975D9C" w:rsidRDefault="00CC6BF1" w:rsidP="004D1DBB">
      <w:pPr>
        <w:ind w:firstLine="709"/>
        <w:rPr>
          <w:rFonts w:cs="Arial"/>
          <w:szCs w:val="24"/>
        </w:rPr>
      </w:pPr>
      <w:r w:rsidRPr="00CC6BF1">
        <w:rPr>
          <w:rFonts w:cs="Arial"/>
        </w:rPr>
        <w:t xml:space="preserve">The salinometer was calibrated with IAPSO standard water (Batch P151, K15 = 0.99997, Batch Date – May 20, 2010, Salinity – 34.999) to identify any instrument drift. Calibration took place every 24 hours or when there was a backlog of 6+ cases. </w:t>
      </w:r>
      <w:r>
        <w:rPr>
          <w:rFonts w:cs="Arial"/>
        </w:rPr>
        <w:t xml:space="preserve"> </w:t>
      </w:r>
      <w:r w:rsidR="00575B9F">
        <w:rPr>
          <w:rFonts w:cs="Arial"/>
          <w:szCs w:val="24"/>
        </w:rPr>
        <w:t xml:space="preserve">If the standard </w:t>
      </w:r>
      <w:r w:rsidR="00575B9F" w:rsidRPr="00575B9F">
        <w:rPr>
          <w:rFonts w:cs="Arial"/>
          <w:szCs w:val="24"/>
        </w:rPr>
        <w:t xml:space="preserve">value obtained was within ±0.0001 of the standard K15 value on the bottle, the value was accepted.  If the value was greater, the cell was flushed and another reading was taken.  If </w:t>
      </w:r>
      <w:r w:rsidR="00D73B78">
        <w:rPr>
          <w:rFonts w:cs="Arial"/>
          <w:szCs w:val="24"/>
        </w:rPr>
        <w:t xml:space="preserve">it was </w:t>
      </w:r>
      <w:r w:rsidR="00575B9F" w:rsidRPr="00575B9F">
        <w:rPr>
          <w:rFonts w:cs="Arial"/>
          <w:szCs w:val="24"/>
        </w:rPr>
        <w:t>still unable to get within the range then the standardize knob was used to bring it within range</w:t>
      </w:r>
      <w:r w:rsidR="00710AD0" w:rsidRPr="00CD08F4">
        <w:rPr>
          <w:rFonts w:cs="Arial"/>
          <w:szCs w:val="24"/>
        </w:rPr>
        <w:t xml:space="preserve">.  </w:t>
      </w:r>
      <w:r w:rsidR="006F3374">
        <w:rPr>
          <w:rFonts w:cs="Arial"/>
        </w:rPr>
        <w:t xml:space="preserve">A </w:t>
      </w:r>
      <w:r w:rsidR="006F3374" w:rsidRPr="00E425A4">
        <w:t xml:space="preserve">Deep Water Reference </w:t>
      </w:r>
      <w:r w:rsidR="006F3374" w:rsidRPr="00CC6BF1">
        <w:rPr>
          <w:rFonts w:cs="Arial"/>
        </w:rPr>
        <w:t xml:space="preserve">was run before the first case and between each case during the period of analysis. This was used to identify any instrument drift </w:t>
      </w:r>
      <w:r w:rsidR="006F3374" w:rsidRPr="00CC6BF1">
        <w:rPr>
          <w:rFonts w:cs="Arial"/>
        </w:rPr>
        <w:lastRenderedPageBreak/>
        <w:t xml:space="preserve">between calibrations. </w:t>
      </w:r>
      <w:r w:rsidR="006F3374">
        <w:rPr>
          <w:rFonts w:cs="Arial"/>
        </w:rPr>
        <w:t xml:space="preserve"> </w:t>
      </w:r>
      <w:r w:rsidR="005257F1">
        <w:rPr>
          <w:rFonts w:cs="Arial"/>
          <w:szCs w:val="24"/>
        </w:rPr>
        <w:t xml:space="preserve">There were 21 calibrations run.  </w:t>
      </w:r>
      <w:r w:rsidR="005257F1" w:rsidRPr="005257F1">
        <w:rPr>
          <w:rFonts w:cs="Arial"/>
          <w:szCs w:val="24"/>
        </w:rPr>
        <w:t>The corrections from these calibrations ranged from -0.000009 to 0.000015. Resulting stand-by numbers ranged from 24+6084 to 24+6099.</w:t>
      </w:r>
      <w:r w:rsidR="005257F1">
        <w:rPr>
          <w:rFonts w:cs="Arial"/>
          <w:szCs w:val="24"/>
        </w:rPr>
        <w:t xml:space="preserve">  </w:t>
      </w:r>
      <w:r w:rsidR="00710AD0" w:rsidRPr="00CD08F4">
        <w:rPr>
          <w:rFonts w:cs="Arial"/>
          <w:szCs w:val="24"/>
        </w:rPr>
        <w:t xml:space="preserve">Data are reported in </w:t>
      </w:r>
      <w:r w:rsidR="00D73B78">
        <w:rPr>
          <w:rFonts w:cs="Arial"/>
          <w:szCs w:val="24"/>
        </w:rPr>
        <w:t xml:space="preserve">practical salinity units (PSU; </w:t>
      </w:r>
      <w:r w:rsidR="00710AD0">
        <w:rPr>
          <w:rFonts w:cs="Arial"/>
          <w:szCs w:val="24"/>
        </w:rPr>
        <w:t>Lewis &amp;</w:t>
      </w:r>
      <w:r w:rsidR="00710AD0" w:rsidRPr="00833633">
        <w:rPr>
          <w:rFonts w:cs="Arial"/>
          <w:szCs w:val="24"/>
        </w:rPr>
        <w:t xml:space="preserve"> Perkin</w:t>
      </w:r>
      <w:r w:rsidR="00710AD0" w:rsidRPr="00CD08F4">
        <w:rPr>
          <w:rFonts w:cs="Arial"/>
          <w:szCs w:val="24"/>
        </w:rPr>
        <w:t xml:space="preserve"> 19</w:t>
      </w:r>
      <w:r w:rsidR="004E3957">
        <w:rPr>
          <w:rFonts w:cs="Arial"/>
          <w:szCs w:val="24"/>
        </w:rPr>
        <w:t>81</w:t>
      </w:r>
      <w:r w:rsidR="00710AD0" w:rsidRPr="00CD08F4">
        <w:rPr>
          <w:rFonts w:cs="Arial"/>
          <w:szCs w:val="24"/>
        </w:rPr>
        <w:t>).</w:t>
      </w:r>
    </w:p>
    <w:p w:rsidR="00296DFD" w:rsidRDefault="00296DFD" w:rsidP="00FD4758">
      <w:pPr>
        <w:ind w:firstLine="709"/>
        <w:rPr>
          <w:rFonts w:cs="Arial"/>
          <w:szCs w:val="24"/>
        </w:rPr>
      </w:pPr>
      <w:r w:rsidRPr="00296DFD">
        <w:rPr>
          <w:rFonts w:cs="Arial"/>
          <w:szCs w:val="24"/>
        </w:rPr>
        <w:t xml:space="preserve">Due to problems with the salinometer (see below), 34 cases of samples were unable to be </w:t>
      </w:r>
      <w:r w:rsidR="005257F1">
        <w:rPr>
          <w:rFonts w:cs="Arial"/>
          <w:szCs w:val="24"/>
        </w:rPr>
        <w:t>analyzed</w:t>
      </w:r>
      <w:r w:rsidRPr="00296DFD">
        <w:rPr>
          <w:rFonts w:cs="Arial"/>
          <w:szCs w:val="24"/>
        </w:rPr>
        <w:t xml:space="preserve"> at sea and </w:t>
      </w:r>
      <w:r w:rsidR="006F3374">
        <w:rPr>
          <w:rFonts w:cs="Arial"/>
          <w:szCs w:val="24"/>
        </w:rPr>
        <w:t>w</w:t>
      </w:r>
      <w:r w:rsidR="002508BF">
        <w:rPr>
          <w:rFonts w:cs="Arial"/>
          <w:szCs w:val="24"/>
        </w:rPr>
        <w:t>ere</w:t>
      </w:r>
      <w:r w:rsidRPr="00296DFD">
        <w:rPr>
          <w:rFonts w:cs="Arial"/>
          <w:szCs w:val="24"/>
        </w:rPr>
        <w:t xml:space="preserve"> sent to IOS for analysis at a later date (</w:t>
      </w:r>
      <w:r w:rsidR="00FD4758" w:rsidRPr="002508BF">
        <w:rPr>
          <w:rFonts w:cs="Arial"/>
          <w:szCs w:val="24"/>
        </w:rPr>
        <w:t>casts 4</w:t>
      </w:r>
      <w:r w:rsidR="002508BF">
        <w:rPr>
          <w:rFonts w:cs="Arial"/>
          <w:szCs w:val="24"/>
        </w:rPr>
        <w:t>8</w:t>
      </w:r>
      <w:r w:rsidR="00FD4758" w:rsidRPr="002508BF">
        <w:rPr>
          <w:rFonts w:cs="Arial"/>
          <w:szCs w:val="24"/>
        </w:rPr>
        <w:t>-73</w:t>
      </w:r>
      <w:r w:rsidR="00FD4758">
        <w:rPr>
          <w:rFonts w:cs="Arial"/>
          <w:szCs w:val="24"/>
        </w:rPr>
        <w:t xml:space="preserve"> plus some </w:t>
      </w:r>
      <w:r w:rsidR="00A065B0">
        <w:rPr>
          <w:rFonts w:cs="Arial"/>
          <w:szCs w:val="24"/>
        </w:rPr>
        <w:t xml:space="preserve">loop and </w:t>
      </w:r>
      <w:r w:rsidR="00FD4758">
        <w:rPr>
          <w:rFonts w:cs="Arial"/>
          <w:szCs w:val="24"/>
        </w:rPr>
        <w:t>duplicate</w:t>
      </w:r>
      <w:r w:rsidR="00A065B0">
        <w:rPr>
          <w:rFonts w:cs="Arial"/>
          <w:szCs w:val="24"/>
        </w:rPr>
        <w:t xml:space="preserve"> samples</w:t>
      </w:r>
      <w:r w:rsidR="00FD4758">
        <w:rPr>
          <w:rFonts w:cs="Arial"/>
          <w:szCs w:val="24"/>
        </w:rPr>
        <w:t xml:space="preserve">; </w:t>
      </w:r>
      <w:r>
        <w:rPr>
          <w:rFonts w:cs="Arial"/>
          <w:szCs w:val="24"/>
        </w:rPr>
        <w:t xml:space="preserve">see </w:t>
      </w:r>
      <w:r w:rsidRPr="002508BF">
        <w:rPr>
          <w:rFonts w:cs="Arial"/>
          <w:szCs w:val="24"/>
        </w:rPr>
        <w:fldChar w:fldCharType="begin"/>
      </w:r>
      <w:r w:rsidRPr="002508BF">
        <w:rPr>
          <w:rFonts w:cs="Arial"/>
          <w:szCs w:val="24"/>
        </w:rPr>
        <w:instrText xml:space="preserve"> REF _Ref235938922 \h  \* MERGEFORMAT </w:instrText>
      </w:r>
      <w:r w:rsidRPr="002508BF">
        <w:rPr>
          <w:rFonts w:cs="Arial"/>
          <w:szCs w:val="24"/>
        </w:rPr>
      </w:r>
      <w:r w:rsidRPr="002508BF">
        <w:rPr>
          <w:rFonts w:cs="Arial"/>
          <w:szCs w:val="24"/>
        </w:rPr>
        <w:fldChar w:fldCharType="separate"/>
      </w:r>
      <w:r w:rsidR="0096402B">
        <w:t xml:space="preserve">Table </w:t>
      </w:r>
      <w:r w:rsidR="0096402B">
        <w:rPr>
          <w:noProof/>
        </w:rPr>
        <w:t>5</w:t>
      </w:r>
      <w:r w:rsidRPr="002508BF">
        <w:rPr>
          <w:rFonts w:cs="Arial"/>
          <w:szCs w:val="24"/>
        </w:rPr>
        <w:fldChar w:fldCharType="end"/>
      </w:r>
      <w:r w:rsidRPr="00296DFD">
        <w:rPr>
          <w:rFonts w:cs="Arial"/>
          <w:szCs w:val="24"/>
        </w:rPr>
        <w:t xml:space="preserve">). Two cases of </w:t>
      </w:r>
      <w:r w:rsidR="006F3374" w:rsidRPr="00E425A4">
        <w:t xml:space="preserve">Deep Water Reference </w:t>
      </w:r>
      <w:r w:rsidRPr="00296DFD">
        <w:rPr>
          <w:rFonts w:cs="Arial"/>
          <w:szCs w:val="24"/>
        </w:rPr>
        <w:t>from station</w:t>
      </w:r>
      <w:r w:rsidR="002508BF">
        <w:rPr>
          <w:rFonts w:cs="Arial"/>
          <w:szCs w:val="24"/>
        </w:rPr>
        <w:t>s CB-3 and</w:t>
      </w:r>
      <w:r w:rsidRPr="00296DFD">
        <w:rPr>
          <w:rFonts w:cs="Arial"/>
          <w:szCs w:val="24"/>
        </w:rPr>
        <w:t xml:space="preserve"> CB-6 w</w:t>
      </w:r>
      <w:r w:rsidR="002508BF">
        <w:rPr>
          <w:rFonts w:cs="Arial"/>
          <w:szCs w:val="24"/>
        </w:rPr>
        <w:t>ere</w:t>
      </w:r>
      <w:r>
        <w:rPr>
          <w:rFonts w:cs="Arial"/>
          <w:szCs w:val="24"/>
        </w:rPr>
        <w:t xml:space="preserve"> </w:t>
      </w:r>
      <w:r w:rsidRPr="00296DFD">
        <w:rPr>
          <w:rFonts w:cs="Arial"/>
          <w:szCs w:val="24"/>
        </w:rPr>
        <w:t>also return</w:t>
      </w:r>
      <w:r>
        <w:rPr>
          <w:rFonts w:cs="Arial"/>
          <w:szCs w:val="24"/>
        </w:rPr>
        <w:t>ed</w:t>
      </w:r>
      <w:r w:rsidR="005257F1">
        <w:rPr>
          <w:rFonts w:cs="Arial"/>
          <w:szCs w:val="24"/>
        </w:rPr>
        <w:t xml:space="preserve"> to IOS</w:t>
      </w:r>
      <w:r w:rsidRPr="00296DFD">
        <w:rPr>
          <w:rFonts w:cs="Arial"/>
          <w:szCs w:val="24"/>
        </w:rPr>
        <w:t>.</w:t>
      </w:r>
    </w:p>
    <w:p w:rsidR="00296DFD" w:rsidRDefault="00296DFD" w:rsidP="004D1DBB">
      <w:pPr>
        <w:ind w:firstLine="709"/>
        <w:rPr>
          <w:rFonts w:cs="Arial"/>
          <w:szCs w:val="24"/>
        </w:rPr>
      </w:pPr>
      <w:r w:rsidRPr="00296DFD">
        <w:rPr>
          <w:rFonts w:cs="Arial"/>
          <w:szCs w:val="24"/>
        </w:rPr>
        <w:t xml:space="preserve">989 samples from </w:t>
      </w:r>
      <w:r w:rsidRPr="002508BF">
        <w:rPr>
          <w:rFonts w:cs="Arial"/>
          <w:szCs w:val="24"/>
        </w:rPr>
        <w:t>4</w:t>
      </w:r>
      <w:r w:rsidR="002508BF" w:rsidRPr="002508BF">
        <w:rPr>
          <w:rFonts w:cs="Arial"/>
          <w:szCs w:val="24"/>
        </w:rPr>
        <w:t>7</w:t>
      </w:r>
      <w:r w:rsidRPr="002508BF">
        <w:rPr>
          <w:rFonts w:cs="Arial"/>
          <w:szCs w:val="24"/>
        </w:rPr>
        <w:t xml:space="preserve"> casts</w:t>
      </w:r>
      <w:r w:rsidRPr="00296DFD">
        <w:rPr>
          <w:rFonts w:cs="Arial"/>
          <w:szCs w:val="24"/>
        </w:rPr>
        <w:t xml:space="preserve"> were analyzed prior to the problems encountered with the salinometer.  Of these, 72 were replicates and 21 were loop samples from the underway system.</w:t>
      </w:r>
    </w:p>
    <w:p w:rsidR="00271D98" w:rsidRPr="00543F38" w:rsidRDefault="00271D98" w:rsidP="009307B1">
      <w:pPr>
        <w:pStyle w:val="Heading4"/>
      </w:pPr>
      <w:r w:rsidRPr="00543F38">
        <w:t>Issues with Salinometer</w:t>
      </w:r>
      <w:r w:rsidR="002508BF">
        <w:t xml:space="preserve"> at Sea</w:t>
      </w:r>
    </w:p>
    <w:p w:rsidR="00E425A4" w:rsidRDefault="00E425A4" w:rsidP="00E425A4">
      <w:pPr>
        <w:ind w:firstLine="720"/>
      </w:pPr>
      <w:r>
        <w:t>Stability of the salinometer was affected by the movement of the ship, with observable jumps in the stand-by number when the ship rolled as well as when the ship was jarred while in ice. The rolling motion appeared to affect the salinometer more drastically than the jarring motion. There was not a significant change in the stand-by number over the course of the survey, ranging from 24.6085 to 24.6090.</w:t>
      </w:r>
    </w:p>
    <w:p w:rsidR="00E425A4" w:rsidRDefault="00E425A4" w:rsidP="00E425A4">
      <w:pPr>
        <w:ind w:firstLine="720"/>
      </w:pPr>
      <w:r>
        <w:t xml:space="preserve">One problem encountered was the unreliable filling of sidearm 4 (rightmost arm of cell). Each of the side arms when filling vents through a small polyethylene tube. The same tube is used with positive air pressure to flush a small </w:t>
      </w:r>
      <w:r w:rsidR="006F3374">
        <w:t xml:space="preserve">amount </w:t>
      </w:r>
      <w:r>
        <w:t xml:space="preserve">out of the cell. When salt or debris collects in this tube, the arm will not fill or flush properly. Repeat flushing cleaned out the tube eventually. </w:t>
      </w:r>
    </w:p>
    <w:p w:rsidR="00E425A4" w:rsidRDefault="00E425A4" w:rsidP="00E425A4">
      <w:pPr>
        <w:ind w:firstLine="720"/>
      </w:pPr>
      <w:r>
        <w:t>Bubbles within the side-arms of the interior of the cell caused problems during analysis. A variety of tactics were used to try and clean the cell, in an attempt to remove bubbles as well as any debris which may have stopped the bubbles from exiting the cell. The problem with small bubbles on the platinum-rhodium electrodes was never satisfactorily remedied. The cell was rinsed with Isopropanol, Triton–x and CLR with no change. The cell was removed and cleaned with Kim wipes and again cleaned with the 3 agents with little result. The cell was then disassembled and the coil electrodes cleaned directly. This did not remove the bubbles so the whole cycle was completed.</w:t>
      </w:r>
    </w:p>
    <w:p w:rsidR="00E425A4" w:rsidRPr="00271D98" w:rsidRDefault="00E425A4" w:rsidP="00E425A4">
      <w:pPr>
        <w:ind w:firstLine="720"/>
      </w:pPr>
      <w:r>
        <w:t xml:space="preserve">During the second inspection of the cell, it was noticed that the coil spacing was very tight and irregular. The coils were replaced by using a finger nail and re-installed. This time a lab grade surfactant </w:t>
      </w:r>
      <w:proofErr w:type="spellStart"/>
      <w:r>
        <w:t>Witconate</w:t>
      </w:r>
      <w:proofErr w:type="spellEnd"/>
      <w:r>
        <w:t xml:space="preserve"> was also used and appeared to remove the bubbles. When the </w:t>
      </w:r>
      <w:proofErr w:type="spellStart"/>
      <w:r>
        <w:t>AutoSal</w:t>
      </w:r>
      <w:proofErr w:type="spellEnd"/>
      <w:r>
        <w:t xml:space="preserve"> was tried again, fluctuations of 0.00100 in the conductivity ratio were observed and it was not clear whether this represented the effect of very small bubbles on the conductivity cell or if some electrical change had occurred during the intense cleaning and disassembly. Due to this instability, the decision to take the remaining cases of samples back to IOS for analysis was made.</w:t>
      </w:r>
    </w:p>
    <w:p w:rsidR="004472F2" w:rsidRPr="00330892" w:rsidRDefault="00710AD0" w:rsidP="009307B1">
      <w:pPr>
        <w:pStyle w:val="Heading4"/>
      </w:pPr>
      <w:bookmarkStart w:id="188" w:name="_Toc358281402"/>
      <w:bookmarkStart w:id="189" w:name="_Toc358281733"/>
      <w:bookmarkStart w:id="190" w:name="_Toc358281873"/>
      <w:bookmarkStart w:id="191" w:name="_Toc358282013"/>
      <w:bookmarkEnd w:id="188"/>
      <w:bookmarkEnd w:id="189"/>
      <w:bookmarkEnd w:id="190"/>
      <w:bookmarkEnd w:id="191"/>
      <w:r w:rsidRPr="00330892">
        <w:lastRenderedPageBreak/>
        <w:t>Analysis on</w:t>
      </w:r>
      <w:r w:rsidR="007359DE" w:rsidRPr="00330892">
        <w:t>s</w:t>
      </w:r>
      <w:r w:rsidRPr="00330892">
        <w:t>hore</w:t>
      </w:r>
    </w:p>
    <w:p w:rsidR="00330892" w:rsidRDefault="004472F2" w:rsidP="00607D36">
      <w:pPr>
        <w:ind w:firstLine="720"/>
        <w:rPr>
          <w:rFonts w:cs="Arial"/>
          <w:szCs w:val="24"/>
        </w:rPr>
      </w:pPr>
      <w:r w:rsidRPr="00330892">
        <w:rPr>
          <w:rFonts w:cs="Arial"/>
          <w:snapToGrid w:val="0"/>
        </w:rPr>
        <w:t>O</w:t>
      </w:r>
      <w:r w:rsidRPr="00330892">
        <w:rPr>
          <w:rFonts w:cs="Arial"/>
          <w:szCs w:val="24"/>
        </w:rPr>
        <w:t xml:space="preserve">nshore at IOS, samples were analyzed on the </w:t>
      </w:r>
      <w:proofErr w:type="spellStart"/>
      <w:r w:rsidRPr="00330892">
        <w:rPr>
          <w:rFonts w:cs="Arial"/>
          <w:szCs w:val="24"/>
        </w:rPr>
        <w:t>Guildline</w:t>
      </w:r>
      <w:proofErr w:type="spellEnd"/>
      <w:r w:rsidRPr="00330892">
        <w:rPr>
          <w:rFonts w:cs="Arial"/>
          <w:szCs w:val="24"/>
        </w:rPr>
        <w:t xml:space="preserve"> </w:t>
      </w:r>
      <w:proofErr w:type="spellStart"/>
      <w:r w:rsidRPr="00330892">
        <w:rPr>
          <w:rFonts w:cs="Arial"/>
          <w:szCs w:val="24"/>
        </w:rPr>
        <w:t>Autosalinometer</w:t>
      </w:r>
      <w:proofErr w:type="spellEnd"/>
      <w:r w:rsidRPr="00330892">
        <w:rPr>
          <w:rFonts w:cs="Arial"/>
          <w:szCs w:val="24"/>
        </w:rPr>
        <w:t xml:space="preserve"> </w:t>
      </w:r>
      <w:r w:rsidR="00607D36" w:rsidRPr="00330892">
        <w:rPr>
          <w:rFonts w:cs="Arial"/>
          <w:szCs w:val="24"/>
        </w:rPr>
        <w:t xml:space="preserve">8400B </w:t>
      </w:r>
      <w:r w:rsidRPr="00330892">
        <w:rPr>
          <w:rFonts w:cs="Arial"/>
          <w:szCs w:val="24"/>
        </w:rPr>
        <w:t xml:space="preserve">(SN: </w:t>
      </w:r>
      <w:r w:rsidR="002508BF" w:rsidRPr="00330892">
        <w:rPr>
          <w:rFonts w:cs="Arial"/>
          <w:szCs w:val="24"/>
        </w:rPr>
        <w:t>69572</w:t>
      </w:r>
      <w:r w:rsidRPr="00330892">
        <w:rPr>
          <w:rFonts w:cs="Arial"/>
          <w:szCs w:val="24"/>
        </w:rPr>
        <w:t xml:space="preserve">) by </w:t>
      </w:r>
      <w:r w:rsidR="002508BF" w:rsidRPr="00330892">
        <w:rPr>
          <w:rFonts w:cs="Arial"/>
          <w:szCs w:val="24"/>
        </w:rPr>
        <w:t xml:space="preserve">Doug </w:t>
      </w:r>
      <w:proofErr w:type="spellStart"/>
      <w:r w:rsidR="002508BF" w:rsidRPr="00330892">
        <w:rPr>
          <w:rFonts w:cs="Arial"/>
          <w:szCs w:val="24"/>
        </w:rPr>
        <w:t>Sieberg</w:t>
      </w:r>
      <w:proofErr w:type="spellEnd"/>
      <w:r w:rsidR="002508BF" w:rsidRPr="00330892">
        <w:rPr>
          <w:rFonts w:cs="Arial"/>
          <w:szCs w:val="24"/>
        </w:rPr>
        <w:t xml:space="preserve"> and Mary Steel</w:t>
      </w:r>
      <w:r w:rsidR="002F1D00" w:rsidRPr="00330892">
        <w:rPr>
          <w:rFonts w:cs="Arial"/>
          <w:szCs w:val="24"/>
        </w:rPr>
        <w:t xml:space="preserve"> </w:t>
      </w:r>
      <w:r w:rsidR="00607D36" w:rsidRPr="00330892">
        <w:rPr>
          <w:rFonts w:cs="Arial"/>
          <w:szCs w:val="24"/>
        </w:rPr>
        <w:t xml:space="preserve">on </w:t>
      </w:r>
      <w:r w:rsidR="002508BF" w:rsidRPr="00330892">
        <w:rPr>
          <w:rFonts w:cs="Arial"/>
          <w:szCs w:val="24"/>
        </w:rPr>
        <w:t>2-11 February 2011.</w:t>
      </w:r>
      <w:r w:rsidRPr="00330892">
        <w:rPr>
          <w:rFonts w:cs="Arial"/>
          <w:szCs w:val="24"/>
        </w:rPr>
        <w:t xml:space="preserve">  Procedure followed methods as outlined in the standard IOS protocol.  </w:t>
      </w:r>
      <w:r w:rsidR="00330892" w:rsidRPr="00330892">
        <w:rPr>
          <w:rFonts w:cs="Arial"/>
          <w:szCs w:val="24"/>
        </w:rPr>
        <w:t>All samples were stored in proper salinity bottles with separate inserts and caps which helps in minimizing evaporation and leakage</w:t>
      </w:r>
      <w:r w:rsidR="00330892">
        <w:rPr>
          <w:rFonts w:cs="Arial"/>
          <w:szCs w:val="24"/>
        </w:rPr>
        <w:t xml:space="preserve">.  </w:t>
      </w:r>
      <w:r w:rsidR="00330892" w:rsidRPr="00330892">
        <w:rPr>
          <w:rFonts w:cs="Arial"/>
          <w:szCs w:val="24"/>
        </w:rPr>
        <w:t xml:space="preserve">Ocean Scientific International Salinometer Data Logger software was used to log the conductivity readings from the </w:t>
      </w:r>
      <w:proofErr w:type="spellStart"/>
      <w:r w:rsidR="00330892" w:rsidRPr="00330892">
        <w:rPr>
          <w:rFonts w:cs="Arial"/>
          <w:szCs w:val="24"/>
        </w:rPr>
        <w:t>Guildline</w:t>
      </w:r>
      <w:proofErr w:type="spellEnd"/>
      <w:r w:rsidR="00330892" w:rsidRPr="00330892">
        <w:rPr>
          <w:rFonts w:cs="Arial"/>
          <w:szCs w:val="24"/>
        </w:rPr>
        <w:t xml:space="preserve"> </w:t>
      </w:r>
      <w:proofErr w:type="spellStart"/>
      <w:r w:rsidR="00330892" w:rsidRPr="00330892">
        <w:rPr>
          <w:rFonts w:cs="Arial"/>
          <w:szCs w:val="24"/>
        </w:rPr>
        <w:t>Autosal</w:t>
      </w:r>
      <w:proofErr w:type="spellEnd"/>
      <w:r w:rsidR="00330892" w:rsidRPr="00330892">
        <w:rPr>
          <w:rFonts w:cs="Arial"/>
          <w:szCs w:val="24"/>
        </w:rPr>
        <w:t xml:space="preserve"> calculating salinity value.</w:t>
      </w:r>
    </w:p>
    <w:p w:rsidR="00330892" w:rsidRDefault="004472F2" w:rsidP="00607D36">
      <w:pPr>
        <w:ind w:firstLine="720"/>
        <w:rPr>
          <w:rFonts w:cs="Arial"/>
          <w:szCs w:val="24"/>
        </w:rPr>
      </w:pPr>
      <w:r w:rsidRPr="00330892">
        <w:rPr>
          <w:rFonts w:cs="Arial"/>
          <w:szCs w:val="24"/>
        </w:rPr>
        <w:t xml:space="preserve">IAPSO Standard Seawater (OSIL, batch </w:t>
      </w:r>
      <w:r w:rsidR="00607D36" w:rsidRPr="00330892">
        <w:rPr>
          <w:rFonts w:cs="Arial"/>
          <w:szCs w:val="24"/>
        </w:rPr>
        <w:t>P15</w:t>
      </w:r>
      <w:r w:rsidR="002508BF" w:rsidRPr="00330892">
        <w:rPr>
          <w:rFonts w:cs="Arial"/>
          <w:szCs w:val="24"/>
        </w:rPr>
        <w:t>1</w:t>
      </w:r>
      <w:r w:rsidRPr="00330892">
        <w:rPr>
          <w:rFonts w:cs="Arial"/>
          <w:szCs w:val="24"/>
        </w:rPr>
        <w:t xml:space="preserve">, </w:t>
      </w:r>
      <w:r w:rsidR="00607D36" w:rsidRPr="00330892">
        <w:rPr>
          <w:rFonts w:cs="Arial"/>
          <w:szCs w:val="24"/>
        </w:rPr>
        <w:t xml:space="preserve">expiry </w:t>
      </w:r>
      <w:r w:rsidR="002508BF" w:rsidRPr="00330892">
        <w:rPr>
          <w:rFonts w:cs="Arial"/>
          <w:szCs w:val="24"/>
        </w:rPr>
        <w:t>20 May, 2012,</w:t>
      </w:r>
      <w:r w:rsidRPr="00330892">
        <w:rPr>
          <w:rFonts w:cs="Arial"/>
          <w:szCs w:val="24"/>
        </w:rPr>
        <w:t xml:space="preserve"> K15 = 0.</w:t>
      </w:r>
      <w:r w:rsidR="002508BF" w:rsidRPr="00330892">
        <w:rPr>
          <w:rFonts w:cs="Arial"/>
          <w:szCs w:val="24"/>
        </w:rPr>
        <w:t>99997</w:t>
      </w:r>
      <w:r w:rsidRPr="00330892">
        <w:rPr>
          <w:rFonts w:cs="Arial"/>
          <w:szCs w:val="24"/>
        </w:rPr>
        <w:t xml:space="preserve">) was run </w:t>
      </w:r>
      <w:r w:rsidR="00330892" w:rsidRPr="00330892">
        <w:rPr>
          <w:rFonts w:cs="Arial"/>
          <w:szCs w:val="24"/>
        </w:rPr>
        <w:t>at the start of each day before analysis started</w:t>
      </w:r>
      <w:r w:rsidRPr="00330892">
        <w:rPr>
          <w:rFonts w:cs="Arial"/>
          <w:szCs w:val="24"/>
        </w:rPr>
        <w:t xml:space="preserve">.  </w:t>
      </w:r>
      <w:r w:rsidR="00330892">
        <w:rPr>
          <w:rFonts w:cs="Arial"/>
          <w:szCs w:val="24"/>
        </w:rPr>
        <w:t>C</w:t>
      </w:r>
      <w:r w:rsidR="00330892" w:rsidRPr="00330892">
        <w:rPr>
          <w:rFonts w:cs="Arial"/>
          <w:szCs w:val="24"/>
        </w:rPr>
        <w:t>orrection value</w:t>
      </w:r>
      <w:r w:rsidR="00330892">
        <w:rPr>
          <w:rFonts w:cs="Arial"/>
          <w:szCs w:val="24"/>
        </w:rPr>
        <w:t>s were within manufactures spec</w:t>
      </w:r>
      <w:r w:rsidR="00330892" w:rsidRPr="00330892">
        <w:rPr>
          <w:rFonts w:cs="Arial"/>
          <w:szCs w:val="24"/>
        </w:rPr>
        <w:t xml:space="preserve">s for all but one day. </w:t>
      </w:r>
      <w:r w:rsidR="00330892">
        <w:rPr>
          <w:rFonts w:cs="Arial"/>
          <w:szCs w:val="24"/>
        </w:rPr>
        <w:t xml:space="preserve"> </w:t>
      </w:r>
      <w:r w:rsidR="00330892" w:rsidRPr="00330892">
        <w:rPr>
          <w:rFonts w:cs="Arial"/>
          <w:szCs w:val="24"/>
        </w:rPr>
        <w:t>Standardizing was necessary on February 9, 2010</w:t>
      </w:r>
      <w:r w:rsidR="00330892">
        <w:rPr>
          <w:rFonts w:cs="Arial"/>
          <w:szCs w:val="24"/>
        </w:rPr>
        <w:t>, when</w:t>
      </w:r>
      <w:r w:rsidR="00330892" w:rsidRPr="00330892">
        <w:rPr>
          <w:rFonts w:cs="Arial"/>
          <w:szCs w:val="24"/>
        </w:rPr>
        <w:t xml:space="preserve"> the </w:t>
      </w:r>
      <w:proofErr w:type="spellStart"/>
      <w:r w:rsidR="00330892" w:rsidRPr="00330892">
        <w:rPr>
          <w:rFonts w:cs="Arial"/>
          <w:szCs w:val="24"/>
        </w:rPr>
        <w:t>Rs</w:t>
      </w:r>
      <w:proofErr w:type="spellEnd"/>
      <w:r w:rsidR="00330892" w:rsidRPr="00330892">
        <w:rPr>
          <w:rFonts w:cs="Arial"/>
          <w:szCs w:val="24"/>
        </w:rPr>
        <w:t xml:space="preserve"> was adjusted from 5.56 to 5.54 and the </w:t>
      </w:r>
      <w:r w:rsidR="00330892">
        <w:rPr>
          <w:rFonts w:cs="Arial"/>
          <w:szCs w:val="24"/>
        </w:rPr>
        <w:t xml:space="preserve">standby value changed </w:t>
      </w:r>
      <w:r w:rsidR="00330892" w:rsidRPr="00330892">
        <w:rPr>
          <w:rFonts w:cs="Arial"/>
          <w:szCs w:val="24"/>
        </w:rPr>
        <w:t>from 24+5984 to 24+5986</w:t>
      </w:r>
      <w:r w:rsidR="00330892">
        <w:rPr>
          <w:rFonts w:cs="Arial"/>
          <w:szCs w:val="24"/>
        </w:rPr>
        <w:t xml:space="preserve">. </w:t>
      </w:r>
      <w:r w:rsidR="00330892" w:rsidRPr="00330892">
        <w:rPr>
          <w:rFonts w:cs="Arial"/>
          <w:szCs w:val="24"/>
        </w:rPr>
        <w:t xml:space="preserve"> A Deep Water Reference sample was run after every 24</w:t>
      </w:r>
      <w:r w:rsidR="00330892" w:rsidRPr="00330892">
        <w:rPr>
          <w:rFonts w:cs="Arial"/>
          <w:szCs w:val="24"/>
          <w:vertAlign w:val="superscript"/>
        </w:rPr>
        <w:t>th</w:t>
      </w:r>
      <w:r w:rsidR="00330892" w:rsidRPr="00330892">
        <w:rPr>
          <w:rFonts w:cs="Arial"/>
          <w:szCs w:val="24"/>
        </w:rPr>
        <w:t xml:space="preserve"> sample</w:t>
      </w:r>
      <w:r w:rsidR="00330892">
        <w:rPr>
          <w:rFonts w:cs="Arial"/>
          <w:szCs w:val="24"/>
        </w:rPr>
        <w:t xml:space="preserve"> to check for any drift in the salinometer.</w:t>
      </w:r>
      <w:r w:rsidR="00330892" w:rsidRPr="00330892">
        <w:rPr>
          <w:rFonts w:cs="Arial"/>
          <w:szCs w:val="24"/>
        </w:rPr>
        <w:t xml:space="preserve"> </w:t>
      </w:r>
      <w:r w:rsidR="00330892">
        <w:rPr>
          <w:rFonts w:cs="Arial"/>
          <w:szCs w:val="24"/>
        </w:rPr>
        <w:t xml:space="preserve"> </w:t>
      </w:r>
      <w:r w:rsidR="00330892" w:rsidRPr="00330892">
        <w:rPr>
          <w:rFonts w:cs="Arial"/>
          <w:szCs w:val="24"/>
        </w:rPr>
        <w:t xml:space="preserve">The </w:t>
      </w:r>
      <w:r w:rsidR="00330892">
        <w:rPr>
          <w:rFonts w:cs="Arial"/>
          <w:szCs w:val="24"/>
        </w:rPr>
        <w:t>s</w:t>
      </w:r>
      <w:r w:rsidR="00330892" w:rsidRPr="00330892">
        <w:rPr>
          <w:rFonts w:cs="Arial"/>
          <w:szCs w:val="24"/>
        </w:rPr>
        <w:t xml:space="preserve">alinometer remained stable and within the </w:t>
      </w:r>
      <w:proofErr w:type="spellStart"/>
      <w:r w:rsidR="00330892" w:rsidRPr="00330892">
        <w:rPr>
          <w:rFonts w:cs="Arial"/>
          <w:szCs w:val="24"/>
        </w:rPr>
        <w:t>Guildline</w:t>
      </w:r>
      <w:proofErr w:type="spellEnd"/>
      <w:r w:rsidR="00330892" w:rsidRPr="00330892">
        <w:rPr>
          <w:rFonts w:cs="Arial"/>
          <w:szCs w:val="24"/>
        </w:rPr>
        <w:t xml:space="preserve"> specs of 0.002 PSU</w:t>
      </w:r>
      <w:r w:rsidR="00330892">
        <w:rPr>
          <w:rFonts w:cs="Arial"/>
          <w:szCs w:val="24"/>
        </w:rPr>
        <w:t>.</w:t>
      </w:r>
    </w:p>
    <w:p w:rsidR="004472F2" w:rsidRDefault="00A7065C" w:rsidP="00607D36">
      <w:pPr>
        <w:ind w:firstLine="720"/>
        <w:rPr>
          <w:rFonts w:cs="Arial"/>
          <w:szCs w:val="24"/>
        </w:rPr>
      </w:pPr>
      <w:r>
        <w:rPr>
          <w:rFonts w:cs="Arial"/>
          <w:szCs w:val="24"/>
        </w:rPr>
        <w:t>Samples were analyz</w:t>
      </w:r>
      <w:r w:rsidRPr="00330892">
        <w:rPr>
          <w:rFonts w:cs="Arial"/>
          <w:szCs w:val="24"/>
        </w:rPr>
        <w:t>ed in a temperature controlled lab with an ambient temperature changing between 20.4</w:t>
      </w:r>
      <w:r>
        <w:rPr>
          <w:rFonts w:cs="Arial"/>
          <w:szCs w:val="24"/>
        </w:rPr>
        <w:t>°C</w:t>
      </w:r>
      <w:r w:rsidRPr="00330892">
        <w:rPr>
          <w:rFonts w:cs="Arial"/>
          <w:szCs w:val="24"/>
        </w:rPr>
        <w:t xml:space="preserve"> -23.6</w:t>
      </w:r>
      <w:r>
        <w:rPr>
          <w:rFonts w:cs="Arial"/>
          <w:szCs w:val="24"/>
        </w:rPr>
        <w:t>°C</w:t>
      </w:r>
      <w:r w:rsidRPr="00330892">
        <w:rPr>
          <w:rFonts w:cs="Arial"/>
          <w:szCs w:val="24"/>
        </w:rPr>
        <w:t xml:space="preserve"> overall with a 1.0</w:t>
      </w:r>
      <w:r>
        <w:rPr>
          <w:rFonts w:cs="Arial"/>
          <w:szCs w:val="24"/>
        </w:rPr>
        <w:t>°C</w:t>
      </w:r>
      <w:r w:rsidRPr="00330892">
        <w:rPr>
          <w:rFonts w:cs="Arial"/>
          <w:szCs w:val="24"/>
        </w:rPr>
        <w:t xml:space="preserve"> maximum change during </w:t>
      </w:r>
      <w:r>
        <w:rPr>
          <w:rFonts w:cs="Arial"/>
          <w:szCs w:val="24"/>
        </w:rPr>
        <w:t xml:space="preserve">an </w:t>
      </w:r>
      <w:r w:rsidRPr="00330892">
        <w:rPr>
          <w:rFonts w:cs="Arial"/>
          <w:szCs w:val="24"/>
        </w:rPr>
        <w:t>analy</w:t>
      </w:r>
      <w:r>
        <w:rPr>
          <w:rFonts w:cs="Arial"/>
          <w:szCs w:val="24"/>
        </w:rPr>
        <w:t>z</w:t>
      </w:r>
      <w:r w:rsidRPr="00330892">
        <w:rPr>
          <w:rFonts w:cs="Arial"/>
          <w:szCs w:val="24"/>
        </w:rPr>
        <w:t>ing session.</w:t>
      </w:r>
      <w:r>
        <w:rPr>
          <w:rFonts w:cs="Arial"/>
          <w:szCs w:val="24"/>
        </w:rPr>
        <w:t xml:space="preserve">  </w:t>
      </w:r>
      <w:r w:rsidR="00330892" w:rsidRPr="00330892">
        <w:rPr>
          <w:rFonts w:cs="Arial"/>
          <w:szCs w:val="24"/>
        </w:rPr>
        <w:t>Sample temperatures ranged from 20.3</w:t>
      </w:r>
      <w:r w:rsidR="00330892">
        <w:rPr>
          <w:rFonts w:cs="Arial"/>
          <w:szCs w:val="24"/>
        </w:rPr>
        <w:t>°C</w:t>
      </w:r>
      <w:r w:rsidR="00330892" w:rsidRPr="00330892">
        <w:rPr>
          <w:rFonts w:cs="Arial"/>
          <w:szCs w:val="24"/>
        </w:rPr>
        <w:t xml:space="preserve"> to 24.1</w:t>
      </w:r>
      <w:r w:rsidR="00330892">
        <w:rPr>
          <w:rFonts w:cs="Arial"/>
          <w:szCs w:val="24"/>
        </w:rPr>
        <w:t>°C</w:t>
      </w:r>
      <w:r>
        <w:rPr>
          <w:rFonts w:cs="Arial"/>
          <w:szCs w:val="24"/>
        </w:rPr>
        <w:t xml:space="preserve"> overall</w:t>
      </w:r>
      <w:r w:rsidR="00330892" w:rsidRPr="00330892">
        <w:rPr>
          <w:rFonts w:cs="Arial"/>
          <w:szCs w:val="24"/>
        </w:rPr>
        <w:t xml:space="preserve"> with a 1.9</w:t>
      </w:r>
      <w:r w:rsidR="00330892">
        <w:rPr>
          <w:rFonts w:cs="Arial"/>
          <w:szCs w:val="24"/>
        </w:rPr>
        <w:t>°C</w:t>
      </w:r>
      <w:r w:rsidR="00330892" w:rsidRPr="00330892">
        <w:rPr>
          <w:rFonts w:cs="Arial"/>
          <w:szCs w:val="24"/>
        </w:rPr>
        <w:t xml:space="preserve"> maximum change during </w:t>
      </w:r>
      <w:r w:rsidR="00330892">
        <w:rPr>
          <w:rFonts w:cs="Arial"/>
          <w:szCs w:val="24"/>
        </w:rPr>
        <w:t>an analysis</w:t>
      </w:r>
      <w:r w:rsidR="00330892" w:rsidRPr="00330892">
        <w:rPr>
          <w:rFonts w:cs="Arial"/>
          <w:szCs w:val="24"/>
        </w:rPr>
        <w:t xml:space="preserve"> session</w:t>
      </w:r>
      <w:r w:rsidR="00330892">
        <w:rPr>
          <w:rFonts w:cs="Arial"/>
          <w:szCs w:val="24"/>
        </w:rPr>
        <w:t>.</w:t>
      </w:r>
    </w:p>
    <w:p w:rsidR="00A7065C" w:rsidRDefault="00A7065C" w:rsidP="00607D36">
      <w:pPr>
        <w:ind w:firstLine="720"/>
        <w:rPr>
          <w:rFonts w:cs="Arial"/>
          <w:szCs w:val="24"/>
        </w:rPr>
      </w:pPr>
      <w:r w:rsidRPr="00A7065C">
        <w:rPr>
          <w:rFonts w:cs="Arial"/>
          <w:szCs w:val="24"/>
        </w:rPr>
        <w:t>The sample bottles were inverted and mixed prior to analysis.</w:t>
      </w:r>
      <w:r>
        <w:rPr>
          <w:rFonts w:cs="Arial"/>
          <w:szCs w:val="24"/>
        </w:rPr>
        <w:t xml:space="preserve">  A</w:t>
      </w:r>
      <w:r w:rsidRPr="00A7065C">
        <w:rPr>
          <w:rFonts w:cs="Arial"/>
          <w:szCs w:val="24"/>
        </w:rPr>
        <w:t>ll samples had minimum 3 flushes and minimum 2 reading</w:t>
      </w:r>
      <w:r>
        <w:rPr>
          <w:rFonts w:cs="Arial"/>
          <w:szCs w:val="24"/>
        </w:rPr>
        <w:t>s.  E</w:t>
      </w:r>
      <w:r w:rsidRPr="00A7065C">
        <w:rPr>
          <w:rFonts w:cs="Arial"/>
          <w:szCs w:val="24"/>
        </w:rPr>
        <w:t>ach reading is the average of 5 readings taken in a 5 second period</w:t>
      </w:r>
      <w:r>
        <w:rPr>
          <w:rFonts w:cs="Arial"/>
          <w:szCs w:val="24"/>
        </w:rPr>
        <w:t>.</w:t>
      </w:r>
    </w:p>
    <w:p w:rsidR="00A7065C" w:rsidRDefault="00A7065C" w:rsidP="00607D36">
      <w:pPr>
        <w:ind w:firstLine="720"/>
        <w:rPr>
          <w:rFonts w:cs="Arial"/>
          <w:szCs w:val="24"/>
        </w:rPr>
      </w:pPr>
      <w:r>
        <w:rPr>
          <w:rFonts w:cs="Arial"/>
          <w:szCs w:val="24"/>
        </w:rPr>
        <w:t>Arctic waters are very</w:t>
      </w:r>
      <w:r w:rsidRPr="00A7065C">
        <w:rPr>
          <w:rFonts w:cs="Arial"/>
          <w:szCs w:val="24"/>
        </w:rPr>
        <w:t xml:space="preserve"> cold</w:t>
      </w:r>
      <w:r>
        <w:rPr>
          <w:rFonts w:cs="Arial"/>
          <w:szCs w:val="24"/>
        </w:rPr>
        <w:t xml:space="preserve">; </w:t>
      </w:r>
      <w:r w:rsidRPr="00A7065C">
        <w:rPr>
          <w:rFonts w:cs="Arial"/>
          <w:szCs w:val="24"/>
        </w:rPr>
        <w:t>after sampling when the sample warms to ambient temp</w:t>
      </w:r>
      <w:r>
        <w:rPr>
          <w:rFonts w:cs="Arial"/>
          <w:szCs w:val="24"/>
        </w:rPr>
        <w:t>erature;</w:t>
      </w:r>
      <w:r w:rsidRPr="00A7065C">
        <w:rPr>
          <w:rFonts w:cs="Arial"/>
          <w:szCs w:val="24"/>
        </w:rPr>
        <w:t xml:space="preserve"> inserts </w:t>
      </w:r>
      <w:r>
        <w:rPr>
          <w:rFonts w:cs="Arial"/>
          <w:szCs w:val="24"/>
        </w:rPr>
        <w:t xml:space="preserve">should be checked to ensure that they </w:t>
      </w:r>
      <w:r w:rsidRPr="00A7065C">
        <w:rPr>
          <w:rFonts w:cs="Arial"/>
          <w:szCs w:val="24"/>
        </w:rPr>
        <w:t>have not popped up</w:t>
      </w:r>
      <w:r>
        <w:rPr>
          <w:rFonts w:cs="Arial"/>
          <w:szCs w:val="24"/>
        </w:rPr>
        <w:t xml:space="preserve"> (which can lead to evaporation and compromise the sample).  To help maintain the sample integrity during storage and transportation, c</w:t>
      </w:r>
      <w:r w:rsidRPr="00A7065C">
        <w:rPr>
          <w:rFonts w:cs="Arial"/>
          <w:szCs w:val="24"/>
        </w:rPr>
        <w:t>ontinue to use proper salinity bottles with separate insert and cap mechanisms</w:t>
      </w:r>
      <w:r>
        <w:rPr>
          <w:rFonts w:cs="Arial"/>
          <w:szCs w:val="24"/>
        </w:rPr>
        <w:t xml:space="preserve"> and a</w:t>
      </w:r>
      <w:r w:rsidRPr="00A7065C">
        <w:rPr>
          <w:rFonts w:cs="Arial"/>
          <w:szCs w:val="24"/>
        </w:rPr>
        <w:t>ssure that transport of samples are protected from freezing</w:t>
      </w:r>
      <w:r>
        <w:rPr>
          <w:rFonts w:cs="Arial"/>
          <w:szCs w:val="24"/>
        </w:rPr>
        <w:t>.</w:t>
      </w:r>
    </w:p>
    <w:p w:rsidR="00E650F1" w:rsidRPr="00330892" w:rsidRDefault="00194D43" w:rsidP="00607D36">
      <w:pPr>
        <w:ind w:firstLine="720"/>
        <w:rPr>
          <w:rFonts w:cs="Arial"/>
          <w:szCs w:val="24"/>
        </w:rPr>
      </w:pPr>
      <w:r>
        <w:rPr>
          <w:rFonts w:cs="Arial"/>
          <w:szCs w:val="24"/>
        </w:rPr>
        <w:t>A c</w:t>
      </w:r>
      <w:r w:rsidRPr="00194D43">
        <w:rPr>
          <w:rFonts w:cs="Arial"/>
          <w:szCs w:val="24"/>
        </w:rPr>
        <w:t>omparison of 23 samples where</w:t>
      </w:r>
      <w:r>
        <w:rPr>
          <w:rFonts w:cs="Arial"/>
          <w:szCs w:val="24"/>
        </w:rPr>
        <w:t xml:space="preserve"> the</w:t>
      </w:r>
      <w:r w:rsidRPr="00194D43">
        <w:rPr>
          <w:rFonts w:cs="Arial"/>
          <w:szCs w:val="24"/>
        </w:rPr>
        <w:t xml:space="preserve"> primary </w:t>
      </w:r>
      <w:r>
        <w:rPr>
          <w:rFonts w:cs="Arial"/>
          <w:szCs w:val="24"/>
        </w:rPr>
        <w:t xml:space="preserve">sample was </w:t>
      </w:r>
      <w:r w:rsidRPr="00194D43">
        <w:rPr>
          <w:rFonts w:cs="Arial"/>
          <w:szCs w:val="24"/>
        </w:rPr>
        <w:t xml:space="preserve">run at sea and duplicate run on shore shows at sea </w:t>
      </w:r>
      <w:r>
        <w:rPr>
          <w:rFonts w:cs="Arial"/>
          <w:szCs w:val="24"/>
        </w:rPr>
        <w:t>values are greater than those run at</w:t>
      </w:r>
      <w:r w:rsidRPr="00194D43">
        <w:rPr>
          <w:rFonts w:cs="Arial"/>
          <w:szCs w:val="24"/>
        </w:rPr>
        <w:t xml:space="preserve"> IOS by 0.001</w:t>
      </w:r>
      <w:r>
        <w:rPr>
          <w:rFonts w:cs="Arial"/>
          <w:szCs w:val="24"/>
        </w:rPr>
        <w:t xml:space="preserve"> PSU.  The a</w:t>
      </w:r>
      <w:r w:rsidRPr="00194D43">
        <w:rPr>
          <w:rFonts w:cs="Arial"/>
          <w:szCs w:val="24"/>
        </w:rPr>
        <w:t>verage difference b</w:t>
      </w:r>
      <w:r>
        <w:rPr>
          <w:rFonts w:cs="Arial"/>
          <w:szCs w:val="24"/>
        </w:rPr>
        <w:t>et</w:t>
      </w:r>
      <w:r w:rsidRPr="00194D43">
        <w:rPr>
          <w:rFonts w:cs="Arial"/>
          <w:szCs w:val="24"/>
        </w:rPr>
        <w:t>w</w:t>
      </w:r>
      <w:r>
        <w:rPr>
          <w:rFonts w:cs="Arial"/>
          <w:szCs w:val="24"/>
        </w:rPr>
        <w:t>een</w:t>
      </w:r>
      <w:r w:rsidRPr="00194D43">
        <w:rPr>
          <w:rFonts w:cs="Arial"/>
          <w:szCs w:val="24"/>
        </w:rPr>
        <w:t xml:space="preserve"> the primary and duplicates run on shore is also 0.001</w:t>
      </w:r>
      <w:r>
        <w:rPr>
          <w:rFonts w:cs="Arial"/>
          <w:szCs w:val="24"/>
        </w:rPr>
        <w:t>.  The</w:t>
      </w:r>
      <w:r w:rsidRPr="00194D43">
        <w:rPr>
          <w:rFonts w:cs="Arial"/>
          <w:szCs w:val="24"/>
        </w:rPr>
        <w:t xml:space="preserve"> 0.001 </w:t>
      </w:r>
      <w:r>
        <w:rPr>
          <w:rFonts w:cs="Arial"/>
          <w:szCs w:val="24"/>
        </w:rPr>
        <w:t xml:space="preserve">PSU </w:t>
      </w:r>
      <w:r w:rsidRPr="00194D43">
        <w:rPr>
          <w:rFonts w:cs="Arial"/>
          <w:szCs w:val="24"/>
        </w:rPr>
        <w:t>offset between primaries and duplicates</w:t>
      </w:r>
      <w:r>
        <w:rPr>
          <w:rFonts w:cs="Arial"/>
          <w:szCs w:val="24"/>
        </w:rPr>
        <w:t xml:space="preserve"> is</w:t>
      </w:r>
      <w:r w:rsidRPr="00194D43">
        <w:rPr>
          <w:rFonts w:cs="Arial"/>
          <w:szCs w:val="24"/>
        </w:rPr>
        <w:t xml:space="preserve"> based on when the samples were run at IOS.  All duplicates were run on the Feb 9th.  Primaries run before the 9th are 0.0016 </w:t>
      </w:r>
      <w:r>
        <w:rPr>
          <w:rFonts w:cs="Arial"/>
          <w:szCs w:val="24"/>
        </w:rPr>
        <w:t xml:space="preserve">PSU higher </w:t>
      </w:r>
      <w:r w:rsidRPr="00194D43">
        <w:rPr>
          <w:rFonts w:cs="Arial"/>
          <w:szCs w:val="24"/>
        </w:rPr>
        <w:t xml:space="preserve">and those run after </w:t>
      </w:r>
      <w:r>
        <w:rPr>
          <w:rFonts w:cs="Arial"/>
          <w:szCs w:val="24"/>
        </w:rPr>
        <w:t>match the duplicate (no offset)</w:t>
      </w:r>
      <w:r w:rsidRPr="00194D43">
        <w:rPr>
          <w:rFonts w:cs="Arial"/>
          <w:szCs w:val="24"/>
        </w:rPr>
        <w:t>.  This is not consistent with the Deep Water Check data that show CB-3, run before the 9th, is 0.001</w:t>
      </w:r>
      <w:r>
        <w:rPr>
          <w:rFonts w:cs="Arial"/>
          <w:szCs w:val="24"/>
        </w:rPr>
        <w:t xml:space="preserve"> PSU</w:t>
      </w:r>
      <w:r w:rsidRPr="00194D43">
        <w:rPr>
          <w:rFonts w:cs="Arial"/>
          <w:szCs w:val="24"/>
        </w:rPr>
        <w:t xml:space="preserve"> lower than expected (34.956</w:t>
      </w:r>
      <w:r>
        <w:rPr>
          <w:rFonts w:cs="Arial"/>
          <w:szCs w:val="24"/>
        </w:rPr>
        <w:t xml:space="preserve"> PSU</w:t>
      </w:r>
      <w:r w:rsidRPr="00194D43">
        <w:rPr>
          <w:rFonts w:cs="Arial"/>
          <w:szCs w:val="24"/>
        </w:rPr>
        <w:t>) and CB-25 run after the 9th is as expected (34.957</w:t>
      </w:r>
      <w:r>
        <w:rPr>
          <w:rFonts w:cs="Arial"/>
          <w:szCs w:val="24"/>
        </w:rPr>
        <w:t xml:space="preserve"> PSU</w:t>
      </w:r>
      <w:r w:rsidRPr="00194D43">
        <w:rPr>
          <w:rFonts w:cs="Arial"/>
          <w:szCs w:val="24"/>
        </w:rPr>
        <w:t>).  In other words, before the 9th,</w:t>
      </w:r>
      <w:r w:rsidRPr="00194D43">
        <w:t xml:space="preserve"> </w:t>
      </w:r>
      <w:r w:rsidRPr="00194D43">
        <w:rPr>
          <w:rFonts w:cs="Arial"/>
          <w:szCs w:val="24"/>
        </w:rPr>
        <w:t>the duplicates are reading high but the DWC is reading low.</w:t>
      </w:r>
      <w:r>
        <w:rPr>
          <w:rFonts w:cs="Arial"/>
          <w:szCs w:val="24"/>
        </w:rPr>
        <w:t xml:space="preserve">  Therefore, j</w:t>
      </w:r>
      <w:r w:rsidRPr="00194D43">
        <w:rPr>
          <w:rFonts w:cs="Arial"/>
          <w:szCs w:val="24"/>
        </w:rPr>
        <w:t>ust need to acc</w:t>
      </w:r>
      <w:r>
        <w:rPr>
          <w:rFonts w:cs="Arial"/>
          <w:szCs w:val="24"/>
        </w:rPr>
        <w:t>ept +/- 0.001 PSU error.</w:t>
      </w:r>
    </w:p>
    <w:p w:rsidR="00D1052B" w:rsidRPr="00543F38" w:rsidRDefault="007D7795" w:rsidP="009307B1">
      <w:pPr>
        <w:pStyle w:val="Heading4"/>
      </w:pPr>
      <w:bookmarkStart w:id="192" w:name="_Ref383330272"/>
      <w:r w:rsidRPr="00330892">
        <w:t>Deep</w:t>
      </w:r>
      <w:r w:rsidR="006F3374" w:rsidRPr="00330892">
        <w:t xml:space="preserve"> </w:t>
      </w:r>
      <w:r w:rsidR="006F3374" w:rsidRPr="00543F38">
        <w:t>W</w:t>
      </w:r>
      <w:r w:rsidRPr="00543F38">
        <w:t>ater Reference</w:t>
      </w:r>
      <w:bookmarkEnd w:id="192"/>
    </w:p>
    <w:p w:rsidR="005257F1" w:rsidRDefault="006F3374" w:rsidP="005257F1">
      <w:pPr>
        <w:ind w:firstLine="720"/>
        <w:rPr>
          <w:snapToGrid w:val="0"/>
        </w:rPr>
      </w:pPr>
      <w:r w:rsidRPr="00E425A4">
        <w:t xml:space="preserve">Deep Water Reference </w:t>
      </w:r>
      <w:r w:rsidR="005257F1" w:rsidRPr="005257F1">
        <w:rPr>
          <w:snapToGrid w:val="0"/>
        </w:rPr>
        <w:t>w</w:t>
      </w:r>
      <w:r>
        <w:rPr>
          <w:snapToGrid w:val="0"/>
        </w:rPr>
        <w:t>as collected from three stations during 2010-07 (</w:t>
      </w:r>
      <w:r w:rsidRPr="005257F1">
        <w:rPr>
          <w:snapToGrid w:val="0"/>
        </w:rPr>
        <w:t>CB-28b, CB-3 and CB-6</w:t>
      </w:r>
      <w:r>
        <w:rPr>
          <w:snapToGrid w:val="0"/>
        </w:rPr>
        <w:t>)</w:t>
      </w:r>
      <w:r w:rsidRPr="005257F1">
        <w:rPr>
          <w:snapToGrid w:val="0"/>
        </w:rPr>
        <w:t xml:space="preserve"> </w:t>
      </w:r>
      <w:r>
        <w:rPr>
          <w:snapToGrid w:val="0"/>
        </w:rPr>
        <w:t xml:space="preserve">as well as one station from </w:t>
      </w:r>
      <w:r w:rsidR="005257F1" w:rsidRPr="005257F1">
        <w:rPr>
          <w:snapToGrid w:val="0"/>
        </w:rPr>
        <w:t>the 2010-0</w:t>
      </w:r>
      <w:r>
        <w:rPr>
          <w:snapToGrid w:val="0"/>
        </w:rPr>
        <w:t>6</w:t>
      </w:r>
      <w:r w:rsidR="005257F1" w:rsidRPr="005257F1">
        <w:rPr>
          <w:snapToGrid w:val="0"/>
        </w:rPr>
        <w:t xml:space="preserve"> cruise </w:t>
      </w:r>
      <w:r>
        <w:rPr>
          <w:snapToGrid w:val="0"/>
        </w:rPr>
        <w:t>(</w:t>
      </w:r>
      <w:r w:rsidR="005257F1" w:rsidRPr="005257F1">
        <w:rPr>
          <w:snapToGrid w:val="0"/>
        </w:rPr>
        <w:t>8-Bel-8</w:t>
      </w:r>
      <w:r w:rsidR="00BF3C98">
        <w:rPr>
          <w:snapToGrid w:val="0"/>
        </w:rPr>
        <w:t>,</w:t>
      </w:r>
      <w:r w:rsidR="005257F1" w:rsidRPr="005257F1">
        <w:rPr>
          <w:snapToGrid w:val="0"/>
        </w:rPr>
        <w:t xml:space="preserve"> used at the beginning of the JOIS 2010-07 cruise</w:t>
      </w:r>
      <w:r w:rsidR="00BF3C98">
        <w:rPr>
          <w:snapToGrid w:val="0"/>
        </w:rPr>
        <w:t>)</w:t>
      </w:r>
      <w:r w:rsidR="005257F1" w:rsidRPr="005257F1">
        <w:rPr>
          <w:snapToGrid w:val="0"/>
        </w:rPr>
        <w:t>.</w:t>
      </w:r>
      <w:r>
        <w:rPr>
          <w:snapToGrid w:val="0"/>
        </w:rPr>
        <w:t xml:space="preserve">  </w:t>
      </w:r>
      <w:r w:rsidR="005257F1" w:rsidRPr="005257F1">
        <w:rPr>
          <w:snapToGrid w:val="0"/>
        </w:rPr>
        <w:t xml:space="preserve">The standard was taken </w:t>
      </w:r>
      <w:r w:rsidR="005257F1" w:rsidRPr="005257F1">
        <w:rPr>
          <w:snapToGrid w:val="0"/>
        </w:rPr>
        <w:lastRenderedPageBreak/>
        <w:t xml:space="preserve">from </w:t>
      </w:r>
      <w:proofErr w:type="spellStart"/>
      <w:r w:rsidR="005257F1">
        <w:rPr>
          <w:snapToGrid w:val="0"/>
        </w:rPr>
        <w:t>N</w:t>
      </w:r>
      <w:r w:rsidR="005257F1" w:rsidRPr="005257F1">
        <w:rPr>
          <w:snapToGrid w:val="0"/>
        </w:rPr>
        <w:t>iskins</w:t>
      </w:r>
      <w:proofErr w:type="spellEnd"/>
      <w:r w:rsidR="005257F1" w:rsidRPr="005257F1">
        <w:rPr>
          <w:snapToGrid w:val="0"/>
        </w:rPr>
        <w:t xml:space="preserve"> 1 and 2. </w:t>
      </w:r>
      <w:proofErr w:type="spellStart"/>
      <w:r w:rsidR="005257F1" w:rsidRPr="005257F1">
        <w:rPr>
          <w:snapToGrid w:val="0"/>
        </w:rPr>
        <w:t>Niskin</w:t>
      </w:r>
      <w:proofErr w:type="spellEnd"/>
      <w:r w:rsidR="005257F1" w:rsidRPr="005257F1">
        <w:rPr>
          <w:snapToGrid w:val="0"/>
        </w:rPr>
        <w:t xml:space="preserve"> 1 was not avoided as in 2009, as casts were not going within 200m off the seafloor, and there was no worry about sediment contaminating the water. </w:t>
      </w:r>
      <w:r w:rsidR="005257F1">
        <w:rPr>
          <w:snapToGrid w:val="0"/>
        </w:rPr>
        <w:t xml:space="preserve"> </w:t>
      </w:r>
      <w:r w:rsidR="005257F1" w:rsidRPr="00961CC6">
        <w:rPr>
          <w:snapToGrid w:val="0"/>
        </w:rPr>
        <w:fldChar w:fldCharType="begin"/>
      </w:r>
      <w:r w:rsidR="005257F1" w:rsidRPr="00961CC6">
        <w:rPr>
          <w:snapToGrid w:val="0"/>
        </w:rPr>
        <w:instrText xml:space="preserve"> REF _Ref358032086 \h  \* MERGEFORMAT </w:instrText>
      </w:r>
      <w:r w:rsidR="005257F1" w:rsidRPr="00961CC6">
        <w:rPr>
          <w:snapToGrid w:val="0"/>
        </w:rPr>
      </w:r>
      <w:r w:rsidR="005257F1" w:rsidRPr="00961CC6">
        <w:rPr>
          <w:snapToGrid w:val="0"/>
        </w:rPr>
        <w:fldChar w:fldCharType="separate"/>
      </w:r>
      <w:r w:rsidR="0096402B">
        <w:t xml:space="preserve">Table </w:t>
      </w:r>
      <w:r w:rsidR="0096402B">
        <w:rPr>
          <w:noProof/>
        </w:rPr>
        <w:t>7</w:t>
      </w:r>
      <w:r w:rsidR="005257F1" w:rsidRPr="00961CC6">
        <w:rPr>
          <w:snapToGrid w:val="0"/>
        </w:rPr>
        <w:fldChar w:fldCharType="end"/>
      </w:r>
      <w:r w:rsidR="005257F1">
        <w:rPr>
          <w:snapToGrid w:val="0"/>
        </w:rPr>
        <w:t xml:space="preserve"> </w:t>
      </w:r>
      <w:r w:rsidR="005257F1" w:rsidRPr="005257F1">
        <w:rPr>
          <w:snapToGrid w:val="0"/>
        </w:rPr>
        <w:t xml:space="preserve">shows the average salinity of the </w:t>
      </w:r>
      <w:r w:rsidR="00A065B0" w:rsidRPr="00A065B0">
        <w:rPr>
          <w:snapToGrid w:val="0"/>
        </w:rPr>
        <w:t xml:space="preserve">Deep Water Reference </w:t>
      </w:r>
      <w:r w:rsidR="005257F1" w:rsidRPr="005257F1">
        <w:rPr>
          <w:snapToGrid w:val="0"/>
        </w:rPr>
        <w:t>from each station. No water from</w:t>
      </w:r>
      <w:r w:rsidR="00A065B0">
        <w:rPr>
          <w:snapToGrid w:val="0"/>
        </w:rPr>
        <w:t xml:space="preserve"> the</w:t>
      </w:r>
      <w:r w:rsidR="005257F1" w:rsidRPr="005257F1">
        <w:rPr>
          <w:snapToGrid w:val="0"/>
        </w:rPr>
        <w:t xml:space="preserve"> CB-6</w:t>
      </w:r>
      <w:r w:rsidR="00A065B0">
        <w:rPr>
          <w:snapToGrid w:val="0"/>
        </w:rPr>
        <w:t xml:space="preserve"> </w:t>
      </w:r>
      <w:r w:rsidR="00A065B0">
        <w:t>Deep Water Reference</w:t>
      </w:r>
      <w:r w:rsidR="005257F1" w:rsidRPr="005257F1">
        <w:rPr>
          <w:snapToGrid w:val="0"/>
        </w:rPr>
        <w:t xml:space="preserve"> was analyzed</w:t>
      </w:r>
      <w:r>
        <w:rPr>
          <w:snapToGrid w:val="0"/>
        </w:rPr>
        <w:t xml:space="preserve"> during the cruise</w:t>
      </w:r>
      <w:r w:rsidR="005257F1" w:rsidRPr="005257F1">
        <w:rPr>
          <w:snapToGrid w:val="0"/>
        </w:rPr>
        <w:t>, but w</w:t>
      </w:r>
      <w:r w:rsidR="005257F1">
        <w:rPr>
          <w:snapToGrid w:val="0"/>
        </w:rPr>
        <w:t xml:space="preserve">as </w:t>
      </w:r>
      <w:r w:rsidR="005257F1" w:rsidRPr="005257F1">
        <w:rPr>
          <w:snapToGrid w:val="0"/>
        </w:rPr>
        <w:t>taken back to IOS for future use.</w:t>
      </w:r>
    </w:p>
    <w:p w:rsidR="00E650F1" w:rsidRDefault="00E650F1" w:rsidP="00E650F1">
      <w:pPr>
        <w:rPr>
          <w:snapToGrid w:val="0"/>
        </w:rPr>
      </w:pPr>
    </w:p>
    <w:p w:rsidR="00E425A4" w:rsidRDefault="00E425A4" w:rsidP="00E425A4">
      <w:pPr>
        <w:pStyle w:val="Caption"/>
      </w:pPr>
      <w:bookmarkStart w:id="193" w:name="_Ref358032086"/>
      <w:bookmarkStart w:id="194" w:name="_Ref358032080"/>
      <w:bookmarkStart w:id="195" w:name="_Toc391290040"/>
      <w:r>
        <w:t xml:space="preserve">Table </w:t>
      </w:r>
      <w:r>
        <w:fldChar w:fldCharType="begin"/>
      </w:r>
      <w:r>
        <w:instrText xml:space="preserve"> SEQ Table \* ARABIC </w:instrText>
      </w:r>
      <w:r>
        <w:fldChar w:fldCharType="separate"/>
      </w:r>
      <w:r w:rsidR="0096402B">
        <w:rPr>
          <w:noProof/>
        </w:rPr>
        <w:t>7</w:t>
      </w:r>
      <w:r>
        <w:rPr>
          <w:noProof/>
        </w:rPr>
        <w:fldChar w:fldCharType="end"/>
      </w:r>
      <w:bookmarkEnd w:id="193"/>
      <w:r>
        <w:t>.  Salinity Deep</w:t>
      </w:r>
      <w:r w:rsidR="006F3374">
        <w:t xml:space="preserve"> Water R</w:t>
      </w:r>
      <w:r>
        <w:t>eference values</w:t>
      </w:r>
      <w:bookmarkEnd w:id="194"/>
      <w:bookmarkEnd w:id="195"/>
    </w:p>
    <w:tbl>
      <w:tblPr>
        <w:tblW w:w="4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980"/>
        <w:gridCol w:w="2125"/>
        <w:gridCol w:w="1396"/>
      </w:tblGrid>
      <w:tr w:rsidR="00B70C11" w:rsidRPr="009C6562" w:rsidTr="00E650F1">
        <w:trPr>
          <w:cantSplit/>
        </w:trPr>
        <w:tc>
          <w:tcPr>
            <w:tcW w:w="1572" w:type="pct"/>
          </w:tcPr>
          <w:p w:rsidR="00B70C11" w:rsidRPr="005257F1" w:rsidRDefault="00B70C11" w:rsidP="00A25F1F">
            <w:pPr>
              <w:rPr>
                <w:rFonts w:cs="Arial"/>
                <w:b/>
              </w:rPr>
            </w:pPr>
            <w:r w:rsidRPr="005257F1">
              <w:rPr>
                <w:rFonts w:cs="Arial"/>
                <w:b/>
              </w:rPr>
              <w:t>Sample</w:t>
            </w:r>
          </w:p>
        </w:tc>
        <w:tc>
          <w:tcPr>
            <w:tcW w:w="1233" w:type="pct"/>
          </w:tcPr>
          <w:p w:rsidR="00B70C11" w:rsidRPr="005257F1" w:rsidRDefault="00B70C11" w:rsidP="00A25F1F">
            <w:pPr>
              <w:jc w:val="center"/>
              <w:rPr>
                <w:rFonts w:cs="Arial"/>
                <w:b/>
              </w:rPr>
            </w:pPr>
            <w:r w:rsidRPr="005257F1">
              <w:rPr>
                <w:rFonts w:cs="Arial"/>
                <w:b/>
              </w:rPr>
              <w:t>Mean (PSU)</w:t>
            </w:r>
          </w:p>
        </w:tc>
        <w:tc>
          <w:tcPr>
            <w:tcW w:w="1324" w:type="pct"/>
          </w:tcPr>
          <w:p w:rsidR="00B70C11" w:rsidRPr="005257F1" w:rsidRDefault="00B70C11" w:rsidP="00A25F1F">
            <w:pPr>
              <w:jc w:val="center"/>
              <w:rPr>
                <w:rFonts w:cs="Arial"/>
                <w:b/>
              </w:rPr>
            </w:pPr>
            <w:r w:rsidRPr="005257F1">
              <w:rPr>
                <w:rFonts w:cs="Arial"/>
                <w:b/>
              </w:rPr>
              <w:t>St. deviation</w:t>
            </w:r>
          </w:p>
        </w:tc>
        <w:tc>
          <w:tcPr>
            <w:tcW w:w="870" w:type="pct"/>
          </w:tcPr>
          <w:p w:rsidR="00B70C11" w:rsidRPr="005257F1" w:rsidRDefault="00B70C11" w:rsidP="00A25F1F">
            <w:pPr>
              <w:jc w:val="center"/>
              <w:rPr>
                <w:rFonts w:cs="Arial"/>
                <w:b/>
              </w:rPr>
            </w:pPr>
            <w:r w:rsidRPr="00AE2EC0">
              <w:rPr>
                <w:rFonts w:cs="Arial"/>
                <w:b/>
              </w:rPr>
              <w:t>n</w:t>
            </w:r>
          </w:p>
        </w:tc>
      </w:tr>
      <w:tr w:rsidR="00B70C11" w:rsidRPr="009C6562" w:rsidTr="00B70C11">
        <w:tc>
          <w:tcPr>
            <w:tcW w:w="1572" w:type="pct"/>
          </w:tcPr>
          <w:p w:rsidR="00B70C11" w:rsidRPr="005257F1" w:rsidRDefault="00B70C11" w:rsidP="00E650F1">
            <w:pPr>
              <w:rPr>
                <w:rFonts w:cs="Arial"/>
              </w:rPr>
            </w:pPr>
            <w:commentRangeStart w:id="196"/>
            <w:r w:rsidRPr="005257F1">
              <w:rPr>
                <w:rFonts w:cs="Arial"/>
              </w:rPr>
              <w:t>8-Bel-8 (2010-06) (</w:t>
            </w:r>
            <w:r w:rsidR="00E650F1">
              <w:rPr>
                <w:rFonts w:cs="Arial"/>
              </w:rPr>
              <w:t>390m ?</w:t>
            </w:r>
            <w:r w:rsidRPr="005257F1">
              <w:rPr>
                <w:rFonts w:cs="Arial"/>
              </w:rPr>
              <w:t>)</w:t>
            </w:r>
            <w:commentRangeEnd w:id="196"/>
            <w:r w:rsidR="00E650F1">
              <w:rPr>
                <w:rStyle w:val="CommentReference"/>
                <w:rFonts w:ascii="Times New Roman" w:hAnsi="Times New Roman"/>
                <w:lang w:eastAsia="en-US"/>
              </w:rPr>
              <w:commentReference w:id="196"/>
            </w:r>
          </w:p>
        </w:tc>
        <w:tc>
          <w:tcPr>
            <w:tcW w:w="1233" w:type="pct"/>
            <w:vAlign w:val="center"/>
          </w:tcPr>
          <w:p w:rsidR="00B70C11" w:rsidRPr="005257F1" w:rsidRDefault="00B70C11" w:rsidP="00693283">
            <w:pPr>
              <w:jc w:val="center"/>
              <w:rPr>
                <w:rFonts w:cs="Arial"/>
              </w:rPr>
            </w:pPr>
            <w:r w:rsidRPr="005257F1">
              <w:rPr>
                <w:rFonts w:cs="Arial"/>
              </w:rPr>
              <w:t>32.6343</w:t>
            </w:r>
          </w:p>
        </w:tc>
        <w:tc>
          <w:tcPr>
            <w:tcW w:w="1324" w:type="pct"/>
            <w:vAlign w:val="center"/>
          </w:tcPr>
          <w:p w:rsidR="00B70C11" w:rsidRPr="005257F1" w:rsidRDefault="00B70C11" w:rsidP="00693283">
            <w:pPr>
              <w:jc w:val="center"/>
              <w:rPr>
                <w:rFonts w:cs="Arial"/>
              </w:rPr>
            </w:pPr>
            <w:r w:rsidRPr="005257F1">
              <w:rPr>
                <w:rFonts w:cs="Arial"/>
              </w:rPr>
              <w:t>0.0018</w:t>
            </w:r>
          </w:p>
        </w:tc>
        <w:tc>
          <w:tcPr>
            <w:tcW w:w="870" w:type="pct"/>
            <w:vAlign w:val="center"/>
          </w:tcPr>
          <w:p w:rsidR="00B70C11" w:rsidRPr="005257F1" w:rsidRDefault="00B70C11" w:rsidP="00693283">
            <w:pPr>
              <w:jc w:val="center"/>
              <w:rPr>
                <w:rFonts w:cs="Arial"/>
              </w:rPr>
            </w:pPr>
            <w:r>
              <w:rPr>
                <w:rFonts w:cs="Arial"/>
              </w:rPr>
              <w:t>6</w:t>
            </w:r>
          </w:p>
        </w:tc>
      </w:tr>
      <w:tr w:rsidR="00B70C11" w:rsidRPr="009C6562" w:rsidTr="00B70C11">
        <w:tc>
          <w:tcPr>
            <w:tcW w:w="1572" w:type="pct"/>
          </w:tcPr>
          <w:p w:rsidR="00B70C11" w:rsidRPr="005257F1" w:rsidRDefault="00B70C11" w:rsidP="00FC5D40">
            <w:pPr>
              <w:rPr>
                <w:rFonts w:cs="Arial"/>
              </w:rPr>
            </w:pPr>
            <w:r w:rsidRPr="005257F1">
              <w:rPr>
                <w:rFonts w:cs="Arial"/>
              </w:rPr>
              <w:t>CB-28b (</w:t>
            </w:r>
            <w:r>
              <w:rPr>
                <w:rFonts w:cs="Arial"/>
              </w:rPr>
              <w:t>1013m</w:t>
            </w:r>
            <w:r w:rsidRPr="005257F1">
              <w:rPr>
                <w:rFonts w:cs="Arial"/>
              </w:rPr>
              <w:t>)</w:t>
            </w:r>
          </w:p>
        </w:tc>
        <w:tc>
          <w:tcPr>
            <w:tcW w:w="1233" w:type="pct"/>
            <w:vAlign w:val="center"/>
          </w:tcPr>
          <w:p w:rsidR="00B70C11" w:rsidRPr="005257F1" w:rsidRDefault="00B70C11" w:rsidP="00693283">
            <w:pPr>
              <w:jc w:val="center"/>
              <w:rPr>
                <w:rFonts w:cs="Arial"/>
              </w:rPr>
            </w:pPr>
            <w:r w:rsidRPr="005257F1">
              <w:rPr>
                <w:rFonts w:cs="Arial"/>
              </w:rPr>
              <w:t>34.8777</w:t>
            </w:r>
          </w:p>
        </w:tc>
        <w:tc>
          <w:tcPr>
            <w:tcW w:w="1324" w:type="pct"/>
            <w:vAlign w:val="center"/>
          </w:tcPr>
          <w:p w:rsidR="00B70C11" w:rsidRPr="005257F1" w:rsidRDefault="00B70C11" w:rsidP="00693283">
            <w:pPr>
              <w:tabs>
                <w:tab w:val="left" w:pos="510"/>
                <w:tab w:val="center" w:pos="999"/>
              </w:tabs>
              <w:jc w:val="center"/>
              <w:rPr>
                <w:rFonts w:cs="Arial"/>
              </w:rPr>
            </w:pPr>
            <w:r w:rsidRPr="005257F1">
              <w:rPr>
                <w:rFonts w:cs="Arial"/>
              </w:rPr>
              <w:t>0.0010</w:t>
            </w:r>
          </w:p>
        </w:tc>
        <w:tc>
          <w:tcPr>
            <w:tcW w:w="870" w:type="pct"/>
            <w:vAlign w:val="center"/>
          </w:tcPr>
          <w:p w:rsidR="00B70C11" w:rsidRPr="005257F1" w:rsidRDefault="00B70C11" w:rsidP="00693283">
            <w:pPr>
              <w:jc w:val="center"/>
              <w:rPr>
                <w:rFonts w:cs="Arial"/>
              </w:rPr>
            </w:pPr>
            <w:r>
              <w:rPr>
                <w:rFonts w:cs="Arial"/>
              </w:rPr>
              <w:t>48</w:t>
            </w:r>
          </w:p>
        </w:tc>
      </w:tr>
      <w:tr w:rsidR="00B70C11" w:rsidRPr="009C6562" w:rsidTr="00B70C11">
        <w:tc>
          <w:tcPr>
            <w:tcW w:w="1572" w:type="pct"/>
          </w:tcPr>
          <w:p w:rsidR="00B70C11" w:rsidRPr="005257F1" w:rsidRDefault="00B70C11" w:rsidP="00A029D5">
            <w:pPr>
              <w:rPr>
                <w:rFonts w:cs="Arial"/>
              </w:rPr>
            </w:pPr>
            <w:r w:rsidRPr="005257F1">
              <w:rPr>
                <w:rFonts w:cs="Arial"/>
              </w:rPr>
              <w:t>CB-3 (</w:t>
            </w:r>
            <w:r>
              <w:rPr>
                <w:rFonts w:cs="Arial"/>
              </w:rPr>
              <w:t>&gt;3000m</w:t>
            </w:r>
            <w:r w:rsidRPr="005257F1">
              <w:rPr>
                <w:rFonts w:cs="Arial"/>
              </w:rPr>
              <w:t>)</w:t>
            </w:r>
          </w:p>
        </w:tc>
        <w:tc>
          <w:tcPr>
            <w:tcW w:w="1233" w:type="pct"/>
            <w:vAlign w:val="center"/>
          </w:tcPr>
          <w:p w:rsidR="00B70C11" w:rsidRPr="005257F1" w:rsidRDefault="00B70C11" w:rsidP="00693283">
            <w:pPr>
              <w:jc w:val="center"/>
              <w:rPr>
                <w:rFonts w:cs="Arial"/>
              </w:rPr>
            </w:pPr>
            <w:r w:rsidRPr="005257F1">
              <w:rPr>
                <w:rFonts w:cs="Arial"/>
              </w:rPr>
              <w:t>34.9573</w:t>
            </w:r>
          </w:p>
        </w:tc>
        <w:tc>
          <w:tcPr>
            <w:tcW w:w="1324" w:type="pct"/>
            <w:vAlign w:val="center"/>
          </w:tcPr>
          <w:p w:rsidR="00B70C11" w:rsidRPr="005257F1" w:rsidRDefault="00B70C11" w:rsidP="00693283">
            <w:pPr>
              <w:jc w:val="center"/>
              <w:rPr>
                <w:rFonts w:cs="Arial"/>
              </w:rPr>
            </w:pPr>
            <w:r w:rsidRPr="005257F1">
              <w:rPr>
                <w:rFonts w:cs="Arial"/>
              </w:rPr>
              <w:t>0.0012</w:t>
            </w:r>
          </w:p>
        </w:tc>
        <w:tc>
          <w:tcPr>
            <w:tcW w:w="870" w:type="pct"/>
            <w:vAlign w:val="center"/>
          </w:tcPr>
          <w:p w:rsidR="00B70C11" w:rsidRPr="005257F1" w:rsidRDefault="00B70C11" w:rsidP="00693283">
            <w:pPr>
              <w:jc w:val="center"/>
              <w:rPr>
                <w:rFonts w:cs="Arial"/>
              </w:rPr>
            </w:pPr>
            <w:r>
              <w:rPr>
                <w:rFonts w:cs="Arial"/>
              </w:rPr>
              <w:t>23</w:t>
            </w:r>
          </w:p>
        </w:tc>
      </w:tr>
      <w:tr w:rsidR="00B70C11" w:rsidRPr="009C6562" w:rsidTr="00B70C11">
        <w:tc>
          <w:tcPr>
            <w:tcW w:w="1572" w:type="pct"/>
          </w:tcPr>
          <w:p w:rsidR="00B70C11" w:rsidRPr="005257F1" w:rsidRDefault="00B70C11" w:rsidP="002508BF">
            <w:pPr>
              <w:rPr>
                <w:rFonts w:cs="Arial"/>
              </w:rPr>
            </w:pPr>
            <w:r w:rsidRPr="005257F1">
              <w:rPr>
                <w:rFonts w:cs="Arial"/>
              </w:rPr>
              <w:t>CB-3 (</w:t>
            </w:r>
            <w:r>
              <w:rPr>
                <w:rFonts w:cs="Arial"/>
              </w:rPr>
              <w:t>&gt;3000m</w:t>
            </w:r>
            <w:r w:rsidRPr="005257F1">
              <w:rPr>
                <w:rFonts w:cs="Arial"/>
              </w:rPr>
              <w:t>)</w:t>
            </w:r>
            <w:r>
              <w:rPr>
                <w:rFonts w:cs="Arial"/>
              </w:rPr>
              <w:t xml:space="preserve"> – IOS analysis</w:t>
            </w:r>
          </w:p>
        </w:tc>
        <w:tc>
          <w:tcPr>
            <w:tcW w:w="1233" w:type="pct"/>
            <w:vAlign w:val="center"/>
          </w:tcPr>
          <w:p w:rsidR="00B70C11" w:rsidRDefault="00B70C11" w:rsidP="00693283">
            <w:pPr>
              <w:jc w:val="center"/>
              <w:rPr>
                <w:rFonts w:cs="Arial"/>
              </w:rPr>
            </w:pPr>
            <w:r>
              <w:rPr>
                <w:rFonts w:cs="Arial"/>
              </w:rPr>
              <w:t>34.9558</w:t>
            </w:r>
          </w:p>
        </w:tc>
        <w:tc>
          <w:tcPr>
            <w:tcW w:w="1324" w:type="pct"/>
            <w:vAlign w:val="center"/>
          </w:tcPr>
          <w:p w:rsidR="00B70C11" w:rsidRDefault="00B70C11" w:rsidP="00693283">
            <w:pPr>
              <w:jc w:val="center"/>
              <w:rPr>
                <w:rFonts w:cs="Arial"/>
              </w:rPr>
            </w:pPr>
            <w:r>
              <w:rPr>
                <w:rFonts w:cs="Arial"/>
              </w:rPr>
              <w:t>0.0008</w:t>
            </w:r>
          </w:p>
        </w:tc>
        <w:tc>
          <w:tcPr>
            <w:tcW w:w="870" w:type="pct"/>
            <w:vAlign w:val="center"/>
          </w:tcPr>
          <w:p w:rsidR="00B70C11" w:rsidRDefault="00B70C11" w:rsidP="00693283">
            <w:pPr>
              <w:jc w:val="center"/>
              <w:rPr>
                <w:rFonts w:cs="Arial"/>
              </w:rPr>
            </w:pPr>
            <w:r>
              <w:rPr>
                <w:rFonts w:cs="Arial"/>
              </w:rPr>
              <w:t>16</w:t>
            </w:r>
          </w:p>
        </w:tc>
      </w:tr>
      <w:tr w:rsidR="00B70C11" w:rsidRPr="009C6562" w:rsidTr="00B70C11">
        <w:tc>
          <w:tcPr>
            <w:tcW w:w="1572" w:type="pct"/>
          </w:tcPr>
          <w:p w:rsidR="00B70C11" w:rsidRPr="005257F1" w:rsidRDefault="00B70C11" w:rsidP="00A25F1F">
            <w:pPr>
              <w:rPr>
                <w:rFonts w:cs="Arial"/>
              </w:rPr>
            </w:pPr>
            <w:r>
              <w:rPr>
                <w:rFonts w:cs="Arial"/>
              </w:rPr>
              <w:t>CB-6 (&gt;3000m) – IOS analysis</w:t>
            </w:r>
          </w:p>
        </w:tc>
        <w:tc>
          <w:tcPr>
            <w:tcW w:w="1233" w:type="pct"/>
            <w:vAlign w:val="center"/>
          </w:tcPr>
          <w:p w:rsidR="00B70C11" w:rsidRPr="005257F1" w:rsidRDefault="00B70C11" w:rsidP="00693283">
            <w:pPr>
              <w:jc w:val="center"/>
              <w:rPr>
                <w:rFonts w:cs="Arial"/>
              </w:rPr>
            </w:pPr>
            <w:r>
              <w:rPr>
                <w:rFonts w:cs="Arial"/>
              </w:rPr>
              <w:t>34.9569</w:t>
            </w:r>
          </w:p>
        </w:tc>
        <w:tc>
          <w:tcPr>
            <w:tcW w:w="1324" w:type="pct"/>
            <w:vAlign w:val="center"/>
          </w:tcPr>
          <w:p w:rsidR="00B70C11" w:rsidRPr="005257F1" w:rsidRDefault="00B70C11" w:rsidP="00693283">
            <w:pPr>
              <w:jc w:val="center"/>
              <w:rPr>
                <w:rFonts w:cs="Arial"/>
              </w:rPr>
            </w:pPr>
            <w:r>
              <w:rPr>
                <w:rFonts w:cs="Arial"/>
              </w:rPr>
              <w:t>0.0011</w:t>
            </w:r>
          </w:p>
        </w:tc>
        <w:tc>
          <w:tcPr>
            <w:tcW w:w="870" w:type="pct"/>
            <w:vAlign w:val="center"/>
          </w:tcPr>
          <w:p w:rsidR="00B70C11" w:rsidRDefault="00B70C11" w:rsidP="00693283">
            <w:pPr>
              <w:jc w:val="center"/>
              <w:rPr>
                <w:rFonts w:cs="Arial"/>
              </w:rPr>
            </w:pPr>
            <w:r>
              <w:rPr>
                <w:rFonts w:cs="Arial"/>
              </w:rPr>
              <w:t>14</w:t>
            </w:r>
          </w:p>
        </w:tc>
      </w:tr>
    </w:tbl>
    <w:p w:rsidR="00E425A4" w:rsidRDefault="00E425A4" w:rsidP="00E425A4"/>
    <w:p w:rsidR="00E425A4" w:rsidRDefault="00E425A4" w:rsidP="00E425A4">
      <w:pPr>
        <w:ind w:firstLine="720"/>
      </w:pPr>
      <w:r w:rsidRPr="00E425A4">
        <w:t xml:space="preserve">The drift seen between calibrations was monitored by the routine analysis of Deep Water Reference water from the aforementioned stations. The water taken from 8-Bel-8 showed minor flux in corrected salinity from 32.6310 to 32.6364 </w:t>
      </w:r>
      <w:r w:rsidR="00F65D0E">
        <w:t xml:space="preserve">PSU </w:t>
      </w:r>
      <w:r w:rsidRPr="00E425A4">
        <w:t>(</w:t>
      </w:r>
      <w:r>
        <w:fldChar w:fldCharType="begin"/>
      </w:r>
      <w:r>
        <w:instrText xml:space="preserve"> REF _Ref383331144 \h </w:instrText>
      </w:r>
      <w:r>
        <w:fldChar w:fldCharType="separate"/>
      </w:r>
      <w:r w:rsidR="0096402B" w:rsidRPr="00202003">
        <w:t xml:space="preserve">Figure </w:t>
      </w:r>
      <w:r w:rsidR="0096402B">
        <w:rPr>
          <w:noProof/>
        </w:rPr>
        <w:t>17</w:t>
      </w:r>
      <w:r>
        <w:fldChar w:fldCharType="end"/>
      </w:r>
      <w:r w:rsidRPr="00E425A4">
        <w:t xml:space="preserve">). The water from CB-28b showed a range in corrected salinity from 34.8752 to 34.8808 </w:t>
      </w:r>
      <w:r w:rsidR="00F65D0E">
        <w:t xml:space="preserve">PSU </w:t>
      </w:r>
      <w:r w:rsidRPr="00E425A4">
        <w:t>(</w:t>
      </w:r>
      <w:r>
        <w:fldChar w:fldCharType="begin"/>
      </w:r>
      <w:r>
        <w:instrText xml:space="preserve"> REF _Ref383331155 \h </w:instrText>
      </w:r>
      <w:r>
        <w:fldChar w:fldCharType="separate"/>
      </w:r>
      <w:r w:rsidR="0096402B" w:rsidRPr="00202003">
        <w:t xml:space="preserve">Figure </w:t>
      </w:r>
      <w:r w:rsidR="0096402B">
        <w:rPr>
          <w:noProof/>
        </w:rPr>
        <w:t>18</w:t>
      </w:r>
      <w:r>
        <w:fldChar w:fldCharType="end"/>
      </w:r>
      <w:r w:rsidRPr="00E425A4">
        <w:t>). Reference water from CB-3 showed a range of 34.9561 to 34.9595</w:t>
      </w:r>
      <w:r w:rsidR="00961CC6">
        <w:t xml:space="preserve"> </w:t>
      </w:r>
      <w:r w:rsidR="00F65D0E">
        <w:t xml:space="preserve">PSU </w:t>
      </w:r>
      <w:r w:rsidR="003B5894">
        <w:t xml:space="preserve">when analyzed at sea </w:t>
      </w:r>
      <w:r w:rsidR="00961CC6" w:rsidRPr="00E425A4">
        <w:t>(</w:t>
      </w:r>
      <w:r w:rsidR="00961CC6">
        <w:fldChar w:fldCharType="begin"/>
      </w:r>
      <w:r w:rsidR="00961CC6">
        <w:instrText xml:space="preserve"> REF _Ref383331160 \h </w:instrText>
      </w:r>
      <w:r w:rsidR="00961CC6">
        <w:fldChar w:fldCharType="separate"/>
      </w:r>
      <w:r w:rsidR="0096402B" w:rsidRPr="00202003">
        <w:t xml:space="preserve">Figure </w:t>
      </w:r>
      <w:r w:rsidR="0096402B">
        <w:rPr>
          <w:noProof/>
        </w:rPr>
        <w:t>19</w:t>
      </w:r>
      <w:r w:rsidR="00961CC6">
        <w:fldChar w:fldCharType="end"/>
      </w:r>
      <w:r w:rsidR="00961CC6" w:rsidRPr="00E425A4">
        <w:t>)</w:t>
      </w:r>
      <w:r w:rsidRPr="00E425A4">
        <w:t xml:space="preserve">. The steep drop in salinity around October 9 </w:t>
      </w:r>
      <w:r>
        <w:t xml:space="preserve">2010 </w:t>
      </w:r>
      <w:r w:rsidRPr="00E425A4">
        <w:t>reflects the instability of the salinometer</w:t>
      </w:r>
      <w:r w:rsidR="003B5894">
        <w:t xml:space="preserve"> at sea</w:t>
      </w:r>
      <w:r w:rsidRPr="00E425A4">
        <w:t>.</w:t>
      </w:r>
      <w:r w:rsidR="003B5894">
        <w:t xml:space="preserve"> </w:t>
      </w:r>
      <w:r w:rsidR="003B5894" w:rsidRPr="00E425A4">
        <w:t>Reference water from CB-3</w:t>
      </w:r>
      <w:r w:rsidR="003B5894">
        <w:t xml:space="preserve"> measured at IOS ranged from </w:t>
      </w:r>
      <w:r w:rsidR="007B3FE4">
        <w:t>34.9542 to 34.9666</w:t>
      </w:r>
      <w:r w:rsidR="00F65D0E" w:rsidRPr="00F65D0E">
        <w:t xml:space="preserve"> </w:t>
      </w:r>
      <w:r w:rsidR="00F65D0E">
        <w:t>PSU, with the greatest flux measured on February 4, 2011 (</w:t>
      </w:r>
      <w:r w:rsidR="00F65D0E">
        <w:fldChar w:fldCharType="begin"/>
      </w:r>
      <w:r w:rsidR="00F65D0E">
        <w:instrText xml:space="preserve"> REF _Ref387583775 \h </w:instrText>
      </w:r>
      <w:r w:rsidR="00F65D0E">
        <w:fldChar w:fldCharType="separate"/>
      </w:r>
      <w:r w:rsidR="0096402B" w:rsidRPr="00202003">
        <w:t xml:space="preserve">Figure </w:t>
      </w:r>
      <w:r w:rsidR="0096402B">
        <w:rPr>
          <w:noProof/>
        </w:rPr>
        <w:t>20</w:t>
      </w:r>
      <w:r w:rsidR="00F65D0E">
        <w:fldChar w:fldCharType="end"/>
      </w:r>
      <w:r w:rsidR="00F65D0E">
        <w:t>). Reference water from CB-6, measured at IOS, had a lower range of 34.9556 to 34.9596 PSU (</w:t>
      </w:r>
      <w:r w:rsidR="00F65D0E">
        <w:fldChar w:fldCharType="begin"/>
      </w:r>
      <w:r w:rsidR="00F65D0E">
        <w:instrText xml:space="preserve"> REF _Ref387583775 \h </w:instrText>
      </w:r>
      <w:r w:rsidR="00F65D0E">
        <w:fldChar w:fldCharType="separate"/>
      </w:r>
      <w:r w:rsidR="0096402B" w:rsidRPr="00202003">
        <w:t xml:space="preserve">Figure </w:t>
      </w:r>
      <w:r w:rsidR="0096402B">
        <w:rPr>
          <w:noProof/>
        </w:rPr>
        <w:t>20</w:t>
      </w:r>
      <w:r w:rsidR="00F65D0E">
        <w:fldChar w:fldCharType="end"/>
      </w:r>
      <w:r w:rsidR="00F65D0E">
        <w:t>).</w:t>
      </w:r>
    </w:p>
    <w:p w:rsidR="00E425A4" w:rsidRDefault="00E425A4" w:rsidP="00E425A4">
      <w:pPr>
        <w:ind w:firstLine="720"/>
      </w:pPr>
    </w:p>
    <w:p w:rsidR="00E425A4" w:rsidRDefault="00AE2EC0" w:rsidP="00AE2EC0">
      <w:r>
        <w:rPr>
          <w:noProof/>
          <w:lang w:val="en-CA"/>
        </w:rPr>
        <w:lastRenderedPageBreak/>
        <w:drawing>
          <wp:inline distT="0" distB="0" distL="0" distR="0" wp14:anchorId="5E3879FA" wp14:editId="37AC4E94">
            <wp:extent cx="4629600" cy="3038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600" cy="3038400"/>
                    </a:xfrm>
                    <a:prstGeom prst="rect">
                      <a:avLst/>
                    </a:prstGeom>
                    <a:noFill/>
                  </pic:spPr>
                </pic:pic>
              </a:graphicData>
            </a:graphic>
          </wp:inline>
        </w:drawing>
      </w:r>
    </w:p>
    <w:p w:rsidR="00E425A4" w:rsidRDefault="00E425A4" w:rsidP="00E425A4">
      <w:pPr>
        <w:pStyle w:val="Caption"/>
      </w:pPr>
      <w:bookmarkStart w:id="197" w:name="_Ref383331144"/>
      <w:bookmarkStart w:id="198" w:name="_Toc391290063"/>
      <w:r w:rsidRPr="00202003">
        <w:t xml:space="preserve">Figure </w:t>
      </w:r>
      <w:r>
        <w:fldChar w:fldCharType="begin"/>
      </w:r>
      <w:r>
        <w:instrText xml:space="preserve"> SEQ Figure \* ARABIC </w:instrText>
      </w:r>
      <w:r>
        <w:fldChar w:fldCharType="separate"/>
      </w:r>
      <w:r w:rsidR="0096402B">
        <w:rPr>
          <w:noProof/>
        </w:rPr>
        <w:t>17</w:t>
      </w:r>
      <w:r>
        <w:rPr>
          <w:noProof/>
        </w:rPr>
        <w:fldChar w:fldCharType="end"/>
      </w:r>
      <w:bookmarkEnd w:id="197"/>
      <w:r w:rsidRPr="00202003">
        <w:t xml:space="preserve">.  </w:t>
      </w:r>
      <w:r w:rsidR="006F3374" w:rsidRPr="00E425A4">
        <w:t>Deep Water Reference</w:t>
      </w:r>
      <w:r w:rsidRPr="00E425A4">
        <w:t xml:space="preserve"> </w:t>
      </w:r>
      <w:r w:rsidR="006F3374">
        <w:t>corrected s</w:t>
      </w:r>
      <w:r w:rsidRPr="00E425A4">
        <w:t xml:space="preserve">alinity </w:t>
      </w:r>
      <w:r w:rsidR="006F3374">
        <w:t>o</w:t>
      </w:r>
      <w:r w:rsidRPr="00E425A4">
        <w:t>ve</w:t>
      </w:r>
      <w:r w:rsidR="006F3374">
        <w:t>r time:</w:t>
      </w:r>
      <w:r w:rsidRPr="00E425A4">
        <w:t xml:space="preserve"> 8-Bel-8</w:t>
      </w:r>
      <w:bookmarkEnd w:id="198"/>
    </w:p>
    <w:p w:rsidR="00E425A4" w:rsidRDefault="00E425A4" w:rsidP="00E425A4"/>
    <w:p w:rsidR="00E425A4" w:rsidRDefault="00AE2EC0" w:rsidP="00AE2EC0">
      <w:r>
        <w:rPr>
          <w:noProof/>
          <w:lang w:val="en-CA"/>
        </w:rPr>
        <w:drawing>
          <wp:inline distT="0" distB="0" distL="0" distR="0" wp14:anchorId="684F46AD" wp14:editId="44573C8E">
            <wp:extent cx="4636800" cy="3038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6800" cy="3038400"/>
                    </a:xfrm>
                    <a:prstGeom prst="rect">
                      <a:avLst/>
                    </a:prstGeom>
                    <a:noFill/>
                  </pic:spPr>
                </pic:pic>
              </a:graphicData>
            </a:graphic>
          </wp:inline>
        </w:drawing>
      </w:r>
    </w:p>
    <w:p w:rsidR="00E425A4" w:rsidRDefault="00E425A4" w:rsidP="00E425A4">
      <w:pPr>
        <w:pStyle w:val="Caption"/>
        <w:rPr>
          <w:lang w:val="en-CA"/>
        </w:rPr>
      </w:pPr>
      <w:bookmarkStart w:id="199" w:name="_Ref383331155"/>
      <w:bookmarkStart w:id="200" w:name="_Toc391290064"/>
      <w:r w:rsidRPr="00202003">
        <w:t xml:space="preserve">Figure </w:t>
      </w:r>
      <w:r>
        <w:fldChar w:fldCharType="begin"/>
      </w:r>
      <w:r>
        <w:instrText xml:space="preserve"> SEQ Figure \* ARABIC </w:instrText>
      </w:r>
      <w:r>
        <w:fldChar w:fldCharType="separate"/>
      </w:r>
      <w:r w:rsidR="0096402B">
        <w:rPr>
          <w:noProof/>
        </w:rPr>
        <w:t>18</w:t>
      </w:r>
      <w:r>
        <w:rPr>
          <w:noProof/>
        </w:rPr>
        <w:fldChar w:fldCharType="end"/>
      </w:r>
      <w:bookmarkEnd w:id="199"/>
      <w:r>
        <w:rPr>
          <w:noProof/>
        </w:rPr>
        <w:t xml:space="preserve">. </w:t>
      </w:r>
      <w:r w:rsidR="006F3374" w:rsidRPr="00E425A4">
        <w:t xml:space="preserve">Deep Water Reference </w:t>
      </w:r>
      <w:r w:rsidR="006F3374">
        <w:t>c</w:t>
      </w:r>
      <w:proofErr w:type="spellStart"/>
      <w:r w:rsidRPr="00E425A4">
        <w:rPr>
          <w:lang w:val="en-CA"/>
        </w:rPr>
        <w:t>orrected</w:t>
      </w:r>
      <w:proofErr w:type="spellEnd"/>
      <w:r w:rsidRPr="00E425A4">
        <w:rPr>
          <w:lang w:val="en-CA"/>
        </w:rPr>
        <w:t xml:space="preserve"> </w:t>
      </w:r>
      <w:r w:rsidR="006F3374">
        <w:rPr>
          <w:lang w:val="en-CA"/>
        </w:rPr>
        <w:t>s</w:t>
      </w:r>
      <w:r w:rsidRPr="00E425A4">
        <w:rPr>
          <w:lang w:val="en-CA"/>
        </w:rPr>
        <w:t xml:space="preserve">alinity </w:t>
      </w:r>
      <w:r w:rsidR="006F3374">
        <w:rPr>
          <w:lang w:val="en-CA"/>
        </w:rPr>
        <w:t>o</w:t>
      </w:r>
      <w:r w:rsidRPr="00E425A4">
        <w:rPr>
          <w:lang w:val="en-CA"/>
        </w:rPr>
        <w:t xml:space="preserve">ver </w:t>
      </w:r>
      <w:r w:rsidR="006F3374">
        <w:rPr>
          <w:lang w:val="en-CA"/>
        </w:rPr>
        <w:t>t</w:t>
      </w:r>
      <w:r w:rsidRPr="00E425A4">
        <w:rPr>
          <w:lang w:val="en-CA"/>
        </w:rPr>
        <w:t>ime: CB-28b</w:t>
      </w:r>
      <w:bookmarkEnd w:id="200"/>
    </w:p>
    <w:p w:rsidR="00E60ECD" w:rsidRPr="00E60ECD" w:rsidRDefault="00E60ECD" w:rsidP="00E60ECD">
      <w:pPr>
        <w:rPr>
          <w:lang w:val="en-CA"/>
        </w:rPr>
      </w:pPr>
    </w:p>
    <w:p w:rsidR="00E425A4" w:rsidRDefault="00AE2EC0" w:rsidP="00AE2EC0">
      <w:pPr>
        <w:rPr>
          <w:lang w:val="en-CA"/>
        </w:rPr>
      </w:pPr>
      <w:r>
        <w:rPr>
          <w:noProof/>
          <w:lang w:val="en-CA"/>
        </w:rPr>
        <w:lastRenderedPageBreak/>
        <w:drawing>
          <wp:inline distT="0" distB="0" distL="0" distR="0" wp14:anchorId="61BAE807" wp14:editId="5A644994">
            <wp:extent cx="4633200" cy="3038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3200" cy="3038400"/>
                    </a:xfrm>
                    <a:prstGeom prst="rect">
                      <a:avLst/>
                    </a:prstGeom>
                    <a:noFill/>
                  </pic:spPr>
                </pic:pic>
              </a:graphicData>
            </a:graphic>
          </wp:inline>
        </w:drawing>
      </w:r>
    </w:p>
    <w:p w:rsidR="00E425A4" w:rsidRDefault="00E425A4" w:rsidP="00E425A4">
      <w:pPr>
        <w:pStyle w:val="Caption"/>
        <w:rPr>
          <w:lang w:val="en-CA"/>
        </w:rPr>
      </w:pPr>
      <w:bookmarkStart w:id="201" w:name="_Ref383331160"/>
      <w:bookmarkStart w:id="202" w:name="_Toc391290065"/>
      <w:r w:rsidRPr="00202003">
        <w:t xml:space="preserve">Figure </w:t>
      </w:r>
      <w:r>
        <w:fldChar w:fldCharType="begin"/>
      </w:r>
      <w:r>
        <w:instrText xml:space="preserve"> SEQ Figure \* ARABIC </w:instrText>
      </w:r>
      <w:r>
        <w:fldChar w:fldCharType="separate"/>
      </w:r>
      <w:r w:rsidR="0096402B">
        <w:rPr>
          <w:noProof/>
        </w:rPr>
        <w:t>19</w:t>
      </w:r>
      <w:r>
        <w:rPr>
          <w:noProof/>
        </w:rPr>
        <w:fldChar w:fldCharType="end"/>
      </w:r>
      <w:bookmarkEnd w:id="201"/>
      <w:r>
        <w:rPr>
          <w:noProof/>
        </w:rPr>
        <w:t xml:space="preserve">. </w:t>
      </w:r>
      <w:r w:rsidR="006F3374" w:rsidRPr="00E425A4">
        <w:t xml:space="preserve">Deep Water Reference </w:t>
      </w:r>
      <w:r w:rsidR="006F3374">
        <w:rPr>
          <w:lang w:val="en-CA"/>
        </w:rPr>
        <w:t>corrected s</w:t>
      </w:r>
      <w:r w:rsidRPr="00E425A4">
        <w:rPr>
          <w:lang w:val="en-CA"/>
        </w:rPr>
        <w:t xml:space="preserve">alinity </w:t>
      </w:r>
      <w:r w:rsidR="006F3374">
        <w:rPr>
          <w:lang w:val="en-CA"/>
        </w:rPr>
        <w:t xml:space="preserve">over time: </w:t>
      </w:r>
      <w:r w:rsidRPr="00E425A4">
        <w:rPr>
          <w:lang w:val="en-CA"/>
        </w:rPr>
        <w:t>CB-3</w:t>
      </w:r>
      <w:r w:rsidR="00AE2EC0">
        <w:rPr>
          <w:lang w:val="en-CA"/>
        </w:rPr>
        <w:t xml:space="preserve"> analyzed at sea.</w:t>
      </w:r>
      <w:bookmarkEnd w:id="202"/>
    </w:p>
    <w:p w:rsidR="007B3FE4" w:rsidRPr="007B3FE4" w:rsidRDefault="007B3FE4" w:rsidP="007B3FE4">
      <w:pPr>
        <w:rPr>
          <w:lang w:val="en-CA"/>
        </w:rPr>
      </w:pPr>
    </w:p>
    <w:p w:rsidR="00E60ECD" w:rsidRDefault="007B3FE4" w:rsidP="00E425A4">
      <w:pPr>
        <w:rPr>
          <w:lang w:val="en-CA"/>
        </w:rPr>
      </w:pPr>
      <w:r>
        <w:rPr>
          <w:noProof/>
          <w:lang w:val="en-CA"/>
        </w:rPr>
        <w:drawing>
          <wp:inline distT="0" distB="0" distL="0" distR="0" wp14:anchorId="5467A854" wp14:editId="27B17822">
            <wp:extent cx="5095875" cy="250378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9080" cy="2505358"/>
                    </a:xfrm>
                    <a:prstGeom prst="rect">
                      <a:avLst/>
                    </a:prstGeom>
                    <a:noFill/>
                  </pic:spPr>
                </pic:pic>
              </a:graphicData>
            </a:graphic>
          </wp:inline>
        </w:drawing>
      </w:r>
    </w:p>
    <w:p w:rsidR="00F65D0E" w:rsidRDefault="007B3FE4" w:rsidP="00F65D0E">
      <w:pPr>
        <w:pStyle w:val="Caption"/>
        <w:rPr>
          <w:lang w:val="en-CA"/>
        </w:rPr>
      </w:pPr>
      <w:bookmarkStart w:id="203" w:name="_Ref387583775"/>
      <w:bookmarkStart w:id="204" w:name="_Toc391290066"/>
      <w:r w:rsidRPr="00202003">
        <w:t xml:space="preserve">Figure </w:t>
      </w:r>
      <w:r>
        <w:fldChar w:fldCharType="begin"/>
      </w:r>
      <w:r>
        <w:instrText xml:space="preserve"> SEQ Figure \* ARABIC </w:instrText>
      </w:r>
      <w:r>
        <w:fldChar w:fldCharType="separate"/>
      </w:r>
      <w:r w:rsidR="0096402B">
        <w:rPr>
          <w:noProof/>
        </w:rPr>
        <w:t>20</w:t>
      </w:r>
      <w:r>
        <w:rPr>
          <w:noProof/>
        </w:rPr>
        <w:fldChar w:fldCharType="end"/>
      </w:r>
      <w:bookmarkEnd w:id="203"/>
      <w:r>
        <w:rPr>
          <w:noProof/>
        </w:rPr>
        <w:t xml:space="preserve">. </w:t>
      </w:r>
      <w:r w:rsidRPr="00E425A4">
        <w:t>Deep Water Reference</w:t>
      </w:r>
      <w:r w:rsidR="00E650F1" w:rsidRPr="00E425A4">
        <w:rPr>
          <w:lang w:val="en-CA"/>
        </w:rPr>
        <w:t xml:space="preserve"> </w:t>
      </w:r>
      <w:r w:rsidR="00E650F1">
        <w:rPr>
          <w:lang w:val="en-CA"/>
        </w:rPr>
        <w:t>(</w:t>
      </w:r>
      <w:r w:rsidR="00E650F1" w:rsidRPr="00E425A4">
        <w:rPr>
          <w:lang w:val="en-CA"/>
        </w:rPr>
        <w:t>CB-3</w:t>
      </w:r>
      <w:r w:rsidR="00E650F1">
        <w:rPr>
          <w:lang w:val="en-CA"/>
        </w:rPr>
        <w:t xml:space="preserve"> and CB-6)</w:t>
      </w:r>
      <w:r w:rsidRPr="00E425A4">
        <w:t xml:space="preserve"> </w:t>
      </w:r>
      <w:r>
        <w:rPr>
          <w:lang w:val="en-CA"/>
        </w:rPr>
        <w:t>s</w:t>
      </w:r>
      <w:r w:rsidRPr="00E425A4">
        <w:rPr>
          <w:lang w:val="en-CA"/>
        </w:rPr>
        <w:t>alinity</w:t>
      </w:r>
      <w:r w:rsidR="00E650F1">
        <w:rPr>
          <w:lang w:val="en-CA"/>
        </w:rPr>
        <w:t xml:space="preserve"> analyzed at IOS</w:t>
      </w:r>
      <w:bookmarkEnd w:id="204"/>
      <w:r>
        <w:rPr>
          <w:lang w:val="en-CA"/>
        </w:rPr>
        <w:t xml:space="preserve"> </w:t>
      </w:r>
    </w:p>
    <w:p w:rsidR="00F65D0E" w:rsidRPr="00F65D0E" w:rsidRDefault="00F65D0E" w:rsidP="00F65D0E">
      <w:pPr>
        <w:rPr>
          <w:lang w:val="en-CA"/>
        </w:rPr>
      </w:pPr>
    </w:p>
    <w:p w:rsidR="00E425A4" w:rsidRPr="00543F38" w:rsidRDefault="00E425A4" w:rsidP="009307B1">
      <w:pPr>
        <w:pStyle w:val="Heading4"/>
      </w:pPr>
      <w:r w:rsidRPr="00543F38">
        <w:t>Salinometer Precision</w:t>
      </w:r>
    </w:p>
    <w:p w:rsidR="002B6F60" w:rsidRDefault="003D24DE" w:rsidP="00507096">
      <w:pPr>
        <w:pStyle w:val="Caption"/>
        <w:spacing w:after="0"/>
        <w:rPr>
          <w:snapToGrid w:val="0"/>
        </w:rPr>
      </w:pPr>
      <w:bookmarkStart w:id="205" w:name="_Toc391290041"/>
      <w:r>
        <w:t xml:space="preserve">Table </w:t>
      </w:r>
      <w:r w:rsidR="00AA4A1B">
        <w:fldChar w:fldCharType="begin"/>
      </w:r>
      <w:r w:rsidR="00AA4A1B">
        <w:instrText xml:space="preserve"> SEQ Table \* ARABIC </w:instrText>
      </w:r>
      <w:r w:rsidR="00AA4A1B">
        <w:fldChar w:fldCharType="separate"/>
      </w:r>
      <w:r w:rsidR="0096402B">
        <w:rPr>
          <w:noProof/>
        </w:rPr>
        <w:t>8</w:t>
      </w:r>
      <w:r w:rsidR="00AA4A1B">
        <w:rPr>
          <w:noProof/>
        </w:rPr>
        <w:fldChar w:fldCharType="end"/>
      </w:r>
      <w:r w:rsidR="002B6F60">
        <w:rPr>
          <w:snapToGrid w:val="0"/>
        </w:rPr>
        <w:t xml:space="preserve">. </w:t>
      </w:r>
      <w:r w:rsidR="008630B1">
        <w:rPr>
          <w:snapToGrid w:val="0"/>
        </w:rPr>
        <w:t xml:space="preserve"> </w:t>
      </w:r>
      <w:r w:rsidR="002B6F60">
        <w:rPr>
          <w:snapToGrid w:val="0"/>
        </w:rPr>
        <w:t>Precision of salinity samples analyzed at sea and onshore</w:t>
      </w:r>
      <w:bookmarkEnd w:id="205"/>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443"/>
        <w:gridCol w:w="1196"/>
        <w:gridCol w:w="1439"/>
        <w:gridCol w:w="1251"/>
        <w:gridCol w:w="1276"/>
      </w:tblGrid>
      <w:tr w:rsidR="00B70C11" w:rsidRPr="00961CC6" w:rsidTr="00E650F1">
        <w:tc>
          <w:tcPr>
            <w:tcW w:w="1035" w:type="pct"/>
            <w:vAlign w:val="center"/>
          </w:tcPr>
          <w:p w:rsidR="00B70C11" w:rsidRPr="00961CC6" w:rsidRDefault="00B70C11" w:rsidP="00E650F1">
            <w:pPr>
              <w:jc w:val="center"/>
              <w:rPr>
                <w:rFonts w:cs="Arial"/>
                <w:b/>
              </w:rPr>
            </w:pPr>
            <w:r w:rsidRPr="00961CC6">
              <w:rPr>
                <w:rFonts w:cs="Arial"/>
                <w:b/>
              </w:rPr>
              <w:t>Samples</w:t>
            </w:r>
          </w:p>
        </w:tc>
        <w:tc>
          <w:tcPr>
            <w:tcW w:w="866" w:type="pct"/>
            <w:vAlign w:val="center"/>
          </w:tcPr>
          <w:p w:rsidR="00B70C11" w:rsidRPr="00961CC6" w:rsidRDefault="00B70C11" w:rsidP="00E650F1">
            <w:pPr>
              <w:jc w:val="center"/>
              <w:rPr>
                <w:rFonts w:cs="Arial"/>
                <w:b/>
                <w:i/>
              </w:rPr>
            </w:pPr>
            <w:proofErr w:type="spellStart"/>
            <w:r w:rsidRPr="00961CC6">
              <w:rPr>
                <w:rFonts w:cs="Arial"/>
                <w:b/>
                <w:i/>
              </w:rPr>
              <w:t>S</w:t>
            </w:r>
            <w:r w:rsidRPr="00961CC6">
              <w:rPr>
                <w:rFonts w:cs="Arial"/>
                <w:b/>
                <w:i/>
                <w:vertAlign w:val="subscript"/>
              </w:rPr>
              <w:t>p</w:t>
            </w:r>
            <w:proofErr w:type="spellEnd"/>
          </w:p>
        </w:tc>
        <w:tc>
          <w:tcPr>
            <w:tcW w:w="718" w:type="pct"/>
            <w:vAlign w:val="center"/>
          </w:tcPr>
          <w:p w:rsidR="00B70C11" w:rsidRPr="00961CC6" w:rsidRDefault="00B70C11" w:rsidP="00E650F1">
            <w:pPr>
              <w:jc w:val="center"/>
              <w:rPr>
                <w:rFonts w:cs="Arial"/>
                <w:b/>
              </w:rPr>
            </w:pPr>
            <w:r w:rsidRPr="00961CC6">
              <w:rPr>
                <w:rFonts w:cs="Arial"/>
                <w:b/>
                <w:i/>
              </w:rPr>
              <w:t>n</w:t>
            </w:r>
            <w:r w:rsidRPr="00961CC6">
              <w:rPr>
                <w:rFonts w:cs="Arial"/>
                <w:b/>
              </w:rPr>
              <w:t xml:space="preserve"> pairs</w:t>
            </w:r>
          </w:p>
        </w:tc>
        <w:tc>
          <w:tcPr>
            <w:tcW w:w="864" w:type="pct"/>
            <w:vAlign w:val="center"/>
          </w:tcPr>
          <w:p w:rsidR="00B70C11" w:rsidRPr="00961CC6" w:rsidRDefault="00B70C11" w:rsidP="00E650F1">
            <w:pPr>
              <w:jc w:val="center"/>
              <w:rPr>
                <w:rFonts w:cs="Arial"/>
                <w:b/>
              </w:rPr>
            </w:pPr>
            <w:r w:rsidRPr="00961CC6">
              <w:rPr>
                <w:rFonts w:cs="Arial"/>
                <w:b/>
              </w:rPr>
              <w:t xml:space="preserve">No. outliers </w:t>
            </w:r>
            <w:r w:rsidRPr="00961CC6">
              <w:rPr>
                <w:rFonts w:cs="Arial"/>
                <w:b/>
              </w:rPr>
              <w:lastRenderedPageBreak/>
              <w:t>removed</w:t>
            </w:r>
          </w:p>
        </w:tc>
        <w:tc>
          <w:tcPr>
            <w:tcW w:w="751" w:type="pct"/>
            <w:vAlign w:val="center"/>
          </w:tcPr>
          <w:p w:rsidR="00B70C11" w:rsidRPr="002F2BB1" w:rsidRDefault="00B70C11" w:rsidP="00E650F1">
            <w:pPr>
              <w:overflowPunct/>
              <w:autoSpaceDE/>
              <w:autoSpaceDN/>
              <w:adjustRightInd/>
              <w:jc w:val="center"/>
              <w:textAlignment w:val="auto"/>
              <w:rPr>
                <w:rFonts w:cs="Arial"/>
                <w:b/>
                <w:bCs/>
                <w:sz w:val="20"/>
                <w:lang w:eastAsia="en-US"/>
              </w:rPr>
            </w:pPr>
            <w:r w:rsidRPr="002F2BB1">
              <w:rPr>
                <w:rFonts w:cs="Arial"/>
                <w:b/>
                <w:bCs/>
                <w:sz w:val="20"/>
                <w:lang w:eastAsia="en-US"/>
              </w:rPr>
              <w:lastRenderedPageBreak/>
              <w:t>Minimum Range</w:t>
            </w:r>
          </w:p>
        </w:tc>
        <w:tc>
          <w:tcPr>
            <w:tcW w:w="766" w:type="pct"/>
            <w:vAlign w:val="center"/>
          </w:tcPr>
          <w:p w:rsidR="00B70C11" w:rsidRPr="002F2BB1" w:rsidRDefault="00B70C11" w:rsidP="00E650F1">
            <w:pPr>
              <w:overflowPunct/>
              <w:autoSpaceDE/>
              <w:autoSpaceDN/>
              <w:adjustRightInd/>
              <w:jc w:val="center"/>
              <w:textAlignment w:val="auto"/>
              <w:rPr>
                <w:rFonts w:cs="Arial"/>
                <w:b/>
                <w:bCs/>
                <w:sz w:val="20"/>
                <w:lang w:eastAsia="en-US"/>
              </w:rPr>
            </w:pPr>
            <w:r w:rsidRPr="002F2BB1">
              <w:rPr>
                <w:rFonts w:cs="Arial"/>
                <w:b/>
                <w:bCs/>
                <w:sz w:val="20"/>
                <w:lang w:eastAsia="en-US"/>
              </w:rPr>
              <w:t>Maximum Range</w:t>
            </w:r>
          </w:p>
        </w:tc>
      </w:tr>
      <w:tr w:rsidR="00B70C11" w:rsidRPr="00961CC6" w:rsidTr="00E650F1">
        <w:tc>
          <w:tcPr>
            <w:tcW w:w="1035" w:type="pct"/>
            <w:vAlign w:val="center"/>
          </w:tcPr>
          <w:p w:rsidR="00B70C11" w:rsidRPr="00961CC6" w:rsidRDefault="00B70C11" w:rsidP="00E650F1">
            <w:pPr>
              <w:rPr>
                <w:rFonts w:cs="Arial"/>
              </w:rPr>
            </w:pPr>
            <w:r w:rsidRPr="00961CC6">
              <w:rPr>
                <w:rFonts w:cs="Arial"/>
              </w:rPr>
              <w:lastRenderedPageBreak/>
              <w:t>All samples</w:t>
            </w:r>
          </w:p>
        </w:tc>
        <w:tc>
          <w:tcPr>
            <w:tcW w:w="866" w:type="pct"/>
            <w:vAlign w:val="center"/>
          </w:tcPr>
          <w:p w:rsidR="00B70C11" w:rsidRPr="00961CC6" w:rsidRDefault="00B70C11" w:rsidP="00E650F1">
            <w:pPr>
              <w:jc w:val="center"/>
              <w:rPr>
                <w:rFonts w:cs="Arial"/>
              </w:rPr>
            </w:pPr>
            <w:r w:rsidRPr="00961CC6">
              <w:rPr>
                <w:rFonts w:cs="Arial"/>
              </w:rPr>
              <w:t>0.003 PSU</w:t>
            </w:r>
          </w:p>
        </w:tc>
        <w:tc>
          <w:tcPr>
            <w:tcW w:w="718" w:type="pct"/>
            <w:vAlign w:val="center"/>
          </w:tcPr>
          <w:p w:rsidR="00B70C11" w:rsidRPr="00961CC6" w:rsidRDefault="00B70C11" w:rsidP="00E650F1">
            <w:pPr>
              <w:jc w:val="center"/>
              <w:rPr>
                <w:rFonts w:cs="Arial"/>
              </w:rPr>
            </w:pPr>
            <w:r w:rsidRPr="00961CC6">
              <w:rPr>
                <w:rFonts w:cs="Arial"/>
              </w:rPr>
              <w:t>159</w:t>
            </w:r>
          </w:p>
        </w:tc>
        <w:tc>
          <w:tcPr>
            <w:tcW w:w="864" w:type="pct"/>
            <w:vAlign w:val="center"/>
          </w:tcPr>
          <w:p w:rsidR="00B70C11" w:rsidRPr="00961CC6" w:rsidRDefault="00B70C11" w:rsidP="00E650F1">
            <w:pPr>
              <w:jc w:val="center"/>
              <w:rPr>
                <w:rFonts w:cs="Arial"/>
              </w:rPr>
            </w:pPr>
            <w:r w:rsidRPr="00961CC6">
              <w:rPr>
                <w:rFonts w:cs="Arial"/>
              </w:rPr>
              <w:t>6</w:t>
            </w:r>
          </w:p>
        </w:tc>
        <w:tc>
          <w:tcPr>
            <w:tcW w:w="751" w:type="pct"/>
            <w:vAlign w:val="center"/>
          </w:tcPr>
          <w:p w:rsidR="00B70C11" w:rsidRPr="00693283" w:rsidRDefault="00B70C11" w:rsidP="002508BF">
            <w:pPr>
              <w:overflowPunct/>
              <w:autoSpaceDE/>
              <w:autoSpaceDN/>
              <w:adjustRightInd/>
              <w:jc w:val="center"/>
              <w:textAlignment w:val="auto"/>
              <w:rPr>
                <w:rFonts w:cs="Arial"/>
                <w:bCs/>
                <w:szCs w:val="24"/>
                <w:lang w:eastAsia="en-US"/>
              </w:rPr>
            </w:pPr>
            <w:r w:rsidRPr="00693283">
              <w:rPr>
                <w:rFonts w:cs="Arial"/>
                <w:bCs/>
                <w:szCs w:val="24"/>
                <w:lang w:eastAsia="en-US"/>
              </w:rPr>
              <w:t>24.434</w:t>
            </w:r>
          </w:p>
        </w:tc>
        <w:tc>
          <w:tcPr>
            <w:tcW w:w="766" w:type="pct"/>
            <w:vAlign w:val="center"/>
          </w:tcPr>
          <w:p w:rsidR="00B70C11" w:rsidRPr="00693283" w:rsidRDefault="00B70C11" w:rsidP="002508BF">
            <w:pPr>
              <w:overflowPunct/>
              <w:autoSpaceDE/>
              <w:autoSpaceDN/>
              <w:adjustRightInd/>
              <w:jc w:val="center"/>
              <w:textAlignment w:val="auto"/>
              <w:rPr>
                <w:rFonts w:cs="Arial"/>
                <w:bCs/>
                <w:szCs w:val="24"/>
                <w:lang w:eastAsia="en-US"/>
              </w:rPr>
            </w:pPr>
            <w:r w:rsidRPr="00693283">
              <w:rPr>
                <w:rFonts w:cs="Arial"/>
                <w:bCs/>
                <w:szCs w:val="24"/>
                <w:lang w:eastAsia="en-US"/>
              </w:rPr>
              <w:t>34.973</w:t>
            </w:r>
          </w:p>
        </w:tc>
      </w:tr>
      <w:tr w:rsidR="00B70C11" w:rsidRPr="00961CC6" w:rsidTr="00E650F1">
        <w:tc>
          <w:tcPr>
            <w:tcW w:w="1035" w:type="pct"/>
            <w:vAlign w:val="center"/>
          </w:tcPr>
          <w:p w:rsidR="00B70C11" w:rsidRPr="00961CC6" w:rsidRDefault="00B70C11" w:rsidP="00E650F1">
            <w:pPr>
              <w:rPr>
                <w:rFonts w:cs="Arial"/>
              </w:rPr>
            </w:pPr>
            <w:r w:rsidRPr="00961CC6">
              <w:rPr>
                <w:rFonts w:cs="Arial"/>
              </w:rPr>
              <w:t>At sea</w:t>
            </w:r>
          </w:p>
        </w:tc>
        <w:tc>
          <w:tcPr>
            <w:tcW w:w="866" w:type="pct"/>
            <w:vAlign w:val="center"/>
          </w:tcPr>
          <w:p w:rsidR="00B70C11" w:rsidRPr="00961CC6" w:rsidRDefault="00B70C11" w:rsidP="00E650F1">
            <w:pPr>
              <w:jc w:val="center"/>
              <w:rPr>
                <w:rFonts w:cs="Arial"/>
              </w:rPr>
            </w:pPr>
            <w:r w:rsidRPr="00961CC6">
              <w:rPr>
                <w:rFonts w:cs="Arial"/>
              </w:rPr>
              <w:t>0.002 PSU</w:t>
            </w:r>
          </w:p>
        </w:tc>
        <w:tc>
          <w:tcPr>
            <w:tcW w:w="718" w:type="pct"/>
            <w:vAlign w:val="center"/>
          </w:tcPr>
          <w:p w:rsidR="00B70C11" w:rsidRPr="00961CC6" w:rsidRDefault="00B70C11" w:rsidP="00E650F1">
            <w:pPr>
              <w:jc w:val="center"/>
              <w:rPr>
                <w:rFonts w:cs="Arial"/>
              </w:rPr>
            </w:pPr>
            <w:r w:rsidRPr="00961CC6">
              <w:rPr>
                <w:rFonts w:cs="Arial"/>
              </w:rPr>
              <w:t>71</w:t>
            </w:r>
          </w:p>
        </w:tc>
        <w:tc>
          <w:tcPr>
            <w:tcW w:w="864" w:type="pct"/>
            <w:vAlign w:val="center"/>
          </w:tcPr>
          <w:p w:rsidR="00B70C11" w:rsidRPr="00961CC6" w:rsidRDefault="00B70C11" w:rsidP="00E650F1">
            <w:pPr>
              <w:jc w:val="center"/>
              <w:rPr>
                <w:rFonts w:cs="Arial"/>
              </w:rPr>
            </w:pPr>
            <w:r w:rsidRPr="00961CC6">
              <w:rPr>
                <w:rFonts w:cs="Arial"/>
              </w:rPr>
              <w:t>1</w:t>
            </w:r>
          </w:p>
        </w:tc>
        <w:tc>
          <w:tcPr>
            <w:tcW w:w="751" w:type="pct"/>
            <w:vAlign w:val="center"/>
          </w:tcPr>
          <w:p w:rsidR="00B70C11" w:rsidRPr="00693283" w:rsidRDefault="00B70C11" w:rsidP="002508BF">
            <w:pPr>
              <w:overflowPunct/>
              <w:autoSpaceDE/>
              <w:autoSpaceDN/>
              <w:adjustRightInd/>
              <w:jc w:val="center"/>
              <w:textAlignment w:val="auto"/>
              <w:rPr>
                <w:rFonts w:cs="Arial"/>
                <w:szCs w:val="24"/>
                <w:lang w:eastAsia="en-US"/>
              </w:rPr>
            </w:pPr>
            <w:r w:rsidRPr="00693283">
              <w:rPr>
                <w:rFonts w:cs="Arial"/>
                <w:szCs w:val="24"/>
                <w:lang w:eastAsia="en-US"/>
              </w:rPr>
              <w:t>24.474</w:t>
            </w:r>
          </w:p>
        </w:tc>
        <w:tc>
          <w:tcPr>
            <w:tcW w:w="766" w:type="pct"/>
            <w:vAlign w:val="center"/>
          </w:tcPr>
          <w:p w:rsidR="00B70C11" w:rsidRPr="00693283" w:rsidRDefault="00B70C11" w:rsidP="002508BF">
            <w:pPr>
              <w:overflowPunct/>
              <w:autoSpaceDE/>
              <w:autoSpaceDN/>
              <w:adjustRightInd/>
              <w:jc w:val="center"/>
              <w:textAlignment w:val="auto"/>
              <w:rPr>
                <w:rFonts w:cs="Arial"/>
                <w:szCs w:val="24"/>
                <w:lang w:eastAsia="en-US"/>
              </w:rPr>
            </w:pPr>
            <w:r w:rsidRPr="00693283">
              <w:rPr>
                <w:rFonts w:cs="Arial"/>
                <w:szCs w:val="24"/>
                <w:lang w:eastAsia="en-US"/>
              </w:rPr>
              <w:t>34.959</w:t>
            </w:r>
          </w:p>
        </w:tc>
      </w:tr>
      <w:tr w:rsidR="00B70C11" w:rsidRPr="00961CC6" w:rsidTr="00E650F1">
        <w:tc>
          <w:tcPr>
            <w:tcW w:w="1035" w:type="pct"/>
            <w:vAlign w:val="center"/>
          </w:tcPr>
          <w:p w:rsidR="00B70C11" w:rsidRPr="00961CC6" w:rsidRDefault="00B70C11" w:rsidP="00E650F1">
            <w:pPr>
              <w:rPr>
                <w:rFonts w:cs="Arial"/>
              </w:rPr>
            </w:pPr>
            <w:r w:rsidRPr="00961CC6">
              <w:rPr>
                <w:rFonts w:cs="Arial"/>
              </w:rPr>
              <w:t>At IOS</w:t>
            </w:r>
          </w:p>
        </w:tc>
        <w:tc>
          <w:tcPr>
            <w:tcW w:w="866" w:type="pct"/>
            <w:vAlign w:val="center"/>
          </w:tcPr>
          <w:p w:rsidR="00B70C11" w:rsidRPr="00961CC6" w:rsidRDefault="00B70C11" w:rsidP="00E650F1">
            <w:pPr>
              <w:jc w:val="center"/>
              <w:rPr>
                <w:rFonts w:cs="Arial"/>
              </w:rPr>
            </w:pPr>
            <w:r w:rsidRPr="00961CC6">
              <w:rPr>
                <w:rFonts w:cs="Arial"/>
              </w:rPr>
              <w:t>0.005 PSU</w:t>
            </w:r>
          </w:p>
        </w:tc>
        <w:tc>
          <w:tcPr>
            <w:tcW w:w="718" w:type="pct"/>
            <w:vAlign w:val="center"/>
          </w:tcPr>
          <w:p w:rsidR="00B70C11" w:rsidRPr="00961CC6" w:rsidRDefault="00B70C11" w:rsidP="00E650F1">
            <w:pPr>
              <w:jc w:val="center"/>
              <w:rPr>
                <w:rFonts w:cs="Arial"/>
              </w:rPr>
            </w:pPr>
            <w:r w:rsidRPr="00961CC6">
              <w:rPr>
                <w:rFonts w:cs="Arial"/>
              </w:rPr>
              <w:t>59</w:t>
            </w:r>
          </w:p>
        </w:tc>
        <w:tc>
          <w:tcPr>
            <w:tcW w:w="864" w:type="pct"/>
            <w:vAlign w:val="center"/>
          </w:tcPr>
          <w:p w:rsidR="00B70C11" w:rsidRPr="00961CC6" w:rsidRDefault="00B70C11" w:rsidP="00E650F1">
            <w:pPr>
              <w:jc w:val="center"/>
              <w:rPr>
                <w:rFonts w:cs="Arial"/>
              </w:rPr>
            </w:pPr>
            <w:r w:rsidRPr="00961CC6">
              <w:rPr>
                <w:rFonts w:cs="Arial"/>
              </w:rPr>
              <w:t>3</w:t>
            </w:r>
          </w:p>
        </w:tc>
        <w:tc>
          <w:tcPr>
            <w:tcW w:w="751" w:type="pct"/>
            <w:vAlign w:val="center"/>
          </w:tcPr>
          <w:p w:rsidR="00B70C11" w:rsidRPr="00693283" w:rsidRDefault="00B70C11" w:rsidP="002508BF">
            <w:pPr>
              <w:overflowPunct/>
              <w:autoSpaceDE/>
              <w:autoSpaceDN/>
              <w:adjustRightInd/>
              <w:jc w:val="center"/>
              <w:textAlignment w:val="auto"/>
              <w:rPr>
                <w:rFonts w:cs="Arial"/>
                <w:szCs w:val="24"/>
                <w:lang w:eastAsia="en-US"/>
              </w:rPr>
            </w:pPr>
            <w:r w:rsidRPr="00693283">
              <w:rPr>
                <w:rFonts w:cs="Arial"/>
                <w:szCs w:val="24"/>
                <w:lang w:eastAsia="en-US"/>
              </w:rPr>
              <w:t>34.776</w:t>
            </w:r>
          </w:p>
        </w:tc>
        <w:tc>
          <w:tcPr>
            <w:tcW w:w="766" w:type="pct"/>
            <w:vAlign w:val="center"/>
          </w:tcPr>
          <w:p w:rsidR="00B70C11" w:rsidRPr="00693283" w:rsidRDefault="00B70C11" w:rsidP="002508BF">
            <w:pPr>
              <w:overflowPunct/>
              <w:autoSpaceDE/>
              <w:autoSpaceDN/>
              <w:adjustRightInd/>
              <w:jc w:val="center"/>
              <w:textAlignment w:val="auto"/>
              <w:rPr>
                <w:rFonts w:cs="Arial"/>
                <w:szCs w:val="24"/>
                <w:lang w:eastAsia="en-US"/>
              </w:rPr>
            </w:pPr>
            <w:r w:rsidRPr="00693283">
              <w:rPr>
                <w:rFonts w:cs="Arial"/>
                <w:szCs w:val="24"/>
                <w:lang w:eastAsia="en-US"/>
              </w:rPr>
              <w:t>34.958</w:t>
            </w:r>
          </w:p>
        </w:tc>
      </w:tr>
      <w:tr w:rsidR="00B70C11" w:rsidRPr="00961CC6" w:rsidTr="00E650F1">
        <w:tc>
          <w:tcPr>
            <w:tcW w:w="1035" w:type="pct"/>
            <w:vAlign w:val="center"/>
          </w:tcPr>
          <w:p w:rsidR="00B70C11" w:rsidRPr="00961CC6" w:rsidRDefault="00B70C11" w:rsidP="00E650F1">
            <w:pPr>
              <w:rPr>
                <w:rFonts w:cs="Arial"/>
              </w:rPr>
            </w:pPr>
            <w:r w:rsidRPr="00961CC6">
              <w:rPr>
                <w:rFonts w:cs="Arial"/>
              </w:rPr>
              <w:t xml:space="preserve">Mix </w:t>
            </w:r>
            <w:r w:rsidRPr="00961CC6">
              <w:rPr>
                <w:rFonts w:cs="Arial"/>
                <w:vertAlign w:val="superscript"/>
              </w:rPr>
              <w:t>a</w:t>
            </w:r>
          </w:p>
        </w:tc>
        <w:tc>
          <w:tcPr>
            <w:tcW w:w="866" w:type="pct"/>
            <w:vAlign w:val="center"/>
          </w:tcPr>
          <w:p w:rsidR="00B70C11" w:rsidRPr="00961CC6" w:rsidRDefault="00B70C11" w:rsidP="00E650F1">
            <w:pPr>
              <w:jc w:val="center"/>
              <w:rPr>
                <w:rFonts w:cs="Arial"/>
              </w:rPr>
            </w:pPr>
            <w:r w:rsidRPr="00961CC6">
              <w:rPr>
                <w:rFonts w:cs="Arial"/>
              </w:rPr>
              <w:t>0.001 PSU</w:t>
            </w:r>
          </w:p>
        </w:tc>
        <w:tc>
          <w:tcPr>
            <w:tcW w:w="718" w:type="pct"/>
            <w:vAlign w:val="center"/>
          </w:tcPr>
          <w:p w:rsidR="00B70C11" w:rsidRPr="00961CC6" w:rsidRDefault="00B70C11" w:rsidP="00E650F1">
            <w:pPr>
              <w:jc w:val="center"/>
              <w:rPr>
                <w:rFonts w:cs="Arial"/>
              </w:rPr>
            </w:pPr>
            <w:r w:rsidRPr="00961CC6">
              <w:rPr>
                <w:rFonts w:cs="Arial"/>
              </w:rPr>
              <w:t>23</w:t>
            </w:r>
          </w:p>
        </w:tc>
        <w:tc>
          <w:tcPr>
            <w:tcW w:w="864" w:type="pct"/>
            <w:vAlign w:val="center"/>
          </w:tcPr>
          <w:p w:rsidR="00B70C11" w:rsidRPr="00961CC6" w:rsidRDefault="00B70C11" w:rsidP="00E650F1">
            <w:pPr>
              <w:jc w:val="center"/>
              <w:rPr>
                <w:rFonts w:cs="Arial"/>
              </w:rPr>
            </w:pPr>
            <w:r w:rsidRPr="00961CC6">
              <w:rPr>
                <w:rFonts w:cs="Arial"/>
              </w:rPr>
              <w:t>2</w:t>
            </w:r>
          </w:p>
        </w:tc>
        <w:tc>
          <w:tcPr>
            <w:tcW w:w="751" w:type="pct"/>
            <w:vAlign w:val="center"/>
          </w:tcPr>
          <w:p w:rsidR="00B70C11" w:rsidRPr="00693283" w:rsidRDefault="00B70C11" w:rsidP="002508BF">
            <w:pPr>
              <w:overflowPunct/>
              <w:autoSpaceDE/>
              <w:autoSpaceDN/>
              <w:adjustRightInd/>
              <w:jc w:val="center"/>
              <w:textAlignment w:val="auto"/>
              <w:rPr>
                <w:rFonts w:cs="Arial"/>
                <w:szCs w:val="24"/>
                <w:lang w:eastAsia="en-US"/>
              </w:rPr>
            </w:pPr>
            <w:r w:rsidRPr="00693283">
              <w:rPr>
                <w:rFonts w:cs="Arial"/>
                <w:szCs w:val="24"/>
                <w:lang w:eastAsia="en-US"/>
              </w:rPr>
              <w:t>30.785</w:t>
            </w:r>
          </w:p>
        </w:tc>
        <w:tc>
          <w:tcPr>
            <w:tcW w:w="766" w:type="pct"/>
            <w:vAlign w:val="center"/>
          </w:tcPr>
          <w:p w:rsidR="00B70C11" w:rsidRPr="00693283" w:rsidRDefault="00B70C11" w:rsidP="002508BF">
            <w:pPr>
              <w:overflowPunct/>
              <w:autoSpaceDE/>
              <w:autoSpaceDN/>
              <w:adjustRightInd/>
              <w:jc w:val="center"/>
              <w:textAlignment w:val="auto"/>
              <w:rPr>
                <w:rFonts w:cs="Arial"/>
                <w:szCs w:val="24"/>
                <w:lang w:eastAsia="en-US"/>
              </w:rPr>
            </w:pPr>
            <w:r w:rsidRPr="00693283">
              <w:rPr>
                <w:rFonts w:cs="Arial"/>
                <w:szCs w:val="24"/>
                <w:lang w:eastAsia="en-US"/>
              </w:rPr>
              <w:t>34.958</w:t>
            </w:r>
          </w:p>
        </w:tc>
      </w:tr>
      <w:tr w:rsidR="00B70C11" w:rsidRPr="009C6562" w:rsidTr="00E650F1">
        <w:tc>
          <w:tcPr>
            <w:tcW w:w="1035" w:type="pct"/>
            <w:vAlign w:val="center"/>
          </w:tcPr>
          <w:p w:rsidR="00B70C11" w:rsidRPr="007D18D7" w:rsidRDefault="00B70C11" w:rsidP="00E650F1">
            <w:pPr>
              <w:rPr>
                <w:rFonts w:cs="Arial"/>
              </w:rPr>
            </w:pPr>
            <w:r w:rsidRPr="007D18D7">
              <w:rPr>
                <w:rFonts w:cs="Arial"/>
              </w:rPr>
              <w:t xml:space="preserve">Samples &gt;500 </w:t>
            </w:r>
            <w:proofErr w:type="spellStart"/>
            <w:r>
              <w:rPr>
                <w:rFonts w:cs="Arial"/>
              </w:rPr>
              <w:t>db</w:t>
            </w:r>
            <w:proofErr w:type="spellEnd"/>
            <w:r w:rsidRPr="007D18D7">
              <w:rPr>
                <w:rFonts w:cs="Arial"/>
              </w:rPr>
              <w:t xml:space="preserve"> </w:t>
            </w:r>
            <w:r w:rsidRPr="007D18D7">
              <w:rPr>
                <w:rFonts w:cs="Arial"/>
                <w:vertAlign w:val="superscript"/>
              </w:rPr>
              <w:t>b</w:t>
            </w:r>
          </w:p>
        </w:tc>
        <w:tc>
          <w:tcPr>
            <w:tcW w:w="866" w:type="pct"/>
            <w:vAlign w:val="center"/>
          </w:tcPr>
          <w:p w:rsidR="00B70C11" w:rsidRPr="007D18D7" w:rsidRDefault="00B70C11" w:rsidP="00E650F1">
            <w:pPr>
              <w:jc w:val="center"/>
              <w:rPr>
                <w:rFonts w:cs="Arial"/>
              </w:rPr>
            </w:pPr>
            <w:r w:rsidRPr="007D18D7">
              <w:rPr>
                <w:rFonts w:cs="Arial"/>
              </w:rPr>
              <w:t>0.001 PSU</w:t>
            </w:r>
          </w:p>
        </w:tc>
        <w:tc>
          <w:tcPr>
            <w:tcW w:w="718" w:type="pct"/>
            <w:vAlign w:val="center"/>
          </w:tcPr>
          <w:p w:rsidR="00B70C11" w:rsidRPr="007D18D7" w:rsidRDefault="00B70C11" w:rsidP="00E650F1">
            <w:pPr>
              <w:jc w:val="center"/>
              <w:rPr>
                <w:rFonts w:cs="Arial"/>
              </w:rPr>
            </w:pPr>
            <w:r w:rsidRPr="007D18D7">
              <w:rPr>
                <w:rFonts w:cs="Arial"/>
              </w:rPr>
              <w:t>42</w:t>
            </w:r>
          </w:p>
        </w:tc>
        <w:tc>
          <w:tcPr>
            <w:tcW w:w="864" w:type="pct"/>
            <w:vAlign w:val="center"/>
          </w:tcPr>
          <w:p w:rsidR="00B70C11" w:rsidRPr="007D18D7" w:rsidRDefault="00B70C11" w:rsidP="00E650F1">
            <w:pPr>
              <w:jc w:val="center"/>
              <w:rPr>
                <w:rFonts w:cs="Arial"/>
              </w:rPr>
            </w:pPr>
            <w:r w:rsidRPr="007D18D7">
              <w:rPr>
                <w:rFonts w:cs="Arial"/>
              </w:rPr>
              <w:t>2</w:t>
            </w:r>
          </w:p>
        </w:tc>
        <w:tc>
          <w:tcPr>
            <w:tcW w:w="751" w:type="pct"/>
            <w:vAlign w:val="center"/>
          </w:tcPr>
          <w:p w:rsidR="00B70C11" w:rsidRPr="00693283" w:rsidRDefault="00B70C11" w:rsidP="002508BF">
            <w:pPr>
              <w:overflowPunct/>
              <w:autoSpaceDE/>
              <w:autoSpaceDN/>
              <w:adjustRightInd/>
              <w:jc w:val="center"/>
              <w:textAlignment w:val="auto"/>
              <w:rPr>
                <w:rFonts w:cs="Arial"/>
                <w:szCs w:val="24"/>
                <w:lang w:eastAsia="en-US"/>
              </w:rPr>
            </w:pPr>
            <w:r w:rsidRPr="00693283">
              <w:rPr>
                <w:rFonts w:cs="Arial"/>
                <w:szCs w:val="24"/>
                <w:lang w:eastAsia="en-US"/>
              </w:rPr>
              <w:t>24.723</w:t>
            </w:r>
          </w:p>
        </w:tc>
        <w:tc>
          <w:tcPr>
            <w:tcW w:w="766" w:type="pct"/>
            <w:vAlign w:val="center"/>
          </w:tcPr>
          <w:p w:rsidR="00B70C11" w:rsidRPr="00693283" w:rsidRDefault="00B70C11" w:rsidP="002508BF">
            <w:pPr>
              <w:overflowPunct/>
              <w:autoSpaceDE/>
              <w:autoSpaceDN/>
              <w:adjustRightInd/>
              <w:jc w:val="center"/>
              <w:textAlignment w:val="auto"/>
              <w:rPr>
                <w:rFonts w:cs="Arial"/>
                <w:szCs w:val="24"/>
                <w:lang w:eastAsia="en-US"/>
              </w:rPr>
            </w:pPr>
            <w:r w:rsidRPr="00693283">
              <w:rPr>
                <w:rFonts w:cs="Arial"/>
                <w:szCs w:val="24"/>
                <w:lang w:eastAsia="en-US"/>
              </w:rPr>
              <w:t>34.973</w:t>
            </w:r>
          </w:p>
        </w:tc>
      </w:tr>
    </w:tbl>
    <w:p w:rsidR="00710AD0" w:rsidRPr="00961CC6" w:rsidRDefault="002B6F60" w:rsidP="00032C0B">
      <w:pPr>
        <w:numPr>
          <w:ilvl w:val="0"/>
          <w:numId w:val="13"/>
        </w:numPr>
        <w:rPr>
          <w:rFonts w:cs="Arial"/>
          <w:sz w:val="20"/>
        </w:rPr>
      </w:pPr>
      <w:r w:rsidRPr="00961CC6">
        <w:rPr>
          <w:rFonts w:cs="Arial"/>
          <w:sz w:val="20"/>
        </w:rPr>
        <w:t>One replicate run at sea, the other replicate run at IOS</w:t>
      </w:r>
    </w:p>
    <w:p w:rsidR="007D18D7" w:rsidRPr="007D18D7" w:rsidRDefault="007D18D7" w:rsidP="007D18D7">
      <w:pPr>
        <w:numPr>
          <w:ilvl w:val="0"/>
          <w:numId w:val="13"/>
        </w:numPr>
        <w:rPr>
          <w:rFonts w:cs="Arial"/>
        </w:rPr>
      </w:pPr>
      <w:bookmarkStart w:id="206" w:name="_Toc322243322"/>
      <w:bookmarkStart w:id="207" w:name="_Toc322243541"/>
      <w:bookmarkStart w:id="208" w:name="_Toc322328972"/>
      <w:bookmarkStart w:id="209" w:name="_Toc322331635"/>
      <w:bookmarkStart w:id="210" w:name="_Toc322413632"/>
      <w:bookmarkStart w:id="211" w:name="_Toc322419366"/>
      <w:bookmarkStart w:id="212" w:name="_Toc322849209"/>
      <w:bookmarkStart w:id="213" w:name="_Toc322852724"/>
      <w:bookmarkStart w:id="214" w:name="_Toc322852935"/>
      <w:bookmarkStart w:id="215" w:name="_Toc322853957"/>
      <w:r w:rsidRPr="007D18D7">
        <w:rPr>
          <w:rFonts w:cs="Arial"/>
          <w:sz w:val="20"/>
        </w:rPr>
        <w:t>Combination of samples run at sea and run at IOS</w:t>
      </w:r>
    </w:p>
    <w:p w:rsidR="00EC2DCE" w:rsidRDefault="00EC2DCE" w:rsidP="007D18D7">
      <w:pPr>
        <w:ind w:left="360"/>
        <w:rPr>
          <w:rFonts w:cs="Arial"/>
        </w:rPr>
      </w:pPr>
    </w:p>
    <w:p w:rsidR="00710AD0" w:rsidRDefault="00710AD0" w:rsidP="00507096">
      <w:pPr>
        <w:pStyle w:val="Heading3"/>
      </w:pPr>
      <w:bookmarkStart w:id="216" w:name="oxygen"/>
      <w:bookmarkStart w:id="217" w:name="_Toc391293415"/>
      <w:bookmarkEnd w:id="216"/>
      <w:r w:rsidRPr="008638C8">
        <w:t>Dissolved Oxygen</w:t>
      </w:r>
      <w:bookmarkEnd w:id="206"/>
      <w:bookmarkEnd w:id="207"/>
      <w:bookmarkEnd w:id="208"/>
      <w:bookmarkEnd w:id="209"/>
      <w:bookmarkEnd w:id="210"/>
      <w:bookmarkEnd w:id="211"/>
      <w:bookmarkEnd w:id="212"/>
      <w:bookmarkEnd w:id="213"/>
      <w:bookmarkEnd w:id="214"/>
      <w:bookmarkEnd w:id="215"/>
      <w:bookmarkEnd w:id="217"/>
    </w:p>
    <w:p w:rsidR="008E1F11" w:rsidRPr="00711825" w:rsidRDefault="008E1F11" w:rsidP="009307B1">
      <w:pPr>
        <w:pStyle w:val="Heading4"/>
      </w:pPr>
      <w:r w:rsidRPr="00711825">
        <w:t>Sampling</w:t>
      </w:r>
    </w:p>
    <w:p w:rsidR="004D1DBB" w:rsidRDefault="004D1DBB" w:rsidP="004D1DBB">
      <w:pPr>
        <w:ind w:firstLine="720"/>
        <w:rPr>
          <w:rFonts w:cs="Arial"/>
          <w:snapToGrid w:val="0"/>
        </w:rPr>
      </w:pPr>
      <w:r w:rsidRPr="004D1DBB">
        <w:rPr>
          <w:rFonts w:cs="Arial"/>
          <w:snapToGrid w:val="0"/>
        </w:rPr>
        <w:t>Samples were collected in ~140 mL calibrated ground glass</w:t>
      </w:r>
      <w:r>
        <w:rPr>
          <w:rFonts w:cs="Arial"/>
          <w:snapToGrid w:val="0"/>
        </w:rPr>
        <w:t xml:space="preserve"> stoppered Erlenmeyer flasks.  </w:t>
      </w:r>
      <w:r w:rsidR="00A25F1F" w:rsidRPr="00A25F1F">
        <w:rPr>
          <w:rFonts w:cs="Arial"/>
          <w:snapToGrid w:val="0"/>
        </w:rPr>
        <w:t xml:space="preserve">Oxygen sampling was conducted by Jane Eert and Kenny Scozzafava (Kelly Young and Mike Dempsey pickling) between 0000-1200, and by Miranda Corkum (Chelsea Stanley pickling) between 1200-2400. </w:t>
      </w:r>
      <w:r w:rsidR="00A25F1F">
        <w:rPr>
          <w:rFonts w:cs="Arial"/>
          <w:snapToGrid w:val="0"/>
        </w:rPr>
        <w:t xml:space="preserve"> </w:t>
      </w:r>
      <w:r w:rsidR="00A25F1F" w:rsidRPr="00A25F1F">
        <w:rPr>
          <w:rFonts w:cs="Arial"/>
          <w:snapToGrid w:val="0"/>
        </w:rPr>
        <w:t xml:space="preserve">Seawater temperatures at time of sampling were measured with a Fisher Scientific digital probe thermometer potted into one arm of a y-connector with sampling tubing attached to the other two arms (one to the </w:t>
      </w:r>
      <w:proofErr w:type="spellStart"/>
      <w:r w:rsidR="00A25F1F" w:rsidRPr="00A25F1F">
        <w:rPr>
          <w:rFonts w:cs="Arial"/>
          <w:snapToGrid w:val="0"/>
        </w:rPr>
        <w:t>Niskin</w:t>
      </w:r>
      <w:proofErr w:type="spellEnd"/>
      <w:r w:rsidR="00A25F1F" w:rsidRPr="00A25F1F">
        <w:rPr>
          <w:rFonts w:cs="Arial"/>
          <w:snapToGrid w:val="0"/>
        </w:rPr>
        <w:t xml:space="preserve"> spigot and one into flask).</w:t>
      </w:r>
      <w:r w:rsidR="00A25F1F">
        <w:rPr>
          <w:rFonts w:cs="Arial"/>
          <w:snapToGrid w:val="0"/>
        </w:rPr>
        <w:t xml:space="preserve"> </w:t>
      </w:r>
      <w:r w:rsidR="00A25F1F" w:rsidRPr="00A25F1F">
        <w:rPr>
          <w:rFonts w:cs="Arial"/>
          <w:snapToGrid w:val="0"/>
        </w:rPr>
        <w:t xml:space="preserve"> The response was not rapid enough to record accurate temperatures for </w:t>
      </w:r>
      <w:proofErr w:type="spellStart"/>
      <w:r w:rsidR="00A25F1F" w:rsidRPr="00A25F1F">
        <w:rPr>
          <w:rFonts w:cs="Arial"/>
          <w:snapToGrid w:val="0"/>
        </w:rPr>
        <w:t>Niskin</w:t>
      </w:r>
      <w:proofErr w:type="spellEnd"/>
      <w:r w:rsidR="00A25F1F" w:rsidRPr="00A25F1F">
        <w:rPr>
          <w:rFonts w:cs="Arial"/>
          <w:snapToGrid w:val="0"/>
        </w:rPr>
        <w:t xml:space="preserve"> 1 which generally had positive draw temperature readings despite the sub-zero seawater temps. </w:t>
      </w:r>
      <w:r w:rsidR="00A25F1F">
        <w:rPr>
          <w:rFonts w:cs="Arial"/>
          <w:snapToGrid w:val="0"/>
        </w:rPr>
        <w:t xml:space="preserve"> </w:t>
      </w:r>
      <w:r w:rsidR="00A25F1F" w:rsidRPr="00A25F1F">
        <w:rPr>
          <w:rFonts w:cs="Arial"/>
          <w:snapToGrid w:val="0"/>
        </w:rPr>
        <w:t>Once equilibrated, the readings were generally lower than in situ temps in the deep water before reversing and reading higher than in situ temps in the upper water column (~500 m).</w:t>
      </w:r>
      <w:r w:rsidRPr="004D1DBB">
        <w:rPr>
          <w:rFonts w:cs="Arial"/>
          <w:snapToGrid w:val="0"/>
        </w:rPr>
        <w:t xml:space="preserve">  </w:t>
      </w:r>
      <w:r w:rsidRPr="008638C8">
        <w:rPr>
          <w:rFonts w:cs="Arial"/>
          <w:snapToGrid w:val="0"/>
        </w:rPr>
        <w:t>The sample was immediately pickled with 1.0 m</w:t>
      </w:r>
      <w:r>
        <w:rPr>
          <w:rFonts w:cs="Arial"/>
          <w:snapToGrid w:val="0"/>
        </w:rPr>
        <w:t>L</w:t>
      </w:r>
      <w:r w:rsidRPr="008638C8">
        <w:rPr>
          <w:rFonts w:cs="Arial"/>
          <w:snapToGrid w:val="0"/>
        </w:rPr>
        <w:t xml:space="preserve"> of </w:t>
      </w:r>
      <w:proofErr w:type="spellStart"/>
      <w:r w:rsidRPr="008638C8">
        <w:rPr>
          <w:rFonts w:cs="Arial"/>
          <w:snapToGrid w:val="0"/>
        </w:rPr>
        <w:t>manganous</w:t>
      </w:r>
      <w:proofErr w:type="spellEnd"/>
      <w:r w:rsidRPr="008638C8">
        <w:rPr>
          <w:rFonts w:cs="Arial"/>
          <w:snapToGrid w:val="0"/>
        </w:rPr>
        <w:t xml:space="preserve"> chloride then 1.0 m</w:t>
      </w:r>
      <w:r>
        <w:rPr>
          <w:rFonts w:cs="Arial"/>
          <w:snapToGrid w:val="0"/>
        </w:rPr>
        <w:t>L</w:t>
      </w:r>
      <w:r w:rsidRPr="008638C8">
        <w:rPr>
          <w:rFonts w:cs="Arial"/>
          <w:snapToGrid w:val="0"/>
        </w:rPr>
        <w:t xml:space="preserve"> alkaline iodide, the stopper inserted and the flask shaken to mix the contents</w:t>
      </w:r>
      <w:r w:rsidR="00B2362B">
        <w:rPr>
          <w:rFonts w:cs="Arial"/>
          <w:snapToGrid w:val="0"/>
        </w:rPr>
        <w:t xml:space="preserve">.  </w:t>
      </w:r>
      <w:r w:rsidR="006D3978" w:rsidRPr="006D3978">
        <w:rPr>
          <w:rFonts w:cs="Arial"/>
          <w:snapToGrid w:val="0"/>
        </w:rPr>
        <w:t>Samples were re-shaken after initial settling (~20-30 minutes later), water-sealed and allowed to settle again before being moved to the oxygen lab to ensure that if any expansion occurred no precipitate would be lost from the sample.</w:t>
      </w:r>
      <w:r w:rsidR="006D3978">
        <w:rPr>
          <w:rFonts w:cs="Arial"/>
          <w:snapToGrid w:val="0"/>
        </w:rPr>
        <w:t xml:space="preserve">  </w:t>
      </w:r>
      <w:r w:rsidR="00A25F1F" w:rsidRPr="00A25F1F">
        <w:rPr>
          <w:rFonts w:cs="Arial"/>
          <w:snapToGrid w:val="0"/>
        </w:rPr>
        <w:t xml:space="preserve">All samples were stored at ambient temperature in either the rosette shack or oxygen lab with a water seal on the neck and were analyzed between 30 minutes and 32 hours after collection. Occasionally tiny bubbles would appear in some samples after storage (most likely nitrogen </w:t>
      </w:r>
      <w:proofErr w:type="spellStart"/>
      <w:r w:rsidR="00A25F1F" w:rsidRPr="00A25F1F">
        <w:rPr>
          <w:rFonts w:cs="Arial"/>
          <w:snapToGrid w:val="0"/>
        </w:rPr>
        <w:t>offgassing</w:t>
      </w:r>
      <w:proofErr w:type="spellEnd"/>
      <w:r w:rsidR="00A25F1F" w:rsidRPr="00A25F1F">
        <w:rPr>
          <w:rFonts w:cs="Arial"/>
          <w:snapToGrid w:val="0"/>
        </w:rPr>
        <w:t>), but these did not seem to affect the final DO value or reproducibility of replicates</w:t>
      </w:r>
      <w:r w:rsidR="00A25F1F">
        <w:rPr>
          <w:rFonts w:cs="Arial"/>
          <w:snapToGrid w:val="0"/>
        </w:rPr>
        <w:t>.</w:t>
      </w:r>
    </w:p>
    <w:p w:rsidR="000E48F5" w:rsidRPr="00543F38" w:rsidRDefault="000E48F5" w:rsidP="009307B1">
      <w:pPr>
        <w:pStyle w:val="Heading4"/>
      </w:pPr>
      <w:r w:rsidRPr="00543F38">
        <w:t>Pre-cruise preparation</w:t>
      </w:r>
    </w:p>
    <w:p w:rsidR="000E48F5" w:rsidRPr="00543F38" w:rsidRDefault="000E48F5" w:rsidP="006D4415">
      <w:pPr>
        <w:pStyle w:val="Heading5"/>
      </w:pPr>
      <w:r w:rsidRPr="00543F38">
        <w:t>Reagents</w:t>
      </w:r>
    </w:p>
    <w:p w:rsidR="004B15F1" w:rsidRDefault="004B15F1" w:rsidP="004B15F1">
      <w:pPr>
        <w:ind w:firstLine="720"/>
        <w:rPr>
          <w:rFonts w:cs="Arial"/>
          <w:snapToGrid w:val="0"/>
        </w:rPr>
      </w:pPr>
      <w:r w:rsidRPr="00164F0B">
        <w:rPr>
          <w:rFonts w:cs="Arial"/>
          <w:snapToGrid w:val="0"/>
        </w:rPr>
        <w:t xml:space="preserve">All chemicals were prepared in soap and acid-washed glassware and plastic ware according to the protocols outlined in the </w:t>
      </w:r>
      <w:r>
        <w:rPr>
          <w:rFonts w:cs="Arial"/>
          <w:snapToGrid w:val="0"/>
        </w:rPr>
        <w:t>Scripps Institute of Oceanography (</w:t>
      </w:r>
      <w:r w:rsidRPr="00164F0B">
        <w:rPr>
          <w:rFonts w:cs="Arial"/>
          <w:snapToGrid w:val="0"/>
        </w:rPr>
        <w:t>SIO</w:t>
      </w:r>
      <w:r>
        <w:rPr>
          <w:rFonts w:cs="Arial"/>
          <w:snapToGrid w:val="0"/>
        </w:rPr>
        <w:t>)</w:t>
      </w:r>
      <w:r w:rsidRPr="00164F0B">
        <w:rPr>
          <w:rFonts w:cs="Arial"/>
          <w:snapToGrid w:val="0"/>
        </w:rPr>
        <w:t xml:space="preserve"> Oxygen Titration Manual </w:t>
      </w:r>
      <w:r>
        <w:rPr>
          <w:rFonts w:cs="Arial"/>
          <w:snapToGrid w:val="0"/>
        </w:rPr>
        <w:t>(</w:t>
      </w:r>
      <w:r w:rsidRPr="00164F0B">
        <w:rPr>
          <w:rFonts w:cs="Arial"/>
          <w:snapToGrid w:val="0"/>
        </w:rPr>
        <w:t>Vers</w:t>
      </w:r>
      <w:r>
        <w:rPr>
          <w:rFonts w:cs="Arial"/>
          <w:snapToGrid w:val="0"/>
        </w:rPr>
        <w:t>ion</w:t>
      </w:r>
      <w:r w:rsidRPr="00164F0B">
        <w:rPr>
          <w:rFonts w:cs="Arial"/>
          <w:snapToGrid w:val="0"/>
        </w:rPr>
        <w:t xml:space="preserve"> 10-Apr-2003 updated in July 2010 by Nina Nemcek</w:t>
      </w:r>
      <w:r>
        <w:rPr>
          <w:rFonts w:cs="Arial"/>
          <w:snapToGrid w:val="0"/>
        </w:rPr>
        <w:t>).</w:t>
      </w:r>
    </w:p>
    <w:p w:rsidR="004B15F1" w:rsidRDefault="004B15F1" w:rsidP="000E48F5">
      <w:pPr>
        <w:ind w:firstLine="720"/>
        <w:rPr>
          <w:rFonts w:cs="Arial"/>
          <w:snapToGrid w:val="0"/>
        </w:rPr>
      </w:pPr>
      <w:r w:rsidRPr="004B15F1">
        <w:rPr>
          <w:rFonts w:cs="Arial"/>
          <w:snapToGrid w:val="0"/>
        </w:rPr>
        <w:lastRenderedPageBreak/>
        <w:t>Pickling reagents were not prepared prior to the cruise this year as there was sufficient inventory from previous years still in stock. The reagents had been prepared in May 2008 and 2009 and even after 2 years were found to</w:t>
      </w:r>
      <w:r>
        <w:rPr>
          <w:rFonts w:cs="Arial"/>
          <w:snapToGrid w:val="0"/>
        </w:rPr>
        <w:t xml:space="preserve"> have satisfactorily low blanks.</w:t>
      </w:r>
    </w:p>
    <w:p w:rsidR="004B15F1" w:rsidRDefault="004B15F1" w:rsidP="000E48F5">
      <w:pPr>
        <w:ind w:firstLine="720"/>
        <w:rPr>
          <w:rFonts w:cs="Arial"/>
          <w:snapToGrid w:val="0"/>
        </w:rPr>
      </w:pPr>
      <w:r w:rsidRPr="004B15F1">
        <w:rPr>
          <w:rFonts w:cs="Arial"/>
          <w:snapToGrid w:val="0"/>
        </w:rPr>
        <w:t>A fresh batch of thiosulfate was prepared with an increased concentration of 60 g/l to avoid titers &gt;1m</w:t>
      </w:r>
      <w:r w:rsidR="007478FD">
        <w:rPr>
          <w:rFonts w:cs="Arial"/>
          <w:snapToGrid w:val="0"/>
        </w:rPr>
        <w:t>L</w:t>
      </w:r>
      <w:r w:rsidRPr="004B15F1">
        <w:rPr>
          <w:rFonts w:cs="Arial"/>
          <w:snapToGrid w:val="0"/>
        </w:rPr>
        <w:t>. Four separate 2L batches of potassium iodate standard solution were prepared in May/June 2010 from WAKO stock (#EWQ5825) that had been weighed into appropriate sized al</w:t>
      </w:r>
      <w:r w:rsidR="007478FD">
        <w:rPr>
          <w:rFonts w:cs="Arial"/>
          <w:snapToGrid w:val="0"/>
        </w:rPr>
        <w:t>iquots in May 2009. Small 250 mL</w:t>
      </w:r>
      <w:r w:rsidRPr="004B15F1">
        <w:rPr>
          <w:rFonts w:cs="Arial"/>
          <w:snapToGrid w:val="0"/>
        </w:rPr>
        <w:t xml:space="preserve"> subsamples of each prepared solution were collected and tested against each other on Kit “A” prior to shipping. All were found to agree within 0.0003 thiosulfate normality. In addition, a commercially prepared potassium iodate standard (WAKO TSK3592) was used during the cruise as an external c</w:t>
      </w:r>
      <w:r w:rsidR="007478FD">
        <w:rPr>
          <w:rFonts w:cs="Arial"/>
          <w:snapToGrid w:val="0"/>
        </w:rPr>
        <w:t>omparison standard. Three ~300mL</w:t>
      </w:r>
      <w:r w:rsidRPr="004B15F1">
        <w:rPr>
          <w:rFonts w:cs="Arial"/>
          <w:snapToGrid w:val="0"/>
        </w:rPr>
        <w:t xml:space="preserve"> bottles of the same batch of standard were combined in a single 1L standard bottle to facilitate </w:t>
      </w:r>
      <w:proofErr w:type="spellStart"/>
      <w:r w:rsidRPr="004B15F1">
        <w:rPr>
          <w:rFonts w:cs="Arial"/>
          <w:snapToGrid w:val="0"/>
        </w:rPr>
        <w:t>Dosimat</w:t>
      </w:r>
      <w:proofErr w:type="spellEnd"/>
      <w:r w:rsidRPr="004B15F1">
        <w:rPr>
          <w:rFonts w:cs="Arial"/>
          <w:snapToGrid w:val="0"/>
        </w:rPr>
        <w:t xml:space="preserve"> dispensing.</w:t>
      </w:r>
    </w:p>
    <w:p w:rsidR="000E48F5" w:rsidRPr="00543F38" w:rsidRDefault="000E48F5" w:rsidP="006D4415">
      <w:pPr>
        <w:pStyle w:val="Heading5"/>
      </w:pPr>
      <w:r w:rsidRPr="00543F38">
        <w:t>Equipment Calibrations</w:t>
      </w:r>
    </w:p>
    <w:p w:rsidR="00A25F1F" w:rsidRPr="00A25F1F" w:rsidRDefault="007478FD" w:rsidP="00A25F1F">
      <w:pPr>
        <w:ind w:firstLine="720"/>
      </w:pPr>
      <w:r>
        <w:t>Bottle top dispensers and 10 mL</w:t>
      </w:r>
      <w:r w:rsidR="00A25F1F" w:rsidRPr="00A25F1F">
        <w:t xml:space="preserve"> exchange units were not re-calibrated this year. Calibrations for exchange units are </w:t>
      </w:r>
      <w:r>
        <w:t>not expected to change and 10 mL</w:t>
      </w:r>
      <w:r w:rsidR="00A25F1F" w:rsidRPr="00A25F1F">
        <w:t xml:space="preserve"> graduated cylinders are provided for checking accuracy of dispensing of bottle-top dispensers. Several oxygen flasks had to have stoppers replaced or were new flasks added to the inventory and these were calibrated in April 2009. Flask files were replaced with the deployable (o2flasks.vol) produced with the new Flask Inventory manager program in use at IOS that is compatible with the updated version of LV02.</w:t>
      </w:r>
    </w:p>
    <w:p w:rsidR="00710AD0" w:rsidRPr="00543F38" w:rsidRDefault="00710AD0" w:rsidP="009307B1">
      <w:pPr>
        <w:pStyle w:val="Heading4"/>
      </w:pPr>
      <w:r w:rsidRPr="00543F38">
        <w:t>Analysis</w:t>
      </w:r>
      <w:r w:rsidR="00B2362B" w:rsidRPr="00543F38">
        <w:t xml:space="preserve"> at sea</w:t>
      </w:r>
    </w:p>
    <w:p w:rsidR="00B2362B" w:rsidRPr="00B2362B" w:rsidRDefault="004B15F1" w:rsidP="004B15F1">
      <w:pPr>
        <w:ind w:firstLine="720"/>
        <w:rPr>
          <w:rFonts w:cs="Arial"/>
        </w:rPr>
      </w:pPr>
      <w:r w:rsidRPr="004B15F1">
        <w:rPr>
          <w:rFonts w:cs="Arial"/>
        </w:rPr>
        <w:t xml:space="preserve">Dissolved oxygen concentrations were measured </w:t>
      </w:r>
      <w:r>
        <w:rPr>
          <w:rFonts w:cs="Arial"/>
        </w:rPr>
        <w:t xml:space="preserve">by Miranda Corkum </w:t>
      </w:r>
      <w:r w:rsidRPr="004B15F1">
        <w:rPr>
          <w:rFonts w:cs="Arial"/>
        </w:rPr>
        <w:t>on board the CCGS Louis S. St-Laurent (LSSL) from September 15 to October 15, 2010 during the JOIS mission in the Canada Basin.</w:t>
      </w:r>
      <w:r>
        <w:rPr>
          <w:rFonts w:cs="Arial"/>
        </w:rPr>
        <w:t xml:space="preserve"> </w:t>
      </w:r>
      <w:r w:rsidRPr="004B15F1">
        <w:rPr>
          <w:rFonts w:cs="Arial"/>
        </w:rPr>
        <w:t xml:space="preserve"> A total of 1383 samples (1167 + replicates) were collected from 52 rosette casts in the Canada Basin and the Beaufort Slope along a cruise track starting and ending in Kugluktuk, Nunavut. Oxygen concentrations during the survey ranged from 5.430-9.452 mL/L with greater than 10% of samples analyzed in at least duplicate with one triplicate sample per cast. An additional 31 samples were collected from the underway seawater loop for calibrating the O2 </w:t>
      </w:r>
      <w:proofErr w:type="spellStart"/>
      <w:r w:rsidRPr="004B15F1">
        <w:rPr>
          <w:rFonts w:cs="Arial"/>
        </w:rPr>
        <w:t>optode</w:t>
      </w:r>
      <w:proofErr w:type="spellEnd"/>
      <w:r w:rsidRPr="004B15F1">
        <w:rPr>
          <w:rFonts w:cs="Arial"/>
        </w:rPr>
        <w:t xml:space="preserve"> of the underway gas tension device (GTD). All samples were analyzed with the recently acquired </w:t>
      </w:r>
      <w:r>
        <w:rPr>
          <w:rFonts w:cs="Arial"/>
        </w:rPr>
        <w:t>Scripps Institute of Oceanography (</w:t>
      </w:r>
      <w:r w:rsidRPr="00B2362B">
        <w:rPr>
          <w:rFonts w:cs="Arial"/>
        </w:rPr>
        <w:t>SIO</w:t>
      </w:r>
      <w:r>
        <w:rPr>
          <w:rFonts w:cs="Arial"/>
        </w:rPr>
        <w:t>)</w:t>
      </w:r>
      <w:r w:rsidRPr="00B2362B">
        <w:rPr>
          <w:rFonts w:cs="Arial"/>
        </w:rPr>
        <w:t xml:space="preserve"> Winkler-based titration kit</w:t>
      </w:r>
      <w:r>
        <w:rPr>
          <w:rFonts w:cs="Arial"/>
        </w:rPr>
        <w:t xml:space="preserve"> “B”</w:t>
      </w:r>
      <w:r w:rsidRPr="004B15F1">
        <w:rPr>
          <w:rFonts w:cs="Arial"/>
        </w:rPr>
        <w:t xml:space="preserve"> with an updated version of LVO2 software installed July 2010.</w:t>
      </w:r>
      <w:r>
        <w:rPr>
          <w:rFonts w:cs="Arial"/>
        </w:rPr>
        <w:t xml:space="preserve">  </w:t>
      </w:r>
      <w:r w:rsidR="00B2362B" w:rsidRPr="00B2362B">
        <w:rPr>
          <w:rFonts w:cs="Arial"/>
        </w:rPr>
        <w:t>The system differs in three major ways from t</w:t>
      </w:r>
      <w:r w:rsidR="006D3978">
        <w:rPr>
          <w:rFonts w:cs="Arial"/>
        </w:rPr>
        <w:t>he ones previously used at IOS:</w:t>
      </w:r>
    </w:p>
    <w:p w:rsidR="00B2362B" w:rsidRPr="00B2362B" w:rsidRDefault="00B2362B" w:rsidP="00032C0B">
      <w:pPr>
        <w:numPr>
          <w:ilvl w:val="0"/>
          <w:numId w:val="14"/>
        </w:numPr>
        <w:rPr>
          <w:rFonts w:cs="Arial"/>
        </w:rPr>
      </w:pPr>
      <w:commentRangeStart w:id="218"/>
      <w:r w:rsidRPr="00B2362B">
        <w:rPr>
          <w:rFonts w:cs="Arial"/>
        </w:rPr>
        <w:t xml:space="preserve">Instead of a colorimeter probe that is inserted into the sample, the SIO system uses a UV light source that shines through the flask and is detected on the other side with a photodiode detector.  Endpoint detection is based on the strong absorbance of UV light at 365 nm by the tri-iodide ion consumed during the titration.  The progress of the titration is </w:t>
      </w:r>
      <w:r w:rsidRPr="00B2362B">
        <w:rPr>
          <w:rFonts w:cs="Arial"/>
        </w:rPr>
        <w:lastRenderedPageBreak/>
        <w:t>monitored as a voltage output from the detector, increasing from 0 V at the start of the titration (when all UV light @ 365 nm is being absorbed by I</w:t>
      </w:r>
      <w:r w:rsidR="00B97D1F" w:rsidRPr="00B97D1F">
        <w:rPr>
          <w:rFonts w:cs="Arial"/>
          <w:vertAlign w:val="superscript"/>
        </w:rPr>
        <w:t>3-</w:t>
      </w:r>
      <w:r w:rsidRPr="00B2362B">
        <w:rPr>
          <w:rFonts w:cs="Arial"/>
        </w:rPr>
        <w:t>) to ~2.3-2.6 V at the endpoint (when all the I</w:t>
      </w:r>
      <w:r w:rsidRPr="00B97D1F">
        <w:rPr>
          <w:rFonts w:cs="Arial"/>
          <w:vertAlign w:val="superscript"/>
        </w:rPr>
        <w:t>3-</w:t>
      </w:r>
      <w:r w:rsidRPr="00B2362B">
        <w:rPr>
          <w:rFonts w:cs="Arial"/>
        </w:rPr>
        <w:t xml:space="preserve"> is consumed).  A </w:t>
      </w:r>
      <w:proofErr w:type="spellStart"/>
      <w:r w:rsidRPr="00B2362B">
        <w:rPr>
          <w:rFonts w:cs="Arial"/>
        </w:rPr>
        <w:t>LabView</w:t>
      </w:r>
      <w:proofErr w:type="spellEnd"/>
      <w:r w:rsidRPr="00B2362B">
        <w:rPr>
          <w:rFonts w:cs="Arial"/>
        </w:rPr>
        <w:t xml:space="preserve"> based software (LVO2) developed by SIO is used to control and plot the titration.</w:t>
      </w:r>
    </w:p>
    <w:p w:rsidR="00B2362B" w:rsidRPr="00B2362B" w:rsidRDefault="00B2362B" w:rsidP="00032C0B">
      <w:pPr>
        <w:numPr>
          <w:ilvl w:val="0"/>
          <w:numId w:val="14"/>
        </w:numPr>
        <w:rPr>
          <w:rFonts w:cs="Arial"/>
        </w:rPr>
      </w:pPr>
      <w:r w:rsidRPr="00B2362B">
        <w:rPr>
          <w:rFonts w:cs="Arial"/>
        </w:rPr>
        <w:t xml:space="preserve">Aside from the </w:t>
      </w:r>
      <w:proofErr w:type="spellStart"/>
      <w:r w:rsidRPr="00B2362B">
        <w:rPr>
          <w:rFonts w:cs="Arial"/>
        </w:rPr>
        <w:t>Dosimat</w:t>
      </w:r>
      <w:proofErr w:type="spellEnd"/>
      <w:r w:rsidRPr="00B2362B">
        <w:rPr>
          <w:rFonts w:cs="Arial"/>
        </w:rPr>
        <w:t xml:space="preserve"> used to dispense the thiosulfate, the SIO system employs a second </w:t>
      </w:r>
      <w:proofErr w:type="spellStart"/>
      <w:r w:rsidRPr="00B2362B">
        <w:rPr>
          <w:rFonts w:cs="Arial"/>
        </w:rPr>
        <w:t>Dosimat</w:t>
      </w:r>
      <w:proofErr w:type="spellEnd"/>
      <w:r w:rsidRPr="00B2362B">
        <w:rPr>
          <w:rFonts w:cs="Arial"/>
        </w:rPr>
        <w:t xml:space="preserve"> to accurately dispense the KIO</w:t>
      </w:r>
      <w:r w:rsidRPr="00B97D1F">
        <w:rPr>
          <w:rFonts w:cs="Arial"/>
          <w:vertAlign w:val="subscript"/>
        </w:rPr>
        <w:t>3</w:t>
      </w:r>
      <w:r w:rsidRPr="00B2362B">
        <w:rPr>
          <w:rFonts w:cs="Arial"/>
        </w:rPr>
        <w:t xml:space="preserve"> standard, thereby minimizing pipetting error and improving system accuracy.</w:t>
      </w:r>
    </w:p>
    <w:p w:rsidR="00B2362B" w:rsidRPr="00B2362B" w:rsidRDefault="00B2362B" w:rsidP="00032C0B">
      <w:pPr>
        <w:numPr>
          <w:ilvl w:val="0"/>
          <w:numId w:val="14"/>
        </w:numPr>
        <w:rPr>
          <w:rFonts w:cs="Arial"/>
        </w:rPr>
      </w:pPr>
      <w:r w:rsidRPr="00B2362B">
        <w:rPr>
          <w:rFonts w:cs="Arial"/>
        </w:rPr>
        <w:t xml:space="preserve">The SIO system uses 2 PRT temperature sensors attached to the glass burette of the </w:t>
      </w:r>
      <w:proofErr w:type="spellStart"/>
      <w:r w:rsidRPr="00B2362B">
        <w:rPr>
          <w:rFonts w:cs="Arial"/>
        </w:rPr>
        <w:t>Dosimats</w:t>
      </w:r>
      <w:proofErr w:type="spellEnd"/>
      <w:r w:rsidRPr="00B2362B">
        <w:rPr>
          <w:rFonts w:cs="Arial"/>
        </w:rPr>
        <w:t xml:space="preserve"> (and insulated from the room) to constantly monitor the temperatures of the thiosulfate and KIO</w:t>
      </w:r>
      <w:r w:rsidRPr="00B97D1F">
        <w:rPr>
          <w:rFonts w:cs="Arial"/>
          <w:vertAlign w:val="subscript"/>
        </w:rPr>
        <w:t>3</w:t>
      </w:r>
      <w:r w:rsidRPr="00B2362B">
        <w:rPr>
          <w:rFonts w:cs="Arial"/>
        </w:rPr>
        <w:t xml:space="preserve"> solutions, which obviates the need to run the system in </w:t>
      </w:r>
      <w:r>
        <w:rPr>
          <w:rFonts w:cs="Arial"/>
        </w:rPr>
        <w:t>a temperature controlled lab.</w:t>
      </w:r>
      <w:commentRangeEnd w:id="218"/>
      <w:r w:rsidR="00E0040F">
        <w:rPr>
          <w:rStyle w:val="CommentReference"/>
          <w:rFonts w:ascii="Times New Roman" w:hAnsi="Times New Roman"/>
          <w:lang w:eastAsia="en-US"/>
        </w:rPr>
        <w:commentReference w:id="218"/>
      </w:r>
    </w:p>
    <w:p w:rsidR="00A25F1F" w:rsidRDefault="00A25F1F" w:rsidP="00A25F1F">
      <w:pPr>
        <w:rPr>
          <w:rFonts w:cs="Arial"/>
        </w:rPr>
      </w:pPr>
    </w:p>
    <w:p w:rsidR="00A25F1F" w:rsidRPr="00A25F1F" w:rsidRDefault="00A25F1F" w:rsidP="00A25F1F">
      <w:pPr>
        <w:rPr>
          <w:rFonts w:cs="Arial"/>
        </w:rPr>
      </w:pPr>
      <w:r w:rsidRPr="00A25F1F">
        <w:rPr>
          <w:rFonts w:cs="Arial"/>
        </w:rPr>
        <w:t xml:space="preserve">System Components: </w:t>
      </w:r>
    </w:p>
    <w:p w:rsidR="00A25F1F" w:rsidRPr="00A25F1F" w:rsidRDefault="00A25F1F" w:rsidP="00A25F1F">
      <w:pPr>
        <w:pStyle w:val="ListParagraph"/>
        <w:numPr>
          <w:ilvl w:val="1"/>
          <w:numId w:val="13"/>
        </w:numPr>
        <w:rPr>
          <w:rFonts w:cs="Arial"/>
        </w:rPr>
      </w:pPr>
      <w:r w:rsidRPr="00A25F1F">
        <w:rPr>
          <w:rFonts w:cs="Arial"/>
        </w:rPr>
        <w:t>System controller laptop with a USB to RS232 converter (KEYSPAN)</w:t>
      </w:r>
    </w:p>
    <w:p w:rsidR="00A25F1F" w:rsidRPr="00A25F1F" w:rsidRDefault="00A25F1F" w:rsidP="00A25F1F">
      <w:pPr>
        <w:pStyle w:val="ListParagraph"/>
        <w:numPr>
          <w:ilvl w:val="1"/>
          <w:numId w:val="13"/>
        </w:numPr>
        <w:rPr>
          <w:rFonts w:cs="Arial"/>
        </w:rPr>
      </w:pPr>
      <w:r w:rsidRPr="00A25F1F">
        <w:rPr>
          <w:rFonts w:cs="Arial"/>
        </w:rPr>
        <w:t xml:space="preserve">2 </w:t>
      </w:r>
      <w:proofErr w:type="spellStart"/>
      <w:r w:rsidRPr="00A25F1F">
        <w:rPr>
          <w:rFonts w:cs="Arial"/>
        </w:rPr>
        <w:t>Brinkmann</w:t>
      </w:r>
      <w:proofErr w:type="spellEnd"/>
      <w:r w:rsidRPr="00A25F1F">
        <w:rPr>
          <w:rFonts w:cs="Arial"/>
        </w:rPr>
        <w:t xml:space="preserve"> 665 </w:t>
      </w:r>
      <w:proofErr w:type="spellStart"/>
      <w:r w:rsidRPr="00A25F1F">
        <w:rPr>
          <w:rFonts w:cs="Arial"/>
        </w:rPr>
        <w:t>dosimats</w:t>
      </w:r>
      <w:proofErr w:type="spellEnd"/>
      <w:r w:rsidRPr="00A25F1F">
        <w:rPr>
          <w:rFonts w:cs="Arial"/>
        </w:rPr>
        <w:t>, one with a handheld keyboard and a 10 mL calibrated burette for the KIO3 standard, and the other with a software-controlled 1 mL burette for thiosulfate.</w:t>
      </w:r>
    </w:p>
    <w:p w:rsidR="00A25F1F" w:rsidRPr="00A25F1F" w:rsidRDefault="00A25F1F" w:rsidP="00A25F1F">
      <w:pPr>
        <w:pStyle w:val="ListParagraph"/>
        <w:numPr>
          <w:ilvl w:val="1"/>
          <w:numId w:val="13"/>
        </w:numPr>
        <w:rPr>
          <w:rFonts w:cs="Arial"/>
        </w:rPr>
      </w:pPr>
      <w:proofErr w:type="spellStart"/>
      <w:r w:rsidRPr="00A25F1F">
        <w:rPr>
          <w:rFonts w:cs="Arial"/>
        </w:rPr>
        <w:t>Spectronics</w:t>
      </w:r>
      <w:proofErr w:type="spellEnd"/>
      <w:r w:rsidRPr="00A25F1F">
        <w:rPr>
          <w:rFonts w:cs="Arial"/>
        </w:rPr>
        <w:t xml:space="preserve"> pencil lamp UV source with mount and power supply</w:t>
      </w:r>
    </w:p>
    <w:p w:rsidR="00A25F1F" w:rsidRPr="00A25F1F" w:rsidRDefault="00A25F1F" w:rsidP="00A25F1F">
      <w:pPr>
        <w:pStyle w:val="ListParagraph"/>
        <w:numPr>
          <w:ilvl w:val="1"/>
          <w:numId w:val="13"/>
        </w:numPr>
        <w:rPr>
          <w:rFonts w:cs="Arial"/>
        </w:rPr>
      </w:pPr>
      <w:r w:rsidRPr="00A25F1F">
        <w:rPr>
          <w:rFonts w:cs="Arial"/>
        </w:rPr>
        <w:t>UV100BQ photodiode detector equipped with a 365 nm filter</w:t>
      </w:r>
    </w:p>
    <w:p w:rsidR="00A25F1F" w:rsidRPr="00A25F1F" w:rsidRDefault="00A25F1F" w:rsidP="00A25F1F">
      <w:pPr>
        <w:pStyle w:val="ListParagraph"/>
        <w:numPr>
          <w:ilvl w:val="1"/>
          <w:numId w:val="13"/>
        </w:numPr>
        <w:rPr>
          <w:rFonts w:cs="Arial"/>
        </w:rPr>
      </w:pPr>
      <w:r w:rsidRPr="00A25F1F">
        <w:rPr>
          <w:rFonts w:cs="Arial"/>
        </w:rPr>
        <w:t xml:space="preserve">VWR mini stirrer with a water bath sample holder mounted on top  </w:t>
      </w:r>
    </w:p>
    <w:p w:rsidR="00A25F1F" w:rsidRPr="00A25F1F" w:rsidRDefault="00A25F1F" w:rsidP="00A25F1F">
      <w:pPr>
        <w:pStyle w:val="ListParagraph"/>
        <w:numPr>
          <w:ilvl w:val="1"/>
          <w:numId w:val="13"/>
        </w:numPr>
        <w:rPr>
          <w:rFonts w:cs="Arial"/>
        </w:rPr>
      </w:pPr>
      <w:r w:rsidRPr="00A25F1F">
        <w:rPr>
          <w:rFonts w:cs="Arial"/>
        </w:rPr>
        <w:t>2 Platinum Resistance Thermometers (PRT) to monitor solution temperatures</w:t>
      </w:r>
    </w:p>
    <w:p w:rsidR="00B2362B" w:rsidRPr="00A25F1F" w:rsidRDefault="00A25F1F" w:rsidP="00A25F1F">
      <w:pPr>
        <w:pStyle w:val="ListParagraph"/>
        <w:numPr>
          <w:ilvl w:val="1"/>
          <w:numId w:val="13"/>
        </w:numPr>
        <w:rPr>
          <w:rFonts w:cs="Arial"/>
        </w:rPr>
      </w:pPr>
      <w:r w:rsidRPr="00A25F1F">
        <w:rPr>
          <w:rFonts w:cs="Arial"/>
        </w:rPr>
        <w:t>An A2D converter to convert voltages from the detector and the 2 PRTs to a digital signal.</w:t>
      </w:r>
    </w:p>
    <w:p w:rsidR="00B2362B" w:rsidRPr="00543F38" w:rsidRDefault="00B2362B" w:rsidP="006D4415">
      <w:pPr>
        <w:pStyle w:val="Heading5"/>
      </w:pPr>
      <w:r w:rsidRPr="00543F38">
        <w:t>Preparation for Analysis</w:t>
      </w:r>
    </w:p>
    <w:p w:rsidR="00B2362B" w:rsidRPr="00B2362B" w:rsidRDefault="00B2362B" w:rsidP="00B2362B">
      <w:pPr>
        <w:ind w:firstLine="720"/>
        <w:rPr>
          <w:rFonts w:cs="Arial"/>
        </w:rPr>
      </w:pPr>
      <w:r w:rsidRPr="00B2362B">
        <w:rPr>
          <w:rFonts w:cs="Arial"/>
        </w:rPr>
        <w:t xml:space="preserve">Prior to analysis each day, the UV light source and stir plate were turned on and allowed to warm up and stabilize for 20-30 minutes.  The water bath which holds the sample was drained, cleaned and refilled with fresh deionized water to ensure good light transmission.  The </w:t>
      </w:r>
      <w:proofErr w:type="spellStart"/>
      <w:r w:rsidRPr="00B2362B">
        <w:rPr>
          <w:rFonts w:cs="Arial"/>
        </w:rPr>
        <w:t>Dosimat</w:t>
      </w:r>
      <w:proofErr w:type="spellEnd"/>
      <w:r w:rsidRPr="00B2362B">
        <w:rPr>
          <w:rFonts w:cs="Arial"/>
        </w:rPr>
        <w:t xml:space="preserve"> lines leading from the thiosulfate and KIO</w:t>
      </w:r>
      <w:r w:rsidRPr="00B2362B">
        <w:rPr>
          <w:rFonts w:cs="Arial"/>
          <w:vertAlign w:val="subscript"/>
        </w:rPr>
        <w:t>3</w:t>
      </w:r>
      <w:r w:rsidRPr="00B2362B">
        <w:rPr>
          <w:rFonts w:cs="Arial"/>
        </w:rPr>
        <w:t xml:space="preserve"> bottles were checked thoroughly for bubbles and these were purged as needed.  The bottle top dispensers on the </w:t>
      </w:r>
      <w:r>
        <w:rPr>
          <w:rFonts w:cs="Arial"/>
        </w:rPr>
        <w:t>three</w:t>
      </w:r>
      <w:r w:rsidRPr="00B2362B">
        <w:rPr>
          <w:rFonts w:cs="Arial"/>
        </w:rPr>
        <w:t xml:space="preserve"> reagents were flushed as were the </w:t>
      </w:r>
      <w:proofErr w:type="spellStart"/>
      <w:r w:rsidRPr="00B2362B">
        <w:rPr>
          <w:rFonts w:cs="Arial"/>
        </w:rPr>
        <w:t>Dosimat</w:t>
      </w:r>
      <w:proofErr w:type="spellEnd"/>
      <w:r w:rsidRPr="00B2362B">
        <w:rPr>
          <w:rFonts w:cs="Arial"/>
        </w:rPr>
        <w:t xml:space="preserve"> burettes.  Stirring was optimized to ensure rapid mixing without drawing bubbles into the light path.</w:t>
      </w:r>
    </w:p>
    <w:p w:rsidR="00B2362B" w:rsidRPr="00543F38" w:rsidRDefault="00A07FF3" w:rsidP="006D4415">
      <w:pPr>
        <w:pStyle w:val="Heading5"/>
      </w:pPr>
      <w:r w:rsidRPr="00543F38">
        <w:t>Blank and Standard Preparation</w:t>
      </w:r>
    </w:p>
    <w:p w:rsidR="00B2362B" w:rsidRPr="00B2362B" w:rsidRDefault="00B2362B" w:rsidP="00B2362B">
      <w:pPr>
        <w:ind w:firstLine="720"/>
        <w:rPr>
          <w:rFonts w:cs="Arial"/>
        </w:rPr>
      </w:pPr>
      <w:r w:rsidRPr="00B2362B">
        <w:rPr>
          <w:rFonts w:cs="Arial"/>
        </w:rPr>
        <w:t xml:space="preserve">Blanks and standards were run daily just prior to the sample runs.  A dedicated </w:t>
      </w:r>
      <w:proofErr w:type="spellStart"/>
      <w:r w:rsidRPr="00B2362B">
        <w:rPr>
          <w:rFonts w:cs="Arial"/>
        </w:rPr>
        <w:t>Dosimat</w:t>
      </w:r>
      <w:proofErr w:type="spellEnd"/>
      <w:r w:rsidRPr="00B2362B">
        <w:rPr>
          <w:rFonts w:cs="Arial"/>
        </w:rPr>
        <w:t xml:space="preserve"> was used to accurately dispense either 1.00 mL (blanks) or 10.00 mL (standards) of KIO</w:t>
      </w:r>
      <w:r w:rsidRPr="00B2362B">
        <w:rPr>
          <w:rFonts w:cs="Arial"/>
          <w:vertAlign w:val="subscript"/>
        </w:rPr>
        <w:t>3</w:t>
      </w:r>
      <w:r w:rsidRPr="00B2362B">
        <w:rPr>
          <w:rFonts w:cs="Arial"/>
        </w:rPr>
        <w:t xml:space="preserve">.  Blanks and standards were always made up in </w:t>
      </w:r>
      <w:proofErr w:type="spellStart"/>
      <w:r w:rsidRPr="00B2362B">
        <w:rPr>
          <w:rFonts w:cs="Arial"/>
        </w:rPr>
        <w:t>Nanopure</w:t>
      </w:r>
      <w:proofErr w:type="spellEnd"/>
      <w:r w:rsidRPr="00B2362B">
        <w:rPr>
          <w:rFonts w:cs="Arial"/>
        </w:rPr>
        <w:t xml:space="preserve"> water produced on board.  The resistivity of the water and all reagent changes were noted (n</w:t>
      </w:r>
      <w:r>
        <w:rPr>
          <w:rFonts w:cs="Arial"/>
        </w:rPr>
        <w:t xml:space="preserve">ever below 17.9 Mega ohm-cm).  </w:t>
      </w:r>
      <w:r w:rsidRPr="00B2362B">
        <w:rPr>
          <w:rFonts w:cs="Arial"/>
        </w:rPr>
        <w:t xml:space="preserve">Blanks and standards were run in sets of 4 with the criteria that 3 out of 4 had to agree to within 0.0003 </w:t>
      </w:r>
      <w:r w:rsidRPr="00B2362B">
        <w:rPr>
          <w:rFonts w:cs="Arial"/>
        </w:rPr>
        <w:lastRenderedPageBreak/>
        <w:t>(blank value or THIO titer in m</w:t>
      </w:r>
      <w:r w:rsidR="00860A03">
        <w:rPr>
          <w:rFonts w:cs="Arial"/>
        </w:rPr>
        <w:t>L</w:t>
      </w:r>
      <w:r w:rsidRPr="00B2362B">
        <w:rPr>
          <w:rFonts w:cs="Arial"/>
        </w:rPr>
        <w:t xml:space="preserve">).  </w:t>
      </w:r>
      <w:r w:rsidRPr="00074978">
        <w:rPr>
          <w:rFonts w:cs="Arial"/>
        </w:rPr>
        <w:t xml:space="preserve">Generally this was easy to achieve; only occasionally did an additional set of standards or blanks need to be run because of bubbles in the </w:t>
      </w:r>
      <w:proofErr w:type="spellStart"/>
      <w:r w:rsidRPr="00074978">
        <w:rPr>
          <w:rFonts w:cs="Arial"/>
        </w:rPr>
        <w:t>Dosimat</w:t>
      </w:r>
      <w:proofErr w:type="spellEnd"/>
      <w:r w:rsidRPr="00074978">
        <w:rPr>
          <w:rFonts w:cs="Arial"/>
        </w:rPr>
        <w:t xml:space="preserve"> lines or problems with the titration or standard preparation.</w:t>
      </w:r>
      <w:r w:rsidRPr="00B2362B">
        <w:rPr>
          <w:rFonts w:cs="Arial"/>
        </w:rPr>
        <w:t xml:space="preserve">  Ship vibrations and variability in the second dose of KIO</w:t>
      </w:r>
      <w:r w:rsidRPr="00B2362B">
        <w:rPr>
          <w:rFonts w:cs="Arial"/>
          <w:vertAlign w:val="subscript"/>
        </w:rPr>
        <w:t>3</w:t>
      </w:r>
      <w:r w:rsidRPr="00B2362B">
        <w:rPr>
          <w:rFonts w:cs="Arial"/>
        </w:rPr>
        <w:t xml:space="preserve"> (1</w:t>
      </w:r>
      <w:r>
        <w:rPr>
          <w:rFonts w:cs="Arial"/>
        </w:rPr>
        <w:t xml:space="preserve"> </w:t>
      </w:r>
      <w:r w:rsidRPr="00B2362B">
        <w:rPr>
          <w:rFonts w:cs="Arial"/>
        </w:rPr>
        <w:t>mL) seemed to be the primary cause of poor blank replication.  The temperature of both the standard and the thiosulfate were recorded by the program and used to correct the delivered mass of both reagents to 20°C in order to calcul</w:t>
      </w:r>
      <w:r>
        <w:rPr>
          <w:rFonts w:cs="Arial"/>
        </w:rPr>
        <w:t>ate the thiosulfate normality.</w:t>
      </w:r>
    </w:p>
    <w:p w:rsidR="006D3978" w:rsidRPr="00543F38" w:rsidRDefault="006D3978" w:rsidP="006D4415">
      <w:pPr>
        <w:pStyle w:val="Heading5"/>
      </w:pPr>
      <w:r w:rsidRPr="00543F38">
        <w:t>Analytical Procedure</w:t>
      </w:r>
    </w:p>
    <w:p w:rsidR="00CC75FC" w:rsidRDefault="00B2362B" w:rsidP="006D3978">
      <w:pPr>
        <w:ind w:firstLine="709"/>
        <w:rPr>
          <w:rFonts w:cs="Arial"/>
        </w:rPr>
      </w:pPr>
      <w:r w:rsidRPr="00B2362B">
        <w:rPr>
          <w:rFonts w:cs="Arial"/>
        </w:rPr>
        <w:t>Following standardization, the sample run was started.  Sample flasks were inspected for bubbles, the water was removed from atop the stopper, 1.0 mL of sulfuric acid and a stir bar were added to the flask which was then placed inside the water bath.  The thiosulfate burette was inserted into the flask and the titration initiated.  The titration would proceed with the voltage displayed on the screen</w:t>
      </w:r>
      <w:r w:rsidR="00860A03">
        <w:rPr>
          <w:rFonts w:cs="Arial"/>
        </w:rPr>
        <w:t>;</w:t>
      </w:r>
      <w:r w:rsidRPr="00B2362B">
        <w:rPr>
          <w:rFonts w:cs="Arial"/>
        </w:rPr>
        <w:t xml:space="preserve"> however</w:t>
      </w:r>
      <w:r w:rsidR="00860A03">
        <w:rPr>
          <w:rFonts w:cs="Arial"/>
        </w:rPr>
        <w:t>,</w:t>
      </w:r>
      <w:r w:rsidRPr="00B2362B">
        <w:rPr>
          <w:rFonts w:cs="Arial"/>
        </w:rPr>
        <w:t xml:space="preserve"> only the final portion of the titration curve between 1.6-2.8</w:t>
      </w:r>
      <w:r w:rsidR="006D3978">
        <w:rPr>
          <w:rFonts w:cs="Arial"/>
        </w:rPr>
        <w:t xml:space="preserve"> </w:t>
      </w:r>
      <w:r w:rsidRPr="00B2362B">
        <w:rPr>
          <w:rFonts w:cs="Arial"/>
        </w:rPr>
        <w:t>V was plotted (with the endpoint generally occurring between 2.3-2.6</w:t>
      </w:r>
      <w:r w:rsidR="006D3978">
        <w:rPr>
          <w:rFonts w:cs="Arial"/>
        </w:rPr>
        <w:t xml:space="preserve"> </w:t>
      </w:r>
      <w:r w:rsidRPr="00B2362B">
        <w:rPr>
          <w:rFonts w:cs="Arial"/>
        </w:rPr>
        <w:t>V).  The two options at the end of every sample run were either “FINISH SAMPLE”, which displays the DO value and resets the thiosulfate burette, or “OVER-TITRATE” which allows one to salvage a bad titration curve (or an over-shot endpoint) by adding 1.0 mL of KIO</w:t>
      </w:r>
      <w:r w:rsidRPr="006D3978">
        <w:rPr>
          <w:rFonts w:cs="Arial"/>
          <w:vertAlign w:val="subscript"/>
        </w:rPr>
        <w:t>3</w:t>
      </w:r>
      <w:r w:rsidRPr="00B2362B">
        <w:rPr>
          <w:rFonts w:cs="Arial"/>
        </w:rPr>
        <w:t xml:space="preserve"> standard and re-titrating the sample.  The amount of thiosulfate needed to titrate 1.0 mL of KIO</w:t>
      </w:r>
      <w:r w:rsidRPr="006D3978">
        <w:rPr>
          <w:rFonts w:cs="Arial"/>
          <w:vertAlign w:val="subscript"/>
        </w:rPr>
        <w:t>3</w:t>
      </w:r>
      <w:r w:rsidRPr="00B2362B">
        <w:rPr>
          <w:rFonts w:cs="Arial"/>
        </w:rPr>
        <w:t xml:space="preserve"> is then subtracted by the software from the final titer.  After every sample, the DO value was noted on the cast log sheet.  All endpoints were inspected for accuracy and recalculated if necessary by the </w:t>
      </w:r>
      <w:r w:rsidR="00884B2C">
        <w:rPr>
          <w:rFonts w:cs="Arial"/>
        </w:rPr>
        <w:t>“</w:t>
      </w:r>
      <w:r w:rsidRPr="00B2362B">
        <w:rPr>
          <w:rFonts w:cs="Arial"/>
        </w:rPr>
        <w:t>O2CHECK</w:t>
      </w:r>
      <w:r w:rsidR="00884B2C">
        <w:rPr>
          <w:rFonts w:cs="Arial"/>
        </w:rPr>
        <w:t>”</w:t>
      </w:r>
      <w:r w:rsidRPr="00B2362B">
        <w:rPr>
          <w:rFonts w:cs="Arial"/>
        </w:rPr>
        <w:t xml:space="preserve"> function of the LVO2 software.  At the end of each sample set the software produced a *.LST file and an extension-less “</w:t>
      </w:r>
      <w:proofErr w:type="spellStart"/>
      <w:r w:rsidRPr="00B2362B">
        <w:rPr>
          <w:rFonts w:cs="Arial"/>
        </w:rPr>
        <w:t>noname</w:t>
      </w:r>
      <w:proofErr w:type="spellEnd"/>
      <w:r w:rsidRPr="00B2362B">
        <w:rPr>
          <w:rFonts w:cs="Arial"/>
        </w:rPr>
        <w:t xml:space="preserve">” file with the </w:t>
      </w:r>
      <w:r w:rsidR="006D3978">
        <w:rPr>
          <w:rFonts w:cs="Arial"/>
        </w:rPr>
        <w:t xml:space="preserve">titration parameters. </w:t>
      </w:r>
      <w:r w:rsidRPr="00B2362B">
        <w:rPr>
          <w:rFonts w:cs="Arial"/>
        </w:rPr>
        <w:t xml:space="preserve"> The </w:t>
      </w:r>
      <w:r w:rsidR="00884B2C">
        <w:rPr>
          <w:rFonts w:cs="Arial"/>
        </w:rPr>
        <w:t>“</w:t>
      </w:r>
      <w:proofErr w:type="spellStart"/>
      <w:r w:rsidRPr="00B2362B">
        <w:rPr>
          <w:rFonts w:cs="Arial"/>
        </w:rPr>
        <w:t>noname</w:t>
      </w:r>
      <w:proofErr w:type="spellEnd"/>
      <w:r w:rsidR="00884B2C">
        <w:rPr>
          <w:rFonts w:cs="Arial"/>
        </w:rPr>
        <w:t>”</w:t>
      </w:r>
      <w:r w:rsidRPr="00B2362B">
        <w:rPr>
          <w:rFonts w:cs="Arial"/>
        </w:rPr>
        <w:t xml:space="preserve"> file allows one to edit all titration parameters such as temperature, thiosulfate ti</w:t>
      </w:r>
      <w:r w:rsidR="00884B2C">
        <w:rPr>
          <w:rFonts w:cs="Arial"/>
        </w:rPr>
        <w:t>ter, normality, flask ID etc. i</w:t>
      </w:r>
      <w:r w:rsidRPr="00B2362B">
        <w:rPr>
          <w:rFonts w:cs="Arial"/>
        </w:rPr>
        <w:t xml:space="preserve">n order to recalculate a new DO value with the </w:t>
      </w:r>
      <w:r w:rsidR="00884B2C">
        <w:rPr>
          <w:rFonts w:cs="Arial"/>
        </w:rPr>
        <w:t>“</w:t>
      </w:r>
      <w:r w:rsidRPr="00B2362B">
        <w:rPr>
          <w:rFonts w:cs="Arial"/>
        </w:rPr>
        <w:t>HYDOX</w:t>
      </w:r>
      <w:r w:rsidR="00884B2C">
        <w:rPr>
          <w:rFonts w:cs="Arial"/>
        </w:rPr>
        <w:t>”</w:t>
      </w:r>
      <w:r w:rsidRPr="00B2362B">
        <w:rPr>
          <w:rFonts w:cs="Arial"/>
        </w:rPr>
        <w:t xml:space="preserve"> program.</w:t>
      </w:r>
    </w:p>
    <w:p w:rsidR="006D3978" w:rsidRPr="00543F38" w:rsidRDefault="00103010" w:rsidP="009307B1">
      <w:pPr>
        <w:pStyle w:val="Heading4"/>
      </w:pPr>
      <w:r w:rsidRPr="00543F38">
        <w:t>Issues during sampling and analysis</w:t>
      </w:r>
    </w:p>
    <w:p w:rsidR="00A25F1F" w:rsidRDefault="00074978" w:rsidP="00594ACE">
      <w:r w:rsidRPr="003E6DA8">
        <w:rPr>
          <w:i/>
        </w:rPr>
        <w:t>Bubbles:</w:t>
      </w:r>
      <w:r>
        <w:t xml:space="preserve"> </w:t>
      </w:r>
      <w:r w:rsidR="00A25F1F" w:rsidRPr="00A25F1F">
        <w:t>There were a number of problems with bubbles being introduced to the samples via the bottle-top dispensers despite dispensers always being primed prior to sampling. This was likely caused by the temperature difference between the ice cold samples and the room temperature reagents. Samples with bubbles were always redrawn. For the first half of the cruise samples were redrawn into the original flask after 3 full rinses. After one redrawn flask was shown to have a higher value than replicates, presumably because precipitate from the original samples was not adequately rinsed out prior to redrawing, a new flask was always substituted. Comments on this are noted in the 2010-07 OXY spreadsheet. It is important to establish a sampling protocol on this issue.</w:t>
      </w:r>
    </w:p>
    <w:p w:rsidR="00074978" w:rsidRDefault="00074978" w:rsidP="00A25F1F">
      <w:pPr>
        <w:ind w:firstLine="720"/>
      </w:pPr>
    </w:p>
    <w:p w:rsidR="00A25F1F" w:rsidRDefault="00074978" w:rsidP="00594ACE">
      <w:r w:rsidRPr="003E6DA8">
        <w:rPr>
          <w:i/>
        </w:rPr>
        <w:lastRenderedPageBreak/>
        <w:t>Storage Temperature:</w:t>
      </w:r>
      <w:r>
        <w:t xml:space="preserve"> </w:t>
      </w:r>
      <w:r w:rsidR="00A25F1F" w:rsidRPr="00A25F1F">
        <w:t>It was noticed that the floor of the oxygen lab where the samples were stored was ~10 ºC cooler than the ambient lab temp (~22.5 ºC) and samples were still cold to the touch at time of analysis.</w:t>
      </w:r>
    </w:p>
    <w:p w:rsidR="00074978" w:rsidRDefault="00074978" w:rsidP="00A25F1F">
      <w:pPr>
        <w:ind w:firstLine="720"/>
      </w:pPr>
    </w:p>
    <w:p w:rsidR="00074978" w:rsidRDefault="00074978" w:rsidP="00594ACE">
      <w:r w:rsidRPr="003E6DA8">
        <w:rPr>
          <w:i/>
        </w:rPr>
        <w:t>Overshot Endpoints</w:t>
      </w:r>
      <w:r>
        <w:t>: There were no problems with overshot endpoints on this cruise. The OT function was used on a number of occasions when either the titration curve had errant points near the endpoint, or would continue past the endpoint due to unstable detector signal. In most cases the OT worked well despite the 1.2 mL/min initial dosing rate.</w:t>
      </w:r>
    </w:p>
    <w:p w:rsidR="00074978" w:rsidRDefault="00074978" w:rsidP="00074978">
      <w:pPr>
        <w:ind w:firstLine="720"/>
      </w:pPr>
    </w:p>
    <w:p w:rsidR="00074978" w:rsidRDefault="00074978" w:rsidP="00594ACE">
      <w:r w:rsidRPr="003E6DA8">
        <w:rPr>
          <w:i/>
        </w:rPr>
        <w:t>Stalled Thiosulfate Burette:</w:t>
      </w:r>
      <w:r>
        <w:t xml:space="preserve"> Last year, on random high DO samples with titers greater than 1 mL, the thiosulfate burette stalled after dispensing 1.0 mL and the titration did not continue. The thiosulfate concentration was increased to 60 g/L this year based on a recommendation by Nina Nemcek from the 2009-20 oxygen report and, as a result, there were no problems at all with thiosulfate burette stalls this year.</w:t>
      </w:r>
    </w:p>
    <w:p w:rsidR="00074978" w:rsidRDefault="00074978" w:rsidP="00074978">
      <w:pPr>
        <w:ind w:firstLine="720"/>
      </w:pPr>
    </w:p>
    <w:p w:rsidR="00074978" w:rsidRDefault="00074978" w:rsidP="00594ACE">
      <w:r w:rsidRPr="003E6DA8">
        <w:rPr>
          <w:i/>
        </w:rPr>
        <w:t xml:space="preserve">No </w:t>
      </w:r>
      <w:proofErr w:type="spellStart"/>
      <w:r w:rsidRPr="003E6DA8">
        <w:rPr>
          <w:i/>
        </w:rPr>
        <w:t>Dosimat</w:t>
      </w:r>
      <w:proofErr w:type="spellEnd"/>
      <w:r w:rsidRPr="003E6DA8">
        <w:rPr>
          <w:i/>
        </w:rPr>
        <w:t xml:space="preserve"> Display:</w:t>
      </w:r>
      <w:r>
        <w:t xml:space="preserve"> As noted in the 2009-19/21 and 2009-20 reports, the </w:t>
      </w:r>
      <w:proofErr w:type="spellStart"/>
      <w:r>
        <w:t>Thio</w:t>
      </w:r>
      <w:proofErr w:type="spellEnd"/>
      <w:r>
        <w:t xml:space="preserve"> </w:t>
      </w:r>
      <w:proofErr w:type="spellStart"/>
      <w:r>
        <w:t>dosimat</w:t>
      </w:r>
      <w:proofErr w:type="spellEnd"/>
      <w:r>
        <w:t xml:space="preserve"> occasionally failed to display the volume dispensed until after titration curve plotting began at 1.6 V, after that it displayed normally and presumably accurately, with no ill effects on the final DO value.</w:t>
      </w:r>
    </w:p>
    <w:p w:rsidR="00074978" w:rsidRDefault="00074978" w:rsidP="00074978">
      <w:pPr>
        <w:ind w:firstLine="720"/>
      </w:pPr>
    </w:p>
    <w:p w:rsidR="00074978" w:rsidRDefault="00074978" w:rsidP="00594ACE">
      <w:proofErr w:type="spellStart"/>
      <w:r w:rsidRPr="003E6DA8">
        <w:rPr>
          <w:i/>
        </w:rPr>
        <w:t>Offscale</w:t>
      </w:r>
      <w:proofErr w:type="spellEnd"/>
      <w:r w:rsidRPr="003E6DA8">
        <w:rPr>
          <w:i/>
        </w:rPr>
        <w:t xml:space="preserve"> Titration Curve:</w:t>
      </w:r>
      <w:r>
        <w:t xml:space="preserve"> Several times the titration curve was not plotted because the X axis range (volume of </w:t>
      </w:r>
      <w:proofErr w:type="spellStart"/>
      <w:r>
        <w:t>Thio</w:t>
      </w:r>
      <w:proofErr w:type="spellEnd"/>
      <w:r>
        <w:t xml:space="preserve"> dispensed) on the software display was incorrectly set. A point would appear at 1.0 mL and 1.6 V on the titration plot despite the fact that the </w:t>
      </w:r>
      <w:proofErr w:type="spellStart"/>
      <w:r>
        <w:t>dosimat</w:t>
      </w:r>
      <w:proofErr w:type="spellEnd"/>
      <w:r>
        <w:t xml:space="preserve"> had dispensed well under 1 mL volume. This occurred seemingly randomly on both standard and sample runs and did not appear to affect the final endpoint calculation.</w:t>
      </w:r>
    </w:p>
    <w:p w:rsidR="00074978" w:rsidRDefault="00074978" w:rsidP="00074978">
      <w:pPr>
        <w:ind w:firstLine="720"/>
      </w:pPr>
    </w:p>
    <w:p w:rsidR="00074978" w:rsidRDefault="00074978" w:rsidP="00594ACE">
      <w:r w:rsidRPr="003E6DA8">
        <w:rPr>
          <w:i/>
        </w:rPr>
        <w:t>Problems with Stirring:</w:t>
      </w:r>
      <w:r>
        <w:t xml:space="preserve"> There were many curves with errant points or “bumps” and delayed endpoints that were likely caused by inconsistencies in stirring. This problem seemed to worsen with increased ship motion.</w:t>
      </w:r>
    </w:p>
    <w:p w:rsidR="00074978" w:rsidRDefault="00074978" w:rsidP="00074978">
      <w:pPr>
        <w:ind w:firstLine="720"/>
      </w:pPr>
    </w:p>
    <w:p w:rsidR="00074978" w:rsidRDefault="00074978" w:rsidP="00594ACE">
      <w:r w:rsidRPr="003E6DA8">
        <w:rPr>
          <w:i/>
        </w:rPr>
        <w:t>Pipette Tip in Light Path:</w:t>
      </w:r>
      <w:r>
        <w:t xml:space="preserve"> There was a group of problem curves that were either unusually “short” or else flat with a sharp increase at the end of the titration (October 3rd, cast 42, station CB-11, samples 871 to 877 and standards and blanks run to test this problem on October 3rd and 4th). Troubleshooting steps included: cleaning water bath and UV detector windows, unplugging </w:t>
      </w:r>
      <w:proofErr w:type="spellStart"/>
      <w:r>
        <w:t>dosimat</w:t>
      </w:r>
      <w:proofErr w:type="spellEnd"/>
      <w:r>
        <w:t xml:space="preserve"> and exchange unit and re-starting oxygen computer, and swapping out UV detector. Finally, Jane Eert discovered the problem was the pipette tip in the light path – once this was adjusted away from the center of the flask there were no further problems.</w:t>
      </w:r>
    </w:p>
    <w:p w:rsidR="00074978" w:rsidRDefault="00074978" w:rsidP="00074978">
      <w:pPr>
        <w:ind w:firstLine="720"/>
      </w:pPr>
    </w:p>
    <w:p w:rsidR="00074978" w:rsidRDefault="00074978" w:rsidP="00594ACE">
      <w:r w:rsidRPr="003E6DA8">
        <w:rPr>
          <w:i/>
        </w:rPr>
        <w:lastRenderedPageBreak/>
        <w:t>S-shaped curves:</w:t>
      </w:r>
      <w:r>
        <w:t xml:space="preserve"> There was a group of problem curves that were “s-shaped” at or near the endpoint (cast 012, station MK-2 and cast 013, station MK-1). This issue seemed to resolve itself and no cause was ever determined.</w:t>
      </w:r>
    </w:p>
    <w:p w:rsidR="00074978" w:rsidRDefault="00074978" w:rsidP="00074978">
      <w:commentRangeStart w:id="219"/>
      <w:r w:rsidRPr="00074978">
        <w:rPr>
          <w:b/>
        </w:rPr>
        <w:t>Note</w:t>
      </w:r>
      <w:r>
        <w:t>: there remain two endpoints that need to be revisited: sample no. 194 and 1520. For sample 1520, I tried using the OT function twice since both the original and OT curve were not usable – I am not sure how to deal with this? (It was a pipette problem in the end).</w:t>
      </w:r>
      <w:commentRangeEnd w:id="219"/>
      <w:r>
        <w:rPr>
          <w:rStyle w:val="CommentReference"/>
          <w:rFonts w:ascii="Times New Roman" w:hAnsi="Times New Roman"/>
          <w:lang w:eastAsia="en-US"/>
        </w:rPr>
        <w:commentReference w:id="219"/>
      </w:r>
    </w:p>
    <w:p w:rsidR="00074978" w:rsidRDefault="00074978" w:rsidP="00074978"/>
    <w:p w:rsidR="00074978" w:rsidRDefault="00594ACE" w:rsidP="00074978">
      <w:r w:rsidRPr="008046AF">
        <w:rPr>
          <w:i/>
        </w:rPr>
        <w:t>Thiosulfate Normality Change</w:t>
      </w:r>
      <w:r>
        <w:t xml:space="preserve">: </w:t>
      </w:r>
      <w:r w:rsidR="00074978">
        <w:t xml:space="preserve">Daily thiosulfate </w:t>
      </w:r>
      <w:proofErr w:type="spellStart"/>
      <w:r w:rsidR="00074978">
        <w:t>normalities</w:t>
      </w:r>
      <w:proofErr w:type="spellEnd"/>
      <w:r w:rsidR="00074978">
        <w:t xml:space="preserve"> and blank values measured over the course of the cruise are plotted below </w:t>
      </w:r>
      <w:r w:rsidR="00074978" w:rsidRPr="006E1DFB">
        <w:t xml:space="preserve">in </w:t>
      </w:r>
      <w:r w:rsidR="0005544C" w:rsidRPr="006E1DFB">
        <w:fldChar w:fldCharType="begin"/>
      </w:r>
      <w:r w:rsidR="0005544C" w:rsidRPr="006E1DFB">
        <w:instrText xml:space="preserve"> REF _Ref383343489 \h  \* MERGEFORMAT </w:instrText>
      </w:r>
      <w:r w:rsidR="0005544C" w:rsidRPr="006E1DFB">
        <w:fldChar w:fldCharType="separate"/>
      </w:r>
      <w:r w:rsidR="0096402B" w:rsidRPr="00202003">
        <w:t xml:space="preserve">Figure </w:t>
      </w:r>
      <w:r w:rsidR="0096402B">
        <w:rPr>
          <w:noProof/>
        </w:rPr>
        <w:t>21</w:t>
      </w:r>
      <w:r w:rsidR="0005544C" w:rsidRPr="006E1DFB">
        <w:fldChar w:fldCharType="end"/>
      </w:r>
      <w:r w:rsidR="0005544C" w:rsidRPr="006E1DFB">
        <w:t>.</w:t>
      </w:r>
    </w:p>
    <w:p w:rsidR="00074978" w:rsidRDefault="00074978" w:rsidP="00594ACE">
      <w:pPr>
        <w:ind w:firstLine="720"/>
      </w:pPr>
      <w:r>
        <w:t xml:space="preserve">Two bottles of the same batch of thiosulfate (Batch #1001A) were used during the cruise with the change occurring on October 2nd. Five batches of standard were used throughout the cruise and the thiosulfate normality ranged between 0.24172 and 0.24277 N (diff = 0.0011 N). The standard normality observed was within the limits of acceptable day-to-day variability (&lt;0.0005 N) with the exception of the change between the first and second bottle of standard on September 23rd. While this first bottle of standard started out with a stable </w:t>
      </w:r>
      <w:proofErr w:type="spellStart"/>
      <w:r>
        <w:t>thio</w:t>
      </w:r>
      <w:proofErr w:type="spellEnd"/>
      <w:r>
        <w:t xml:space="preserve"> normality, as the volume of standard in the bottle decreased the normality began to decrease. It is likely this apparent decrease in </w:t>
      </w:r>
      <w:proofErr w:type="spellStart"/>
      <w:r>
        <w:t>thio</w:t>
      </w:r>
      <w:proofErr w:type="spellEnd"/>
      <w:r>
        <w:t xml:space="preserve"> N was caused by insufficient mixing/swirling of the standard solution before standardization (needed to mix in droplets formed by evaporation) and by allowing the standard volume to become too low (&lt;200 mL) before swapping bottles (creating a “bottle effect”). After switching to the second bottle of standard and observing a large jump in </w:t>
      </w:r>
      <w:proofErr w:type="spellStart"/>
      <w:r>
        <w:t>thio</w:t>
      </w:r>
      <w:proofErr w:type="spellEnd"/>
      <w:r>
        <w:t xml:space="preserve"> N (from 0.24172 to 0.24254 N) I began taping the lid of the standard bottle to further prevent evaporation (although the water trap should be preventing this) and more vigorously swirling the standard solution. I also attempted to switch out standard solution once it reached ~300 </w:t>
      </w:r>
      <w:proofErr w:type="spellStart"/>
      <w:r>
        <w:t>mL.</w:t>
      </w:r>
      <w:proofErr w:type="spellEnd"/>
      <w:r>
        <w:t xml:space="preserve"> </w:t>
      </w:r>
    </w:p>
    <w:p w:rsidR="00074978" w:rsidRDefault="00074978" w:rsidP="00594ACE">
      <w:pPr>
        <w:ind w:firstLine="720"/>
      </w:pPr>
      <w:r>
        <w:t>Data affected by this problem with the first standard bottle were adjusted using a “</w:t>
      </w:r>
      <w:proofErr w:type="spellStart"/>
      <w:r>
        <w:t>Thio</w:t>
      </w:r>
      <w:proofErr w:type="spellEnd"/>
      <w:r>
        <w:t xml:space="preserve"> N correction factor” which was simply the ratio of expected/measured </w:t>
      </w:r>
      <w:proofErr w:type="spellStart"/>
      <w:r>
        <w:t>Thio</w:t>
      </w:r>
      <w:proofErr w:type="spellEnd"/>
      <w:r>
        <w:t xml:space="preserve"> N. Expected </w:t>
      </w:r>
      <w:proofErr w:type="spellStart"/>
      <w:r>
        <w:t>Thio</w:t>
      </w:r>
      <w:proofErr w:type="spellEnd"/>
      <w:r>
        <w:t xml:space="preserve"> N was determined by taking an average of the following 3 standardizations of standard batch 1006A. This correction factor may need to be adjusted depending on the view of more experienced analysts.</w:t>
      </w:r>
    </w:p>
    <w:p w:rsidR="00074978" w:rsidRDefault="00074978" w:rsidP="00594ACE">
      <w:pPr>
        <w:ind w:firstLine="720"/>
      </w:pPr>
      <w:r>
        <w:t>See 2010-07_Oxy spreadsheet: “Adjusted OXY 29Sept” tab for recalculated values. For a complete record of all reagent change and standardization info see the 2010-07 OXY spreadsheet “THIO N” tab.</w:t>
      </w:r>
    </w:p>
    <w:p w:rsidR="00594ACE" w:rsidRDefault="00594ACE" w:rsidP="00074978">
      <w:r>
        <w:rPr>
          <w:noProof/>
          <w:lang w:val="en-CA"/>
        </w:rPr>
        <w:lastRenderedPageBreak/>
        <w:drawing>
          <wp:inline distT="0" distB="0" distL="0" distR="0" wp14:anchorId="72B28E4F" wp14:editId="470A4E8E">
            <wp:extent cx="5486400" cy="373698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3736980"/>
                    </a:xfrm>
                    <a:prstGeom prst="rect">
                      <a:avLst/>
                    </a:prstGeom>
                    <a:noFill/>
                    <a:ln>
                      <a:noFill/>
                    </a:ln>
                  </pic:spPr>
                </pic:pic>
              </a:graphicData>
            </a:graphic>
          </wp:inline>
        </w:drawing>
      </w:r>
    </w:p>
    <w:p w:rsidR="00594ACE" w:rsidRPr="006D3978" w:rsidRDefault="00594ACE" w:rsidP="00594ACE">
      <w:pPr>
        <w:pStyle w:val="Caption"/>
      </w:pPr>
      <w:bookmarkStart w:id="220" w:name="_Ref383343489"/>
      <w:bookmarkStart w:id="221" w:name="_Toc391290067"/>
      <w:r w:rsidRPr="00202003">
        <w:t xml:space="preserve">Figure </w:t>
      </w:r>
      <w:r>
        <w:fldChar w:fldCharType="begin"/>
      </w:r>
      <w:r>
        <w:instrText xml:space="preserve"> SEQ Figure \* ARABIC </w:instrText>
      </w:r>
      <w:r>
        <w:fldChar w:fldCharType="separate"/>
      </w:r>
      <w:r w:rsidR="0096402B">
        <w:rPr>
          <w:noProof/>
        </w:rPr>
        <w:t>21</w:t>
      </w:r>
      <w:r>
        <w:rPr>
          <w:noProof/>
        </w:rPr>
        <w:fldChar w:fldCharType="end"/>
      </w:r>
      <w:bookmarkEnd w:id="220"/>
      <w:r>
        <w:rPr>
          <w:noProof/>
        </w:rPr>
        <w:t xml:space="preserve">.  </w:t>
      </w:r>
      <w:r w:rsidRPr="00594ACE">
        <w:rPr>
          <w:noProof/>
        </w:rPr>
        <w:t>Thiosulfate normalities (filled diamonds) and blank values (</w:t>
      </w:r>
      <w:r>
        <w:rPr>
          <w:noProof/>
        </w:rPr>
        <w:t>open</w:t>
      </w:r>
      <w:r w:rsidRPr="00594ACE">
        <w:rPr>
          <w:noProof/>
        </w:rPr>
        <w:t xml:space="preserve"> squares) measured </w:t>
      </w:r>
      <w:r>
        <w:rPr>
          <w:noProof/>
        </w:rPr>
        <w:t xml:space="preserve">during dissolved oxygen analysis </w:t>
      </w:r>
      <w:r w:rsidRPr="00594ACE">
        <w:rPr>
          <w:noProof/>
        </w:rPr>
        <w:t>between September 16 and October 14 during cruise 2010-07.</w:t>
      </w:r>
      <w:bookmarkEnd w:id="221"/>
    </w:p>
    <w:p w:rsidR="00103010" w:rsidRPr="00543F38" w:rsidRDefault="00A07FF3" w:rsidP="009307B1">
      <w:pPr>
        <w:pStyle w:val="Heading4"/>
      </w:pPr>
      <w:r w:rsidRPr="00543F38">
        <w:t xml:space="preserve">Precision </w:t>
      </w:r>
      <w:r w:rsidR="00710AD0" w:rsidRPr="00543F38">
        <w:t>and Accuracy</w:t>
      </w:r>
    </w:p>
    <w:p w:rsidR="00DA3433" w:rsidRDefault="00074978" w:rsidP="00103010">
      <w:pPr>
        <w:ind w:firstLine="720"/>
        <w:rPr>
          <w:rFonts w:cs="Arial"/>
          <w:szCs w:val="22"/>
        </w:rPr>
      </w:pPr>
      <w:r w:rsidRPr="00074978">
        <w:rPr>
          <w:rFonts w:cs="Arial"/>
          <w:szCs w:val="22"/>
        </w:rPr>
        <w:t xml:space="preserve">Of the 1167 unique samples collected during the course of this survey, 166 were collected in duplicate and 50 in triplicate.  </w:t>
      </w:r>
      <w:r w:rsidR="00103010" w:rsidRPr="00103010">
        <w:rPr>
          <w:rFonts w:cs="Arial"/>
          <w:szCs w:val="22"/>
        </w:rPr>
        <w:t xml:space="preserve">Of the replicated samples, the first replicate was always chosen as the Final DO value, except when a problem was noted </w:t>
      </w:r>
      <w:r w:rsidR="00103010">
        <w:rPr>
          <w:rFonts w:cs="Arial"/>
          <w:szCs w:val="22"/>
        </w:rPr>
        <w:t>with it during analysis (i.e. s</w:t>
      </w:r>
      <w:r w:rsidR="00103010" w:rsidRPr="00103010">
        <w:rPr>
          <w:rFonts w:cs="Arial"/>
          <w:szCs w:val="22"/>
        </w:rPr>
        <w:t>ample redrawn due to bubble ad</w:t>
      </w:r>
      <w:r w:rsidR="00DA3433">
        <w:rPr>
          <w:rFonts w:cs="Arial"/>
          <w:szCs w:val="22"/>
        </w:rPr>
        <w:t>dition during fixing).</w:t>
      </w:r>
      <w:r w:rsidR="00A25F1F">
        <w:rPr>
          <w:rFonts w:cs="Arial"/>
          <w:szCs w:val="22"/>
        </w:rPr>
        <w:t xml:space="preserve"> </w:t>
      </w:r>
      <w:r w:rsidR="00A25F1F" w:rsidRPr="00A25F1F">
        <w:rPr>
          <w:rFonts w:cs="Arial"/>
          <w:szCs w:val="22"/>
        </w:rPr>
        <w:t>Triplicates were run at the same time as the other two replicates.</w:t>
      </w:r>
    </w:p>
    <w:p w:rsidR="00074978" w:rsidRDefault="00074978" w:rsidP="00103010">
      <w:pPr>
        <w:ind w:firstLine="720"/>
        <w:rPr>
          <w:rFonts w:cs="Arial"/>
          <w:szCs w:val="22"/>
        </w:rPr>
      </w:pPr>
      <w:r w:rsidRPr="00074978">
        <w:rPr>
          <w:rFonts w:cs="Arial"/>
          <w:szCs w:val="22"/>
        </w:rPr>
        <w:t xml:space="preserve">The precision of the dissolved oxygen measurements was excellent with a pooled standard deviation of 0.006 after the removal of three outliers (0.005 with 3 outliers removed when determined using duplicates only as in previous years). This is comparable to the pooled standard deviation obtained during 2009-20 </w:t>
      </w:r>
      <w:r>
        <w:rPr>
          <w:rFonts w:cs="Arial"/>
          <w:szCs w:val="22"/>
        </w:rPr>
        <w:t>of 0.007 (one outlier removed).</w:t>
      </w:r>
    </w:p>
    <w:p w:rsidR="00860A03" w:rsidRPr="00074978" w:rsidRDefault="00074978" w:rsidP="00103010">
      <w:pPr>
        <w:ind w:firstLine="720"/>
        <w:rPr>
          <w:rFonts w:cs="Arial"/>
          <w:color w:val="0070C0"/>
          <w:szCs w:val="22"/>
        </w:rPr>
      </w:pPr>
      <w:r w:rsidRPr="00074978">
        <w:rPr>
          <w:rFonts w:cs="Arial"/>
          <w:color w:val="0070C0"/>
          <w:szCs w:val="22"/>
        </w:rPr>
        <w:t>[</w:t>
      </w:r>
      <w:r w:rsidR="00103010" w:rsidRPr="00074978">
        <w:rPr>
          <w:rFonts w:cs="Arial"/>
          <w:color w:val="0070C0"/>
          <w:szCs w:val="22"/>
        </w:rPr>
        <w:t>Dissolved oxygen values from the two deepest bottles (those stations with depths greater than 2500 m) are plotted in</w:t>
      </w:r>
      <w:r w:rsidR="00182A40" w:rsidRPr="00074978">
        <w:rPr>
          <w:rFonts w:cs="Arial"/>
          <w:color w:val="0070C0"/>
          <w:szCs w:val="22"/>
        </w:rPr>
        <w:t xml:space="preserve"> </w:t>
      </w:r>
      <w:r w:rsidR="00182A40" w:rsidRPr="00074978">
        <w:rPr>
          <w:rFonts w:cs="Arial"/>
          <w:color w:val="0070C0"/>
          <w:szCs w:val="22"/>
        </w:rPr>
        <w:fldChar w:fldCharType="begin"/>
      </w:r>
      <w:r w:rsidR="00182A40" w:rsidRPr="00074978">
        <w:rPr>
          <w:rFonts w:cs="Arial"/>
          <w:color w:val="0070C0"/>
          <w:szCs w:val="22"/>
        </w:rPr>
        <w:instrText xml:space="preserve"> REF _Ref358037769 \h </w:instrText>
      </w:r>
      <w:r w:rsidR="00182A40" w:rsidRPr="00074978">
        <w:rPr>
          <w:rFonts w:cs="Arial"/>
          <w:color w:val="0070C0"/>
          <w:szCs w:val="22"/>
        </w:rPr>
      </w:r>
      <w:r w:rsidR="00182A40" w:rsidRPr="00074978">
        <w:rPr>
          <w:rFonts w:cs="Arial"/>
          <w:color w:val="0070C0"/>
          <w:szCs w:val="22"/>
        </w:rPr>
        <w:fldChar w:fldCharType="separate"/>
      </w:r>
      <w:r w:rsidR="0096402B" w:rsidRPr="00074978">
        <w:rPr>
          <w:color w:val="0070C0"/>
        </w:rPr>
        <w:t xml:space="preserve">Figure </w:t>
      </w:r>
      <w:r w:rsidR="0096402B">
        <w:rPr>
          <w:noProof/>
          <w:color w:val="0070C0"/>
        </w:rPr>
        <w:t>22</w:t>
      </w:r>
      <w:r w:rsidR="00182A40" w:rsidRPr="00074978">
        <w:rPr>
          <w:rFonts w:cs="Arial"/>
          <w:color w:val="0070C0"/>
          <w:szCs w:val="22"/>
        </w:rPr>
        <w:fldChar w:fldCharType="end"/>
      </w:r>
      <w:r w:rsidR="007A030A" w:rsidRPr="00074978">
        <w:rPr>
          <w:rFonts w:cs="Arial"/>
          <w:color w:val="0070C0"/>
          <w:szCs w:val="22"/>
        </w:rPr>
        <w:t xml:space="preserve">.  </w:t>
      </w:r>
      <w:r w:rsidR="00103010" w:rsidRPr="00074978">
        <w:rPr>
          <w:rFonts w:cs="Arial"/>
          <w:color w:val="0070C0"/>
          <w:szCs w:val="22"/>
        </w:rPr>
        <w:t xml:space="preserve">Deep water values are in excellent agreement to within ~0.02 </w:t>
      </w:r>
      <w:r w:rsidR="001A6085" w:rsidRPr="00074978">
        <w:rPr>
          <w:rFonts w:cs="Arial"/>
          <w:color w:val="0070C0"/>
          <w:szCs w:val="22"/>
        </w:rPr>
        <w:t>mL/</w:t>
      </w:r>
      <w:r w:rsidR="00103010" w:rsidRPr="00074978">
        <w:rPr>
          <w:rFonts w:cs="Arial"/>
          <w:color w:val="0070C0"/>
          <w:szCs w:val="22"/>
        </w:rPr>
        <w:t>L</w:t>
      </w:r>
      <w:r w:rsidR="001A6085" w:rsidRPr="00074978">
        <w:rPr>
          <w:rFonts w:cs="Arial"/>
          <w:color w:val="0070C0"/>
          <w:szCs w:val="22"/>
        </w:rPr>
        <w:t xml:space="preserve"> </w:t>
      </w:r>
      <w:r w:rsidR="00103010" w:rsidRPr="00074978">
        <w:rPr>
          <w:rFonts w:cs="Arial"/>
          <w:color w:val="0070C0"/>
          <w:szCs w:val="22"/>
        </w:rPr>
        <w:t xml:space="preserve">from previous years and range from 6.507 </w:t>
      </w:r>
      <w:r w:rsidR="001A6085" w:rsidRPr="00074978">
        <w:rPr>
          <w:rFonts w:cs="Arial"/>
          <w:color w:val="0070C0"/>
          <w:szCs w:val="22"/>
        </w:rPr>
        <w:t>mL/</w:t>
      </w:r>
      <w:r w:rsidR="007A030A" w:rsidRPr="00074978">
        <w:rPr>
          <w:rFonts w:cs="Arial"/>
          <w:color w:val="0070C0"/>
          <w:szCs w:val="22"/>
        </w:rPr>
        <w:t xml:space="preserve">L </w:t>
      </w:r>
      <w:r w:rsidR="00103010" w:rsidRPr="00074978">
        <w:rPr>
          <w:rFonts w:cs="Arial"/>
          <w:color w:val="0070C0"/>
          <w:szCs w:val="22"/>
        </w:rPr>
        <w:t xml:space="preserve">to 6.537 </w:t>
      </w:r>
      <w:r w:rsidR="001A6085" w:rsidRPr="00074978">
        <w:rPr>
          <w:rFonts w:cs="Arial"/>
          <w:color w:val="0070C0"/>
          <w:szCs w:val="22"/>
        </w:rPr>
        <w:t>mL/</w:t>
      </w:r>
      <w:r w:rsidR="007A030A" w:rsidRPr="00074978">
        <w:rPr>
          <w:rFonts w:cs="Arial"/>
          <w:color w:val="0070C0"/>
          <w:szCs w:val="22"/>
        </w:rPr>
        <w:t xml:space="preserve">L </w:t>
      </w:r>
      <w:r w:rsidR="00103010" w:rsidRPr="00074978">
        <w:rPr>
          <w:rFonts w:cs="Arial"/>
          <w:color w:val="0070C0"/>
          <w:szCs w:val="22"/>
        </w:rPr>
        <w:t xml:space="preserve">on </w:t>
      </w:r>
      <w:proofErr w:type="spellStart"/>
      <w:r w:rsidR="00103010" w:rsidRPr="00074978">
        <w:rPr>
          <w:rFonts w:cs="Arial"/>
          <w:color w:val="0070C0"/>
          <w:szCs w:val="22"/>
        </w:rPr>
        <w:t>Niskin</w:t>
      </w:r>
      <w:proofErr w:type="spellEnd"/>
      <w:r w:rsidR="00103010" w:rsidRPr="00074978">
        <w:rPr>
          <w:rFonts w:cs="Arial"/>
          <w:color w:val="0070C0"/>
          <w:szCs w:val="22"/>
        </w:rPr>
        <w:t xml:space="preserve"> bottle 1.  In addition to the above, with daily standardizations, excellent sampling, and timely analyses post standardization, it </w:t>
      </w:r>
      <w:r w:rsidR="00103010" w:rsidRPr="00074978">
        <w:rPr>
          <w:rFonts w:cs="Arial"/>
          <w:color w:val="0070C0"/>
          <w:szCs w:val="22"/>
        </w:rPr>
        <w:lastRenderedPageBreak/>
        <w:t>could be stated within reasonable confidence that the system produced accurate dissolved oxygen concentrations.</w:t>
      </w:r>
      <w:r w:rsidRPr="00074978">
        <w:rPr>
          <w:rFonts w:cs="Arial"/>
          <w:color w:val="0070C0"/>
          <w:szCs w:val="22"/>
        </w:rPr>
        <w:t>]</w:t>
      </w:r>
    </w:p>
    <w:p w:rsidR="00710AD0" w:rsidRDefault="00710AD0" w:rsidP="00103010">
      <w:pPr>
        <w:ind w:firstLine="720"/>
        <w:rPr>
          <w:rFonts w:cs="Arial"/>
          <w:szCs w:val="22"/>
        </w:rPr>
      </w:pPr>
    </w:p>
    <w:p w:rsidR="000E48F5" w:rsidRPr="00074978" w:rsidRDefault="00074978" w:rsidP="00860A03">
      <w:pPr>
        <w:jc w:val="center"/>
        <w:rPr>
          <w:rFonts w:ascii="Calibri" w:hAnsi="Calibri"/>
          <w:color w:val="FF0000"/>
        </w:rPr>
      </w:pPr>
      <w:r w:rsidRPr="00074978">
        <w:rPr>
          <w:rFonts w:ascii="Calibri" w:hAnsi="Calibri"/>
          <w:color w:val="FF0000"/>
        </w:rPr>
        <w:t>[INSET FIG – Do we have?]</w:t>
      </w:r>
    </w:p>
    <w:p w:rsidR="00182A40" w:rsidRPr="00074978" w:rsidRDefault="000E48F5" w:rsidP="00182A40">
      <w:pPr>
        <w:pStyle w:val="Caption"/>
        <w:rPr>
          <w:color w:val="0070C0"/>
        </w:rPr>
      </w:pPr>
      <w:bookmarkStart w:id="222" w:name="_Ref358037769"/>
      <w:bookmarkStart w:id="223" w:name="_Toc391290068"/>
      <w:r w:rsidRPr="00074978">
        <w:rPr>
          <w:color w:val="0070C0"/>
        </w:rPr>
        <w:t xml:space="preserve">Figure </w:t>
      </w:r>
      <w:r w:rsidR="00F63425" w:rsidRPr="00074978">
        <w:rPr>
          <w:color w:val="0070C0"/>
        </w:rPr>
        <w:fldChar w:fldCharType="begin"/>
      </w:r>
      <w:r w:rsidR="00F63425" w:rsidRPr="00074978">
        <w:rPr>
          <w:color w:val="0070C0"/>
        </w:rPr>
        <w:instrText xml:space="preserve"> SEQ Figure \* ARABIC  \* MERGEFORMAT </w:instrText>
      </w:r>
      <w:r w:rsidR="00F63425" w:rsidRPr="00074978">
        <w:rPr>
          <w:color w:val="0070C0"/>
        </w:rPr>
        <w:fldChar w:fldCharType="separate"/>
      </w:r>
      <w:r w:rsidR="0096402B">
        <w:rPr>
          <w:noProof/>
          <w:color w:val="0070C0"/>
        </w:rPr>
        <w:t>22</w:t>
      </w:r>
      <w:r w:rsidR="00F63425" w:rsidRPr="00074978">
        <w:rPr>
          <w:noProof/>
          <w:color w:val="0070C0"/>
        </w:rPr>
        <w:fldChar w:fldCharType="end"/>
      </w:r>
      <w:bookmarkEnd w:id="222"/>
      <w:r w:rsidRPr="00074978">
        <w:rPr>
          <w:color w:val="0070C0"/>
        </w:rPr>
        <w:t xml:space="preserve">.  </w:t>
      </w:r>
      <w:r w:rsidR="003E6DA8" w:rsidRPr="003E6DA8">
        <w:rPr>
          <w:color w:val="FF0000"/>
        </w:rPr>
        <w:t xml:space="preserve">DO WE HAVE? </w:t>
      </w:r>
      <w:r w:rsidRPr="00074978">
        <w:rPr>
          <w:color w:val="0070C0"/>
        </w:rPr>
        <w:t xml:space="preserve">Deep water (&gt;2800 m) dissolved oxygen values plotted for the first two </w:t>
      </w:r>
      <w:proofErr w:type="spellStart"/>
      <w:r w:rsidRPr="00074978">
        <w:rPr>
          <w:color w:val="0070C0"/>
        </w:rPr>
        <w:t>Niskin</w:t>
      </w:r>
      <w:proofErr w:type="spellEnd"/>
      <w:r w:rsidRPr="00074978">
        <w:rPr>
          <w:color w:val="0070C0"/>
        </w:rPr>
        <w:t xml:space="preserve"> bottles fired</w:t>
      </w:r>
      <w:bookmarkStart w:id="224" w:name="_Toc322243323"/>
      <w:bookmarkStart w:id="225" w:name="_Toc322243542"/>
      <w:bookmarkStart w:id="226" w:name="_Toc322328973"/>
      <w:bookmarkStart w:id="227" w:name="_Toc322331636"/>
      <w:bookmarkStart w:id="228" w:name="_Toc322413633"/>
      <w:bookmarkStart w:id="229" w:name="_Toc322419367"/>
      <w:bookmarkStart w:id="230" w:name="_Toc322849210"/>
      <w:bookmarkStart w:id="231" w:name="_Toc322852725"/>
      <w:bookmarkStart w:id="232" w:name="_Toc322852936"/>
      <w:bookmarkStart w:id="233" w:name="_Toc322853958"/>
      <w:bookmarkEnd w:id="223"/>
    </w:p>
    <w:p w:rsidR="00710AD0" w:rsidRPr="00D657CD" w:rsidRDefault="00710AD0" w:rsidP="00507096">
      <w:pPr>
        <w:pStyle w:val="Heading3"/>
      </w:pPr>
      <w:bookmarkStart w:id="234" w:name="_Toc391293416"/>
      <w:bookmarkStart w:id="235" w:name="nutrients"/>
      <w:bookmarkEnd w:id="235"/>
      <w:r w:rsidRPr="00D657CD">
        <w:t>Nutrients</w:t>
      </w:r>
      <w:bookmarkEnd w:id="224"/>
      <w:bookmarkEnd w:id="225"/>
      <w:bookmarkEnd w:id="226"/>
      <w:bookmarkEnd w:id="227"/>
      <w:bookmarkEnd w:id="228"/>
      <w:bookmarkEnd w:id="229"/>
      <w:bookmarkEnd w:id="230"/>
      <w:bookmarkEnd w:id="231"/>
      <w:bookmarkEnd w:id="232"/>
      <w:bookmarkEnd w:id="233"/>
      <w:r w:rsidR="004C7790">
        <w:t xml:space="preserve"> – </w:t>
      </w:r>
      <w:r w:rsidR="00E2792F" w:rsidRPr="003E6DA8">
        <w:rPr>
          <w:color w:val="FF0000"/>
        </w:rPr>
        <w:t>IN PROGRESS</w:t>
      </w:r>
      <w:bookmarkEnd w:id="234"/>
    </w:p>
    <w:p w:rsidR="00710AD0" w:rsidRPr="00543F38" w:rsidRDefault="00710AD0" w:rsidP="009307B1">
      <w:pPr>
        <w:pStyle w:val="Heading4"/>
      </w:pPr>
      <w:r w:rsidRPr="00543F38">
        <w:t>Sampling</w:t>
      </w:r>
    </w:p>
    <w:p w:rsidR="00710AD0" w:rsidRDefault="00710AD0" w:rsidP="008E1F11">
      <w:pPr>
        <w:ind w:firstLine="720"/>
        <w:rPr>
          <w:rFonts w:cs="Arial"/>
        </w:rPr>
      </w:pPr>
      <w:r>
        <w:rPr>
          <w:rFonts w:cs="Arial"/>
          <w:szCs w:val="24"/>
        </w:rPr>
        <w:t>Water samples for n</w:t>
      </w:r>
      <w:r>
        <w:rPr>
          <w:rFonts w:cs="Arial"/>
        </w:rPr>
        <w:t>utrient</w:t>
      </w:r>
      <w:r w:rsidRPr="00D657CD">
        <w:rPr>
          <w:rFonts w:cs="Arial"/>
        </w:rPr>
        <w:t xml:space="preserve"> </w:t>
      </w:r>
      <w:r>
        <w:rPr>
          <w:rFonts w:cs="Arial"/>
        </w:rPr>
        <w:t>determination</w:t>
      </w:r>
      <w:r w:rsidRPr="00D657CD">
        <w:rPr>
          <w:rFonts w:cs="Arial"/>
        </w:rPr>
        <w:t xml:space="preserve"> </w:t>
      </w:r>
      <w:r>
        <w:rPr>
          <w:rFonts w:cs="Arial"/>
        </w:rPr>
        <w:t>w</w:t>
      </w:r>
      <w:r w:rsidRPr="00D657CD">
        <w:rPr>
          <w:rFonts w:cs="Arial"/>
        </w:rPr>
        <w:t>ere collected</w:t>
      </w:r>
      <w:r w:rsidR="006575D7">
        <w:rPr>
          <w:rFonts w:cs="Arial"/>
        </w:rPr>
        <w:t xml:space="preserve"> in duplicate </w:t>
      </w:r>
      <w:r w:rsidR="005158B1">
        <w:rPr>
          <w:rFonts w:cs="Arial"/>
        </w:rPr>
        <w:t xml:space="preserve">into </w:t>
      </w:r>
      <w:r w:rsidR="005158B1" w:rsidRPr="00B067A5">
        <w:rPr>
          <w:rFonts w:cs="Arial"/>
          <w:szCs w:val="24"/>
        </w:rPr>
        <w:t>nutrient tubes</w:t>
      </w:r>
      <w:r w:rsidR="005158B1">
        <w:rPr>
          <w:rFonts w:cs="Arial"/>
          <w:szCs w:val="24"/>
        </w:rPr>
        <w:t xml:space="preserve"> </w:t>
      </w:r>
      <w:r w:rsidRPr="00D657CD">
        <w:rPr>
          <w:rFonts w:cs="Arial"/>
        </w:rPr>
        <w:t>after the tube and cap had been rinsed three times with the sample water</w:t>
      </w:r>
      <w:r w:rsidR="006575D7">
        <w:rPr>
          <w:rFonts w:cs="Arial"/>
        </w:rPr>
        <w:t>.  One sample was analyzed on board and one was frozen as a backup for analysis on shore at IOS.  For the samples analyzed at sea, i</w:t>
      </w:r>
      <w:r>
        <w:rPr>
          <w:rFonts w:cs="Arial"/>
        </w:rPr>
        <w:t xml:space="preserve">f analysis could be performed within 24 hours the samples were stored at 4 </w:t>
      </w:r>
      <w:r>
        <w:t>°</w:t>
      </w:r>
      <w:r>
        <w:rPr>
          <w:rFonts w:cs="Arial"/>
        </w:rPr>
        <w:t>C</w:t>
      </w:r>
      <w:r w:rsidR="00307AA0">
        <w:rPr>
          <w:rFonts w:cs="Arial"/>
        </w:rPr>
        <w:t xml:space="preserve">; </w:t>
      </w:r>
      <w:r>
        <w:rPr>
          <w:rFonts w:cs="Arial"/>
        </w:rPr>
        <w:t xml:space="preserve">if not they were frozen at -20 </w:t>
      </w:r>
      <w:r>
        <w:t>°</w:t>
      </w:r>
      <w:r>
        <w:rPr>
          <w:rFonts w:cs="Arial"/>
        </w:rPr>
        <w:t>C</w:t>
      </w:r>
      <w:r w:rsidR="006575D7">
        <w:rPr>
          <w:rFonts w:cs="Arial"/>
        </w:rPr>
        <w:t xml:space="preserve"> before being run</w:t>
      </w:r>
      <w:r>
        <w:rPr>
          <w:rFonts w:cs="Arial"/>
        </w:rPr>
        <w:t>.</w:t>
      </w:r>
      <w:r w:rsidR="008E1F11">
        <w:rPr>
          <w:rFonts w:cs="Arial"/>
        </w:rPr>
        <w:t xml:space="preserve">  </w:t>
      </w:r>
      <w:r w:rsidR="006575D7">
        <w:rPr>
          <w:rFonts w:cs="Arial"/>
        </w:rPr>
        <w:t>At least ten percent of the samples were collected in triplicate for duplicate samples to be run at sea.</w:t>
      </w:r>
    </w:p>
    <w:p w:rsidR="00E2792F" w:rsidRDefault="00E2792F" w:rsidP="008E1F11">
      <w:pPr>
        <w:ind w:firstLine="720"/>
        <w:rPr>
          <w:rFonts w:cs="Arial"/>
        </w:rPr>
      </w:pPr>
      <w:r w:rsidRPr="00E2792F">
        <w:rPr>
          <w:rFonts w:cs="Arial"/>
        </w:rPr>
        <w:t>A</w:t>
      </w:r>
      <w:r>
        <w:rPr>
          <w:rFonts w:cs="Arial"/>
        </w:rPr>
        <w:t xml:space="preserve"> set of approximately 1000 </w:t>
      </w:r>
      <w:r w:rsidR="006575D7">
        <w:rPr>
          <w:rFonts w:cs="Arial"/>
        </w:rPr>
        <w:t xml:space="preserve">new Falcon </w:t>
      </w:r>
      <w:r w:rsidRPr="00E2792F">
        <w:rPr>
          <w:rFonts w:cs="Arial"/>
        </w:rPr>
        <w:t>nutrient tubes were cycled through sampling and analysis for the entire trip.  The tubes were rinsed with hot tap water, acid cleaned in 1N HCL for &gt;4</w:t>
      </w:r>
      <w:r>
        <w:rPr>
          <w:rFonts w:cs="Arial"/>
        </w:rPr>
        <w:t xml:space="preserve"> </w:t>
      </w:r>
      <w:r w:rsidRPr="00E2792F">
        <w:rPr>
          <w:rFonts w:cs="Arial"/>
        </w:rPr>
        <w:t xml:space="preserve">hours and rinsed 3 times with </w:t>
      </w:r>
      <w:proofErr w:type="spellStart"/>
      <w:r w:rsidRPr="00E2792F">
        <w:rPr>
          <w:rFonts w:cs="Arial"/>
        </w:rPr>
        <w:t>Nanopure</w:t>
      </w:r>
      <w:proofErr w:type="spellEnd"/>
      <w:r w:rsidRPr="00E2792F">
        <w:rPr>
          <w:rFonts w:cs="Arial"/>
        </w:rPr>
        <w:t xml:space="preserve"> water.</w:t>
      </w:r>
    </w:p>
    <w:p w:rsidR="00710AD0" w:rsidRPr="00543F38" w:rsidRDefault="00710AD0" w:rsidP="009307B1">
      <w:pPr>
        <w:pStyle w:val="Heading4"/>
      </w:pPr>
      <w:r w:rsidRPr="00543F38">
        <w:t>Analysis</w:t>
      </w:r>
    </w:p>
    <w:p w:rsidR="00923843" w:rsidRDefault="00710AD0" w:rsidP="008E1F11">
      <w:pPr>
        <w:ind w:firstLine="720"/>
        <w:rPr>
          <w:rFonts w:cs="Arial"/>
        </w:rPr>
      </w:pPr>
      <w:r>
        <w:rPr>
          <w:rFonts w:cs="Arial"/>
        </w:rPr>
        <w:t xml:space="preserve">Nutrients (nitrate + nitrite, silicate and orthophosphate) </w:t>
      </w:r>
      <w:r w:rsidR="00923843" w:rsidRPr="00923843">
        <w:rPr>
          <w:rFonts w:cs="Arial"/>
        </w:rPr>
        <w:t xml:space="preserve">of fresh seawater samples </w:t>
      </w:r>
      <w:r>
        <w:rPr>
          <w:rFonts w:cs="Arial"/>
        </w:rPr>
        <w:t>were analyzed</w:t>
      </w:r>
      <w:r w:rsidRPr="00D657CD">
        <w:rPr>
          <w:rFonts w:cs="Arial"/>
        </w:rPr>
        <w:t xml:space="preserve"> </w:t>
      </w:r>
      <w:r>
        <w:rPr>
          <w:rFonts w:cs="Arial"/>
        </w:rPr>
        <w:t xml:space="preserve">by </w:t>
      </w:r>
      <w:r w:rsidR="008E1F11" w:rsidRPr="00923843">
        <w:rPr>
          <w:rFonts w:cs="Arial"/>
          <w:szCs w:val="24"/>
        </w:rPr>
        <w:t>Linda White</w:t>
      </w:r>
      <w:r w:rsidRPr="00923843">
        <w:rPr>
          <w:rFonts w:cs="Arial"/>
        </w:rPr>
        <w:t xml:space="preserve"> </w:t>
      </w:r>
      <w:r>
        <w:rPr>
          <w:rFonts w:cs="Arial"/>
        </w:rPr>
        <w:t xml:space="preserve">onboard ship </w:t>
      </w:r>
      <w:r w:rsidRPr="00D657CD">
        <w:rPr>
          <w:rFonts w:cs="Arial"/>
        </w:rPr>
        <w:t xml:space="preserve">using a three channel </w:t>
      </w:r>
      <w:proofErr w:type="spellStart"/>
      <w:r w:rsidRPr="00D657CD">
        <w:rPr>
          <w:rFonts w:cs="Arial"/>
        </w:rPr>
        <w:t>Technicon</w:t>
      </w:r>
      <w:proofErr w:type="spellEnd"/>
      <w:r w:rsidRPr="00D657CD">
        <w:rPr>
          <w:rFonts w:cs="Arial"/>
        </w:rPr>
        <w:t xml:space="preserve"> Auto</w:t>
      </w:r>
      <w:r>
        <w:rPr>
          <w:rFonts w:cs="Arial"/>
        </w:rPr>
        <w:t xml:space="preserve"> </w:t>
      </w:r>
      <w:r w:rsidRPr="00D657CD">
        <w:rPr>
          <w:rFonts w:cs="Arial"/>
        </w:rPr>
        <w:t>Analyzer, following the methods described</w:t>
      </w:r>
      <w:r>
        <w:rPr>
          <w:rFonts w:cs="Arial"/>
        </w:rPr>
        <w:t xml:space="preserve"> by Barwell-Clarke and Whitney (</w:t>
      </w:r>
      <w:r w:rsidRPr="00D657CD">
        <w:rPr>
          <w:rFonts w:cs="Arial"/>
        </w:rPr>
        <w:t>1996</w:t>
      </w:r>
      <w:r>
        <w:rPr>
          <w:rFonts w:cs="Arial"/>
        </w:rPr>
        <w:t>)</w:t>
      </w:r>
      <w:r w:rsidRPr="00D657CD">
        <w:rPr>
          <w:rFonts w:cs="Arial"/>
        </w:rPr>
        <w:t xml:space="preserve">.  </w:t>
      </w:r>
      <w:r w:rsidR="00923843" w:rsidRPr="00923843">
        <w:rPr>
          <w:rFonts w:cs="Arial"/>
        </w:rPr>
        <w:t>The colorimeters, cables and analog-digital converte</w:t>
      </w:r>
      <w:r w:rsidR="00B67477">
        <w:rPr>
          <w:rFonts w:cs="Arial"/>
        </w:rPr>
        <w:t xml:space="preserve">r were interchanged with a set </w:t>
      </w:r>
      <w:r w:rsidR="00923843" w:rsidRPr="00923843">
        <w:rPr>
          <w:rFonts w:cs="Arial"/>
        </w:rPr>
        <w:t xml:space="preserve">from Water Properties/Janet </w:t>
      </w:r>
      <w:proofErr w:type="spellStart"/>
      <w:r w:rsidR="00923843" w:rsidRPr="00923843">
        <w:rPr>
          <w:rFonts w:cs="Arial"/>
        </w:rPr>
        <w:t>Barwell</w:t>
      </w:r>
      <w:proofErr w:type="spellEnd"/>
      <w:r w:rsidR="00923843" w:rsidRPr="00923843">
        <w:rPr>
          <w:rFonts w:cs="Arial"/>
        </w:rPr>
        <w:t xml:space="preserve">-Clarke’s </w:t>
      </w:r>
      <w:proofErr w:type="spellStart"/>
      <w:r w:rsidR="00923843" w:rsidRPr="00923843">
        <w:rPr>
          <w:rFonts w:cs="Arial"/>
        </w:rPr>
        <w:t>Technicon</w:t>
      </w:r>
      <w:proofErr w:type="spellEnd"/>
      <w:r w:rsidR="00923843" w:rsidRPr="00923843">
        <w:rPr>
          <w:rFonts w:cs="Arial"/>
        </w:rPr>
        <w:t xml:space="preserve"> system in hopes to eliminate any offsets that </w:t>
      </w:r>
      <w:r w:rsidR="00923843">
        <w:rPr>
          <w:rFonts w:cs="Arial"/>
        </w:rPr>
        <w:t>may have been</w:t>
      </w:r>
      <w:r w:rsidR="00923843" w:rsidRPr="00923843">
        <w:rPr>
          <w:rFonts w:cs="Arial"/>
        </w:rPr>
        <w:t xml:space="preserve"> introduced by the Arctic system as uncovered in the 2009 phosphate and nitrate data.</w:t>
      </w:r>
    </w:p>
    <w:p w:rsidR="00307AA0" w:rsidRPr="006D3FE2" w:rsidRDefault="00710AD0" w:rsidP="008E1F11">
      <w:pPr>
        <w:ind w:firstLine="720"/>
        <w:rPr>
          <w:rFonts w:cs="Arial"/>
        </w:rPr>
      </w:pPr>
      <w:r w:rsidRPr="00FC0155">
        <w:rPr>
          <w:rFonts w:cs="Arial"/>
        </w:rPr>
        <w:t xml:space="preserve">Reagents were prepared onboard using water from a </w:t>
      </w:r>
      <w:proofErr w:type="spellStart"/>
      <w:r w:rsidRPr="00FC0155">
        <w:rPr>
          <w:rFonts w:cs="Arial"/>
        </w:rPr>
        <w:t>NANOpure</w:t>
      </w:r>
      <w:proofErr w:type="spellEnd"/>
      <w:r w:rsidRPr="00FC0155">
        <w:rPr>
          <w:rFonts w:cs="Arial"/>
        </w:rPr>
        <w:t xml:space="preserve"> system that produced </w:t>
      </w:r>
      <w:r w:rsidR="00983A0B" w:rsidRPr="00983A0B">
        <w:rPr>
          <w:rFonts w:cs="Arial"/>
        </w:rPr>
        <w:t>18.0 – 18.2</w:t>
      </w:r>
      <w:r w:rsidR="00983A0B">
        <w:rPr>
          <w:rFonts w:cs="Arial"/>
        </w:rPr>
        <w:t xml:space="preserve"> </w:t>
      </w:r>
      <w:r w:rsidRPr="00FC0155">
        <w:t>m</w:t>
      </w:r>
      <w:r>
        <w:t>ega ohm-cm resistance</w:t>
      </w:r>
      <w:r w:rsidRPr="00FC0155">
        <w:t xml:space="preserve"> Type I reagent grade water.</w:t>
      </w:r>
      <w:r w:rsidRPr="00FC0155">
        <w:rPr>
          <w:sz w:val="20"/>
        </w:rPr>
        <w:t xml:space="preserve"> </w:t>
      </w:r>
      <w:r>
        <w:rPr>
          <w:sz w:val="20"/>
        </w:rPr>
        <w:t xml:space="preserve"> </w:t>
      </w:r>
      <w:r w:rsidRPr="00FC0155">
        <w:t>The s</w:t>
      </w:r>
      <w:r>
        <w:t>ystem</w:t>
      </w:r>
      <w:r w:rsidRPr="00FC0155">
        <w:t xml:space="preserve"> was </w:t>
      </w:r>
      <w:r>
        <w:t xml:space="preserve">supplied </w:t>
      </w:r>
      <w:r w:rsidRPr="00FC0155">
        <w:rPr>
          <w:rFonts w:cs="Arial"/>
        </w:rPr>
        <w:t xml:space="preserve">with ship’s distilled water.  </w:t>
      </w:r>
      <w:r w:rsidR="00D20C94" w:rsidRPr="00D20C94">
        <w:rPr>
          <w:rFonts w:cs="Arial"/>
        </w:rPr>
        <w:t>Reagent bottles were topped up daily.</w:t>
      </w:r>
      <w:r w:rsidR="00D20C94">
        <w:rPr>
          <w:rFonts w:cs="Arial"/>
        </w:rPr>
        <w:t xml:space="preserve">  </w:t>
      </w:r>
      <w:r w:rsidRPr="00FC0155">
        <w:rPr>
          <w:rFonts w:cs="Arial"/>
        </w:rPr>
        <w:t xml:space="preserve">A 3.2% weight-to-volume solution of sodium chloride </w:t>
      </w:r>
      <w:r w:rsidRPr="00BA229D">
        <w:rPr>
          <w:rFonts w:cs="Arial"/>
        </w:rPr>
        <w:t>(Sigma)</w:t>
      </w:r>
      <w:r w:rsidRPr="00FC0155">
        <w:rPr>
          <w:rFonts w:cs="Arial"/>
        </w:rPr>
        <w:t xml:space="preserve"> was prepared daily and used to rinse the system between samples and to prepare </w:t>
      </w:r>
      <w:r>
        <w:rPr>
          <w:rFonts w:cs="Arial"/>
        </w:rPr>
        <w:t xml:space="preserve">working standards.  </w:t>
      </w:r>
      <w:r w:rsidR="00E2792F" w:rsidRPr="00E2792F">
        <w:rPr>
          <w:rFonts w:cs="Arial"/>
        </w:rPr>
        <w:t>Three cadmium reduction columns were used for nitrate throughout the 4 weeks of analysis.</w:t>
      </w:r>
    </w:p>
    <w:p w:rsidR="00036446" w:rsidRDefault="00983A0B" w:rsidP="00036446">
      <w:pPr>
        <w:ind w:firstLine="720"/>
        <w:rPr>
          <w:rFonts w:cs="Arial"/>
          <w:szCs w:val="24"/>
        </w:rPr>
      </w:pPr>
      <w:r w:rsidRPr="00983A0B">
        <w:rPr>
          <w:rFonts w:cs="Arial"/>
          <w:szCs w:val="24"/>
        </w:rPr>
        <w:t xml:space="preserve">At the end of each day’s run the tubing and coils were cleaned with 3N </w:t>
      </w:r>
      <w:proofErr w:type="spellStart"/>
      <w:r w:rsidRPr="00983A0B">
        <w:rPr>
          <w:rFonts w:cs="Arial"/>
          <w:szCs w:val="24"/>
        </w:rPr>
        <w:t>NaOH</w:t>
      </w:r>
      <w:proofErr w:type="spellEnd"/>
      <w:r w:rsidRPr="00983A0B">
        <w:rPr>
          <w:rFonts w:cs="Arial"/>
          <w:szCs w:val="24"/>
        </w:rPr>
        <w:t xml:space="preserve">, 1N </w:t>
      </w:r>
      <w:proofErr w:type="spellStart"/>
      <w:r w:rsidRPr="00983A0B">
        <w:rPr>
          <w:rFonts w:cs="Arial"/>
          <w:szCs w:val="24"/>
        </w:rPr>
        <w:t>HCl</w:t>
      </w:r>
      <w:proofErr w:type="spellEnd"/>
      <w:r w:rsidRPr="00983A0B">
        <w:rPr>
          <w:rFonts w:cs="Arial"/>
          <w:szCs w:val="24"/>
        </w:rPr>
        <w:t xml:space="preserve"> and 30 minutes of double </w:t>
      </w:r>
      <w:proofErr w:type="spellStart"/>
      <w:r w:rsidRPr="00983A0B">
        <w:rPr>
          <w:rFonts w:cs="Arial"/>
          <w:szCs w:val="24"/>
        </w:rPr>
        <w:t>deionised</w:t>
      </w:r>
      <w:proofErr w:type="spellEnd"/>
      <w:r w:rsidRPr="00983A0B">
        <w:rPr>
          <w:rFonts w:cs="Arial"/>
          <w:szCs w:val="24"/>
        </w:rPr>
        <w:t xml:space="preserve"> water.  Most days the </w:t>
      </w:r>
      <w:proofErr w:type="spellStart"/>
      <w:r w:rsidRPr="00983A0B">
        <w:rPr>
          <w:rFonts w:cs="Arial"/>
          <w:szCs w:val="24"/>
        </w:rPr>
        <w:t>Autoanalyser</w:t>
      </w:r>
      <w:proofErr w:type="spellEnd"/>
      <w:r w:rsidRPr="00983A0B">
        <w:rPr>
          <w:rFonts w:cs="Arial"/>
          <w:szCs w:val="24"/>
        </w:rPr>
        <w:t xml:space="preserve"> ran for a minimum of 10 hours.  </w:t>
      </w:r>
      <w:r w:rsidR="00E2792F" w:rsidRPr="00E2792F">
        <w:rPr>
          <w:rFonts w:cs="Arial"/>
          <w:szCs w:val="24"/>
        </w:rPr>
        <w:t>The entire pump tubing was replaced with new after 500 samples.</w:t>
      </w:r>
    </w:p>
    <w:p w:rsidR="00710AD0" w:rsidRPr="00543F38" w:rsidRDefault="00710AD0" w:rsidP="006D4415">
      <w:pPr>
        <w:pStyle w:val="Heading5"/>
      </w:pPr>
      <w:r w:rsidRPr="00543F38">
        <w:t>Standard and blank</w:t>
      </w:r>
      <w:r w:rsidR="002317C4" w:rsidRPr="00543F38">
        <w:t xml:space="preserve"> preparation</w:t>
      </w:r>
    </w:p>
    <w:p w:rsidR="00D20C94" w:rsidRDefault="00D20C94" w:rsidP="008E1F11">
      <w:pPr>
        <w:ind w:firstLine="720"/>
        <w:rPr>
          <w:rFonts w:cs="Arial"/>
        </w:rPr>
      </w:pPr>
      <w:r w:rsidRPr="00D20C94">
        <w:rPr>
          <w:rFonts w:cs="Arial"/>
        </w:rPr>
        <w:lastRenderedPageBreak/>
        <w:t xml:space="preserve">Primary Stock standards </w:t>
      </w:r>
      <w:r w:rsidR="00923843">
        <w:rPr>
          <w:rFonts w:cs="Arial"/>
        </w:rPr>
        <w:t xml:space="preserve">were </w:t>
      </w:r>
      <w:r w:rsidRPr="00D20C94">
        <w:rPr>
          <w:rFonts w:cs="Arial"/>
        </w:rPr>
        <w:t>prepared at the Institute of Ocean Sciences</w:t>
      </w:r>
      <w:r w:rsidR="00307AA0">
        <w:rPr>
          <w:rFonts w:cs="Arial"/>
        </w:rPr>
        <w:t xml:space="preserve"> in</w:t>
      </w:r>
      <w:r w:rsidRPr="00D20C94">
        <w:rPr>
          <w:rFonts w:cs="Arial"/>
        </w:rPr>
        <w:t xml:space="preserve"> </w:t>
      </w:r>
      <w:r w:rsidRPr="00923843">
        <w:rPr>
          <w:rFonts w:cs="Arial"/>
        </w:rPr>
        <w:t>May, 201</w:t>
      </w:r>
      <w:r w:rsidR="00923843" w:rsidRPr="00923843">
        <w:rPr>
          <w:rFonts w:cs="Arial"/>
        </w:rPr>
        <w:t>0</w:t>
      </w:r>
      <w:r w:rsidRPr="00923843">
        <w:rPr>
          <w:rFonts w:cs="Arial"/>
        </w:rPr>
        <w:t xml:space="preserve"> </w:t>
      </w:r>
      <w:r w:rsidR="00923843" w:rsidRPr="00923843">
        <w:rPr>
          <w:rFonts w:cs="Arial"/>
        </w:rPr>
        <w:t xml:space="preserve">and </w:t>
      </w:r>
      <w:r w:rsidRPr="00923843">
        <w:rPr>
          <w:rFonts w:cs="Arial"/>
        </w:rPr>
        <w:t xml:space="preserve">were </w:t>
      </w:r>
      <w:r w:rsidRPr="00D20C94">
        <w:rPr>
          <w:rFonts w:cs="Arial"/>
        </w:rPr>
        <w:t xml:space="preserve">calibrated against Wako </w:t>
      </w:r>
      <w:r>
        <w:rPr>
          <w:rFonts w:cs="Arial"/>
        </w:rPr>
        <w:t>N</w:t>
      </w:r>
      <w:r w:rsidRPr="00D20C94">
        <w:rPr>
          <w:rFonts w:cs="Arial"/>
        </w:rPr>
        <w:t xml:space="preserve">itrate </w:t>
      </w:r>
      <w:r>
        <w:rPr>
          <w:rFonts w:cs="Arial"/>
        </w:rPr>
        <w:t>(</w:t>
      </w:r>
      <w:r w:rsidRPr="00D20C94">
        <w:rPr>
          <w:rFonts w:cs="Arial"/>
        </w:rPr>
        <w:t>20</w:t>
      </w:r>
      <w:r>
        <w:rPr>
          <w:rFonts w:cs="Arial"/>
        </w:rPr>
        <w:t xml:space="preserve"> </w:t>
      </w:r>
      <w:r w:rsidR="00B67477" w:rsidRPr="00F2187B">
        <w:rPr>
          <w:rFonts w:cs="Arial"/>
          <w:szCs w:val="24"/>
        </w:rPr>
        <w:t>µ</w:t>
      </w:r>
      <w:r w:rsidRPr="00D20C94">
        <w:rPr>
          <w:rFonts w:cs="Arial"/>
        </w:rPr>
        <w:t>g atoms/</w:t>
      </w:r>
      <w:r w:rsidR="007E4D5E">
        <w:rPr>
          <w:rFonts w:cs="Arial"/>
        </w:rPr>
        <w:t>L</w:t>
      </w:r>
      <w:r>
        <w:rPr>
          <w:rFonts w:cs="Arial"/>
        </w:rPr>
        <w:t>)</w:t>
      </w:r>
      <w:r w:rsidRPr="00D20C94">
        <w:rPr>
          <w:rFonts w:cs="Arial"/>
        </w:rPr>
        <w:t xml:space="preserve"> and Wako </w:t>
      </w:r>
      <w:r>
        <w:rPr>
          <w:rFonts w:cs="Arial"/>
        </w:rPr>
        <w:t>S</w:t>
      </w:r>
      <w:r w:rsidRPr="00D20C94">
        <w:rPr>
          <w:rFonts w:cs="Arial"/>
        </w:rPr>
        <w:t xml:space="preserve">ilicate </w:t>
      </w:r>
      <w:r>
        <w:rPr>
          <w:rFonts w:cs="Arial"/>
        </w:rPr>
        <w:t>(</w:t>
      </w:r>
      <w:r w:rsidRPr="00D20C94">
        <w:rPr>
          <w:rFonts w:cs="Arial"/>
        </w:rPr>
        <w:t>50</w:t>
      </w:r>
      <w:r>
        <w:rPr>
          <w:rFonts w:cs="Arial"/>
        </w:rPr>
        <w:t xml:space="preserve"> </w:t>
      </w:r>
      <w:r w:rsidR="00B67477" w:rsidRPr="00F2187B">
        <w:rPr>
          <w:rFonts w:cs="Arial"/>
          <w:szCs w:val="24"/>
        </w:rPr>
        <w:t>µ</w:t>
      </w:r>
      <w:r w:rsidRPr="00D20C94">
        <w:rPr>
          <w:rFonts w:cs="Arial"/>
        </w:rPr>
        <w:t>g atoms/</w:t>
      </w:r>
      <w:r w:rsidR="007E4D5E">
        <w:rPr>
          <w:rFonts w:cs="Arial"/>
        </w:rPr>
        <w:t>L</w:t>
      </w:r>
      <w:r>
        <w:rPr>
          <w:rFonts w:cs="Arial"/>
        </w:rPr>
        <w:t>);</w:t>
      </w:r>
      <w:r w:rsidRPr="00D20C94">
        <w:rPr>
          <w:rFonts w:cs="Arial"/>
        </w:rPr>
        <w:t xml:space="preserve"> there is no calibration standard available for phosphate.</w:t>
      </w:r>
    </w:p>
    <w:p w:rsidR="00307AA0" w:rsidRDefault="00710AD0" w:rsidP="00D20C94">
      <w:pPr>
        <w:ind w:firstLine="720"/>
        <w:rPr>
          <w:rFonts w:cs="Arial"/>
        </w:rPr>
      </w:pPr>
      <w:proofErr w:type="spellStart"/>
      <w:r w:rsidRPr="007E027F">
        <w:rPr>
          <w:rFonts w:cs="Arial"/>
        </w:rPr>
        <w:t>NANOpure</w:t>
      </w:r>
      <w:proofErr w:type="spellEnd"/>
      <w:r w:rsidRPr="007E027F">
        <w:rPr>
          <w:rFonts w:cs="Arial"/>
        </w:rPr>
        <w:t xml:space="preserve"> water was analyzed daily before connecting the reagents and analyzing the initial standards</w:t>
      </w:r>
      <w:r w:rsidR="00307AA0" w:rsidRPr="007E027F">
        <w:rPr>
          <w:rFonts w:cs="Arial"/>
        </w:rPr>
        <w:t>,</w:t>
      </w:r>
      <w:r w:rsidRPr="007E027F">
        <w:rPr>
          <w:rFonts w:cs="Arial"/>
        </w:rPr>
        <w:t xml:space="preserve"> and after the last set of standards to establish the baseline</w:t>
      </w:r>
      <w:r w:rsidR="00634CC8">
        <w:rPr>
          <w:rFonts w:cs="Arial"/>
        </w:rPr>
        <w:t>.</w:t>
      </w:r>
    </w:p>
    <w:p w:rsidR="00D20C94" w:rsidRPr="00B067A5" w:rsidRDefault="00710AD0" w:rsidP="00D20C94">
      <w:pPr>
        <w:ind w:firstLine="720"/>
        <w:rPr>
          <w:rFonts w:cs="Arial"/>
          <w:szCs w:val="24"/>
        </w:rPr>
      </w:pPr>
      <w:r>
        <w:rPr>
          <w:rFonts w:cs="Arial"/>
        </w:rPr>
        <w:t>A set of working standards (</w:t>
      </w:r>
      <w:r w:rsidRPr="00FC0155">
        <w:rPr>
          <w:rFonts w:cs="Arial"/>
        </w:rPr>
        <w:t>low, medium and high</w:t>
      </w:r>
      <w:r>
        <w:rPr>
          <w:rFonts w:cs="Arial"/>
        </w:rPr>
        <w:t>)</w:t>
      </w:r>
      <w:r w:rsidRPr="00FC0155">
        <w:rPr>
          <w:rFonts w:cs="Arial"/>
        </w:rPr>
        <w:t xml:space="preserve"> were prepared </w:t>
      </w:r>
      <w:r>
        <w:rPr>
          <w:rFonts w:cs="Arial"/>
        </w:rPr>
        <w:t xml:space="preserve">from the stock standard solution, </w:t>
      </w:r>
      <w:r w:rsidRPr="00FC0155">
        <w:rPr>
          <w:rFonts w:cs="Arial"/>
        </w:rPr>
        <w:t>using freshly prepared 3.2% sodium chloride solution</w:t>
      </w:r>
      <w:r w:rsidR="00D20C94">
        <w:rPr>
          <w:rFonts w:cs="Arial"/>
        </w:rPr>
        <w:t xml:space="preserve">.  </w:t>
      </w:r>
      <w:r w:rsidR="00D20C94">
        <w:rPr>
          <w:rFonts w:cs="Arial"/>
          <w:szCs w:val="24"/>
        </w:rPr>
        <w:t>T</w:t>
      </w:r>
      <w:r w:rsidR="00D20C94" w:rsidRPr="00B067A5">
        <w:rPr>
          <w:rFonts w:cs="Arial"/>
          <w:szCs w:val="24"/>
        </w:rPr>
        <w:t xml:space="preserve">he daily working standards </w:t>
      </w:r>
      <w:r w:rsidR="00D20C94">
        <w:rPr>
          <w:rFonts w:cs="Arial"/>
          <w:szCs w:val="24"/>
        </w:rPr>
        <w:t xml:space="preserve">were made </w:t>
      </w:r>
      <w:r w:rsidR="00D20C94" w:rsidRPr="00B067A5">
        <w:rPr>
          <w:rFonts w:cs="Arial"/>
          <w:szCs w:val="24"/>
        </w:rPr>
        <w:t>of the following concentrations</w:t>
      </w:r>
      <w:r w:rsidR="00F2187B">
        <w:rPr>
          <w:rFonts w:cs="Arial"/>
          <w:szCs w:val="24"/>
        </w:rPr>
        <w:t xml:space="preserve">: </w:t>
      </w:r>
      <w:r w:rsidR="00D20C94" w:rsidRPr="00923843">
        <w:rPr>
          <w:rFonts w:cs="Arial"/>
          <w:szCs w:val="24"/>
        </w:rPr>
        <w:t xml:space="preserve">nitrite + nitrate </w:t>
      </w:r>
      <w:r w:rsidR="00F2187B" w:rsidRPr="00F2187B">
        <w:rPr>
          <w:rFonts w:cs="Arial"/>
          <w:szCs w:val="24"/>
        </w:rPr>
        <w:t>0, 8.0, 16.0, 24.0</w:t>
      </w:r>
      <w:r w:rsidR="00F2187B">
        <w:rPr>
          <w:rFonts w:cs="Arial"/>
          <w:szCs w:val="24"/>
        </w:rPr>
        <w:t xml:space="preserve"> </w:t>
      </w:r>
      <w:r w:rsidR="00F2187B" w:rsidRPr="00F2187B">
        <w:rPr>
          <w:rFonts w:cs="Arial"/>
          <w:szCs w:val="24"/>
        </w:rPr>
        <w:t>µm/</w:t>
      </w:r>
      <w:r w:rsidR="00F2187B">
        <w:rPr>
          <w:rFonts w:cs="Arial"/>
          <w:szCs w:val="24"/>
        </w:rPr>
        <w:t>L</w:t>
      </w:r>
      <w:r w:rsidR="00F2187B" w:rsidRPr="00F2187B">
        <w:rPr>
          <w:rFonts w:cs="Arial"/>
          <w:szCs w:val="24"/>
        </w:rPr>
        <w:t>, silicate 0, 16.0, 32.0, 48.0</w:t>
      </w:r>
      <w:r w:rsidR="00F2187B">
        <w:rPr>
          <w:rFonts w:cs="Arial"/>
          <w:szCs w:val="24"/>
        </w:rPr>
        <w:t xml:space="preserve"> µm/L</w:t>
      </w:r>
      <w:r w:rsidR="00F2187B" w:rsidRPr="00F2187B">
        <w:rPr>
          <w:rFonts w:cs="Arial"/>
          <w:szCs w:val="24"/>
        </w:rPr>
        <w:t xml:space="preserve"> and phosphate 0, 0.8, 1.60, 2.40</w:t>
      </w:r>
      <w:r w:rsidR="00F2187B">
        <w:rPr>
          <w:rFonts w:cs="Arial"/>
          <w:szCs w:val="24"/>
        </w:rPr>
        <w:t xml:space="preserve"> </w:t>
      </w:r>
      <w:r w:rsidR="00F2187B" w:rsidRPr="00F2187B">
        <w:rPr>
          <w:rFonts w:cs="Arial"/>
          <w:szCs w:val="24"/>
        </w:rPr>
        <w:t>µm/</w:t>
      </w:r>
      <w:r w:rsidR="00F2187B">
        <w:rPr>
          <w:rFonts w:cs="Arial"/>
          <w:szCs w:val="24"/>
        </w:rPr>
        <w:t>L</w:t>
      </w:r>
      <w:r w:rsidR="00F2187B" w:rsidRPr="00F2187B">
        <w:rPr>
          <w:rFonts w:cs="Arial"/>
          <w:szCs w:val="24"/>
        </w:rPr>
        <w:t xml:space="preserve"> (nominal).</w:t>
      </w:r>
      <w:r w:rsidR="00D20C94" w:rsidRPr="00923843">
        <w:rPr>
          <w:rFonts w:cs="Arial"/>
          <w:szCs w:val="24"/>
        </w:rPr>
        <w:t>.</w:t>
      </w:r>
      <w:r w:rsidR="00F2187B">
        <w:rPr>
          <w:rFonts w:cs="Arial"/>
          <w:szCs w:val="24"/>
        </w:rPr>
        <w:t xml:space="preserve">  </w:t>
      </w:r>
      <w:r w:rsidR="00F2187B" w:rsidRPr="00F2187B">
        <w:rPr>
          <w:rFonts w:cs="Arial"/>
          <w:szCs w:val="24"/>
        </w:rPr>
        <w:t>Wako (20 µm/L</w:t>
      </w:r>
      <w:r w:rsidR="00F2187B">
        <w:rPr>
          <w:rFonts w:cs="Arial"/>
          <w:szCs w:val="24"/>
        </w:rPr>
        <w:t xml:space="preserve"> nitrate and 50 µm/L silicate)</w:t>
      </w:r>
      <w:r w:rsidR="00F2187B" w:rsidRPr="00F2187B">
        <w:rPr>
          <w:rFonts w:cs="Arial"/>
          <w:szCs w:val="24"/>
        </w:rPr>
        <w:t xml:space="preserve"> were used to calibrate t</w:t>
      </w:r>
      <w:r w:rsidR="00F2187B">
        <w:rPr>
          <w:rFonts w:cs="Arial"/>
          <w:szCs w:val="24"/>
        </w:rPr>
        <w:t xml:space="preserve">he working standard solutions.  </w:t>
      </w:r>
      <w:r w:rsidR="00F2187B" w:rsidRPr="00F2187B">
        <w:rPr>
          <w:rFonts w:cs="Arial"/>
          <w:szCs w:val="24"/>
        </w:rPr>
        <w:t>Nitrate concentrations were; 8.0 µm/L, 16. µm/L</w:t>
      </w:r>
      <w:r w:rsidR="00F2187B">
        <w:rPr>
          <w:rFonts w:cs="Arial"/>
          <w:szCs w:val="24"/>
        </w:rPr>
        <w:t xml:space="preserve"> </w:t>
      </w:r>
      <w:r w:rsidR="00F2187B" w:rsidRPr="00F2187B">
        <w:rPr>
          <w:rFonts w:cs="Arial"/>
          <w:szCs w:val="24"/>
        </w:rPr>
        <w:t>and 24.0 µm/L, silicate; 16.0 µm/L, 31.9 µm/L and 47.9 µm/L, phosphate; 0.81 µm/L, 1.62 µm/L</w:t>
      </w:r>
      <w:r w:rsidR="00F2187B">
        <w:rPr>
          <w:rFonts w:cs="Arial"/>
          <w:szCs w:val="24"/>
        </w:rPr>
        <w:t xml:space="preserve"> </w:t>
      </w:r>
      <w:r w:rsidR="00F2187B" w:rsidRPr="00F2187B">
        <w:rPr>
          <w:rFonts w:cs="Arial"/>
          <w:szCs w:val="24"/>
        </w:rPr>
        <w:t>and 2.41 µm/L.  Values were adjusted for pipette delivery</w:t>
      </w:r>
      <w:r w:rsidR="00F2187B">
        <w:rPr>
          <w:rFonts w:cs="Arial"/>
          <w:szCs w:val="24"/>
        </w:rPr>
        <w:t>.</w:t>
      </w:r>
      <w:r w:rsidR="00631252">
        <w:rPr>
          <w:rFonts w:cs="Arial"/>
          <w:szCs w:val="24"/>
        </w:rPr>
        <w:t xml:space="preserve">  </w:t>
      </w:r>
      <w:r w:rsidR="00B67477" w:rsidRPr="00D20C94">
        <w:rPr>
          <w:rFonts w:cs="Arial"/>
        </w:rPr>
        <w:t xml:space="preserve">Fresh </w:t>
      </w:r>
      <w:r w:rsidR="00B67477">
        <w:rPr>
          <w:rFonts w:cs="Arial"/>
        </w:rPr>
        <w:t xml:space="preserve">working </w:t>
      </w:r>
      <w:r w:rsidR="00B67477" w:rsidRPr="00D20C94">
        <w:rPr>
          <w:rFonts w:cs="Arial"/>
        </w:rPr>
        <w:t xml:space="preserve">standards were prepared daily along with silicate and phosphate ascorbic acid wetting agents.  </w:t>
      </w:r>
      <w:r w:rsidR="00B67477" w:rsidRPr="00FC0155">
        <w:rPr>
          <w:rFonts w:cs="Arial"/>
        </w:rPr>
        <w:t xml:space="preserve">Concentrations of the standards </w:t>
      </w:r>
      <w:r w:rsidR="00B67477">
        <w:rPr>
          <w:rFonts w:cs="Arial"/>
        </w:rPr>
        <w:t xml:space="preserve">were selected to </w:t>
      </w:r>
      <w:r w:rsidR="00B67477" w:rsidRPr="00FC0155">
        <w:rPr>
          <w:rFonts w:cs="Arial"/>
        </w:rPr>
        <w:t>bracket the expected nutrient levels in the samples.</w:t>
      </w:r>
      <w:r w:rsidR="00B67477">
        <w:rPr>
          <w:rFonts w:cs="Arial"/>
        </w:rPr>
        <w:t xml:space="preserve"> </w:t>
      </w:r>
      <w:r w:rsidR="00B67477" w:rsidRPr="00FC0155">
        <w:rPr>
          <w:rFonts w:cs="Arial"/>
        </w:rPr>
        <w:t xml:space="preserve"> </w:t>
      </w:r>
      <w:r w:rsidR="00631252" w:rsidRPr="00631252">
        <w:rPr>
          <w:rFonts w:cs="Arial"/>
          <w:szCs w:val="24"/>
        </w:rPr>
        <w:t>Wako standards were analyzed once a week to validate the primary nutrient stock solutions were holding true.</w:t>
      </w:r>
    </w:p>
    <w:p w:rsidR="00631252" w:rsidRPr="00FC0155" w:rsidRDefault="00631252" w:rsidP="00631252">
      <w:pPr>
        <w:ind w:firstLine="720"/>
        <w:rPr>
          <w:rFonts w:cs="Arial"/>
        </w:rPr>
      </w:pPr>
      <w:r>
        <w:rPr>
          <w:rFonts w:cs="Arial"/>
        </w:rPr>
        <w:t xml:space="preserve">Standards purchased from </w:t>
      </w:r>
      <w:r w:rsidRPr="00FC0155">
        <w:rPr>
          <w:rFonts w:cs="Arial"/>
        </w:rPr>
        <w:t xml:space="preserve">KANSO </w:t>
      </w:r>
      <w:r>
        <w:rPr>
          <w:rFonts w:cs="Arial"/>
        </w:rPr>
        <w:t>(Lot AY series</w:t>
      </w:r>
      <w:r w:rsidR="00F02B85">
        <w:rPr>
          <w:rFonts w:cs="Arial"/>
        </w:rPr>
        <w:t>, measured by Marine Works Lab, Japan</w:t>
      </w:r>
      <w:r>
        <w:rPr>
          <w:rFonts w:cs="Arial"/>
        </w:rPr>
        <w:t>)</w:t>
      </w:r>
      <w:r w:rsidRPr="00FC0155">
        <w:rPr>
          <w:rFonts w:cs="Arial"/>
        </w:rPr>
        <w:t xml:space="preserve"> were analyzed at the end of each day. </w:t>
      </w:r>
      <w:r>
        <w:rPr>
          <w:rFonts w:cs="Arial"/>
        </w:rPr>
        <w:t xml:space="preserve"> </w:t>
      </w:r>
      <w:r>
        <w:rPr>
          <w:rFonts w:cs="Arial"/>
          <w:szCs w:val="24"/>
        </w:rPr>
        <w:t>T</w:t>
      </w:r>
      <w:r w:rsidRPr="00B067A5">
        <w:rPr>
          <w:rFonts w:cs="Arial"/>
          <w:szCs w:val="24"/>
        </w:rPr>
        <w:t xml:space="preserve">he </w:t>
      </w:r>
      <w:r w:rsidRPr="00631252">
        <w:rPr>
          <w:rFonts w:cs="Arial"/>
          <w:szCs w:val="24"/>
        </w:rPr>
        <w:t xml:space="preserve">assigned values from KANSO were nitrate 6.28 µm/L, silicate 30.3 µm/L and phosphate 0.50 µm/L.  </w:t>
      </w:r>
      <w:r w:rsidRPr="00B067A5">
        <w:rPr>
          <w:rFonts w:cs="Arial"/>
          <w:szCs w:val="24"/>
        </w:rPr>
        <w:t>There can be variability within each batch</w:t>
      </w:r>
      <w:r>
        <w:rPr>
          <w:rFonts w:cs="Arial"/>
          <w:szCs w:val="24"/>
        </w:rPr>
        <w:t>/bottle of reference material.</w:t>
      </w:r>
    </w:p>
    <w:p w:rsidR="00F2187B" w:rsidRDefault="00F2187B" w:rsidP="00923843">
      <w:pPr>
        <w:ind w:firstLine="720"/>
        <w:rPr>
          <w:rFonts w:cs="Arial"/>
        </w:rPr>
      </w:pPr>
      <w:r w:rsidRPr="00631252">
        <w:rPr>
          <w:rFonts w:cs="Arial"/>
        </w:rPr>
        <w:t xml:space="preserve">An onboard </w:t>
      </w:r>
      <w:r w:rsidRPr="00631252">
        <w:rPr>
          <w:rFonts w:cs="Arial"/>
          <w:szCs w:val="24"/>
        </w:rPr>
        <w:t>deep seawater</w:t>
      </w:r>
      <w:r w:rsidRPr="00631252">
        <w:rPr>
          <w:rFonts w:cs="Arial"/>
        </w:rPr>
        <w:t xml:space="preserve"> reference (DWR) sample was collected at sea</w:t>
      </w:r>
      <w:r w:rsidRPr="00631252">
        <w:rPr>
          <w:rFonts w:cs="Arial"/>
          <w:szCs w:val="24"/>
        </w:rPr>
        <w:t xml:space="preserve"> from casts </w:t>
      </w:r>
      <w:r w:rsidR="00631252" w:rsidRPr="00631252">
        <w:rPr>
          <w:rFonts w:cs="Arial"/>
          <w:szCs w:val="24"/>
        </w:rPr>
        <w:t>21 (sample 352, depth 2600 m) and 66 (samples 1406-1407, depths 3400 m and 3050 m)</w:t>
      </w:r>
      <w:r w:rsidRPr="00631252">
        <w:rPr>
          <w:rFonts w:cs="Arial"/>
        </w:rPr>
        <w:t xml:space="preserve">.  </w:t>
      </w:r>
      <w:r w:rsidRPr="00F2187B">
        <w:rPr>
          <w:rFonts w:cs="Arial"/>
        </w:rPr>
        <w:t xml:space="preserve">All deep water reference material </w:t>
      </w:r>
      <w:r w:rsidR="00862B3A">
        <w:rPr>
          <w:rFonts w:cs="Arial"/>
        </w:rPr>
        <w:t xml:space="preserve">from a single cast </w:t>
      </w:r>
      <w:r w:rsidR="00B67477">
        <w:rPr>
          <w:rFonts w:cs="Arial"/>
        </w:rPr>
        <w:t>was collected in a carboy then subsampled</w:t>
      </w:r>
      <w:r w:rsidRPr="00F2187B">
        <w:rPr>
          <w:rFonts w:cs="Arial"/>
        </w:rPr>
        <w:t xml:space="preserve"> </w:t>
      </w:r>
      <w:r w:rsidR="00B67477">
        <w:rPr>
          <w:rFonts w:cs="Arial"/>
        </w:rPr>
        <w:t>in</w:t>
      </w:r>
      <w:r w:rsidRPr="00F2187B">
        <w:rPr>
          <w:rFonts w:cs="Arial"/>
        </w:rPr>
        <w:t xml:space="preserve">to acid cleaned plastic test tubes and frozen </w:t>
      </w:r>
      <w:r w:rsidR="003A7B1B">
        <w:rPr>
          <w:rFonts w:cs="Arial"/>
        </w:rPr>
        <w:t>at</w:t>
      </w:r>
      <w:r w:rsidRPr="00F2187B">
        <w:rPr>
          <w:rFonts w:cs="Arial"/>
        </w:rPr>
        <w:t xml:space="preserve"> -20°C.</w:t>
      </w:r>
    </w:p>
    <w:p w:rsidR="00710AD0" w:rsidRPr="00FC0155" w:rsidRDefault="00923843" w:rsidP="00B67477">
      <w:pPr>
        <w:ind w:firstLine="720"/>
        <w:rPr>
          <w:rFonts w:cs="Arial"/>
        </w:rPr>
      </w:pPr>
      <w:r w:rsidRPr="00923843">
        <w:rPr>
          <w:rFonts w:cs="Arial"/>
        </w:rPr>
        <w:t xml:space="preserve">A set of standards were analyzed at the beginning of the day’s run.  A frozen reference sample </w:t>
      </w:r>
      <w:r w:rsidR="00631252">
        <w:rPr>
          <w:rFonts w:cs="Arial"/>
        </w:rPr>
        <w:t xml:space="preserve">(#352) </w:t>
      </w:r>
      <w:r w:rsidRPr="00923843">
        <w:rPr>
          <w:rFonts w:cs="Arial"/>
        </w:rPr>
        <w:t xml:space="preserve">and medium check standard plus two zeroes were analyzed between profiles and a full set of standards were analyzed after each profile and at the end of the day followed by a de ionized water zero.  All reference materials, medium check standards and regression curve concentrations were run in triplicate.  The best </w:t>
      </w:r>
      <w:r w:rsidR="00036446">
        <w:rPr>
          <w:rFonts w:cs="Arial"/>
        </w:rPr>
        <w:t>two</w:t>
      </w:r>
      <w:r w:rsidRPr="00923843">
        <w:rPr>
          <w:rFonts w:cs="Arial"/>
        </w:rPr>
        <w:t xml:space="preserve"> values for each concentration in the regression were used to calculate slope.</w:t>
      </w:r>
      <w:r w:rsidR="00B67477">
        <w:rPr>
          <w:rFonts w:cs="Arial"/>
        </w:rPr>
        <w:t xml:space="preserve">  </w:t>
      </w:r>
      <w:r w:rsidR="00B67477" w:rsidRPr="000E4028">
        <w:rPr>
          <w:rFonts w:cs="Arial"/>
        </w:rPr>
        <w:t>Charts for the medium check standard, KANSO reference samples and the frozen MK reference material on board sample were established to check sampling procedures, instrument stability and analytical precision.</w:t>
      </w:r>
    </w:p>
    <w:p w:rsidR="00710AD0" w:rsidRPr="00FC0155" w:rsidRDefault="00710AD0" w:rsidP="008E1F11">
      <w:pPr>
        <w:ind w:firstLine="720"/>
        <w:rPr>
          <w:rFonts w:cs="Arial"/>
        </w:rPr>
      </w:pPr>
      <w:r w:rsidRPr="003A7B1B">
        <w:rPr>
          <w:rFonts w:cs="Arial"/>
        </w:rPr>
        <w:t>T</w:t>
      </w:r>
      <w:r w:rsidRPr="003A7B1B">
        <w:t>he order of the sample analysis was from the surface to depth</w:t>
      </w:r>
      <w:r w:rsidR="00634CC8">
        <w:t>,</w:t>
      </w:r>
      <w:r w:rsidRPr="003A7B1B">
        <w:t xml:space="preserve"> and sample peaks that appeared to be out of order were re-analyzed.  </w:t>
      </w:r>
      <w:r w:rsidR="00634CC8">
        <w:t>Ten percent of samples were taken in d</w:t>
      </w:r>
      <w:r w:rsidRPr="003A7B1B">
        <w:t>uplicate.</w:t>
      </w:r>
      <w:r w:rsidR="00634CC8">
        <w:t xml:space="preserve">  Samples with questionable values were re-run from the frozen sample after the cruise at IOS.  Re-runs were done in January, 2011.</w:t>
      </w:r>
    </w:p>
    <w:p w:rsidR="00710AD0" w:rsidRDefault="00710AD0" w:rsidP="008E1F11">
      <w:pPr>
        <w:ind w:firstLine="720"/>
        <w:rPr>
          <w:rFonts w:cs="Arial"/>
        </w:rPr>
      </w:pPr>
      <w:r>
        <w:rPr>
          <w:rFonts w:cs="Arial"/>
        </w:rPr>
        <w:lastRenderedPageBreak/>
        <w:t>The turbidity of s</w:t>
      </w:r>
      <w:r w:rsidRPr="00FC0155">
        <w:rPr>
          <w:rFonts w:cs="Arial"/>
        </w:rPr>
        <w:t xml:space="preserve">urface samples </w:t>
      </w:r>
      <w:r>
        <w:rPr>
          <w:rFonts w:cs="Arial"/>
        </w:rPr>
        <w:t xml:space="preserve">where salinity is </w:t>
      </w:r>
      <w:r w:rsidRPr="00FC0155">
        <w:rPr>
          <w:rFonts w:cs="Arial"/>
        </w:rPr>
        <w:t xml:space="preserve">less than 27 PSU were </w:t>
      </w:r>
      <w:r>
        <w:rPr>
          <w:rFonts w:cs="Arial"/>
        </w:rPr>
        <w:t xml:space="preserve">analyzed through the phosphate channel with no reagents being added to the sample.  </w:t>
      </w:r>
      <w:r w:rsidRPr="00FC0155">
        <w:rPr>
          <w:rFonts w:cs="Arial"/>
        </w:rPr>
        <w:t>When the ni</w:t>
      </w:r>
      <w:r>
        <w:rPr>
          <w:rFonts w:cs="Arial"/>
        </w:rPr>
        <w:t>trate level in surface samples wa</w:t>
      </w:r>
      <w:r w:rsidRPr="00FC0155">
        <w:rPr>
          <w:rFonts w:cs="Arial"/>
        </w:rPr>
        <w:t>s the same or slightly lower than the 3.</w:t>
      </w:r>
      <w:r>
        <w:rPr>
          <w:rFonts w:cs="Arial"/>
        </w:rPr>
        <w:t>2% sodium chloride solution it wa</w:t>
      </w:r>
      <w:r w:rsidRPr="00FC0155">
        <w:rPr>
          <w:rFonts w:cs="Arial"/>
        </w:rPr>
        <w:t>s reported as zero.</w:t>
      </w:r>
    </w:p>
    <w:p w:rsidR="000B25FB" w:rsidRPr="00543F38" w:rsidRDefault="002317C4" w:rsidP="009307B1">
      <w:pPr>
        <w:pStyle w:val="Heading4"/>
      </w:pPr>
      <w:r w:rsidRPr="00543F38">
        <w:t>Problems and Solutions</w:t>
      </w:r>
    </w:p>
    <w:p w:rsidR="002317C4" w:rsidRPr="00543F38" w:rsidRDefault="002317C4" w:rsidP="006D4415">
      <w:pPr>
        <w:pStyle w:val="Heading5"/>
      </w:pPr>
      <w:r w:rsidRPr="00543F38">
        <w:t>General Issues</w:t>
      </w:r>
    </w:p>
    <w:p w:rsidR="003E6DA8" w:rsidRDefault="003E6DA8" w:rsidP="003E6DA8">
      <w:r w:rsidRPr="001070CB">
        <w:rPr>
          <w:highlight w:val="yellow"/>
        </w:rPr>
        <w:t>ANY?</w:t>
      </w:r>
      <w:r w:rsidR="00634CC8">
        <w:t xml:space="preserve"> – NOTE about Nitrate offset?</w:t>
      </w:r>
    </w:p>
    <w:p w:rsidR="00710AD0" w:rsidRPr="00543F38" w:rsidRDefault="003D5EA2" w:rsidP="006D4415">
      <w:pPr>
        <w:pStyle w:val="Heading5"/>
      </w:pPr>
      <w:r w:rsidRPr="00543F38">
        <w:t>Issues</w:t>
      </w:r>
      <w:r w:rsidR="0093251A" w:rsidRPr="00543F38">
        <w:t>: Phosphate</w:t>
      </w:r>
    </w:p>
    <w:p w:rsidR="00036446" w:rsidRDefault="00036446" w:rsidP="00036446">
      <w:pPr>
        <w:ind w:firstLine="720"/>
      </w:pPr>
      <w:r>
        <w:t xml:space="preserve">Phosphate baseline </w:t>
      </w:r>
      <w:r w:rsidR="00B67477">
        <w:t>took</w:t>
      </w:r>
      <w:r>
        <w:t xml:space="preserve"> a slight shift during the last two days of analysis.  New tubing was replaced for ascorbic acid wetting agent and </w:t>
      </w:r>
      <w:proofErr w:type="spellStart"/>
      <w:r>
        <w:t>molybdate</w:t>
      </w:r>
      <w:proofErr w:type="spellEnd"/>
      <w:r>
        <w:t xml:space="preserve"> solutions.</w:t>
      </w:r>
    </w:p>
    <w:p w:rsidR="0093251A" w:rsidRPr="00543F38" w:rsidRDefault="0093251A" w:rsidP="006D4415">
      <w:pPr>
        <w:pStyle w:val="Heading5"/>
      </w:pPr>
      <w:r w:rsidRPr="00543F38">
        <w:t>Issues: Silicate</w:t>
      </w:r>
    </w:p>
    <w:p w:rsidR="00036446" w:rsidRDefault="00036446" w:rsidP="00036446">
      <w:pPr>
        <w:overflowPunct/>
        <w:autoSpaceDE/>
        <w:autoSpaceDN/>
        <w:adjustRightInd/>
        <w:ind w:firstLine="567"/>
        <w:textAlignment w:val="auto"/>
        <w:rPr>
          <w:rFonts w:cs="Arial"/>
          <w:szCs w:val="24"/>
        </w:rPr>
      </w:pPr>
      <w:r w:rsidRPr="00036446">
        <w:rPr>
          <w:rFonts w:cs="Arial"/>
          <w:szCs w:val="24"/>
        </w:rPr>
        <w:t xml:space="preserve">Silicate baseline was slightly noisy for the entire trip and </w:t>
      </w:r>
      <w:r w:rsidR="00B67477">
        <w:rPr>
          <w:rFonts w:cs="Arial"/>
          <w:szCs w:val="24"/>
        </w:rPr>
        <w:t>“</w:t>
      </w:r>
      <w:proofErr w:type="spellStart"/>
      <w:r w:rsidRPr="00036446">
        <w:rPr>
          <w:rFonts w:cs="Arial"/>
          <w:szCs w:val="24"/>
        </w:rPr>
        <w:t>Peakbase</w:t>
      </w:r>
      <w:proofErr w:type="spellEnd"/>
      <w:r w:rsidRPr="00036446">
        <w:rPr>
          <w:rFonts w:cs="Arial"/>
          <w:szCs w:val="24"/>
        </w:rPr>
        <w:t xml:space="preserve"> smooth</w:t>
      </w:r>
      <w:r w:rsidR="00B67477">
        <w:rPr>
          <w:rFonts w:cs="Arial"/>
          <w:szCs w:val="24"/>
        </w:rPr>
        <w:t>”</w:t>
      </w:r>
      <w:r w:rsidRPr="00036446">
        <w:rPr>
          <w:rFonts w:cs="Arial"/>
          <w:szCs w:val="24"/>
        </w:rPr>
        <w:t xml:space="preserve"> was used to smooth out the peak tops for calculation.  New platen tubing was installed for oxalic acid, </w:t>
      </w:r>
      <w:proofErr w:type="spellStart"/>
      <w:r w:rsidRPr="00036446">
        <w:rPr>
          <w:rFonts w:cs="Arial"/>
          <w:szCs w:val="24"/>
        </w:rPr>
        <w:t>molybdate</w:t>
      </w:r>
      <w:proofErr w:type="spellEnd"/>
      <w:r w:rsidRPr="00036446">
        <w:rPr>
          <w:rFonts w:cs="Arial"/>
          <w:szCs w:val="24"/>
        </w:rPr>
        <w:t xml:space="preserve"> and ascorbic wetting agents to try and clear up the noise</w:t>
      </w:r>
      <w:r>
        <w:rPr>
          <w:rFonts w:cs="Arial"/>
          <w:szCs w:val="24"/>
        </w:rPr>
        <w:t>.  It was not very successful.</w:t>
      </w:r>
    </w:p>
    <w:p w:rsidR="00D04133" w:rsidRPr="00636AB1" w:rsidRDefault="00CC1584" w:rsidP="00CC1584">
      <w:pPr>
        <w:overflowPunct/>
        <w:autoSpaceDE/>
        <w:autoSpaceDN/>
        <w:adjustRightInd/>
        <w:textAlignment w:val="auto"/>
        <w:rPr>
          <w:rFonts w:cs="Arial"/>
          <w:szCs w:val="24"/>
        </w:rPr>
      </w:pPr>
      <w:r>
        <w:rPr>
          <w:rFonts w:cs="Arial"/>
          <w:szCs w:val="24"/>
        </w:rPr>
        <w:br w:type="page"/>
      </w:r>
    </w:p>
    <w:p w:rsidR="008E1F11" w:rsidRPr="00543F38" w:rsidRDefault="008E1F11" w:rsidP="009307B1">
      <w:pPr>
        <w:pStyle w:val="Heading4"/>
      </w:pPr>
      <w:r w:rsidRPr="00543F38">
        <w:lastRenderedPageBreak/>
        <w:t>Precision</w:t>
      </w:r>
    </w:p>
    <w:p w:rsidR="00036446" w:rsidRPr="00B67477" w:rsidRDefault="00036446" w:rsidP="00036446">
      <w:pPr>
        <w:ind w:firstLine="567"/>
      </w:pPr>
      <w:r>
        <w:t xml:space="preserve">Detection limit was determined as three times the standard deviation of the blank where n = 10 replicates.  Detection limits were: nitrate 0.041, silicate 0.081 and phosphate 0.006 </w:t>
      </w:r>
      <w:proofErr w:type="spellStart"/>
      <w:r>
        <w:t>mmol</w:t>
      </w:r>
      <w:proofErr w:type="spellEnd"/>
      <w:r>
        <w:t>/m</w:t>
      </w:r>
      <w:r w:rsidRPr="00036446">
        <w:rPr>
          <w:vertAlign w:val="superscript"/>
        </w:rPr>
        <w:t>3</w:t>
      </w:r>
      <w:r w:rsidR="00B67477">
        <w:t>.</w:t>
      </w:r>
    </w:p>
    <w:p w:rsidR="00036446" w:rsidRDefault="00036446" w:rsidP="00036446"/>
    <w:p w:rsidR="00710AD0" w:rsidRPr="00722670" w:rsidRDefault="00710AD0" w:rsidP="00507096">
      <w:pPr>
        <w:pStyle w:val="Caption"/>
        <w:spacing w:after="0"/>
      </w:pPr>
      <w:bookmarkStart w:id="236" w:name="_Toc391290042"/>
      <w:r>
        <w:t xml:space="preserve">Table </w:t>
      </w:r>
      <w:r w:rsidR="00AA4A1B">
        <w:fldChar w:fldCharType="begin"/>
      </w:r>
      <w:r w:rsidR="00AA4A1B">
        <w:instrText xml:space="preserve"> SEQ Table \* ARABIC </w:instrText>
      </w:r>
      <w:r w:rsidR="00AA4A1B">
        <w:fldChar w:fldCharType="separate"/>
      </w:r>
      <w:r w:rsidR="0096402B">
        <w:rPr>
          <w:noProof/>
        </w:rPr>
        <w:t>9</w:t>
      </w:r>
      <w:r w:rsidR="00AA4A1B">
        <w:rPr>
          <w:noProof/>
        </w:rPr>
        <w:fldChar w:fldCharType="end"/>
      </w:r>
      <w:r>
        <w:t xml:space="preserve">.  </w:t>
      </w:r>
      <w:bookmarkStart w:id="237" w:name="_GoBack"/>
      <w:bookmarkEnd w:id="237"/>
      <w:r w:rsidRPr="00FC0155">
        <w:t>Quality control and assurance for nutrient samples.</w:t>
      </w:r>
      <w:bookmarkEnd w:id="236"/>
    </w:p>
    <w:tbl>
      <w:tblPr>
        <w:tblW w:w="8560" w:type="dxa"/>
        <w:tblInd w:w="98" w:type="dxa"/>
        <w:tblLook w:val="0000" w:firstRow="0" w:lastRow="0" w:firstColumn="0" w:lastColumn="0" w:noHBand="0" w:noVBand="0"/>
      </w:tblPr>
      <w:tblGrid>
        <w:gridCol w:w="3520"/>
        <w:gridCol w:w="1800"/>
        <w:gridCol w:w="1620"/>
        <w:gridCol w:w="1620"/>
      </w:tblGrid>
      <w:tr w:rsidR="00F02B85" w:rsidRPr="00F02B85">
        <w:trPr>
          <w:trHeight w:val="270"/>
        </w:trPr>
        <w:tc>
          <w:tcPr>
            <w:tcW w:w="3520" w:type="dxa"/>
            <w:tcBorders>
              <w:top w:val="single" w:sz="8" w:space="0" w:color="auto"/>
              <w:left w:val="single" w:sz="8" w:space="0" w:color="auto"/>
              <w:bottom w:val="single" w:sz="8" w:space="0" w:color="auto"/>
              <w:right w:val="single" w:sz="8" w:space="0" w:color="auto"/>
            </w:tcBorders>
            <w:shd w:val="clear" w:color="auto" w:fill="auto"/>
            <w:vAlign w:val="center"/>
          </w:tcPr>
          <w:p w:rsidR="009E1F93" w:rsidRPr="00F02B85" w:rsidRDefault="009E1F93" w:rsidP="00374FB0">
            <w:pPr>
              <w:rPr>
                <w:rFonts w:cs="Arial"/>
                <w:b/>
                <w:bCs/>
                <w:sz w:val="20"/>
              </w:rPr>
            </w:pPr>
            <w:r w:rsidRPr="00F02B85">
              <w:rPr>
                <w:rFonts w:cs="Arial"/>
                <w:b/>
                <w:bCs/>
                <w:sz w:val="20"/>
              </w:rPr>
              <w:t>Nutrient</w:t>
            </w:r>
          </w:p>
        </w:tc>
        <w:tc>
          <w:tcPr>
            <w:tcW w:w="1800" w:type="dxa"/>
            <w:tcBorders>
              <w:top w:val="single" w:sz="8" w:space="0" w:color="auto"/>
              <w:left w:val="nil"/>
              <w:bottom w:val="single" w:sz="8" w:space="0" w:color="auto"/>
              <w:right w:val="single" w:sz="8" w:space="0" w:color="auto"/>
            </w:tcBorders>
            <w:shd w:val="clear" w:color="auto" w:fill="auto"/>
            <w:vAlign w:val="bottom"/>
          </w:tcPr>
          <w:p w:rsidR="009E1F93" w:rsidRPr="00F02B85" w:rsidRDefault="009E1F93" w:rsidP="00722670">
            <w:pPr>
              <w:jc w:val="center"/>
              <w:rPr>
                <w:rFonts w:cs="Arial"/>
                <w:b/>
                <w:bCs/>
                <w:sz w:val="20"/>
              </w:rPr>
            </w:pPr>
            <w:r w:rsidRPr="00F02B85">
              <w:rPr>
                <w:rFonts w:cs="Arial"/>
                <w:b/>
                <w:bCs/>
                <w:sz w:val="20"/>
              </w:rPr>
              <w:t>Nitrate + Nitrite</w:t>
            </w:r>
          </w:p>
          <w:p w:rsidR="009E1F93" w:rsidRPr="00F02B85" w:rsidRDefault="009E1F93" w:rsidP="00722670">
            <w:pPr>
              <w:jc w:val="center"/>
              <w:rPr>
                <w:rFonts w:cs="Arial"/>
                <w:b/>
                <w:bCs/>
                <w:sz w:val="20"/>
              </w:rPr>
            </w:pPr>
            <w:r w:rsidRPr="00F02B85">
              <w:rPr>
                <w:rFonts w:cs="Arial"/>
                <w:b/>
                <w:bCs/>
                <w:sz w:val="20"/>
              </w:rPr>
              <w:t>(</w:t>
            </w:r>
            <w:proofErr w:type="spellStart"/>
            <w:r w:rsidRPr="00F02B85">
              <w:rPr>
                <w:rFonts w:cs="Arial"/>
                <w:b/>
                <w:bCs/>
                <w:sz w:val="20"/>
              </w:rPr>
              <w:t>mmol</w:t>
            </w:r>
            <w:proofErr w:type="spellEnd"/>
            <w:r w:rsidRPr="00F02B85">
              <w:rPr>
                <w:rFonts w:cs="Arial"/>
                <w:b/>
                <w:bCs/>
                <w:sz w:val="20"/>
              </w:rPr>
              <w:t>/m</w:t>
            </w:r>
            <w:r w:rsidRPr="00F02B85">
              <w:rPr>
                <w:rFonts w:cs="Arial"/>
                <w:b/>
                <w:bCs/>
                <w:sz w:val="20"/>
                <w:vertAlign w:val="superscript"/>
              </w:rPr>
              <w:t>3</w:t>
            </w:r>
            <w:r w:rsidRPr="00F02B85">
              <w:rPr>
                <w:rFonts w:cs="Arial"/>
                <w:b/>
                <w:bCs/>
                <w:sz w:val="20"/>
              </w:rPr>
              <w:t>)</w:t>
            </w:r>
          </w:p>
        </w:tc>
        <w:tc>
          <w:tcPr>
            <w:tcW w:w="1620" w:type="dxa"/>
            <w:tcBorders>
              <w:top w:val="single" w:sz="8" w:space="0" w:color="auto"/>
              <w:left w:val="nil"/>
              <w:bottom w:val="single" w:sz="8" w:space="0" w:color="auto"/>
              <w:right w:val="single" w:sz="8" w:space="0" w:color="auto"/>
            </w:tcBorders>
            <w:shd w:val="clear" w:color="auto" w:fill="auto"/>
            <w:vAlign w:val="bottom"/>
          </w:tcPr>
          <w:p w:rsidR="009E1F93" w:rsidRPr="00F02B85" w:rsidRDefault="009E1F93" w:rsidP="00722670">
            <w:pPr>
              <w:jc w:val="center"/>
              <w:rPr>
                <w:rFonts w:cs="Arial"/>
                <w:b/>
                <w:bCs/>
                <w:sz w:val="20"/>
              </w:rPr>
            </w:pPr>
            <w:r w:rsidRPr="00F02B85">
              <w:rPr>
                <w:rFonts w:cs="Arial"/>
                <w:b/>
                <w:bCs/>
                <w:sz w:val="20"/>
              </w:rPr>
              <w:t>Silicate</w:t>
            </w:r>
          </w:p>
          <w:p w:rsidR="009E1F93" w:rsidRPr="00F02B85" w:rsidRDefault="009E1F93" w:rsidP="00722670">
            <w:pPr>
              <w:jc w:val="center"/>
              <w:rPr>
                <w:rFonts w:cs="Arial"/>
                <w:b/>
                <w:bCs/>
                <w:sz w:val="20"/>
              </w:rPr>
            </w:pPr>
            <w:r w:rsidRPr="00F02B85">
              <w:rPr>
                <w:rFonts w:cs="Arial"/>
                <w:b/>
                <w:bCs/>
                <w:sz w:val="20"/>
              </w:rPr>
              <w:t>(</w:t>
            </w:r>
            <w:proofErr w:type="spellStart"/>
            <w:r w:rsidRPr="00F02B85">
              <w:rPr>
                <w:rFonts w:cs="Arial"/>
                <w:b/>
                <w:bCs/>
                <w:sz w:val="20"/>
              </w:rPr>
              <w:t>mmol</w:t>
            </w:r>
            <w:proofErr w:type="spellEnd"/>
            <w:r w:rsidRPr="00F02B85">
              <w:rPr>
                <w:rFonts w:cs="Arial"/>
                <w:b/>
                <w:bCs/>
                <w:sz w:val="20"/>
              </w:rPr>
              <w:t>/m</w:t>
            </w:r>
            <w:r w:rsidRPr="00F02B85">
              <w:rPr>
                <w:rFonts w:cs="Arial"/>
                <w:b/>
                <w:bCs/>
                <w:sz w:val="20"/>
                <w:vertAlign w:val="superscript"/>
              </w:rPr>
              <w:t>3</w:t>
            </w:r>
            <w:r w:rsidRPr="00F02B85">
              <w:rPr>
                <w:rFonts w:cs="Arial"/>
                <w:b/>
                <w:bCs/>
                <w:sz w:val="20"/>
              </w:rPr>
              <w:t>)</w:t>
            </w:r>
          </w:p>
        </w:tc>
        <w:tc>
          <w:tcPr>
            <w:tcW w:w="1620" w:type="dxa"/>
            <w:tcBorders>
              <w:top w:val="single" w:sz="8" w:space="0" w:color="auto"/>
              <w:left w:val="nil"/>
              <w:bottom w:val="single" w:sz="8" w:space="0" w:color="auto"/>
              <w:right w:val="single" w:sz="8" w:space="0" w:color="auto"/>
            </w:tcBorders>
            <w:shd w:val="clear" w:color="auto" w:fill="auto"/>
            <w:vAlign w:val="bottom"/>
          </w:tcPr>
          <w:p w:rsidR="009E1F93" w:rsidRPr="00F02B85" w:rsidRDefault="009E1F93" w:rsidP="00722670">
            <w:pPr>
              <w:jc w:val="center"/>
              <w:rPr>
                <w:rFonts w:cs="Arial"/>
                <w:b/>
                <w:bCs/>
                <w:sz w:val="20"/>
              </w:rPr>
            </w:pPr>
            <w:r w:rsidRPr="00F02B85">
              <w:rPr>
                <w:rFonts w:cs="Arial"/>
                <w:b/>
                <w:bCs/>
                <w:sz w:val="20"/>
              </w:rPr>
              <w:t>Phosphate</w:t>
            </w:r>
          </w:p>
          <w:p w:rsidR="009E1F93" w:rsidRPr="00F02B85" w:rsidRDefault="009E1F93" w:rsidP="00722670">
            <w:pPr>
              <w:jc w:val="center"/>
              <w:rPr>
                <w:rFonts w:cs="Arial"/>
                <w:b/>
                <w:bCs/>
                <w:sz w:val="20"/>
              </w:rPr>
            </w:pPr>
            <w:r w:rsidRPr="00F02B85">
              <w:rPr>
                <w:rFonts w:cs="Arial"/>
                <w:b/>
                <w:bCs/>
                <w:sz w:val="20"/>
              </w:rPr>
              <w:t>(</w:t>
            </w:r>
            <w:proofErr w:type="spellStart"/>
            <w:r w:rsidRPr="00F02B85">
              <w:rPr>
                <w:rFonts w:cs="Arial"/>
                <w:b/>
                <w:bCs/>
                <w:sz w:val="20"/>
              </w:rPr>
              <w:t>mmol</w:t>
            </w:r>
            <w:proofErr w:type="spellEnd"/>
            <w:r w:rsidRPr="00F02B85">
              <w:rPr>
                <w:rFonts w:cs="Arial"/>
                <w:b/>
                <w:bCs/>
                <w:sz w:val="20"/>
              </w:rPr>
              <w:t>/m</w:t>
            </w:r>
            <w:r w:rsidRPr="00F02B85">
              <w:rPr>
                <w:rFonts w:cs="Arial"/>
                <w:b/>
                <w:bCs/>
                <w:sz w:val="20"/>
                <w:vertAlign w:val="superscript"/>
              </w:rPr>
              <w:t>3</w:t>
            </w:r>
            <w:r w:rsidRPr="00F02B85">
              <w:rPr>
                <w:rFonts w:cs="Arial"/>
                <w:b/>
                <w:bCs/>
                <w:sz w:val="20"/>
              </w:rPr>
              <w:t>)</w:t>
            </w:r>
          </w:p>
        </w:tc>
      </w:tr>
      <w:tr w:rsidR="00F02B85" w:rsidRPr="00F02B85">
        <w:trPr>
          <w:trHeight w:val="255"/>
        </w:trPr>
        <w:tc>
          <w:tcPr>
            <w:tcW w:w="3520" w:type="dxa"/>
            <w:tcBorders>
              <w:top w:val="nil"/>
              <w:left w:val="single" w:sz="8" w:space="0" w:color="auto"/>
              <w:bottom w:val="nil"/>
              <w:right w:val="single" w:sz="8" w:space="0" w:color="auto"/>
            </w:tcBorders>
            <w:shd w:val="clear" w:color="auto" w:fill="auto"/>
            <w:vAlign w:val="bottom"/>
          </w:tcPr>
          <w:p w:rsidR="009E1F93" w:rsidRPr="00F02B85" w:rsidRDefault="009E1F93" w:rsidP="00374FB0">
            <w:pPr>
              <w:rPr>
                <w:rFonts w:cs="Arial"/>
                <w:b/>
                <w:bCs/>
                <w:sz w:val="20"/>
              </w:rPr>
            </w:pPr>
            <w:r w:rsidRPr="00F02B85">
              <w:rPr>
                <w:rFonts w:cs="Arial"/>
                <w:b/>
                <w:bCs/>
                <w:sz w:val="20"/>
              </w:rPr>
              <w:t>Sample replicates: fresh</w:t>
            </w:r>
          </w:p>
        </w:tc>
        <w:tc>
          <w:tcPr>
            <w:tcW w:w="1800" w:type="dxa"/>
            <w:tcBorders>
              <w:top w:val="nil"/>
              <w:left w:val="nil"/>
              <w:bottom w:val="nil"/>
              <w:right w:val="single" w:sz="8" w:space="0" w:color="auto"/>
            </w:tcBorders>
            <w:shd w:val="clear" w:color="auto" w:fill="auto"/>
            <w:vAlign w:val="bottom"/>
          </w:tcPr>
          <w:p w:rsidR="009E1F93" w:rsidRPr="00F02B85" w:rsidRDefault="009E1F93" w:rsidP="00722670">
            <w:pPr>
              <w:jc w:val="center"/>
              <w:rPr>
                <w:rFonts w:cs="Arial"/>
                <w:sz w:val="20"/>
              </w:rPr>
            </w:pPr>
          </w:p>
        </w:tc>
        <w:tc>
          <w:tcPr>
            <w:tcW w:w="1620" w:type="dxa"/>
            <w:tcBorders>
              <w:top w:val="nil"/>
              <w:left w:val="nil"/>
              <w:bottom w:val="nil"/>
              <w:right w:val="single" w:sz="8" w:space="0" w:color="auto"/>
            </w:tcBorders>
            <w:shd w:val="clear" w:color="auto" w:fill="auto"/>
            <w:vAlign w:val="bottom"/>
          </w:tcPr>
          <w:p w:rsidR="009E1F93" w:rsidRPr="00F02B85" w:rsidRDefault="009E1F93" w:rsidP="00722670">
            <w:pPr>
              <w:jc w:val="center"/>
              <w:rPr>
                <w:rFonts w:cs="Arial"/>
                <w:sz w:val="20"/>
              </w:rPr>
            </w:pPr>
          </w:p>
        </w:tc>
        <w:tc>
          <w:tcPr>
            <w:tcW w:w="1620" w:type="dxa"/>
            <w:tcBorders>
              <w:top w:val="nil"/>
              <w:left w:val="nil"/>
              <w:bottom w:val="nil"/>
              <w:right w:val="single" w:sz="8" w:space="0" w:color="auto"/>
            </w:tcBorders>
            <w:shd w:val="clear" w:color="auto" w:fill="auto"/>
            <w:vAlign w:val="bottom"/>
          </w:tcPr>
          <w:p w:rsidR="009E1F93" w:rsidRPr="00F02B85" w:rsidRDefault="009E1F93" w:rsidP="00722670">
            <w:pPr>
              <w:jc w:val="center"/>
              <w:rPr>
                <w:rFonts w:cs="Arial"/>
                <w:sz w:val="20"/>
              </w:rPr>
            </w:pPr>
          </w:p>
        </w:tc>
      </w:tr>
      <w:tr w:rsidR="00F02B85" w:rsidRPr="00F02B85">
        <w:trPr>
          <w:trHeight w:val="315"/>
        </w:trPr>
        <w:tc>
          <w:tcPr>
            <w:tcW w:w="3520" w:type="dxa"/>
            <w:tcBorders>
              <w:top w:val="nil"/>
              <w:left w:val="single" w:sz="8" w:space="0" w:color="auto"/>
              <w:bottom w:val="nil"/>
              <w:right w:val="single" w:sz="8" w:space="0" w:color="auto"/>
            </w:tcBorders>
            <w:shd w:val="clear" w:color="auto" w:fill="auto"/>
            <w:vAlign w:val="bottom"/>
          </w:tcPr>
          <w:p w:rsidR="009E1F93" w:rsidRPr="00F02B85" w:rsidRDefault="009E1F93" w:rsidP="00374FB0">
            <w:pPr>
              <w:rPr>
                <w:rFonts w:cs="Arial"/>
                <w:sz w:val="20"/>
              </w:rPr>
            </w:pPr>
            <w:r w:rsidRPr="00F02B85">
              <w:rPr>
                <w:rFonts w:cs="Arial"/>
                <w:i/>
                <w:sz w:val="20"/>
              </w:rPr>
              <w:t>*</w:t>
            </w:r>
            <w:proofErr w:type="spellStart"/>
            <w:r w:rsidRPr="00F02B85">
              <w:rPr>
                <w:rFonts w:cs="Arial"/>
                <w:i/>
                <w:sz w:val="20"/>
              </w:rPr>
              <w:t>s</w:t>
            </w:r>
            <w:r w:rsidRPr="00F02B85">
              <w:rPr>
                <w:rFonts w:cs="Arial"/>
                <w:sz w:val="20"/>
                <w:vertAlign w:val="subscript"/>
              </w:rPr>
              <w:t>p</w:t>
            </w:r>
            <w:proofErr w:type="spellEnd"/>
          </w:p>
        </w:tc>
        <w:tc>
          <w:tcPr>
            <w:tcW w:w="1800" w:type="dxa"/>
            <w:tcBorders>
              <w:top w:val="nil"/>
              <w:left w:val="nil"/>
              <w:bottom w:val="nil"/>
              <w:right w:val="single" w:sz="8" w:space="0" w:color="auto"/>
            </w:tcBorders>
            <w:shd w:val="clear" w:color="auto" w:fill="auto"/>
            <w:vAlign w:val="bottom"/>
          </w:tcPr>
          <w:p w:rsidR="009E1F93" w:rsidRPr="00F02B85" w:rsidRDefault="00F67C15" w:rsidP="0062013A">
            <w:pPr>
              <w:jc w:val="center"/>
              <w:rPr>
                <w:rFonts w:cs="Arial"/>
                <w:sz w:val="20"/>
              </w:rPr>
            </w:pPr>
            <w:r w:rsidRPr="00F02B85">
              <w:rPr>
                <w:rFonts w:cs="Arial"/>
                <w:sz w:val="20"/>
                <w:lang w:eastAsia="ja-JP"/>
              </w:rPr>
              <w:t>0.</w:t>
            </w:r>
            <w:r w:rsidR="000568D1">
              <w:rPr>
                <w:rFonts w:cs="Arial"/>
                <w:sz w:val="20"/>
                <w:lang w:eastAsia="ja-JP"/>
              </w:rPr>
              <w:t>08</w:t>
            </w:r>
          </w:p>
        </w:tc>
        <w:tc>
          <w:tcPr>
            <w:tcW w:w="1620" w:type="dxa"/>
            <w:tcBorders>
              <w:top w:val="nil"/>
              <w:left w:val="nil"/>
              <w:bottom w:val="nil"/>
              <w:right w:val="single" w:sz="8" w:space="0" w:color="auto"/>
            </w:tcBorders>
            <w:shd w:val="clear" w:color="auto" w:fill="auto"/>
            <w:vAlign w:val="bottom"/>
          </w:tcPr>
          <w:p w:rsidR="009E1F93" w:rsidRPr="00F02B85" w:rsidRDefault="0062013A" w:rsidP="00722670">
            <w:pPr>
              <w:jc w:val="center"/>
              <w:rPr>
                <w:rFonts w:cs="Arial"/>
                <w:sz w:val="20"/>
              </w:rPr>
            </w:pPr>
            <w:r w:rsidRPr="00F02B85">
              <w:rPr>
                <w:rFonts w:cs="Arial"/>
                <w:sz w:val="20"/>
                <w:lang w:eastAsia="ja-JP"/>
              </w:rPr>
              <w:t>0.18</w:t>
            </w:r>
          </w:p>
        </w:tc>
        <w:tc>
          <w:tcPr>
            <w:tcW w:w="1620" w:type="dxa"/>
            <w:tcBorders>
              <w:top w:val="nil"/>
              <w:left w:val="nil"/>
              <w:bottom w:val="nil"/>
              <w:right w:val="single" w:sz="8" w:space="0" w:color="auto"/>
            </w:tcBorders>
            <w:shd w:val="clear" w:color="auto" w:fill="auto"/>
            <w:vAlign w:val="bottom"/>
          </w:tcPr>
          <w:p w:rsidR="009E1F93" w:rsidRPr="00F02B85" w:rsidRDefault="000568D1" w:rsidP="00722670">
            <w:pPr>
              <w:jc w:val="center"/>
              <w:rPr>
                <w:rFonts w:cs="Arial"/>
                <w:sz w:val="20"/>
              </w:rPr>
            </w:pPr>
            <w:r>
              <w:rPr>
                <w:rFonts w:cs="Arial"/>
                <w:sz w:val="20"/>
                <w:lang w:eastAsia="ja-JP"/>
              </w:rPr>
              <w:t>0.01</w:t>
            </w:r>
          </w:p>
        </w:tc>
      </w:tr>
      <w:tr w:rsidR="009E1F93" w:rsidRPr="00F02B85">
        <w:trPr>
          <w:trHeight w:val="255"/>
        </w:trPr>
        <w:tc>
          <w:tcPr>
            <w:tcW w:w="3520" w:type="dxa"/>
            <w:tcBorders>
              <w:top w:val="nil"/>
              <w:left w:val="single" w:sz="8" w:space="0" w:color="auto"/>
              <w:bottom w:val="single" w:sz="4" w:space="0" w:color="auto"/>
              <w:right w:val="single" w:sz="8" w:space="0" w:color="auto"/>
            </w:tcBorders>
            <w:shd w:val="clear" w:color="auto" w:fill="auto"/>
            <w:vAlign w:val="bottom"/>
          </w:tcPr>
          <w:p w:rsidR="009E1F93" w:rsidRPr="00F02B85" w:rsidRDefault="009E1F93" w:rsidP="00374FB0">
            <w:pPr>
              <w:rPr>
                <w:rFonts w:cs="Arial"/>
                <w:sz w:val="20"/>
              </w:rPr>
            </w:pPr>
            <w:r w:rsidRPr="00F02B85">
              <w:rPr>
                <w:rFonts w:cs="Arial"/>
                <w:sz w:val="20"/>
              </w:rPr>
              <w:t>No. of duplicates</w:t>
            </w:r>
          </w:p>
        </w:tc>
        <w:tc>
          <w:tcPr>
            <w:tcW w:w="1800" w:type="dxa"/>
            <w:tcBorders>
              <w:top w:val="nil"/>
              <w:left w:val="nil"/>
              <w:bottom w:val="single" w:sz="4" w:space="0" w:color="auto"/>
              <w:right w:val="single" w:sz="8" w:space="0" w:color="auto"/>
            </w:tcBorders>
            <w:shd w:val="clear" w:color="auto" w:fill="auto"/>
            <w:vAlign w:val="bottom"/>
          </w:tcPr>
          <w:p w:rsidR="009E1F93" w:rsidRPr="00F02B85" w:rsidRDefault="000568D1" w:rsidP="00722670">
            <w:pPr>
              <w:jc w:val="center"/>
              <w:rPr>
                <w:rFonts w:cs="Arial"/>
                <w:sz w:val="20"/>
              </w:rPr>
            </w:pPr>
            <w:r>
              <w:rPr>
                <w:rFonts w:cs="Arial"/>
                <w:sz w:val="20"/>
                <w:lang w:eastAsia="ja-JP"/>
              </w:rPr>
              <w:t>155</w:t>
            </w:r>
          </w:p>
        </w:tc>
        <w:tc>
          <w:tcPr>
            <w:tcW w:w="1620" w:type="dxa"/>
            <w:tcBorders>
              <w:top w:val="nil"/>
              <w:left w:val="nil"/>
              <w:bottom w:val="single" w:sz="4" w:space="0" w:color="auto"/>
              <w:right w:val="single" w:sz="8" w:space="0" w:color="auto"/>
            </w:tcBorders>
            <w:shd w:val="clear" w:color="auto" w:fill="auto"/>
            <w:vAlign w:val="bottom"/>
          </w:tcPr>
          <w:p w:rsidR="009E1F93" w:rsidRPr="00F02B85" w:rsidRDefault="000568D1" w:rsidP="00722670">
            <w:pPr>
              <w:jc w:val="center"/>
              <w:rPr>
                <w:rFonts w:cs="Arial"/>
                <w:sz w:val="20"/>
              </w:rPr>
            </w:pPr>
            <w:r>
              <w:rPr>
                <w:rFonts w:cs="Arial"/>
                <w:sz w:val="20"/>
              </w:rPr>
              <w:t>157</w:t>
            </w:r>
          </w:p>
        </w:tc>
        <w:tc>
          <w:tcPr>
            <w:tcW w:w="1620" w:type="dxa"/>
            <w:tcBorders>
              <w:top w:val="nil"/>
              <w:left w:val="nil"/>
              <w:bottom w:val="single" w:sz="4" w:space="0" w:color="auto"/>
              <w:right w:val="single" w:sz="8" w:space="0" w:color="auto"/>
            </w:tcBorders>
            <w:shd w:val="clear" w:color="auto" w:fill="auto"/>
            <w:vAlign w:val="bottom"/>
          </w:tcPr>
          <w:p w:rsidR="009E1F93" w:rsidRPr="00F02B85" w:rsidRDefault="000568D1" w:rsidP="00722670">
            <w:pPr>
              <w:jc w:val="center"/>
              <w:rPr>
                <w:rFonts w:cs="Arial"/>
                <w:sz w:val="20"/>
              </w:rPr>
            </w:pPr>
            <w:r>
              <w:rPr>
                <w:rFonts w:cs="Arial"/>
                <w:sz w:val="20"/>
              </w:rPr>
              <w:t>157</w:t>
            </w:r>
          </w:p>
        </w:tc>
      </w:tr>
      <w:tr w:rsidR="009E1F93" w:rsidRPr="00F02B85">
        <w:trPr>
          <w:trHeight w:val="255"/>
        </w:trPr>
        <w:tc>
          <w:tcPr>
            <w:tcW w:w="3520" w:type="dxa"/>
            <w:tcBorders>
              <w:top w:val="nil"/>
              <w:left w:val="single" w:sz="8" w:space="0" w:color="auto"/>
              <w:bottom w:val="nil"/>
              <w:right w:val="single" w:sz="8" w:space="0" w:color="auto"/>
            </w:tcBorders>
            <w:shd w:val="clear" w:color="auto" w:fill="auto"/>
            <w:vAlign w:val="bottom"/>
          </w:tcPr>
          <w:p w:rsidR="009E1F93" w:rsidRPr="005559FD" w:rsidRDefault="009E1F93" w:rsidP="00374FB0">
            <w:pPr>
              <w:rPr>
                <w:rFonts w:cs="Arial"/>
                <w:b/>
                <w:bCs/>
                <w:sz w:val="20"/>
              </w:rPr>
            </w:pPr>
            <w:r w:rsidRPr="005559FD">
              <w:rPr>
                <w:rFonts w:cs="Arial"/>
                <w:b/>
                <w:bCs/>
                <w:sz w:val="20"/>
              </w:rPr>
              <w:t>Sample replicates: frozen</w:t>
            </w:r>
          </w:p>
        </w:tc>
        <w:tc>
          <w:tcPr>
            <w:tcW w:w="1800" w:type="dxa"/>
            <w:tcBorders>
              <w:top w:val="nil"/>
              <w:left w:val="nil"/>
              <w:bottom w:val="nil"/>
              <w:right w:val="single" w:sz="8" w:space="0" w:color="auto"/>
            </w:tcBorders>
            <w:shd w:val="clear" w:color="auto" w:fill="auto"/>
            <w:vAlign w:val="bottom"/>
          </w:tcPr>
          <w:p w:rsidR="009E1F93" w:rsidRPr="00F02B85" w:rsidRDefault="009E1F93" w:rsidP="00722670">
            <w:pPr>
              <w:jc w:val="center"/>
              <w:rPr>
                <w:rFonts w:cs="Arial"/>
                <w:sz w:val="20"/>
              </w:rPr>
            </w:pPr>
          </w:p>
        </w:tc>
        <w:tc>
          <w:tcPr>
            <w:tcW w:w="1620" w:type="dxa"/>
            <w:tcBorders>
              <w:top w:val="nil"/>
              <w:left w:val="nil"/>
              <w:bottom w:val="nil"/>
              <w:right w:val="single" w:sz="8" w:space="0" w:color="auto"/>
            </w:tcBorders>
            <w:shd w:val="clear" w:color="auto" w:fill="auto"/>
            <w:vAlign w:val="bottom"/>
          </w:tcPr>
          <w:p w:rsidR="009E1F93" w:rsidRPr="00F02B85" w:rsidRDefault="009E1F93" w:rsidP="00722670">
            <w:pPr>
              <w:jc w:val="center"/>
              <w:rPr>
                <w:rFonts w:cs="Arial"/>
                <w:sz w:val="20"/>
              </w:rPr>
            </w:pPr>
          </w:p>
        </w:tc>
        <w:tc>
          <w:tcPr>
            <w:tcW w:w="1620" w:type="dxa"/>
            <w:tcBorders>
              <w:top w:val="nil"/>
              <w:left w:val="nil"/>
              <w:bottom w:val="nil"/>
              <w:right w:val="single" w:sz="8" w:space="0" w:color="auto"/>
            </w:tcBorders>
            <w:shd w:val="clear" w:color="auto" w:fill="auto"/>
            <w:vAlign w:val="bottom"/>
          </w:tcPr>
          <w:p w:rsidR="009E1F93" w:rsidRPr="00F02B85" w:rsidRDefault="009E1F93" w:rsidP="00722670">
            <w:pPr>
              <w:jc w:val="center"/>
              <w:rPr>
                <w:rFonts w:cs="Arial"/>
                <w:sz w:val="20"/>
              </w:rPr>
            </w:pPr>
          </w:p>
        </w:tc>
      </w:tr>
      <w:tr w:rsidR="009E1F93" w:rsidRPr="00F02B85">
        <w:trPr>
          <w:trHeight w:val="315"/>
        </w:trPr>
        <w:tc>
          <w:tcPr>
            <w:tcW w:w="3520" w:type="dxa"/>
            <w:tcBorders>
              <w:top w:val="nil"/>
              <w:left w:val="single" w:sz="8" w:space="0" w:color="auto"/>
              <w:bottom w:val="nil"/>
              <w:right w:val="single" w:sz="8" w:space="0" w:color="auto"/>
            </w:tcBorders>
            <w:shd w:val="clear" w:color="auto" w:fill="auto"/>
            <w:vAlign w:val="bottom"/>
          </w:tcPr>
          <w:p w:rsidR="009E1F93" w:rsidRPr="005559FD" w:rsidRDefault="009E1F93" w:rsidP="00374FB0">
            <w:pPr>
              <w:rPr>
                <w:rFonts w:cs="Arial"/>
                <w:sz w:val="20"/>
              </w:rPr>
            </w:pPr>
            <w:r w:rsidRPr="005559FD">
              <w:rPr>
                <w:rFonts w:cs="Arial"/>
                <w:i/>
                <w:sz w:val="20"/>
              </w:rPr>
              <w:t>*</w:t>
            </w:r>
            <w:proofErr w:type="spellStart"/>
            <w:r w:rsidRPr="005559FD">
              <w:rPr>
                <w:rFonts w:cs="Arial"/>
                <w:i/>
                <w:sz w:val="20"/>
              </w:rPr>
              <w:t>s</w:t>
            </w:r>
            <w:r w:rsidRPr="005559FD">
              <w:rPr>
                <w:rFonts w:cs="Arial"/>
                <w:sz w:val="20"/>
                <w:vertAlign w:val="subscript"/>
              </w:rPr>
              <w:t>p</w:t>
            </w:r>
            <w:proofErr w:type="spellEnd"/>
          </w:p>
        </w:tc>
        <w:tc>
          <w:tcPr>
            <w:tcW w:w="1800" w:type="dxa"/>
            <w:tcBorders>
              <w:top w:val="nil"/>
              <w:left w:val="nil"/>
              <w:bottom w:val="nil"/>
              <w:right w:val="single" w:sz="8" w:space="0" w:color="auto"/>
            </w:tcBorders>
            <w:shd w:val="clear" w:color="auto" w:fill="auto"/>
            <w:vAlign w:val="bottom"/>
          </w:tcPr>
          <w:p w:rsidR="009E1F93" w:rsidRPr="00F02B85" w:rsidRDefault="005559FD" w:rsidP="00722670">
            <w:pPr>
              <w:jc w:val="center"/>
              <w:rPr>
                <w:rFonts w:cs="Arial"/>
                <w:sz w:val="20"/>
              </w:rPr>
            </w:pPr>
            <w:r>
              <w:rPr>
                <w:rFonts w:cs="Arial"/>
                <w:sz w:val="20"/>
              </w:rPr>
              <w:t>0.09</w:t>
            </w:r>
          </w:p>
        </w:tc>
        <w:tc>
          <w:tcPr>
            <w:tcW w:w="1620" w:type="dxa"/>
            <w:tcBorders>
              <w:top w:val="nil"/>
              <w:left w:val="nil"/>
              <w:bottom w:val="nil"/>
              <w:right w:val="single" w:sz="8" w:space="0" w:color="auto"/>
            </w:tcBorders>
            <w:shd w:val="clear" w:color="auto" w:fill="auto"/>
            <w:vAlign w:val="bottom"/>
          </w:tcPr>
          <w:p w:rsidR="009E1F93" w:rsidRPr="00F02B85" w:rsidRDefault="005559FD" w:rsidP="00722670">
            <w:pPr>
              <w:jc w:val="center"/>
              <w:rPr>
                <w:rFonts w:cs="Arial"/>
                <w:sz w:val="20"/>
              </w:rPr>
            </w:pPr>
            <w:r>
              <w:rPr>
                <w:rFonts w:cs="Arial"/>
                <w:sz w:val="20"/>
              </w:rPr>
              <w:t>0.08</w:t>
            </w:r>
          </w:p>
        </w:tc>
        <w:tc>
          <w:tcPr>
            <w:tcW w:w="1620" w:type="dxa"/>
            <w:tcBorders>
              <w:top w:val="nil"/>
              <w:left w:val="nil"/>
              <w:bottom w:val="nil"/>
              <w:right w:val="single" w:sz="8" w:space="0" w:color="auto"/>
            </w:tcBorders>
            <w:shd w:val="clear" w:color="auto" w:fill="auto"/>
            <w:vAlign w:val="bottom"/>
          </w:tcPr>
          <w:p w:rsidR="009E1F93" w:rsidRPr="00F02B85" w:rsidRDefault="005559FD" w:rsidP="00722670">
            <w:pPr>
              <w:jc w:val="center"/>
              <w:rPr>
                <w:rFonts w:cs="Arial"/>
                <w:sz w:val="20"/>
              </w:rPr>
            </w:pPr>
            <w:r>
              <w:rPr>
                <w:rFonts w:cs="Arial"/>
                <w:sz w:val="20"/>
              </w:rPr>
              <w:t>0.01</w:t>
            </w:r>
          </w:p>
        </w:tc>
      </w:tr>
      <w:tr w:rsidR="009E1F93" w:rsidRPr="00F02B85">
        <w:trPr>
          <w:trHeight w:val="255"/>
        </w:trPr>
        <w:tc>
          <w:tcPr>
            <w:tcW w:w="3520" w:type="dxa"/>
            <w:tcBorders>
              <w:top w:val="nil"/>
              <w:left w:val="single" w:sz="8" w:space="0" w:color="auto"/>
              <w:bottom w:val="single" w:sz="4" w:space="0" w:color="auto"/>
              <w:right w:val="single" w:sz="8" w:space="0" w:color="auto"/>
            </w:tcBorders>
            <w:shd w:val="clear" w:color="auto" w:fill="auto"/>
            <w:vAlign w:val="bottom"/>
          </w:tcPr>
          <w:p w:rsidR="009E1F93" w:rsidRPr="005559FD" w:rsidRDefault="009E1F93" w:rsidP="00374FB0">
            <w:pPr>
              <w:rPr>
                <w:rFonts w:cs="Arial"/>
                <w:sz w:val="20"/>
              </w:rPr>
            </w:pPr>
            <w:r w:rsidRPr="005559FD">
              <w:rPr>
                <w:rFonts w:cs="Arial"/>
                <w:sz w:val="20"/>
              </w:rPr>
              <w:t>No. of duplicates</w:t>
            </w:r>
          </w:p>
        </w:tc>
        <w:tc>
          <w:tcPr>
            <w:tcW w:w="1800" w:type="dxa"/>
            <w:tcBorders>
              <w:top w:val="nil"/>
              <w:left w:val="nil"/>
              <w:bottom w:val="single" w:sz="4" w:space="0" w:color="auto"/>
              <w:right w:val="single" w:sz="8" w:space="0" w:color="auto"/>
            </w:tcBorders>
            <w:shd w:val="clear" w:color="auto" w:fill="auto"/>
            <w:vAlign w:val="bottom"/>
          </w:tcPr>
          <w:p w:rsidR="009E1F93" w:rsidRPr="00F02B85" w:rsidRDefault="00634CC8" w:rsidP="00722670">
            <w:pPr>
              <w:jc w:val="center"/>
              <w:rPr>
                <w:rFonts w:cs="Arial"/>
                <w:sz w:val="20"/>
              </w:rPr>
            </w:pPr>
            <w:r>
              <w:rPr>
                <w:rFonts w:cs="Arial"/>
                <w:sz w:val="20"/>
              </w:rPr>
              <w:t>13</w:t>
            </w:r>
          </w:p>
        </w:tc>
        <w:tc>
          <w:tcPr>
            <w:tcW w:w="1620" w:type="dxa"/>
            <w:tcBorders>
              <w:top w:val="nil"/>
              <w:left w:val="nil"/>
              <w:bottom w:val="single" w:sz="4" w:space="0" w:color="auto"/>
              <w:right w:val="single" w:sz="8" w:space="0" w:color="auto"/>
            </w:tcBorders>
            <w:shd w:val="clear" w:color="auto" w:fill="auto"/>
            <w:vAlign w:val="bottom"/>
          </w:tcPr>
          <w:p w:rsidR="009E1F93" w:rsidRPr="00F02B85" w:rsidRDefault="00634CC8" w:rsidP="00722670">
            <w:pPr>
              <w:jc w:val="center"/>
              <w:rPr>
                <w:rFonts w:cs="Arial"/>
                <w:sz w:val="20"/>
              </w:rPr>
            </w:pPr>
            <w:r>
              <w:rPr>
                <w:rFonts w:cs="Arial"/>
                <w:sz w:val="20"/>
              </w:rPr>
              <w:t>13</w:t>
            </w:r>
          </w:p>
        </w:tc>
        <w:tc>
          <w:tcPr>
            <w:tcW w:w="1620" w:type="dxa"/>
            <w:tcBorders>
              <w:top w:val="nil"/>
              <w:left w:val="nil"/>
              <w:bottom w:val="single" w:sz="4" w:space="0" w:color="auto"/>
              <w:right w:val="single" w:sz="8" w:space="0" w:color="auto"/>
            </w:tcBorders>
            <w:shd w:val="clear" w:color="auto" w:fill="auto"/>
            <w:vAlign w:val="bottom"/>
          </w:tcPr>
          <w:p w:rsidR="009E1F93" w:rsidRPr="00F02B85" w:rsidRDefault="00634CC8" w:rsidP="00722670">
            <w:pPr>
              <w:jc w:val="center"/>
              <w:rPr>
                <w:rFonts w:cs="Arial"/>
                <w:sz w:val="20"/>
              </w:rPr>
            </w:pPr>
            <w:r>
              <w:rPr>
                <w:rFonts w:cs="Arial"/>
                <w:sz w:val="20"/>
              </w:rPr>
              <w:t>13</w:t>
            </w:r>
          </w:p>
        </w:tc>
      </w:tr>
      <w:tr w:rsidR="00F02B85" w:rsidRPr="00F02B85">
        <w:trPr>
          <w:trHeight w:val="255"/>
        </w:trPr>
        <w:tc>
          <w:tcPr>
            <w:tcW w:w="3520" w:type="dxa"/>
            <w:tcBorders>
              <w:top w:val="single" w:sz="4" w:space="0" w:color="auto"/>
              <w:left w:val="single" w:sz="8" w:space="0" w:color="auto"/>
              <w:right w:val="single" w:sz="8" w:space="0" w:color="auto"/>
            </w:tcBorders>
            <w:shd w:val="clear" w:color="auto" w:fill="auto"/>
            <w:vAlign w:val="bottom"/>
          </w:tcPr>
          <w:p w:rsidR="009E1F93" w:rsidRPr="00F02B85" w:rsidRDefault="009E1F93" w:rsidP="00374FB0">
            <w:pPr>
              <w:rPr>
                <w:rFonts w:cs="Arial"/>
                <w:b/>
                <w:bCs/>
                <w:sz w:val="20"/>
              </w:rPr>
            </w:pPr>
            <w:r w:rsidRPr="00F02B85">
              <w:rPr>
                <w:rFonts w:cs="Arial"/>
                <w:b/>
                <w:bCs/>
                <w:sz w:val="20"/>
              </w:rPr>
              <w:t>Medium check standard</w:t>
            </w:r>
          </w:p>
          <w:p w:rsidR="009E1F93" w:rsidRPr="00F02B85" w:rsidRDefault="009E1F93" w:rsidP="00374FB0">
            <w:pPr>
              <w:rPr>
                <w:rFonts w:cs="Arial"/>
                <w:bCs/>
                <w:sz w:val="20"/>
              </w:rPr>
            </w:pPr>
            <w:r w:rsidRPr="00F02B85">
              <w:rPr>
                <w:rFonts w:cs="Arial"/>
                <w:bCs/>
                <w:sz w:val="20"/>
              </w:rPr>
              <w:t>(analyzed as unknown)</w:t>
            </w:r>
          </w:p>
        </w:tc>
        <w:tc>
          <w:tcPr>
            <w:tcW w:w="1800" w:type="dxa"/>
            <w:tcBorders>
              <w:top w:val="single" w:sz="4" w:space="0" w:color="auto"/>
              <w:left w:val="nil"/>
              <w:right w:val="single" w:sz="8" w:space="0" w:color="auto"/>
            </w:tcBorders>
            <w:shd w:val="clear" w:color="auto" w:fill="auto"/>
            <w:vAlign w:val="bottom"/>
          </w:tcPr>
          <w:p w:rsidR="009E1F93" w:rsidRPr="00F02B85" w:rsidRDefault="009E1F93" w:rsidP="00722670">
            <w:pPr>
              <w:jc w:val="center"/>
              <w:rPr>
                <w:rFonts w:cs="Arial"/>
                <w:sz w:val="20"/>
              </w:rPr>
            </w:pPr>
          </w:p>
        </w:tc>
        <w:tc>
          <w:tcPr>
            <w:tcW w:w="1620" w:type="dxa"/>
            <w:tcBorders>
              <w:top w:val="single" w:sz="4" w:space="0" w:color="auto"/>
              <w:left w:val="nil"/>
              <w:right w:val="single" w:sz="8" w:space="0" w:color="auto"/>
            </w:tcBorders>
            <w:shd w:val="clear" w:color="auto" w:fill="auto"/>
            <w:vAlign w:val="bottom"/>
          </w:tcPr>
          <w:p w:rsidR="009E1F93" w:rsidRPr="00F02B85" w:rsidRDefault="009E1F93" w:rsidP="00722670">
            <w:pPr>
              <w:jc w:val="center"/>
              <w:rPr>
                <w:rFonts w:cs="Arial"/>
                <w:sz w:val="20"/>
              </w:rPr>
            </w:pPr>
          </w:p>
        </w:tc>
        <w:tc>
          <w:tcPr>
            <w:tcW w:w="1620" w:type="dxa"/>
            <w:tcBorders>
              <w:top w:val="single" w:sz="4" w:space="0" w:color="auto"/>
              <w:left w:val="nil"/>
              <w:right w:val="single" w:sz="8" w:space="0" w:color="auto"/>
            </w:tcBorders>
            <w:shd w:val="clear" w:color="auto" w:fill="auto"/>
            <w:vAlign w:val="bottom"/>
          </w:tcPr>
          <w:p w:rsidR="009E1F93" w:rsidRPr="00F02B85" w:rsidRDefault="009E1F93" w:rsidP="00722670">
            <w:pPr>
              <w:jc w:val="center"/>
              <w:rPr>
                <w:rFonts w:cs="Arial"/>
                <w:sz w:val="20"/>
              </w:rPr>
            </w:pPr>
          </w:p>
        </w:tc>
      </w:tr>
      <w:tr w:rsidR="00F02B85" w:rsidRPr="00F02B85">
        <w:trPr>
          <w:trHeight w:val="255"/>
        </w:trPr>
        <w:tc>
          <w:tcPr>
            <w:tcW w:w="3520" w:type="dxa"/>
            <w:tcBorders>
              <w:left w:val="single" w:sz="8" w:space="0" w:color="auto"/>
              <w:bottom w:val="nil"/>
              <w:right w:val="single" w:sz="8" w:space="0" w:color="auto"/>
            </w:tcBorders>
            <w:shd w:val="clear" w:color="auto" w:fill="auto"/>
            <w:vAlign w:val="bottom"/>
          </w:tcPr>
          <w:p w:rsidR="00F67C15" w:rsidRPr="00F02B85" w:rsidRDefault="00F67C15" w:rsidP="00374FB0">
            <w:pPr>
              <w:rPr>
                <w:rFonts w:cs="Arial"/>
                <w:sz w:val="20"/>
              </w:rPr>
            </w:pPr>
            <w:r w:rsidRPr="00F02B85">
              <w:rPr>
                <w:rFonts w:cs="Arial"/>
                <w:sz w:val="20"/>
              </w:rPr>
              <w:t>Calibrated value</w:t>
            </w:r>
          </w:p>
        </w:tc>
        <w:tc>
          <w:tcPr>
            <w:tcW w:w="1800" w:type="dxa"/>
            <w:tcBorders>
              <w:left w:val="nil"/>
              <w:bottom w:val="nil"/>
              <w:right w:val="single" w:sz="8" w:space="0" w:color="auto"/>
            </w:tcBorders>
            <w:shd w:val="clear" w:color="auto" w:fill="auto"/>
            <w:vAlign w:val="bottom"/>
          </w:tcPr>
          <w:p w:rsidR="00F67C15" w:rsidRPr="00F02B85" w:rsidRDefault="00F67C15" w:rsidP="0062013A">
            <w:pPr>
              <w:jc w:val="center"/>
              <w:rPr>
                <w:rFonts w:cs="Arial"/>
                <w:sz w:val="20"/>
              </w:rPr>
            </w:pPr>
            <w:r w:rsidRPr="00F02B85">
              <w:rPr>
                <w:rFonts w:cs="Arial"/>
                <w:sz w:val="20"/>
                <w:lang w:eastAsia="ja-JP"/>
              </w:rPr>
              <w:t>16.</w:t>
            </w:r>
            <w:r w:rsidR="0062013A" w:rsidRPr="00F02B85">
              <w:rPr>
                <w:rFonts w:cs="Arial"/>
                <w:sz w:val="20"/>
                <w:lang w:eastAsia="ja-JP"/>
              </w:rPr>
              <w:t>0</w:t>
            </w:r>
            <w:r w:rsidRPr="00F02B85">
              <w:rPr>
                <w:rFonts w:cs="Arial"/>
                <w:sz w:val="20"/>
                <w:lang w:eastAsia="ja-JP"/>
              </w:rPr>
              <w:t xml:space="preserve"> </w:t>
            </w:r>
            <w:proofErr w:type="spellStart"/>
            <w:r w:rsidRPr="00F02B85">
              <w:rPr>
                <w:rFonts w:cs="Arial"/>
                <w:sz w:val="20"/>
                <w:lang w:eastAsia="ja-JP"/>
              </w:rPr>
              <w:t>mmol</w:t>
            </w:r>
            <w:proofErr w:type="spellEnd"/>
            <w:r w:rsidRPr="00F02B85">
              <w:rPr>
                <w:rFonts w:cs="Arial"/>
                <w:sz w:val="20"/>
                <w:lang w:eastAsia="ja-JP"/>
              </w:rPr>
              <w:t>/l</w:t>
            </w:r>
            <w:r w:rsidRPr="00F02B85">
              <w:rPr>
                <w:rFonts w:cs="Arial"/>
                <w:sz w:val="20"/>
                <w:vertAlign w:val="superscript"/>
                <w:lang w:eastAsia="ja-JP"/>
              </w:rPr>
              <w:t>3</w:t>
            </w:r>
          </w:p>
        </w:tc>
        <w:tc>
          <w:tcPr>
            <w:tcW w:w="1620" w:type="dxa"/>
            <w:tcBorders>
              <w:left w:val="nil"/>
              <w:bottom w:val="nil"/>
              <w:right w:val="single" w:sz="8" w:space="0" w:color="auto"/>
            </w:tcBorders>
            <w:shd w:val="clear" w:color="auto" w:fill="auto"/>
            <w:vAlign w:val="bottom"/>
          </w:tcPr>
          <w:p w:rsidR="00F67C15" w:rsidRPr="00F02B85" w:rsidRDefault="0062013A" w:rsidP="00722670">
            <w:pPr>
              <w:jc w:val="center"/>
              <w:rPr>
                <w:rFonts w:cs="Arial"/>
                <w:sz w:val="20"/>
              </w:rPr>
            </w:pPr>
            <w:r w:rsidRPr="00F02B85">
              <w:rPr>
                <w:rFonts w:cs="Arial"/>
                <w:sz w:val="20"/>
                <w:lang w:eastAsia="ja-JP"/>
              </w:rPr>
              <w:t>31.9</w:t>
            </w:r>
            <w:r w:rsidR="00F67C15" w:rsidRPr="00F02B85">
              <w:rPr>
                <w:rFonts w:cs="Arial"/>
                <w:sz w:val="20"/>
                <w:lang w:eastAsia="ja-JP"/>
              </w:rPr>
              <w:t xml:space="preserve"> mm0l/m</w:t>
            </w:r>
            <w:r w:rsidR="00F67C15" w:rsidRPr="00F02B85">
              <w:rPr>
                <w:rFonts w:cs="Arial"/>
                <w:sz w:val="20"/>
                <w:vertAlign w:val="superscript"/>
                <w:lang w:eastAsia="ja-JP"/>
              </w:rPr>
              <w:t>3</w:t>
            </w:r>
          </w:p>
        </w:tc>
        <w:tc>
          <w:tcPr>
            <w:tcW w:w="1620" w:type="dxa"/>
            <w:tcBorders>
              <w:left w:val="nil"/>
              <w:bottom w:val="nil"/>
              <w:right w:val="single" w:sz="8" w:space="0" w:color="auto"/>
            </w:tcBorders>
            <w:shd w:val="clear" w:color="auto" w:fill="auto"/>
            <w:vAlign w:val="bottom"/>
          </w:tcPr>
          <w:p w:rsidR="00F67C15" w:rsidRPr="00F02B85" w:rsidRDefault="00F67C15" w:rsidP="00722670">
            <w:pPr>
              <w:jc w:val="center"/>
              <w:rPr>
                <w:rFonts w:cs="Arial"/>
                <w:sz w:val="20"/>
              </w:rPr>
            </w:pPr>
            <w:r w:rsidRPr="00F02B85">
              <w:rPr>
                <w:rFonts w:cs="Arial"/>
                <w:sz w:val="20"/>
                <w:lang w:eastAsia="ja-JP"/>
              </w:rPr>
              <w:t xml:space="preserve">1.62 </w:t>
            </w:r>
            <w:proofErr w:type="spellStart"/>
            <w:r w:rsidRPr="00F02B85">
              <w:rPr>
                <w:rFonts w:cs="Arial"/>
                <w:sz w:val="20"/>
                <w:lang w:eastAsia="ja-JP"/>
              </w:rPr>
              <w:t>mmol</w:t>
            </w:r>
            <w:proofErr w:type="spellEnd"/>
            <w:r w:rsidRPr="00F02B85">
              <w:rPr>
                <w:rFonts w:cs="Arial"/>
                <w:sz w:val="20"/>
                <w:lang w:eastAsia="ja-JP"/>
              </w:rPr>
              <w:t>/m</w:t>
            </w:r>
            <w:r w:rsidRPr="00F02B85">
              <w:rPr>
                <w:rFonts w:cs="Arial"/>
                <w:sz w:val="20"/>
                <w:vertAlign w:val="superscript"/>
                <w:lang w:eastAsia="ja-JP"/>
              </w:rPr>
              <w:t>3</w:t>
            </w:r>
          </w:p>
        </w:tc>
      </w:tr>
      <w:tr w:rsidR="00F02B85" w:rsidRPr="00F02B85">
        <w:trPr>
          <w:trHeight w:val="255"/>
        </w:trPr>
        <w:tc>
          <w:tcPr>
            <w:tcW w:w="3520" w:type="dxa"/>
            <w:tcBorders>
              <w:top w:val="nil"/>
              <w:left w:val="single" w:sz="8" w:space="0" w:color="auto"/>
              <w:bottom w:val="nil"/>
              <w:right w:val="single" w:sz="8" w:space="0" w:color="auto"/>
            </w:tcBorders>
            <w:shd w:val="clear" w:color="auto" w:fill="auto"/>
            <w:vAlign w:val="bottom"/>
          </w:tcPr>
          <w:p w:rsidR="00F67C15" w:rsidRPr="00F02B85" w:rsidRDefault="00F67C15" w:rsidP="00B67477">
            <w:pPr>
              <w:rPr>
                <w:rFonts w:cs="Arial"/>
                <w:sz w:val="20"/>
              </w:rPr>
            </w:pPr>
            <w:r w:rsidRPr="00F02B85">
              <w:rPr>
                <w:rFonts w:cs="Arial"/>
                <w:sz w:val="20"/>
              </w:rPr>
              <w:t xml:space="preserve">Average and </w:t>
            </w:r>
            <w:r w:rsidR="00B67477">
              <w:rPr>
                <w:rFonts w:cs="Arial"/>
                <w:sz w:val="20"/>
              </w:rPr>
              <w:t>SD</w:t>
            </w:r>
          </w:p>
        </w:tc>
        <w:tc>
          <w:tcPr>
            <w:tcW w:w="1800" w:type="dxa"/>
            <w:tcBorders>
              <w:top w:val="nil"/>
              <w:left w:val="nil"/>
              <w:bottom w:val="nil"/>
              <w:right w:val="single" w:sz="8" w:space="0" w:color="auto"/>
            </w:tcBorders>
            <w:shd w:val="clear" w:color="auto" w:fill="auto"/>
            <w:vAlign w:val="bottom"/>
          </w:tcPr>
          <w:p w:rsidR="00F67C15" w:rsidRPr="00F02B85" w:rsidRDefault="00F67C15" w:rsidP="000568D1">
            <w:pPr>
              <w:jc w:val="center"/>
              <w:rPr>
                <w:rFonts w:cs="Arial"/>
                <w:sz w:val="20"/>
              </w:rPr>
            </w:pPr>
            <w:r w:rsidRPr="00F02B85">
              <w:rPr>
                <w:rFonts w:cs="Arial"/>
                <w:sz w:val="20"/>
                <w:lang w:eastAsia="ja-JP"/>
              </w:rPr>
              <w:t>16.</w:t>
            </w:r>
            <w:r w:rsidR="000568D1">
              <w:rPr>
                <w:rFonts w:cs="Arial"/>
                <w:sz w:val="20"/>
                <w:lang w:eastAsia="ja-JP"/>
              </w:rPr>
              <w:t>1</w:t>
            </w:r>
            <w:r w:rsidRPr="00F02B85">
              <w:rPr>
                <w:rFonts w:cs="Arial"/>
                <w:sz w:val="20"/>
                <w:lang w:eastAsia="ja-JP"/>
              </w:rPr>
              <w:t xml:space="preserve"> +/- 0.</w:t>
            </w:r>
            <w:r w:rsidR="0062013A" w:rsidRPr="00F02B85">
              <w:rPr>
                <w:rFonts w:cs="Arial"/>
                <w:sz w:val="20"/>
                <w:lang w:eastAsia="ja-JP"/>
              </w:rPr>
              <w:t>11</w:t>
            </w:r>
          </w:p>
        </w:tc>
        <w:tc>
          <w:tcPr>
            <w:tcW w:w="1620" w:type="dxa"/>
            <w:tcBorders>
              <w:top w:val="nil"/>
              <w:left w:val="nil"/>
              <w:bottom w:val="nil"/>
              <w:right w:val="single" w:sz="8" w:space="0" w:color="auto"/>
            </w:tcBorders>
            <w:shd w:val="clear" w:color="auto" w:fill="auto"/>
            <w:vAlign w:val="bottom"/>
          </w:tcPr>
          <w:p w:rsidR="00F67C15" w:rsidRPr="00F02B85" w:rsidRDefault="0062013A" w:rsidP="0062013A">
            <w:pPr>
              <w:jc w:val="center"/>
              <w:rPr>
                <w:rFonts w:cs="Arial"/>
                <w:sz w:val="20"/>
              </w:rPr>
            </w:pPr>
            <w:r w:rsidRPr="00F02B85">
              <w:rPr>
                <w:rFonts w:cs="Arial"/>
                <w:sz w:val="20"/>
                <w:lang w:eastAsia="ja-JP"/>
              </w:rPr>
              <w:t>31.9</w:t>
            </w:r>
            <w:r w:rsidR="00F67C15" w:rsidRPr="00F02B85">
              <w:rPr>
                <w:rFonts w:cs="Arial"/>
                <w:sz w:val="20"/>
                <w:lang w:eastAsia="ja-JP"/>
              </w:rPr>
              <w:t xml:space="preserve"> +/- 0.</w:t>
            </w:r>
            <w:r w:rsidRPr="00F02B85">
              <w:rPr>
                <w:rFonts w:cs="Arial"/>
                <w:sz w:val="20"/>
                <w:lang w:eastAsia="ja-JP"/>
              </w:rPr>
              <w:t>19</w:t>
            </w:r>
          </w:p>
        </w:tc>
        <w:tc>
          <w:tcPr>
            <w:tcW w:w="1620" w:type="dxa"/>
            <w:tcBorders>
              <w:top w:val="nil"/>
              <w:left w:val="nil"/>
              <w:bottom w:val="nil"/>
              <w:right w:val="single" w:sz="8" w:space="0" w:color="auto"/>
            </w:tcBorders>
            <w:shd w:val="clear" w:color="auto" w:fill="auto"/>
            <w:vAlign w:val="bottom"/>
          </w:tcPr>
          <w:p w:rsidR="00F67C15" w:rsidRPr="00F02B85" w:rsidRDefault="000568D1" w:rsidP="00722670">
            <w:pPr>
              <w:jc w:val="center"/>
              <w:rPr>
                <w:rFonts w:cs="Arial"/>
                <w:sz w:val="20"/>
              </w:rPr>
            </w:pPr>
            <w:r>
              <w:rPr>
                <w:rFonts w:cs="Arial"/>
                <w:sz w:val="20"/>
                <w:lang w:eastAsia="ja-JP"/>
              </w:rPr>
              <w:t>1.62</w:t>
            </w:r>
            <w:r w:rsidR="00F67C15" w:rsidRPr="00F02B85">
              <w:rPr>
                <w:rFonts w:cs="Arial"/>
                <w:sz w:val="20"/>
                <w:lang w:eastAsia="ja-JP"/>
              </w:rPr>
              <w:t xml:space="preserve"> +/- 0.01</w:t>
            </w:r>
            <w:r w:rsidR="0062013A" w:rsidRPr="00F02B85">
              <w:rPr>
                <w:rFonts w:cs="Arial"/>
                <w:sz w:val="20"/>
                <w:lang w:eastAsia="ja-JP"/>
              </w:rPr>
              <w:t>8</w:t>
            </w:r>
          </w:p>
        </w:tc>
      </w:tr>
      <w:tr w:rsidR="00F02B85" w:rsidRPr="00F02B85">
        <w:trPr>
          <w:trHeight w:val="255"/>
        </w:trPr>
        <w:tc>
          <w:tcPr>
            <w:tcW w:w="3520" w:type="dxa"/>
            <w:tcBorders>
              <w:top w:val="nil"/>
              <w:left w:val="single" w:sz="8" w:space="0" w:color="auto"/>
              <w:bottom w:val="single" w:sz="4" w:space="0" w:color="auto"/>
              <w:right w:val="single" w:sz="8" w:space="0" w:color="auto"/>
            </w:tcBorders>
            <w:shd w:val="clear" w:color="auto" w:fill="auto"/>
            <w:vAlign w:val="bottom"/>
          </w:tcPr>
          <w:p w:rsidR="00F67C15" w:rsidRPr="00F02B85" w:rsidRDefault="00F67C15" w:rsidP="00374FB0">
            <w:pPr>
              <w:rPr>
                <w:rFonts w:cs="Arial"/>
                <w:sz w:val="20"/>
              </w:rPr>
            </w:pPr>
            <w:r w:rsidRPr="00F02B85">
              <w:rPr>
                <w:rFonts w:cs="Arial"/>
                <w:sz w:val="20"/>
              </w:rPr>
              <w:t>No. of duplicates</w:t>
            </w:r>
          </w:p>
        </w:tc>
        <w:tc>
          <w:tcPr>
            <w:tcW w:w="1800" w:type="dxa"/>
            <w:tcBorders>
              <w:top w:val="nil"/>
              <w:left w:val="nil"/>
              <w:bottom w:val="single" w:sz="4" w:space="0" w:color="auto"/>
              <w:right w:val="single" w:sz="8" w:space="0" w:color="auto"/>
            </w:tcBorders>
            <w:shd w:val="clear" w:color="auto" w:fill="auto"/>
            <w:vAlign w:val="bottom"/>
          </w:tcPr>
          <w:p w:rsidR="00F67C15" w:rsidRPr="00F02B85" w:rsidRDefault="0062013A" w:rsidP="00722670">
            <w:pPr>
              <w:jc w:val="center"/>
              <w:rPr>
                <w:rFonts w:cs="Arial"/>
                <w:sz w:val="20"/>
              </w:rPr>
            </w:pPr>
            <w:r w:rsidRPr="00F02B85">
              <w:rPr>
                <w:rFonts w:cs="Arial"/>
                <w:sz w:val="20"/>
                <w:lang w:eastAsia="ja-JP"/>
              </w:rPr>
              <w:t>154</w:t>
            </w:r>
          </w:p>
        </w:tc>
        <w:tc>
          <w:tcPr>
            <w:tcW w:w="1620" w:type="dxa"/>
            <w:tcBorders>
              <w:top w:val="nil"/>
              <w:left w:val="nil"/>
              <w:bottom w:val="single" w:sz="4" w:space="0" w:color="auto"/>
              <w:right w:val="single" w:sz="8" w:space="0" w:color="auto"/>
            </w:tcBorders>
            <w:shd w:val="clear" w:color="auto" w:fill="auto"/>
            <w:vAlign w:val="bottom"/>
          </w:tcPr>
          <w:p w:rsidR="00F67C15" w:rsidRPr="00F02B85" w:rsidRDefault="0062013A" w:rsidP="00722670">
            <w:pPr>
              <w:jc w:val="center"/>
              <w:rPr>
                <w:rFonts w:cs="Arial"/>
                <w:sz w:val="20"/>
              </w:rPr>
            </w:pPr>
            <w:r w:rsidRPr="00F02B85">
              <w:rPr>
                <w:rFonts w:cs="Arial"/>
                <w:sz w:val="20"/>
                <w:lang w:eastAsia="ja-JP"/>
              </w:rPr>
              <w:t>156</w:t>
            </w:r>
          </w:p>
        </w:tc>
        <w:tc>
          <w:tcPr>
            <w:tcW w:w="1620" w:type="dxa"/>
            <w:tcBorders>
              <w:top w:val="nil"/>
              <w:left w:val="nil"/>
              <w:bottom w:val="single" w:sz="4" w:space="0" w:color="auto"/>
              <w:right w:val="single" w:sz="8" w:space="0" w:color="auto"/>
            </w:tcBorders>
            <w:shd w:val="clear" w:color="auto" w:fill="auto"/>
            <w:vAlign w:val="bottom"/>
          </w:tcPr>
          <w:p w:rsidR="00F67C15" w:rsidRPr="00F02B85" w:rsidRDefault="0062013A" w:rsidP="00722670">
            <w:pPr>
              <w:jc w:val="center"/>
              <w:rPr>
                <w:rFonts w:cs="Arial"/>
                <w:sz w:val="20"/>
              </w:rPr>
            </w:pPr>
            <w:r w:rsidRPr="00F02B85">
              <w:rPr>
                <w:rFonts w:cs="Arial"/>
                <w:sz w:val="20"/>
              </w:rPr>
              <w:t>154</w:t>
            </w:r>
          </w:p>
        </w:tc>
      </w:tr>
      <w:tr w:rsidR="00F02B85" w:rsidRPr="00F02B85">
        <w:trPr>
          <w:trHeight w:val="255"/>
        </w:trPr>
        <w:tc>
          <w:tcPr>
            <w:tcW w:w="3520" w:type="dxa"/>
            <w:tcBorders>
              <w:top w:val="single" w:sz="4" w:space="0" w:color="auto"/>
              <w:left w:val="single" w:sz="8" w:space="0" w:color="auto"/>
              <w:bottom w:val="nil"/>
              <w:right w:val="single" w:sz="8" w:space="0" w:color="auto"/>
            </w:tcBorders>
            <w:shd w:val="clear" w:color="auto" w:fill="auto"/>
            <w:vAlign w:val="bottom"/>
          </w:tcPr>
          <w:p w:rsidR="00F67C15" w:rsidRPr="00F02B85" w:rsidRDefault="00F67C15" w:rsidP="00374FB0">
            <w:pPr>
              <w:rPr>
                <w:rFonts w:cs="Arial"/>
                <w:b/>
                <w:bCs/>
                <w:sz w:val="20"/>
              </w:rPr>
            </w:pPr>
            <w:r w:rsidRPr="00F02B85">
              <w:rPr>
                <w:rFonts w:cs="Arial"/>
                <w:b/>
                <w:bCs/>
                <w:sz w:val="20"/>
              </w:rPr>
              <w:t>Wako standard</w:t>
            </w:r>
            <w:r w:rsidR="00722670" w:rsidRPr="00F02B85">
              <w:rPr>
                <w:rFonts w:cs="Arial"/>
                <w:b/>
                <w:bCs/>
                <w:sz w:val="20"/>
              </w:rPr>
              <w:t xml:space="preserve"> </w:t>
            </w:r>
            <w:r w:rsidR="00722670" w:rsidRPr="00F02B85">
              <w:rPr>
                <w:rFonts w:cs="Arial"/>
                <w:bCs/>
                <w:sz w:val="20"/>
              </w:rPr>
              <w:t>(analyzed as unknown)</w:t>
            </w:r>
          </w:p>
          <w:p w:rsidR="00722670" w:rsidRPr="00F02B85" w:rsidRDefault="00722670" w:rsidP="00374FB0">
            <w:pPr>
              <w:rPr>
                <w:rFonts w:cs="Arial"/>
                <w:b/>
                <w:bCs/>
                <w:sz w:val="20"/>
              </w:rPr>
            </w:pPr>
            <w:r w:rsidRPr="00F02B85">
              <w:rPr>
                <w:rFonts w:cs="Arial"/>
                <w:sz w:val="20"/>
              </w:rPr>
              <w:t>Calibrated value</w:t>
            </w:r>
          </w:p>
        </w:tc>
        <w:tc>
          <w:tcPr>
            <w:tcW w:w="1800" w:type="dxa"/>
            <w:tcBorders>
              <w:top w:val="single" w:sz="4" w:space="0" w:color="auto"/>
              <w:left w:val="nil"/>
              <w:bottom w:val="nil"/>
              <w:right w:val="single" w:sz="8" w:space="0" w:color="auto"/>
            </w:tcBorders>
            <w:shd w:val="clear" w:color="auto" w:fill="auto"/>
            <w:vAlign w:val="bottom"/>
          </w:tcPr>
          <w:p w:rsidR="00F67C15" w:rsidRPr="00F02B85" w:rsidRDefault="00F67C15" w:rsidP="00722670">
            <w:pPr>
              <w:jc w:val="center"/>
              <w:rPr>
                <w:rFonts w:cs="Arial"/>
                <w:sz w:val="20"/>
              </w:rPr>
            </w:pPr>
            <w:r w:rsidRPr="00F02B85">
              <w:rPr>
                <w:rFonts w:cs="Arial"/>
                <w:sz w:val="20"/>
              </w:rPr>
              <w:t>20</w:t>
            </w:r>
          </w:p>
        </w:tc>
        <w:tc>
          <w:tcPr>
            <w:tcW w:w="1620" w:type="dxa"/>
            <w:tcBorders>
              <w:top w:val="single" w:sz="4" w:space="0" w:color="auto"/>
              <w:left w:val="nil"/>
              <w:bottom w:val="nil"/>
              <w:right w:val="single" w:sz="8" w:space="0" w:color="auto"/>
            </w:tcBorders>
            <w:shd w:val="clear" w:color="auto" w:fill="auto"/>
            <w:vAlign w:val="bottom"/>
          </w:tcPr>
          <w:p w:rsidR="00F67C15" w:rsidRPr="00F02B85" w:rsidRDefault="00F67C15" w:rsidP="00722670">
            <w:pPr>
              <w:jc w:val="center"/>
              <w:rPr>
                <w:rFonts w:cs="Arial"/>
                <w:sz w:val="20"/>
              </w:rPr>
            </w:pPr>
            <w:r w:rsidRPr="00F02B85">
              <w:rPr>
                <w:rFonts w:cs="Arial"/>
                <w:sz w:val="20"/>
              </w:rPr>
              <w:t>50</w:t>
            </w:r>
          </w:p>
        </w:tc>
        <w:tc>
          <w:tcPr>
            <w:tcW w:w="1620" w:type="dxa"/>
            <w:tcBorders>
              <w:top w:val="single" w:sz="4" w:space="0" w:color="auto"/>
              <w:left w:val="nil"/>
              <w:bottom w:val="nil"/>
              <w:right w:val="single" w:sz="8" w:space="0" w:color="auto"/>
            </w:tcBorders>
            <w:shd w:val="clear" w:color="auto" w:fill="auto"/>
            <w:vAlign w:val="bottom"/>
          </w:tcPr>
          <w:p w:rsidR="00F67C15" w:rsidRPr="00F02B85" w:rsidRDefault="00F67C15" w:rsidP="00722670">
            <w:pPr>
              <w:jc w:val="center"/>
              <w:rPr>
                <w:rFonts w:cs="Arial"/>
                <w:sz w:val="20"/>
              </w:rPr>
            </w:pPr>
          </w:p>
        </w:tc>
      </w:tr>
      <w:tr w:rsidR="00F67C15" w:rsidRPr="00F02B85">
        <w:trPr>
          <w:trHeight w:val="255"/>
        </w:trPr>
        <w:tc>
          <w:tcPr>
            <w:tcW w:w="3520" w:type="dxa"/>
            <w:tcBorders>
              <w:top w:val="nil"/>
              <w:left w:val="single" w:sz="8" w:space="0" w:color="auto"/>
              <w:bottom w:val="nil"/>
              <w:right w:val="single" w:sz="8" w:space="0" w:color="auto"/>
            </w:tcBorders>
            <w:shd w:val="clear" w:color="auto" w:fill="auto"/>
            <w:vAlign w:val="bottom"/>
          </w:tcPr>
          <w:p w:rsidR="00F67C15" w:rsidRPr="00F02B85" w:rsidRDefault="00722670" w:rsidP="00B67477">
            <w:pPr>
              <w:rPr>
                <w:rFonts w:cs="Arial"/>
                <w:sz w:val="20"/>
              </w:rPr>
            </w:pPr>
            <w:r w:rsidRPr="00F02B85">
              <w:rPr>
                <w:rFonts w:cs="Arial"/>
                <w:sz w:val="20"/>
              </w:rPr>
              <w:t xml:space="preserve">Average and </w:t>
            </w:r>
            <w:r w:rsidR="00B67477">
              <w:rPr>
                <w:rFonts w:cs="Arial"/>
                <w:sz w:val="20"/>
              </w:rPr>
              <w:t>SD</w:t>
            </w:r>
          </w:p>
        </w:tc>
        <w:tc>
          <w:tcPr>
            <w:tcW w:w="1800" w:type="dxa"/>
            <w:tcBorders>
              <w:top w:val="nil"/>
              <w:left w:val="nil"/>
              <w:bottom w:val="nil"/>
              <w:right w:val="single" w:sz="8" w:space="0" w:color="auto"/>
            </w:tcBorders>
            <w:shd w:val="clear" w:color="auto" w:fill="auto"/>
            <w:vAlign w:val="bottom"/>
          </w:tcPr>
          <w:p w:rsidR="00F67C15" w:rsidRPr="00F02B85" w:rsidRDefault="000568D1" w:rsidP="000568D1">
            <w:pPr>
              <w:jc w:val="center"/>
              <w:rPr>
                <w:rFonts w:cs="Arial"/>
                <w:sz w:val="20"/>
              </w:rPr>
            </w:pPr>
            <w:r>
              <w:rPr>
                <w:rFonts w:cs="Arial"/>
                <w:sz w:val="20"/>
                <w:lang w:eastAsia="ja-JP"/>
              </w:rPr>
              <w:t>19.9</w:t>
            </w:r>
            <w:r w:rsidR="0062013A" w:rsidRPr="00F02B85">
              <w:rPr>
                <w:rFonts w:cs="Arial"/>
                <w:sz w:val="20"/>
                <w:lang w:eastAsia="ja-JP"/>
              </w:rPr>
              <w:t xml:space="preserve"> </w:t>
            </w:r>
            <w:r w:rsidR="00F67C15" w:rsidRPr="00F02B85">
              <w:rPr>
                <w:rFonts w:cs="Arial"/>
                <w:sz w:val="20"/>
                <w:lang w:eastAsia="ja-JP"/>
              </w:rPr>
              <w:t>+/-</w:t>
            </w:r>
            <w:r w:rsidR="0062013A" w:rsidRPr="00F02B85">
              <w:rPr>
                <w:rFonts w:cs="Arial"/>
                <w:sz w:val="20"/>
                <w:lang w:eastAsia="ja-JP"/>
              </w:rPr>
              <w:t xml:space="preserve"> </w:t>
            </w:r>
            <w:r w:rsidR="00F67C15" w:rsidRPr="00F02B85">
              <w:rPr>
                <w:rFonts w:cs="Arial"/>
                <w:sz w:val="20"/>
                <w:lang w:eastAsia="ja-JP"/>
              </w:rPr>
              <w:t>0.</w:t>
            </w:r>
            <w:r>
              <w:rPr>
                <w:rFonts w:cs="Arial"/>
                <w:sz w:val="20"/>
                <w:lang w:eastAsia="ja-JP"/>
              </w:rPr>
              <w:t>2</w:t>
            </w:r>
          </w:p>
        </w:tc>
        <w:tc>
          <w:tcPr>
            <w:tcW w:w="1620" w:type="dxa"/>
            <w:tcBorders>
              <w:top w:val="nil"/>
              <w:left w:val="nil"/>
              <w:bottom w:val="nil"/>
              <w:right w:val="single" w:sz="8" w:space="0" w:color="auto"/>
            </w:tcBorders>
            <w:shd w:val="clear" w:color="auto" w:fill="auto"/>
            <w:vAlign w:val="bottom"/>
          </w:tcPr>
          <w:p w:rsidR="00F67C15" w:rsidRPr="00F02B85" w:rsidRDefault="000568D1" w:rsidP="0062013A">
            <w:pPr>
              <w:jc w:val="center"/>
              <w:rPr>
                <w:rFonts w:cs="Arial"/>
                <w:sz w:val="20"/>
              </w:rPr>
            </w:pPr>
            <w:r>
              <w:rPr>
                <w:rFonts w:cs="Arial"/>
                <w:sz w:val="20"/>
              </w:rPr>
              <w:t>49.95</w:t>
            </w:r>
            <w:r w:rsidR="00F67C15" w:rsidRPr="00F02B85">
              <w:rPr>
                <w:rFonts w:cs="Arial"/>
                <w:sz w:val="20"/>
              </w:rPr>
              <w:t xml:space="preserve"> +/- 0.2</w:t>
            </w:r>
          </w:p>
        </w:tc>
        <w:tc>
          <w:tcPr>
            <w:tcW w:w="1620" w:type="dxa"/>
            <w:tcBorders>
              <w:top w:val="nil"/>
              <w:left w:val="nil"/>
              <w:bottom w:val="nil"/>
              <w:right w:val="single" w:sz="8" w:space="0" w:color="auto"/>
            </w:tcBorders>
            <w:shd w:val="clear" w:color="auto" w:fill="auto"/>
            <w:vAlign w:val="bottom"/>
          </w:tcPr>
          <w:p w:rsidR="00F67C15" w:rsidRPr="00F02B85" w:rsidRDefault="00F67C15" w:rsidP="00722670">
            <w:pPr>
              <w:jc w:val="center"/>
              <w:rPr>
                <w:rFonts w:cs="Arial"/>
                <w:sz w:val="20"/>
              </w:rPr>
            </w:pPr>
            <w:r w:rsidRPr="00F02B85">
              <w:rPr>
                <w:rFonts w:cs="Arial"/>
                <w:sz w:val="20"/>
              </w:rPr>
              <w:t>n/a</w:t>
            </w:r>
          </w:p>
        </w:tc>
      </w:tr>
      <w:tr w:rsidR="00F67C15" w:rsidRPr="00F02B85" w:rsidTr="00F67C15">
        <w:trPr>
          <w:trHeight w:val="255"/>
        </w:trPr>
        <w:tc>
          <w:tcPr>
            <w:tcW w:w="3520" w:type="dxa"/>
            <w:tcBorders>
              <w:top w:val="nil"/>
              <w:left w:val="single" w:sz="8" w:space="0" w:color="auto"/>
              <w:bottom w:val="single" w:sz="4" w:space="0" w:color="auto"/>
              <w:right w:val="single" w:sz="8" w:space="0" w:color="auto"/>
            </w:tcBorders>
            <w:shd w:val="clear" w:color="auto" w:fill="auto"/>
            <w:vAlign w:val="bottom"/>
          </w:tcPr>
          <w:p w:rsidR="00F67C15" w:rsidRPr="00F02B85" w:rsidRDefault="00F67C15" w:rsidP="00374FB0">
            <w:pPr>
              <w:rPr>
                <w:rFonts w:cs="Arial"/>
                <w:sz w:val="20"/>
              </w:rPr>
            </w:pPr>
            <w:r w:rsidRPr="00F02B85">
              <w:rPr>
                <w:rFonts w:cs="Arial"/>
                <w:sz w:val="20"/>
              </w:rPr>
              <w:t>No. of duplicates</w:t>
            </w:r>
          </w:p>
        </w:tc>
        <w:tc>
          <w:tcPr>
            <w:tcW w:w="1800" w:type="dxa"/>
            <w:tcBorders>
              <w:top w:val="nil"/>
              <w:left w:val="nil"/>
              <w:bottom w:val="single" w:sz="4" w:space="0" w:color="auto"/>
              <w:right w:val="single" w:sz="8" w:space="0" w:color="auto"/>
            </w:tcBorders>
            <w:shd w:val="clear" w:color="auto" w:fill="auto"/>
            <w:vAlign w:val="bottom"/>
          </w:tcPr>
          <w:p w:rsidR="00F67C15" w:rsidRPr="000568D1" w:rsidRDefault="000568D1" w:rsidP="00722670">
            <w:pPr>
              <w:jc w:val="center"/>
              <w:rPr>
                <w:rFonts w:cs="Arial"/>
                <w:sz w:val="20"/>
              </w:rPr>
            </w:pPr>
            <w:r w:rsidRPr="000568D1">
              <w:rPr>
                <w:rFonts w:cs="Arial"/>
                <w:sz w:val="20"/>
                <w:lang w:eastAsia="ja-JP"/>
              </w:rPr>
              <w:t>17</w:t>
            </w:r>
          </w:p>
        </w:tc>
        <w:tc>
          <w:tcPr>
            <w:tcW w:w="1620" w:type="dxa"/>
            <w:tcBorders>
              <w:top w:val="nil"/>
              <w:left w:val="nil"/>
              <w:bottom w:val="single" w:sz="4" w:space="0" w:color="auto"/>
              <w:right w:val="single" w:sz="8" w:space="0" w:color="auto"/>
            </w:tcBorders>
            <w:shd w:val="clear" w:color="auto" w:fill="auto"/>
            <w:vAlign w:val="bottom"/>
          </w:tcPr>
          <w:p w:rsidR="00F67C15" w:rsidRPr="000568D1" w:rsidRDefault="000568D1" w:rsidP="00722670">
            <w:pPr>
              <w:jc w:val="center"/>
              <w:rPr>
                <w:rFonts w:cs="Arial"/>
                <w:sz w:val="20"/>
              </w:rPr>
            </w:pPr>
            <w:r w:rsidRPr="000568D1">
              <w:rPr>
                <w:rFonts w:cs="Arial"/>
                <w:sz w:val="20"/>
              </w:rPr>
              <w:t>16</w:t>
            </w:r>
          </w:p>
        </w:tc>
        <w:tc>
          <w:tcPr>
            <w:tcW w:w="1620" w:type="dxa"/>
            <w:tcBorders>
              <w:top w:val="nil"/>
              <w:left w:val="nil"/>
              <w:bottom w:val="single" w:sz="4" w:space="0" w:color="auto"/>
              <w:right w:val="single" w:sz="8" w:space="0" w:color="auto"/>
            </w:tcBorders>
            <w:shd w:val="clear" w:color="auto" w:fill="auto"/>
            <w:vAlign w:val="bottom"/>
          </w:tcPr>
          <w:p w:rsidR="00F67C15" w:rsidRPr="00F02B85" w:rsidRDefault="00F67C15" w:rsidP="00722670">
            <w:pPr>
              <w:jc w:val="center"/>
              <w:rPr>
                <w:rFonts w:cs="Arial"/>
                <w:sz w:val="20"/>
              </w:rPr>
            </w:pPr>
          </w:p>
        </w:tc>
      </w:tr>
      <w:tr w:rsidR="00F02B85" w:rsidRPr="00F02B85" w:rsidTr="00F67C15">
        <w:trPr>
          <w:trHeight w:val="255"/>
        </w:trPr>
        <w:tc>
          <w:tcPr>
            <w:tcW w:w="3520" w:type="dxa"/>
            <w:tcBorders>
              <w:top w:val="single" w:sz="4" w:space="0" w:color="auto"/>
              <w:left w:val="single" w:sz="8" w:space="0" w:color="auto"/>
              <w:bottom w:val="nil"/>
              <w:right w:val="single" w:sz="8" w:space="0" w:color="auto"/>
            </w:tcBorders>
            <w:shd w:val="clear" w:color="auto" w:fill="auto"/>
            <w:vAlign w:val="bottom"/>
          </w:tcPr>
          <w:p w:rsidR="00F67C15" w:rsidRPr="00F02B85" w:rsidRDefault="00F67C15" w:rsidP="00F67C15">
            <w:pPr>
              <w:rPr>
                <w:rFonts w:cs="Arial"/>
                <w:b/>
                <w:bCs/>
                <w:sz w:val="20"/>
              </w:rPr>
            </w:pPr>
            <w:r w:rsidRPr="00F02B85">
              <w:rPr>
                <w:rFonts w:cs="Arial"/>
                <w:b/>
                <w:bCs/>
                <w:sz w:val="20"/>
              </w:rPr>
              <w:t xml:space="preserve">KANSO </w:t>
            </w:r>
            <w:r w:rsidR="00F02B85" w:rsidRPr="00F02B85">
              <w:rPr>
                <w:rFonts w:cs="Arial"/>
                <w:b/>
                <w:sz w:val="20"/>
              </w:rPr>
              <w:t>reference sample</w:t>
            </w:r>
            <w:r w:rsidRPr="00F02B85">
              <w:rPr>
                <w:rFonts w:cs="Arial"/>
                <w:b/>
                <w:bCs/>
                <w:sz w:val="20"/>
              </w:rPr>
              <w:t xml:space="preserve">: </w:t>
            </w:r>
            <w:r w:rsidR="00F02B85" w:rsidRPr="00F02B85">
              <w:rPr>
                <w:rFonts w:cs="Arial"/>
                <w:b/>
                <w:bCs/>
                <w:sz w:val="20"/>
              </w:rPr>
              <w:t>AY</w:t>
            </w:r>
            <w:r w:rsidRPr="00F02B85">
              <w:rPr>
                <w:rFonts w:cs="Arial"/>
                <w:b/>
                <w:bCs/>
                <w:sz w:val="20"/>
              </w:rPr>
              <w:t xml:space="preserve"> </w:t>
            </w:r>
            <w:r w:rsidR="00722670" w:rsidRPr="00F02B85">
              <w:rPr>
                <w:rFonts w:cs="Arial"/>
                <w:bCs/>
                <w:sz w:val="20"/>
              </w:rPr>
              <w:t>(analyzed as unknown)</w:t>
            </w:r>
          </w:p>
          <w:p w:rsidR="00722670" w:rsidRPr="00F02B85" w:rsidRDefault="00722670" w:rsidP="00F67C15">
            <w:pPr>
              <w:rPr>
                <w:rFonts w:cs="Arial"/>
                <w:b/>
                <w:bCs/>
                <w:sz w:val="20"/>
              </w:rPr>
            </w:pPr>
            <w:r w:rsidRPr="00F02B85">
              <w:rPr>
                <w:rFonts w:cs="Arial"/>
                <w:sz w:val="20"/>
              </w:rPr>
              <w:t>Calibrated value</w:t>
            </w:r>
          </w:p>
        </w:tc>
        <w:tc>
          <w:tcPr>
            <w:tcW w:w="1800" w:type="dxa"/>
            <w:tcBorders>
              <w:top w:val="single" w:sz="4" w:space="0" w:color="auto"/>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6.28</w:t>
            </w:r>
            <w:r w:rsidR="00F67C15" w:rsidRPr="00F02B85">
              <w:rPr>
                <w:rFonts w:cs="Arial"/>
                <w:sz w:val="20"/>
              </w:rPr>
              <w:t xml:space="preserve"> </w:t>
            </w:r>
            <w:proofErr w:type="spellStart"/>
            <w:r w:rsidR="00F67C15" w:rsidRPr="00F02B85">
              <w:rPr>
                <w:rFonts w:cs="Arial"/>
                <w:sz w:val="20"/>
              </w:rPr>
              <w:t>mmol</w:t>
            </w:r>
            <w:proofErr w:type="spellEnd"/>
            <w:r w:rsidR="00F67C15" w:rsidRPr="00F02B85">
              <w:rPr>
                <w:rFonts w:cs="Arial"/>
                <w:sz w:val="20"/>
              </w:rPr>
              <w:t>/m</w:t>
            </w:r>
            <w:r w:rsidR="00F67C15" w:rsidRPr="00F02B85">
              <w:rPr>
                <w:rFonts w:cs="Arial"/>
                <w:sz w:val="20"/>
                <w:vertAlign w:val="superscript"/>
              </w:rPr>
              <w:t>3</w:t>
            </w:r>
          </w:p>
        </w:tc>
        <w:tc>
          <w:tcPr>
            <w:tcW w:w="1620" w:type="dxa"/>
            <w:tcBorders>
              <w:top w:val="single" w:sz="4" w:space="0" w:color="auto"/>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30.3</w:t>
            </w:r>
            <w:r w:rsidR="00722670" w:rsidRPr="00F02B85">
              <w:rPr>
                <w:rFonts w:cs="Arial"/>
                <w:sz w:val="20"/>
              </w:rPr>
              <w:t xml:space="preserve"> </w:t>
            </w:r>
            <w:proofErr w:type="spellStart"/>
            <w:r w:rsidR="00F67C15" w:rsidRPr="00F02B85">
              <w:rPr>
                <w:rFonts w:cs="Arial"/>
                <w:sz w:val="20"/>
              </w:rPr>
              <w:t>mmol</w:t>
            </w:r>
            <w:proofErr w:type="spellEnd"/>
            <w:r w:rsidR="00F67C15" w:rsidRPr="00F02B85">
              <w:rPr>
                <w:rFonts w:cs="Arial"/>
                <w:sz w:val="20"/>
              </w:rPr>
              <w:t>/m</w:t>
            </w:r>
            <w:r w:rsidR="00F67C15" w:rsidRPr="00F02B85">
              <w:rPr>
                <w:rFonts w:cs="Arial"/>
                <w:sz w:val="20"/>
                <w:vertAlign w:val="superscript"/>
              </w:rPr>
              <w:t>3</w:t>
            </w:r>
          </w:p>
        </w:tc>
        <w:tc>
          <w:tcPr>
            <w:tcW w:w="1620" w:type="dxa"/>
            <w:tcBorders>
              <w:top w:val="single" w:sz="4" w:space="0" w:color="auto"/>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0.5</w:t>
            </w:r>
            <w:r w:rsidR="00722670" w:rsidRPr="00F02B85">
              <w:rPr>
                <w:rFonts w:cs="Arial"/>
                <w:sz w:val="20"/>
              </w:rPr>
              <w:t xml:space="preserve"> </w:t>
            </w:r>
            <w:proofErr w:type="spellStart"/>
            <w:r w:rsidR="00F67C15" w:rsidRPr="00F02B85">
              <w:rPr>
                <w:rFonts w:cs="Arial"/>
                <w:sz w:val="20"/>
              </w:rPr>
              <w:t>mmol</w:t>
            </w:r>
            <w:proofErr w:type="spellEnd"/>
            <w:r w:rsidR="00F67C15" w:rsidRPr="00F02B85">
              <w:rPr>
                <w:rFonts w:cs="Arial"/>
                <w:sz w:val="20"/>
              </w:rPr>
              <w:t>/m</w:t>
            </w:r>
            <w:r w:rsidR="00F67C15" w:rsidRPr="00F02B85">
              <w:rPr>
                <w:rFonts w:cs="Arial"/>
                <w:sz w:val="20"/>
                <w:vertAlign w:val="superscript"/>
              </w:rPr>
              <w:t>3</w:t>
            </w:r>
          </w:p>
        </w:tc>
      </w:tr>
      <w:tr w:rsidR="00F02B85" w:rsidRPr="00F02B85" w:rsidTr="00026C2D">
        <w:trPr>
          <w:trHeight w:val="243"/>
        </w:trPr>
        <w:tc>
          <w:tcPr>
            <w:tcW w:w="3520" w:type="dxa"/>
            <w:tcBorders>
              <w:top w:val="nil"/>
              <w:left w:val="single" w:sz="8" w:space="0" w:color="auto"/>
              <w:bottom w:val="nil"/>
              <w:right w:val="single" w:sz="8" w:space="0" w:color="auto"/>
            </w:tcBorders>
            <w:shd w:val="clear" w:color="auto" w:fill="auto"/>
            <w:vAlign w:val="bottom"/>
          </w:tcPr>
          <w:p w:rsidR="00722670" w:rsidRPr="00F02B85" w:rsidRDefault="00722670" w:rsidP="00B67477">
            <w:pPr>
              <w:rPr>
                <w:rFonts w:cs="Arial"/>
                <w:bCs/>
                <w:sz w:val="20"/>
              </w:rPr>
            </w:pPr>
            <w:r w:rsidRPr="00F02B85">
              <w:rPr>
                <w:rFonts w:cs="Arial"/>
                <w:sz w:val="20"/>
              </w:rPr>
              <w:t xml:space="preserve">Average and </w:t>
            </w:r>
            <w:r w:rsidR="00B67477">
              <w:rPr>
                <w:rFonts w:cs="Arial"/>
                <w:sz w:val="20"/>
              </w:rPr>
              <w:t>SD</w:t>
            </w:r>
          </w:p>
        </w:tc>
        <w:tc>
          <w:tcPr>
            <w:tcW w:w="1800" w:type="dxa"/>
            <w:tcBorders>
              <w:top w:val="nil"/>
              <w:left w:val="nil"/>
              <w:bottom w:val="nil"/>
              <w:right w:val="single" w:sz="8" w:space="0" w:color="auto"/>
            </w:tcBorders>
            <w:shd w:val="clear" w:color="auto" w:fill="auto"/>
          </w:tcPr>
          <w:p w:rsidR="00722670" w:rsidRPr="00F02B85" w:rsidRDefault="00F02B85" w:rsidP="00F02B85">
            <w:pPr>
              <w:jc w:val="center"/>
              <w:rPr>
                <w:rFonts w:cs="Arial"/>
                <w:sz w:val="20"/>
              </w:rPr>
            </w:pPr>
            <w:r w:rsidRPr="00F02B85">
              <w:rPr>
                <w:sz w:val="20"/>
              </w:rPr>
              <w:t>6.24</w:t>
            </w:r>
            <w:r w:rsidR="00722670" w:rsidRPr="00F02B85">
              <w:rPr>
                <w:sz w:val="20"/>
              </w:rPr>
              <w:t xml:space="preserve"> +/- 0.</w:t>
            </w:r>
            <w:r w:rsidRPr="00F02B85">
              <w:rPr>
                <w:sz w:val="20"/>
              </w:rPr>
              <w:t>12</w:t>
            </w:r>
          </w:p>
        </w:tc>
        <w:tc>
          <w:tcPr>
            <w:tcW w:w="1620" w:type="dxa"/>
            <w:tcBorders>
              <w:top w:val="nil"/>
              <w:left w:val="nil"/>
              <w:bottom w:val="nil"/>
              <w:right w:val="single" w:sz="8" w:space="0" w:color="auto"/>
            </w:tcBorders>
            <w:shd w:val="clear" w:color="auto" w:fill="auto"/>
          </w:tcPr>
          <w:p w:rsidR="00722670" w:rsidRPr="00F02B85" w:rsidRDefault="00F02B85" w:rsidP="00722670">
            <w:pPr>
              <w:jc w:val="center"/>
              <w:rPr>
                <w:rFonts w:cs="Arial"/>
                <w:sz w:val="20"/>
              </w:rPr>
            </w:pPr>
            <w:r w:rsidRPr="00F02B85">
              <w:rPr>
                <w:sz w:val="20"/>
              </w:rPr>
              <w:t>30.04</w:t>
            </w:r>
            <w:r w:rsidR="00722670" w:rsidRPr="00F02B85">
              <w:rPr>
                <w:sz w:val="20"/>
              </w:rPr>
              <w:t xml:space="preserve"> +/- 0.</w:t>
            </w:r>
            <w:r w:rsidRPr="00F02B85">
              <w:rPr>
                <w:sz w:val="20"/>
              </w:rPr>
              <w:t>3</w:t>
            </w:r>
          </w:p>
        </w:tc>
        <w:tc>
          <w:tcPr>
            <w:tcW w:w="1620" w:type="dxa"/>
            <w:tcBorders>
              <w:top w:val="nil"/>
              <w:left w:val="nil"/>
              <w:bottom w:val="nil"/>
              <w:right w:val="single" w:sz="8" w:space="0" w:color="auto"/>
            </w:tcBorders>
            <w:shd w:val="clear" w:color="auto" w:fill="auto"/>
          </w:tcPr>
          <w:p w:rsidR="00722670" w:rsidRPr="00F02B85" w:rsidRDefault="00F02B85" w:rsidP="00F02B85">
            <w:pPr>
              <w:jc w:val="center"/>
              <w:rPr>
                <w:rFonts w:cs="Arial"/>
                <w:sz w:val="20"/>
              </w:rPr>
            </w:pPr>
            <w:r w:rsidRPr="00F02B85">
              <w:rPr>
                <w:sz w:val="20"/>
              </w:rPr>
              <w:t>0.5</w:t>
            </w:r>
            <w:r w:rsidR="00722670" w:rsidRPr="00F02B85">
              <w:rPr>
                <w:sz w:val="20"/>
              </w:rPr>
              <w:t xml:space="preserve"> +/- 0.</w:t>
            </w:r>
            <w:r w:rsidRPr="00F02B85">
              <w:rPr>
                <w:sz w:val="20"/>
              </w:rPr>
              <w:t>0</w:t>
            </w:r>
            <w:r w:rsidR="00722670" w:rsidRPr="00F02B85">
              <w:rPr>
                <w:sz w:val="20"/>
              </w:rPr>
              <w:t>1</w:t>
            </w:r>
          </w:p>
        </w:tc>
      </w:tr>
      <w:tr w:rsidR="00F02B85" w:rsidRPr="00F02B85">
        <w:trPr>
          <w:trHeight w:val="255"/>
        </w:trPr>
        <w:tc>
          <w:tcPr>
            <w:tcW w:w="3520" w:type="dxa"/>
            <w:tcBorders>
              <w:top w:val="nil"/>
              <w:left w:val="single" w:sz="8" w:space="0" w:color="auto"/>
              <w:bottom w:val="nil"/>
              <w:right w:val="single" w:sz="8" w:space="0" w:color="auto"/>
            </w:tcBorders>
            <w:shd w:val="clear" w:color="auto" w:fill="auto"/>
            <w:vAlign w:val="bottom"/>
          </w:tcPr>
          <w:p w:rsidR="00F67C15" w:rsidRPr="00F02B85" w:rsidRDefault="00F67C15" w:rsidP="00374FB0">
            <w:pPr>
              <w:rPr>
                <w:rFonts w:cs="Arial"/>
                <w:sz w:val="20"/>
              </w:rPr>
            </w:pPr>
            <w:r w:rsidRPr="00F02B85">
              <w:rPr>
                <w:rFonts w:cs="Arial"/>
                <w:sz w:val="20"/>
              </w:rPr>
              <w:t>No. of duplicates</w:t>
            </w:r>
          </w:p>
        </w:tc>
        <w:tc>
          <w:tcPr>
            <w:tcW w:w="1800" w:type="dxa"/>
            <w:tcBorders>
              <w:top w:val="nil"/>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89</w:t>
            </w:r>
          </w:p>
        </w:tc>
        <w:tc>
          <w:tcPr>
            <w:tcW w:w="1620" w:type="dxa"/>
            <w:tcBorders>
              <w:top w:val="nil"/>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87</w:t>
            </w:r>
          </w:p>
        </w:tc>
        <w:tc>
          <w:tcPr>
            <w:tcW w:w="1620" w:type="dxa"/>
            <w:tcBorders>
              <w:top w:val="nil"/>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87</w:t>
            </w:r>
          </w:p>
        </w:tc>
      </w:tr>
      <w:tr w:rsidR="00F67C15" w:rsidRPr="00F02B85">
        <w:trPr>
          <w:trHeight w:val="270"/>
        </w:trPr>
        <w:tc>
          <w:tcPr>
            <w:tcW w:w="3520" w:type="dxa"/>
            <w:tcBorders>
              <w:top w:val="single" w:sz="4" w:space="0" w:color="auto"/>
              <w:left w:val="single" w:sz="8" w:space="0" w:color="auto"/>
              <w:bottom w:val="nil"/>
              <w:right w:val="single" w:sz="8" w:space="0" w:color="auto"/>
            </w:tcBorders>
            <w:shd w:val="clear" w:color="auto" w:fill="auto"/>
            <w:vAlign w:val="bottom"/>
          </w:tcPr>
          <w:p w:rsidR="00F67C15" w:rsidRPr="00F02B85" w:rsidRDefault="00F02B85" w:rsidP="00374FB0">
            <w:pPr>
              <w:rPr>
                <w:rFonts w:cs="Arial"/>
                <w:b/>
                <w:sz w:val="20"/>
                <w:highlight w:val="yellow"/>
              </w:rPr>
            </w:pPr>
            <w:r w:rsidRPr="00F02B85">
              <w:rPr>
                <w:rFonts w:cs="Arial"/>
                <w:b/>
                <w:sz w:val="20"/>
              </w:rPr>
              <w:t>Deep water r</w:t>
            </w:r>
            <w:r w:rsidR="00F67C15" w:rsidRPr="00F02B85">
              <w:rPr>
                <w:rFonts w:cs="Arial"/>
                <w:b/>
                <w:sz w:val="20"/>
              </w:rPr>
              <w:t>eference sample</w:t>
            </w:r>
            <w:r w:rsidRPr="00F02B85">
              <w:rPr>
                <w:rFonts w:cs="Arial"/>
                <w:b/>
                <w:sz w:val="20"/>
              </w:rPr>
              <w:t xml:space="preserve"> #352</w:t>
            </w:r>
          </w:p>
        </w:tc>
        <w:tc>
          <w:tcPr>
            <w:tcW w:w="1800" w:type="dxa"/>
            <w:tcBorders>
              <w:top w:val="single" w:sz="4" w:space="0" w:color="auto"/>
              <w:left w:val="nil"/>
              <w:bottom w:val="nil"/>
              <w:right w:val="single" w:sz="8" w:space="0" w:color="auto"/>
            </w:tcBorders>
            <w:shd w:val="clear" w:color="auto" w:fill="auto"/>
            <w:vAlign w:val="bottom"/>
          </w:tcPr>
          <w:p w:rsidR="00F67C15" w:rsidRPr="00F02B85" w:rsidRDefault="00F67C15" w:rsidP="00722670">
            <w:pPr>
              <w:jc w:val="center"/>
              <w:rPr>
                <w:rFonts w:cs="Arial"/>
                <w:sz w:val="20"/>
              </w:rPr>
            </w:pPr>
          </w:p>
        </w:tc>
        <w:tc>
          <w:tcPr>
            <w:tcW w:w="1620" w:type="dxa"/>
            <w:tcBorders>
              <w:top w:val="single" w:sz="4" w:space="0" w:color="auto"/>
              <w:left w:val="nil"/>
              <w:bottom w:val="nil"/>
              <w:right w:val="single" w:sz="8" w:space="0" w:color="auto"/>
            </w:tcBorders>
            <w:shd w:val="clear" w:color="auto" w:fill="auto"/>
            <w:vAlign w:val="bottom"/>
          </w:tcPr>
          <w:p w:rsidR="00F67C15" w:rsidRPr="00F02B85" w:rsidRDefault="00F67C15" w:rsidP="00722670">
            <w:pPr>
              <w:jc w:val="center"/>
              <w:rPr>
                <w:rFonts w:cs="Arial"/>
                <w:sz w:val="20"/>
              </w:rPr>
            </w:pPr>
          </w:p>
        </w:tc>
        <w:tc>
          <w:tcPr>
            <w:tcW w:w="1620" w:type="dxa"/>
            <w:tcBorders>
              <w:top w:val="single" w:sz="4" w:space="0" w:color="auto"/>
              <w:left w:val="nil"/>
              <w:bottom w:val="nil"/>
              <w:right w:val="single" w:sz="8" w:space="0" w:color="auto"/>
            </w:tcBorders>
            <w:shd w:val="clear" w:color="auto" w:fill="auto"/>
            <w:vAlign w:val="bottom"/>
          </w:tcPr>
          <w:p w:rsidR="00F67C15" w:rsidRPr="00F02B85" w:rsidRDefault="00F67C15" w:rsidP="00722670">
            <w:pPr>
              <w:jc w:val="center"/>
              <w:rPr>
                <w:rFonts w:cs="Arial"/>
                <w:sz w:val="20"/>
              </w:rPr>
            </w:pPr>
          </w:p>
        </w:tc>
      </w:tr>
      <w:tr w:rsidR="00F67C15" w:rsidRPr="00F02B85">
        <w:trPr>
          <w:trHeight w:val="270"/>
        </w:trPr>
        <w:tc>
          <w:tcPr>
            <w:tcW w:w="3520" w:type="dxa"/>
            <w:tcBorders>
              <w:top w:val="nil"/>
              <w:left w:val="single" w:sz="8" w:space="0" w:color="auto"/>
              <w:bottom w:val="nil"/>
              <w:right w:val="single" w:sz="8" w:space="0" w:color="auto"/>
            </w:tcBorders>
            <w:shd w:val="clear" w:color="auto" w:fill="auto"/>
            <w:vAlign w:val="bottom"/>
          </w:tcPr>
          <w:p w:rsidR="00F67C15" w:rsidRPr="00F02B85" w:rsidRDefault="00F02B85" w:rsidP="00B67477">
            <w:pPr>
              <w:rPr>
                <w:rFonts w:cs="Arial"/>
                <w:sz w:val="20"/>
                <w:highlight w:val="yellow"/>
              </w:rPr>
            </w:pPr>
            <w:r w:rsidRPr="00F02B85">
              <w:rPr>
                <w:rFonts w:cs="Arial"/>
                <w:sz w:val="20"/>
              </w:rPr>
              <w:t xml:space="preserve">Average and </w:t>
            </w:r>
            <w:r w:rsidR="00B67477">
              <w:rPr>
                <w:rFonts w:cs="Arial"/>
                <w:sz w:val="20"/>
              </w:rPr>
              <w:t>SD</w:t>
            </w:r>
          </w:p>
        </w:tc>
        <w:tc>
          <w:tcPr>
            <w:tcW w:w="1800" w:type="dxa"/>
            <w:tcBorders>
              <w:top w:val="nil"/>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14.60</w:t>
            </w:r>
            <w:r w:rsidRPr="00F02B85">
              <w:rPr>
                <w:sz w:val="20"/>
              </w:rPr>
              <w:t xml:space="preserve"> +/- 0.2</w:t>
            </w:r>
          </w:p>
        </w:tc>
        <w:tc>
          <w:tcPr>
            <w:tcW w:w="1620" w:type="dxa"/>
            <w:tcBorders>
              <w:top w:val="nil"/>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14.13</w:t>
            </w:r>
            <w:r w:rsidRPr="00F02B85">
              <w:rPr>
                <w:sz w:val="20"/>
              </w:rPr>
              <w:t xml:space="preserve"> +/- 0.14</w:t>
            </w:r>
          </w:p>
        </w:tc>
        <w:tc>
          <w:tcPr>
            <w:tcW w:w="1620" w:type="dxa"/>
            <w:tcBorders>
              <w:top w:val="nil"/>
              <w:left w:val="nil"/>
              <w:bottom w:val="nil"/>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1.04</w:t>
            </w:r>
            <w:r w:rsidRPr="00F02B85">
              <w:rPr>
                <w:sz w:val="20"/>
              </w:rPr>
              <w:t xml:space="preserve"> +/- 0.02</w:t>
            </w:r>
          </w:p>
        </w:tc>
      </w:tr>
      <w:tr w:rsidR="00F67C15" w:rsidRPr="00F02B85">
        <w:trPr>
          <w:trHeight w:val="270"/>
        </w:trPr>
        <w:tc>
          <w:tcPr>
            <w:tcW w:w="3520" w:type="dxa"/>
            <w:tcBorders>
              <w:top w:val="nil"/>
              <w:left w:val="single" w:sz="8" w:space="0" w:color="auto"/>
              <w:bottom w:val="single" w:sz="8" w:space="0" w:color="auto"/>
              <w:right w:val="single" w:sz="8" w:space="0" w:color="auto"/>
            </w:tcBorders>
            <w:shd w:val="clear" w:color="auto" w:fill="auto"/>
            <w:vAlign w:val="bottom"/>
          </w:tcPr>
          <w:p w:rsidR="00F67C15" w:rsidRPr="00F02B85" w:rsidRDefault="00F67C15" w:rsidP="00374FB0">
            <w:pPr>
              <w:rPr>
                <w:rFonts w:cs="Arial"/>
                <w:sz w:val="20"/>
              </w:rPr>
            </w:pPr>
            <w:r w:rsidRPr="00F02B85">
              <w:rPr>
                <w:rFonts w:cs="Arial"/>
                <w:sz w:val="20"/>
              </w:rPr>
              <w:t>No. of duplicates</w:t>
            </w:r>
          </w:p>
        </w:tc>
        <w:tc>
          <w:tcPr>
            <w:tcW w:w="1800" w:type="dxa"/>
            <w:tcBorders>
              <w:top w:val="nil"/>
              <w:left w:val="nil"/>
              <w:bottom w:val="single" w:sz="8" w:space="0" w:color="auto"/>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141</w:t>
            </w:r>
          </w:p>
        </w:tc>
        <w:tc>
          <w:tcPr>
            <w:tcW w:w="1620" w:type="dxa"/>
            <w:tcBorders>
              <w:top w:val="nil"/>
              <w:left w:val="nil"/>
              <w:bottom w:val="single" w:sz="8" w:space="0" w:color="auto"/>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140</w:t>
            </w:r>
          </w:p>
        </w:tc>
        <w:tc>
          <w:tcPr>
            <w:tcW w:w="1620" w:type="dxa"/>
            <w:tcBorders>
              <w:top w:val="nil"/>
              <w:left w:val="nil"/>
              <w:bottom w:val="single" w:sz="8" w:space="0" w:color="auto"/>
              <w:right w:val="single" w:sz="8" w:space="0" w:color="auto"/>
            </w:tcBorders>
            <w:shd w:val="clear" w:color="auto" w:fill="auto"/>
            <w:vAlign w:val="bottom"/>
          </w:tcPr>
          <w:p w:rsidR="00F67C15" w:rsidRPr="00F02B85" w:rsidRDefault="00F02B85" w:rsidP="00722670">
            <w:pPr>
              <w:jc w:val="center"/>
              <w:rPr>
                <w:rFonts w:cs="Arial"/>
                <w:sz w:val="20"/>
              </w:rPr>
            </w:pPr>
            <w:r w:rsidRPr="00F02B85">
              <w:rPr>
                <w:rFonts w:cs="Arial"/>
                <w:sz w:val="20"/>
              </w:rPr>
              <w:t>13</w:t>
            </w:r>
            <w:r w:rsidR="000568D1">
              <w:rPr>
                <w:rFonts w:cs="Arial"/>
                <w:sz w:val="20"/>
              </w:rPr>
              <w:t>8</w:t>
            </w:r>
          </w:p>
        </w:tc>
      </w:tr>
    </w:tbl>
    <w:p w:rsidR="00026C2D" w:rsidRDefault="00710AD0" w:rsidP="00507096">
      <w:pPr>
        <w:pStyle w:val="Heading3"/>
      </w:pPr>
      <w:r>
        <w:br w:type="page"/>
      </w:r>
      <w:bookmarkStart w:id="238" w:name="_Toc391293417"/>
      <w:bookmarkStart w:id="239" w:name="Ammonium"/>
      <w:bookmarkEnd w:id="239"/>
      <w:r w:rsidR="00026C2D">
        <w:lastRenderedPageBreak/>
        <w:t>Ammonium</w:t>
      </w:r>
      <w:bookmarkEnd w:id="238"/>
    </w:p>
    <w:p w:rsidR="00026C2D" w:rsidRPr="00543F38" w:rsidRDefault="00B67485" w:rsidP="009307B1">
      <w:pPr>
        <w:pStyle w:val="Heading4"/>
      </w:pPr>
      <w:r w:rsidRPr="00543F38">
        <w:t>Sampling</w:t>
      </w:r>
    </w:p>
    <w:p w:rsidR="00B67485" w:rsidRPr="00CE2671" w:rsidRDefault="00B67485" w:rsidP="00B67485">
      <w:pPr>
        <w:ind w:firstLine="720"/>
      </w:pPr>
      <w:r w:rsidRPr="00E64B02">
        <w:t xml:space="preserve">Ammonium </w:t>
      </w:r>
      <w:r>
        <w:t xml:space="preserve">was sampled for </w:t>
      </w:r>
      <w:r w:rsidRPr="00CE2671">
        <w:t xml:space="preserve">the </w:t>
      </w:r>
      <w:r w:rsidR="00CE2671" w:rsidRPr="00CE2671">
        <w:t>LSSL 2010-07 program occurred along shelf transects throughout the Canada Basin, primarily those along the lines extending North from the Mackenzie River (MK Line) and west of Banks Island.</w:t>
      </w:r>
    </w:p>
    <w:p w:rsidR="00CE2671" w:rsidRDefault="00B67485" w:rsidP="00B67485">
      <w:pPr>
        <w:ind w:firstLine="720"/>
      </w:pPr>
      <w:r w:rsidRPr="002F6A27">
        <w:t xml:space="preserve">Ammonium concentrations were determined </w:t>
      </w:r>
      <w:r w:rsidR="001B3CCF">
        <w:t xml:space="preserve">by </w:t>
      </w:r>
      <w:r w:rsidR="00CE2671" w:rsidRPr="00CE2671">
        <w:t>Jeffrey Charters</w:t>
      </w:r>
      <w:r w:rsidR="001B3CCF" w:rsidRPr="00CE2671">
        <w:t xml:space="preserve"> </w:t>
      </w:r>
      <w:r w:rsidRPr="002F6A27">
        <w:t xml:space="preserve">following </w:t>
      </w:r>
      <w:r w:rsidR="00B93139">
        <w:t xml:space="preserve">the </w:t>
      </w:r>
      <w:r w:rsidRPr="002F6A27">
        <w:t xml:space="preserve">Holmes </w:t>
      </w:r>
      <w:r w:rsidRPr="002F6A27">
        <w:rPr>
          <w:i/>
        </w:rPr>
        <w:t>et al.</w:t>
      </w:r>
      <w:r w:rsidRPr="002F6A27">
        <w:t xml:space="preserve"> 1999</w:t>
      </w:r>
      <w:r>
        <w:t xml:space="preserve"> </w:t>
      </w:r>
      <w:r w:rsidRPr="002F6A27">
        <w:rPr>
          <w:bCs/>
          <w:iCs/>
        </w:rPr>
        <w:t>protocol A (0 to 3</w:t>
      </w:r>
      <w:r>
        <w:rPr>
          <w:bCs/>
          <w:iCs/>
        </w:rPr>
        <w:t xml:space="preserve"> </w:t>
      </w:r>
      <w:r w:rsidRPr="002F6A27">
        <w:rPr>
          <w:bCs/>
          <w:iCs/>
        </w:rPr>
        <w:t>µM</w:t>
      </w:r>
      <w:r w:rsidR="00B93139">
        <w:rPr>
          <w:bCs/>
          <w:iCs/>
        </w:rPr>
        <w:t>)</w:t>
      </w:r>
      <w:r>
        <w:rPr>
          <w:bCs/>
          <w:iCs/>
        </w:rPr>
        <w:t>,</w:t>
      </w:r>
      <w:r w:rsidRPr="002F6A27">
        <w:rPr>
          <w:bCs/>
          <w:iCs/>
        </w:rPr>
        <w:t xml:space="preserve"> modified for 40</w:t>
      </w:r>
      <w:r w:rsidR="00C16FBF">
        <w:rPr>
          <w:bCs/>
          <w:iCs/>
        </w:rPr>
        <w:t xml:space="preserve"> </w:t>
      </w:r>
      <w:r w:rsidRPr="002F6A27">
        <w:rPr>
          <w:bCs/>
          <w:iCs/>
        </w:rPr>
        <w:t>m</w:t>
      </w:r>
      <w:r w:rsidR="00C16FBF">
        <w:rPr>
          <w:bCs/>
          <w:iCs/>
        </w:rPr>
        <w:t>L</w:t>
      </w:r>
      <w:r w:rsidRPr="002F6A27">
        <w:rPr>
          <w:bCs/>
          <w:iCs/>
        </w:rPr>
        <w:t xml:space="preserve"> sample volume</w:t>
      </w:r>
      <w:r w:rsidRPr="002F6A27">
        <w:t>.  Samples of 40.5 (± 0.58) m</w:t>
      </w:r>
      <w:r w:rsidR="00C16FBF">
        <w:t>L</w:t>
      </w:r>
      <w:r w:rsidRPr="002F6A27">
        <w:t xml:space="preserve"> of seawater were collected in duplicate from 10 L </w:t>
      </w:r>
      <w:proofErr w:type="spellStart"/>
      <w:r w:rsidRPr="002F6A27">
        <w:t>Niskin</w:t>
      </w:r>
      <w:proofErr w:type="spellEnd"/>
      <w:r w:rsidRPr="002F6A27">
        <w:t xml:space="preserve"> bo</w:t>
      </w:r>
      <w:r>
        <w:t xml:space="preserve">ttles at each station </w:t>
      </w:r>
      <w:r w:rsidRPr="002F6A27">
        <w:t xml:space="preserve">from a depth of 34.6 </w:t>
      </w:r>
      <w:r w:rsidR="00C16FBF">
        <w:t>PSU</w:t>
      </w:r>
      <w:r w:rsidRPr="002F6A27">
        <w:t xml:space="preserve"> and shallower</w:t>
      </w:r>
      <w:r w:rsidR="00CE2671">
        <w:t xml:space="preserve">, </w:t>
      </w:r>
      <w:r w:rsidR="00CE2671" w:rsidRPr="00CE2671">
        <w:t>with a zero value sample s</w:t>
      </w:r>
      <w:r w:rsidR="00CE2671">
        <w:t>et</w:t>
      </w:r>
      <w:r w:rsidR="005154BD">
        <w:t xml:space="preserve"> (blank water)</w:t>
      </w:r>
      <w:r w:rsidR="00CE2671">
        <w:t xml:space="preserve"> taken at 450-500 m depth,</w:t>
      </w:r>
      <w:r>
        <w:t xml:space="preserve"> into 50 m</w:t>
      </w:r>
      <w:r w:rsidR="00C16FBF">
        <w:t>L</w:t>
      </w:r>
      <w:r>
        <w:t xml:space="preserve"> acid washed glass test tubes</w:t>
      </w:r>
      <w:r w:rsidRPr="002F6A27">
        <w:t xml:space="preserve">.  </w:t>
      </w:r>
      <w:r w:rsidR="00225132">
        <w:t>167</w:t>
      </w:r>
      <w:r w:rsidR="00CE2671" w:rsidRPr="00CE2671">
        <w:t xml:space="preserve"> samples were collected in duplicate and processed during this cruise along with </w:t>
      </w:r>
      <w:r w:rsidR="00CE2671" w:rsidRPr="00225132">
        <w:rPr>
          <w:highlight w:val="yellow"/>
        </w:rPr>
        <w:t>14 sets</w:t>
      </w:r>
      <w:r w:rsidR="00CE2671" w:rsidRPr="00CE2671">
        <w:t xml:space="preserve"> of standards.</w:t>
      </w:r>
    </w:p>
    <w:p w:rsidR="00B67485" w:rsidRDefault="00CE2671" w:rsidP="00B67485">
      <w:pPr>
        <w:ind w:firstLine="720"/>
      </w:pPr>
      <w:r w:rsidRPr="00CE2671">
        <w:t>In order to analyze stations that were close together some samples were stored in the fridge in the alkalinity lab (</w:t>
      </w:r>
      <w:r>
        <w:t xml:space="preserve">Lab D, </w:t>
      </w:r>
      <w:r w:rsidRPr="00CE2671">
        <w:t xml:space="preserve">away from any ammonium based chemicals) for up to 72 hours before adding working reagent. This was not the most satisfactory protocol and was the result of a combination of factors, but it was assumed samples should be stable for up to 96 hours. </w:t>
      </w:r>
      <w:r>
        <w:t xml:space="preserve"> </w:t>
      </w:r>
      <w:r w:rsidRPr="00CE2671">
        <w:t>These samples were analyzed in batches with one set of standards and almost always prepared for analysis within 24 h</w:t>
      </w:r>
      <w:r w:rsidR="00225132">
        <w:t>ou</w:t>
      </w:r>
      <w:r w:rsidRPr="00CE2671">
        <w:t>rs of sampling.</w:t>
      </w:r>
    </w:p>
    <w:p w:rsidR="00B67485" w:rsidRPr="00543F38" w:rsidRDefault="00B67485" w:rsidP="009307B1">
      <w:pPr>
        <w:pStyle w:val="Heading4"/>
      </w:pPr>
      <w:r w:rsidRPr="00543F38">
        <w:t>Analysis</w:t>
      </w:r>
    </w:p>
    <w:p w:rsidR="005F261B" w:rsidRDefault="005F261B" w:rsidP="00CE2671">
      <w:pPr>
        <w:ind w:firstLine="720"/>
      </w:pPr>
      <w:r w:rsidRPr="005F261B">
        <w:t>Reagents were prepared on board in the main lab fume hood and allowed to sit for at least 48 h</w:t>
      </w:r>
      <w:r w:rsidR="00225132">
        <w:t>ou</w:t>
      </w:r>
      <w:r w:rsidRPr="005F261B">
        <w:t xml:space="preserve">rs prior to use.  Samples were collected in 50 mL glass test tubes with plastic </w:t>
      </w:r>
      <w:r w:rsidR="00225132">
        <w:t xml:space="preserve">screw top lids and sealed with </w:t>
      </w:r>
      <w:proofErr w:type="spellStart"/>
      <w:r w:rsidR="00225132">
        <w:t>P</w:t>
      </w:r>
      <w:r w:rsidRPr="005F261B">
        <w:t>arafilm</w:t>
      </w:r>
      <w:proofErr w:type="spellEnd"/>
      <w:r w:rsidRPr="005F261B">
        <w:t xml:space="preserve"> (see Problems &amp; Solutions section).  After being used for a sample, glassware was rinsed three times in the ships de-ionized tap water and twice in DMQ water, before being immersed in a 10% </w:t>
      </w:r>
      <w:proofErr w:type="spellStart"/>
      <w:r w:rsidRPr="005F261B">
        <w:t>HCl</w:t>
      </w:r>
      <w:proofErr w:type="spellEnd"/>
      <w:r w:rsidRPr="005F261B">
        <w:t xml:space="preserve"> acid bath for &gt; 4 hours (usually overnight).  Vials were then rinsed three times with DMQ water and dried on racks.  The plastic screw top test tube lids were cleaned with DMQ water after the 10% </w:t>
      </w:r>
      <w:proofErr w:type="spellStart"/>
      <w:r w:rsidRPr="005F261B">
        <w:t>HCl</w:t>
      </w:r>
      <w:proofErr w:type="spellEnd"/>
      <w:r w:rsidRPr="005F261B">
        <w:t xml:space="preserve"> rinse and then soaked for &gt; 4hrs in DMQ water.  Caps were then dried o</w:t>
      </w:r>
      <w:r w:rsidR="005154BD">
        <w:t xml:space="preserve">n the lab bench top in Lab B.  </w:t>
      </w:r>
      <w:r w:rsidRPr="005F261B">
        <w:t>All rinsing &amp; acid additions were carried out between the ammonium lab (Lab B) and the main lab fume hood, with subsequent air drying done in Lab B.</w:t>
      </w:r>
    </w:p>
    <w:p w:rsidR="00CE2671" w:rsidRDefault="00CE2671" w:rsidP="00CE2671">
      <w:pPr>
        <w:ind w:firstLine="720"/>
      </w:pPr>
      <w:r>
        <w:t xml:space="preserve">Samples were </w:t>
      </w:r>
      <w:r w:rsidRPr="00CE2671">
        <w:t xml:space="preserve">prepared by adding </w:t>
      </w:r>
      <w:r w:rsidR="005F261B" w:rsidRPr="002F6A27">
        <w:t>10.0 (±0.1) m</w:t>
      </w:r>
      <w:r w:rsidR="005F261B">
        <w:t>L</w:t>
      </w:r>
      <w:r w:rsidR="005F261B" w:rsidRPr="002F6A27">
        <w:t xml:space="preserve"> </w:t>
      </w:r>
      <w:r w:rsidRPr="00CE2671">
        <w:t>of working reagent (</w:t>
      </w:r>
      <w:r w:rsidR="005F261B" w:rsidRPr="002F6A27">
        <w:t>WR</w:t>
      </w:r>
      <w:r w:rsidR="005F261B">
        <w:t>,</w:t>
      </w:r>
      <w:r w:rsidR="005F261B" w:rsidRPr="00CE2671">
        <w:t xml:space="preserve"> </w:t>
      </w:r>
      <w:r w:rsidRPr="00CE2671">
        <w:t>prepared according to Holmes et al. 1999) and le</w:t>
      </w:r>
      <w:r>
        <w:t>t sit in the dark for 5-8 h</w:t>
      </w:r>
      <w:r w:rsidR="00225132">
        <w:t>ou</w:t>
      </w:r>
      <w:r>
        <w:t>rs</w:t>
      </w:r>
      <w:r w:rsidRPr="00CE2671">
        <w:t xml:space="preserve"> at room tempera</w:t>
      </w:r>
      <w:r>
        <w:t>ture.  After sitting for 5-8 h</w:t>
      </w:r>
      <w:r w:rsidR="00225132">
        <w:t>ou</w:t>
      </w:r>
      <w:r>
        <w:t>rs</w:t>
      </w:r>
      <w:r w:rsidRPr="00CE2671">
        <w:t xml:space="preserve">, samples were measured with a Trilogy </w:t>
      </w:r>
      <w:proofErr w:type="spellStart"/>
      <w:r w:rsidRPr="00CE2671">
        <w:t>fluoromete</w:t>
      </w:r>
      <w:r>
        <w:t>r</w:t>
      </w:r>
      <w:proofErr w:type="spellEnd"/>
      <w:r>
        <w:t xml:space="preserve"> (Turner Designs) in UV mode.</w:t>
      </w:r>
      <w:r w:rsidR="000861FB">
        <w:t xml:space="preserve">  </w:t>
      </w:r>
      <w:r w:rsidR="000861FB" w:rsidRPr="000861FB">
        <w:t xml:space="preserve">Standard sets </w:t>
      </w:r>
      <w:r w:rsidR="005F261B" w:rsidRPr="008B2244">
        <w:t xml:space="preserve">(0, 0.25, 0.5, 0.75 and 1.0 </w:t>
      </w:r>
      <w:r w:rsidR="005F261B" w:rsidRPr="008B2244">
        <w:rPr>
          <w:bCs/>
          <w:iCs/>
        </w:rPr>
        <w:t>µM</w:t>
      </w:r>
      <w:r w:rsidR="005F261B" w:rsidRPr="008B2244">
        <w:t>)</w:t>
      </w:r>
      <w:r w:rsidR="005F261B">
        <w:t xml:space="preserve"> </w:t>
      </w:r>
      <w:r w:rsidR="000861FB" w:rsidRPr="000861FB">
        <w:t xml:space="preserve">were run with every station or group of stations and prepared with samples using </w:t>
      </w:r>
      <w:r w:rsidR="00225132">
        <w:t>seawater collected from the 500</w:t>
      </w:r>
      <w:r w:rsidR="000861FB" w:rsidRPr="000861FB">
        <w:t>m bottle from</w:t>
      </w:r>
      <w:r w:rsidR="005F261B">
        <w:t xml:space="preserve"> the same rosette or from a </w:t>
      </w:r>
      <w:proofErr w:type="spellStart"/>
      <w:r w:rsidR="005F261B">
        <w:t>cubi</w:t>
      </w:r>
      <w:r w:rsidR="000861FB" w:rsidRPr="000861FB">
        <w:t>tainer</w:t>
      </w:r>
      <w:proofErr w:type="spellEnd"/>
      <w:r w:rsidR="000861FB" w:rsidRPr="000861FB">
        <w:t xml:space="preserve"> of water collected from </w:t>
      </w:r>
      <w:r w:rsidR="00225132">
        <w:t xml:space="preserve">a </w:t>
      </w:r>
      <w:r w:rsidR="000861FB" w:rsidRPr="000861FB">
        <w:t>dee</w:t>
      </w:r>
      <w:r w:rsidR="00225132">
        <w:t>p bottle</w:t>
      </w:r>
      <w:r w:rsidR="000861FB" w:rsidRPr="000861FB">
        <w:t xml:space="preserve"> at station MK-3 </w:t>
      </w:r>
      <w:r w:rsidR="005154BD">
        <w:t>(</w:t>
      </w:r>
      <w:r w:rsidR="00225132">
        <w:t>cast</w:t>
      </w:r>
      <w:r w:rsidR="005154BD" w:rsidRPr="00225132">
        <w:t xml:space="preserve"> </w:t>
      </w:r>
      <w:r w:rsidR="00225132" w:rsidRPr="00225132">
        <w:t>11</w:t>
      </w:r>
      <w:r w:rsidR="00225132">
        <w:t>, sample 152, 376m</w:t>
      </w:r>
      <w:r w:rsidR="005154BD" w:rsidRPr="00225132">
        <w:t>)</w:t>
      </w:r>
      <w:r w:rsidR="005154BD">
        <w:t xml:space="preserve"> </w:t>
      </w:r>
      <w:r w:rsidR="000861FB" w:rsidRPr="000861FB">
        <w:t>and stored in the cold room on the</w:t>
      </w:r>
      <w:r w:rsidR="000861FB">
        <w:t xml:space="preserve"> ship.</w:t>
      </w:r>
    </w:p>
    <w:p w:rsidR="00B67485" w:rsidRPr="00543F38" w:rsidRDefault="00B67485" w:rsidP="006D4415">
      <w:pPr>
        <w:pStyle w:val="Heading5"/>
      </w:pPr>
      <w:r w:rsidRPr="00543F38">
        <w:t>Standard</w:t>
      </w:r>
      <w:r w:rsidR="00A07FF3" w:rsidRPr="00543F38">
        <w:t xml:space="preserve"> Preparation</w:t>
      </w:r>
    </w:p>
    <w:p w:rsidR="005154BD" w:rsidRDefault="005154BD" w:rsidP="00280797">
      <w:pPr>
        <w:ind w:firstLine="720"/>
      </w:pPr>
      <w:r w:rsidRPr="005154BD">
        <w:lastRenderedPageBreak/>
        <w:t xml:space="preserve">Ammonium chloride standards from past years would generally be brought on board along with a new standard, in order to ensure that accurate measurements are being taken. </w:t>
      </w:r>
      <w:r>
        <w:t xml:space="preserve"> </w:t>
      </w:r>
      <w:r w:rsidRPr="005154BD">
        <w:t xml:space="preserve">Due to what was likely a miscommunication during the packing stage of the trip, this did not happen for the current cruise. In order to have something to compare with the new standard, a second ammonium chloride standard was prepared by myself (JWC) and Linda White (LW) using ammonium chloride salts which were weighed out on land and brought on board. </w:t>
      </w:r>
      <w:r>
        <w:t xml:space="preserve"> </w:t>
      </w:r>
      <w:r w:rsidRPr="005154BD">
        <w:t xml:space="preserve">The standard brought on board in solution was labeled 2010-1 and the solution made on-board 2010-2. </w:t>
      </w:r>
      <w:r>
        <w:t xml:space="preserve"> </w:t>
      </w:r>
      <w:r w:rsidRPr="005154BD">
        <w:t>Standard 2010-2 appears to be 7% higher in concentration than 2010-1, with no immediate explanation</w:t>
      </w:r>
      <w:r>
        <w:t xml:space="preserve"> (</w:t>
      </w:r>
      <w:r>
        <w:fldChar w:fldCharType="begin"/>
      </w:r>
      <w:r>
        <w:instrText xml:space="preserve"> REF _Ref383853762 \h </w:instrText>
      </w:r>
      <w:r>
        <w:fldChar w:fldCharType="separate"/>
      </w:r>
      <w:r w:rsidR="0096402B" w:rsidRPr="00202003">
        <w:t xml:space="preserve">Figure </w:t>
      </w:r>
      <w:r w:rsidR="0096402B">
        <w:rPr>
          <w:noProof/>
        </w:rPr>
        <w:t>23</w:t>
      </w:r>
      <w:r>
        <w:fldChar w:fldCharType="end"/>
      </w:r>
      <w:r>
        <w:t>)</w:t>
      </w:r>
      <w:r w:rsidRPr="005154BD">
        <w:t xml:space="preserve">. </w:t>
      </w:r>
      <w:r>
        <w:t xml:space="preserve"> </w:t>
      </w:r>
      <w:r w:rsidRPr="005154BD">
        <w:t>Given the fairly low concentrations of ammonium found during the analyses and what seems to be a fairly high inherent imprecision in the method, it is debatable whether this discrepancy is important.</w:t>
      </w:r>
      <w:r>
        <w:t xml:space="preserve"> </w:t>
      </w:r>
      <w:r w:rsidRPr="005154BD">
        <w:t xml:space="preserve"> Regardless, it would be useful to compare these standards to past standards in order to establish which values would be considered correct. </w:t>
      </w:r>
      <w:r>
        <w:t xml:space="preserve"> </w:t>
      </w:r>
      <w:r w:rsidRPr="005154BD">
        <w:t>The term “secondary standard” refers to the stock solution diluted 25-fold, given a working solution with 100 µ</w:t>
      </w:r>
      <w:proofErr w:type="spellStart"/>
      <w:r w:rsidRPr="005154BD">
        <w:t>mol</w:t>
      </w:r>
      <w:proofErr w:type="spellEnd"/>
      <w:r w:rsidRPr="005154BD">
        <w:t xml:space="preserve"> L</w:t>
      </w:r>
      <w:r w:rsidRPr="005154BD">
        <w:rPr>
          <w:vertAlign w:val="superscript"/>
        </w:rPr>
        <w:t>-1</w:t>
      </w:r>
      <w:r w:rsidRPr="005154BD">
        <w:t>.</w:t>
      </w:r>
    </w:p>
    <w:p w:rsidR="005154BD" w:rsidRDefault="005154BD" w:rsidP="005154BD"/>
    <w:p w:rsidR="005154BD" w:rsidRDefault="005154BD" w:rsidP="005154BD">
      <w:r>
        <w:rPr>
          <w:noProof/>
          <w:lang w:val="en-CA"/>
        </w:rPr>
        <w:drawing>
          <wp:inline distT="0" distB="0" distL="0" distR="0" wp14:anchorId="3B24E259" wp14:editId="110C4AC6">
            <wp:extent cx="5324475" cy="22697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1816" cy="2268595"/>
                    </a:xfrm>
                    <a:prstGeom prst="rect">
                      <a:avLst/>
                    </a:prstGeom>
                    <a:noFill/>
                    <a:ln>
                      <a:noFill/>
                    </a:ln>
                  </pic:spPr>
                </pic:pic>
              </a:graphicData>
            </a:graphic>
          </wp:inline>
        </w:drawing>
      </w:r>
    </w:p>
    <w:p w:rsidR="005154BD" w:rsidRDefault="005154BD" w:rsidP="005154BD">
      <w:pPr>
        <w:pStyle w:val="Caption"/>
        <w:rPr>
          <w:noProof/>
        </w:rPr>
      </w:pPr>
      <w:bookmarkStart w:id="240" w:name="_Ref383853762"/>
      <w:bookmarkStart w:id="241" w:name="_Toc391290069"/>
      <w:r w:rsidRPr="00202003">
        <w:t xml:space="preserve">Figure </w:t>
      </w:r>
      <w:r>
        <w:fldChar w:fldCharType="begin"/>
      </w:r>
      <w:r>
        <w:instrText xml:space="preserve"> SEQ Figure \* ARABIC </w:instrText>
      </w:r>
      <w:r>
        <w:fldChar w:fldCharType="separate"/>
      </w:r>
      <w:r w:rsidR="0096402B">
        <w:rPr>
          <w:noProof/>
        </w:rPr>
        <w:t>23</w:t>
      </w:r>
      <w:r>
        <w:rPr>
          <w:noProof/>
        </w:rPr>
        <w:fldChar w:fldCharType="end"/>
      </w:r>
      <w:bookmarkEnd w:id="240"/>
      <w:r>
        <w:rPr>
          <w:noProof/>
        </w:rPr>
        <w:t>.  Comparison of two 2010 a</w:t>
      </w:r>
      <w:r w:rsidRPr="005154BD">
        <w:rPr>
          <w:noProof/>
        </w:rPr>
        <w:t xml:space="preserve">mmonium </w:t>
      </w:r>
      <w:r>
        <w:rPr>
          <w:noProof/>
        </w:rPr>
        <w:t>c</w:t>
      </w:r>
      <w:r w:rsidRPr="005154BD">
        <w:rPr>
          <w:noProof/>
        </w:rPr>
        <w:t xml:space="preserve">hloride </w:t>
      </w:r>
      <w:r>
        <w:rPr>
          <w:noProof/>
        </w:rPr>
        <w:t>s</w:t>
      </w:r>
      <w:r w:rsidRPr="005154BD">
        <w:rPr>
          <w:noProof/>
        </w:rPr>
        <w:t xml:space="preserve">econdary </w:t>
      </w:r>
      <w:r>
        <w:rPr>
          <w:noProof/>
        </w:rPr>
        <w:t>s</w:t>
      </w:r>
      <w:r w:rsidRPr="005154BD">
        <w:rPr>
          <w:noProof/>
        </w:rPr>
        <w:t>tandards.</w:t>
      </w:r>
      <w:bookmarkEnd w:id="241"/>
    </w:p>
    <w:p w:rsidR="00525B20" w:rsidRDefault="00525B20" w:rsidP="005154BD">
      <w:pPr>
        <w:ind w:firstLine="720"/>
      </w:pPr>
      <w:r>
        <w:fldChar w:fldCharType="begin"/>
      </w:r>
      <w:r>
        <w:instrText xml:space="preserve"> REF _Ref383854102 \h </w:instrText>
      </w:r>
      <w:r>
        <w:fldChar w:fldCharType="separate"/>
      </w:r>
      <w:r w:rsidR="0096402B" w:rsidRPr="00202003">
        <w:t xml:space="preserve">Figure </w:t>
      </w:r>
      <w:r w:rsidR="0096402B">
        <w:rPr>
          <w:noProof/>
        </w:rPr>
        <w:t>24</w:t>
      </w:r>
      <w:r>
        <w:fldChar w:fldCharType="end"/>
      </w:r>
      <w:r>
        <w:t xml:space="preserve"> </w:t>
      </w:r>
      <w:r w:rsidRPr="00525B20">
        <w:t xml:space="preserve">shows the calibration curves for most of the analyses save for the first two, which were embarrassingly poor. </w:t>
      </w:r>
      <w:r>
        <w:t xml:space="preserve"> </w:t>
      </w:r>
      <w:r w:rsidRPr="00525B20">
        <w:t xml:space="preserve">This plot makes it seem quite obvious that a certain level of reproducibility was achieved after the fourth calibration curve, when the curves all begin to show low blanks and relatively reproducible slopes. </w:t>
      </w:r>
      <w:r>
        <w:t xml:space="preserve"> </w:t>
      </w:r>
      <w:r w:rsidRPr="00525B20">
        <w:t xml:space="preserve">A number of factors could influence the slope of the calibration curve, the most likely of which would be the reaction of the ammonium with the working reagent which takes several hours to come to completion and would be affected by the temperature of the water initially and the temperature of the room in which the reaction was taking place. </w:t>
      </w:r>
      <w:r>
        <w:t xml:space="preserve"> </w:t>
      </w:r>
      <w:r w:rsidRPr="00525B20">
        <w:t>This latter consideration is important, because the aft labs of LSSL are susceptible to temperature fluctuations, especially when temperatures change considerably outside (</w:t>
      </w:r>
      <w:proofErr w:type="spellStart"/>
      <w:r w:rsidRPr="00525B20">
        <w:t>ie</w:t>
      </w:r>
      <w:proofErr w:type="spellEnd"/>
      <w:r w:rsidRPr="00525B20">
        <w:t xml:space="preserve">. </w:t>
      </w:r>
      <w:r w:rsidRPr="00525B20">
        <w:lastRenderedPageBreak/>
        <w:t>ranging from 5°C to -21°C on this cruise).</w:t>
      </w:r>
      <w:r>
        <w:t xml:space="preserve"> </w:t>
      </w:r>
      <w:r w:rsidRPr="00525B20">
        <w:t xml:space="preserve"> In order to determine the possibility of incorrect measurements due to these effects, the 0.5 µ</w:t>
      </w:r>
      <w:proofErr w:type="spellStart"/>
      <w:r w:rsidRPr="00525B20">
        <w:t>mol</w:t>
      </w:r>
      <w:proofErr w:type="spellEnd"/>
      <w:r w:rsidRPr="00525B20">
        <w:t xml:space="preserve">/L standard was analyzed in duplicate. </w:t>
      </w:r>
      <w:r>
        <w:t xml:space="preserve"> </w:t>
      </w:r>
      <w:r w:rsidRPr="00525B20">
        <w:t>The result showed that there was a good degree of stability throughout an analysis session, with &lt; 2% change in sensitivity in most cases, and often &lt; 1% change.</w:t>
      </w:r>
    </w:p>
    <w:p w:rsidR="00525B20" w:rsidRDefault="00525B20" w:rsidP="00525B20"/>
    <w:p w:rsidR="00525B20" w:rsidRDefault="00525B20" w:rsidP="00525B20">
      <w:r>
        <w:rPr>
          <w:noProof/>
          <w:lang w:val="en-CA"/>
        </w:rPr>
        <w:drawing>
          <wp:inline distT="0" distB="0" distL="0" distR="0" wp14:anchorId="1F9D4AA0" wp14:editId="7044948B">
            <wp:extent cx="5486400" cy="33728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372859"/>
                    </a:xfrm>
                    <a:prstGeom prst="rect">
                      <a:avLst/>
                    </a:prstGeom>
                    <a:noFill/>
                    <a:ln>
                      <a:noFill/>
                    </a:ln>
                  </pic:spPr>
                </pic:pic>
              </a:graphicData>
            </a:graphic>
          </wp:inline>
        </w:drawing>
      </w:r>
    </w:p>
    <w:p w:rsidR="00525B20" w:rsidRDefault="00525B20" w:rsidP="00525B20">
      <w:pPr>
        <w:pStyle w:val="Caption"/>
      </w:pPr>
      <w:bookmarkStart w:id="242" w:name="_Ref383854102"/>
      <w:bookmarkStart w:id="243" w:name="_Toc391290070"/>
      <w:r w:rsidRPr="00202003">
        <w:t xml:space="preserve">Figure </w:t>
      </w:r>
      <w:r>
        <w:fldChar w:fldCharType="begin"/>
      </w:r>
      <w:r>
        <w:instrText xml:space="preserve"> SEQ Figure \* ARABIC </w:instrText>
      </w:r>
      <w:r>
        <w:fldChar w:fldCharType="separate"/>
      </w:r>
      <w:r w:rsidR="0096402B">
        <w:rPr>
          <w:noProof/>
        </w:rPr>
        <w:t>24</w:t>
      </w:r>
      <w:r>
        <w:rPr>
          <w:noProof/>
        </w:rPr>
        <w:fldChar w:fldCharType="end"/>
      </w:r>
      <w:bookmarkEnd w:id="242"/>
      <w:r>
        <w:rPr>
          <w:noProof/>
        </w:rPr>
        <w:t xml:space="preserve">.  </w:t>
      </w:r>
      <w:r w:rsidRPr="00525B20">
        <w:rPr>
          <w:noProof/>
        </w:rPr>
        <w:t xml:space="preserve">Standard Sets 3-11, </w:t>
      </w:r>
      <w:r>
        <w:rPr>
          <w:noProof/>
        </w:rPr>
        <w:t>a</w:t>
      </w:r>
      <w:r w:rsidRPr="00525B20">
        <w:rPr>
          <w:noProof/>
        </w:rPr>
        <w:t>ll instrument calibrations included. From the fifth calibration onwards, the curve showed good reproducibility.</w:t>
      </w:r>
      <w:bookmarkEnd w:id="243"/>
    </w:p>
    <w:p w:rsidR="00525B20" w:rsidRDefault="00525B20" w:rsidP="006D4415">
      <w:pPr>
        <w:pStyle w:val="Heading5"/>
      </w:pPr>
      <w:r>
        <w:t>Blanks</w:t>
      </w:r>
    </w:p>
    <w:p w:rsidR="005154BD" w:rsidRPr="005154BD" w:rsidRDefault="005154BD" w:rsidP="005154BD">
      <w:pPr>
        <w:ind w:firstLine="720"/>
      </w:pPr>
      <w:r w:rsidRPr="005154BD">
        <w:t xml:space="preserve">The consistency of the reagent blank value over the course of the cruise is a good indicator of working reagent quality, sampling/cleaning protocol reliability, and instrument performance. The initial calibration curves (for STD sets 1 – 4) indicated a strong likelihood of some sort of contamination. </w:t>
      </w:r>
      <w:r w:rsidR="00525B20">
        <w:t xml:space="preserve"> </w:t>
      </w:r>
      <w:r w:rsidRPr="005154BD">
        <w:t>The following calibrations showed low and quite consistent blank values, with a mean of 9309.58 raw fluorescence units (</w:t>
      </w:r>
      <w:proofErr w:type="spellStart"/>
      <w:r w:rsidRPr="005154BD">
        <w:t>rfu</w:t>
      </w:r>
      <w:proofErr w:type="spellEnd"/>
      <w:r w:rsidRPr="005154BD">
        <w:t xml:space="preserve">) and a standard deviation of 2891.51 </w:t>
      </w:r>
      <w:proofErr w:type="spellStart"/>
      <w:r w:rsidRPr="005154BD">
        <w:t>rfu</w:t>
      </w:r>
      <w:proofErr w:type="spellEnd"/>
      <w:r w:rsidRPr="005154BD">
        <w:t xml:space="preserve">. </w:t>
      </w:r>
      <w:r w:rsidR="00525B20">
        <w:t xml:space="preserve"> </w:t>
      </w:r>
      <w:r w:rsidRPr="005154BD">
        <w:t xml:space="preserve">The range on these values was from 4462.64 </w:t>
      </w:r>
      <w:proofErr w:type="spellStart"/>
      <w:r w:rsidRPr="005154BD">
        <w:t>rfu</w:t>
      </w:r>
      <w:proofErr w:type="spellEnd"/>
      <w:r w:rsidRPr="005154BD">
        <w:t xml:space="preserve"> to 15080.51 </w:t>
      </w:r>
      <w:proofErr w:type="spellStart"/>
      <w:r w:rsidRPr="005154BD">
        <w:t>rfu</w:t>
      </w:r>
      <w:proofErr w:type="spellEnd"/>
      <w:r w:rsidRPr="005154BD">
        <w:t xml:space="preserve">. </w:t>
      </w:r>
      <w:r w:rsidR="00525B20">
        <w:t xml:space="preserve"> </w:t>
      </w:r>
      <w:r w:rsidRPr="005154BD">
        <w:t xml:space="preserve">There is a possibility that since the low blank values and reproducible calibration curves began during the use of </w:t>
      </w:r>
      <w:r w:rsidR="00525B20">
        <w:t>WR</w:t>
      </w:r>
      <w:r w:rsidRPr="005154BD">
        <w:t xml:space="preserve"> 2 that WR 1 may have been contaminated</w:t>
      </w:r>
      <w:r w:rsidR="00525B20">
        <w:t xml:space="preserve"> (see Problems and Solutions)</w:t>
      </w:r>
      <w:r w:rsidRPr="005154BD">
        <w:t xml:space="preserve">. </w:t>
      </w:r>
      <w:r w:rsidR="00525B20">
        <w:t xml:space="preserve"> </w:t>
      </w:r>
      <w:r w:rsidRPr="005154BD">
        <w:t>However, it is thought to be more likely that the test tubes themselves are responsible for this, as a contaminated WR should have more reproducible results.</w:t>
      </w:r>
    </w:p>
    <w:p w:rsidR="00280797" w:rsidRPr="00543F38" w:rsidRDefault="00280797" w:rsidP="009307B1">
      <w:pPr>
        <w:pStyle w:val="Heading4"/>
      </w:pPr>
      <w:r w:rsidRPr="00543F38">
        <w:t>Problems &amp; Solutions</w:t>
      </w:r>
    </w:p>
    <w:p w:rsidR="00D053EF" w:rsidRPr="00D053EF" w:rsidRDefault="00D053EF" w:rsidP="00D053EF">
      <w:pPr>
        <w:ind w:firstLine="567"/>
      </w:pPr>
      <w:r w:rsidRPr="00D053EF">
        <w:lastRenderedPageBreak/>
        <w:t xml:space="preserve">Due to an inexperienced analyst, WR was not made as early in the cruise as it should have been, which resulted in a hasty test calibration curve with high blanks and low reproducibility. </w:t>
      </w:r>
      <w:r w:rsidR="00880968">
        <w:t xml:space="preserve"> </w:t>
      </w:r>
      <w:r w:rsidRPr="00D053EF">
        <w:t xml:space="preserve">This was considered to be a possible result of not letting the WR sit long enough, since it should be aged at least a day before use but in this case </w:t>
      </w:r>
      <w:r w:rsidR="003D0663">
        <w:t xml:space="preserve">it </w:t>
      </w:r>
      <w:r w:rsidRPr="00D053EF">
        <w:t xml:space="preserve">was used after roughly twelve hours. </w:t>
      </w:r>
      <w:r w:rsidR="00880968">
        <w:t xml:space="preserve"> </w:t>
      </w:r>
      <w:r w:rsidRPr="00D053EF">
        <w:t>Samples were already being collected by this point in the cruise, and the stability of samples in the fridge for extended periods (&gt; 24 hours) was not known.</w:t>
      </w:r>
      <w:r w:rsidR="00880968">
        <w:t xml:space="preserve"> </w:t>
      </w:r>
      <w:r w:rsidR="003D0663">
        <w:t xml:space="preserve"> An attempt was made to analyz</w:t>
      </w:r>
      <w:r w:rsidRPr="00D053EF">
        <w:t>e samples from stations CB-31b and CB-60 shortly after being collected, which resulted in high blanks and low reproducibility.</w:t>
      </w:r>
      <w:r w:rsidR="00880968">
        <w:t xml:space="preserve"> </w:t>
      </w:r>
      <w:r w:rsidRPr="00D053EF">
        <w:t xml:space="preserve"> This same problem was experienced the year prior on the same cruise with a different analyst (KAB), who performed multiple tests and found that </w:t>
      </w:r>
      <w:proofErr w:type="spellStart"/>
      <w:r w:rsidR="003D0663">
        <w:t>P</w:t>
      </w:r>
      <w:r w:rsidRPr="00D053EF">
        <w:t>arafilm</w:t>
      </w:r>
      <w:proofErr w:type="spellEnd"/>
      <w:r w:rsidRPr="00D053EF">
        <w:t xml:space="preserve"> wrapping the tops of all tubes would correct the problem. </w:t>
      </w:r>
      <w:r w:rsidR="00880968">
        <w:t xml:space="preserve"> </w:t>
      </w:r>
      <w:r w:rsidRPr="00D053EF">
        <w:t xml:space="preserve">During all analyses to this point, all tubes were being covered in </w:t>
      </w:r>
      <w:proofErr w:type="spellStart"/>
      <w:r w:rsidR="003D0663">
        <w:t>P</w:t>
      </w:r>
      <w:r w:rsidRPr="00D053EF">
        <w:t>arafilm</w:t>
      </w:r>
      <w:proofErr w:type="spellEnd"/>
      <w:r w:rsidRPr="00D053EF">
        <w:t xml:space="preserve"> whenever possible.</w:t>
      </w:r>
    </w:p>
    <w:p w:rsidR="00D053EF" w:rsidRPr="00D053EF" w:rsidRDefault="00D053EF" w:rsidP="00D053EF">
      <w:pPr>
        <w:ind w:firstLine="567"/>
      </w:pPr>
      <w:r w:rsidRPr="00D053EF">
        <w:t xml:space="preserve">Contact with the KAB was made via email, who informed JWC that another possibility was that the test tubes themselves could be a source of contamination. </w:t>
      </w:r>
      <w:r w:rsidR="00880968">
        <w:t xml:space="preserve"> </w:t>
      </w:r>
      <w:r w:rsidRPr="00D053EF">
        <w:t xml:space="preserve">The mechanism is not entirely obvious, as the tubes were all acid cleaned by KAB on-board a year prior and kept in Ziploc bags during the interim. Following this, all remaining test tubes were acid cleaned (&gt;4 hours in 10% </w:t>
      </w:r>
      <w:proofErr w:type="spellStart"/>
      <w:r w:rsidRPr="00D053EF">
        <w:t>HCl</w:t>
      </w:r>
      <w:proofErr w:type="spellEnd"/>
      <w:r w:rsidRPr="00D053EF">
        <w:t xml:space="preserve">) before being used. </w:t>
      </w:r>
      <w:r w:rsidR="00880968">
        <w:t xml:space="preserve"> </w:t>
      </w:r>
      <w:r w:rsidRPr="00D053EF">
        <w:t>From what followed, this seemed to decrease blanks and increase precision.</w:t>
      </w:r>
      <w:r w:rsidR="00880968">
        <w:t xml:space="preserve"> </w:t>
      </w:r>
      <w:r w:rsidRPr="00D053EF">
        <w:t xml:space="preserve"> However, along with the samples from CB-31b and CB-60, those from CABOS and AG-5 were also collected in dirty tubes and had erratic values and are thusly all discarded from the final data set. </w:t>
      </w:r>
      <w:r w:rsidR="00880968">
        <w:t xml:space="preserve"> </w:t>
      </w:r>
      <w:r w:rsidRPr="00D053EF">
        <w:t>The possibility of WR 1 being contaminated exists, but it is considered highly unlikely because CB-28aa was analyzed using WR 1 along with AG-5 and CABOS, but unlike the two latter stations it showed very low values and good duplicate values.</w:t>
      </w:r>
    </w:p>
    <w:p w:rsidR="00D053EF" w:rsidRPr="00D053EF" w:rsidRDefault="00D053EF" w:rsidP="00D053EF">
      <w:pPr>
        <w:ind w:firstLine="567"/>
      </w:pPr>
      <w:r w:rsidRPr="00D053EF">
        <w:t xml:space="preserve">Since CB-28aa was analyzed using standards collected at AG-5, the values seem to make no sense based on the calibration curve produced during that analysis. </w:t>
      </w:r>
      <w:r w:rsidR="00880968">
        <w:t xml:space="preserve"> </w:t>
      </w:r>
      <w:r w:rsidRPr="00D053EF">
        <w:t xml:space="preserve">Since the results appear to be reasonable based on other results from the MK line, it was decided that an average of the four analyses performed within a reasonable timeframe would be used to calculate results in lieu of dismissing the data entirely. </w:t>
      </w:r>
      <w:r w:rsidR="00880968">
        <w:t xml:space="preserve"> </w:t>
      </w:r>
      <w:r w:rsidRPr="00D053EF">
        <w:t xml:space="preserve">The results using this method are well within the expected range and seem congruent with other ammonium data along the MK line. </w:t>
      </w:r>
      <w:r w:rsidR="00880968">
        <w:t xml:space="preserve"> </w:t>
      </w:r>
      <w:r w:rsidRPr="00D053EF">
        <w:t xml:space="preserve">The slope used was 147 086 </w:t>
      </w:r>
      <w:proofErr w:type="spellStart"/>
      <w:r w:rsidRPr="00D053EF">
        <w:t>rfu</w:t>
      </w:r>
      <w:proofErr w:type="spellEnd"/>
      <w:r w:rsidRPr="00D053EF">
        <w:t>/(</w:t>
      </w:r>
      <w:proofErr w:type="spellStart"/>
      <w:r w:rsidRPr="00D053EF">
        <w:t>mmol</w:t>
      </w:r>
      <w:proofErr w:type="spellEnd"/>
      <w:r w:rsidRPr="00D053EF">
        <w:t>/m</w:t>
      </w:r>
      <w:r w:rsidRPr="003D0663">
        <w:rPr>
          <w:vertAlign w:val="superscript"/>
        </w:rPr>
        <w:t>3</w:t>
      </w:r>
      <w:r w:rsidRPr="00D053EF">
        <w:t xml:space="preserve">) and the intercept was 7213 </w:t>
      </w:r>
      <w:proofErr w:type="spellStart"/>
      <w:r w:rsidRPr="00D053EF">
        <w:t>rfu</w:t>
      </w:r>
      <w:proofErr w:type="spellEnd"/>
      <w:r w:rsidRPr="00D053EF">
        <w:t>.</w:t>
      </w:r>
    </w:p>
    <w:p w:rsidR="00D053EF" w:rsidRDefault="00D053EF" w:rsidP="00D053EF">
      <w:pPr>
        <w:ind w:firstLine="567"/>
      </w:pPr>
      <w:r w:rsidRPr="00D053EF">
        <w:t xml:space="preserve">Tests were also performed to determine whether the vast amount of </w:t>
      </w:r>
      <w:proofErr w:type="spellStart"/>
      <w:r w:rsidR="003D0663">
        <w:t>P</w:t>
      </w:r>
      <w:r w:rsidRPr="00D053EF">
        <w:t>arafilm</w:t>
      </w:r>
      <w:proofErr w:type="spellEnd"/>
      <w:r w:rsidRPr="00D053EF">
        <w:t xml:space="preserve"> and time spent on </w:t>
      </w:r>
      <w:proofErr w:type="spellStart"/>
      <w:r w:rsidRPr="00D053EF">
        <w:t>parafilming</w:t>
      </w:r>
      <w:proofErr w:type="spellEnd"/>
      <w:r w:rsidRPr="00D053EF">
        <w:t xml:space="preserve"> the tubes was necessary. </w:t>
      </w:r>
      <w:r w:rsidR="00880968">
        <w:t xml:space="preserve"> </w:t>
      </w:r>
      <w:r w:rsidRPr="00D053EF">
        <w:t>“Old caps” are caps that have been used in the past, but rinsed with acid and soaked in DMQ and should thus not be confused with ‘dirty’ lids.</w:t>
      </w:r>
      <w:r w:rsidR="00880968">
        <w:t xml:space="preserve"> </w:t>
      </w:r>
      <w:r w:rsidRPr="00D053EF">
        <w:t xml:space="preserve"> “New lids” are blue polypropylene caps that were opened on the ship and acid rinsed/DMQ soaked prior to use. </w:t>
      </w:r>
      <w:r w:rsidR="00880968">
        <w:t xml:space="preserve"> </w:t>
      </w:r>
      <w:r w:rsidRPr="00D053EF">
        <w:t>The results show that there does not seem to be a significant difference between most caps at the 1σ level as shown, and no differences at the 2σ level</w:t>
      </w:r>
      <w:r>
        <w:t xml:space="preserve"> (</w:t>
      </w:r>
      <w:r>
        <w:fldChar w:fldCharType="begin"/>
      </w:r>
      <w:r>
        <w:instrText xml:space="preserve"> REF _Ref383875518 \h </w:instrText>
      </w:r>
      <w:r>
        <w:fldChar w:fldCharType="separate"/>
      </w:r>
      <w:r w:rsidR="0096402B" w:rsidRPr="00202003">
        <w:t xml:space="preserve">Figure </w:t>
      </w:r>
      <w:r w:rsidR="0096402B">
        <w:rPr>
          <w:noProof/>
        </w:rPr>
        <w:t>25</w:t>
      </w:r>
      <w:r>
        <w:fldChar w:fldCharType="end"/>
      </w:r>
      <w:r>
        <w:t>)</w:t>
      </w:r>
      <w:r w:rsidRPr="00D053EF">
        <w:t xml:space="preserve">. </w:t>
      </w:r>
      <w:r>
        <w:t xml:space="preserve"> </w:t>
      </w:r>
      <w:r w:rsidRPr="00D053EF">
        <w:t>As such, the practice was discontinued following station CB-51.</w:t>
      </w:r>
    </w:p>
    <w:p w:rsidR="00D053EF" w:rsidRDefault="00D053EF" w:rsidP="00D053EF">
      <w:pPr>
        <w:ind w:firstLine="567"/>
      </w:pPr>
    </w:p>
    <w:p w:rsidR="00D053EF" w:rsidRDefault="00D053EF" w:rsidP="00D053EF">
      <w:r>
        <w:rPr>
          <w:noProof/>
          <w:lang w:val="en-CA"/>
        </w:rPr>
        <w:lastRenderedPageBreak/>
        <w:drawing>
          <wp:inline distT="0" distB="0" distL="0" distR="0" wp14:anchorId="6D47BE52" wp14:editId="745D4786">
            <wp:extent cx="5486400" cy="250983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509830"/>
                    </a:xfrm>
                    <a:prstGeom prst="rect">
                      <a:avLst/>
                    </a:prstGeom>
                    <a:noFill/>
                    <a:ln>
                      <a:noFill/>
                    </a:ln>
                  </pic:spPr>
                </pic:pic>
              </a:graphicData>
            </a:graphic>
          </wp:inline>
        </w:drawing>
      </w:r>
    </w:p>
    <w:p w:rsidR="00D053EF" w:rsidRDefault="00D053EF" w:rsidP="00D053EF">
      <w:pPr>
        <w:pStyle w:val="Caption"/>
      </w:pPr>
      <w:bookmarkStart w:id="244" w:name="_Ref383875518"/>
      <w:bookmarkStart w:id="245" w:name="_Toc391290071"/>
      <w:r w:rsidRPr="00202003">
        <w:t xml:space="preserve">Figure </w:t>
      </w:r>
      <w:r>
        <w:fldChar w:fldCharType="begin"/>
      </w:r>
      <w:r>
        <w:instrText xml:space="preserve"> SEQ Figure \* ARABIC </w:instrText>
      </w:r>
      <w:r>
        <w:fldChar w:fldCharType="separate"/>
      </w:r>
      <w:r w:rsidR="0096402B">
        <w:rPr>
          <w:noProof/>
        </w:rPr>
        <w:t>25</w:t>
      </w:r>
      <w:r>
        <w:rPr>
          <w:noProof/>
        </w:rPr>
        <w:fldChar w:fldCharType="end"/>
      </w:r>
      <w:bookmarkEnd w:id="244"/>
      <w:r>
        <w:rPr>
          <w:noProof/>
        </w:rPr>
        <w:t xml:space="preserve">.  </w:t>
      </w:r>
      <w:r>
        <w:t xml:space="preserve">Results of a cap test to see if </w:t>
      </w:r>
      <w:proofErr w:type="spellStart"/>
      <w:r>
        <w:t>parafilming</w:t>
      </w:r>
      <w:proofErr w:type="spellEnd"/>
      <w:r>
        <w:t xml:space="preserve"> the top of tubes was necessary.</w:t>
      </w:r>
      <w:bookmarkEnd w:id="245"/>
    </w:p>
    <w:p w:rsidR="003D0663" w:rsidRDefault="00880968" w:rsidP="003D0663">
      <w:pPr>
        <w:spacing w:before="240"/>
      </w:pPr>
      <w:r>
        <w:t>Two things should be done imm</w:t>
      </w:r>
      <w:r w:rsidR="003D0663">
        <w:t>ediately upon boarding the ship:</w:t>
      </w:r>
    </w:p>
    <w:p w:rsidR="003D0663" w:rsidRDefault="00880968" w:rsidP="003D0663">
      <w:pPr>
        <w:pStyle w:val="ListParagraph"/>
        <w:numPr>
          <w:ilvl w:val="0"/>
          <w:numId w:val="30"/>
        </w:numPr>
      </w:pPr>
      <w:r>
        <w:t>at least one batch of WR should be prepared</w:t>
      </w:r>
      <w:r w:rsidR="003D0663">
        <w:t>,</w:t>
      </w:r>
      <w:r>
        <w:t xml:space="preserve"> and </w:t>
      </w:r>
    </w:p>
    <w:p w:rsidR="003D0663" w:rsidRDefault="00880968" w:rsidP="003D0663">
      <w:pPr>
        <w:pStyle w:val="ListParagraph"/>
        <w:numPr>
          <w:ilvl w:val="0"/>
          <w:numId w:val="30"/>
        </w:numPr>
      </w:pPr>
      <w:r>
        <w:t xml:space="preserve">an acid bath be set up to begin washing test tubes so they can be cleaned prior to the first station.  </w:t>
      </w:r>
    </w:p>
    <w:p w:rsidR="00880968" w:rsidRDefault="00880968" w:rsidP="003D0663">
      <w:r>
        <w:t>Possibly keeping some test tubes from being cleaned and collecting a few duplicate samples in these could help determine if this would ultimately be the source of contamination seen over the past couple of years.  It was determined that setting up an acid bath early in the cruise would be too much effort, but based on the amount of effort that has gone into eliminating contamination that likely comes from this source makes it seem like a worthwhile proposition.</w:t>
      </w:r>
    </w:p>
    <w:p w:rsidR="00880968" w:rsidRDefault="00880968" w:rsidP="00E45938">
      <w:pPr>
        <w:ind w:firstLine="567"/>
      </w:pPr>
      <w:proofErr w:type="spellStart"/>
      <w:r>
        <w:t>Parafilming</w:t>
      </w:r>
      <w:proofErr w:type="spellEnd"/>
      <w:r>
        <w:t xml:space="preserve"> test tubes is tedious and appears to be redundant, and can cease to be implemented.</w:t>
      </w:r>
    </w:p>
    <w:p w:rsidR="00280797" w:rsidRDefault="00280797" w:rsidP="009307B1">
      <w:pPr>
        <w:pStyle w:val="Heading4"/>
      </w:pPr>
      <w:r w:rsidRPr="00543F38">
        <w:t>Precision</w:t>
      </w:r>
    </w:p>
    <w:p w:rsidR="00311E95" w:rsidRDefault="00311E95" w:rsidP="00311E95">
      <w:pPr>
        <w:ind w:firstLine="567"/>
      </w:pPr>
      <w:r w:rsidRPr="00311E95">
        <w:t xml:space="preserve">Data collected during the 2010-07 cruise show good duplicate precision.  Once contamination issues at the first 5 stations were resolved (see Problems &amp; Solutions section), reproducibility between sample duplicates was </w:t>
      </w:r>
      <w:r w:rsidR="003D0663">
        <w:t>fair</w:t>
      </w:r>
      <w:r w:rsidRPr="00311E95">
        <w:t xml:space="preserve">, with </w:t>
      </w:r>
      <w:proofErr w:type="spellStart"/>
      <w:r w:rsidRPr="00311E95">
        <w:t>Sp</w:t>
      </w:r>
      <w:proofErr w:type="spellEnd"/>
      <w:r w:rsidRPr="00311E95">
        <w:t xml:space="preserve"> values for the w</w:t>
      </w:r>
      <w:r w:rsidR="003D0663">
        <w:t xml:space="preserve">hole data set </w:t>
      </w:r>
      <w:r w:rsidRPr="00311E95">
        <w:t>of 0.</w:t>
      </w:r>
      <w:r w:rsidR="005A4A8C">
        <w:t>07</w:t>
      </w:r>
      <w:r w:rsidRPr="00311E95">
        <w:t xml:space="preserve"> </w:t>
      </w:r>
      <w:proofErr w:type="spellStart"/>
      <w:r w:rsidRPr="00311E95">
        <w:t>uM</w:t>
      </w:r>
      <w:proofErr w:type="spellEnd"/>
      <w:r w:rsidRPr="00311E95">
        <w:t xml:space="preserve"> (n=1</w:t>
      </w:r>
      <w:r w:rsidR="003D0663">
        <w:t>67</w:t>
      </w:r>
      <w:r w:rsidRPr="00311E95">
        <w:t xml:space="preserve">) and an </w:t>
      </w:r>
      <w:proofErr w:type="spellStart"/>
      <w:r w:rsidRPr="00311E95">
        <w:t>Sp</w:t>
      </w:r>
      <w:proofErr w:type="spellEnd"/>
      <w:r w:rsidRPr="00311E95">
        <w:t xml:space="preserve"> of 0.</w:t>
      </w:r>
      <w:r w:rsidR="005A4A8C">
        <w:t>02</w:t>
      </w:r>
      <w:r w:rsidR="003D0663">
        <w:t xml:space="preserve"> (n=14</w:t>
      </w:r>
      <w:r w:rsidR="005A4A8C">
        <w:t>3</w:t>
      </w:r>
      <w:r w:rsidRPr="00311E95">
        <w:t xml:space="preserve">) if </w:t>
      </w:r>
      <w:proofErr w:type="spellStart"/>
      <w:r w:rsidR="003D0663">
        <w:t>Chauvenet</w:t>
      </w:r>
      <w:proofErr w:type="spellEnd"/>
      <w:r w:rsidR="003D0663">
        <w:t xml:space="preserve"> rejected outliers and </w:t>
      </w:r>
      <w:r w:rsidRPr="00311E95">
        <w:t>samples pairs with suspected contamination of one of the duplicates are removed (i</w:t>
      </w:r>
      <w:r w:rsidR="003D0663">
        <w:t>.</w:t>
      </w:r>
      <w:r w:rsidRPr="00311E95">
        <w:t>e. if one sample gives a high fluorescence reading and the duplicate sample gives a zero value this is expected to indicate that the high valu</w:t>
      </w:r>
      <w:r>
        <w:t>e is a contaminated sample).</w:t>
      </w:r>
    </w:p>
    <w:p w:rsidR="00311E95" w:rsidRPr="00543F38" w:rsidRDefault="00311E95" w:rsidP="00311E95">
      <w:pPr>
        <w:ind w:firstLine="567"/>
      </w:pPr>
    </w:p>
    <w:p w:rsidR="00280797" w:rsidRPr="00311E95" w:rsidRDefault="00280797" w:rsidP="00280797">
      <w:pPr>
        <w:ind w:left="720" w:firstLine="720"/>
      </w:pPr>
      <w:proofErr w:type="spellStart"/>
      <w:r w:rsidRPr="00311E95">
        <w:rPr>
          <w:i/>
        </w:rPr>
        <w:t>S</w:t>
      </w:r>
      <w:r w:rsidRPr="00311E95">
        <w:rPr>
          <w:i/>
          <w:vertAlign w:val="subscript"/>
        </w:rPr>
        <w:t>p</w:t>
      </w:r>
      <w:proofErr w:type="spellEnd"/>
      <w:r w:rsidRPr="00311E95">
        <w:t xml:space="preserve"> (all pair sets) = 0.</w:t>
      </w:r>
      <w:r w:rsidR="005A4A8C">
        <w:t>07</w:t>
      </w:r>
      <w:r w:rsidRPr="00311E95">
        <w:t xml:space="preserve"> </w:t>
      </w:r>
      <w:proofErr w:type="spellStart"/>
      <w:r w:rsidRPr="00311E95">
        <w:t>μM</w:t>
      </w:r>
      <w:proofErr w:type="spellEnd"/>
      <w:r w:rsidRPr="00311E95">
        <w:t xml:space="preserve"> (n = 1</w:t>
      </w:r>
      <w:r w:rsidR="003D0663">
        <w:t>67</w:t>
      </w:r>
      <w:r w:rsidRPr="00311E95">
        <w:t>)</w:t>
      </w:r>
    </w:p>
    <w:p w:rsidR="00280797" w:rsidRDefault="00280797" w:rsidP="00280797">
      <w:r w:rsidRPr="00311E95">
        <w:tab/>
      </w:r>
      <w:r w:rsidRPr="00311E95">
        <w:tab/>
      </w:r>
      <w:proofErr w:type="spellStart"/>
      <w:r w:rsidRPr="00311E95">
        <w:rPr>
          <w:i/>
        </w:rPr>
        <w:t>S</w:t>
      </w:r>
      <w:r w:rsidRPr="00311E95">
        <w:rPr>
          <w:i/>
          <w:vertAlign w:val="subscript"/>
        </w:rPr>
        <w:t>p</w:t>
      </w:r>
      <w:proofErr w:type="spellEnd"/>
      <w:r w:rsidRPr="00311E95">
        <w:t xml:space="preserve"> (pair sets without flagged data) = 0.</w:t>
      </w:r>
      <w:r w:rsidR="005A4A8C">
        <w:t>02</w:t>
      </w:r>
      <w:r w:rsidRPr="00311E95">
        <w:t xml:space="preserve"> </w:t>
      </w:r>
      <w:proofErr w:type="spellStart"/>
      <w:r w:rsidRPr="00311E95">
        <w:t>μM</w:t>
      </w:r>
      <w:proofErr w:type="spellEnd"/>
      <w:r w:rsidRPr="00311E95">
        <w:t xml:space="preserve"> (n = </w:t>
      </w:r>
      <w:r w:rsidR="00311E95" w:rsidRPr="00311E95">
        <w:t>1</w:t>
      </w:r>
      <w:r w:rsidR="003D0663">
        <w:t>4</w:t>
      </w:r>
      <w:r w:rsidR="005A4A8C">
        <w:t>3</w:t>
      </w:r>
      <w:r w:rsidRPr="00311E95">
        <w:t>)</w:t>
      </w:r>
    </w:p>
    <w:p w:rsidR="00311E95" w:rsidRDefault="00311E95" w:rsidP="00280797"/>
    <w:p w:rsidR="00311E95" w:rsidRDefault="00311E95" w:rsidP="00311E95">
      <w:pPr>
        <w:ind w:firstLine="720"/>
      </w:pPr>
      <w:r w:rsidRPr="00311E95">
        <w:lastRenderedPageBreak/>
        <w:t>Several NH</w:t>
      </w:r>
      <w:r w:rsidRPr="00311E95">
        <w:rPr>
          <w:vertAlign w:val="subscript"/>
        </w:rPr>
        <w:t>4</w:t>
      </w:r>
      <w:r w:rsidRPr="00311E95">
        <w:t xml:space="preserve"> samples throughout the 20</w:t>
      </w:r>
      <w:r>
        <w:t xml:space="preserve">10-07 </w:t>
      </w:r>
      <w:r w:rsidRPr="00311E95">
        <w:t>data set have been flagged as questionable (</w:t>
      </w:r>
      <w:r w:rsidR="003D0663">
        <w:t>3</w:t>
      </w:r>
      <w:r w:rsidRPr="00311E95">
        <w:t xml:space="preserve"> flag) or removed from the data set completely (</w:t>
      </w:r>
      <w:r w:rsidR="003D0663">
        <w:t>5</w:t>
      </w:r>
      <w:r w:rsidRPr="00311E95">
        <w:t xml:space="preserve"> flag). The decision to include (</w:t>
      </w:r>
      <w:r w:rsidR="003D0663">
        <w:t>3</w:t>
      </w:r>
      <w:r w:rsidRPr="00311E95">
        <w:t xml:space="preserve"> flag) or exclude (</w:t>
      </w:r>
      <w:r w:rsidR="003D0663">
        <w:t>5</w:t>
      </w:r>
      <w:r w:rsidRPr="00311E95">
        <w:t xml:space="preserve"> flag) these samples was based on their evaluation against two criteria: (1) the known occurrence of contamination or sample mishandling; and/or (2) a statistical improbability of such large deviation from the pooled sample mean (difference between duplicates greater than 2 standard deviations </w:t>
      </w:r>
      <w:r>
        <w:t>of the mean of the data set).</w:t>
      </w:r>
    </w:p>
    <w:p w:rsidR="00D053EF" w:rsidRPr="00311E95" w:rsidRDefault="00D053EF" w:rsidP="00311E95">
      <w:pPr>
        <w:ind w:firstLine="720"/>
      </w:pPr>
      <w:r w:rsidRPr="00D053EF">
        <w:t>Sample set</w:t>
      </w:r>
      <w:r w:rsidR="002E7AB3">
        <w:t>s from stations A</w:t>
      </w:r>
      <w:r w:rsidR="002E7AB3" w:rsidRPr="00D053EF">
        <w:t>G</w:t>
      </w:r>
      <w:r w:rsidR="002E7AB3">
        <w:t>-5</w:t>
      </w:r>
      <w:r w:rsidR="002E7AB3" w:rsidRPr="00D053EF">
        <w:t>, CABOS</w:t>
      </w:r>
      <w:r w:rsidR="002E7AB3">
        <w:t xml:space="preserve">, CB31b </w:t>
      </w:r>
      <w:r w:rsidR="002E7AB3" w:rsidRPr="00D053EF">
        <w:t>&amp;</w:t>
      </w:r>
      <w:r w:rsidR="002E7AB3">
        <w:t xml:space="preserve"> CB23a (casts 1-3 &amp; 24) </w:t>
      </w:r>
      <w:r w:rsidRPr="00D053EF">
        <w:t>were rejected based on criterion (1</w:t>
      </w:r>
      <w:r w:rsidR="00DD5D34">
        <w:t>)</w:t>
      </w:r>
      <w:r w:rsidRPr="00D053EF">
        <w:t xml:space="preserve"> known sample contamination (see Problems &amp; Solutions section). In addition, </w:t>
      </w:r>
      <w:r w:rsidR="00223D20">
        <w:t>24</w:t>
      </w:r>
      <w:r w:rsidRPr="00D053EF">
        <w:t xml:space="preserve"> sample pairs were </w:t>
      </w:r>
      <w:r w:rsidR="00DD5D34">
        <w:t>rejected</w:t>
      </w:r>
      <w:r w:rsidRPr="00D053EF">
        <w:t xml:space="preserve"> based on </w:t>
      </w:r>
      <w:r w:rsidR="00DD5D34">
        <w:t xml:space="preserve">above </w:t>
      </w:r>
      <w:r w:rsidRPr="00D053EF">
        <w:t>criterion</w:t>
      </w:r>
      <w:r w:rsidR="00DD5D34">
        <w:t>s</w:t>
      </w:r>
      <w:r w:rsidRPr="00D053EF">
        <w:t>, and 5 duplicate pairs were flagged “</w:t>
      </w:r>
      <w:r w:rsidR="00DD5D34">
        <w:t>3</w:t>
      </w:r>
      <w:r w:rsidRPr="00D053EF">
        <w:t>” questionable as they had one of the two duplicates that was questionably high but could not be discarded for any obvious reason.</w:t>
      </w:r>
    </w:p>
    <w:p w:rsidR="00710AD0" w:rsidRPr="009B3858" w:rsidRDefault="00710AD0" w:rsidP="00507096">
      <w:pPr>
        <w:pStyle w:val="Heading3"/>
      </w:pPr>
      <w:bookmarkStart w:id="246" w:name="Oxy18"/>
      <w:bookmarkStart w:id="247" w:name="_Toc391293418"/>
      <w:bookmarkEnd w:id="246"/>
      <w:r w:rsidRPr="009B3858">
        <w:t>Oxygen Isotope Ratio (</w:t>
      </w:r>
      <w:r w:rsidRPr="009B3858">
        <w:rPr>
          <w:spacing w:val="20"/>
          <w:szCs w:val="24"/>
        </w:rPr>
        <w:sym w:font="Symbol" w:char="F064"/>
      </w:r>
      <w:r w:rsidRPr="009B3858">
        <w:rPr>
          <w:szCs w:val="24"/>
          <w:vertAlign w:val="superscript"/>
        </w:rPr>
        <w:t>18</w:t>
      </w:r>
      <w:r w:rsidRPr="009B3858">
        <w:rPr>
          <w:szCs w:val="24"/>
        </w:rPr>
        <w:t>O)</w:t>
      </w:r>
      <w:r w:rsidR="004C7790">
        <w:rPr>
          <w:szCs w:val="24"/>
        </w:rPr>
        <w:t xml:space="preserve"> – </w:t>
      </w:r>
      <w:r w:rsidR="004C7790" w:rsidRPr="003E6DA8">
        <w:rPr>
          <w:color w:val="FF0000"/>
          <w:szCs w:val="24"/>
        </w:rPr>
        <w:t>TO BE DONE</w:t>
      </w:r>
      <w:bookmarkEnd w:id="247"/>
    </w:p>
    <w:p w:rsidR="00EA434D" w:rsidRDefault="00EA434D" w:rsidP="009307B1">
      <w:pPr>
        <w:pStyle w:val="Heading4"/>
      </w:pPr>
      <w:r>
        <w:t>Overview</w:t>
      </w:r>
    </w:p>
    <w:p w:rsidR="00EA434D" w:rsidRDefault="00EA434D" w:rsidP="00EA434D">
      <w:pPr>
        <w:ind w:firstLine="720"/>
      </w:pPr>
      <w:r>
        <w:t xml:space="preserve">The </w:t>
      </w:r>
      <w:r>
        <w:rPr>
          <w:vertAlign w:val="superscript"/>
        </w:rPr>
        <w:t>18</w:t>
      </w:r>
      <w:r>
        <w:t>O/</w:t>
      </w:r>
      <w:r>
        <w:rPr>
          <w:vertAlign w:val="superscript"/>
        </w:rPr>
        <w:t>16</w:t>
      </w:r>
      <w:r>
        <w:t>O ratio of natural waters is determined using the common CO</w:t>
      </w:r>
      <w:r>
        <w:rPr>
          <w:vertAlign w:val="subscript"/>
        </w:rPr>
        <w:t>2</w:t>
      </w:r>
      <w:r>
        <w:t>-H</w:t>
      </w:r>
      <w:r>
        <w:rPr>
          <w:vertAlign w:val="subscript"/>
        </w:rPr>
        <w:t>2</w:t>
      </w:r>
      <w:r>
        <w:t xml:space="preserve">O equilibration technique </w:t>
      </w:r>
      <w:r>
        <w:fldChar w:fldCharType="begin">
          <w:fldData xml:space="preserve">OACiAKMAnQAAAFEAowBoAFYAEAAAAAgAMgDPAGUAbgByAGYAAAA4AA8A3AI1AAAASwBGAJAAAgAA
AAAAAAAdALUAGwC0AFkAAgAAAAAAAAAoAFsATwAnAE4AZQBpAGwALAAgADEAOQA3ADUAIAAjADIA
NwA2ADsAIABFAHAAcwB0AGUAaQBuACwAIAAxADkANQAzACAAIwAyADcANQBdAAAADgAAAAAAAAAA
AA==
</w:fldData>
        </w:fldChar>
      </w:r>
      <w:r>
        <w:instrText xml:space="preserve"> ADDIN ENRf8 </w:instrText>
      </w:r>
      <w:r>
        <w:fldChar w:fldCharType="separate"/>
      </w:r>
      <w:r>
        <w:t>(Epstein, 1953; O'Neil et al., 1975)</w:t>
      </w:r>
      <w:r>
        <w:fldChar w:fldCharType="end"/>
      </w:r>
      <w:r>
        <w:t xml:space="preserve"> in which </w:t>
      </w:r>
      <w:proofErr w:type="spellStart"/>
      <w:r>
        <w:t>millimole</w:t>
      </w:r>
      <w:proofErr w:type="spellEnd"/>
      <w:r>
        <w:t xml:space="preserve"> quantities of CO</w:t>
      </w:r>
      <w:r>
        <w:rPr>
          <w:vertAlign w:val="subscript"/>
        </w:rPr>
        <w:t>2</w:t>
      </w:r>
      <w:r>
        <w:t xml:space="preserve"> are equilibrated with water samples under constant temperatures.  Subsequently, the CO</w:t>
      </w:r>
      <w:r>
        <w:rPr>
          <w:vertAlign w:val="subscript"/>
        </w:rPr>
        <w:t>2</w:t>
      </w:r>
      <w:r>
        <w:t xml:space="preserve"> is cryogenically purified and analyzed mass </w:t>
      </w:r>
      <w:proofErr w:type="spellStart"/>
      <w:r>
        <w:t>spectrometrically</w:t>
      </w:r>
      <w:proofErr w:type="spellEnd"/>
      <w:r>
        <w:t xml:space="preserve"> for its </w:t>
      </w:r>
      <w:r>
        <w:rPr>
          <w:vertAlign w:val="superscript"/>
        </w:rPr>
        <w:t>18</w:t>
      </w:r>
      <w:r>
        <w:t>O/</w:t>
      </w:r>
      <w:r>
        <w:rPr>
          <w:vertAlign w:val="superscript"/>
          <w:lang w:val="de-DE"/>
        </w:rPr>
        <w:t>16</w:t>
      </w:r>
      <w:r>
        <w:rPr>
          <w:lang w:val="de-DE"/>
        </w:rPr>
        <w:t>O</w:t>
      </w:r>
      <w:r>
        <w:t xml:space="preserve"> ratio. </w:t>
      </w:r>
      <w:r w:rsidR="006C43BE">
        <w:t xml:space="preserve"> </w:t>
      </w:r>
      <w:r>
        <w:t xml:space="preserve">Note that this technique measures the isotopic activity of </w:t>
      </w:r>
      <w:r>
        <w:rPr>
          <w:vertAlign w:val="superscript"/>
        </w:rPr>
        <w:t>18</w:t>
      </w:r>
      <w:r>
        <w:t xml:space="preserve">O and not the actual </w:t>
      </w:r>
      <w:r>
        <w:rPr>
          <w:vertAlign w:val="superscript"/>
        </w:rPr>
        <w:t>18</w:t>
      </w:r>
      <w:r>
        <w:t xml:space="preserve">O concentration. </w:t>
      </w:r>
      <w:r w:rsidR="006C43BE">
        <w:t xml:space="preserve"> </w:t>
      </w:r>
      <w:r>
        <w:t xml:space="preserve">For dilute waters, differences between isotopic activity and concentration are negligible. </w:t>
      </w:r>
      <w:r w:rsidR="006C43BE">
        <w:t xml:space="preserve"> </w:t>
      </w:r>
      <w:r>
        <w:t xml:space="preserve">For saline waters and brines, however, supplemental water chemistry data and longer equilibration times are needed to obtain true isotopic compositions </w:t>
      </w:r>
      <w:r>
        <w:fldChar w:fldCharType="begin">
          <w:fldData xml:space="preserve">wwDgADkgPAAAAE8AowBoAFYAEAAAAAgAMgDPAGUAbgByAGYAAAA4AA8A3AI1AAAASwBHABIAAgAA
AAAAAAAbAOMAkgG6AMQAAgAAAAAAAAAmAFsAUwBvAGYAZQByACwAIAAxADkANwAyACAAIwAyADcA
OAA7ACAASABvAHIAaQB0AGEALAAgADEAOQA5ADMAIAAjADIANwA3AF0AAAAOAAAAAAAAAAAA
</w:fldData>
        </w:fldChar>
      </w:r>
      <w:r>
        <w:instrText xml:space="preserve"> ADDIN ENRf8 </w:instrText>
      </w:r>
      <w:r>
        <w:fldChar w:fldCharType="separate"/>
      </w:r>
      <w:r>
        <w:t>(</w:t>
      </w:r>
      <w:proofErr w:type="spellStart"/>
      <w:r>
        <w:t>Horita</w:t>
      </w:r>
      <w:proofErr w:type="spellEnd"/>
      <w:r>
        <w:t xml:space="preserve">, 1993; </w:t>
      </w:r>
      <w:proofErr w:type="spellStart"/>
      <w:r>
        <w:t>Sofer</w:t>
      </w:r>
      <w:proofErr w:type="spellEnd"/>
      <w:r>
        <w:t>, 1972)</w:t>
      </w:r>
      <w:r>
        <w:fldChar w:fldCharType="end"/>
      </w:r>
      <w:r>
        <w:t>.</w:t>
      </w:r>
    </w:p>
    <w:p w:rsidR="00710AD0" w:rsidRPr="00543F38" w:rsidRDefault="00710AD0" w:rsidP="009307B1">
      <w:pPr>
        <w:pStyle w:val="Heading4"/>
      </w:pPr>
      <w:r w:rsidRPr="00543F38">
        <w:t>Sampling</w:t>
      </w:r>
    </w:p>
    <w:p w:rsidR="00710AD0" w:rsidRPr="00024068" w:rsidRDefault="00710AD0" w:rsidP="00710AD0">
      <w:pPr>
        <w:pStyle w:val="BodyText"/>
        <w:ind w:firstLine="720"/>
        <w:rPr>
          <w:rFonts w:ascii="Arial" w:hAnsi="Arial" w:cs="Arial"/>
          <w:lang w:val="en-CA"/>
        </w:rPr>
      </w:pPr>
      <w:r w:rsidRPr="00024068">
        <w:rPr>
          <w:rFonts w:ascii="Arial" w:hAnsi="Arial" w:cs="Arial"/>
        </w:rPr>
        <w:t xml:space="preserve">Samples were drawn from the </w:t>
      </w:r>
      <w:proofErr w:type="spellStart"/>
      <w:r w:rsidRPr="00024068">
        <w:rPr>
          <w:rFonts w:ascii="Arial" w:hAnsi="Arial" w:cs="Arial"/>
        </w:rPr>
        <w:t>Niskin</w:t>
      </w:r>
      <w:proofErr w:type="spellEnd"/>
      <w:r w:rsidRPr="00024068">
        <w:rPr>
          <w:rFonts w:ascii="Arial" w:hAnsi="Arial" w:cs="Arial"/>
        </w:rPr>
        <w:t xml:space="preserve"> into 30 mL glass vials following three rinses of the vials with sample water.  Once at room temperature the caps were retightened and </w:t>
      </w:r>
      <w:r w:rsidR="00EF08CF">
        <w:rPr>
          <w:rFonts w:ascii="Arial" w:hAnsi="Arial" w:cs="Arial"/>
        </w:rPr>
        <w:t>the vials inverted</w:t>
      </w:r>
      <w:r w:rsidRPr="00024068">
        <w:rPr>
          <w:rFonts w:ascii="Arial" w:hAnsi="Arial" w:cs="Arial"/>
        </w:rPr>
        <w:t xml:space="preserve"> for storage </w:t>
      </w:r>
      <w:r w:rsidRPr="00024068">
        <w:rPr>
          <w:rFonts w:ascii="Arial" w:hAnsi="Arial" w:cs="Arial"/>
          <w:lang w:val="en-CA"/>
        </w:rPr>
        <w:t>until analysis back onshore.</w:t>
      </w:r>
    </w:p>
    <w:p w:rsidR="00710AD0" w:rsidRPr="00543F38" w:rsidRDefault="00710AD0" w:rsidP="009307B1">
      <w:pPr>
        <w:pStyle w:val="Heading4"/>
      </w:pPr>
      <w:r w:rsidRPr="00543F38">
        <w:t>Analysis</w:t>
      </w:r>
    </w:p>
    <w:p w:rsidR="00EA434D" w:rsidRPr="00EA434D" w:rsidRDefault="00710AD0" w:rsidP="00EA434D">
      <w:pPr>
        <w:ind w:firstLine="720"/>
        <w:rPr>
          <w:rFonts w:cs="Arial"/>
        </w:rPr>
      </w:pPr>
      <w:r w:rsidRPr="00024068">
        <w:rPr>
          <w:rFonts w:cs="Arial"/>
        </w:rPr>
        <w:t xml:space="preserve">Samples were analyzed </w:t>
      </w:r>
      <w:r w:rsidR="00EA434D">
        <w:rPr>
          <w:rFonts w:cs="Arial"/>
        </w:rPr>
        <w:t>on 16 May-19 June 2012 at the Stable Isotope Laboratory, Department of Physics and Astronomy, University of Calgary by Jennifer McKay using a</w:t>
      </w:r>
      <w:r w:rsidRPr="00024068">
        <w:rPr>
          <w:rFonts w:cs="Arial"/>
        </w:rPr>
        <w:t xml:space="preserve"> mass spectrometer connected to a H</w:t>
      </w:r>
      <w:r w:rsidRPr="00024068">
        <w:rPr>
          <w:rFonts w:cs="Arial"/>
          <w:vertAlign w:val="subscript"/>
        </w:rPr>
        <w:t>2</w:t>
      </w:r>
      <w:r w:rsidRPr="00024068">
        <w:rPr>
          <w:rFonts w:cs="Arial"/>
        </w:rPr>
        <w:t>O-CO</w:t>
      </w:r>
      <w:r w:rsidRPr="00024068">
        <w:rPr>
          <w:rFonts w:cs="Arial"/>
          <w:vertAlign w:val="subscript"/>
        </w:rPr>
        <w:t>2</w:t>
      </w:r>
      <w:r w:rsidRPr="00024068">
        <w:rPr>
          <w:rFonts w:cs="Arial"/>
        </w:rPr>
        <w:t xml:space="preserve"> equilibration unit.  </w:t>
      </w:r>
      <w:r w:rsidR="00EA434D" w:rsidRPr="00EA434D">
        <w:rPr>
          <w:rFonts w:cs="Arial"/>
        </w:rPr>
        <w:t>Aliquots of water samples are equilibrated with CO</w:t>
      </w:r>
      <w:r w:rsidR="00EA434D" w:rsidRPr="00EA434D">
        <w:rPr>
          <w:rFonts w:cs="Arial"/>
          <w:vertAlign w:val="subscript"/>
        </w:rPr>
        <w:t>2</w:t>
      </w:r>
      <w:r w:rsidR="00EA434D" w:rsidRPr="00EA434D">
        <w:rPr>
          <w:rFonts w:cs="Arial"/>
        </w:rPr>
        <w:t xml:space="preserve"> typically for 18 h</w:t>
      </w:r>
      <w:r w:rsidR="00EA434D">
        <w:rPr>
          <w:rFonts w:cs="Arial"/>
        </w:rPr>
        <w:t>ou</w:t>
      </w:r>
      <w:r w:rsidR="00EA434D" w:rsidRPr="00EA434D">
        <w:rPr>
          <w:rFonts w:cs="Arial"/>
        </w:rPr>
        <w:t xml:space="preserve">rs. </w:t>
      </w:r>
      <w:r w:rsidR="006C43BE">
        <w:rPr>
          <w:rFonts w:cs="Arial"/>
        </w:rPr>
        <w:t xml:space="preserve"> </w:t>
      </w:r>
      <w:r w:rsidR="00EA434D" w:rsidRPr="00EA434D">
        <w:rPr>
          <w:rFonts w:cs="Arial"/>
        </w:rPr>
        <w:t>During the equilibration period, samples are kept at a constant temperature and are shaken gently.</w:t>
      </w:r>
      <w:r w:rsidR="006C43BE">
        <w:rPr>
          <w:rFonts w:cs="Arial"/>
        </w:rPr>
        <w:t xml:space="preserve"> </w:t>
      </w:r>
      <w:r w:rsidR="00EA434D">
        <w:rPr>
          <w:rFonts w:cs="Arial"/>
        </w:rPr>
        <w:t xml:space="preserve"> </w:t>
      </w:r>
      <w:r w:rsidR="00EA434D" w:rsidRPr="00EA434D">
        <w:rPr>
          <w:rFonts w:cs="Arial"/>
        </w:rPr>
        <w:t xml:space="preserve">Between 0.5 and 5.0 mL water are typically used for analysis. </w:t>
      </w:r>
    </w:p>
    <w:p w:rsidR="00EA434D" w:rsidRPr="00EA434D" w:rsidRDefault="00EA434D" w:rsidP="00EA434D">
      <w:pPr>
        <w:ind w:firstLine="720"/>
        <w:rPr>
          <w:rFonts w:cs="Arial"/>
        </w:rPr>
      </w:pPr>
      <w:r w:rsidRPr="00EA434D">
        <w:rPr>
          <w:rFonts w:cs="Arial"/>
        </w:rPr>
        <w:t>The pH value of the water samples must be in a range such that H</w:t>
      </w:r>
      <w:r w:rsidRPr="00EA434D">
        <w:rPr>
          <w:rFonts w:cs="Arial"/>
          <w:vertAlign w:val="subscript"/>
        </w:rPr>
        <w:t>2</w:t>
      </w:r>
      <w:r w:rsidRPr="00EA434D">
        <w:rPr>
          <w:rFonts w:cs="Arial"/>
        </w:rPr>
        <w:t>CO</w:t>
      </w:r>
      <w:r w:rsidRPr="00EA434D">
        <w:rPr>
          <w:rFonts w:cs="Arial"/>
          <w:vertAlign w:val="subscript"/>
        </w:rPr>
        <w:t>3</w:t>
      </w:r>
      <w:r w:rsidRPr="00EA434D">
        <w:rPr>
          <w:rFonts w:cs="Arial"/>
        </w:rPr>
        <w:t xml:space="preserve"> and HCO</w:t>
      </w:r>
      <w:r w:rsidRPr="00EA434D">
        <w:rPr>
          <w:rFonts w:cs="Arial"/>
          <w:vertAlign w:val="subscript"/>
        </w:rPr>
        <w:t>3</w:t>
      </w:r>
      <w:r w:rsidRPr="00EA434D">
        <w:rPr>
          <w:rFonts w:cs="Arial"/>
        </w:rPr>
        <w:t xml:space="preserve">- are abundant (pH = 6 to 7). </w:t>
      </w:r>
      <w:r w:rsidR="006C43BE">
        <w:rPr>
          <w:rFonts w:cs="Arial"/>
        </w:rPr>
        <w:t xml:space="preserve"> </w:t>
      </w:r>
      <w:r w:rsidRPr="00EA434D">
        <w:rPr>
          <w:rFonts w:cs="Arial"/>
        </w:rPr>
        <w:t xml:space="preserve">For alkaline waters, anhydrous phosphoric acid may be added to achieve this </w:t>
      </w:r>
      <w:proofErr w:type="spellStart"/>
      <w:r w:rsidRPr="00EA434D">
        <w:rPr>
          <w:rFonts w:cs="Arial"/>
        </w:rPr>
        <w:t>pH.</w:t>
      </w:r>
      <w:proofErr w:type="spellEnd"/>
      <w:r>
        <w:rPr>
          <w:rFonts w:cs="Arial"/>
        </w:rPr>
        <w:t xml:space="preserve"> </w:t>
      </w:r>
      <w:r w:rsidR="006C43BE">
        <w:rPr>
          <w:rFonts w:cs="Arial"/>
        </w:rPr>
        <w:t xml:space="preserve"> </w:t>
      </w:r>
      <w:r w:rsidRPr="00EA434D">
        <w:rPr>
          <w:rFonts w:cs="Arial"/>
        </w:rPr>
        <w:t xml:space="preserve">After 18 hours of </w:t>
      </w:r>
      <w:r w:rsidRPr="00EA434D">
        <w:rPr>
          <w:rFonts w:cs="Arial"/>
        </w:rPr>
        <w:lastRenderedPageBreak/>
        <w:t>equilibration, the CO</w:t>
      </w:r>
      <w:r w:rsidRPr="00EA434D">
        <w:rPr>
          <w:rFonts w:cs="Arial"/>
          <w:vertAlign w:val="subscript"/>
        </w:rPr>
        <w:t>2</w:t>
      </w:r>
      <w:r w:rsidRPr="00EA434D">
        <w:rPr>
          <w:rFonts w:cs="Arial"/>
        </w:rPr>
        <w:t xml:space="preserve"> gas is cryogenically purified. </w:t>
      </w:r>
      <w:r w:rsidR="006C43BE">
        <w:rPr>
          <w:rFonts w:cs="Arial"/>
        </w:rPr>
        <w:t xml:space="preserve"> </w:t>
      </w:r>
      <w:r w:rsidRPr="00EA434D">
        <w:rPr>
          <w:rFonts w:cs="Arial"/>
        </w:rPr>
        <w:t xml:space="preserve">Subsequently, the </w:t>
      </w:r>
      <w:r w:rsidRPr="00EA434D">
        <w:rPr>
          <w:rFonts w:cs="Arial"/>
          <w:vertAlign w:val="superscript"/>
        </w:rPr>
        <w:t>18</w:t>
      </w:r>
      <w:r w:rsidRPr="00EA434D">
        <w:rPr>
          <w:rFonts w:cs="Arial"/>
        </w:rPr>
        <w:t>O/</w:t>
      </w:r>
      <w:r w:rsidRPr="00EA434D">
        <w:rPr>
          <w:rFonts w:cs="Arial"/>
          <w:vertAlign w:val="superscript"/>
        </w:rPr>
        <w:t>16</w:t>
      </w:r>
      <w:r w:rsidRPr="00EA434D">
        <w:rPr>
          <w:rFonts w:cs="Arial"/>
        </w:rPr>
        <w:t>O ratio is analyzed either by dual inlet isotope ratio mass spectrometry (</w:t>
      </w:r>
      <w:proofErr w:type="spellStart"/>
      <w:r w:rsidRPr="00EA434D">
        <w:rPr>
          <w:rFonts w:cs="Arial"/>
        </w:rPr>
        <w:t>Micomass</w:t>
      </w:r>
      <w:proofErr w:type="spellEnd"/>
      <w:r w:rsidRPr="00EA434D">
        <w:rPr>
          <w:rFonts w:cs="Arial"/>
        </w:rPr>
        <w:t xml:space="preserve"> 903), or by continuous flow isotope ratio mass spectrometer (Gilson sampler + VG </w:t>
      </w:r>
      <w:proofErr w:type="spellStart"/>
      <w:r w:rsidRPr="00EA434D">
        <w:rPr>
          <w:rFonts w:cs="Arial"/>
        </w:rPr>
        <w:t>Sira</w:t>
      </w:r>
      <w:proofErr w:type="spellEnd"/>
      <w:r w:rsidRPr="00EA434D">
        <w:rPr>
          <w:rFonts w:cs="Arial"/>
        </w:rPr>
        <w:t xml:space="preserve"> 10).</w:t>
      </w:r>
    </w:p>
    <w:p w:rsidR="00EA434D" w:rsidRDefault="00EA434D" w:rsidP="00EF08CF">
      <w:pPr>
        <w:ind w:firstLine="720"/>
        <w:rPr>
          <w:rFonts w:cs="Arial"/>
        </w:rPr>
      </w:pPr>
    </w:p>
    <w:p w:rsidR="00710AD0" w:rsidRPr="00024068" w:rsidRDefault="00710AD0" w:rsidP="00EF08CF">
      <w:pPr>
        <w:ind w:firstLine="720"/>
        <w:rPr>
          <w:rFonts w:cs="Arial"/>
        </w:rPr>
      </w:pPr>
      <w:r w:rsidRPr="00024068">
        <w:rPr>
          <w:rFonts w:cs="Arial"/>
        </w:rPr>
        <w:t>The oxygen isotope composition is referenced to Vienna-Stand</w:t>
      </w:r>
      <w:r w:rsidR="00F13349">
        <w:rPr>
          <w:rFonts w:cs="Arial"/>
        </w:rPr>
        <w:t>ard Mean Ocean Water (V-SMOW):</w:t>
      </w:r>
    </w:p>
    <w:p w:rsidR="00710AD0" w:rsidRPr="00024068" w:rsidRDefault="00710AD0" w:rsidP="00710AD0">
      <w:pPr>
        <w:rPr>
          <w:rFonts w:cs="Arial"/>
        </w:rPr>
      </w:pPr>
    </w:p>
    <w:p w:rsidR="00710AD0" w:rsidRPr="00024068" w:rsidRDefault="00710AD0" w:rsidP="00710AD0">
      <w:pPr>
        <w:rPr>
          <w:rFonts w:cs="Arial"/>
        </w:rPr>
      </w:pPr>
      <w:r w:rsidRPr="00024068">
        <w:rPr>
          <w:rFonts w:cs="Arial"/>
        </w:rPr>
        <w:t xml:space="preserve">(V-SMOW):  </w:t>
      </w:r>
      <w:r w:rsidRPr="00024068">
        <w:rPr>
          <w:rFonts w:cs="Arial"/>
        </w:rPr>
        <w:sym w:font="Symbol" w:char="F064"/>
      </w:r>
      <w:r w:rsidRPr="00024068">
        <w:rPr>
          <w:rFonts w:cs="Arial"/>
          <w:vertAlign w:val="superscript"/>
        </w:rPr>
        <w:t>18</w:t>
      </w:r>
      <w:r w:rsidRPr="00024068">
        <w:rPr>
          <w:rFonts w:cs="Arial"/>
        </w:rPr>
        <w:t>O = ((H</w:t>
      </w:r>
      <w:r w:rsidRPr="00024068">
        <w:rPr>
          <w:rFonts w:cs="Arial"/>
          <w:vertAlign w:val="subscript"/>
        </w:rPr>
        <w:t>2</w:t>
      </w:r>
      <w:r w:rsidRPr="00024068">
        <w:rPr>
          <w:rFonts w:cs="Arial"/>
          <w:vertAlign w:val="superscript"/>
        </w:rPr>
        <w:t>18</w:t>
      </w:r>
      <w:r w:rsidRPr="00024068">
        <w:rPr>
          <w:rFonts w:cs="Arial"/>
        </w:rPr>
        <w:t>O/H</w:t>
      </w:r>
      <w:r w:rsidRPr="00024068">
        <w:rPr>
          <w:rFonts w:cs="Arial"/>
          <w:vertAlign w:val="subscript"/>
        </w:rPr>
        <w:t>2</w:t>
      </w:r>
      <w:r w:rsidRPr="00024068">
        <w:rPr>
          <w:rFonts w:cs="Arial"/>
          <w:vertAlign w:val="superscript"/>
        </w:rPr>
        <w:t>16</w:t>
      </w:r>
      <w:r w:rsidRPr="00024068">
        <w:rPr>
          <w:rFonts w:cs="Arial"/>
        </w:rPr>
        <w:t>O)</w:t>
      </w:r>
      <w:r w:rsidRPr="00024068">
        <w:rPr>
          <w:rFonts w:cs="Arial"/>
          <w:vertAlign w:val="subscript"/>
        </w:rPr>
        <w:t>sample</w:t>
      </w:r>
      <w:r w:rsidRPr="00024068">
        <w:rPr>
          <w:rFonts w:cs="Arial"/>
        </w:rPr>
        <w:t xml:space="preserve"> / (H</w:t>
      </w:r>
      <w:r w:rsidRPr="00024068">
        <w:rPr>
          <w:rFonts w:cs="Arial"/>
          <w:vertAlign w:val="subscript"/>
        </w:rPr>
        <w:t>2</w:t>
      </w:r>
      <w:r w:rsidRPr="00024068">
        <w:rPr>
          <w:rFonts w:cs="Arial"/>
          <w:vertAlign w:val="superscript"/>
        </w:rPr>
        <w:t>18</w:t>
      </w:r>
      <w:r w:rsidRPr="00024068">
        <w:rPr>
          <w:rFonts w:cs="Arial"/>
        </w:rPr>
        <w:t>O/H</w:t>
      </w:r>
      <w:r w:rsidRPr="00024068">
        <w:rPr>
          <w:rFonts w:cs="Arial"/>
          <w:vertAlign w:val="subscript"/>
        </w:rPr>
        <w:t>2</w:t>
      </w:r>
      <w:r w:rsidRPr="00024068">
        <w:rPr>
          <w:rFonts w:cs="Arial"/>
          <w:vertAlign w:val="superscript"/>
        </w:rPr>
        <w:t>16</w:t>
      </w:r>
      <w:r w:rsidRPr="00024068">
        <w:rPr>
          <w:rFonts w:cs="Arial"/>
        </w:rPr>
        <w:t>O)</w:t>
      </w:r>
      <w:r w:rsidRPr="00024068">
        <w:rPr>
          <w:rFonts w:cs="Arial"/>
          <w:vertAlign w:val="subscript"/>
        </w:rPr>
        <w:t>VSMOW</w:t>
      </w:r>
      <w:r w:rsidRPr="00024068">
        <w:rPr>
          <w:rFonts w:cs="Arial"/>
        </w:rPr>
        <w:t xml:space="preserve"> - 1) × 10</w:t>
      </w:r>
      <w:r w:rsidRPr="00024068">
        <w:rPr>
          <w:rFonts w:cs="Arial"/>
          <w:vertAlign w:val="superscript"/>
        </w:rPr>
        <w:t>3</w:t>
      </w:r>
      <w:r w:rsidRPr="00024068">
        <w:rPr>
          <w:rFonts w:cs="Arial"/>
        </w:rPr>
        <w:t xml:space="preserve">  [‰].</w:t>
      </w:r>
    </w:p>
    <w:p w:rsidR="00710AD0" w:rsidRPr="00024068" w:rsidRDefault="00710AD0" w:rsidP="00710AD0">
      <w:pPr>
        <w:rPr>
          <w:rFonts w:cs="Arial"/>
        </w:rPr>
      </w:pPr>
    </w:p>
    <w:p w:rsidR="00EA434D" w:rsidRPr="00EA434D" w:rsidRDefault="00710AD0" w:rsidP="00EA434D">
      <w:pPr>
        <w:rPr>
          <w:rFonts w:cs="Arial"/>
        </w:rPr>
      </w:pPr>
      <w:r w:rsidRPr="00024068">
        <w:rPr>
          <w:rFonts w:cs="Arial"/>
        </w:rPr>
        <w:t xml:space="preserve">The obtained “raw” </w:t>
      </w:r>
      <w:r w:rsidRPr="00024068">
        <w:rPr>
          <w:rFonts w:cs="Arial"/>
        </w:rPr>
        <w:sym w:font="Symbol" w:char="F064"/>
      </w:r>
      <w:r w:rsidRPr="00024068">
        <w:rPr>
          <w:rFonts w:cs="Arial"/>
          <w:vertAlign w:val="superscript"/>
        </w:rPr>
        <w:t>18</w:t>
      </w:r>
      <w:r w:rsidRPr="00024068">
        <w:rPr>
          <w:rFonts w:cs="Arial"/>
        </w:rPr>
        <w:t xml:space="preserve">O values are </w:t>
      </w:r>
      <w:r w:rsidR="00EA434D" w:rsidRPr="00EA434D">
        <w:rPr>
          <w:rFonts w:cs="Arial"/>
        </w:rPr>
        <w:t xml:space="preserve">drift corrected and </w:t>
      </w:r>
      <w:r w:rsidRPr="00024068">
        <w:rPr>
          <w:rFonts w:cs="Arial"/>
        </w:rPr>
        <w:t xml:space="preserve">normalized using internal laboratory standards, which was calibrated periodically using international </w:t>
      </w:r>
      <w:r w:rsidR="00EA434D">
        <w:rPr>
          <w:rFonts w:cs="Arial"/>
        </w:rPr>
        <w:t xml:space="preserve">standards (V-SMOW, V-SLAP, V-GISP).  </w:t>
      </w:r>
      <w:r w:rsidR="00EA434D" w:rsidRPr="00EA434D">
        <w:rPr>
          <w:rFonts w:cs="Arial"/>
        </w:rPr>
        <w:t>Internal lab standards are analyzed repeatedly within each sample set (1 standard per 5 samples) to guarantee quality control.</w:t>
      </w:r>
      <w:r w:rsidR="00EA434D">
        <w:rPr>
          <w:rFonts w:cs="Arial"/>
        </w:rPr>
        <w:t xml:space="preserve">  </w:t>
      </w:r>
      <w:proofErr w:type="spellStart"/>
      <w:r w:rsidR="00EA434D" w:rsidRPr="00EA434D">
        <w:rPr>
          <w:rFonts w:cs="Arial"/>
        </w:rPr>
        <w:t>Isotopically</w:t>
      </w:r>
      <w:proofErr w:type="spellEnd"/>
      <w:r w:rsidR="00EA434D" w:rsidRPr="00EA434D">
        <w:rPr>
          <w:rFonts w:cs="Arial"/>
        </w:rPr>
        <w:t xml:space="preserve"> enriched water samples are calibrated using additional standards with positive </w:t>
      </w:r>
      <w:r w:rsidR="006C43BE" w:rsidRPr="00024068">
        <w:rPr>
          <w:rFonts w:cs="Arial"/>
        </w:rPr>
        <w:sym w:font="Symbol" w:char="F064"/>
      </w:r>
      <w:r w:rsidR="00EA434D" w:rsidRPr="00EA434D">
        <w:rPr>
          <w:rFonts w:cs="Arial"/>
          <w:vertAlign w:val="superscript"/>
        </w:rPr>
        <w:t>18</w:t>
      </w:r>
      <w:r w:rsidR="00EA434D" w:rsidRPr="00EA434D">
        <w:rPr>
          <w:rFonts w:cs="Arial"/>
        </w:rPr>
        <w:t>O values provided by the IAEA (e.g. IAEA 302 and 304).</w:t>
      </w:r>
      <w:r w:rsidR="00EA434D">
        <w:rPr>
          <w:rFonts w:cs="Arial"/>
        </w:rPr>
        <w:t xml:space="preserve"> </w:t>
      </w:r>
      <w:r w:rsidR="00EA434D" w:rsidRPr="00EA434D">
        <w:rPr>
          <w:rFonts w:cs="Arial"/>
        </w:rPr>
        <w:t xml:space="preserve">Corrected </w:t>
      </w:r>
      <w:r w:rsidR="006C43BE" w:rsidRPr="00024068">
        <w:rPr>
          <w:rFonts w:cs="Arial"/>
        </w:rPr>
        <w:sym w:font="Symbol" w:char="F064"/>
      </w:r>
      <w:r w:rsidR="00EA434D" w:rsidRPr="00EA434D">
        <w:rPr>
          <w:rFonts w:cs="Arial"/>
          <w:vertAlign w:val="superscript"/>
        </w:rPr>
        <w:t>18</w:t>
      </w:r>
      <w:r w:rsidR="00EA434D" w:rsidRPr="00EA434D">
        <w:rPr>
          <w:rFonts w:cs="Arial"/>
        </w:rPr>
        <w:t>O</w:t>
      </w:r>
      <w:r w:rsidR="00EA434D" w:rsidRPr="00EA434D">
        <w:rPr>
          <w:rFonts w:cs="Arial"/>
          <w:vertAlign w:val="subscript"/>
        </w:rPr>
        <w:t>H2O</w:t>
      </w:r>
      <w:r w:rsidR="00EA434D" w:rsidRPr="00EA434D">
        <w:rPr>
          <w:rFonts w:cs="Arial"/>
        </w:rPr>
        <w:t xml:space="preserve"> values are reported in the per mil (‰) notation relative to V-SMOW.  </w:t>
      </w:r>
    </w:p>
    <w:p w:rsidR="000B3A80" w:rsidRPr="00543F38" w:rsidRDefault="000B3A80" w:rsidP="009307B1">
      <w:pPr>
        <w:pStyle w:val="Heading4"/>
      </w:pPr>
      <w:r w:rsidRPr="00543F38">
        <w:t>Precision</w:t>
      </w:r>
    </w:p>
    <w:p w:rsidR="00710AD0" w:rsidRPr="006C43BE" w:rsidRDefault="00EA434D" w:rsidP="00EA434D">
      <w:pPr>
        <w:ind w:firstLine="567"/>
        <w:rPr>
          <w:rFonts w:cs="Arial"/>
        </w:rPr>
      </w:pPr>
      <w:r w:rsidRPr="00EA434D">
        <w:rPr>
          <w:rFonts w:cs="Arial"/>
        </w:rPr>
        <w:t xml:space="preserve">Accuracy and precision for </w:t>
      </w:r>
      <w:r w:rsidR="006C43BE" w:rsidRPr="00024068">
        <w:rPr>
          <w:rFonts w:cs="Arial"/>
        </w:rPr>
        <w:sym w:font="Symbol" w:char="F064"/>
      </w:r>
      <w:r w:rsidRPr="00EA434D">
        <w:rPr>
          <w:rFonts w:cs="Arial"/>
          <w:vertAlign w:val="superscript"/>
        </w:rPr>
        <w:t>18</w:t>
      </w:r>
      <w:r w:rsidRPr="00EA434D">
        <w:rPr>
          <w:rFonts w:cs="Arial"/>
        </w:rPr>
        <w:t xml:space="preserve">O values of natural waters are generally better than </w:t>
      </w:r>
      <w:r w:rsidR="006C43BE">
        <w:rPr>
          <w:rFonts w:cs="Arial"/>
        </w:rPr>
        <w:t>±</w:t>
      </w:r>
      <w:r w:rsidRPr="00EA434D">
        <w:rPr>
          <w:rFonts w:cs="Arial"/>
        </w:rPr>
        <w:t>0.2‰ (one standard deviation based on n=50 lab standards).</w:t>
      </w:r>
    </w:p>
    <w:p w:rsidR="006C43BE" w:rsidRPr="00A3537E" w:rsidRDefault="006C43BE" w:rsidP="006C43BE">
      <w:pPr>
        <w:ind w:firstLine="567"/>
        <w:rPr>
          <w:rFonts w:cs="Arial"/>
        </w:rPr>
      </w:pPr>
      <w:r w:rsidRPr="007C5FA1">
        <w:rPr>
          <w:rFonts w:cs="Arial"/>
        </w:rPr>
        <w:t>Duplicate samples were used to determine precision</w:t>
      </w:r>
      <w:r>
        <w:rPr>
          <w:rFonts w:cs="Arial"/>
        </w:rPr>
        <w:t xml:space="preserve">: </w:t>
      </w:r>
      <w:proofErr w:type="spellStart"/>
      <w:r w:rsidRPr="001F2C19">
        <w:rPr>
          <w:rFonts w:cs="Arial"/>
          <w:i/>
        </w:rPr>
        <w:t>s</w:t>
      </w:r>
      <w:r w:rsidRPr="001F2C19">
        <w:rPr>
          <w:rFonts w:cs="Arial"/>
          <w:i/>
          <w:szCs w:val="24"/>
          <w:vertAlign w:val="subscript"/>
        </w:rPr>
        <w:t>p</w:t>
      </w:r>
      <w:proofErr w:type="spellEnd"/>
      <w:r w:rsidRPr="000E5D46">
        <w:rPr>
          <w:rFonts w:cs="Arial"/>
          <w:color w:val="FF0000"/>
          <w:szCs w:val="24"/>
          <w:lang w:val="en-CA"/>
        </w:rPr>
        <w:t xml:space="preserve"> </w:t>
      </w:r>
      <w:r w:rsidRPr="005102E9">
        <w:rPr>
          <w:rFonts w:cs="Arial"/>
          <w:szCs w:val="24"/>
          <w:lang w:val="en-CA"/>
        </w:rPr>
        <w:t xml:space="preserve">= </w:t>
      </w:r>
      <w:r w:rsidRPr="00846E92">
        <w:rPr>
          <w:rFonts w:cs="Arial"/>
          <w:color w:val="0000FF"/>
          <w:szCs w:val="24"/>
          <w:lang w:val="en-CA"/>
        </w:rPr>
        <w:t>X.XX</w:t>
      </w:r>
      <w:r>
        <w:rPr>
          <w:rFonts w:cs="Arial"/>
          <w:szCs w:val="24"/>
          <w:lang w:val="en-CA"/>
        </w:rPr>
        <w:t xml:space="preserve"> </w:t>
      </w:r>
      <w:r w:rsidRPr="006C43BE">
        <w:rPr>
          <w:rFonts w:cs="Arial"/>
          <w:szCs w:val="24"/>
          <w:lang w:val="en-CA"/>
        </w:rPr>
        <w:t>‰</w:t>
      </w:r>
      <w:r>
        <w:rPr>
          <w:rFonts w:cs="Arial"/>
          <w:szCs w:val="24"/>
          <w:lang w:val="en-CA"/>
        </w:rPr>
        <w:t xml:space="preserve">; </w:t>
      </w:r>
      <w:r w:rsidRPr="005102E9">
        <w:rPr>
          <w:rFonts w:cs="Arial"/>
          <w:i/>
          <w:szCs w:val="24"/>
          <w:lang w:val="en-CA"/>
        </w:rPr>
        <w:t>n</w:t>
      </w:r>
      <w:r w:rsidRPr="005102E9">
        <w:rPr>
          <w:rFonts w:cs="Arial"/>
          <w:szCs w:val="24"/>
          <w:lang w:val="en-CA"/>
        </w:rPr>
        <w:t xml:space="preserve"> = </w:t>
      </w:r>
      <w:r w:rsidRPr="00846E92">
        <w:rPr>
          <w:rFonts w:cs="Arial"/>
          <w:color w:val="0000FF"/>
          <w:szCs w:val="24"/>
          <w:lang w:val="en-CA"/>
        </w:rPr>
        <w:t>XX</w:t>
      </w:r>
      <w:r w:rsidRPr="005102E9">
        <w:rPr>
          <w:rFonts w:cs="Arial"/>
          <w:szCs w:val="24"/>
          <w:lang w:val="en-CA"/>
        </w:rPr>
        <w:t xml:space="preserve"> pairs</w:t>
      </w:r>
      <w:r>
        <w:rPr>
          <w:rFonts w:cs="Arial"/>
          <w:szCs w:val="24"/>
          <w:lang w:val="en-CA"/>
        </w:rPr>
        <w:t xml:space="preserve"> after </w:t>
      </w:r>
      <w:r w:rsidRPr="00846E92">
        <w:rPr>
          <w:rFonts w:cs="Arial"/>
          <w:color w:val="0000FF"/>
          <w:szCs w:val="24"/>
          <w:lang w:val="en-CA"/>
        </w:rPr>
        <w:t>XX</w:t>
      </w:r>
      <w:r>
        <w:rPr>
          <w:rFonts w:cs="Arial"/>
          <w:szCs w:val="24"/>
          <w:lang w:val="en-CA"/>
        </w:rPr>
        <w:t xml:space="preserve"> pairs removed.</w:t>
      </w:r>
    </w:p>
    <w:p w:rsidR="00710AD0" w:rsidRPr="00024068" w:rsidRDefault="00710AD0" w:rsidP="00710AD0">
      <w:pPr>
        <w:rPr>
          <w:rFonts w:cs="Arial"/>
        </w:rPr>
      </w:pPr>
    </w:p>
    <w:p w:rsidR="00710AD0" w:rsidRPr="000E5D46" w:rsidRDefault="00710AD0" w:rsidP="00507096">
      <w:pPr>
        <w:pStyle w:val="Heading3"/>
      </w:pPr>
      <w:bookmarkStart w:id="248" w:name="Ba"/>
      <w:bookmarkStart w:id="249" w:name="_Toc391293419"/>
      <w:bookmarkEnd w:id="248"/>
      <w:r w:rsidRPr="000E5D46">
        <w:t>Barium</w:t>
      </w:r>
      <w:r w:rsidR="004C7790">
        <w:t xml:space="preserve"> – </w:t>
      </w:r>
      <w:r w:rsidR="004C7790" w:rsidRPr="003E6DA8">
        <w:rPr>
          <w:color w:val="FF0000"/>
        </w:rPr>
        <w:t>TO BE DONE</w:t>
      </w:r>
      <w:bookmarkEnd w:id="249"/>
    </w:p>
    <w:p w:rsidR="00EF08CF" w:rsidRPr="00543F38" w:rsidRDefault="00EF08CF" w:rsidP="009307B1">
      <w:pPr>
        <w:pStyle w:val="Heading4"/>
      </w:pPr>
      <w:r w:rsidRPr="00543F38">
        <w:t>Sampling</w:t>
      </w:r>
    </w:p>
    <w:p w:rsidR="00EF08CF" w:rsidRDefault="00710AD0" w:rsidP="000B3A80">
      <w:pPr>
        <w:ind w:firstLine="720"/>
      </w:pPr>
      <w:r w:rsidRPr="006A755D">
        <w:t xml:space="preserve">Barium samples were drawn from the </w:t>
      </w:r>
      <w:proofErr w:type="spellStart"/>
      <w:r w:rsidRPr="006A755D">
        <w:t>Niskin</w:t>
      </w:r>
      <w:proofErr w:type="spellEnd"/>
      <w:r w:rsidRPr="006A755D">
        <w:t xml:space="preserve"> into small </w:t>
      </w:r>
      <w:r w:rsidR="00EF08CF">
        <w:t>(~20 m</w:t>
      </w:r>
      <w:r w:rsidR="00F13349">
        <w:t>L</w:t>
      </w:r>
      <w:r w:rsidR="00EF08CF">
        <w:t xml:space="preserve">) </w:t>
      </w:r>
      <w:r w:rsidRPr="006A755D">
        <w:t>plastic vials following three rinses of the vials.  Once at room temperature the caps were retightened.</w:t>
      </w:r>
    </w:p>
    <w:p w:rsidR="00EF08CF" w:rsidRPr="00543F38" w:rsidRDefault="00EF08CF" w:rsidP="009307B1">
      <w:pPr>
        <w:pStyle w:val="Heading4"/>
      </w:pPr>
      <w:r w:rsidRPr="00543F38">
        <w:t>Analysis</w:t>
      </w:r>
    </w:p>
    <w:p w:rsidR="00710AD0" w:rsidRPr="006A755D" w:rsidRDefault="00710AD0" w:rsidP="00EF08CF">
      <w:pPr>
        <w:ind w:firstLine="720"/>
      </w:pPr>
      <w:r w:rsidRPr="006A755D">
        <w:t xml:space="preserve">Barium concentrations </w:t>
      </w:r>
      <w:commentRangeStart w:id="250"/>
      <w:r w:rsidRPr="006A755D">
        <w:t xml:space="preserve">were determined </w:t>
      </w:r>
      <w:commentRangeEnd w:id="250"/>
      <w:r w:rsidR="00087634">
        <w:rPr>
          <w:rStyle w:val="CommentReference"/>
          <w:rFonts w:ascii="Times New Roman" w:hAnsi="Times New Roman"/>
          <w:lang w:eastAsia="en-US"/>
        </w:rPr>
        <w:commentReference w:id="250"/>
      </w:r>
      <w:r w:rsidRPr="006A755D">
        <w:t xml:space="preserve">at </w:t>
      </w:r>
      <w:r w:rsidRPr="00BB7FE4">
        <w:t xml:space="preserve">Oregon State University by Christopher </w:t>
      </w:r>
      <w:proofErr w:type="spellStart"/>
      <w:r w:rsidRPr="00BB7FE4">
        <w:t>Guay</w:t>
      </w:r>
      <w:proofErr w:type="spellEnd"/>
      <w:r w:rsidRPr="00BB7FE4">
        <w:t xml:space="preserve"> on </w:t>
      </w:r>
      <w:r w:rsidRPr="006A755D">
        <w:t xml:space="preserve">a VG Thermo Excel inductively coupled </w:t>
      </w:r>
      <w:proofErr w:type="spellStart"/>
      <w:r w:rsidRPr="006A755D">
        <w:t>quadrupole</w:t>
      </w:r>
      <w:proofErr w:type="spellEnd"/>
      <w:r w:rsidRPr="006A755D">
        <w:t xml:space="preserve"> mass spectrometer.  An isotope dilution method was used</w:t>
      </w:r>
      <w:r>
        <w:t xml:space="preserve"> as described in Falkner et al.</w:t>
      </w:r>
      <w:r w:rsidRPr="006A755D">
        <w:t xml:space="preserve"> </w:t>
      </w:r>
      <w:r>
        <w:t>(</w:t>
      </w:r>
      <w:r w:rsidRPr="006A755D">
        <w:t>1994</w:t>
      </w:r>
      <w:r>
        <w:t>)</w:t>
      </w:r>
      <w:r w:rsidRPr="006A755D">
        <w:t xml:space="preserve"> with minor</w:t>
      </w:r>
      <w:r>
        <w:t xml:space="preserve"> modifications.  Briefly, 250 µL</w:t>
      </w:r>
      <w:r w:rsidRPr="006A755D">
        <w:t xml:space="preserve"> aliquots of sample were spiked with an equal volume of a </w:t>
      </w:r>
      <w:r w:rsidRPr="00A3537E">
        <w:rPr>
          <w:vertAlign w:val="superscript"/>
        </w:rPr>
        <w:t>135</w:t>
      </w:r>
      <w:r w:rsidRPr="006A755D">
        <w:t>Ba-enriched solution (Oak Ridge National Laboratories) and diluted with 10 m</w:t>
      </w:r>
      <w:r>
        <w:t>L</w:t>
      </w:r>
      <w:r w:rsidRPr="006A755D">
        <w:t xml:space="preserve"> of 1% HNO</w:t>
      </w:r>
      <w:r w:rsidRPr="00A3537E">
        <w:rPr>
          <w:vertAlign w:val="subscript"/>
        </w:rPr>
        <w:t>3</w:t>
      </w:r>
      <w:r w:rsidRPr="006A755D">
        <w:t>.  The spectrometer was operated in peak jump mode, and data</w:t>
      </w:r>
      <w:r>
        <w:t xml:space="preserve"> were accumulated over three 20 </w:t>
      </w:r>
      <w:r w:rsidRPr="006A755D">
        <w:t xml:space="preserve">s intervals for masses 135 and 138.  Based on replicate analyses of samples and standardized reference materials, the precision (2-sigma) of the analytical procedure ranges from &lt; 5% at 10 </w:t>
      </w:r>
      <w:proofErr w:type="spellStart"/>
      <w:r w:rsidRPr="006A755D">
        <w:t>nmol</w:t>
      </w:r>
      <w:proofErr w:type="spellEnd"/>
      <w:r w:rsidR="00BF278A">
        <w:t xml:space="preserve">/Ba to &lt; 3% at 100 </w:t>
      </w:r>
      <w:proofErr w:type="spellStart"/>
      <w:r w:rsidR="00BF278A">
        <w:t>nmol</w:t>
      </w:r>
      <w:proofErr w:type="spellEnd"/>
      <w:r w:rsidR="00BF278A">
        <w:t>/</w:t>
      </w:r>
      <w:r w:rsidRPr="006A755D">
        <w:t>Ba</w:t>
      </w:r>
      <w:r>
        <w:t>.</w:t>
      </w:r>
    </w:p>
    <w:p w:rsidR="00710AD0" w:rsidRPr="00543F38" w:rsidRDefault="000B3A80" w:rsidP="009307B1">
      <w:pPr>
        <w:pStyle w:val="Heading4"/>
      </w:pPr>
      <w:r w:rsidRPr="00543F38">
        <w:lastRenderedPageBreak/>
        <w:t>Precision</w:t>
      </w:r>
    </w:p>
    <w:p w:rsidR="00710AD0" w:rsidRPr="00A3537E" w:rsidRDefault="00710AD0" w:rsidP="00710AD0">
      <w:pPr>
        <w:rPr>
          <w:rFonts w:cs="Arial"/>
        </w:rPr>
      </w:pPr>
      <w:r w:rsidRPr="007C5FA1">
        <w:rPr>
          <w:rFonts w:cs="Arial"/>
        </w:rPr>
        <w:t>Duplicate samples were used to determine precision</w:t>
      </w:r>
      <w:r>
        <w:rPr>
          <w:rFonts w:cs="Arial"/>
        </w:rPr>
        <w:t xml:space="preserve">: </w:t>
      </w:r>
      <w:proofErr w:type="spellStart"/>
      <w:r w:rsidRPr="001F2C19">
        <w:rPr>
          <w:rFonts w:cs="Arial"/>
          <w:i/>
        </w:rPr>
        <w:t>s</w:t>
      </w:r>
      <w:r w:rsidRPr="001F2C19">
        <w:rPr>
          <w:rFonts w:cs="Arial"/>
          <w:i/>
          <w:szCs w:val="24"/>
          <w:vertAlign w:val="subscript"/>
        </w:rPr>
        <w:t>p</w:t>
      </w:r>
      <w:proofErr w:type="spellEnd"/>
      <w:r w:rsidRPr="000E5D46">
        <w:rPr>
          <w:rFonts w:cs="Arial"/>
          <w:color w:val="FF0000"/>
          <w:szCs w:val="24"/>
          <w:lang w:val="en-CA"/>
        </w:rPr>
        <w:t xml:space="preserve"> </w:t>
      </w:r>
      <w:r w:rsidRPr="005102E9">
        <w:rPr>
          <w:rFonts w:cs="Arial"/>
          <w:szCs w:val="24"/>
          <w:lang w:val="en-CA"/>
        </w:rPr>
        <w:t xml:space="preserve">= </w:t>
      </w:r>
      <w:r w:rsidRPr="00846E92">
        <w:rPr>
          <w:rFonts w:cs="Arial"/>
          <w:color w:val="0000FF"/>
          <w:szCs w:val="24"/>
          <w:lang w:val="en-CA"/>
        </w:rPr>
        <w:t>X.XX</w:t>
      </w:r>
      <w:r w:rsidR="00F13349">
        <w:rPr>
          <w:rFonts w:cs="Arial"/>
          <w:szCs w:val="24"/>
          <w:lang w:val="en-CA"/>
        </w:rPr>
        <w:t xml:space="preserve"> µ</w:t>
      </w:r>
      <w:proofErr w:type="spellStart"/>
      <w:r w:rsidR="00F13349">
        <w:rPr>
          <w:rFonts w:cs="Arial"/>
          <w:szCs w:val="24"/>
          <w:lang w:val="en-CA"/>
        </w:rPr>
        <w:t>mol</w:t>
      </w:r>
      <w:proofErr w:type="spellEnd"/>
      <w:r w:rsidR="00BF278A">
        <w:rPr>
          <w:rFonts w:cs="Arial"/>
          <w:szCs w:val="24"/>
          <w:lang w:val="en-CA"/>
        </w:rPr>
        <w:t>/</w:t>
      </w:r>
      <w:r>
        <w:rPr>
          <w:rFonts w:cs="Arial"/>
          <w:szCs w:val="24"/>
          <w:lang w:val="en-CA"/>
        </w:rPr>
        <w:t>m</w:t>
      </w:r>
      <w:r w:rsidRPr="00031BF0">
        <w:rPr>
          <w:rFonts w:cs="Arial"/>
          <w:szCs w:val="24"/>
          <w:vertAlign w:val="superscript"/>
          <w:lang w:val="en-CA"/>
        </w:rPr>
        <w:t>3</w:t>
      </w:r>
      <w:r>
        <w:rPr>
          <w:rFonts w:cs="Arial"/>
          <w:szCs w:val="24"/>
          <w:lang w:val="en-CA"/>
        </w:rPr>
        <w:t xml:space="preserve">; </w:t>
      </w:r>
      <w:r w:rsidRPr="005102E9">
        <w:rPr>
          <w:rFonts w:cs="Arial"/>
          <w:i/>
          <w:szCs w:val="24"/>
          <w:lang w:val="en-CA"/>
        </w:rPr>
        <w:t>n</w:t>
      </w:r>
      <w:r w:rsidRPr="005102E9">
        <w:rPr>
          <w:rFonts w:cs="Arial"/>
          <w:szCs w:val="24"/>
          <w:lang w:val="en-CA"/>
        </w:rPr>
        <w:t xml:space="preserve"> = </w:t>
      </w:r>
      <w:r w:rsidRPr="00846E92">
        <w:rPr>
          <w:rFonts w:cs="Arial"/>
          <w:color w:val="0000FF"/>
          <w:szCs w:val="24"/>
          <w:lang w:val="en-CA"/>
        </w:rPr>
        <w:t>XX</w:t>
      </w:r>
      <w:r w:rsidRPr="005102E9">
        <w:rPr>
          <w:rFonts w:cs="Arial"/>
          <w:szCs w:val="24"/>
          <w:lang w:val="en-CA"/>
        </w:rPr>
        <w:t xml:space="preserve"> pairs</w:t>
      </w:r>
      <w:r>
        <w:rPr>
          <w:rFonts w:cs="Arial"/>
          <w:szCs w:val="24"/>
          <w:lang w:val="en-CA"/>
        </w:rPr>
        <w:t xml:space="preserve"> after </w:t>
      </w:r>
      <w:r w:rsidRPr="00846E92">
        <w:rPr>
          <w:rFonts w:cs="Arial"/>
          <w:color w:val="0000FF"/>
          <w:szCs w:val="24"/>
          <w:lang w:val="en-CA"/>
        </w:rPr>
        <w:t>XX</w:t>
      </w:r>
      <w:r>
        <w:rPr>
          <w:rFonts w:cs="Arial"/>
          <w:szCs w:val="24"/>
          <w:lang w:val="en-CA"/>
        </w:rPr>
        <w:t xml:space="preserve"> pairs removed.</w:t>
      </w:r>
    </w:p>
    <w:p w:rsidR="00FF6783" w:rsidRPr="006F1B35" w:rsidRDefault="00FF6783" w:rsidP="000B3A80">
      <w:pPr>
        <w:ind w:right="44"/>
        <w:rPr>
          <w:rFonts w:cs="Arial"/>
        </w:rPr>
      </w:pPr>
    </w:p>
    <w:p w:rsidR="00A966A3" w:rsidRDefault="00A966A3" w:rsidP="00507096">
      <w:pPr>
        <w:pStyle w:val="Heading3"/>
      </w:pPr>
      <w:bookmarkStart w:id="251" w:name="DIC"/>
      <w:bookmarkStart w:id="252" w:name="_Toc391293420"/>
      <w:bookmarkEnd w:id="251"/>
      <w:r>
        <w:t>Dissolved Inorganic Carbon</w:t>
      </w:r>
      <w:r w:rsidR="004C7790">
        <w:t xml:space="preserve"> </w:t>
      </w:r>
      <w:r w:rsidR="00D224DA">
        <w:t>and Alkalinity</w:t>
      </w:r>
      <w:r w:rsidR="004C7790">
        <w:t xml:space="preserve">– </w:t>
      </w:r>
      <w:r w:rsidR="005D7793" w:rsidRPr="00E330A7">
        <w:rPr>
          <w:color w:val="FF0000"/>
        </w:rPr>
        <w:t>IN PROGRESS, NEEDS DATA</w:t>
      </w:r>
      <w:bookmarkEnd w:id="252"/>
    </w:p>
    <w:p w:rsidR="00A966A3" w:rsidRPr="00543F38" w:rsidRDefault="000B3A80" w:rsidP="009307B1">
      <w:pPr>
        <w:pStyle w:val="Heading4"/>
      </w:pPr>
      <w:r w:rsidRPr="00543F38">
        <w:t>Sampling</w:t>
      </w:r>
    </w:p>
    <w:p w:rsidR="006800EA" w:rsidRPr="007D6A71" w:rsidRDefault="00D224DA" w:rsidP="00870DF2">
      <w:pPr>
        <w:ind w:firstLine="709"/>
        <w:rPr>
          <w:rFonts w:cs="Arial"/>
          <w:szCs w:val="24"/>
        </w:rPr>
      </w:pPr>
      <w:r>
        <w:rPr>
          <w:szCs w:val="24"/>
        </w:rPr>
        <w:t>Samples for measuring d</w:t>
      </w:r>
      <w:r w:rsidR="007379C7">
        <w:rPr>
          <w:szCs w:val="24"/>
        </w:rPr>
        <w:t>issolved inorganic carbon</w:t>
      </w:r>
      <w:r>
        <w:rPr>
          <w:szCs w:val="24"/>
        </w:rPr>
        <w:t xml:space="preserve"> (DIC)</w:t>
      </w:r>
      <w:r w:rsidR="007379C7">
        <w:rPr>
          <w:szCs w:val="24"/>
        </w:rPr>
        <w:t xml:space="preserve"> </w:t>
      </w:r>
      <w:r>
        <w:rPr>
          <w:szCs w:val="24"/>
        </w:rPr>
        <w:t xml:space="preserve">and alkalinity </w:t>
      </w:r>
      <w:r w:rsidR="007379C7">
        <w:rPr>
          <w:szCs w:val="24"/>
        </w:rPr>
        <w:t>w</w:t>
      </w:r>
      <w:r>
        <w:rPr>
          <w:szCs w:val="24"/>
        </w:rPr>
        <w:t>ere</w:t>
      </w:r>
      <w:r w:rsidR="007379C7">
        <w:rPr>
          <w:szCs w:val="24"/>
        </w:rPr>
        <w:t xml:space="preserve"> collected </w:t>
      </w:r>
      <w:r w:rsidR="00870DF2">
        <w:rPr>
          <w:szCs w:val="24"/>
        </w:rPr>
        <w:t xml:space="preserve">from </w:t>
      </w:r>
      <w:r w:rsidR="007379C7">
        <w:rPr>
          <w:szCs w:val="24"/>
        </w:rPr>
        <w:t>the su</w:t>
      </w:r>
      <w:r w:rsidR="00870DF2">
        <w:rPr>
          <w:szCs w:val="24"/>
        </w:rPr>
        <w:t>r</w:t>
      </w:r>
      <w:r w:rsidR="007379C7">
        <w:rPr>
          <w:szCs w:val="24"/>
        </w:rPr>
        <w:t xml:space="preserve">face </w:t>
      </w:r>
      <w:r w:rsidR="00870DF2">
        <w:rPr>
          <w:szCs w:val="24"/>
        </w:rPr>
        <w:t xml:space="preserve">samples at all rosette stations, and from a full profile at select stations </w:t>
      </w:r>
      <w:commentRangeStart w:id="253"/>
      <w:r w:rsidR="00870DF2">
        <w:rPr>
          <w:szCs w:val="24"/>
        </w:rPr>
        <w:t>(stations ##).</w:t>
      </w:r>
      <w:commentRangeEnd w:id="253"/>
      <w:r w:rsidR="00870DF2">
        <w:rPr>
          <w:rStyle w:val="CommentReference"/>
          <w:rFonts w:ascii="Times New Roman" w:hAnsi="Times New Roman"/>
          <w:lang w:eastAsia="en-US"/>
        </w:rPr>
        <w:commentReference w:id="253"/>
      </w:r>
      <w:r w:rsidR="00870DF2">
        <w:rPr>
          <w:szCs w:val="24"/>
        </w:rPr>
        <w:t xml:space="preserve">  </w:t>
      </w:r>
      <w:r w:rsidR="006800EA" w:rsidRPr="007D6A71">
        <w:rPr>
          <w:szCs w:val="24"/>
        </w:rPr>
        <w:t xml:space="preserve">Seawater was </w:t>
      </w:r>
      <w:r w:rsidR="007379C7">
        <w:rPr>
          <w:szCs w:val="24"/>
        </w:rPr>
        <w:t>collected into a</w:t>
      </w:r>
      <w:r w:rsidR="006800EA" w:rsidRPr="007D6A71">
        <w:rPr>
          <w:szCs w:val="24"/>
        </w:rPr>
        <w:t xml:space="preserve"> glass </w:t>
      </w:r>
      <w:r w:rsidR="006800EA">
        <w:rPr>
          <w:szCs w:val="24"/>
        </w:rPr>
        <w:t xml:space="preserve">250 mL reagent bottle </w:t>
      </w:r>
      <w:r w:rsidR="006800EA" w:rsidRPr="007379C7">
        <w:rPr>
          <w:szCs w:val="24"/>
        </w:rPr>
        <w:t xml:space="preserve">following the collection of </w:t>
      </w:r>
      <w:r w:rsidR="007379C7" w:rsidRPr="007379C7">
        <w:rPr>
          <w:szCs w:val="24"/>
        </w:rPr>
        <w:t xml:space="preserve">CFC’s and </w:t>
      </w:r>
      <w:r w:rsidR="005C32EA" w:rsidRPr="007379C7">
        <w:rPr>
          <w:szCs w:val="24"/>
        </w:rPr>
        <w:t xml:space="preserve">dissolved </w:t>
      </w:r>
      <w:r w:rsidR="006800EA" w:rsidRPr="007379C7">
        <w:rPr>
          <w:szCs w:val="24"/>
        </w:rPr>
        <w:t>oxygen samples</w:t>
      </w:r>
      <w:r w:rsidR="006800EA">
        <w:rPr>
          <w:szCs w:val="24"/>
        </w:rPr>
        <w:t>.</w:t>
      </w:r>
      <w:r w:rsidR="006800EA" w:rsidRPr="007D6A71">
        <w:rPr>
          <w:szCs w:val="24"/>
        </w:rPr>
        <w:t xml:space="preserve">  The sampling tube was connected to the spigot of the </w:t>
      </w:r>
      <w:proofErr w:type="spellStart"/>
      <w:r w:rsidR="006800EA" w:rsidRPr="007D6A71">
        <w:rPr>
          <w:szCs w:val="24"/>
        </w:rPr>
        <w:t>Niskin</w:t>
      </w:r>
      <w:proofErr w:type="spellEnd"/>
      <w:r w:rsidR="006800EA" w:rsidRPr="007D6A71">
        <w:rPr>
          <w:szCs w:val="24"/>
        </w:rPr>
        <w:t xml:space="preserve"> bottle and, by holding the tube above the spigot, was rinsed by flowing approximately one tube volume of sea water through the tube.  Any trapped air bubbles were removed by tapping or squeezing the tube.  The bottle was filled smoothly from the bottom (tubing touching the bottom of the bottle) and the bottle overflowed by two times its volume.  The tubing was withdrawn to the neck and the spigot valve closed or the flow in the tubing squeezed off before the tubing was removed from the bottle.  One percent of the stoppered sample volume was removed to leave a headspace (about 1</w:t>
      </w:r>
      <w:r w:rsidR="006800EA">
        <w:rPr>
          <w:szCs w:val="24"/>
        </w:rPr>
        <w:t xml:space="preserve"> </w:t>
      </w:r>
      <w:r w:rsidR="006800EA" w:rsidRPr="007D6A71">
        <w:rPr>
          <w:szCs w:val="24"/>
        </w:rPr>
        <w:t xml:space="preserve">% of the bottle volume - i.e., </w:t>
      </w:r>
      <w:r w:rsidR="006800EA">
        <w:rPr>
          <w:szCs w:val="24"/>
        </w:rPr>
        <w:t>2.5 mL for a 25</w:t>
      </w:r>
      <w:r w:rsidR="006800EA" w:rsidRPr="007D6A71">
        <w:rPr>
          <w:szCs w:val="24"/>
        </w:rPr>
        <w:t xml:space="preserve">0 mL bottle) by inserting a nylon plug into the bottle. </w:t>
      </w:r>
      <w:r w:rsidR="007379C7">
        <w:rPr>
          <w:szCs w:val="24"/>
        </w:rPr>
        <w:t xml:space="preserve"> </w:t>
      </w:r>
      <w:r w:rsidR="006800EA" w:rsidRPr="007D6A71">
        <w:rPr>
          <w:szCs w:val="24"/>
        </w:rPr>
        <w:t xml:space="preserve">100 </w:t>
      </w:r>
      <w:r w:rsidR="006800EA" w:rsidRPr="006800EA">
        <w:rPr>
          <w:rFonts w:ascii="Symbol" w:hAnsi="Symbol" w:cs="Arial"/>
          <w:szCs w:val="24"/>
          <w:lang w:eastAsia="en-US"/>
        </w:rPr>
        <w:t></w:t>
      </w:r>
      <w:r w:rsidR="006800EA" w:rsidRPr="007D6A71">
        <w:rPr>
          <w:rFonts w:cs="Arial"/>
          <w:szCs w:val="24"/>
        </w:rPr>
        <w:t>L</w:t>
      </w:r>
      <w:r w:rsidR="006800EA" w:rsidRPr="007D6A71">
        <w:rPr>
          <w:szCs w:val="24"/>
        </w:rPr>
        <w:t xml:space="preserve"> of saturated mercuric chloride solution </w:t>
      </w:r>
      <w:r w:rsidR="006800EA" w:rsidRPr="007D6A71">
        <w:rPr>
          <w:rFonts w:cs="Arial"/>
          <w:szCs w:val="24"/>
        </w:rPr>
        <w:t>(HgCl</w:t>
      </w:r>
      <w:r w:rsidR="006800EA" w:rsidRPr="007D6A71">
        <w:rPr>
          <w:rFonts w:cs="Arial"/>
          <w:szCs w:val="24"/>
          <w:vertAlign w:val="subscript"/>
        </w:rPr>
        <w:t>2</w:t>
      </w:r>
      <w:r w:rsidR="006800EA" w:rsidRPr="007D6A71">
        <w:rPr>
          <w:rFonts w:cs="Arial"/>
          <w:szCs w:val="24"/>
        </w:rPr>
        <w:t xml:space="preserve">) </w:t>
      </w:r>
      <w:r w:rsidR="006800EA" w:rsidRPr="007D6A71">
        <w:rPr>
          <w:szCs w:val="24"/>
        </w:rPr>
        <w:t>was added to th</w:t>
      </w:r>
      <w:r w:rsidR="006800EA">
        <w:rPr>
          <w:szCs w:val="24"/>
        </w:rPr>
        <w:t>e bottle</w:t>
      </w:r>
      <w:r w:rsidR="006800EA" w:rsidRPr="007D6A71">
        <w:rPr>
          <w:szCs w:val="24"/>
        </w:rPr>
        <w:t xml:space="preserve">.  A greased stopper was inserted and sealed with elastic bands or electrical tape.  Samples were </w:t>
      </w:r>
      <w:r w:rsidR="006800EA" w:rsidRPr="007D6A71">
        <w:rPr>
          <w:rFonts w:cs="Arial"/>
          <w:szCs w:val="24"/>
        </w:rPr>
        <w:t>sto</w:t>
      </w:r>
      <w:r w:rsidR="006800EA">
        <w:rPr>
          <w:rFonts w:cs="Arial"/>
          <w:szCs w:val="24"/>
        </w:rPr>
        <w:t>red at 4 °C until analysis</w:t>
      </w:r>
      <w:r w:rsidR="006800EA" w:rsidRPr="007D6A71">
        <w:rPr>
          <w:rFonts w:cs="Arial"/>
          <w:szCs w:val="24"/>
        </w:rPr>
        <w:t>.</w:t>
      </w:r>
    </w:p>
    <w:p w:rsidR="00A966A3" w:rsidRPr="00543F38" w:rsidRDefault="00A966A3" w:rsidP="009307B1">
      <w:pPr>
        <w:pStyle w:val="Heading4"/>
      </w:pPr>
      <w:r w:rsidRPr="00543F38">
        <w:t>Analysis</w:t>
      </w:r>
    </w:p>
    <w:p w:rsidR="006800EA" w:rsidRPr="007D6A71" w:rsidRDefault="006800EA" w:rsidP="006800EA">
      <w:pPr>
        <w:ind w:firstLine="720"/>
        <w:rPr>
          <w:rFonts w:cs="Arial"/>
          <w:szCs w:val="24"/>
          <w:lang w:eastAsia="en-US"/>
        </w:rPr>
      </w:pPr>
      <w:r w:rsidRPr="007D6A71">
        <w:rPr>
          <w:rFonts w:cs="Arial"/>
          <w:szCs w:val="24"/>
          <w:lang w:eastAsia="en-US"/>
        </w:rPr>
        <w:t xml:space="preserve">Samples were analyzed at </w:t>
      </w:r>
      <w:r w:rsidR="00DE5D1D">
        <w:rPr>
          <w:rFonts w:cs="Arial"/>
          <w:szCs w:val="24"/>
          <w:lang w:eastAsia="en-US"/>
        </w:rPr>
        <w:t xml:space="preserve">IOS by </w:t>
      </w:r>
      <w:r w:rsidRPr="00DE5D1D">
        <w:rPr>
          <w:rFonts w:cs="Arial"/>
          <w:color w:val="0000FF"/>
          <w:szCs w:val="24"/>
          <w:highlight w:val="yellow"/>
          <w:lang w:eastAsia="en-US"/>
        </w:rPr>
        <w:t xml:space="preserve">Marty Davelaar </w:t>
      </w:r>
      <w:r w:rsidR="00DE5D1D" w:rsidRPr="00DE5D1D">
        <w:rPr>
          <w:rFonts w:cs="Arial"/>
          <w:color w:val="0000FF"/>
          <w:szCs w:val="24"/>
          <w:highlight w:val="yellow"/>
          <w:lang w:eastAsia="en-US"/>
        </w:rPr>
        <w:t>on DATE</w:t>
      </w:r>
      <w:r w:rsidR="00DE5D1D">
        <w:rPr>
          <w:rFonts w:cs="Arial"/>
          <w:color w:val="0000FF"/>
          <w:szCs w:val="24"/>
          <w:lang w:eastAsia="en-US"/>
        </w:rPr>
        <w:t xml:space="preserve"> </w:t>
      </w:r>
      <w:r w:rsidRPr="007D6A71">
        <w:rPr>
          <w:rFonts w:cs="Arial"/>
          <w:szCs w:val="24"/>
          <w:lang w:eastAsia="en-US"/>
        </w:rPr>
        <w:t xml:space="preserve">using </w:t>
      </w:r>
      <w:r>
        <w:rPr>
          <w:rFonts w:cs="Arial"/>
          <w:szCs w:val="24"/>
          <w:lang w:eastAsia="en-US"/>
        </w:rPr>
        <w:t>a VINDTA 3D</w:t>
      </w:r>
      <w:r w:rsidRPr="007D6A71">
        <w:rPr>
          <w:rFonts w:cs="Arial"/>
          <w:szCs w:val="24"/>
          <w:lang w:eastAsia="en-US"/>
        </w:rPr>
        <w:t xml:space="preserve"> - </w:t>
      </w:r>
      <w:r>
        <w:rPr>
          <w:rFonts w:cs="Arial"/>
          <w:szCs w:val="24"/>
          <w:lang w:eastAsia="en-US"/>
        </w:rPr>
        <w:t>analysis</w:t>
      </w:r>
      <w:r w:rsidRPr="007D6A71">
        <w:rPr>
          <w:rFonts w:cs="Arial"/>
          <w:szCs w:val="24"/>
          <w:lang w:eastAsia="en-US"/>
        </w:rPr>
        <w:t xml:space="preserve"> system to determine the concentration of dissolved inorganic carbon (or t</w:t>
      </w:r>
      <w:r>
        <w:rPr>
          <w:rFonts w:cs="Arial"/>
          <w:szCs w:val="24"/>
          <w:lang w:eastAsia="en-US"/>
        </w:rPr>
        <w:t xml:space="preserve">otal carbon dioxide).  </w:t>
      </w:r>
      <w:r w:rsidRPr="006800EA">
        <w:rPr>
          <w:rFonts w:cs="Arial"/>
          <w:szCs w:val="24"/>
          <w:lang w:eastAsia="en-US"/>
        </w:rPr>
        <w:t>The VINDTA (Versatile Instrument for the Determination of Titration Alkalinity) i</w:t>
      </w:r>
      <w:r w:rsidRPr="007D6A71">
        <w:rPr>
          <w:rFonts w:cs="Arial"/>
          <w:szCs w:val="24"/>
          <w:lang w:eastAsia="en-US"/>
        </w:rPr>
        <w:t xml:space="preserve">s a sea-going, computer-controlled automated dynamic headspace analysis, constructed </w:t>
      </w:r>
      <w:r>
        <w:rPr>
          <w:rFonts w:cs="Arial"/>
          <w:szCs w:val="24"/>
          <w:lang w:eastAsia="en-US"/>
        </w:rPr>
        <w:t xml:space="preserve">in Kiel Germany by </w:t>
      </w:r>
      <w:proofErr w:type="spellStart"/>
      <w:r>
        <w:rPr>
          <w:rFonts w:cs="Arial"/>
          <w:szCs w:val="24"/>
          <w:lang w:eastAsia="en-US"/>
        </w:rPr>
        <w:t>Ludger</w:t>
      </w:r>
      <w:proofErr w:type="spellEnd"/>
      <w:r>
        <w:rPr>
          <w:rFonts w:cs="Arial"/>
          <w:szCs w:val="24"/>
          <w:lang w:eastAsia="en-US"/>
        </w:rPr>
        <w:t xml:space="preserve"> </w:t>
      </w:r>
      <w:proofErr w:type="spellStart"/>
      <w:r>
        <w:rPr>
          <w:rFonts w:cs="Arial"/>
          <w:szCs w:val="24"/>
          <w:lang w:eastAsia="en-US"/>
        </w:rPr>
        <w:t>Mintrop</w:t>
      </w:r>
      <w:proofErr w:type="spellEnd"/>
      <w:r>
        <w:rPr>
          <w:rFonts w:cs="Arial"/>
          <w:szCs w:val="24"/>
          <w:lang w:eastAsia="en-US"/>
        </w:rPr>
        <w:t xml:space="preserve"> of </w:t>
      </w:r>
      <w:proofErr w:type="spellStart"/>
      <w:r>
        <w:rPr>
          <w:rFonts w:cs="Arial"/>
          <w:szCs w:val="24"/>
          <w:lang w:eastAsia="en-US"/>
        </w:rPr>
        <w:t>Marianda</w:t>
      </w:r>
      <w:proofErr w:type="spellEnd"/>
      <w:r>
        <w:rPr>
          <w:rFonts w:cs="Arial"/>
          <w:szCs w:val="24"/>
          <w:lang w:eastAsia="en-US"/>
        </w:rPr>
        <w:t xml:space="preserve"> Instruments</w:t>
      </w:r>
      <w:r w:rsidRPr="007D6A71">
        <w:rPr>
          <w:rFonts w:cs="Arial"/>
          <w:szCs w:val="24"/>
          <w:lang w:eastAsia="en-US"/>
        </w:rPr>
        <w:t xml:space="preserve">.  </w:t>
      </w:r>
      <w:r>
        <w:rPr>
          <w:rFonts w:cs="Arial"/>
          <w:szCs w:val="24"/>
          <w:lang w:eastAsia="en-US"/>
        </w:rPr>
        <w:t xml:space="preserve">The VINDTA uses a Windows based PC and </w:t>
      </w:r>
      <w:proofErr w:type="spellStart"/>
      <w:r>
        <w:rPr>
          <w:rFonts w:cs="Arial"/>
          <w:szCs w:val="24"/>
          <w:lang w:eastAsia="en-US"/>
        </w:rPr>
        <w:t>LabView</w:t>
      </w:r>
      <w:proofErr w:type="spellEnd"/>
      <w:r>
        <w:rPr>
          <w:rFonts w:cs="Arial"/>
          <w:szCs w:val="24"/>
          <w:lang w:eastAsia="en-US"/>
        </w:rPr>
        <w:t xml:space="preserve"> software along with</w:t>
      </w:r>
      <w:r w:rsidRPr="007D6A71">
        <w:rPr>
          <w:rFonts w:cs="Arial"/>
          <w:szCs w:val="24"/>
          <w:lang w:eastAsia="en-US"/>
        </w:rPr>
        <w:t xml:space="preserve"> a </w:t>
      </w:r>
      <w:proofErr w:type="spellStart"/>
      <w:r w:rsidRPr="007D6A71">
        <w:rPr>
          <w:rFonts w:cs="Arial"/>
          <w:szCs w:val="24"/>
          <w:lang w:eastAsia="en-US"/>
        </w:rPr>
        <w:t>coulometric</w:t>
      </w:r>
      <w:proofErr w:type="spellEnd"/>
      <w:r w:rsidRPr="007D6A71">
        <w:rPr>
          <w:rFonts w:cs="Arial"/>
          <w:szCs w:val="24"/>
          <w:lang w:eastAsia="en-US"/>
        </w:rPr>
        <w:t xml:space="preserve"> detector (UIC </w:t>
      </w:r>
      <w:proofErr w:type="spellStart"/>
      <w:r w:rsidRPr="007D6A71">
        <w:rPr>
          <w:rFonts w:cs="Arial"/>
          <w:szCs w:val="24"/>
          <w:lang w:eastAsia="en-US"/>
        </w:rPr>
        <w:t>Coulometrics</w:t>
      </w:r>
      <w:proofErr w:type="spellEnd"/>
      <w:r w:rsidRPr="007D6A71">
        <w:rPr>
          <w:rFonts w:cs="Arial"/>
          <w:szCs w:val="24"/>
          <w:lang w:eastAsia="en-US"/>
        </w:rPr>
        <w:t>, model 5011)</w:t>
      </w:r>
      <w:r>
        <w:rPr>
          <w:rFonts w:cs="Arial"/>
          <w:szCs w:val="24"/>
          <w:lang w:eastAsia="en-US"/>
        </w:rPr>
        <w:t>.  The VINDTA</w:t>
      </w:r>
      <w:r w:rsidRPr="007D6A71">
        <w:rPr>
          <w:rFonts w:cs="Arial"/>
          <w:szCs w:val="24"/>
          <w:lang w:eastAsia="en-US"/>
        </w:rPr>
        <w:t xml:space="preserve"> dispenses and acidifies a known volume of seawater, strips the resultant CO</w:t>
      </w:r>
      <w:r w:rsidRPr="007D6A71">
        <w:rPr>
          <w:rFonts w:cs="Arial"/>
          <w:szCs w:val="24"/>
          <w:vertAlign w:val="subscript"/>
          <w:lang w:eastAsia="en-US"/>
        </w:rPr>
        <w:t xml:space="preserve">2 </w:t>
      </w:r>
      <w:r w:rsidRPr="007D6A71">
        <w:rPr>
          <w:rFonts w:cs="Arial"/>
          <w:szCs w:val="24"/>
          <w:lang w:eastAsia="en-US"/>
        </w:rPr>
        <w:t xml:space="preserve">from solution, dries it and delivers it to the </w:t>
      </w:r>
      <w:proofErr w:type="spellStart"/>
      <w:r w:rsidRPr="007D6A71">
        <w:rPr>
          <w:rFonts w:cs="Arial"/>
          <w:szCs w:val="24"/>
          <w:lang w:eastAsia="en-US"/>
        </w:rPr>
        <w:t>coulometric</w:t>
      </w:r>
      <w:proofErr w:type="spellEnd"/>
      <w:r w:rsidRPr="007D6A71">
        <w:rPr>
          <w:rFonts w:cs="Arial"/>
          <w:szCs w:val="24"/>
          <w:lang w:eastAsia="en-US"/>
        </w:rPr>
        <w:t xml:space="preserve"> detector.</w:t>
      </w:r>
    </w:p>
    <w:p w:rsidR="006800EA" w:rsidRPr="00584FAD" w:rsidRDefault="006800EA" w:rsidP="006800EA">
      <w:pPr>
        <w:ind w:firstLine="720"/>
        <w:rPr>
          <w:rFonts w:cs="Arial"/>
          <w:szCs w:val="24"/>
          <w:lang w:eastAsia="en-US"/>
        </w:rPr>
      </w:pPr>
      <w:r w:rsidRPr="007D6A71">
        <w:rPr>
          <w:rFonts w:cs="Arial"/>
          <w:szCs w:val="24"/>
          <w:lang w:eastAsia="en-US"/>
        </w:rPr>
        <w:t xml:space="preserve">At the start of each day, seawater was run through the system to condition the cell.  </w:t>
      </w:r>
      <w:r>
        <w:rPr>
          <w:rFonts w:cs="Arial"/>
          <w:szCs w:val="24"/>
          <w:lang w:eastAsia="en-US"/>
        </w:rPr>
        <w:t>Next a system blank is started.  If the blank is below 0.9</w:t>
      </w:r>
      <w:r w:rsidRPr="00C64E18">
        <w:rPr>
          <w:rFonts w:cs="Arial"/>
          <w:szCs w:val="24"/>
          <w:lang w:eastAsia="en-US"/>
        </w:rPr>
        <w:t>0</w:t>
      </w:r>
      <w:r>
        <w:rPr>
          <w:rFonts w:cs="Arial"/>
          <w:szCs w:val="24"/>
          <w:lang w:eastAsia="en-US"/>
        </w:rPr>
        <w:t xml:space="preserve"> </w:t>
      </w:r>
      <w:r w:rsidRPr="006800EA">
        <w:rPr>
          <w:rFonts w:ascii="Symbol" w:hAnsi="Symbol" w:cs="Arial"/>
          <w:szCs w:val="24"/>
          <w:lang w:eastAsia="en-US"/>
        </w:rPr>
        <w:t></w:t>
      </w:r>
      <w:r>
        <w:rPr>
          <w:rFonts w:cs="Arial"/>
          <w:szCs w:val="24"/>
          <w:lang w:eastAsia="en-US"/>
        </w:rPr>
        <w:t>g Carbon or approximately 360 counts in a ten minute period a Dickson CRM sample is analyzed to confirm the system is working properly.</w:t>
      </w:r>
      <w:r w:rsidRPr="007D6A71">
        <w:rPr>
          <w:rFonts w:cs="Arial"/>
          <w:szCs w:val="24"/>
          <w:lang w:eastAsia="en-US"/>
        </w:rPr>
        <w:t xml:space="preserve">  For each analysis (standard or sample) </w:t>
      </w:r>
      <w:r>
        <w:rPr>
          <w:rFonts w:cs="Arial"/>
          <w:szCs w:val="24"/>
          <w:lang w:eastAsia="en-US"/>
        </w:rPr>
        <w:t xml:space="preserve">a peristaltic pump is used to pull </w:t>
      </w:r>
      <w:r w:rsidRPr="007D6A71">
        <w:rPr>
          <w:rFonts w:cs="Arial"/>
          <w:szCs w:val="24"/>
          <w:lang w:eastAsia="en-US"/>
        </w:rPr>
        <w:t>the sample</w:t>
      </w:r>
      <w:r>
        <w:rPr>
          <w:rFonts w:cs="Arial"/>
          <w:szCs w:val="24"/>
          <w:lang w:eastAsia="en-US"/>
        </w:rPr>
        <w:t xml:space="preserve"> out of the</w:t>
      </w:r>
      <w:r w:rsidRPr="007D6A71">
        <w:rPr>
          <w:rFonts w:cs="Arial"/>
          <w:szCs w:val="24"/>
          <w:lang w:eastAsia="en-US"/>
        </w:rPr>
        <w:t xml:space="preserve"> bottle and into the water-jacketed calibrated pipette</w:t>
      </w:r>
      <w:r>
        <w:rPr>
          <w:rFonts w:cs="Arial"/>
          <w:szCs w:val="24"/>
          <w:lang w:eastAsia="en-US"/>
        </w:rPr>
        <w:t>.  The water from the pipette is then forced</w:t>
      </w:r>
      <w:r w:rsidRPr="007D6A71">
        <w:rPr>
          <w:rFonts w:cs="Arial"/>
          <w:szCs w:val="24"/>
          <w:lang w:eastAsia="en-US"/>
        </w:rPr>
        <w:t xml:space="preserve"> into a scrubber compartment</w:t>
      </w:r>
      <w:r>
        <w:rPr>
          <w:rFonts w:cs="Arial"/>
          <w:szCs w:val="24"/>
          <w:lang w:eastAsia="en-US"/>
        </w:rPr>
        <w:t xml:space="preserve"> with UHP nitrogen</w:t>
      </w:r>
      <w:r w:rsidRPr="007D6A71">
        <w:rPr>
          <w:rFonts w:cs="Arial"/>
          <w:szCs w:val="24"/>
          <w:lang w:eastAsia="en-US"/>
        </w:rPr>
        <w:t xml:space="preserve"> to which approximately 0.5 mL of </w:t>
      </w:r>
      <w:r w:rsidRPr="007D6A71">
        <w:rPr>
          <w:rFonts w:cs="Arial"/>
          <w:szCs w:val="24"/>
          <w:lang w:eastAsia="en-US"/>
        </w:rPr>
        <w:lastRenderedPageBreak/>
        <w:t>8.5</w:t>
      </w:r>
      <w:r>
        <w:rPr>
          <w:rFonts w:cs="Arial"/>
          <w:szCs w:val="24"/>
          <w:lang w:eastAsia="en-US"/>
        </w:rPr>
        <w:t xml:space="preserve"> </w:t>
      </w:r>
      <w:r w:rsidRPr="007D6A71">
        <w:rPr>
          <w:rFonts w:cs="Arial"/>
          <w:szCs w:val="24"/>
          <w:lang w:eastAsia="en-US"/>
        </w:rPr>
        <w:t>%</w:t>
      </w:r>
      <w:r>
        <w:rPr>
          <w:rFonts w:cs="Arial"/>
          <w:szCs w:val="24"/>
          <w:lang w:eastAsia="en-US"/>
        </w:rPr>
        <w:t xml:space="preserve"> </w:t>
      </w:r>
      <w:proofErr w:type="spellStart"/>
      <w:r>
        <w:rPr>
          <w:rFonts w:cs="Arial"/>
          <w:szCs w:val="24"/>
          <w:lang w:eastAsia="en-US"/>
        </w:rPr>
        <w:t>ortho</w:t>
      </w:r>
      <w:proofErr w:type="spellEnd"/>
      <w:r w:rsidRPr="007D6A71">
        <w:rPr>
          <w:rFonts w:cs="Arial"/>
          <w:szCs w:val="24"/>
          <w:lang w:eastAsia="en-US"/>
        </w:rPr>
        <w:t xml:space="preserve">-phosphoric acid had been added.  </w:t>
      </w:r>
      <w:r>
        <w:rPr>
          <w:rFonts w:cs="Arial"/>
          <w:szCs w:val="24"/>
          <w:lang w:eastAsia="en-US"/>
        </w:rPr>
        <w:t>UHP nitrogen is then pushed through a bottom mounted frit, the nitrogen pushes the CO</w:t>
      </w:r>
      <w:r w:rsidRPr="006800EA">
        <w:rPr>
          <w:rFonts w:cs="Arial"/>
          <w:szCs w:val="24"/>
          <w:vertAlign w:val="subscript"/>
          <w:lang w:eastAsia="en-US"/>
        </w:rPr>
        <w:t>2</w:t>
      </w:r>
      <w:r>
        <w:rPr>
          <w:rFonts w:cs="Arial"/>
          <w:szCs w:val="24"/>
          <w:lang w:eastAsia="en-US"/>
        </w:rPr>
        <w:t xml:space="preserve"> which has been stripped from the sample by the acid through a </w:t>
      </w:r>
      <w:proofErr w:type="spellStart"/>
      <w:r>
        <w:rPr>
          <w:rFonts w:cs="Arial"/>
          <w:szCs w:val="24"/>
          <w:lang w:eastAsia="en-US"/>
        </w:rPr>
        <w:t>Peltier</w:t>
      </w:r>
      <w:proofErr w:type="spellEnd"/>
      <w:r>
        <w:rPr>
          <w:rFonts w:cs="Arial"/>
          <w:szCs w:val="24"/>
          <w:lang w:eastAsia="en-US"/>
        </w:rPr>
        <w:t xml:space="preserve"> cooler which is used to keep water vapor from entering the cell where the CO</w:t>
      </w:r>
      <w:r w:rsidRPr="006800EA">
        <w:rPr>
          <w:rFonts w:cs="Arial"/>
          <w:szCs w:val="24"/>
          <w:vertAlign w:val="subscript"/>
          <w:lang w:eastAsia="en-US"/>
        </w:rPr>
        <w:t>2</w:t>
      </w:r>
      <w:r>
        <w:rPr>
          <w:rFonts w:cs="Arial"/>
          <w:szCs w:val="24"/>
          <w:lang w:eastAsia="en-US"/>
        </w:rPr>
        <w:t xml:space="preserve"> is titrated   </w:t>
      </w:r>
      <w:r w:rsidRPr="007D6A71">
        <w:rPr>
          <w:rFonts w:cs="Arial"/>
          <w:szCs w:val="24"/>
          <w:lang w:eastAsia="en-US"/>
        </w:rPr>
        <w:t xml:space="preserve">The coulometer was operated in the </w:t>
      </w:r>
      <w:r w:rsidRPr="006800EA">
        <w:rPr>
          <w:rFonts w:ascii="Symbol" w:hAnsi="Symbol" w:cs="Arial"/>
          <w:szCs w:val="24"/>
          <w:lang w:eastAsia="en-US"/>
        </w:rPr>
        <w:t></w:t>
      </w:r>
      <w:r w:rsidRPr="007D6A71">
        <w:rPr>
          <w:rFonts w:cs="Arial"/>
          <w:szCs w:val="24"/>
          <w:lang w:eastAsia="en-US"/>
        </w:rPr>
        <w:t>g C mode</w:t>
      </w:r>
      <w:r>
        <w:rPr>
          <w:rFonts w:cs="Arial"/>
          <w:szCs w:val="24"/>
          <w:lang w:eastAsia="en-US"/>
        </w:rPr>
        <w:t xml:space="preserve"> which is converted into counts by the </w:t>
      </w:r>
      <w:proofErr w:type="spellStart"/>
      <w:r>
        <w:rPr>
          <w:rFonts w:cs="Arial"/>
          <w:szCs w:val="24"/>
          <w:lang w:eastAsia="en-US"/>
        </w:rPr>
        <w:t>LabView</w:t>
      </w:r>
      <w:proofErr w:type="spellEnd"/>
      <w:r>
        <w:rPr>
          <w:rFonts w:cs="Arial"/>
          <w:szCs w:val="24"/>
          <w:lang w:eastAsia="en-US"/>
        </w:rPr>
        <w:t xml:space="preserve"> program.  The software</w:t>
      </w:r>
      <w:r w:rsidRPr="007D6A71">
        <w:rPr>
          <w:rFonts w:cs="Arial"/>
          <w:szCs w:val="24"/>
          <w:lang w:eastAsia="en-US"/>
        </w:rPr>
        <w:t xml:space="preserve"> </w:t>
      </w:r>
      <w:r>
        <w:rPr>
          <w:rFonts w:cs="Arial"/>
          <w:szCs w:val="24"/>
          <w:lang w:eastAsia="en-US"/>
        </w:rPr>
        <w:t xml:space="preserve">then uses the counts total along with the pipette’s temperature, the salinity of the water and other constants to calculate the </w:t>
      </w:r>
      <w:r w:rsidRPr="006800EA">
        <w:rPr>
          <w:rFonts w:ascii="Symbol" w:hAnsi="Symbol" w:cs="Arial"/>
          <w:szCs w:val="24"/>
          <w:lang w:eastAsia="en-US"/>
        </w:rPr>
        <w:t></w:t>
      </w:r>
      <w:proofErr w:type="spellStart"/>
      <w:r>
        <w:rPr>
          <w:rFonts w:cs="Arial"/>
          <w:szCs w:val="24"/>
          <w:lang w:eastAsia="en-US"/>
        </w:rPr>
        <w:t>mol</w:t>
      </w:r>
      <w:proofErr w:type="spellEnd"/>
      <w:r>
        <w:rPr>
          <w:rFonts w:cs="Arial"/>
          <w:szCs w:val="24"/>
          <w:lang w:eastAsia="en-US"/>
        </w:rPr>
        <w:t>/kg value of each sample</w:t>
      </w:r>
      <w:r w:rsidRPr="007D6A71">
        <w:rPr>
          <w:rFonts w:cs="Arial"/>
          <w:szCs w:val="24"/>
          <w:lang w:eastAsia="en-US"/>
        </w:rPr>
        <w:t xml:space="preserve">.  </w:t>
      </w:r>
      <w:r>
        <w:rPr>
          <w:rFonts w:cs="Arial"/>
          <w:szCs w:val="24"/>
          <w:lang w:eastAsia="en-US"/>
        </w:rPr>
        <w:t>At the start of each</w:t>
      </w:r>
      <w:r w:rsidRPr="007D6A71">
        <w:rPr>
          <w:rFonts w:cs="Arial"/>
          <w:szCs w:val="24"/>
          <w:lang w:eastAsia="en-US"/>
        </w:rPr>
        <w:t xml:space="preserve"> sample or standard, the </w:t>
      </w:r>
      <w:r>
        <w:rPr>
          <w:rFonts w:cs="Arial"/>
          <w:szCs w:val="24"/>
          <w:lang w:eastAsia="en-US"/>
        </w:rPr>
        <w:t>system is rinsed twice with the sample being analyzed and a system clear check is performed to ensure there is no CO</w:t>
      </w:r>
      <w:r w:rsidRPr="006800EA">
        <w:rPr>
          <w:rFonts w:cs="Arial"/>
          <w:szCs w:val="24"/>
          <w:vertAlign w:val="subscript"/>
          <w:lang w:eastAsia="en-US"/>
        </w:rPr>
        <w:t>2</w:t>
      </w:r>
      <w:r>
        <w:rPr>
          <w:rFonts w:cs="Arial"/>
          <w:szCs w:val="24"/>
          <w:lang w:eastAsia="en-US"/>
        </w:rPr>
        <w:t xml:space="preserve"> in the system.  </w:t>
      </w:r>
      <w:r w:rsidRPr="007D6A71">
        <w:rPr>
          <w:szCs w:val="24"/>
        </w:rPr>
        <w:t xml:space="preserve">The final concentrations are calibrated </w:t>
      </w:r>
      <w:r>
        <w:rPr>
          <w:szCs w:val="24"/>
        </w:rPr>
        <w:t>with the daily measured Dickson CRM</w:t>
      </w:r>
      <w:r w:rsidRPr="007D6A71">
        <w:rPr>
          <w:szCs w:val="24"/>
        </w:rPr>
        <w:t xml:space="preserve"> where: </w:t>
      </w:r>
    </w:p>
    <w:p w:rsidR="006800EA" w:rsidRPr="007D6A71" w:rsidRDefault="006800EA" w:rsidP="006800EA">
      <w:pPr>
        <w:rPr>
          <w:szCs w:val="24"/>
        </w:rPr>
      </w:pPr>
    </w:p>
    <w:p w:rsidR="006800EA" w:rsidRPr="007D6A71" w:rsidRDefault="006800EA" w:rsidP="006800EA">
      <w:pPr>
        <w:rPr>
          <w:i/>
          <w:szCs w:val="24"/>
          <w:u w:val="single"/>
        </w:rPr>
      </w:pPr>
      <w:r w:rsidRPr="007D6A71">
        <w:rPr>
          <w:i/>
          <w:szCs w:val="24"/>
        </w:rPr>
        <w:t xml:space="preserve">corrected value  =        </w:t>
      </w:r>
      <w:r w:rsidRPr="007D6A71">
        <w:rPr>
          <w:i/>
          <w:szCs w:val="24"/>
          <w:u w:val="single"/>
        </w:rPr>
        <w:t xml:space="preserve"> (raw value * </w:t>
      </w:r>
      <w:r>
        <w:rPr>
          <w:i/>
          <w:szCs w:val="24"/>
          <w:u w:val="single"/>
        </w:rPr>
        <w:t>certified value</w:t>
      </w:r>
      <w:r w:rsidRPr="007D6A71">
        <w:rPr>
          <w:i/>
          <w:szCs w:val="24"/>
          <w:u w:val="single"/>
        </w:rPr>
        <w:t>)</w:t>
      </w:r>
    </w:p>
    <w:p w:rsidR="006800EA" w:rsidRPr="007D6A71" w:rsidRDefault="006800EA" w:rsidP="006800EA">
      <w:pPr>
        <w:rPr>
          <w:i/>
          <w:szCs w:val="24"/>
        </w:rPr>
      </w:pPr>
      <w:r>
        <w:rPr>
          <w:i/>
          <w:szCs w:val="24"/>
        </w:rPr>
        <w:tab/>
      </w:r>
      <w:r>
        <w:rPr>
          <w:i/>
          <w:szCs w:val="24"/>
        </w:rPr>
        <w:tab/>
        <w:t>(measured</w:t>
      </w:r>
      <w:r w:rsidRPr="007D6A71">
        <w:rPr>
          <w:i/>
          <w:szCs w:val="24"/>
        </w:rPr>
        <w:t xml:space="preserve"> value * correction for mercuric chloride volume)</w:t>
      </w:r>
    </w:p>
    <w:p w:rsidR="006800EA" w:rsidRPr="007D6A71" w:rsidRDefault="006800EA" w:rsidP="006800EA">
      <w:pPr>
        <w:rPr>
          <w:rFonts w:cs="Arial"/>
          <w:szCs w:val="24"/>
          <w:lang w:eastAsia="en-US"/>
        </w:rPr>
      </w:pPr>
    </w:p>
    <w:p w:rsidR="006800EA" w:rsidRPr="007D6A71" w:rsidRDefault="006800EA" w:rsidP="006800EA">
      <w:pPr>
        <w:rPr>
          <w:szCs w:val="24"/>
        </w:rPr>
      </w:pPr>
      <w:r w:rsidRPr="007D6A71">
        <w:rPr>
          <w:rFonts w:cs="Arial"/>
          <w:szCs w:val="24"/>
          <w:lang w:eastAsia="en-US"/>
        </w:rPr>
        <w:t xml:space="preserve">The </w:t>
      </w:r>
      <w:r w:rsidRPr="007D6A71">
        <w:rPr>
          <w:rFonts w:eastAsia="MS Mincho" w:cs="Arial"/>
          <w:szCs w:val="24"/>
          <w:lang w:eastAsia="ja-JP"/>
        </w:rPr>
        <w:t>mercuric chloride correction i</w:t>
      </w:r>
      <w:r>
        <w:rPr>
          <w:rFonts w:eastAsia="MS Mincho" w:cs="Arial"/>
          <w:szCs w:val="24"/>
          <w:lang w:eastAsia="ja-JP"/>
        </w:rPr>
        <w:t xml:space="preserve">s </w:t>
      </w:r>
      <w:r w:rsidRPr="007D6A71">
        <w:rPr>
          <w:rFonts w:eastAsia="MS Mincho" w:cs="Arial"/>
          <w:szCs w:val="24"/>
          <w:lang w:eastAsia="ja-JP"/>
        </w:rPr>
        <w:t xml:space="preserve">1.0004, </w:t>
      </w:r>
      <w:r>
        <w:rPr>
          <w:rFonts w:eastAsia="MS Mincho" w:cs="Arial"/>
          <w:szCs w:val="24"/>
          <w:lang w:eastAsia="ja-JP"/>
        </w:rPr>
        <w:t>for</w:t>
      </w:r>
      <w:r w:rsidRPr="007D6A71">
        <w:rPr>
          <w:rFonts w:eastAsia="MS Mincho" w:cs="Arial"/>
          <w:szCs w:val="24"/>
          <w:lang w:eastAsia="ja-JP"/>
        </w:rPr>
        <w:t xml:space="preserve"> </w:t>
      </w:r>
      <w:r>
        <w:rPr>
          <w:rFonts w:eastAsia="MS Mincho" w:cs="Arial"/>
          <w:szCs w:val="24"/>
          <w:lang w:eastAsia="ja-JP"/>
        </w:rPr>
        <w:t>25</w:t>
      </w:r>
      <w:r w:rsidRPr="007D6A71">
        <w:rPr>
          <w:rFonts w:eastAsia="MS Mincho" w:cs="Arial"/>
          <w:szCs w:val="24"/>
          <w:lang w:eastAsia="ja-JP"/>
        </w:rPr>
        <w:t>0 mL</w:t>
      </w:r>
      <w:r>
        <w:rPr>
          <w:rFonts w:eastAsia="MS Mincho" w:cs="Arial"/>
          <w:szCs w:val="24"/>
          <w:lang w:eastAsia="ja-JP"/>
        </w:rPr>
        <w:t xml:space="preserve"> samples</w:t>
      </w:r>
      <w:r w:rsidRPr="007D6A71">
        <w:rPr>
          <w:rFonts w:eastAsia="MS Mincho" w:cs="Arial"/>
          <w:szCs w:val="24"/>
          <w:lang w:eastAsia="ja-JP"/>
        </w:rPr>
        <w:t xml:space="preserve">.  </w:t>
      </w:r>
      <w:r w:rsidRPr="007D6A71">
        <w:rPr>
          <w:rFonts w:cs="Arial"/>
          <w:szCs w:val="24"/>
          <w:lang w:eastAsia="en-US"/>
        </w:rPr>
        <w:t>DIC values are reported in units of µ</w:t>
      </w:r>
      <w:proofErr w:type="spellStart"/>
      <w:r w:rsidRPr="007D6A71">
        <w:rPr>
          <w:rFonts w:cs="Arial"/>
          <w:szCs w:val="24"/>
          <w:lang w:eastAsia="en-US"/>
        </w:rPr>
        <w:t>mol</w:t>
      </w:r>
      <w:proofErr w:type="spellEnd"/>
      <w:r w:rsidRPr="007D6A71">
        <w:rPr>
          <w:rFonts w:cs="Arial"/>
          <w:szCs w:val="24"/>
          <w:lang w:eastAsia="en-US"/>
        </w:rPr>
        <w:t>/kg.</w:t>
      </w:r>
    </w:p>
    <w:p w:rsidR="00A966A3" w:rsidRPr="00543F38" w:rsidRDefault="006800EA" w:rsidP="009307B1">
      <w:pPr>
        <w:pStyle w:val="Heading4"/>
      </w:pPr>
      <w:bookmarkStart w:id="254" w:name="_Toc358281433"/>
      <w:bookmarkStart w:id="255" w:name="_Toc358281764"/>
      <w:bookmarkStart w:id="256" w:name="_Toc358281904"/>
      <w:bookmarkStart w:id="257" w:name="_Toc358282044"/>
      <w:bookmarkStart w:id="258" w:name="_Toc358281437"/>
      <w:bookmarkStart w:id="259" w:name="_Toc358281768"/>
      <w:bookmarkStart w:id="260" w:name="_Toc358281908"/>
      <w:bookmarkStart w:id="261" w:name="_Toc358282048"/>
      <w:bookmarkStart w:id="262" w:name="_Toc358205815"/>
      <w:bookmarkStart w:id="263" w:name="_Toc358281438"/>
      <w:bookmarkStart w:id="264" w:name="_Toc358281769"/>
      <w:bookmarkStart w:id="265" w:name="_Toc358281909"/>
      <w:bookmarkStart w:id="266" w:name="_Toc358282049"/>
      <w:bookmarkStart w:id="267" w:name="_Toc358281439"/>
      <w:bookmarkStart w:id="268" w:name="_Toc358281770"/>
      <w:bookmarkStart w:id="269" w:name="_Toc358281910"/>
      <w:bookmarkStart w:id="270" w:name="_Toc358282050"/>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543F38">
        <w:t>Problems and Solutions</w:t>
      </w:r>
    </w:p>
    <w:p w:rsidR="006800EA" w:rsidRPr="006D3FE2" w:rsidRDefault="00DE5D1D" w:rsidP="006800EA">
      <w:pPr>
        <w:overflowPunct/>
        <w:ind w:firstLine="720"/>
        <w:textAlignment w:val="auto"/>
        <w:rPr>
          <w:rFonts w:cs="Arial"/>
          <w:color w:val="0000FF"/>
          <w:szCs w:val="24"/>
          <w:lang w:eastAsia="en-US"/>
        </w:rPr>
      </w:pPr>
      <w:r>
        <w:rPr>
          <w:color w:val="0000FF"/>
        </w:rPr>
        <w:t>Any?</w:t>
      </w:r>
    </w:p>
    <w:p w:rsidR="00A966A3" w:rsidRPr="00543F38" w:rsidRDefault="004606F3" w:rsidP="009307B1">
      <w:pPr>
        <w:pStyle w:val="Heading4"/>
      </w:pPr>
      <w:r w:rsidRPr="00543F38">
        <w:t xml:space="preserve">Precision, </w:t>
      </w:r>
      <w:r w:rsidR="00A966A3" w:rsidRPr="00543F38">
        <w:t xml:space="preserve">Standards, </w:t>
      </w:r>
      <w:r w:rsidRPr="00543F38">
        <w:t>and B</w:t>
      </w:r>
      <w:r w:rsidR="00A966A3" w:rsidRPr="00543F38">
        <w:t>lanks</w:t>
      </w:r>
    </w:p>
    <w:p w:rsidR="00DF56E4" w:rsidRDefault="006800EA" w:rsidP="00A966A3">
      <w:pPr>
        <w:ind w:firstLine="720"/>
        <w:rPr>
          <w:rFonts w:cs="Arial"/>
          <w:szCs w:val="24"/>
          <w:lang w:val="en-CA"/>
        </w:rPr>
      </w:pPr>
      <w:r w:rsidRPr="007D6A71">
        <w:rPr>
          <w:rFonts w:cs="Arial"/>
          <w:szCs w:val="24"/>
          <w:lang w:val="en-CA"/>
        </w:rPr>
        <w:t xml:space="preserve">The accuracy of DIC analysis was </w:t>
      </w:r>
      <w:r>
        <w:rPr>
          <w:rFonts w:cs="Arial"/>
          <w:szCs w:val="24"/>
          <w:lang w:val="en-CA"/>
        </w:rPr>
        <w:t xml:space="preserve">assured by daily analysis of Dickson CRM </w:t>
      </w:r>
      <w:r w:rsidRPr="007D6A71">
        <w:rPr>
          <w:rFonts w:cs="Arial"/>
          <w:szCs w:val="24"/>
          <w:lang w:val="en-CA"/>
        </w:rPr>
        <w:t>sea water</w:t>
      </w:r>
      <w:r w:rsidRPr="007D6A71">
        <w:rPr>
          <w:rFonts w:cs="Arial"/>
          <w:color w:val="0000FF"/>
          <w:szCs w:val="24"/>
          <w:lang w:val="en-CA"/>
        </w:rPr>
        <w:t xml:space="preserve"> </w:t>
      </w:r>
      <w:r w:rsidRPr="007D6A71">
        <w:rPr>
          <w:rFonts w:cs="Arial"/>
          <w:szCs w:val="24"/>
          <w:lang w:val="en-CA"/>
        </w:rPr>
        <w:t>(</w:t>
      </w:r>
      <w:r w:rsidRPr="00DE5D1D">
        <w:rPr>
          <w:rFonts w:cs="Arial"/>
          <w:color w:val="0000FF"/>
          <w:szCs w:val="24"/>
          <w:highlight w:val="yellow"/>
          <w:lang w:val="en-CA"/>
        </w:rPr>
        <w:t xml:space="preserve">batch 115, concentration 2007.45 </w:t>
      </w:r>
      <w:r w:rsidRPr="00DE5D1D">
        <w:rPr>
          <w:rFonts w:cs="Arial"/>
          <w:color w:val="0000FF"/>
          <w:szCs w:val="24"/>
          <w:highlight w:val="yellow"/>
        </w:rPr>
        <w:t>µ</w:t>
      </w:r>
      <w:proofErr w:type="spellStart"/>
      <w:r w:rsidRPr="00DE5D1D">
        <w:rPr>
          <w:rFonts w:cs="Arial"/>
          <w:color w:val="0000FF"/>
          <w:szCs w:val="24"/>
          <w:highlight w:val="yellow"/>
        </w:rPr>
        <w:t>mol</w:t>
      </w:r>
      <w:proofErr w:type="spellEnd"/>
      <w:r w:rsidR="00BF278A" w:rsidRPr="00DE5D1D">
        <w:rPr>
          <w:rFonts w:cs="Arial"/>
          <w:color w:val="0000FF"/>
          <w:szCs w:val="24"/>
          <w:highlight w:val="yellow"/>
        </w:rPr>
        <w:t>/</w:t>
      </w:r>
      <w:r w:rsidRPr="00DE5D1D">
        <w:rPr>
          <w:rFonts w:cs="Arial"/>
          <w:color w:val="0000FF"/>
          <w:szCs w:val="24"/>
          <w:highlight w:val="yellow"/>
        </w:rPr>
        <w:t>kg</w:t>
      </w:r>
      <w:r w:rsidRPr="00DE5D1D">
        <w:rPr>
          <w:rFonts w:cs="Arial"/>
          <w:szCs w:val="24"/>
          <w:highlight w:val="yellow"/>
        </w:rPr>
        <w:t>;</w:t>
      </w:r>
      <w:r>
        <w:rPr>
          <w:rFonts w:cs="Arial"/>
          <w:szCs w:val="24"/>
        </w:rPr>
        <w:t xml:space="preserve"> </w:t>
      </w:r>
      <w:r w:rsidRPr="007D6A71">
        <w:rPr>
          <w:rFonts w:cs="Arial"/>
          <w:color w:val="000000"/>
          <w:szCs w:val="24"/>
        </w:rPr>
        <w:t>DOE 1994; Dickson 2001; Dickson et al. 2003) supplied by Andrew Dickson (Scripps Institute of Oceanography, San Diego, USA)</w:t>
      </w:r>
      <w:r w:rsidRPr="007D6A71">
        <w:rPr>
          <w:rFonts w:cs="Arial"/>
          <w:szCs w:val="24"/>
          <w:lang w:val="en-CA"/>
        </w:rPr>
        <w:t>.</w:t>
      </w:r>
      <w:r w:rsidR="00A966A3" w:rsidRPr="00D94637">
        <w:rPr>
          <w:rFonts w:cs="Arial"/>
          <w:szCs w:val="24"/>
          <w:lang w:val="en-CA"/>
        </w:rPr>
        <w:t xml:space="preserve">The difference between the measured value and calibrated value of the IOS </w:t>
      </w:r>
      <w:r w:rsidR="00A966A3">
        <w:rPr>
          <w:rFonts w:cs="Arial"/>
          <w:szCs w:val="24"/>
          <w:lang w:val="en-CA"/>
        </w:rPr>
        <w:t>standard sea</w:t>
      </w:r>
      <w:r w:rsidR="00A966A3" w:rsidRPr="00D94637">
        <w:rPr>
          <w:rFonts w:cs="Arial"/>
          <w:szCs w:val="24"/>
          <w:lang w:val="en-CA"/>
        </w:rPr>
        <w:t xml:space="preserve">water was </w:t>
      </w:r>
      <w:r w:rsidR="00A966A3" w:rsidRPr="00DE5D1D">
        <w:rPr>
          <w:rFonts w:cs="Arial"/>
          <w:szCs w:val="24"/>
          <w:highlight w:val="yellow"/>
          <w:lang w:val="en-CA"/>
        </w:rPr>
        <w:t xml:space="preserve">less </w:t>
      </w:r>
      <w:r w:rsidR="00A966A3" w:rsidRPr="00DE5D1D">
        <w:rPr>
          <w:rFonts w:cs="Arial"/>
          <w:color w:val="0000FF"/>
          <w:szCs w:val="24"/>
          <w:highlight w:val="yellow"/>
          <w:lang w:val="en-CA"/>
        </w:rPr>
        <w:t>than ±1 (0.05%).</w:t>
      </w:r>
    </w:p>
    <w:p w:rsidR="00A966A3" w:rsidRPr="00D2253B" w:rsidRDefault="00A966A3" w:rsidP="00A966A3">
      <w:pPr>
        <w:ind w:firstLine="720"/>
        <w:rPr>
          <w:rFonts w:cs="Arial"/>
          <w:szCs w:val="24"/>
        </w:rPr>
      </w:pPr>
      <w:r w:rsidRPr="00846E92">
        <w:t xml:space="preserve">Precision is given by the pooled standard deviation of sample replicates.  </w:t>
      </w:r>
      <w:proofErr w:type="spellStart"/>
      <w:r w:rsidR="006800EA" w:rsidRPr="00DE5D1D">
        <w:rPr>
          <w:rFonts w:cs="Arial"/>
          <w:i/>
          <w:color w:val="0000FF"/>
          <w:szCs w:val="24"/>
          <w:highlight w:val="yellow"/>
        </w:rPr>
        <w:t>s</w:t>
      </w:r>
      <w:r w:rsidR="006800EA" w:rsidRPr="00DE5D1D">
        <w:rPr>
          <w:rFonts w:cs="Arial"/>
          <w:i/>
          <w:color w:val="0000FF"/>
          <w:szCs w:val="24"/>
          <w:highlight w:val="yellow"/>
          <w:vertAlign w:val="subscript"/>
        </w:rPr>
        <w:t>p</w:t>
      </w:r>
      <w:proofErr w:type="spellEnd"/>
      <w:r w:rsidR="006800EA" w:rsidRPr="00DE5D1D">
        <w:rPr>
          <w:i/>
          <w:color w:val="0000FF"/>
          <w:szCs w:val="24"/>
          <w:highlight w:val="yellow"/>
          <w:vertAlign w:val="subscript"/>
        </w:rPr>
        <w:t xml:space="preserve"> </w:t>
      </w:r>
      <w:r w:rsidR="006800EA" w:rsidRPr="00DE5D1D">
        <w:rPr>
          <w:rFonts w:cs="Arial"/>
          <w:color w:val="0000FF"/>
          <w:szCs w:val="24"/>
          <w:highlight w:val="yellow"/>
        </w:rPr>
        <w:t xml:space="preserve">= 0.69 </w:t>
      </w:r>
      <w:proofErr w:type="spellStart"/>
      <w:r w:rsidR="006800EA" w:rsidRPr="00DE5D1D">
        <w:rPr>
          <w:rFonts w:cs="Arial"/>
          <w:color w:val="0000FF"/>
          <w:szCs w:val="24"/>
          <w:highlight w:val="yellow"/>
        </w:rPr>
        <w:t>mol</w:t>
      </w:r>
      <w:proofErr w:type="spellEnd"/>
      <w:r w:rsidR="00BF278A" w:rsidRPr="00DE5D1D">
        <w:rPr>
          <w:rFonts w:cs="Arial"/>
          <w:color w:val="0000FF"/>
          <w:szCs w:val="24"/>
          <w:highlight w:val="yellow"/>
        </w:rPr>
        <w:t>/</w:t>
      </w:r>
      <w:r w:rsidR="006800EA" w:rsidRPr="00DE5D1D">
        <w:rPr>
          <w:rFonts w:cs="Arial"/>
          <w:color w:val="0000FF"/>
          <w:szCs w:val="24"/>
          <w:highlight w:val="yellow"/>
        </w:rPr>
        <w:t xml:space="preserve">kg, where </w:t>
      </w:r>
      <w:r w:rsidR="006800EA" w:rsidRPr="00DE5D1D">
        <w:rPr>
          <w:rFonts w:cs="Arial"/>
          <w:i/>
          <w:color w:val="0000FF"/>
          <w:szCs w:val="24"/>
          <w:highlight w:val="yellow"/>
        </w:rPr>
        <w:t>n</w:t>
      </w:r>
      <w:r w:rsidR="006800EA" w:rsidRPr="00DE5D1D">
        <w:rPr>
          <w:rFonts w:cs="Arial"/>
          <w:color w:val="0000FF"/>
          <w:szCs w:val="24"/>
          <w:highlight w:val="yellow"/>
        </w:rPr>
        <w:t xml:space="preserve"> = 70 pairs, one outlier removed</w:t>
      </w:r>
      <w:r w:rsidR="006800EA" w:rsidRPr="00DE5D1D">
        <w:rPr>
          <w:rFonts w:cs="Arial"/>
          <w:szCs w:val="24"/>
          <w:highlight w:val="yellow"/>
        </w:rPr>
        <w:t>.</w:t>
      </w:r>
    </w:p>
    <w:p w:rsidR="006800EA" w:rsidRPr="006800EA" w:rsidRDefault="00A966A3" w:rsidP="00507096">
      <w:pPr>
        <w:pStyle w:val="Heading3"/>
        <w:rPr>
          <w:snapToGrid w:val="0"/>
        </w:rPr>
      </w:pPr>
      <w:bookmarkStart w:id="271" w:name="Alk"/>
      <w:bookmarkStart w:id="272" w:name="_Ref358038415"/>
      <w:bookmarkStart w:id="273" w:name="_Toc391293421"/>
      <w:bookmarkEnd w:id="271"/>
      <w:r w:rsidRPr="006800EA">
        <w:rPr>
          <w:snapToGrid w:val="0"/>
        </w:rPr>
        <w:t>Alkalinity</w:t>
      </w:r>
      <w:bookmarkEnd w:id="272"/>
      <w:r w:rsidRPr="006800EA">
        <w:rPr>
          <w:snapToGrid w:val="0"/>
        </w:rPr>
        <w:t xml:space="preserve"> </w:t>
      </w:r>
      <w:r w:rsidR="00D224DA">
        <w:rPr>
          <w:snapToGrid w:val="0"/>
        </w:rPr>
        <w:t>Only (run at sea)</w:t>
      </w:r>
      <w:bookmarkEnd w:id="273"/>
    </w:p>
    <w:p w:rsidR="0041599B" w:rsidRPr="00543F38" w:rsidRDefault="0041599B" w:rsidP="009307B1">
      <w:pPr>
        <w:pStyle w:val="Heading4"/>
      </w:pPr>
      <w:bookmarkStart w:id="274" w:name="_Toc358205820"/>
      <w:bookmarkStart w:id="275" w:name="_Toc358281443"/>
      <w:bookmarkStart w:id="276" w:name="_Toc358281774"/>
      <w:bookmarkStart w:id="277" w:name="_Toc358281914"/>
      <w:bookmarkStart w:id="278" w:name="_Toc358282054"/>
      <w:bookmarkEnd w:id="274"/>
      <w:bookmarkEnd w:id="275"/>
      <w:bookmarkEnd w:id="276"/>
      <w:bookmarkEnd w:id="277"/>
      <w:bookmarkEnd w:id="278"/>
      <w:r w:rsidRPr="00543F38">
        <w:t>Sampling</w:t>
      </w:r>
    </w:p>
    <w:p w:rsidR="00022B4D" w:rsidRDefault="00022B4D" w:rsidP="00703114">
      <w:pPr>
        <w:ind w:firstLine="720"/>
        <w:rPr>
          <w:rFonts w:cs="Arial"/>
          <w:snapToGrid w:val="0"/>
          <w:szCs w:val="24"/>
        </w:rPr>
      </w:pPr>
      <w:r w:rsidRPr="00022B4D">
        <w:rPr>
          <w:rFonts w:cs="Arial"/>
          <w:snapToGrid w:val="0"/>
          <w:szCs w:val="24"/>
        </w:rPr>
        <w:t xml:space="preserve">During the 2010 JOIS cruise, seawater samples were collected for alkalinity analysis from 0-50m of the water column at all CTD/R stations. </w:t>
      </w:r>
      <w:r>
        <w:rPr>
          <w:rFonts w:cs="Arial"/>
          <w:snapToGrid w:val="0"/>
          <w:szCs w:val="24"/>
        </w:rPr>
        <w:t xml:space="preserve"> </w:t>
      </w:r>
      <w:r w:rsidRPr="00022B4D">
        <w:rPr>
          <w:rFonts w:cs="Arial"/>
          <w:snapToGrid w:val="0"/>
          <w:szCs w:val="24"/>
        </w:rPr>
        <w:t xml:space="preserve">At selected stations, deeper samples (0-300m or 0-bottom) were also taken. </w:t>
      </w:r>
      <w:r>
        <w:rPr>
          <w:rFonts w:cs="Arial"/>
          <w:snapToGrid w:val="0"/>
          <w:szCs w:val="24"/>
        </w:rPr>
        <w:t xml:space="preserve"> </w:t>
      </w:r>
      <w:r w:rsidRPr="00022B4D">
        <w:rPr>
          <w:rFonts w:cs="Arial"/>
          <w:snapToGrid w:val="0"/>
          <w:szCs w:val="24"/>
        </w:rPr>
        <w:t>Samples were analyzed by Michiyo Kawai on board the ship during the cruise.</w:t>
      </w:r>
    </w:p>
    <w:p w:rsidR="00703114" w:rsidRDefault="00022B4D" w:rsidP="00703114">
      <w:pPr>
        <w:ind w:firstLine="720"/>
        <w:rPr>
          <w:rFonts w:cs="Arial"/>
          <w:snapToGrid w:val="0"/>
          <w:szCs w:val="24"/>
        </w:rPr>
      </w:pPr>
      <w:r>
        <w:rPr>
          <w:rFonts w:cs="Arial"/>
          <w:snapToGrid w:val="0"/>
          <w:szCs w:val="24"/>
        </w:rPr>
        <w:t>A t</w:t>
      </w:r>
      <w:r w:rsidRPr="00022B4D">
        <w:rPr>
          <w:rFonts w:cs="Arial"/>
          <w:snapToGrid w:val="0"/>
          <w:szCs w:val="24"/>
        </w:rPr>
        <w:t>otal 433 samples were collected</w:t>
      </w:r>
      <w:r w:rsidR="007478FD">
        <w:rPr>
          <w:rFonts w:cs="Arial"/>
          <w:snapToGrid w:val="0"/>
          <w:szCs w:val="24"/>
        </w:rPr>
        <w:t xml:space="preserve"> from </w:t>
      </w:r>
      <w:proofErr w:type="spellStart"/>
      <w:r w:rsidR="007478FD">
        <w:rPr>
          <w:rFonts w:cs="Arial"/>
          <w:snapToGrid w:val="0"/>
          <w:szCs w:val="24"/>
        </w:rPr>
        <w:t>Niskin</w:t>
      </w:r>
      <w:proofErr w:type="spellEnd"/>
      <w:r w:rsidR="007478FD">
        <w:rPr>
          <w:rFonts w:cs="Arial"/>
          <w:snapToGrid w:val="0"/>
          <w:szCs w:val="24"/>
        </w:rPr>
        <w:t xml:space="preserve"> bottles into 500 mL</w:t>
      </w:r>
      <w:r w:rsidRPr="00022B4D">
        <w:rPr>
          <w:rFonts w:cs="Arial"/>
          <w:snapToGrid w:val="0"/>
          <w:szCs w:val="24"/>
        </w:rPr>
        <w:t xml:space="preserve"> glass bottles and stored in the cooler (4</w:t>
      </w:r>
      <w:r>
        <w:rPr>
          <w:rFonts w:cs="Arial"/>
          <w:snapToGrid w:val="0"/>
          <w:szCs w:val="24"/>
        </w:rPr>
        <w:t xml:space="preserve"> °</w:t>
      </w:r>
      <w:r w:rsidRPr="00022B4D">
        <w:rPr>
          <w:rFonts w:cs="Arial"/>
          <w:snapToGrid w:val="0"/>
          <w:szCs w:val="24"/>
        </w:rPr>
        <w:t>C). Samples were brought to the lab and kept at room temperature for 1-12 h</w:t>
      </w:r>
      <w:r>
        <w:rPr>
          <w:rFonts w:cs="Arial"/>
          <w:snapToGrid w:val="0"/>
          <w:szCs w:val="24"/>
        </w:rPr>
        <w:t>ou</w:t>
      </w:r>
      <w:r w:rsidRPr="00022B4D">
        <w:rPr>
          <w:rFonts w:cs="Arial"/>
          <w:snapToGrid w:val="0"/>
          <w:szCs w:val="24"/>
        </w:rPr>
        <w:t>rs and then put in water bath (20</w:t>
      </w:r>
      <w:r>
        <w:rPr>
          <w:rFonts w:cs="Arial"/>
          <w:snapToGrid w:val="0"/>
          <w:szCs w:val="24"/>
        </w:rPr>
        <w:t xml:space="preserve"> °</w:t>
      </w:r>
      <w:r w:rsidRPr="00022B4D">
        <w:rPr>
          <w:rFonts w:cs="Arial"/>
          <w:snapToGrid w:val="0"/>
          <w:szCs w:val="24"/>
        </w:rPr>
        <w:t>C) at least 1 h</w:t>
      </w:r>
      <w:r>
        <w:rPr>
          <w:rFonts w:cs="Arial"/>
          <w:snapToGrid w:val="0"/>
          <w:szCs w:val="24"/>
        </w:rPr>
        <w:t>ou</w:t>
      </w:r>
      <w:r w:rsidRPr="00022B4D">
        <w:rPr>
          <w:rFonts w:cs="Arial"/>
          <w:snapToGrid w:val="0"/>
          <w:szCs w:val="24"/>
        </w:rPr>
        <w:t xml:space="preserve">r before being analyzed. The total alkalinity was determined by potentiometric titration using 0.1 N </w:t>
      </w:r>
      <w:proofErr w:type="spellStart"/>
      <w:r w:rsidRPr="00022B4D">
        <w:rPr>
          <w:rFonts w:cs="Arial"/>
          <w:snapToGrid w:val="0"/>
          <w:szCs w:val="24"/>
        </w:rPr>
        <w:t>HCl</w:t>
      </w:r>
      <w:proofErr w:type="spellEnd"/>
      <w:r w:rsidRPr="00022B4D">
        <w:rPr>
          <w:rFonts w:cs="Arial"/>
          <w:snapToGrid w:val="0"/>
          <w:szCs w:val="24"/>
        </w:rPr>
        <w:t>, with the new system introduced to IOS in 2008 (designed by Paul Covert, University of Washington).</w:t>
      </w:r>
      <w:r w:rsidR="00061230" w:rsidRPr="00061230">
        <w:rPr>
          <w:rFonts w:eastAsia="MS Mincho" w:cs="Arial"/>
          <w:szCs w:val="24"/>
          <w:lang w:eastAsia="ja-JP"/>
        </w:rPr>
        <w:t xml:space="preserve"> </w:t>
      </w:r>
      <w:r w:rsidR="00061230">
        <w:rPr>
          <w:rFonts w:eastAsia="MS Mincho" w:cs="Arial"/>
          <w:szCs w:val="24"/>
          <w:lang w:eastAsia="ja-JP"/>
        </w:rPr>
        <w:t xml:space="preserve"> </w:t>
      </w:r>
      <w:r w:rsidR="00061230" w:rsidRPr="00A17DA2">
        <w:rPr>
          <w:rFonts w:eastAsia="MS Mincho" w:cs="Arial"/>
          <w:szCs w:val="24"/>
          <w:lang w:eastAsia="ja-JP"/>
        </w:rPr>
        <w:t>A</w:t>
      </w:r>
      <w:r w:rsidR="00061230" w:rsidRPr="00A17DA2">
        <w:rPr>
          <w:rFonts w:cs="Arial"/>
          <w:szCs w:val="24"/>
          <w:lang w:eastAsia="en-US"/>
        </w:rPr>
        <w:t>lkalinity values are</w:t>
      </w:r>
      <w:r w:rsidR="00061230">
        <w:rPr>
          <w:rFonts w:cs="Arial"/>
          <w:szCs w:val="24"/>
          <w:lang w:eastAsia="en-US"/>
        </w:rPr>
        <w:t xml:space="preserve"> reported in units of µ</w:t>
      </w:r>
      <w:proofErr w:type="spellStart"/>
      <w:r w:rsidR="00061230">
        <w:rPr>
          <w:rFonts w:cs="Arial"/>
          <w:szCs w:val="24"/>
          <w:lang w:eastAsia="en-US"/>
        </w:rPr>
        <w:t>mol</w:t>
      </w:r>
      <w:proofErr w:type="spellEnd"/>
      <w:r w:rsidR="00061230">
        <w:rPr>
          <w:rFonts w:cs="Arial"/>
          <w:szCs w:val="24"/>
          <w:lang w:eastAsia="en-US"/>
        </w:rPr>
        <w:t>/kg.</w:t>
      </w:r>
    </w:p>
    <w:p w:rsidR="0041599B" w:rsidRPr="00543F38" w:rsidRDefault="0041599B" w:rsidP="009307B1">
      <w:pPr>
        <w:pStyle w:val="Heading4"/>
      </w:pPr>
      <w:r w:rsidRPr="00543F38">
        <w:lastRenderedPageBreak/>
        <w:t>Analysis</w:t>
      </w:r>
      <w:r w:rsidR="00E96B87">
        <w:t xml:space="preserve"> </w:t>
      </w:r>
      <w:r w:rsidR="00E96B87" w:rsidRPr="00E96B87">
        <w:rPr>
          <w:color w:val="FF0000"/>
        </w:rPr>
        <w:t>– SEE NOTE</w:t>
      </w:r>
    </w:p>
    <w:p w:rsidR="00061230" w:rsidRPr="00061230" w:rsidRDefault="00703114" w:rsidP="00061230">
      <w:pPr>
        <w:ind w:firstLine="567"/>
        <w:rPr>
          <w:rFonts w:cs="Arial"/>
          <w:szCs w:val="24"/>
          <w:lang w:eastAsia="en-US"/>
        </w:rPr>
      </w:pPr>
      <w:r>
        <w:rPr>
          <w:rFonts w:cs="Arial"/>
          <w:szCs w:val="24"/>
          <w:lang w:eastAsia="en-US"/>
        </w:rPr>
        <w:t xml:space="preserve">At the start of each day, seawater was run through the system to condition the instruments.  </w:t>
      </w:r>
      <w:r w:rsidRPr="003D675E">
        <w:rPr>
          <w:rFonts w:cs="Arial"/>
          <w:szCs w:val="24"/>
          <w:lang w:eastAsia="en-US"/>
        </w:rPr>
        <w:t xml:space="preserve">Once the system appeared to be working well, </w:t>
      </w:r>
      <w:r w:rsidRPr="00846E92">
        <w:t xml:space="preserve">certified reference material </w:t>
      </w:r>
      <w:r>
        <w:t>(</w:t>
      </w:r>
      <w:r w:rsidRPr="003D675E">
        <w:rPr>
          <w:rFonts w:cs="Arial"/>
          <w:szCs w:val="24"/>
          <w:lang w:eastAsia="en-US"/>
        </w:rPr>
        <w:t>CRM</w:t>
      </w:r>
      <w:r>
        <w:rPr>
          <w:rFonts w:cs="Arial"/>
          <w:szCs w:val="24"/>
          <w:lang w:eastAsia="en-US"/>
        </w:rPr>
        <w:t>)</w:t>
      </w:r>
      <w:r w:rsidRPr="003D675E">
        <w:rPr>
          <w:rFonts w:cs="Arial"/>
          <w:szCs w:val="24"/>
          <w:lang w:eastAsia="en-US"/>
        </w:rPr>
        <w:t xml:space="preserve"> was run to confirm proper operation</w:t>
      </w:r>
      <w:r>
        <w:rPr>
          <w:rFonts w:cs="Arial"/>
          <w:szCs w:val="24"/>
          <w:lang w:eastAsia="en-US"/>
        </w:rPr>
        <w:t>.</w:t>
      </w:r>
      <w:r>
        <w:t xml:space="preserve">  </w:t>
      </w:r>
      <w:r w:rsidR="00061230" w:rsidRPr="00061230">
        <w:rPr>
          <w:rFonts w:cs="Arial"/>
          <w:szCs w:val="24"/>
          <w:lang w:eastAsia="en-US"/>
        </w:rPr>
        <w:t>Concentration of acid were chosen to give the ass</w:t>
      </w:r>
      <w:r w:rsidR="00F84DFD">
        <w:rPr>
          <w:rFonts w:cs="Arial"/>
          <w:szCs w:val="24"/>
          <w:lang w:eastAsia="en-US"/>
        </w:rPr>
        <w:t>igned alkalinity values for CRM.</w:t>
      </w:r>
    </w:p>
    <w:p w:rsidR="00703114" w:rsidRDefault="00061230" w:rsidP="00703114">
      <w:pPr>
        <w:ind w:firstLine="720"/>
        <w:rPr>
          <w:rFonts w:cs="Arial"/>
          <w:snapToGrid w:val="0"/>
          <w:szCs w:val="24"/>
        </w:rPr>
      </w:pPr>
      <w:r w:rsidRPr="00061230">
        <w:rPr>
          <w:rFonts w:cs="Arial"/>
          <w:snapToGrid w:val="0"/>
          <w:szCs w:val="24"/>
        </w:rPr>
        <w:t>102.78 m</w:t>
      </w:r>
      <w:r w:rsidR="007478FD">
        <w:rPr>
          <w:rFonts w:cs="Arial"/>
          <w:snapToGrid w:val="0"/>
          <w:szCs w:val="24"/>
        </w:rPr>
        <w:t>L</w:t>
      </w:r>
      <w:r w:rsidRPr="00061230">
        <w:rPr>
          <w:rFonts w:cs="Arial"/>
          <w:snapToGrid w:val="0"/>
          <w:szCs w:val="24"/>
        </w:rPr>
        <w:t xml:space="preserve"> (at 20 </w:t>
      </w:r>
      <w:r>
        <w:rPr>
          <w:rFonts w:cs="Arial"/>
          <w:snapToGrid w:val="0"/>
          <w:szCs w:val="24"/>
        </w:rPr>
        <w:t>°</w:t>
      </w:r>
      <w:r w:rsidRPr="00061230">
        <w:rPr>
          <w:rFonts w:cs="Arial"/>
          <w:snapToGrid w:val="0"/>
          <w:szCs w:val="24"/>
        </w:rPr>
        <w:t>C) of seawater was transferred from the sample bottle to a glass beaker by using a glass syringe equipped with a stopper to take a same volume of sample water every time. An initial amount (2.4 or 2.6 m</w:t>
      </w:r>
      <w:r w:rsidR="007478FD">
        <w:rPr>
          <w:rFonts w:cs="Arial"/>
          <w:snapToGrid w:val="0"/>
          <w:szCs w:val="24"/>
        </w:rPr>
        <w:t>L</w:t>
      </w:r>
      <w:r w:rsidRPr="00061230">
        <w:rPr>
          <w:rFonts w:cs="Arial"/>
          <w:snapToGrid w:val="0"/>
          <w:szCs w:val="24"/>
        </w:rPr>
        <w:t xml:space="preserve">) of 0.1N </w:t>
      </w:r>
      <w:proofErr w:type="spellStart"/>
      <w:r w:rsidRPr="00061230">
        <w:rPr>
          <w:rFonts w:cs="Arial"/>
          <w:snapToGrid w:val="0"/>
          <w:szCs w:val="24"/>
        </w:rPr>
        <w:t>HCl</w:t>
      </w:r>
      <w:proofErr w:type="spellEnd"/>
      <w:r w:rsidRPr="00061230">
        <w:rPr>
          <w:rFonts w:cs="Arial"/>
          <w:snapToGrid w:val="0"/>
          <w:szCs w:val="24"/>
        </w:rPr>
        <w:t xml:space="preserve"> was added to the seawater and then 0.1 m</w:t>
      </w:r>
      <w:r w:rsidR="007478FD">
        <w:rPr>
          <w:rFonts w:cs="Arial"/>
          <w:snapToGrid w:val="0"/>
          <w:szCs w:val="24"/>
        </w:rPr>
        <w:t>L</w:t>
      </w:r>
      <w:r w:rsidRPr="00061230">
        <w:rPr>
          <w:rFonts w:cs="Arial"/>
          <w:snapToGrid w:val="0"/>
          <w:szCs w:val="24"/>
        </w:rPr>
        <w:t xml:space="preserve"> aliquots of acid were added to the seawater until sample water takes its pH to approximately 3.5. After seawater was stirred for 360 sec to degas CO2, reading of pH (EMF) and addition of 0.1m</w:t>
      </w:r>
      <w:r w:rsidR="007478FD">
        <w:rPr>
          <w:rFonts w:cs="Arial"/>
          <w:snapToGrid w:val="0"/>
          <w:szCs w:val="24"/>
        </w:rPr>
        <w:t>L</w:t>
      </w:r>
      <w:r w:rsidRPr="00061230">
        <w:rPr>
          <w:rFonts w:cs="Arial"/>
          <w:snapToGrid w:val="0"/>
          <w:szCs w:val="24"/>
        </w:rPr>
        <w:t xml:space="preserve"> of acid were repeated until a final pH of approximately 3.0 was obtained.</w:t>
      </w:r>
      <w:r w:rsidR="00F84DFD">
        <w:rPr>
          <w:rFonts w:cs="Arial"/>
          <w:snapToGrid w:val="0"/>
          <w:szCs w:val="24"/>
        </w:rPr>
        <w:t xml:space="preserve">  </w:t>
      </w:r>
      <w:r w:rsidR="00F84DFD" w:rsidRPr="00F84DFD">
        <w:rPr>
          <w:rFonts w:cs="Arial"/>
          <w:snapToGrid w:val="0"/>
          <w:szCs w:val="24"/>
        </w:rPr>
        <w:t>108 of 433 samples (25%) were analyzed in duplicate or in triplicate</w:t>
      </w:r>
      <w:r w:rsidR="00F84DFD">
        <w:rPr>
          <w:rFonts w:cs="Arial"/>
          <w:snapToGrid w:val="0"/>
          <w:szCs w:val="24"/>
        </w:rPr>
        <w:t>.</w:t>
      </w:r>
    </w:p>
    <w:p w:rsidR="00061230" w:rsidRPr="00061230" w:rsidRDefault="00F84DFD" w:rsidP="00061230">
      <w:pPr>
        <w:ind w:firstLine="720"/>
        <w:rPr>
          <w:rFonts w:cs="Arial"/>
          <w:snapToGrid w:val="0"/>
          <w:szCs w:val="24"/>
        </w:rPr>
      </w:pPr>
      <w:r>
        <w:rPr>
          <w:rFonts w:cs="Arial"/>
          <w:snapToGrid w:val="0"/>
          <w:szCs w:val="24"/>
        </w:rPr>
        <w:t>D</w:t>
      </w:r>
      <w:r w:rsidR="00061230" w:rsidRPr="00061230">
        <w:rPr>
          <w:rFonts w:cs="Arial"/>
          <w:snapToGrid w:val="0"/>
          <w:szCs w:val="24"/>
        </w:rPr>
        <w:t>rift throughout the day w</w:t>
      </w:r>
      <w:r>
        <w:rPr>
          <w:rFonts w:cs="Arial"/>
          <w:snapToGrid w:val="0"/>
          <w:szCs w:val="24"/>
        </w:rPr>
        <w:t>as</w:t>
      </w:r>
      <w:r w:rsidR="00061230" w:rsidRPr="00061230">
        <w:rPr>
          <w:rFonts w:cs="Arial"/>
          <w:snapToGrid w:val="0"/>
          <w:szCs w:val="24"/>
        </w:rPr>
        <w:t xml:space="preserve"> monitored by checking the values of replicate analysis of samples and no obvious drift was found during the cruise.</w:t>
      </w:r>
      <w:r>
        <w:rPr>
          <w:rFonts w:cs="Arial"/>
          <w:snapToGrid w:val="0"/>
          <w:szCs w:val="24"/>
        </w:rPr>
        <w:t xml:space="preserve"> </w:t>
      </w:r>
      <w:r w:rsidR="00061230" w:rsidRPr="00061230">
        <w:rPr>
          <w:rFonts w:cs="Arial"/>
          <w:snapToGrid w:val="0"/>
          <w:szCs w:val="24"/>
        </w:rPr>
        <w:t>Samples analyzed</w:t>
      </w:r>
      <w:r>
        <w:rPr>
          <w:rFonts w:cs="Arial"/>
          <w:snapToGrid w:val="0"/>
          <w:szCs w:val="24"/>
        </w:rPr>
        <w:t xml:space="preserve"> in the</w:t>
      </w:r>
      <w:r w:rsidR="00061230" w:rsidRPr="00061230">
        <w:rPr>
          <w:rFonts w:cs="Arial"/>
          <w:snapToGrid w:val="0"/>
          <w:szCs w:val="24"/>
        </w:rPr>
        <w:t xml:space="preserve"> previous 1-2 days were also reanalyzed to check the stability of the system throughout the cruise.</w:t>
      </w:r>
    </w:p>
    <w:p w:rsidR="00061230" w:rsidRDefault="00061230" w:rsidP="00703114">
      <w:pPr>
        <w:ind w:firstLine="720"/>
        <w:rPr>
          <w:rFonts w:cs="Arial"/>
          <w:snapToGrid w:val="0"/>
          <w:szCs w:val="24"/>
        </w:rPr>
      </w:pPr>
      <w:r w:rsidRPr="00061230">
        <w:rPr>
          <w:rFonts w:cs="Arial"/>
          <w:snapToGrid w:val="0"/>
          <w:szCs w:val="24"/>
        </w:rPr>
        <w:t xml:space="preserve">A plot of total alkalinity measurements vs. CTD-salinity, CTD-depth or </w:t>
      </w:r>
      <w:proofErr w:type="spellStart"/>
      <w:r w:rsidRPr="00061230">
        <w:rPr>
          <w:rFonts w:cs="Arial"/>
          <w:snapToGrid w:val="0"/>
          <w:szCs w:val="24"/>
        </w:rPr>
        <w:t>Niskin</w:t>
      </w:r>
      <w:proofErr w:type="spellEnd"/>
      <w:r w:rsidRPr="00061230">
        <w:rPr>
          <w:rFonts w:cs="Arial"/>
          <w:snapToGrid w:val="0"/>
          <w:szCs w:val="24"/>
        </w:rPr>
        <w:t xml:space="preserve"> bottle number was made simultaneously during analysis, and samples that seemed unusual in the plot were re-analyzed.  In addition, a couple of samples were randomly chosen for each station and analyzed in duplicate. </w:t>
      </w:r>
      <w:r>
        <w:rPr>
          <w:rFonts w:cs="Arial"/>
          <w:snapToGrid w:val="0"/>
          <w:szCs w:val="24"/>
        </w:rPr>
        <w:t xml:space="preserve"> </w:t>
      </w:r>
      <w:r w:rsidRPr="00061230">
        <w:rPr>
          <w:rFonts w:cs="Arial"/>
          <w:snapToGrid w:val="0"/>
          <w:szCs w:val="24"/>
          <w:highlight w:val="yellow"/>
        </w:rPr>
        <w:t>CTD salinity values were used to calculate alkalinity of seawater and therefore data should be re-calculated with bottle salinity data, especially for samples taken from highly stratified surface layers.</w:t>
      </w:r>
    </w:p>
    <w:p w:rsidR="00A966A3" w:rsidRPr="00543F38" w:rsidRDefault="004606F3" w:rsidP="009307B1">
      <w:pPr>
        <w:pStyle w:val="Heading4"/>
      </w:pPr>
      <w:r w:rsidRPr="00543F38">
        <w:t xml:space="preserve">Precision and </w:t>
      </w:r>
      <w:r w:rsidR="00A966A3" w:rsidRPr="00543F38">
        <w:t>Standards</w:t>
      </w:r>
    </w:p>
    <w:p w:rsidR="00CA3140" w:rsidRPr="00846E92" w:rsidRDefault="00CA3140" w:rsidP="00CA3140">
      <w:pPr>
        <w:widowControl w:val="0"/>
        <w:ind w:firstLine="720"/>
      </w:pPr>
      <w:r w:rsidRPr="00846E92">
        <w:t xml:space="preserve">The accuracy of the alkalinity analysis was assured by daily analysis of certified reference material </w:t>
      </w:r>
      <w:r w:rsidRPr="00F84DFD">
        <w:t xml:space="preserve">(batch </w:t>
      </w:r>
      <w:r w:rsidR="00F84DFD" w:rsidRPr="00F84DFD">
        <w:t>98</w:t>
      </w:r>
      <w:r w:rsidRPr="00F84DFD">
        <w:t>, concentration of S=</w:t>
      </w:r>
      <w:r w:rsidR="00F84DFD" w:rsidRPr="00F84DFD">
        <w:t>33.366, alkalinity=2231.11</w:t>
      </w:r>
      <w:r w:rsidRPr="00F84DFD">
        <w:t xml:space="preserve"> </w:t>
      </w:r>
      <w:r w:rsidRPr="00F84DFD">
        <w:rPr>
          <w:rFonts w:cs="Arial"/>
          <w:szCs w:val="24"/>
          <w:lang w:eastAsia="en-US"/>
        </w:rPr>
        <w:t>µ</w:t>
      </w:r>
      <w:proofErr w:type="spellStart"/>
      <w:r w:rsidRPr="00F84DFD">
        <w:t>mol</w:t>
      </w:r>
      <w:proofErr w:type="spellEnd"/>
      <w:r w:rsidR="00BF278A" w:rsidRPr="00F84DFD">
        <w:t>/</w:t>
      </w:r>
      <w:r w:rsidRPr="00F84DFD">
        <w:t xml:space="preserve">kg; </w:t>
      </w:r>
      <w:r w:rsidRPr="00846E92">
        <w:rPr>
          <w:rFonts w:cs="Arial"/>
          <w:szCs w:val="24"/>
        </w:rPr>
        <w:t>DOE 1994; Dickson 2001; Dickson et al. 2003) supplied by Andrew Dickson (Scripps Institute of Oceanography, San Diego, USA)</w:t>
      </w:r>
      <w:r>
        <w:t>.</w:t>
      </w:r>
    </w:p>
    <w:p w:rsidR="00CA3140" w:rsidRPr="00846E92" w:rsidRDefault="00CA3140" w:rsidP="00CA3140">
      <w:pPr>
        <w:widowControl w:val="0"/>
        <w:ind w:firstLine="720"/>
      </w:pPr>
      <w:r w:rsidRPr="00846E92">
        <w:rPr>
          <w:rFonts w:cs="Arial"/>
          <w:szCs w:val="24"/>
        </w:rPr>
        <w:t xml:space="preserve">Precision is given by the pooled standard deviation of sample replicates.  </w:t>
      </w:r>
      <w:proofErr w:type="spellStart"/>
      <w:r w:rsidR="00B91D83">
        <w:rPr>
          <w:rFonts w:cs="Arial"/>
          <w:szCs w:val="24"/>
        </w:rPr>
        <w:t>S</w:t>
      </w:r>
      <w:r w:rsidRPr="00F84DFD">
        <w:rPr>
          <w:rFonts w:cs="Arial"/>
          <w:i/>
          <w:szCs w:val="24"/>
          <w:vertAlign w:val="subscript"/>
        </w:rPr>
        <w:t>p</w:t>
      </w:r>
      <w:proofErr w:type="spellEnd"/>
      <w:r w:rsidRPr="00F84DFD">
        <w:rPr>
          <w:i/>
          <w:szCs w:val="24"/>
          <w:vertAlign w:val="subscript"/>
        </w:rPr>
        <w:t xml:space="preserve"> </w:t>
      </w:r>
      <w:r w:rsidRPr="00F84DFD">
        <w:t xml:space="preserve">= </w:t>
      </w:r>
      <w:r w:rsidR="00F84DFD" w:rsidRPr="00F84DFD">
        <w:t>1.9</w:t>
      </w:r>
      <w:r w:rsidRPr="00F84DFD">
        <w:t xml:space="preserve"> µ</w:t>
      </w:r>
      <w:proofErr w:type="spellStart"/>
      <w:r w:rsidRPr="00F84DFD">
        <w:t>mol</w:t>
      </w:r>
      <w:proofErr w:type="spellEnd"/>
      <w:r w:rsidR="00BF278A" w:rsidRPr="00F84DFD">
        <w:t>/</w:t>
      </w:r>
      <w:r w:rsidRPr="00F84DFD">
        <w:t xml:space="preserve">kg, where </w:t>
      </w:r>
      <w:r w:rsidRPr="00F84DFD">
        <w:rPr>
          <w:i/>
        </w:rPr>
        <w:t>n</w:t>
      </w:r>
      <w:r w:rsidRPr="00F84DFD">
        <w:t xml:space="preserve"> = </w:t>
      </w:r>
      <w:r w:rsidR="00F84DFD" w:rsidRPr="00F84DFD">
        <w:t>108</w:t>
      </w:r>
      <w:r w:rsidR="00524E58" w:rsidRPr="00F84DFD">
        <w:t xml:space="preserve"> pairs.</w:t>
      </w:r>
    </w:p>
    <w:p w:rsidR="00832391" w:rsidRPr="00B15C02" w:rsidRDefault="00832391" w:rsidP="00507096">
      <w:pPr>
        <w:pStyle w:val="Heading3"/>
      </w:pPr>
      <w:bookmarkStart w:id="279" w:name="Chl_a"/>
      <w:bookmarkStart w:id="280" w:name="_Toc391293422"/>
      <w:bookmarkEnd w:id="279"/>
      <w:r w:rsidRPr="00846E92">
        <w:t>Chlorophyll-a</w:t>
      </w:r>
      <w:bookmarkEnd w:id="280"/>
    </w:p>
    <w:p w:rsidR="00791722" w:rsidRPr="00543F38" w:rsidRDefault="00832391" w:rsidP="009307B1">
      <w:pPr>
        <w:pStyle w:val="Heading4"/>
      </w:pPr>
      <w:r w:rsidRPr="00543F38">
        <w:t>Sampling</w:t>
      </w:r>
    </w:p>
    <w:p w:rsidR="005C32EA" w:rsidRDefault="00BE0DA0" w:rsidP="005C32EA">
      <w:pPr>
        <w:ind w:firstLine="720"/>
        <w:rPr>
          <w:rFonts w:cs="Arial"/>
          <w:snapToGrid w:val="0"/>
          <w:sz w:val="22"/>
        </w:rPr>
      </w:pPr>
      <w:r w:rsidRPr="00EA5CBF">
        <w:rPr>
          <w:rFonts w:cs="Arial"/>
          <w:snapToGrid w:val="0"/>
          <w:szCs w:val="24"/>
        </w:rPr>
        <w:t xml:space="preserve">At standard stations, </w:t>
      </w:r>
      <w:r w:rsidR="005369DE">
        <w:rPr>
          <w:rFonts w:cs="Arial"/>
          <w:snapToGrid w:val="0"/>
          <w:szCs w:val="24"/>
        </w:rPr>
        <w:t>c</w:t>
      </w:r>
      <w:r w:rsidR="005369DE" w:rsidRPr="005369DE">
        <w:rPr>
          <w:rFonts w:cs="Arial"/>
          <w:snapToGrid w:val="0"/>
          <w:szCs w:val="24"/>
        </w:rPr>
        <w:t xml:space="preserve">hlorophyll-a was sampled from </w:t>
      </w:r>
      <w:r w:rsidR="00102605">
        <w:rPr>
          <w:rFonts w:cs="Arial"/>
          <w:snapToGrid w:val="0"/>
          <w:szCs w:val="24"/>
        </w:rPr>
        <w:t>three</w:t>
      </w:r>
      <w:r w:rsidR="005369DE" w:rsidRPr="005369DE">
        <w:rPr>
          <w:rFonts w:cs="Arial"/>
          <w:snapToGrid w:val="0"/>
          <w:szCs w:val="24"/>
        </w:rPr>
        <w:t xml:space="preserve"> depths (above, at and below the chlorophyll-a maximum) in duplicate at 71 stations,</w:t>
      </w:r>
      <w:r w:rsidR="005369DE">
        <w:rPr>
          <w:rFonts w:cs="Arial"/>
          <w:snapToGrid w:val="0"/>
          <w:szCs w:val="24"/>
        </w:rPr>
        <w:t xml:space="preserve"> and from the underway system.</w:t>
      </w:r>
    </w:p>
    <w:p w:rsidR="00BE0DA0" w:rsidRPr="005369DE" w:rsidRDefault="005369DE" w:rsidP="00BE0DA0">
      <w:pPr>
        <w:ind w:firstLine="720"/>
        <w:rPr>
          <w:rFonts w:cs="Arial"/>
          <w:snapToGrid w:val="0"/>
          <w:szCs w:val="24"/>
        </w:rPr>
      </w:pPr>
      <w:r w:rsidRPr="005369DE">
        <w:rPr>
          <w:rFonts w:cs="Arial"/>
          <w:snapToGrid w:val="0"/>
          <w:szCs w:val="24"/>
        </w:rPr>
        <w:t>Samples were drawn from the rosette into pre-calibrated 1L brown or 2L white Nalgene bottles; each bottle was rinsed three times with the sample water prior to filling.  Once sampled, the bottles were covered to reduce exposure to light.  The water was then filtered immediately under low pressure onto 0.7</w:t>
      </w:r>
      <w:r w:rsidR="00102605">
        <w:rPr>
          <w:rFonts w:cs="Arial"/>
          <w:snapToGrid w:val="0"/>
          <w:szCs w:val="24"/>
        </w:rPr>
        <w:t>µ</w:t>
      </w:r>
      <w:r w:rsidRPr="005369DE">
        <w:rPr>
          <w:rFonts w:cs="Arial"/>
          <w:snapToGrid w:val="0"/>
          <w:szCs w:val="24"/>
        </w:rPr>
        <w:t xml:space="preserve">m </w:t>
      </w:r>
      <w:r w:rsidRPr="005369DE">
        <w:rPr>
          <w:rFonts w:cs="Arial"/>
          <w:snapToGrid w:val="0"/>
          <w:szCs w:val="24"/>
        </w:rPr>
        <w:lastRenderedPageBreak/>
        <w:t>pore size GF/F 25mm filters (</w:t>
      </w:r>
      <w:proofErr w:type="spellStart"/>
      <w:r w:rsidRPr="005369DE">
        <w:rPr>
          <w:rFonts w:cs="Arial"/>
          <w:snapToGrid w:val="0"/>
          <w:szCs w:val="24"/>
        </w:rPr>
        <w:t>Advantec</w:t>
      </w:r>
      <w:proofErr w:type="spellEnd"/>
      <w:r w:rsidRPr="005369DE">
        <w:rPr>
          <w:rFonts w:cs="Arial"/>
          <w:snapToGrid w:val="0"/>
          <w:szCs w:val="24"/>
        </w:rPr>
        <w:t xml:space="preserve"> GF7525MM). </w:t>
      </w:r>
      <w:r>
        <w:rPr>
          <w:rFonts w:cs="Arial"/>
          <w:snapToGrid w:val="0"/>
          <w:szCs w:val="24"/>
        </w:rPr>
        <w:t xml:space="preserve"> </w:t>
      </w:r>
      <w:r w:rsidRPr="005369DE">
        <w:rPr>
          <w:rFonts w:cs="Arial"/>
          <w:snapToGrid w:val="0"/>
          <w:szCs w:val="24"/>
        </w:rPr>
        <w:t xml:space="preserve">If the sample could not be filtered immediately, it was kept cool and in the dark until filtered, and the time taken until filtered noted. </w:t>
      </w:r>
      <w:r>
        <w:rPr>
          <w:rFonts w:cs="Arial"/>
          <w:snapToGrid w:val="0"/>
          <w:szCs w:val="24"/>
        </w:rPr>
        <w:t xml:space="preserve"> </w:t>
      </w:r>
      <w:r w:rsidRPr="005369DE">
        <w:rPr>
          <w:rFonts w:cs="Arial"/>
          <w:snapToGrid w:val="0"/>
          <w:szCs w:val="24"/>
        </w:rPr>
        <w:t>Filters were then folded in half in aluminum foil and stored at -80°C for later analysis at IOS.</w:t>
      </w:r>
      <w:r w:rsidR="00BE0DA0" w:rsidRPr="005369DE">
        <w:rPr>
          <w:rFonts w:cs="Arial"/>
          <w:snapToGrid w:val="0"/>
          <w:szCs w:val="24"/>
        </w:rPr>
        <w:t xml:space="preserve">  Chlorophyll-a samples were filtered by either Kelly You</w:t>
      </w:r>
      <w:r w:rsidR="005C32EA" w:rsidRPr="005369DE">
        <w:rPr>
          <w:rFonts w:cs="Arial"/>
          <w:snapToGrid w:val="0"/>
          <w:szCs w:val="24"/>
        </w:rPr>
        <w:t xml:space="preserve">ng (DFO) or </w:t>
      </w:r>
      <w:r w:rsidRPr="005369DE">
        <w:rPr>
          <w:rFonts w:cs="Arial"/>
          <w:snapToGrid w:val="0"/>
          <w:szCs w:val="24"/>
        </w:rPr>
        <w:t xml:space="preserve">Chelsea Stanley </w:t>
      </w:r>
      <w:r w:rsidR="005C32EA" w:rsidRPr="005369DE">
        <w:rPr>
          <w:rFonts w:cs="Arial"/>
          <w:snapToGrid w:val="0"/>
          <w:szCs w:val="24"/>
        </w:rPr>
        <w:t>(DFO).</w:t>
      </w:r>
    </w:p>
    <w:p w:rsidR="00BE0DA0" w:rsidRPr="00EA5CBF" w:rsidRDefault="005369DE" w:rsidP="00BE0DA0">
      <w:pPr>
        <w:ind w:firstLine="720"/>
        <w:rPr>
          <w:rFonts w:cs="Arial"/>
          <w:snapToGrid w:val="0"/>
          <w:szCs w:val="24"/>
        </w:rPr>
      </w:pPr>
      <w:r w:rsidRPr="005369DE">
        <w:rPr>
          <w:rFonts w:cs="Arial"/>
          <w:snapToGrid w:val="0"/>
          <w:szCs w:val="24"/>
        </w:rPr>
        <w:t xml:space="preserve">A total of 335 samples were taken at 42 stations, plus </w:t>
      </w:r>
      <w:r w:rsidR="0065612C">
        <w:rPr>
          <w:rFonts w:cs="Arial"/>
          <w:snapToGrid w:val="0"/>
          <w:szCs w:val="24"/>
        </w:rPr>
        <w:t>2</w:t>
      </w:r>
      <w:r w:rsidRPr="005369DE">
        <w:rPr>
          <w:rFonts w:cs="Arial"/>
          <w:snapToGrid w:val="0"/>
          <w:szCs w:val="24"/>
        </w:rPr>
        <w:t xml:space="preserve"> filter blanks.  A total of 34 underway samples were also taken.</w:t>
      </w:r>
      <w:r>
        <w:rPr>
          <w:rFonts w:cs="Arial"/>
          <w:snapToGrid w:val="0"/>
          <w:szCs w:val="24"/>
        </w:rPr>
        <w:t xml:space="preserve"> </w:t>
      </w:r>
      <w:r w:rsidRPr="005369DE">
        <w:rPr>
          <w:rFonts w:cs="Arial"/>
          <w:snapToGrid w:val="0"/>
          <w:szCs w:val="24"/>
        </w:rPr>
        <w:t xml:space="preserve"> Five calibration stations were done, where up to 18 depths were sampled for chlorophyll-a (CB-4, CB-21, CB-31b, CB-70, CB-DW).  Four stations were sampled twice for chlorophyll-a, either on a consecutive cast (CB-4, casts 33-34; CB-21, casts 65-66) or casts separated in time (CB-50, casts 26 and 68; CB-51, casts 27 and 69).</w:t>
      </w:r>
    </w:p>
    <w:p w:rsidR="00832391" w:rsidRPr="00543F38" w:rsidRDefault="00946EC9" w:rsidP="009307B1">
      <w:pPr>
        <w:pStyle w:val="Heading4"/>
      </w:pPr>
      <w:r w:rsidRPr="00543F38">
        <w:t xml:space="preserve">Lab </w:t>
      </w:r>
      <w:r w:rsidR="00832391" w:rsidRPr="00543F38">
        <w:t>Analysis</w:t>
      </w:r>
    </w:p>
    <w:p w:rsidR="00832391" w:rsidRDefault="00102605" w:rsidP="008B7955">
      <w:pPr>
        <w:ind w:firstLine="720"/>
        <w:rPr>
          <w:rFonts w:cs="Arial"/>
        </w:rPr>
      </w:pPr>
      <w:r w:rsidRPr="004C37FA">
        <w:rPr>
          <w:rFonts w:cs="Arial"/>
        </w:rPr>
        <w:t>Chlorophyll-a sampl</w:t>
      </w:r>
      <w:r w:rsidR="004C37FA" w:rsidRPr="004C37FA">
        <w:rPr>
          <w:rFonts w:cs="Arial"/>
        </w:rPr>
        <w:t xml:space="preserve">es were processed by Linda White at the Institute of Ocean Sciences </w:t>
      </w:r>
      <w:r w:rsidR="00340437">
        <w:rPr>
          <w:rFonts w:cs="Arial"/>
        </w:rPr>
        <w:t xml:space="preserve">(Lab </w:t>
      </w:r>
      <w:r w:rsidR="00340437" w:rsidRPr="00340437">
        <w:rPr>
          <w:rFonts w:cs="Arial"/>
        </w:rPr>
        <w:t>2418A</w:t>
      </w:r>
      <w:r w:rsidR="00340437">
        <w:rPr>
          <w:rFonts w:cs="Arial"/>
        </w:rPr>
        <w:t>)</w:t>
      </w:r>
      <w:r w:rsidR="00340437" w:rsidRPr="00340437">
        <w:rPr>
          <w:rFonts w:cs="Arial"/>
        </w:rPr>
        <w:t xml:space="preserve"> </w:t>
      </w:r>
      <w:r w:rsidR="004C37FA" w:rsidRPr="004C37FA">
        <w:rPr>
          <w:rFonts w:cs="Arial"/>
        </w:rPr>
        <w:t>in November, 2010</w:t>
      </w:r>
      <w:r w:rsidR="0065612C">
        <w:rPr>
          <w:rFonts w:cs="Arial"/>
        </w:rPr>
        <w:t xml:space="preserve"> following </w:t>
      </w:r>
      <w:r w:rsidR="0065612C" w:rsidRPr="00340437">
        <w:rPr>
          <w:rFonts w:cs="Arial"/>
          <w:highlight w:val="yellow"/>
        </w:rPr>
        <w:t xml:space="preserve">Strickland and Parsons (1972) and modifications from </w:t>
      </w:r>
      <w:r w:rsidR="00340437" w:rsidRPr="00340437">
        <w:rPr>
          <w:rFonts w:cs="Arial"/>
          <w:highlight w:val="yellow"/>
        </w:rPr>
        <w:t xml:space="preserve">the Joint Global and Ocean Flux Study (JGOFS) Protocols </w:t>
      </w:r>
      <w:r w:rsidR="00460687">
        <w:rPr>
          <w:rFonts w:cs="Arial"/>
          <w:highlight w:val="yellow"/>
        </w:rPr>
        <w:t>(</w:t>
      </w:r>
      <w:r w:rsidR="00340437" w:rsidRPr="00340437">
        <w:rPr>
          <w:rFonts w:cs="Arial"/>
          <w:highlight w:val="yellow"/>
        </w:rPr>
        <w:t>1994</w:t>
      </w:r>
      <w:r w:rsidR="00460687">
        <w:rPr>
          <w:rFonts w:cs="Arial"/>
        </w:rPr>
        <w:t>)</w:t>
      </w:r>
      <w:r w:rsidR="004C37FA" w:rsidRPr="004C37FA">
        <w:rPr>
          <w:rFonts w:cs="Arial"/>
        </w:rPr>
        <w:t>.</w:t>
      </w:r>
      <w:r w:rsidR="004C37FA" w:rsidRPr="004C37FA">
        <w:t xml:space="preserve"> </w:t>
      </w:r>
      <w:r w:rsidR="004C37FA">
        <w:t xml:space="preserve"> </w:t>
      </w:r>
      <w:r w:rsidR="004C37FA">
        <w:rPr>
          <w:rFonts w:cs="Arial"/>
        </w:rPr>
        <w:t>Filtered chlorophyll-</w:t>
      </w:r>
      <w:r w:rsidR="004C37FA" w:rsidRPr="004C37FA">
        <w:rPr>
          <w:rFonts w:cs="Arial"/>
        </w:rPr>
        <w:t xml:space="preserve">a samples were transferred from an aluminum pouch and placed in a 20 </w:t>
      </w:r>
      <w:r w:rsidR="004C37FA" w:rsidRPr="008B7955">
        <w:rPr>
          <w:rFonts w:cs="Arial"/>
        </w:rPr>
        <w:t>m</w:t>
      </w:r>
      <w:r w:rsidR="004C37FA">
        <w:rPr>
          <w:rFonts w:cs="Arial"/>
        </w:rPr>
        <w:t>L</w:t>
      </w:r>
      <w:r w:rsidR="004C37FA" w:rsidRPr="004C37FA">
        <w:rPr>
          <w:rFonts w:cs="Arial"/>
        </w:rPr>
        <w:t xml:space="preserve"> scintillation vial.  </w:t>
      </w:r>
      <w:r w:rsidR="004C37FA">
        <w:rPr>
          <w:rFonts w:cs="Arial"/>
        </w:rPr>
        <w:t>Ten ml</w:t>
      </w:r>
      <w:r w:rsidR="004C37FA" w:rsidRPr="004C37FA">
        <w:rPr>
          <w:rFonts w:cs="Arial"/>
        </w:rPr>
        <w:t xml:space="preserve"> of 90%acetone/10% double distilled water w</w:t>
      </w:r>
      <w:r w:rsidR="004C37FA">
        <w:rPr>
          <w:rFonts w:cs="Arial"/>
        </w:rPr>
        <w:t>as</w:t>
      </w:r>
      <w:r w:rsidR="004C37FA" w:rsidRPr="004C37FA">
        <w:rPr>
          <w:rFonts w:cs="Arial"/>
        </w:rPr>
        <w:t xml:space="preserve"> added and </w:t>
      </w:r>
      <w:r w:rsidR="004C37FA">
        <w:rPr>
          <w:rFonts w:cs="Arial"/>
        </w:rPr>
        <w:t xml:space="preserve">the samples were </w:t>
      </w:r>
      <w:r w:rsidR="004C37FA" w:rsidRPr="004C37FA">
        <w:rPr>
          <w:rFonts w:cs="Arial"/>
        </w:rPr>
        <w:t>extracted in a -20</w:t>
      </w:r>
      <w:r w:rsidR="004C37FA">
        <w:rPr>
          <w:rFonts w:cs="Arial"/>
        </w:rPr>
        <w:t>°</w:t>
      </w:r>
      <w:r w:rsidR="004C37FA" w:rsidRPr="004C37FA">
        <w:rPr>
          <w:rFonts w:cs="Arial"/>
        </w:rPr>
        <w:t>C freezer for a 24 +/-2 hours extraction period.</w:t>
      </w:r>
      <w:r w:rsidR="005B270E">
        <w:rPr>
          <w:rFonts w:cs="Arial"/>
        </w:rPr>
        <w:t xml:space="preserve"> </w:t>
      </w:r>
      <w:r w:rsidR="008B7955" w:rsidRPr="008B7955">
        <w:rPr>
          <w:rFonts w:cs="Arial"/>
        </w:rPr>
        <w:t>Filter blanks (packaged at sea) and acetone blanks (10</w:t>
      </w:r>
      <w:r w:rsidR="008B7955">
        <w:rPr>
          <w:rFonts w:cs="Arial"/>
        </w:rPr>
        <w:t xml:space="preserve"> </w:t>
      </w:r>
      <w:r w:rsidR="008B7955" w:rsidRPr="008B7955">
        <w:rPr>
          <w:rFonts w:cs="Arial"/>
        </w:rPr>
        <w:t>m</w:t>
      </w:r>
      <w:r w:rsidR="00E90812">
        <w:rPr>
          <w:rFonts w:cs="Arial"/>
        </w:rPr>
        <w:t>L</w:t>
      </w:r>
      <w:r w:rsidR="008B7955" w:rsidRPr="008B7955">
        <w:rPr>
          <w:rFonts w:cs="Arial"/>
        </w:rPr>
        <w:t xml:space="preserve"> 90</w:t>
      </w:r>
      <w:r w:rsidR="008B7955">
        <w:rPr>
          <w:rFonts w:cs="Arial"/>
        </w:rPr>
        <w:t xml:space="preserve"> </w:t>
      </w:r>
      <w:r w:rsidR="008B7955" w:rsidRPr="008B7955">
        <w:rPr>
          <w:rFonts w:cs="Arial"/>
        </w:rPr>
        <w:t>% acetone placed in a vial when the filters were being extracted) were processed like samples.</w:t>
      </w:r>
    </w:p>
    <w:p w:rsidR="00607A06" w:rsidRPr="00607A06" w:rsidRDefault="004C37FA" w:rsidP="00607A06">
      <w:pPr>
        <w:ind w:firstLine="720"/>
        <w:rPr>
          <w:rFonts w:cs="Arial"/>
        </w:rPr>
      </w:pPr>
      <w:r w:rsidRPr="004C37FA">
        <w:rPr>
          <w:rFonts w:cs="Arial"/>
        </w:rPr>
        <w:t>The samples were then removed and gently swirled and allowed to equilibrate to room temperature in the dark before reading</w:t>
      </w:r>
      <w:r>
        <w:rPr>
          <w:rFonts w:cs="Arial"/>
        </w:rPr>
        <w:t xml:space="preserve"> (1-2 hours)</w:t>
      </w:r>
      <w:r w:rsidRPr="004C37FA">
        <w:rPr>
          <w:rFonts w:cs="Arial"/>
        </w:rPr>
        <w:t>.  All work was done in a darkened room.</w:t>
      </w:r>
      <w:r>
        <w:rPr>
          <w:rFonts w:cs="Arial"/>
        </w:rPr>
        <w:t xml:space="preserve"> </w:t>
      </w:r>
      <w:r w:rsidRPr="004C37FA">
        <w:rPr>
          <w:rFonts w:cs="Arial"/>
        </w:rPr>
        <w:t>Fluorescence was read on</w:t>
      </w:r>
      <w:r>
        <w:rPr>
          <w:rFonts w:cs="Arial"/>
        </w:rPr>
        <w:t xml:space="preserve"> the</w:t>
      </w:r>
      <w:r w:rsidRPr="004C37FA">
        <w:rPr>
          <w:rFonts w:cs="Arial"/>
        </w:rPr>
        <w:t xml:space="preserve"> Water Properties Turner 10 AU Field </w:t>
      </w:r>
      <w:proofErr w:type="spellStart"/>
      <w:r w:rsidRPr="004C37FA">
        <w:rPr>
          <w:rFonts w:cs="Arial"/>
        </w:rPr>
        <w:t>Fluorometer</w:t>
      </w:r>
      <w:proofErr w:type="spellEnd"/>
      <w:r w:rsidR="0065612C">
        <w:rPr>
          <w:rFonts w:cs="Arial"/>
        </w:rPr>
        <w:t>,</w:t>
      </w:r>
      <w:r w:rsidRPr="004C37FA">
        <w:rPr>
          <w:rFonts w:cs="Arial"/>
        </w:rPr>
        <w:t xml:space="preserve"> calibrated in May, 2010.</w:t>
      </w:r>
    </w:p>
    <w:p w:rsidR="00D05B21" w:rsidRDefault="00607A06" w:rsidP="00607A06">
      <w:pPr>
        <w:ind w:firstLine="720"/>
        <w:rPr>
          <w:rFonts w:cs="Arial"/>
        </w:rPr>
      </w:pPr>
      <w:r w:rsidRPr="00607A06">
        <w:rPr>
          <w:rFonts w:cs="Arial"/>
        </w:rPr>
        <w:t xml:space="preserve">Extracts were then transferred to clean borosilicate test tubes, </w:t>
      </w:r>
      <w:r>
        <w:rPr>
          <w:rFonts w:cs="Arial"/>
        </w:rPr>
        <w:t xml:space="preserve">the outside of the test tubes were </w:t>
      </w:r>
      <w:r w:rsidRPr="00607A06">
        <w:rPr>
          <w:rFonts w:cs="Arial"/>
        </w:rPr>
        <w:t xml:space="preserve">wiped clean on the outside with a </w:t>
      </w:r>
      <w:proofErr w:type="spellStart"/>
      <w:r w:rsidRPr="00607A06">
        <w:rPr>
          <w:rFonts w:cs="Arial"/>
        </w:rPr>
        <w:t>Kimwipe</w:t>
      </w:r>
      <w:proofErr w:type="spellEnd"/>
      <w:r>
        <w:rPr>
          <w:rFonts w:cs="Arial"/>
        </w:rPr>
        <w:t>,</w:t>
      </w:r>
      <w:r w:rsidRPr="00607A06">
        <w:rPr>
          <w:rFonts w:cs="Arial"/>
        </w:rPr>
        <w:t xml:space="preserve"> and placed in the sample holder making sure the sample cover is in place.  </w:t>
      </w:r>
      <w:r w:rsidR="004C37FA" w:rsidRPr="004C37FA">
        <w:rPr>
          <w:rFonts w:cs="Arial"/>
        </w:rPr>
        <w:t>Samples were read before acidification (</w:t>
      </w:r>
      <w:proofErr w:type="spellStart"/>
      <w:r w:rsidR="004C37FA" w:rsidRPr="004C37FA">
        <w:rPr>
          <w:rFonts w:cs="Arial"/>
        </w:rPr>
        <w:t>Fo</w:t>
      </w:r>
      <w:proofErr w:type="spellEnd"/>
      <w:r w:rsidR="004C37FA" w:rsidRPr="004C37FA">
        <w:rPr>
          <w:rFonts w:cs="Arial"/>
        </w:rPr>
        <w:t>) and after acidification (</w:t>
      </w:r>
      <w:proofErr w:type="spellStart"/>
      <w:r w:rsidR="004C37FA" w:rsidRPr="004C37FA">
        <w:rPr>
          <w:rFonts w:cs="Arial"/>
        </w:rPr>
        <w:t>Fa</w:t>
      </w:r>
      <w:proofErr w:type="spellEnd"/>
      <w:r w:rsidR="004C37FA" w:rsidRPr="004C37FA">
        <w:rPr>
          <w:rFonts w:cs="Arial"/>
        </w:rPr>
        <w:t>)</w:t>
      </w:r>
      <w:r w:rsidR="004C37FA">
        <w:rPr>
          <w:rFonts w:cs="Arial"/>
        </w:rPr>
        <w:t xml:space="preserve"> with 2-</w:t>
      </w:r>
      <w:r w:rsidR="004C37FA" w:rsidRPr="004C37FA">
        <w:rPr>
          <w:rFonts w:cs="Arial"/>
        </w:rPr>
        <w:t xml:space="preserve">3 drops of 10% </w:t>
      </w:r>
      <w:proofErr w:type="spellStart"/>
      <w:r w:rsidR="004C37FA" w:rsidRPr="004C37FA">
        <w:rPr>
          <w:rFonts w:cs="Arial"/>
        </w:rPr>
        <w:t>HCl</w:t>
      </w:r>
      <w:proofErr w:type="spellEnd"/>
      <w:r w:rsidR="004C37FA" w:rsidRPr="004C37FA">
        <w:rPr>
          <w:rFonts w:cs="Arial"/>
        </w:rPr>
        <w:t>.</w:t>
      </w:r>
      <w:r w:rsidRPr="00607A06">
        <w:rPr>
          <w:rFonts w:cs="Arial"/>
        </w:rPr>
        <w:t xml:space="preserve">  Filter and acetone blanks were treated in t</w:t>
      </w:r>
      <w:r w:rsidR="00D05B21">
        <w:rPr>
          <w:rFonts w:cs="Arial"/>
        </w:rPr>
        <w:t>he same manner as the samples.</w:t>
      </w:r>
    </w:p>
    <w:p w:rsidR="004C37FA" w:rsidRDefault="004C37FA" w:rsidP="00607A06">
      <w:pPr>
        <w:ind w:firstLine="720"/>
        <w:rPr>
          <w:rFonts w:cs="Arial"/>
        </w:rPr>
      </w:pPr>
      <w:r w:rsidRPr="004C37FA">
        <w:rPr>
          <w:rFonts w:cs="Arial"/>
        </w:rPr>
        <w:t xml:space="preserve">A solid standard </w:t>
      </w:r>
      <w:r>
        <w:rPr>
          <w:rFonts w:cs="Arial"/>
        </w:rPr>
        <w:t>(l</w:t>
      </w:r>
      <w:r w:rsidRPr="004C37FA">
        <w:rPr>
          <w:rFonts w:cs="Arial"/>
        </w:rPr>
        <w:t>ow ~12</w:t>
      </w:r>
      <w:r>
        <w:rPr>
          <w:rFonts w:cs="Arial"/>
        </w:rPr>
        <w:t xml:space="preserve"> </w:t>
      </w:r>
      <w:proofErr w:type="spellStart"/>
      <w:r>
        <w:rPr>
          <w:rFonts w:cs="Arial"/>
        </w:rPr>
        <w:t>fsu</w:t>
      </w:r>
      <w:proofErr w:type="spellEnd"/>
      <w:r w:rsidRPr="004C37FA">
        <w:rPr>
          <w:rFonts w:cs="Arial"/>
        </w:rPr>
        <w:t xml:space="preserve"> and </w:t>
      </w:r>
      <w:r>
        <w:rPr>
          <w:rFonts w:cs="Arial"/>
        </w:rPr>
        <w:t>h</w:t>
      </w:r>
      <w:r w:rsidRPr="004C37FA">
        <w:rPr>
          <w:rFonts w:cs="Arial"/>
        </w:rPr>
        <w:t>igh ~64</w:t>
      </w:r>
      <w:r>
        <w:rPr>
          <w:rFonts w:cs="Arial"/>
        </w:rPr>
        <w:t xml:space="preserve"> </w:t>
      </w:r>
      <w:proofErr w:type="spellStart"/>
      <w:r>
        <w:rPr>
          <w:rFonts w:cs="Arial"/>
        </w:rPr>
        <w:t>fsu</w:t>
      </w:r>
      <w:proofErr w:type="spellEnd"/>
      <w:r>
        <w:rPr>
          <w:rFonts w:cs="Arial"/>
        </w:rPr>
        <w:t xml:space="preserve">) </w:t>
      </w:r>
      <w:r w:rsidRPr="004C37FA">
        <w:rPr>
          <w:rFonts w:cs="Arial"/>
        </w:rPr>
        <w:t>was used to record any instrument instability throughout each of analysis.  This showed a high reading on Nov 20th.</w:t>
      </w:r>
      <w:r>
        <w:rPr>
          <w:rFonts w:cs="Arial"/>
        </w:rPr>
        <w:t xml:space="preserve">  A Sigma </w:t>
      </w:r>
      <w:proofErr w:type="spellStart"/>
      <w:r>
        <w:rPr>
          <w:rFonts w:cs="Arial"/>
        </w:rPr>
        <w:t>Chl</w:t>
      </w:r>
      <w:proofErr w:type="spellEnd"/>
      <w:r>
        <w:rPr>
          <w:rFonts w:cs="Arial"/>
        </w:rPr>
        <w:t>-</w:t>
      </w:r>
      <w:r w:rsidRPr="004C37FA">
        <w:rPr>
          <w:rFonts w:cs="Arial"/>
        </w:rPr>
        <w:t xml:space="preserve">a standard solution </w:t>
      </w:r>
      <w:r>
        <w:rPr>
          <w:rFonts w:cs="Arial"/>
        </w:rPr>
        <w:t>(</w:t>
      </w:r>
      <w:r w:rsidRPr="004C37FA">
        <w:rPr>
          <w:rFonts w:cs="Arial"/>
        </w:rPr>
        <w:t>100µg/m</w:t>
      </w:r>
      <w:r>
        <w:rPr>
          <w:rFonts w:cs="Arial"/>
        </w:rPr>
        <w:t>L)</w:t>
      </w:r>
      <w:r w:rsidRPr="004C37FA">
        <w:rPr>
          <w:rFonts w:cs="Arial"/>
        </w:rPr>
        <w:t xml:space="preserve"> was</w:t>
      </w:r>
      <w:r>
        <w:rPr>
          <w:rFonts w:cs="Arial"/>
        </w:rPr>
        <w:t xml:space="preserve"> also</w:t>
      </w:r>
      <w:r w:rsidRPr="004C37FA">
        <w:rPr>
          <w:rFonts w:cs="Arial"/>
        </w:rPr>
        <w:t xml:space="preserve"> read to check that calibrations had not changed since May 2010</w:t>
      </w:r>
      <w:r>
        <w:rPr>
          <w:rFonts w:cs="Arial"/>
        </w:rPr>
        <w:t xml:space="preserve"> (see </w:t>
      </w:r>
      <w:r w:rsidR="0065612C">
        <w:rPr>
          <w:rFonts w:cs="Arial"/>
        </w:rPr>
        <w:fldChar w:fldCharType="begin"/>
      </w:r>
      <w:r w:rsidR="0065612C">
        <w:rPr>
          <w:rFonts w:cs="Arial"/>
        </w:rPr>
        <w:instrText xml:space="preserve"> REF _Ref388775302 \h </w:instrText>
      </w:r>
      <w:r w:rsidR="0065612C">
        <w:rPr>
          <w:rFonts w:cs="Arial"/>
        </w:rPr>
      </w:r>
      <w:r w:rsidR="0065612C">
        <w:rPr>
          <w:rFonts w:cs="Arial"/>
        </w:rPr>
        <w:fldChar w:fldCharType="separate"/>
      </w:r>
      <w:r w:rsidR="0096402B">
        <w:t xml:space="preserve">Table </w:t>
      </w:r>
      <w:r w:rsidR="0096402B">
        <w:rPr>
          <w:noProof/>
        </w:rPr>
        <w:t>10</w:t>
      </w:r>
      <w:r w:rsidR="0065612C">
        <w:rPr>
          <w:rFonts w:cs="Arial"/>
        </w:rPr>
        <w:fldChar w:fldCharType="end"/>
      </w:r>
      <w:r w:rsidR="0065612C">
        <w:rPr>
          <w:rFonts w:cs="Arial"/>
        </w:rPr>
        <w:t xml:space="preserve"> </w:t>
      </w:r>
      <w:r>
        <w:rPr>
          <w:rFonts w:cs="Arial"/>
        </w:rPr>
        <w:t xml:space="preserve">in Section </w:t>
      </w:r>
      <w:r>
        <w:rPr>
          <w:rFonts w:cs="Arial"/>
        </w:rPr>
        <w:fldChar w:fldCharType="begin"/>
      </w:r>
      <w:r>
        <w:rPr>
          <w:rFonts w:cs="Arial"/>
        </w:rPr>
        <w:instrText xml:space="preserve"> REF _Ref388774740 \r \h </w:instrText>
      </w:r>
      <w:r>
        <w:rPr>
          <w:rFonts w:cs="Arial"/>
        </w:rPr>
      </w:r>
      <w:r>
        <w:rPr>
          <w:rFonts w:cs="Arial"/>
        </w:rPr>
        <w:fldChar w:fldCharType="separate"/>
      </w:r>
      <w:r w:rsidR="0096402B">
        <w:rPr>
          <w:rFonts w:cs="Arial"/>
        </w:rPr>
        <w:t>2.4.10.4</w:t>
      </w:r>
      <w:r>
        <w:rPr>
          <w:rFonts w:cs="Arial"/>
        </w:rPr>
        <w:fldChar w:fldCharType="end"/>
      </w:r>
      <w:r>
        <w:rPr>
          <w:rFonts w:cs="Arial"/>
        </w:rPr>
        <w:t>)</w:t>
      </w:r>
      <w:r w:rsidRPr="004C37FA">
        <w:rPr>
          <w:rFonts w:cs="Arial"/>
        </w:rPr>
        <w:t>.</w:t>
      </w:r>
    </w:p>
    <w:p w:rsidR="00791722" w:rsidRDefault="00607A06" w:rsidP="00607A06">
      <w:pPr>
        <w:ind w:firstLine="720"/>
        <w:rPr>
          <w:rFonts w:cs="Arial"/>
        </w:rPr>
      </w:pPr>
      <w:r w:rsidRPr="00607A06">
        <w:rPr>
          <w:rFonts w:cs="Arial"/>
        </w:rPr>
        <w:t>Clean borosilicate test tubes were used for each sample to eliminate possible contamination with acid to the next sample. The tubes and vials were cleaned by soaking in hot soapy water, rinsing with hot tap water and air-drying overnight.</w:t>
      </w:r>
    </w:p>
    <w:p w:rsidR="0067780C" w:rsidRPr="00543F38" w:rsidRDefault="0067780C" w:rsidP="009307B1">
      <w:pPr>
        <w:pStyle w:val="Heading4"/>
      </w:pPr>
      <w:r w:rsidRPr="00543F38">
        <w:t>Problems and Solutions</w:t>
      </w:r>
    </w:p>
    <w:p w:rsidR="00CD63B0" w:rsidRDefault="00CD63B0" w:rsidP="00CD63B0">
      <w:pPr>
        <w:pStyle w:val="Heading5"/>
      </w:pPr>
      <w:r>
        <w:t>Field</w:t>
      </w:r>
    </w:p>
    <w:p w:rsidR="009D2978" w:rsidRPr="00CD63B0" w:rsidRDefault="009D2978" w:rsidP="00CD63B0">
      <w:pPr>
        <w:ind w:firstLine="709"/>
      </w:pPr>
      <w:r w:rsidRPr="00CD63B0">
        <w:lastRenderedPageBreak/>
        <w:t>To avoid having to adjust the volume filtered while filtering, it would be helpful to have more brown 1L pre-calibrated Nalgene sampling bottles available, rather than use the 2L bottles.  Although there is low chlorophyll in the water, 2L volumes still take over 30mins to filter, which may degrade the sample.  It should be determined what the ideal volume/filtering time value is for quality samples.</w:t>
      </w:r>
    </w:p>
    <w:p w:rsidR="009D2978" w:rsidRDefault="009D2978" w:rsidP="00CD63B0">
      <w:pPr>
        <w:ind w:firstLine="709"/>
      </w:pPr>
      <w:r>
        <w:t>The vacuum pumps are being returned to IOS and should be serviced before being used for the 2011 field season.</w:t>
      </w:r>
    </w:p>
    <w:p w:rsidR="00CD63B0" w:rsidRDefault="00CD63B0" w:rsidP="00CD63B0">
      <w:pPr>
        <w:pStyle w:val="Heading5"/>
      </w:pPr>
      <w:bookmarkStart w:id="281" w:name="_Ref388776232"/>
      <w:r>
        <w:t>Lab</w:t>
      </w:r>
      <w:bookmarkEnd w:id="281"/>
    </w:p>
    <w:p w:rsidR="004F45A0" w:rsidRDefault="004F45A0" w:rsidP="004F45A0">
      <w:pPr>
        <w:ind w:firstLine="567"/>
      </w:pPr>
      <w:r w:rsidRPr="004F45A0">
        <w:t>Part way through analysis it was observed that the acidified chlorophyll a (</w:t>
      </w:r>
      <w:proofErr w:type="spellStart"/>
      <w:r w:rsidRPr="004F45A0">
        <w:t>Fa</w:t>
      </w:r>
      <w:proofErr w:type="spellEnd"/>
      <w:r w:rsidRPr="004F45A0">
        <w:t>) fluorescence readings were near exactly the same as non-acidified (</w:t>
      </w:r>
      <w:proofErr w:type="spellStart"/>
      <w:r w:rsidRPr="004F45A0">
        <w:t>Fo</w:t>
      </w:r>
      <w:proofErr w:type="spellEnd"/>
      <w:r w:rsidRPr="004F45A0">
        <w:t>).</w:t>
      </w:r>
      <w:r>
        <w:t xml:space="preserve">  The </w:t>
      </w:r>
      <w:r w:rsidRPr="004F45A0">
        <w:t>samples fall into two groups (A and B) whe</w:t>
      </w:r>
      <w:r>
        <w:t xml:space="preserve">n compared to CTD </w:t>
      </w:r>
      <w:proofErr w:type="spellStart"/>
      <w:r>
        <w:t>Fluorometer</w:t>
      </w:r>
      <w:proofErr w:type="spellEnd"/>
      <w:r>
        <w:t>.</w:t>
      </w:r>
      <w:r w:rsidRPr="004F45A0">
        <w:t xml:space="preserve">  Group A are close to </w:t>
      </w:r>
      <w:r>
        <w:t xml:space="preserve">a </w:t>
      </w:r>
      <w:r w:rsidRPr="004F45A0">
        <w:t xml:space="preserve">1:1 ratio between the water samples and the CTD as expected, and Group B have a less defined fit, maybe a 10:1 ratio with the water samples.  In fact Group B fit may be solely based on </w:t>
      </w:r>
      <w:proofErr w:type="spellStart"/>
      <w:r w:rsidRPr="004F45A0">
        <w:t>Phaeophytin</w:t>
      </w:r>
      <w:proofErr w:type="spellEnd"/>
      <w:r w:rsidRPr="004F45A0">
        <w:t xml:space="preserve"> as the Chlorophyll va</w:t>
      </w:r>
      <w:r>
        <w:t>lues are all very close to 0.  Plotted by extraction date,</w:t>
      </w:r>
      <w:r w:rsidRPr="004F45A0">
        <w:t xml:space="preserve"> Group A samples are all from Nov 17 and 18</w:t>
      </w:r>
      <w:r w:rsidRPr="004F45A0">
        <w:rPr>
          <w:vertAlign w:val="superscript"/>
        </w:rPr>
        <w:t>th</w:t>
      </w:r>
      <w:r>
        <w:t>; whereas</w:t>
      </w:r>
      <w:r w:rsidRPr="004F45A0">
        <w:t xml:space="preserve"> Group</w:t>
      </w:r>
      <w:r>
        <w:t xml:space="preserve"> B samples were analyzed Nov 19-</w:t>
      </w:r>
      <w:r w:rsidRPr="004F45A0">
        <w:t>20</w:t>
      </w:r>
      <w:r w:rsidRPr="004F45A0">
        <w:rPr>
          <w:vertAlign w:val="superscript"/>
        </w:rPr>
        <w:t>th</w:t>
      </w:r>
      <w:r>
        <w:t>.</w:t>
      </w:r>
    </w:p>
    <w:p w:rsidR="004F45A0" w:rsidRDefault="004F45A0" w:rsidP="004F45A0">
      <w:pPr>
        <w:ind w:firstLine="567"/>
      </w:pPr>
      <w:r>
        <w:t>The following tests were performed at analysis time to determine any procedural causes for there to be no change in fluorescence readings upon the addition of acid:</w:t>
      </w:r>
    </w:p>
    <w:p w:rsidR="004F45A0" w:rsidRDefault="004F45A0" w:rsidP="004F45A0">
      <w:pPr>
        <w:pStyle w:val="ListParagraph"/>
        <w:numPr>
          <w:ilvl w:val="0"/>
          <w:numId w:val="31"/>
        </w:numPr>
      </w:pPr>
      <w:r>
        <w:t>Analyzed the solid standard</w:t>
      </w:r>
    </w:p>
    <w:p w:rsidR="004F45A0" w:rsidRDefault="004F45A0" w:rsidP="004F45A0">
      <w:pPr>
        <w:pStyle w:val="ListParagraph"/>
        <w:numPr>
          <w:ilvl w:val="0"/>
          <w:numId w:val="31"/>
        </w:numPr>
      </w:pPr>
      <w:r>
        <w:t>Analyzed the 100ug/L Sigma chlorophyll-a standard solution.</w:t>
      </w:r>
    </w:p>
    <w:p w:rsidR="004F45A0" w:rsidRDefault="004F45A0" w:rsidP="004F45A0">
      <w:pPr>
        <w:pStyle w:val="ListParagraph"/>
        <w:numPr>
          <w:ilvl w:val="0"/>
          <w:numId w:val="31"/>
        </w:numPr>
      </w:pPr>
      <w:r>
        <w:t>Ran several 90% acetone blanks – each in a new cuvette.</w:t>
      </w:r>
    </w:p>
    <w:p w:rsidR="004F45A0" w:rsidRDefault="004F45A0" w:rsidP="004F45A0">
      <w:pPr>
        <w:pStyle w:val="ListParagraph"/>
        <w:numPr>
          <w:ilvl w:val="0"/>
          <w:numId w:val="31"/>
        </w:numPr>
      </w:pPr>
      <w:r>
        <w:t>Added 2 extra drops of acid to sample when no change was observed after first addition.</w:t>
      </w:r>
    </w:p>
    <w:p w:rsidR="004F45A0" w:rsidRDefault="004F45A0" w:rsidP="004F45A0">
      <w:pPr>
        <w:pStyle w:val="ListParagraph"/>
        <w:numPr>
          <w:ilvl w:val="0"/>
          <w:numId w:val="31"/>
        </w:numPr>
      </w:pPr>
      <w:r>
        <w:t>And checked that the cuvette holder was in place.  On two occasions the cuvette holder was misaligned resulting in no fluorescence at all.</w:t>
      </w:r>
    </w:p>
    <w:p w:rsidR="004F45A0" w:rsidRDefault="004F45A0" w:rsidP="004F45A0">
      <w:pPr>
        <w:ind w:firstLine="567"/>
      </w:pPr>
      <w:r>
        <w:t xml:space="preserve">All checks performed confirmed that the 10%HCl acid, Turner </w:t>
      </w:r>
      <w:proofErr w:type="spellStart"/>
      <w:r>
        <w:t>Fluorometer</w:t>
      </w:r>
      <w:proofErr w:type="spellEnd"/>
      <w:r>
        <w:t xml:space="preserve"> and cuvettes were working properly.</w:t>
      </w:r>
    </w:p>
    <w:p w:rsidR="00716FD1" w:rsidRDefault="00716FD1" w:rsidP="004F45A0">
      <w:pPr>
        <w:ind w:firstLine="567"/>
      </w:pPr>
      <w:r>
        <w:t>Samples (in the foil pouches) were packaged for storage and transport in two plastic Ziploc bags at -80</w:t>
      </w:r>
      <w:r>
        <w:rPr>
          <w:rFonts w:cs="Arial"/>
        </w:rPr>
        <w:t>°</w:t>
      </w:r>
      <w:r>
        <w:t xml:space="preserve">C </w:t>
      </w:r>
      <w:r w:rsidRPr="00716FD1">
        <w:t>(Sep 15-Oct 15, 2010).  They were then flown home after the cruise as luggage in a cooler with ice packs (travel time 36 h</w:t>
      </w:r>
      <w:r>
        <w:t>ou</w:t>
      </w:r>
      <w:r w:rsidRPr="00716FD1">
        <w:t>rs, seawater samples in cooler remained frozen) and stored at IOS in a -80</w:t>
      </w:r>
      <w:r>
        <w:rPr>
          <w:rFonts w:cs="Arial"/>
        </w:rPr>
        <w:t>°</w:t>
      </w:r>
      <w:r w:rsidRPr="00716FD1">
        <w:t>C freezer (Oct 16,</w:t>
      </w:r>
      <w:r>
        <w:t xml:space="preserve"> 2010) until they were analyzed.  It was noted that the first bag of samples (run Nov 17-18) was not damaged; however, the second bag (run Nov 19-20) was torn and split.</w:t>
      </w:r>
    </w:p>
    <w:p w:rsidR="00CD63B0" w:rsidRPr="00CD63B0" w:rsidRDefault="00716FD1" w:rsidP="004F45A0">
      <w:pPr>
        <w:ind w:firstLine="567"/>
      </w:pPr>
      <w:r>
        <w:t>It is suspected that sample storage and transportation from the ship to the lab caused half of the samples (Group B) to degrade somehow, since no analytical cause could be found for the no acid addition effect.</w:t>
      </w:r>
    </w:p>
    <w:p w:rsidR="00832391" w:rsidRPr="00543F38" w:rsidRDefault="004606F3" w:rsidP="009307B1">
      <w:pPr>
        <w:pStyle w:val="Heading4"/>
      </w:pPr>
      <w:bookmarkStart w:id="282" w:name="_Ref388774740"/>
      <w:r w:rsidRPr="00543F38">
        <w:t xml:space="preserve">Precision and </w:t>
      </w:r>
      <w:r w:rsidR="00832391" w:rsidRPr="00543F38">
        <w:t>Standards</w:t>
      </w:r>
      <w:bookmarkEnd w:id="282"/>
    </w:p>
    <w:p w:rsidR="00E60D4F" w:rsidRPr="00E60D4F" w:rsidRDefault="00E60D4F" w:rsidP="00E60D4F">
      <w:pPr>
        <w:overflowPunct/>
        <w:ind w:firstLine="720"/>
        <w:textAlignment w:val="auto"/>
        <w:rPr>
          <w:rFonts w:cs="Arial"/>
        </w:rPr>
      </w:pPr>
      <w:r w:rsidRPr="00E60D4F">
        <w:rPr>
          <w:rFonts w:cs="Arial"/>
        </w:rPr>
        <w:t xml:space="preserve">The Turner Designs 10 AU - 005 Field </w:t>
      </w:r>
      <w:proofErr w:type="spellStart"/>
      <w:r w:rsidRPr="00E60D4F">
        <w:rPr>
          <w:rFonts w:cs="Arial"/>
        </w:rPr>
        <w:t>Fluorometer</w:t>
      </w:r>
      <w:proofErr w:type="spellEnd"/>
      <w:r w:rsidRPr="00E60D4F">
        <w:rPr>
          <w:rFonts w:cs="Arial"/>
        </w:rPr>
        <w:t xml:space="preserve"> </w:t>
      </w:r>
      <w:r>
        <w:rPr>
          <w:rFonts w:cs="Arial"/>
        </w:rPr>
        <w:t>(</w:t>
      </w:r>
      <w:r w:rsidR="004573B0">
        <w:rPr>
          <w:rFonts w:cs="Arial"/>
        </w:rPr>
        <w:t>serial - OSD</w:t>
      </w:r>
      <w:r>
        <w:rPr>
          <w:rFonts w:cs="Arial"/>
        </w:rPr>
        <w:t>)</w:t>
      </w:r>
      <w:r w:rsidRPr="00E60D4F">
        <w:rPr>
          <w:rFonts w:cs="Arial"/>
        </w:rPr>
        <w:t xml:space="preserve"> was </w:t>
      </w:r>
      <w:r w:rsidRPr="004573B0">
        <w:rPr>
          <w:rFonts w:cs="Arial"/>
        </w:rPr>
        <w:t xml:space="preserve">calibrated May </w:t>
      </w:r>
      <w:r w:rsidR="004573B0" w:rsidRPr="004573B0">
        <w:rPr>
          <w:rFonts w:cs="Arial"/>
        </w:rPr>
        <w:t>12</w:t>
      </w:r>
      <w:r w:rsidRPr="004573B0">
        <w:rPr>
          <w:rFonts w:cs="Arial"/>
        </w:rPr>
        <w:t>, 201</w:t>
      </w:r>
      <w:r w:rsidR="004573B0" w:rsidRPr="004573B0">
        <w:rPr>
          <w:rFonts w:cs="Arial"/>
        </w:rPr>
        <w:t>0</w:t>
      </w:r>
      <w:r w:rsidRPr="004573B0">
        <w:rPr>
          <w:rFonts w:cs="Arial"/>
        </w:rPr>
        <w:t xml:space="preserve"> by Linda White</w:t>
      </w:r>
      <w:r w:rsidR="00575B13">
        <w:rPr>
          <w:rFonts w:cs="Arial"/>
        </w:rPr>
        <w:t xml:space="preserve"> with Sigma pure Chlorophyll a (C6144, </w:t>
      </w:r>
      <w:r w:rsidR="00575B13">
        <w:rPr>
          <w:rFonts w:cs="Arial"/>
        </w:rPr>
        <w:lastRenderedPageBreak/>
        <w:t>Batch 1420-409 10209144)</w:t>
      </w:r>
      <w:r w:rsidRPr="00E60D4F">
        <w:rPr>
          <w:rFonts w:cs="Arial"/>
        </w:rPr>
        <w:t>. The resultant equations (</w:t>
      </w:r>
      <w:r w:rsidRPr="00575B13">
        <w:rPr>
          <w:rFonts w:cs="Arial"/>
        </w:rPr>
        <w:t>R</w:t>
      </w:r>
      <w:r w:rsidRPr="00575B13">
        <w:rPr>
          <w:rFonts w:cs="Arial"/>
          <w:vertAlign w:val="superscript"/>
        </w:rPr>
        <w:t>2</w:t>
      </w:r>
      <w:r w:rsidRPr="00575B13">
        <w:rPr>
          <w:rFonts w:cs="Arial"/>
        </w:rPr>
        <w:t xml:space="preserve"> = 0.9998</w:t>
      </w:r>
      <w:r w:rsidRPr="00E60D4F">
        <w:rPr>
          <w:rFonts w:cs="Arial"/>
        </w:rPr>
        <w:t xml:space="preserve">) used to calculate chlorophyll-a and </w:t>
      </w:r>
      <w:proofErr w:type="spellStart"/>
      <w:r w:rsidRPr="00E60D4F">
        <w:rPr>
          <w:rFonts w:cs="Arial"/>
        </w:rPr>
        <w:t>phaeophytin</w:t>
      </w:r>
      <w:proofErr w:type="spellEnd"/>
      <w:r w:rsidRPr="00E60D4F">
        <w:rPr>
          <w:rFonts w:cs="Arial"/>
        </w:rPr>
        <w:t xml:space="preserve"> are:</w:t>
      </w:r>
    </w:p>
    <w:p w:rsidR="00E60D4F" w:rsidRPr="00E60D4F" w:rsidRDefault="00E60D4F" w:rsidP="00E60D4F">
      <w:pPr>
        <w:overflowPunct/>
        <w:textAlignment w:val="auto"/>
        <w:rPr>
          <w:rFonts w:cs="Arial"/>
        </w:rPr>
      </w:pPr>
    </w:p>
    <w:p w:rsidR="00E60D4F" w:rsidRPr="004573B0" w:rsidRDefault="00E60D4F" w:rsidP="00E60D4F">
      <w:pPr>
        <w:overflowPunct/>
        <w:textAlignment w:val="auto"/>
        <w:rPr>
          <w:rFonts w:cs="Arial"/>
        </w:rPr>
      </w:pPr>
      <w:proofErr w:type="spellStart"/>
      <w:r w:rsidRPr="004573B0">
        <w:rPr>
          <w:rFonts w:cs="Arial"/>
        </w:rPr>
        <w:t>Chl</w:t>
      </w:r>
      <w:proofErr w:type="spellEnd"/>
      <w:r w:rsidRPr="004573B0">
        <w:rPr>
          <w:rFonts w:cs="Arial"/>
        </w:rPr>
        <w:t>-a (</w:t>
      </w:r>
      <w:r w:rsidR="00BF278A" w:rsidRPr="004573B0">
        <w:t>µg/</w:t>
      </w:r>
      <w:r w:rsidR="00E90812" w:rsidRPr="004573B0">
        <w:t>L</w:t>
      </w:r>
      <w:r w:rsidRPr="004573B0">
        <w:rPr>
          <w:rFonts w:cs="Arial"/>
        </w:rPr>
        <w:t xml:space="preserve">) = </w:t>
      </w:r>
      <w:r w:rsidR="0088362C" w:rsidRPr="004573B0">
        <w:rPr>
          <w:rFonts w:cs="Arial"/>
        </w:rPr>
        <w:t>0.9788*(1.94/(1.94-1</w:t>
      </w:r>
      <w:r w:rsidR="004573B0" w:rsidRPr="004573B0">
        <w:rPr>
          <w:rFonts w:cs="Arial"/>
        </w:rPr>
        <w:t>)*(</w:t>
      </w:r>
      <w:proofErr w:type="spellStart"/>
      <w:r w:rsidR="004573B0" w:rsidRPr="004573B0">
        <w:rPr>
          <w:rFonts w:cs="Arial"/>
        </w:rPr>
        <w:t>Fo-Fa</w:t>
      </w:r>
      <w:proofErr w:type="spellEnd"/>
      <w:r w:rsidR="004573B0" w:rsidRPr="004573B0">
        <w:rPr>
          <w:rFonts w:cs="Arial"/>
        </w:rPr>
        <w:t>)</w:t>
      </w:r>
      <w:r w:rsidRPr="004573B0">
        <w:rPr>
          <w:rFonts w:cs="Arial"/>
        </w:rPr>
        <w:t>*(</w:t>
      </w:r>
      <w:proofErr w:type="spellStart"/>
      <w:r w:rsidRPr="004573B0">
        <w:rPr>
          <w:rFonts w:cs="Arial"/>
        </w:rPr>
        <w:t>vol</w:t>
      </w:r>
      <w:proofErr w:type="spellEnd"/>
      <w:r w:rsidRPr="004573B0">
        <w:rPr>
          <w:rFonts w:cs="Arial"/>
        </w:rPr>
        <w:t xml:space="preserve">-ex / </w:t>
      </w:r>
      <w:proofErr w:type="spellStart"/>
      <w:r w:rsidRPr="004573B0">
        <w:rPr>
          <w:rFonts w:cs="Arial"/>
        </w:rPr>
        <w:t>vol-filt</w:t>
      </w:r>
      <w:proofErr w:type="spellEnd"/>
      <w:r w:rsidRPr="004573B0">
        <w:rPr>
          <w:rFonts w:cs="Arial"/>
        </w:rPr>
        <w:t>)</w:t>
      </w:r>
    </w:p>
    <w:p w:rsidR="00E60D4F" w:rsidRPr="004573B0" w:rsidRDefault="00E60D4F" w:rsidP="00E60D4F">
      <w:pPr>
        <w:overflowPunct/>
        <w:textAlignment w:val="auto"/>
        <w:rPr>
          <w:rFonts w:cs="Arial"/>
        </w:rPr>
      </w:pPr>
      <w:proofErr w:type="spellStart"/>
      <w:r w:rsidRPr="004573B0">
        <w:rPr>
          <w:rFonts w:cs="Arial"/>
        </w:rPr>
        <w:t>Phaeo</w:t>
      </w:r>
      <w:proofErr w:type="spellEnd"/>
      <w:r w:rsidRPr="004573B0">
        <w:rPr>
          <w:rFonts w:cs="Arial"/>
        </w:rPr>
        <w:t xml:space="preserve"> = </w:t>
      </w:r>
      <w:r w:rsidR="004573B0" w:rsidRPr="004573B0">
        <w:rPr>
          <w:rFonts w:cs="Arial"/>
        </w:rPr>
        <w:t>0.9788*(1.94/(1.94-1)*((1.94*</w:t>
      </w:r>
      <w:proofErr w:type="spellStart"/>
      <w:r w:rsidR="004573B0" w:rsidRPr="004573B0">
        <w:rPr>
          <w:rFonts w:cs="Arial"/>
        </w:rPr>
        <w:t>Fa</w:t>
      </w:r>
      <w:proofErr w:type="spellEnd"/>
      <w:r w:rsidR="004573B0" w:rsidRPr="004573B0">
        <w:rPr>
          <w:rFonts w:cs="Arial"/>
        </w:rPr>
        <w:t>)-</w:t>
      </w:r>
      <w:proofErr w:type="spellStart"/>
      <w:r w:rsidR="004573B0" w:rsidRPr="004573B0">
        <w:rPr>
          <w:rFonts w:cs="Arial"/>
        </w:rPr>
        <w:t>Fo</w:t>
      </w:r>
      <w:proofErr w:type="spellEnd"/>
      <w:r w:rsidR="004573B0" w:rsidRPr="004573B0">
        <w:rPr>
          <w:rFonts w:cs="Arial"/>
        </w:rPr>
        <w:t>)</w:t>
      </w:r>
      <w:r w:rsidRPr="004573B0">
        <w:rPr>
          <w:rFonts w:cs="Arial"/>
        </w:rPr>
        <w:t>*(</w:t>
      </w:r>
      <w:proofErr w:type="spellStart"/>
      <w:r w:rsidRPr="004573B0">
        <w:rPr>
          <w:rFonts w:cs="Arial"/>
        </w:rPr>
        <w:t>vol</w:t>
      </w:r>
      <w:proofErr w:type="spellEnd"/>
      <w:r w:rsidRPr="004573B0">
        <w:rPr>
          <w:rFonts w:cs="Arial"/>
        </w:rPr>
        <w:t xml:space="preserve">-ex / </w:t>
      </w:r>
      <w:proofErr w:type="spellStart"/>
      <w:r w:rsidRPr="004573B0">
        <w:rPr>
          <w:rFonts w:cs="Arial"/>
        </w:rPr>
        <w:t>vol-filt</w:t>
      </w:r>
      <w:proofErr w:type="spellEnd"/>
      <w:r w:rsidRPr="004573B0">
        <w:rPr>
          <w:rFonts w:cs="Arial"/>
        </w:rPr>
        <w:t>)</w:t>
      </w:r>
    </w:p>
    <w:p w:rsidR="00E60D4F" w:rsidRPr="00E60D4F" w:rsidRDefault="00E60D4F" w:rsidP="00E60D4F">
      <w:pPr>
        <w:overflowPunct/>
        <w:textAlignment w:val="auto"/>
        <w:rPr>
          <w:rFonts w:cs="Arial"/>
        </w:rPr>
      </w:pPr>
    </w:p>
    <w:p w:rsidR="00E60D4F" w:rsidRDefault="00E60D4F" w:rsidP="00E60D4F">
      <w:pPr>
        <w:overflowPunct/>
        <w:textAlignment w:val="auto"/>
        <w:rPr>
          <w:rFonts w:cs="Arial"/>
        </w:rPr>
      </w:pPr>
      <w:r w:rsidRPr="00E60D4F">
        <w:rPr>
          <w:rFonts w:cs="Arial"/>
        </w:rPr>
        <w:t xml:space="preserve">Where: </w:t>
      </w:r>
      <w:proofErr w:type="spellStart"/>
      <w:r w:rsidRPr="00E60D4F">
        <w:rPr>
          <w:rFonts w:cs="Arial"/>
        </w:rPr>
        <w:t>Fo</w:t>
      </w:r>
      <w:proofErr w:type="spellEnd"/>
      <w:r w:rsidRPr="00E60D4F">
        <w:rPr>
          <w:rFonts w:cs="Arial"/>
        </w:rPr>
        <w:t xml:space="preserve"> = abs before acidification; </w:t>
      </w:r>
      <w:proofErr w:type="spellStart"/>
      <w:r w:rsidRPr="00E60D4F">
        <w:rPr>
          <w:rFonts w:cs="Arial"/>
        </w:rPr>
        <w:t>Fa</w:t>
      </w:r>
      <w:proofErr w:type="spellEnd"/>
      <w:r w:rsidRPr="00E60D4F">
        <w:rPr>
          <w:rFonts w:cs="Arial"/>
        </w:rPr>
        <w:t xml:space="preserve"> = abs after acidification; </w:t>
      </w:r>
      <w:proofErr w:type="spellStart"/>
      <w:r w:rsidRPr="00E60D4F">
        <w:rPr>
          <w:rFonts w:cs="Arial"/>
        </w:rPr>
        <w:t>vol</w:t>
      </w:r>
      <w:proofErr w:type="spellEnd"/>
      <w:r w:rsidRPr="00E60D4F">
        <w:rPr>
          <w:rFonts w:cs="Arial"/>
        </w:rPr>
        <w:t xml:space="preserve">-ex = volume extracted; </w:t>
      </w:r>
      <w:proofErr w:type="spellStart"/>
      <w:r w:rsidRPr="00E60D4F">
        <w:rPr>
          <w:rFonts w:cs="Arial"/>
        </w:rPr>
        <w:t>vol-filt</w:t>
      </w:r>
      <w:proofErr w:type="spellEnd"/>
      <w:r w:rsidRPr="00E60D4F">
        <w:rPr>
          <w:rFonts w:cs="Arial"/>
        </w:rPr>
        <w:t xml:space="preserve"> = volume filtered</w:t>
      </w:r>
      <w:r>
        <w:rPr>
          <w:rFonts w:cs="Arial"/>
        </w:rPr>
        <w:t>.</w:t>
      </w:r>
    </w:p>
    <w:p w:rsidR="00716FD1" w:rsidRDefault="00716FD1" w:rsidP="00E60D4F">
      <w:pPr>
        <w:overflowPunct/>
        <w:textAlignment w:val="auto"/>
        <w:rPr>
          <w:rFonts w:cs="Arial"/>
        </w:rPr>
      </w:pPr>
    </w:p>
    <w:p w:rsidR="0065612C" w:rsidRDefault="0065612C" w:rsidP="0065612C">
      <w:pPr>
        <w:pStyle w:val="Caption"/>
        <w:spacing w:after="0"/>
        <w:rPr>
          <w:snapToGrid w:val="0"/>
        </w:rPr>
      </w:pPr>
      <w:bookmarkStart w:id="283" w:name="_Ref388775302"/>
      <w:bookmarkStart w:id="284" w:name="_Toc391290043"/>
      <w:r>
        <w:t xml:space="preserve">Table </w:t>
      </w:r>
      <w:r>
        <w:fldChar w:fldCharType="begin"/>
      </w:r>
      <w:r>
        <w:instrText xml:space="preserve"> SEQ Table \* ARABIC </w:instrText>
      </w:r>
      <w:r>
        <w:fldChar w:fldCharType="separate"/>
      </w:r>
      <w:r w:rsidR="0096402B">
        <w:rPr>
          <w:noProof/>
        </w:rPr>
        <w:t>10</w:t>
      </w:r>
      <w:r>
        <w:rPr>
          <w:noProof/>
        </w:rPr>
        <w:fldChar w:fldCharType="end"/>
      </w:r>
      <w:bookmarkEnd w:id="283"/>
      <w:r>
        <w:rPr>
          <w:snapToGrid w:val="0"/>
        </w:rPr>
        <w:t>.  QA/QC of chlorophyll-a analysis</w:t>
      </w:r>
      <w:bookmarkEnd w:id="284"/>
    </w:p>
    <w:tbl>
      <w:tblPr>
        <w:tblW w:w="4992" w:type="pct"/>
        <w:tblLayout w:type="fixed"/>
        <w:tblLook w:val="0000" w:firstRow="0" w:lastRow="0" w:firstColumn="0" w:lastColumn="0" w:noHBand="0" w:noVBand="0"/>
      </w:tblPr>
      <w:tblGrid>
        <w:gridCol w:w="1709"/>
        <w:gridCol w:w="951"/>
        <w:gridCol w:w="994"/>
        <w:gridCol w:w="1135"/>
        <w:gridCol w:w="1128"/>
        <w:gridCol w:w="1128"/>
        <w:gridCol w:w="1797"/>
      </w:tblGrid>
      <w:tr w:rsidR="0065612C" w:rsidRPr="00EA434D" w:rsidTr="0065612C">
        <w:trPr>
          <w:trHeight w:val="255"/>
        </w:trPr>
        <w:tc>
          <w:tcPr>
            <w:tcW w:w="27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5612C" w:rsidRDefault="0065612C" w:rsidP="0065612C">
            <w:pPr>
              <w:rPr>
                <w:rFonts w:cs="Arial"/>
                <w:b/>
                <w:bCs/>
                <w:sz w:val="20"/>
              </w:rPr>
            </w:pPr>
            <w:r>
              <w:rPr>
                <w:rFonts w:ascii="Helv" w:hAnsi="Helv" w:cs="Arial"/>
                <w:b/>
                <w:bCs/>
                <w:sz w:val="18"/>
                <w:szCs w:val="18"/>
              </w:rPr>
              <w:t>Solid standard</w:t>
            </w:r>
          </w:p>
        </w:tc>
        <w:tc>
          <w:tcPr>
            <w:tcW w:w="2292" w:type="pct"/>
            <w:gridSpan w:val="3"/>
            <w:tcBorders>
              <w:top w:val="single" w:sz="4" w:space="0" w:color="auto"/>
              <w:left w:val="nil"/>
              <w:bottom w:val="single" w:sz="4" w:space="0" w:color="auto"/>
              <w:right w:val="single" w:sz="4" w:space="0" w:color="auto"/>
            </w:tcBorders>
            <w:shd w:val="clear" w:color="auto" w:fill="auto"/>
            <w:noWrap/>
            <w:vAlign w:val="bottom"/>
          </w:tcPr>
          <w:p w:rsidR="0065612C" w:rsidRPr="0065612C" w:rsidRDefault="0065612C" w:rsidP="0065612C">
            <w:pPr>
              <w:rPr>
                <w:rFonts w:cs="Arial"/>
                <w:b/>
                <w:bCs/>
                <w:sz w:val="20"/>
                <w:lang w:val="fr-FR"/>
              </w:rPr>
            </w:pPr>
            <w:r w:rsidRPr="00BD0050">
              <w:rPr>
                <w:rFonts w:cs="Arial"/>
                <w:b/>
                <w:bCs/>
                <w:sz w:val="20"/>
                <w:lang w:val="fr-FR"/>
              </w:rPr>
              <w:t xml:space="preserve">Sigma </w:t>
            </w:r>
            <w:proofErr w:type="spellStart"/>
            <w:r w:rsidRPr="00BD0050">
              <w:rPr>
                <w:rFonts w:cs="Arial"/>
                <w:b/>
                <w:bCs/>
                <w:sz w:val="20"/>
                <w:lang w:val="fr-FR"/>
              </w:rPr>
              <w:t>Chla</w:t>
            </w:r>
            <w:proofErr w:type="spellEnd"/>
            <w:r w:rsidRPr="00BD0050">
              <w:rPr>
                <w:rFonts w:cs="Arial"/>
                <w:b/>
                <w:bCs/>
                <w:sz w:val="20"/>
                <w:lang w:val="fr-FR"/>
              </w:rPr>
              <w:t xml:space="preserve"> </w:t>
            </w:r>
            <w:proofErr w:type="spellStart"/>
            <w:r w:rsidRPr="00BD0050">
              <w:rPr>
                <w:rFonts w:cs="Arial"/>
                <w:b/>
                <w:bCs/>
                <w:sz w:val="20"/>
                <w:lang w:val="fr-FR"/>
              </w:rPr>
              <w:t>std</w:t>
            </w:r>
            <w:proofErr w:type="spellEnd"/>
            <w:r w:rsidRPr="00BD0050">
              <w:rPr>
                <w:rFonts w:cs="Arial"/>
                <w:b/>
                <w:bCs/>
                <w:sz w:val="20"/>
                <w:lang w:val="fr-FR"/>
              </w:rPr>
              <w:t xml:space="preserve"> 100µg/ml</w:t>
            </w:r>
          </w:p>
        </w:tc>
      </w:tr>
      <w:tr w:rsidR="0065612C" w:rsidTr="0065612C">
        <w:trPr>
          <w:trHeight w:val="255"/>
        </w:trPr>
        <w:tc>
          <w:tcPr>
            <w:tcW w:w="966" w:type="pct"/>
            <w:tcBorders>
              <w:top w:val="single" w:sz="4" w:space="0" w:color="auto"/>
              <w:left w:val="single" w:sz="4" w:space="0" w:color="auto"/>
              <w:right w:val="nil"/>
            </w:tcBorders>
            <w:shd w:val="clear" w:color="auto" w:fill="auto"/>
            <w:noWrap/>
            <w:vAlign w:val="bottom"/>
          </w:tcPr>
          <w:p w:rsidR="0065612C" w:rsidRPr="0065612C" w:rsidRDefault="0065612C" w:rsidP="0065612C">
            <w:pPr>
              <w:rPr>
                <w:rFonts w:cs="Arial"/>
                <w:sz w:val="20"/>
                <w:lang w:val="fr-FR"/>
              </w:rPr>
            </w:pPr>
            <w:r w:rsidRPr="0065612C">
              <w:rPr>
                <w:rFonts w:cs="Arial"/>
                <w:sz w:val="20"/>
                <w:lang w:val="fr-FR"/>
              </w:rPr>
              <w:t> </w:t>
            </w:r>
          </w:p>
        </w:tc>
        <w:tc>
          <w:tcPr>
            <w:tcW w:w="538" w:type="pct"/>
            <w:vMerge w:val="restart"/>
            <w:tcBorders>
              <w:top w:val="single" w:sz="4" w:space="0" w:color="auto"/>
              <w:left w:val="nil"/>
              <w:right w:val="nil"/>
            </w:tcBorders>
            <w:shd w:val="clear" w:color="auto" w:fill="auto"/>
            <w:noWrap/>
            <w:vAlign w:val="bottom"/>
          </w:tcPr>
          <w:p w:rsidR="0065612C" w:rsidRPr="0065612C" w:rsidRDefault="0065612C" w:rsidP="0065612C">
            <w:pPr>
              <w:jc w:val="center"/>
              <w:rPr>
                <w:rFonts w:ascii="Helv" w:hAnsi="Helv" w:cs="Arial"/>
                <w:b/>
                <w:bCs/>
                <w:sz w:val="18"/>
                <w:szCs w:val="18"/>
                <w:lang w:val="fr-FR"/>
              </w:rPr>
            </w:pPr>
            <w:r>
              <w:rPr>
                <w:rFonts w:ascii="Helv" w:hAnsi="Helv" w:cs="Arial"/>
                <w:b/>
                <w:bCs/>
                <w:sz w:val="18"/>
                <w:szCs w:val="18"/>
              </w:rPr>
              <w:t>Low (12)</w:t>
            </w:r>
          </w:p>
        </w:tc>
        <w:tc>
          <w:tcPr>
            <w:tcW w:w="562" w:type="pct"/>
            <w:vMerge w:val="restart"/>
            <w:tcBorders>
              <w:top w:val="single" w:sz="4" w:space="0" w:color="auto"/>
              <w:left w:val="nil"/>
              <w:right w:val="nil"/>
            </w:tcBorders>
            <w:shd w:val="clear" w:color="auto" w:fill="auto"/>
            <w:noWrap/>
            <w:vAlign w:val="bottom"/>
          </w:tcPr>
          <w:p w:rsidR="0065612C" w:rsidRPr="0065612C" w:rsidRDefault="0065612C" w:rsidP="0065612C">
            <w:pPr>
              <w:jc w:val="center"/>
              <w:rPr>
                <w:rFonts w:ascii="Helv" w:hAnsi="Helv" w:cs="Arial"/>
                <w:b/>
                <w:bCs/>
                <w:sz w:val="18"/>
                <w:szCs w:val="18"/>
                <w:lang w:val="fr-FR"/>
              </w:rPr>
            </w:pPr>
            <w:r>
              <w:rPr>
                <w:rFonts w:ascii="Helv" w:hAnsi="Helv" w:cs="Arial"/>
                <w:b/>
                <w:bCs/>
                <w:sz w:val="18"/>
                <w:szCs w:val="18"/>
              </w:rPr>
              <w:t>High (64)</w:t>
            </w:r>
          </w:p>
        </w:tc>
        <w:tc>
          <w:tcPr>
            <w:tcW w:w="642" w:type="pct"/>
            <w:vMerge w:val="restart"/>
            <w:tcBorders>
              <w:top w:val="single" w:sz="4" w:space="0" w:color="auto"/>
              <w:left w:val="nil"/>
              <w:right w:val="single" w:sz="4" w:space="0" w:color="auto"/>
            </w:tcBorders>
            <w:shd w:val="clear" w:color="auto" w:fill="auto"/>
            <w:noWrap/>
            <w:vAlign w:val="bottom"/>
          </w:tcPr>
          <w:p w:rsidR="0065612C" w:rsidRPr="0065612C" w:rsidRDefault="0065612C" w:rsidP="0065612C">
            <w:pPr>
              <w:jc w:val="center"/>
              <w:rPr>
                <w:rFonts w:cs="Arial"/>
                <w:sz w:val="20"/>
                <w:lang w:val="fr-FR"/>
              </w:rPr>
            </w:pPr>
            <w:r w:rsidRPr="0065612C">
              <w:rPr>
                <w:rFonts w:cs="Arial"/>
                <w:sz w:val="20"/>
                <w:lang w:val="fr-FR"/>
              </w:rPr>
              <w:t> </w:t>
            </w:r>
          </w:p>
          <w:p w:rsidR="0065612C" w:rsidRPr="0065612C" w:rsidRDefault="0065612C" w:rsidP="0065612C">
            <w:pPr>
              <w:jc w:val="center"/>
              <w:rPr>
                <w:rFonts w:cs="Arial"/>
                <w:sz w:val="20"/>
                <w:lang w:val="fr-FR"/>
              </w:rPr>
            </w:pPr>
            <w:r>
              <w:rPr>
                <w:rFonts w:cs="Arial"/>
                <w:sz w:val="20"/>
              </w:rPr>
              <w:t> </w:t>
            </w:r>
            <w:r>
              <w:rPr>
                <w:rFonts w:cs="Arial"/>
                <w:b/>
                <w:bCs/>
                <w:sz w:val="20"/>
              </w:rPr>
              <w:t>Time</w:t>
            </w:r>
          </w:p>
        </w:tc>
        <w:tc>
          <w:tcPr>
            <w:tcW w:w="1276" w:type="pct"/>
            <w:gridSpan w:val="2"/>
            <w:tcBorders>
              <w:top w:val="single" w:sz="4" w:space="0" w:color="auto"/>
              <w:left w:val="nil"/>
              <w:right w:val="nil"/>
            </w:tcBorders>
            <w:shd w:val="clear" w:color="auto" w:fill="auto"/>
            <w:noWrap/>
            <w:vAlign w:val="bottom"/>
          </w:tcPr>
          <w:p w:rsidR="0065612C" w:rsidRDefault="0065612C" w:rsidP="0065612C">
            <w:pPr>
              <w:rPr>
                <w:rFonts w:cs="Arial"/>
                <w:sz w:val="20"/>
              </w:rPr>
            </w:pPr>
            <w:r>
              <w:rPr>
                <w:rFonts w:cs="Arial"/>
                <w:sz w:val="20"/>
              </w:rPr>
              <w:t>May2010 preparation</w:t>
            </w:r>
          </w:p>
        </w:tc>
        <w:tc>
          <w:tcPr>
            <w:tcW w:w="1016" w:type="pct"/>
            <w:tcBorders>
              <w:top w:val="single" w:sz="4" w:space="0" w:color="auto"/>
              <w:left w:val="nil"/>
              <w:right w:val="single" w:sz="4" w:space="0" w:color="auto"/>
            </w:tcBorders>
            <w:shd w:val="clear" w:color="auto" w:fill="auto"/>
            <w:noWrap/>
            <w:vAlign w:val="bottom"/>
          </w:tcPr>
          <w:p w:rsidR="0065612C" w:rsidRDefault="0065612C" w:rsidP="0065612C">
            <w:pPr>
              <w:jc w:val="center"/>
              <w:rPr>
                <w:rFonts w:cs="Arial"/>
                <w:sz w:val="20"/>
              </w:rPr>
            </w:pPr>
            <w:r>
              <w:rPr>
                <w:rFonts w:cs="Arial"/>
                <w:sz w:val="20"/>
              </w:rPr>
              <w:t> </w:t>
            </w:r>
          </w:p>
        </w:tc>
      </w:tr>
      <w:tr w:rsidR="0065612C" w:rsidTr="0065612C">
        <w:trPr>
          <w:trHeight w:val="255"/>
        </w:trPr>
        <w:tc>
          <w:tcPr>
            <w:tcW w:w="966" w:type="pct"/>
            <w:tcBorders>
              <w:top w:val="nil"/>
              <w:left w:val="single" w:sz="4" w:space="0" w:color="auto"/>
              <w:bottom w:val="single" w:sz="4" w:space="0" w:color="auto"/>
              <w:right w:val="nil"/>
            </w:tcBorders>
            <w:shd w:val="clear" w:color="auto" w:fill="auto"/>
            <w:noWrap/>
            <w:vAlign w:val="bottom"/>
          </w:tcPr>
          <w:p w:rsidR="0065612C" w:rsidRPr="00BA4544" w:rsidRDefault="0065612C" w:rsidP="0065612C">
            <w:pPr>
              <w:rPr>
                <w:rFonts w:cs="Arial"/>
                <w:color w:val="FF0000"/>
                <w:sz w:val="20"/>
              </w:rPr>
            </w:pPr>
            <w:r w:rsidRPr="00BA4544">
              <w:rPr>
                <w:rFonts w:cs="Arial"/>
                <w:color w:val="FF0000"/>
                <w:sz w:val="20"/>
              </w:rPr>
              <w:t> </w:t>
            </w:r>
            <w:r>
              <w:rPr>
                <w:rFonts w:cs="Arial"/>
                <w:b/>
                <w:bCs/>
                <w:sz w:val="20"/>
              </w:rPr>
              <w:t>Date</w:t>
            </w:r>
          </w:p>
        </w:tc>
        <w:tc>
          <w:tcPr>
            <w:tcW w:w="538" w:type="pct"/>
            <w:vMerge/>
            <w:tcBorders>
              <w:left w:val="nil"/>
              <w:bottom w:val="single" w:sz="4" w:space="0" w:color="auto"/>
              <w:right w:val="nil"/>
            </w:tcBorders>
            <w:shd w:val="clear" w:color="auto" w:fill="auto"/>
            <w:noWrap/>
            <w:vAlign w:val="bottom"/>
          </w:tcPr>
          <w:p w:rsidR="0065612C" w:rsidRDefault="0065612C" w:rsidP="0065612C">
            <w:pPr>
              <w:jc w:val="center"/>
              <w:rPr>
                <w:rFonts w:ascii="Helv" w:hAnsi="Helv" w:cs="Arial"/>
                <w:b/>
                <w:bCs/>
                <w:sz w:val="18"/>
                <w:szCs w:val="18"/>
              </w:rPr>
            </w:pPr>
          </w:p>
        </w:tc>
        <w:tc>
          <w:tcPr>
            <w:tcW w:w="562" w:type="pct"/>
            <w:vMerge/>
            <w:tcBorders>
              <w:left w:val="nil"/>
              <w:bottom w:val="single" w:sz="4" w:space="0" w:color="auto"/>
              <w:right w:val="nil"/>
            </w:tcBorders>
            <w:shd w:val="clear" w:color="auto" w:fill="auto"/>
            <w:noWrap/>
            <w:vAlign w:val="bottom"/>
          </w:tcPr>
          <w:p w:rsidR="0065612C" w:rsidRDefault="0065612C" w:rsidP="0065612C">
            <w:pPr>
              <w:jc w:val="center"/>
              <w:rPr>
                <w:rFonts w:ascii="Helv" w:hAnsi="Helv" w:cs="Arial"/>
                <w:b/>
                <w:bCs/>
                <w:sz w:val="18"/>
                <w:szCs w:val="18"/>
              </w:rPr>
            </w:pPr>
          </w:p>
        </w:tc>
        <w:tc>
          <w:tcPr>
            <w:tcW w:w="642" w:type="pct"/>
            <w:vMerge/>
            <w:tcBorders>
              <w:left w:val="nil"/>
              <w:bottom w:val="single" w:sz="4" w:space="0" w:color="auto"/>
              <w:right w:val="single" w:sz="4" w:space="0" w:color="auto"/>
            </w:tcBorders>
            <w:shd w:val="clear" w:color="auto" w:fill="auto"/>
            <w:noWrap/>
            <w:vAlign w:val="bottom"/>
          </w:tcPr>
          <w:p w:rsidR="0065612C" w:rsidRDefault="0065612C" w:rsidP="0065612C">
            <w:pPr>
              <w:jc w:val="center"/>
              <w:rPr>
                <w:rFonts w:cs="Arial"/>
                <w:sz w:val="20"/>
              </w:rPr>
            </w:pPr>
          </w:p>
        </w:tc>
        <w:tc>
          <w:tcPr>
            <w:tcW w:w="638" w:type="pct"/>
            <w:tcBorders>
              <w:top w:val="nil"/>
              <w:left w:val="nil"/>
              <w:bottom w:val="single" w:sz="4" w:space="0" w:color="auto"/>
              <w:right w:val="nil"/>
            </w:tcBorders>
            <w:shd w:val="clear" w:color="auto" w:fill="auto"/>
            <w:noWrap/>
            <w:vAlign w:val="bottom"/>
          </w:tcPr>
          <w:p w:rsidR="0065612C" w:rsidRDefault="0065612C" w:rsidP="0065612C">
            <w:pPr>
              <w:jc w:val="center"/>
              <w:rPr>
                <w:rFonts w:cs="Arial"/>
                <w:b/>
                <w:bCs/>
                <w:sz w:val="20"/>
              </w:rPr>
            </w:pPr>
            <w:proofErr w:type="spellStart"/>
            <w:r>
              <w:rPr>
                <w:rFonts w:cs="Arial"/>
                <w:b/>
                <w:bCs/>
                <w:sz w:val="20"/>
              </w:rPr>
              <w:t>Fo</w:t>
            </w:r>
            <w:proofErr w:type="spellEnd"/>
          </w:p>
        </w:tc>
        <w:tc>
          <w:tcPr>
            <w:tcW w:w="638" w:type="pct"/>
            <w:tcBorders>
              <w:top w:val="nil"/>
              <w:left w:val="nil"/>
              <w:bottom w:val="single" w:sz="4" w:space="0" w:color="auto"/>
              <w:right w:val="nil"/>
            </w:tcBorders>
            <w:shd w:val="clear" w:color="auto" w:fill="auto"/>
            <w:noWrap/>
            <w:vAlign w:val="bottom"/>
          </w:tcPr>
          <w:p w:rsidR="0065612C" w:rsidRDefault="0065612C" w:rsidP="0065612C">
            <w:pPr>
              <w:jc w:val="center"/>
              <w:rPr>
                <w:rFonts w:cs="Arial"/>
                <w:b/>
                <w:bCs/>
                <w:sz w:val="20"/>
              </w:rPr>
            </w:pPr>
            <w:proofErr w:type="spellStart"/>
            <w:r>
              <w:rPr>
                <w:rFonts w:cs="Arial"/>
                <w:b/>
                <w:bCs/>
                <w:sz w:val="20"/>
              </w:rPr>
              <w:t>Fa</w:t>
            </w:r>
            <w:proofErr w:type="spellEnd"/>
          </w:p>
        </w:tc>
        <w:tc>
          <w:tcPr>
            <w:tcW w:w="1016" w:type="pct"/>
            <w:tcBorders>
              <w:top w:val="nil"/>
              <w:left w:val="nil"/>
              <w:bottom w:val="single" w:sz="4" w:space="0" w:color="auto"/>
              <w:right w:val="single" w:sz="4" w:space="0" w:color="auto"/>
            </w:tcBorders>
            <w:shd w:val="clear" w:color="auto" w:fill="auto"/>
            <w:noWrap/>
            <w:vAlign w:val="bottom"/>
          </w:tcPr>
          <w:p w:rsidR="0065612C" w:rsidRDefault="0065612C" w:rsidP="0065612C">
            <w:pPr>
              <w:jc w:val="center"/>
              <w:rPr>
                <w:rFonts w:cs="Arial"/>
                <w:sz w:val="20"/>
              </w:rPr>
            </w:pPr>
            <w:r>
              <w:rPr>
                <w:rFonts w:cs="Arial"/>
                <w:b/>
                <w:bCs/>
                <w:sz w:val="20"/>
              </w:rPr>
              <w:t>Time</w:t>
            </w:r>
            <w:r>
              <w:rPr>
                <w:rFonts w:cs="Arial"/>
                <w:sz w:val="20"/>
              </w:rPr>
              <w:t> </w:t>
            </w:r>
          </w:p>
        </w:tc>
      </w:tr>
      <w:tr w:rsidR="0065612C" w:rsidTr="0065612C">
        <w:trPr>
          <w:trHeight w:val="255"/>
        </w:trPr>
        <w:tc>
          <w:tcPr>
            <w:tcW w:w="966" w:type="pct"/>
            <w:tcBorders>
              <w:top w:val="nil"/>
              <w:left w:val="single" w:sz="4" w:space="0" w:color="auto"/>
              <w:bottom w:val="nil"/>
              <w:right w:val="nil"/>
            </w:tcBorders>
            <w:shd w:val="clear" w:color="auto" w:fill="auto"/>
            <w:noWrap/>
            <w:vAlign w:val="bottom"/>
          </w:tcPr>
          <w:p w:rsidR="004C37FA" w:rsidRDefault="004C37FA" w:rsidP="0065612C">
            <w:pPr>
              <w:rPr>
                <w:rFonts w:cs="Arial"/>
                <w:sz w:val="20"/>
              </w:rPr>
            </w:pPr>
            <w:r>
              <w:rPr>
                <w:rFonts w:cs="Arial"/>
                <w:sz w:val="20"/>
              </w:rPr>
              <w:t>November 16, 2020</w:t>
            </w:r>
          </w:p>
        </w:tc>
        <w:tc>
          <w:tcPr>
            <w:tcW w:w="538" w:type="pct"/>
            <w:tcBorders>
              <w:top w:val="nil"/>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11.7</w:t>
            </w:r>
          </w:p>
        </w:tc>
        <w:tc>
          <w:tcPr>
            <w:tcW w:w="562" w:type="pct"/>
            <w:tcBorders>
              <w:top w:val="nil"/>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63.9</w:t>
            </w:r>
          </w:p>
        </w:tc>
        <w:tc>
          <w:tcPr>
            <w:tcW w:w="642" w:type="pct"/>
            <w:tcBorders>
              <w:top w:val="nil"/>
              <w:left w:val="nil"/>
              <w:bottom w:val="nil"/>
              <w:right w:val="single" w:sz="4" w:space="0" w:color="auto"/>
            </w:tcBorders>
            <w:shd w:val="clear" w:color="auto" w:fill="auto"/>
            <w:noWrap/>
            <w:vAlign w:val="bottom"/>
          </w:tcPr>
          <w:p w:rsidR="004C37FA" w:rsidRDefault="004C37FA" w:rsidP="0065612C">
            <w:pPr>
              <w:jc w:val="center"/>
              <w:rPr>
                <w:rFonts w:cs="Arial"/>
                <w:sz w:val="20"/>
              </w:rPr>
            </w:pPr>
            <w:r>
              <w:rPr>
                <w:rFonts w:cs="Arial"/>
                <w:sz w:val="20"/>
              </w:rPr>
              <w:t> </w:t>
            </w:r>
          </w:p>
        </w:tc>
        <w:tc>
          <w:tcPr>
            <w:tcW w:w="638" w:type="pct"/>
            <w:tcBorders>
              <w:top w:val="nil"/>
              <w:left w:val="nil"/>
              <w:bottom w:val="nil"/>
              <w:right w:val="nil"/>
            </w:tcBorders>
            <w:shd w:val="clear" w:color="auto" w:fill="auto"/>
            <w:noWrap/>
            <w:vAlign w:val="bottom"/>
          </w:tcPr>
          <w:p w:rsidR="004C37FA" w:rsidRDefault="004C37FA" w:rsidP="0065612C">
            <w:pPr>
              <w:rPr>
                <w:rFonts w:cs="Arial"/>
                <w:sz w:val="20"/>
              </w:rPr>
            </w:pPr>
          </w:p>
        </w:tc>
        <w:tc>
          <w:tcPr>
            <w:tcW w:w="638" w:type="pct"/>
            <w:tcBorders>
              <w:top w:val="nil"/>
              <w:left w:val="nil"/>
              <w:bottom w:val="nil"/>
              <w:right w:val="nil"/>
            </w:tcBorders>
            <w:shd w:val="clear" w:color="auto" w:fill="auto"/>
            <w:noWrap/>
            <w:vAlign w:val="bottom"/>
          </w:tcPr>
          <w:p w:rsidR="004C37FA" w:rsidRDefault="004C37FA" w:rsidP="0065612C">
            <w:pPr>
              <w:rPr>
                <w:rFonts w:cs="Arial"/>
                <w:sz w:val="20"/>
              </w:rPr>
            </w:pPr>
          </w:p>
        </w:tc>
        <w:tc>
          <w:tcPr>
            <w:tcW w:w="1016" w:type="pct"/>
            <w:tcBorders>
              <w:top w:val="nil"/>
              <w:left w:val="nil"/>
              <w:bottom w:val="nil"/>
              <w:right w:val="single" w:sz="4" w:space="0" w:color="auto"/>
            </w:tcBorders>
            <w:shd w:val="clear" w:color="auto" w:fill="auto"/>
            <w:noWrap/>
            <w:vAlign w:val="bottom"/>
          </w:tcPr>
          <w:p w:rsidR="004C37FA" w:rsidRDefault="004C37FA" w:rsidP="0065612C">
            <w:pPr>
              <w:jc w:val="center"/>
              <w:rPr>
                <w:rFonts w:cs="Arial"/>
                <w:sz w:val="20"/>
              </w:rPr>
            </w:pPr>
            <w:r>
              <w:rPr>
                <w:rFonts w:cs="Arial"/>
                <w:sz w:val="20"/>
              </w:rPr>
              <w:t> </w:t>
            </w:r>
          </w:p>
        </w:tc>
      </w:tr>
      <w:tr w:rsidR="0065612C" w:rsidTr="0065612C">
        <w:trPr>
          <w:trHeight w:val="255"/>
        </w:trPr>
        <w:tc>
          <w:tcPr>
            <w:tcW w:w="966" w:type="pct"/>
            <w:tcBorders>
              <w:top w:val="nil"/>
              <w:left w:val="single" w:sz="4" w:space="0" w:color="auto"/>
              <w:bottom w:val="nil"/>
              <w:right w:val="nil"/>
            </w:tcBorders>
            <w:shd w:val="clear" w:color="auto" w:fill="auto"/>
            <w:noWrap/>
            <w:vAlign w:val="bottom"/>
          </w:tcPr>
          <w:p w:rsidR="004C37FA" w:rsidRDefault="004C37FA" w:rsidP="0065612C">
            <w:pPr>
              <w:rPr>
                <w:rFonts w:cs="Arial"/>
                <w:sz w:val="20"/>
              </w:rPr>
            </w:pPr>
            <w:r>
              <w:rPr>
                <w:rFonts w:cs="Arial"/>
                <w:sz w:val="20"/>
              </w:rPr>
              <w:t>November 17,2010</w:t>
            </w:r>
          </w:p>
        </w:tc>
        <w:tc>
          <w:tcPr>
            <w:tcW w:w="538" w:type="pct"/>
            <w:tcBorders>
              <w:top w:val="nil"/>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11.8</w:t>
            </w:r>
          </w:p>
        </w:tc>
        <w:tc>
          <w:tcPr>
            <w:tcW w:w="562" w:type="pct"/>
            <w:tcBorders>
              <w:top w:val="nil"/>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64.2</w:t>
            </w:r>
          </w:p>
        </w:tc>
        <w:tc>
          <w:tcPr>
            <w:tcW w:w="642" w:type="pct"/>
            <w:tcBorders>
              <w:top w:val="nil"/>
              <w:left w:val="nil"/>
              <w:bottom w:val="nil"/>
              <w:right w:val="single" w:sz="4" w:space="0" w:color="auto"/>
            </w:tcBorders>
            <w:shd w:val="clear" w:color="auto" w:fill="auto"/>
            <w:noWrap/>
            <w:vAlign w:val="bottom"/>
          </w:tcPr>
          <w:p w:rsidR="004C37FA" w:rsidRDefault="004C37FA" w:rsidP="0065612C">
            <w:pPr>
              <w:rPr>
                <w:rFonts w:cs="Arial"/>
                <w:sz w:val="20"/>
              </w:rPr>
            </w:pPr>
            <w:r>
              <w:rPr>
                <w:rFonts w:cs="Arial"/>
                <w:sz w:val="20"/>
              </w:rPr>
              <w:t>11:00a.m.</w:t>
            </w:r>
          </w:p>
        </w:tc>
        <w:tc>
          <w:tcPr>
            <w:tcW w:w="638" w:type="pct"/>
            <w:tcBorders>
              <w:top w:val="nil"/>
              <w:left w:val="nil"/>
              <w:bottom w:val="nil"/>
              <w:right w:val="nil"/>
            </w:tcBorders>
            <w:shd w:val="clear" w:color="auto" w:fill="auto"/>
            <w:noWrap/>
            <w:vAlign w:val="bottom"/>
          </w:tcPr>
          <w:p w:rsidR="004C37FA" w:rsidRDefault="004C37FA" w:rsidP="0065612C">
            <w:pPr>
              <w:rPr>
                <w:rFonts w:cs="Arial"/>
                <w:sz w:val="20"/>
              </w:rPr>
            </w:pPr>
          </w:p>
        </w:tc>
        <w:tc>
          <w:tcPr>
            <w:tcW w:w="638" w:type="pct"/>
            <w:tcBorders>
              <w:top w:val="nil"/>
              <w:left w:val="nil"/>
              <w:bottom w:val="nil"/>
              <w:right w:val="nil"/>
            </w:tcBorders>
            <w:shd w:val="clear" w:color="auto" w:fill="auto"/>
            <w:noWrap/>
            <w:vAlign w:val="bottom"/>
          </w:tcPr>
          <w:p w:rsidR="004C37FA" w:rsidRDefault="004C37FA" w:rsidP="0065612C">
            <w:pPr>
              <w:rPr>
                <w:rFonts w:cs="Arial"/>
                <w:sz w:val="20"/>
              </w:rPr>
            </w:pPr>
          </w:p>
        </w:tc>
        <w:tc>
          <w:tcPr>
            <w:tcW w:w="1016" w:type="pct"/>
            <w:tcBorders>
              <w:top w:val="nil"/>
              <w:left w:val="nil"/>
              <w:bottom w:val="nil"/>
              <w:right w:val="single" w:sz="4" w:space="0" w:color="auto"/>
            </w:tcBorders>
            <w:shd w:val="clear" w:color="auto" w:fill="auto"/>
            <w:noWrap/>
            <w:vAlign w:val="bottom"/>
          </w:tcPr>
          <w:p w:rsidR="004C37FA" w:rsidRDefault="004C37FA" w:rsidP="0065612C">
            <w:pPr>
              <w:rPr>
                <w:rFonts w:cs="Arial"/>
                <w:sz w:val="20"/>
              </w:rPr>
            </w:pPr>
            <w:r>
              <w:rPr>
                <w:rFonts w:cs="Arial"/>
                <w:sz w:val="20"/>
              </w:rPr>
              <w:t> </w:t>
            </w:r>
          </w:p>
        </w:tc>
      </w:tr>
      <w:tr w:rsidR="0065612C" w:rsidTr="0065612C">
        <w:trPr>
          <w:trHeight w:val="255"/>
        </w:trPr>
        <w:tc>
          <w:tcPr>
            <w:tcW w:w="966" w:type="pct"/>
            <w:tcBorders>
              <w:top w:val="nil"/>
              <w:left w:val="single" w:sz="4" w:space="0" w:color="auto"/>
              <w:bottom w:val="nil"/>
              <w:right w:val="nil"/>
            </w:tcBorders>
            <w:shd w:val="clear" w:color="auto" w:fill="auto"/>
            <w:noWrap/>
            <w:vAlign w:val="bottom"/>
          </w:tcPr>
          <w:p w:rsidR="004C37FA" w:rsidRDefault="004C37FA" w:rsidP="0065612C">
            <w:pPr>
              <w:rPr>
                <w:rFonts w:cs="Arial"/>
                <w:sz w:val="20"/>
              </w:rPr>
            </w:pPr>
            <w:r>
              <w:rPr>
                <w:rFonts w:cs="Arial"/>
                <w:sz w:val="20"/>
              </w:rPr>
              <w:t>November 18,2010</w:t>
            </w:r>
          </w:p>
        </w:tc>
        <w:tc>
          <w:tcPr>
            <w:tcW w:w="538" w:type="pct"/>
            <w:tcBorders>
              <w:top w:val="nil"/>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11.9</w:t>
            </w:r>
          </w:p>
        </w:tc>
        <w:tc>
          <w:tcPr>
            <w:tcW w:w="562" w:type="pct"/>
            <w:tcBorders>
              <w:top w:val="nil"/>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64.8</w:t>
            </w:r>
          </w:p>
        </w:tc>
        <w:tc>
          <w:tcPr>
            <w:tcW w:w="642" w:type="pct"/>
            <w:tcBorders>
              <w:top w:val="nil"/>
              <w:left w:val="nil"/>
              <w:bottom w:val="nil"/>
              <w:right w:val="single" w:sz="4" w:space="0" w:color="auto"/>
            </w:tcBorders>
            <w:shd w:val="clear" w:color="auto" w:fill="auto"/>
            <w:noWrap/>
            <w:vAlign w:val="bottom"/>
          </w:tcPr>
          <w:p w:rsidR="004C37FA" w:rsidRDefault="004C37FA" w:rsidP="0065612C">
            <w:pPr>
              <w:rPr>
                <w:rFonts w:cs="Arial"/>
                <w:sz w:val="20"/>
              </w:rPr>
            </w:pPr>
            <w:r>
              <w:rPr>
                <w:rFonts w:cs="Arial"/>
                <w:sz w:val="20"/>
              </w:rPr>
              <w:t>9</w:t>
            </w:r>
            <w:r w:rsidR="009E4F41">
              <w:rPr>
                <w:rFonts w:cs="Arial"/>
                <w:sz w:val="20"/>
              </w:rPr>
              <w:t xml:space="preserve"> </w:t>
            </w:r>
            <w:r>
              <w:rPr>
                <w:rFonts w:cs="Arial"/>
                <w:sz w:val="20"/>
              </w:rPr>
              <w:t>a.m.</w:t>
            </w:r>
          </w:p>
        </w:tc>
        <w:tc>
          <w:tcPr>
            <w:tcW w:w="638" w:type="pct"/>
            <w:tcBorders>
              <w:top w:val="nil"/>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106</w:t>
            </w:r>
          </w:p>
        </w:tc>
        <w:tc>
          <w:tcPr>
            <w:tcW w:w="638" w:type="pct"/>
            <w:tcBorders>
              <w:top w:val="nil"/>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53.7</w:t>
            </w:r>
          </w:p>
        </w:tc>
        <w:tc>
          <w:tcPr>
            <w:tcW w:w="1016" w:type="pct"/>
            <w:tcBorders>
              <w:top w:val="nil"/>
              <w:left w:val="nil"/>
              <w:bottom w:val="nil"/>
              <w:right w:val="single" w:sz="4" w:space="0" w:color="auto"/>
            </w:tcBorders>
            <w:shd w:val="clear" w:color="auto" w:fill="auto"/>
            <w:noWrap/>
            <w:vAlign w:val="bottom"/>
          </w:tcPr>
          <w:p w:rsidR="004C37FA" w:rsidRDefault="004C37FA" w:rsidP="0065612C">
            <w:pPr>
              <w:rPr>
                <w:rFonts w:cs="Arial"/>
                <w:sz w:val="20"/>
              </w:rPr>
            </w:pPr>
            <w:r>
              <w:rPr>
                <w:rFonts w:cs="Arial"/>
                <w:sz w:val="20"/>
              </w:rPr>
              <w:t>1:00</w:t>
            </w:r>
            <w:r w:rsidR="009E4F41">
              <w:rPr>
                <w:rFonts w:cs="Arial"/>
                <w:sz w:val="20"/>
              </w:rPr>
              <w:t xml:space="preserve"> </w:t>
            </w:r>
            <w:r>
              <w:rPr>
                <w:rFonts w:cs="Arial"/>
                <w:sz w:val="20"/>
              </w:rPr>
              <w:t>p.m.</w:t>
            </w:r>
          </w:p>
        </w:tc>
      </w:tr>
      <w:tr w:rsidR="0065612C" w:rsidTr="0065612C">
        <w:trPr>
          <w:trHeight w:val="255"/>
        </w:trPr>
        <w:tc>
          <w:tcPr>
            <w:tcW w:w="966" w:type="pct"/>
            <w:tcBorders>
              <w:top w:val="nil"/>
              <w:left w:val="single" w:sz="4" w:space="0" w:color="auto"/>
              <w:right w:val="nil"/>
            </w:tcBorders>
            <w:shd w:val="clear" w:color="auto" w:fill="auto"/>
            <w:noWrap/>
            <w:vAlign w:val="bottom"/>
          </w:tcPr>
          <w:p w:rsidR="004C37FA" w:rsidRDefault="004C37FA" w:rsidP="0065612C">
            <w:pPr>
              <w:rPr>
                <w:rFonts w:cs="Arial"/>
                <w:sz w:val="20"/>
              </w:rPr>
            </w:pPr>
            <w:r>
              <w:rPr>
                <w:rFonts w:cs="Arial"/>
                <w:sz w:val="20"/>
              </w:rPr>
              <w:t>November 19, 2010</w:t>
            </w:r>
          </w:p>
        </w:tc>
        <w:tc>
          <w:tcPr>
            <w:tcW w:w="538" w:type="pct"/>
            <w:tcBorders>
              <w:top w:val="nil"/>
              <w:left w:val="nil"/>
              <w:right w:val="nil"/>
            </w:tcBorders>
            <w:shd w:val="clear" w:color="auto" w:fill="auto"/>
            <w:noWrap/>
            <w:vAlign w:val="bottom"/>
          </w:tcPr>
          <w:p w:rsidR="004C37FA" w:rsidRDefault="004C37FA" w:rsidP="0065612C">
            <w:pPr>
              <w:jc w:val="center"/>
              <w:rPr>
                <w:rFonts w:cs="Arial"/>
                <w:sz w:val="20"/>
              </w:rPr>
            </w:pPr>
            <w:r>
              <w:rPr>
                <w:rFonts w:cs="Arial"/>
                <w:sz w:val="20"/>
              </w:rPr>
              <w:t>11.7</w:t>
            </w:r>
          </w:p>
        </w:tc>
        <w:tc>
          <w:tcPr>
            <w:tcW w:w="562" w:type="pct"/>
            <w:tcBorders>
              <w:top w:val="nil"/>
              <w:left w:val="nil"/>
              <w:right w:val="nil"/>
            </w:tcBorders>
            <w:shd w:val="clear" w:color="auto" w:fill="auto"/>
            <w:noWrap/>
            <w:vAlign w:val="bottom"/>
          </w:tcPr>
          <w:p w:rsidR="004C37FA" w:rsidRDefault="004C37FA" w:rsidP="0065612C">
            <w:pPr>
              <w:jc w:val="center"/>
              <w:rPr>
                <w:rFonts w:cs="Arial"/>
                <w:sz w:val="20"/>
              </w:rPr>
            </w:pPr>
            <w:r>
              <w:rPr>
                <w:rFonts w:cs="Arial"/>
                <w:sz w:val="20"/>
              </w:rPr>
              <w:t>64.1</w:t>
            </w:r>
          </w:p>
        </w:tc>
        <w:tc>
          <w:tcPr>
            <w:tcW w:w="642" w:type="pct"/>
            <w:tcBorders>
              <w:top w:val="nil"/>
              <w:left w:val="nil"/>
              <w:right w:val="single" w:sz="4" w:space="0" w:color="auto"/>
            </w:tcBorders>
            <w:shd w:val="clear" w:color="auto" w:fill="auto"/>
            <w:noWrap/>
            <w:vAlign w:val="bottom"/>
          </w:tcPr>
          <w:p w:rsidR="004C37FA" w:rsidRDefault="004C37FA" w:rsidP="0065612C">
            <w:pPr>
              <w:rPr>
                <w:rFonts w:cs="Arial"/>
                <w:sz w:val="20"/>
              </w:rPr>
            </w:pPr>
            <w:r>
              <w:rPr>
                <w:rFonts w:cs="Arial"/>
                <w:sz w:val="20"/>
              </w:rPr>
              <w:t>10:00a.m.</w:t>
            </w:r>
          </w:p>
        </w:tc>
        <w:tc>
          <w:tcPr>
            <w:tcW w:w="638" w:type="pct"/>
            <w:tcBorders>
              <w:top w:val="nil"/>
              <w:left w:val="nil"/>
              <w:right w:val="nil"/>
            </w:tcBorders>
            <w:shd w:val="clear" w:color="auto" w:fill="auto"/>
            <w:noWrap/>
            <w:vAlign w:val="bottom"/>
          </w:tcPr>
          <w:p w:rsidR="004C37FA" w:rsidRDefault="004C37FA" w:rsidP="0065612C">
            <w:pPr>
              <w:jc w:val="center"/>
              <w:rPr>
                <w:rFonts w:cs="Arial"/>
                <w:sz w:val="20"/>
              </w:rPr>
            </w:pPr>
          </w:p>
        </w:tc>
        <w:tc>
          <w:tcPr>
            <w:tcW w:w="638" w:type="pct"/>
            <w:tcBorders>
              <w:top w:val="nil"/>
              <w:left w:val="nil"/>
              <w:right w:val="nil"/>
            </w:tcBorders>
            <w:shd w:val="clear" w:color="auto" w:fill="auto"/>
            <w:noWrap/>
            <w:vAlign w:val="bottom"/>
          </w:tcPr>
          <w:p w:rsidR="004C37FA" w:rsidRDefault="004C37FA" w:rsidP="0065612C">
            <w:pPr>
              <w:jc w:val="center"/>
              <w:rPr>
                <w:rFonts w:cs="Arial"/>
                <w:sz w:val="20"/>
              </w:rPr>
            </w:pPr>
          </w:p>
        </w:tc>
        <w:tc>
          <w:tcPr>
            <w:tcW w:w="1016" w:type="pct"/>
            <w:tcBorders>
              <w:top w:val="nil"/>
              <w:left w:val="nil"/>
              <w:right w:val="single" w:sz="4" w:space="0" w:color="auto"/>
            </w:tcBorders>
            <w:shd w:val="clear" w:color="auto" w:fill="auto"/>
            <w:noWrap/>
            <w:vAlign w:val="bottom"/>
          </w:tcPr>
          <w:p w:rsidR="004C37FA" w:rsidRDefault="004C37FA" w:rsidP="0065612C">
            <w:pPr>
              <w:rPr>
                <w:rFonts w:cs="Arial"/>
                <w:sz w:val="20"/>
              </w:rPr>
            </w:pPr>
            <w:r>
              <w:rPr>
                <w:rFonts w:cs="Arial"/>
                <w:sz w:val="20"/>
              </w:rPr>
              <w:t> </w:t>
            </w:r>
          </w:p>
        </w:tc>
      </w:tr>
      <w:tr w:rsidR="0065612C" w:rsidTr="0065612C">
        <w:trPr>
          <w:trHeight w:val="255"/>
        </w:trPr>
        <w:tc>
          <w:tcPr>
            <w:tcW w:w="966" w:type="pct"/>
            <w:tcBorders>
              <w:top w:val="nil"/>
              <w:left w:val="single" w:sz="4" w:space="0" w:color="auto"/>
              <w:bottom w:val="single" w:sz="4" w:space="0" w:color="auto"/>
              <w:right w:val="nil"/>
            </w:tcBorders>
            <w:shd w:val="clear" w:color="auto" w:fill="auto"/>
            <w:noWrap/>
            <w:vAlign w:val="bottom"/>
          </w:tcPr>
          <w:p w:rsidR="004C37FA" w:rsidRDefault="004C37FA" w:rsidP="0065612C">
            <w:pPr>
              <w:rPr>
                <w:rFonts w:cs="Arial"/>
                <w:sz w:val="20"/>
              </w:rPr>
            </w:pPr>
            <w:r>
              <w:rPr>
                <w:rFonts w:cs="Arial"/>
                <w:sz w:val="20"/>
              </w:rPr>
              <w:t>November 20, 2010</w:t>
            </w:r>
          </w:p>
        </w:tc>
        <w:tc>
          <w:tcPr>
            <w:tcW w:w="538" w:type="pct"/>
            <w:tcBorders>
              <w:top w:val="nil"/>
              <w:left w:val="nil"/>
              <w:bottom w:val="single" w:sz="4" w:space="0" w:color="auto"/>
              <w:right w:val="nil"/>
            </w:tcBorders>
            <w:shd w:val="clear" w:color="auto" w:fill="auto"/>
            <w:noWrap/>
            <w:vAlign w:val="bottom"/>
          </w:tcPr>
          <w:p w:rsidR="004C37FA" w:rsidRDefault="004C37FA" w:rsidP="0065612C">
            <w:pPr>
              <w:jc w:val="center"/>
              <w:rPr>
                <w:rFonts w:cs="Arial"/>
                <w:sz w:val="20"/>
              </w:rPr>
            </w:pPr>
            <w:r>
              <w:rPr>
                <w:rFonts w:cs="Arial"/>
                <w:sz w:val="20"/>
              </w:rPr>
              <w:t>12.2</w:t>
            </w:r>
          </w:p>
        </w:tc>
        <w:tc>
          <w:tcPr>
            <w:tcW w:w="562" w:type="pct"/>
            <w:tcBorders>
              <w:top w:val="nil"/>
              <w:left w:val="nil"/>
              <w:bottom w:val="single" w:sz="4" w:space="0" w:color="auto"/>
              <w:right w:val="nil"/>
            </w:tcBorders>
            <w:shd w:val="clear" w:color="auto" w:fill="auto"/>
            <w:noWrap/>
            <w:vAlign w:val="bottom"/>
          </w:tcPr>
          <w:p w:rsidR="004C37FA" w:rsidRDefault="004C37FA" w:rsidP="0065612C">
            <w:pPr>
              <w:jc w:val="center"/>
              <w:rPr>
                <w:rFonts w:cs="Arial"/>
                <w:sz w:val="20"/>
              </w:rPr>
            </w:pPr>
            <w:r>
              <w:rPr>
                <w:rFonts w:cs="Arial"/>
                <w:sz w:val="20"/>
              </w:rPr>
              <w:t>66.4</w:t>
            </w:r>
          </w:p>
        </w:tc>
        <w:tc>
          <w:tcPr>
            <w:tcW w:w="642" w:type="pct"/>
            <w:tcBorders>
              <w:top w:val="nil"/>
              <w:left w:val="nil"/>
              <w:bottom w:val="single" w:sz="4" w:space="0" w:color="auto"/>
              <w:right w:val="single" w:sz="4" w:space="0" w:color="auto"/>
            </w:tcBorders>
            <w:shd w:val="clear" w:color="auto" w:fill="auto"/>
            <w:noWrap/>
            <w:vAlign w:val="bottom"/>
          </w:tcPr>
          <w:p w:rsidR="004C37FA" w:rsidRDefault="004C37FA" w:rsidP="0065612C">
            <w:pPr>
              <w:jc w:val="center"/>
              <w:rPr>
                <w:rFonts w:cs="Arial"/>
                <w:sz w:val="20"/>
              </w:rPr>
            </w:pPr>
            <w:r>
              <w:rPr>
                <w:rFonts w:cs="Arial"/>
                <w:sz w:val="20"/>
              </w:rPr>
              <w:t>11:15a.m.</w:t>
            </w:r>
          </w:p>
        </w:tc>
        <w:tc>
          <w:tcPr>
            <w:tcW w:w="638" w:type="pct"/>
            <w:tcBorders>
              <w:top w:val="nil"/>
              <w:left w:val="nil"/>
              <w:bottom w:val="single" w:sz="4" w:space="0" w:color="auto"/>
              <w:right w:val="nil"/>
            </w:tcBorders>
            <w:shd w:val="clear" w:color="auto" w:fill="auto"/>
            <w:noWrap/>
            <w:vAlign w:val="bottom"/>
          </w:tcPr>
          <w:p w:rsidR="004C37FA" w:rsidRDefault="004C37FA" w:rsidP="0065612C">
            <w:pPr>
              <w:jc w:val="center"/>
              <w:rPr>
                <w:rFonts w:cs="Arial"/>
                <w:sz w:val="20"/>
              </w:rPr>
            </w:pPr>
            <w:r>
              <w:rPr>
                <w:rFonts w:cs="Arial"/>
                <w:sz w:val="20"/>
              </w:rPr>
              <w:t>95.2</w:t>
            </w:r>
          </w:p>
        </w:tc>
        <w:tc>
          <w:tcPr>
            <w:tcW w:w="638" w:type="pct"/>
            <w:tcBorders>
              <w:top w:val="nil"/>
              <w:left w:val="nil"/>
              <w:bottom w:val="single" w:sz="4" w:space="0" w:color="auto"/>
              <w:right w:val="nil"/>
            </w:tcBorders>
            <w:shd w:val="clear" w:color="auto" w:fill="auto"/>
            <w:noWrap/>
            <w:vAlign w:val="bottom"/>
          </w:tcPr>
          <w:p w:rsidR="004C37FA" w:rsidRDefault="004C37FA" w:rsidP="0065612C">
            <w:pPr>
              <w:jc w:val="center"/>
              <w:rPr>
                <w:rFonts w:cs="Arial"/>
                <w:sz w:val="20"/>
              </w:rPr>
            </w:pPr>
            <w:r>
              <w:rPr>
                <w:rFonts w:cs="Arial"/>
                <w:sz w:val="20"/>
              </w:rPr>
              <w:t>40.9</w:t>
            </w:r>
          </w:p>
        </w:tc>
        <w:tc>
          <w:tcPr>
            <w:tcW w:w="1016" w:type="pct"/>
            <w:tcBorders>
              <w:top w:val="nil"/>
              <w:left w:val="nil"/>
              <w:bottom w:val="single" w:sz="4" w:space="0" w:color="auto"/>
              <w:right w:val="single" w:sz="4" w:space="0" w:color="auto"/>
            </w:tcBorders>
            <w:shd w:val="clear" w:color="auto" w:fill="auto"/>
            <w:noWrap/>
            <w:vAlign w:val="bottom"/>
          </w:tcPr>
          <w:p w:rsidR="004C37FA" w:rsidRDefault="004C37FA" w:rsidP="0065612C">
            <w:pPr>
              <w:rPr>
                <w:rFonts w:cs="Arial"/>
                <w:sz w:val="20"/>
              </w:rPr>
            </w:pPr>
            <w:r>
              <w:rPr>
                <w:rFonts w:cs="Arial"/>
                <w:sz w:val="20"/>
              </w:rPr>
              <w:t xml:space="preserve">last of the </w:t>
            </w:r>
            <w:proofErr w:type="spellStart"/>
            <w:r>
              <w:rPr>
                <w:rFonts w:cs="Arial"/>
                <w:sz w:val="20"/>
              </w:rPr>
              <w:t>std</w:t>
            </w:r>
            <w:proofErr w:type="spellEnd"/>
            <w:r>
              <w:rPr>
                <w:rFonts w:cs="Arial"/>
                <w:sz w:val="20"/>
              </w:rPr>
              <w:t xml:space="preserve"> in flask</w:t>
            </w:r>
          </w:p>
        </w:tc>
      </w:tr>
      <w:tr w:rsidR="0065612C" w:rsidTr="0065612C">
        <w:trPr>
          <w:trHeight w:val="255"/>
        </w:trPr>
        <w:tc>
          <w:tcPr>
            <w:tcW w:w="270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65612C" w:rsidRDefault="0065612C" w:rsidP="0065612C">
            <w:pPr>
              <w:rPr>
                <w:rFonts w:cs="Arial"/>
                <w:sz w:val="20"/>
              </w:rPr>
            </w:pPr>
            <w:r w:rsidRPr="0065612C">
              <w:rPr>
                <w:rFonts w:cs="Arial"/>
                <w:b/>
                <w:sz w:val="20"/>
              </w:rPr>
              <w:t>Acetone Blanks</w:t>
            </w:r>
          </w:p>
        </w:tc>
        <w:tc>
          <w:tcPr>
            <w:tcW w:w="638" w:type="pct"/>
            <w:tcBorders>
              <w:top w:val="single" w:sz="4" w:space="0" w:color="auto"/>
              <w:left w:val="nil"/>
              <w:bottom w:val="single" w:sz="4" w:space="0" w:color="auto"/>
              <w:right w:val="nil"/>
            </w:tcBorders>
            <w:shd w:val="clear" w:color="auto" w:fill="auto"/>
            <w:noWrap/>
            <w:vAlign w:val="bottom"/>
          </w:tcPr>
          <w:p w:rsidR="0065612C" w:rsidRDefault="0065612C" w:rsidP="0065612C">
            <w:pPr>
              <w:jc w:val="center"/>
              <w:rPr>
                <w:rFonts w:cs="Arial"/>
                <w:sz w:val="20"/>
              </w:rPr>
            </w:pPr>
          </w:p>
        </w:tc>
        <w:tc>
          <w:tcPr>
            <w:tcW w:w="638" w:type="pct"/>
            <w:tcBorders>
              <w:top w:val="single" w:sz="4" w:space="0" w:color="auto"/>
              <w:left w:val="nil"/>
              <w:bottom w:val="single" w:sz="4" w:space="0" w:color="auto"/>
              <w:right w:val="nil"/>
            </w:tcBorders>
            <w:shd w:val="clear" w:color="auto" w:fill="auto"/>
            <w:noWrap/>
            <w:vAlign w:val="bottom"/>
          </w:tcPr>
          <w:p w:rsidR="0065612C" w:rsidRDefault="0065612C" w:rsidP="0065612C">
            <w:pPr>
              <w:jc w:val="center"/>
              <w:rPr>
                <w:rFonts w:cs="Arial"/>
                <w:sz w:val="20"/>
              </w:rPr>
            </w:pPr>
          </w:p>
        </w:tc>
        <w:tc>
          <w:tcPr>
            <w:tcW w:w="1016" w:type="pct"/>
            <w:tcBorders>
              <w:top w:val="single" w:sz="4" w:space="0" w:color="auto"/>
              <w:left w:val="nil"/>
              <w:bottom w:val="single" w:sz="4" w:space="0" w:color="auto"/>
              <w:right w:val="single" w:sz="4" w:space="0" w:color="auto"/>
            </w:tcBorders>
            <w:shd w:val="clear" w:color="auto" w:fill="auto"/>
            <w:noWrap/>
            <w:vAlign w:val="bottom"/>
          </w:tcPr>
          <w:p w:rsidR="0065612C" w:rsidRDefault="0065612C" w:rsidP="0065612C">
            <w:pPr>
              <w:rPr>
                <w:rFonts w:cs="Arial"/>
                <w:sz w:val="20"/>
              </w:rPr>
            </w:pPr>
          </w:p>
        </w:tc>
      </w:tr>
      <w:tr w:rsidR="004C37FA" w:rsidTr="0065612C">
        <w:trPr>
          <w:trHeight w:val="255"/>
        </w:trPr>
        <w:tc>
          <w:tcPr>
            <w:tcW w:w="966" w:type="pct"/>
            <w:tcBorders>
              <w:top w:val="single" w:sz="4" w:space="0" w:color="auto"/>
              <w:left w:val="single" w:sz="4" w:space="0" w:color="auto"/>
              <w:bottom w:val="nil"/>
              <w:right w:val="nil"/>
            </w:tcBorders>
            <w:shd w:val="clear" w:color="auto" w:fill="auto"/>
            <w:noWrap/>
            <w:vAlign w:val="bottom"/>
          </w:tcPr>
          <w:p w:rsidR="004C37FA" w:rsidRDefault="004C37FA" w:rsidP="0065612C">
            <w:pPr>
              <w:rPr>
                <w:rFonts w:cs="Arial"/>
                <w:sz w:val="20"/>
              </w:rPr>
            </w:pPr>
            <w:r>
              <w:rPr>
                <w:rFonts w:cs="Arial"/>
                <w:sz w:val="20"/>
              </w:rPr>
              <w:t xml:space="preserve">November 19,2010 </w:t>
            </w:r>
          </w:p>
        </w:tc>
        <w:tc>
          <w:tcPr>
            <w:tcW w:w="1742" w:type="pct"/>
            <w:gridSpan w:val="3"/>
            <w:tcBorders>
              <w:top w:val="single" w:sz="4" w:space="0" w:color="auto"/>
              <w:left w:val="nil"/>
              <w:bottom w:val="nil"/>
              <w:right w:val="single" w:sz="4" w:space="0" w:color="000000"/>
            </w:tcBorders>
            <w:shd w:val="clear" w:color="auto" w:fill="auto"/>
            <w:noWrap/>
            <w:vAlign w:val="bottom"/>
          </w:tcPr>
          <w:p w:rsidR="004C37FA" w:rsidRDefault="004C37FA" w:rsidP="0065612C">
            <w:pPr>
              <w:rPr>
                <w:rFonts w:cs="Arial"/>
                <w:sz w:val="20"/>
              </w:rPr>
            </w:pPr>
            <w:r>
              <w:rPr>
                <w:rFonts w:cs="Arial"/>
                <w:sz w:val="20"/>
              </w:rPr>
              <w:t>90%acetone/10%ddH2O    blank</w:t>
            </w:r>
          </w:p>
        </w:tc>
        <w:tc>
          <w:tcPr>
            <w:tcW w:w="638" w:type="pct"/>
            <w:tcBorders>
              <w:top w:val="single" w:sz="4" w:space="0" w:color="auto"/>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0.000</w:t>
            </w:r>
          </w:p>
        </w:tc>
        <w:tc>
          <w:tcPr>
            <w:tcW w:w="638" w:type="pct"/>
            <w:tcBorders>
              <w:top w:val="single" w:sz="4" w:space="0" w:color="auto"/>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0.000</w:t>
            </w:r>
          </w:p>
        </w:tc>
        <w:tc>
          <w:tcPr>
            <w:tcW w:w="1016" w:type="pct"/>
            <w:tcBorders>
              <w:top w:val="single" w:sz="4" w:space="0" w:color="auto"/>
              <w:left w:val="nil"/>
              <w:bottom w:val="nil"/>
              <w:right w:val="single" w:sz="4" w:space="0" w:color="auto"/>
            </w:tcBorders>
            <w:shd w:val="clear" w:color="auto" w:fill="auto"/>
            <w:noWrap/>
            <w:vAlign w:val="bottom"/>
          </w:tcPr>
          <w:p w:rsidR="004C37FA" w:rsidRDefault="004C37FA" w:rsidP="0065612C">
            <w:pPr>
              <w:rPr>
                <w:rFonts w:cs="Arial"/>
                <w:sz w:val="20"/>
              </w:rPr>
            </w:pPr>
            <w:r>
              <w:rPr>
                <w:rFonts w:cs="Arial"/>
                <w:sz w:val="20"/>
              </w:rPr>
              <w:t>2:15</w:t>
            </w:r>
            <w:r w:rsidR="009E4F41">
              <w:rPr>
                <w:rFonts w:cs="Arial"/>
                <w:sz w:val="20"/>
              </w:rPr>
              <w:t xml:space="preserve"> </w:t>
            </w:r>
            <w:r>
              <w:rPr>
                <w:rFonts w:cs="Arial"/>
                <w:sz w:val="20"/>
              </w:rPr>
              <w:t>p.m.</w:t>
            </w:r>
          </w:p>
        </w:tc>
      </w:tr>
      <w:tr w:rsidR="004C37FA" w:rsidTr="0065612C">
        <w:trPr>
          <w:trHeight w:val="255"/>
        </w:trPr>
        <w:tc>
          <w:tcPr>
            <w:tcW w:w="966" w:type="pct"/>
            <w:tcBorders>
              <w:top w:val="nil"/>
              <w:left w:val="single" w:sz="4" w:space="0" w:color="auto"/>
              <w:right w:val="nil"/>
            </w:tcBorders>
            <w:shd w:val="clear" w:color="auto" w:fill="auto"/>
            <w:noWrap/>
            <w:vAlign w:val="bottom"/>
          </w:tcPr>
          <w:p w:rsidR="004C37FA" w:rsidRDefault="004C37FA" w:rsidP="0065612C">
            <w:pPr>
              <w:rPr>
                <w:rFonts w:cs="Arial"/>
                <w:sz w:val="20"/>
              </w:rPr>
            </w:pPr>
            <w:smartTag w:uri="urn:schemas-microsoft-com:office:smarttags" w:element="date">
              <w:smartTagPr>
                <w:attr w:name="Year" w:val="2010"/>
                <w:attr w:name="Day" w:val="20"/>
                <w:attr w:name="Month" w:val="11"/>
              </w:smartTagPr>
              <w:r>
                <w:rPr>
                  <w:rFonts w:cs="Arial"/>
                  <w:sz w:val="20"/>
                </w:rPr>
                <w:t>November 20, 2010</w:t>
              </w:r>
            </w:smartTag>
          </w:p>
        </w:tc>
        <w:tc>
          <w:tcPr>
            <w:tcW w:w="1742" w:type="pct"/>
            <w:gridSpan w:val="3"/>
            <w:tcBorders>
              <w:top w:val="nil"/>
              <w:left w:val="nil"/>
              <w:right w:val="single" w:sz="4" w:space="0" w:color="000000"/>
            </w:tcBorders>
            <w:shd w:val="clear" w:color="auto" w:fill="auto"/>
            <w:noWrap/>
            <w:vAlign w:val="bottom"/>
          </w:tcPr>
          <w:p w:rsidR="004C37FA" w:rsidRDefault="004C37FA" w:rsidP="0065612C">
            <w:pPr>
              <w:rPr>
                <w:rFonts w:cs="Arial"/>
                <w:sz w:val="20"/>
              </w:rPr>
            </w:pPr>
            <w:r>
              <w:rPr>
                <w:rFonts w:cs="Arial"/>
                <w:sz w:val="20"/>
              </w:rPr>
              <w:t>90%acetone/10%ddH2O    blank</w:t>
            </w:r>
          </w:p>
        </w:tc>
        <w:tc>
          <w:tcPr>
            <w:tcW w:w="638" w:type="pct"/>
            <w:tcBorders>
              <w:top w:val="nil"/>
              <w:left w:val="nil"/>
              <w:right w:val="nil"/>
            </w:tcBorders>
            <w:shd w:val="clear" w:color="auto" w:fill="auto"/>
            <w:noWrap/>
            <w:vAlign w:val="bottom"/>
          </w:tcPr>
          <w:p w:rsidR="004C37FA" w:rsidRDefault="004C37FA" w:rsidP="0065612C">
            <w:pPr>
              <w:jc w:val="center"/>
              <w:rPr>
                <w:rFonts w:cs="Arial"/>
                <w:sz w:val="20"/>
              </w:rPr>
            </w:pPr>
            <w:r>
              <w:rPr>
                <w:rFonts w:cs="Arial"/>
                <w:sz w:val="20"/>
              </w:rPr>
              <w:t>0.000</w:t>
            </w:r>
          </w:p>
        </w:tc>
        <w:tc>
          <w:tcPr>
            <w:tcW w:w="638" w:type="pct"/>
            <w:tcBorders>
              <w:top w:val="nil"/>
              <w:left w:val="nil"/>
              <w:right w:val="nil"/>
            </w:tcBorders>
            <w:shd w:val="clear" w:color="auto" w:fill="auto"/>
            <w:noWrap/>
            <w:vAlign w:val="bottom"/>
          </w:tcPr>
          <w:p w:rsidR="004C37FA" w:rsidRDefault="004C37FA" w:rsidP="0065612C">
            <w:pPr>
              <w:jc w:val="center"/>
              <w:rPr>
                <w:rFonts w:cs="Arial"/>
                <w:sz w:val="20"/>
              </w:rPr>
            </w:pPr>
            <w:r>
              <w:rPr>
                <w:rFonts w:cs="Arial"/>
                <w:sz w:val="20"/>
              </w:rPr>
              <w:t>0.000</w:t>
            </w:r>
          </w:p>
        </w:tc>
        <w:tc>
          <w:tcPr>
            <w:tcW w:w="1016" w:type="pct"/>
            <w:tcBorders>
              <w:top w:val="nil"/>
              <w:left w:val="nil"/>
              <w:right w:val="single" w:sz="4" w:space="0" w:color="auto"/>
            </w:tcBorders>
            <w:shd w:val="clear" w:color="auto" w:fill="auto"/>
            <w:noWrap/>
            <w:vAlign w:val="bottom"/>
          </w:tcPr>
          <w:p w:rsidR="004C37FA" w:rsidRDefault="004C37FA" w:rsidP="0065612C">
            <w:pPr>
              <w:rPr>
                <w:rFonts w:cs="Arial"/>
                <w:sz w:val="20"/>
              </w:rPr>
            </w:pPr>
            <w:smartTag w:uri="urn:schemas-microsoft-com:office:smarttags" w:element="time">
              <w:smartTagPr>
                <w:attr w:name="Minute" w:val="25"/>
                <w:attr w:name="Hour" w:val="11"/>
              </w:smartTagPr>
              <w:r>
                <w:rPr>
                  <w:rFonts w:cs="Arial"/>
                  <w:sz w:val="20"/>
                </w:rPr>
                <w:t>11:25 a.m.</w:t>
              </w:r>
            </w:smartTag>
          </w:p>
        </w:tc>
      </w:tr>
      <w:tr w:rsidR="0065612C" w:rsidTr="0065612C">
        <w:trPr>
          <w:trHeight w:val="255"/>
        </w:trPr>
        <w:tc>
          <w:tcPr>
            <w:tcW w:w="966" w:type="pct"/>
            <w:tcBorders>
              <w:top w:val="nil"/>
              <w:left w:val="single" w:sz="4" w:space="0" w:color="auto"/>
              <w:bottom w:val="single" w:sz="4" w:space="0" w:color="auto"/>
              <w:right w:val="nil"/>
            </w:tcBorders>
            <w:shd w:val="clear" w:color="auto" w:fill="auto"/>
            <w:noWrap/>
            <w:vAlign w:val="bottom"/>
          </w:tcPr>
          <w:p w:rsidR="004C37FA" w:rsidRDefault="004C37FA" w:rsidP="0065612C">
            <w:pPr>
              <w:rPr>
                <w:rFonts w:cs="Arial"/>
                <w:sz w:val="20"/>
              </w:rPr>
            </w:pPr>
            <w:smartTag w:uri="urn:schemas-microsoft-com:office:smarttags" w:element="date">
              <w:smartTagPr>
                <w:attr w:name="Year" w:val="2010"/>
                <w:attr w:name="Day" w:val="20"/>
                <w:attr w:name="Month" w:val="11"/>
              </w:smartTagPr>
              <w:r>
                <w:rPr>
                  <w:rFonts w:cs="Arial"/>
                  <w:sz w:val="20"/>
                </w:rPr>
                <w:t>November 20, 2010</w:t>
              </w:r>
            </w:smartTag>
          </w:p>
        </w:tc>
        <w:tc>
          <w:tcPr>
            <w:tcW w:w="1100" w:type="pct"/>
            <w:gridSpan w:val="2"/>
            <w:tcBorders>
              <w:top w:val="nil"/>
              <w:left w:val="nil"/>
              <w:bottom w:val="single" w:sz="4" w:space="0" w:color="auto"/>
              <w:right w:val="nil"/>
            </w:tcBorders>
            <w:shd w:val="clear" w:color="auto" w:fill="auto"/>
            <w:noWrap/>
            <w:vAlign w:val="bottom"/>
          </w:tcPr>
          <w:p w:rsidR="004C37FA" w:rsidRDefault="004C37FA" w:rsidP="0065612C">
            <w:pPr>
              <w:rPr>
                <w:rFonts w:cs="Arial"/>
                <w:sz w:val="20"/>
              </w:rPr>
            </w:pPr>
            <w:r>
              <w:rPr>
                <w:rFonts w:cs="Arial"/>
                <w:sz w:val="20"/>
              </w:rPr>
              <w:t>90%acetone/10%ddH2O</w:t>
            </w:r>
          </w:p>
        </w:tc>
        <w:tc>
          <w:tcPr>
            <w:tcW w:w="642" w:type="pct"/>
            <w:tcBorders>
              <w:top w:val="nil"/>
              <w:left w:val="nil"/>
              <w:bottom w:val="single" w:sz="4" w:space="0" w:color="auto"/>
              <w:right w:val="single" w:sz="4" w:space="0" w:color="auto"/>
            </w:tcBorders>
            <w:shd w:val="clear" w:color="auto" w:fill="auto"/>
            <w:noWrap/>
            <w:vAlign w:val="bottom"/>
          </w:tcPr>
          <w:p w:rsidR="004C37FA" w:rsidRDefault="004C37FA" w:rsidP="0065612C">
            <w:pPr>
              <w:rPr>
                <w:rFonts w:cs="Arial"/>
                <w:sz w:val="20"/>
              </w:rPr>
            </w:pPr>
            <w:r>
              <w:rPr>
                <w:rFonts w:cs="Arial"/>
                <w:sz w:val="20"/>
              </w:rPr>
              <w:t>blank </w:t>
            </w:r>
          </w:p>
        </w:tc>
        <w:tc>
          <w:tcPr>
            <w:tcW w:w="638" w:type="pct"/>
            <w:tcBorders>
              <w:top w:val="nil"/>
              <w:left w:val="nil"/>
              <w:bottom w:val="single" w:sz="4" w:space="0" w:color="auto"/>
              <w:right w:val="nil"/>
            </w:tcBorders>
            <w:shd w:val="clear" w:color="auto" w:fill="auto"/>
            <w:noWrap/>
            <w:vAlign w:val="bottom"/>
          </w:tcPr>
          <w:p w:rsidR="004C37FA" w:rsidRDefault="004C37FA" w:rsidP="0065612C">
            <w:pPr>
              <w:jc w:val="center"/>
              <w:rPr>
                <w:rFonts w:cs="Arial"/>
                <w:sz w:val="20"/>
              </w:rPr>
            </w:pPr>
            <w:r>
              <w:rPr>
                <w:rFonts w:cs="Arial"/>
                <w:sz w:val="20"/>
              </w:rPr>
              <w:t>0.000</w:t>
            </w:r>
          </w:p>
        </w:tc>
        <w:tc>
          <w:tcPr>
            <w:tcW w:w="638" w:type="pct"/>
            <w:tcBorders>
              <w:top w:val="nil"/>
              <w:left w:val="nil"/>
              <w:bottom w:val="single" w:sz="4" w:space="0" w:color="auto"/>
              <w:right w:val="nil"/>
            </w:tcBorders>
            <w:shd w:val="clear" w:color="auto" w:fill="auto"/>
            <w:noWrap/>
            <w:vAlign w:val="bottom"/>
          </w:tcPr>
          <w:p w:rsidR="004C37FA" w:rsidRDefault="004C37FA" w:rsidP="0065612C">
            <w:pPr>
              <w:jc w:val="center"/>
              <w:rPr>
                <w:rFonts w:cs="Arial"/>
                <w:sz w:val="20"/>
              </w:rPr>
            </w:pPr>
            <w:r>
              <w:rPr>
                <w:rFonts w:cs="Arial"/>
                <w:sz w:val="20"/>
              </w:rPr>
              <w:t>0.000</w:t>
            </w:r>
          </w:p>
        </w:tc>
        <w:tc>
          <w:tcPr>
            <w:tcW w:w="1016" w:type="pct"/>
            <w:tcBorders>
              <w:top w:val="nil"/>
              <w:left w:val="nil"/>
              <w:bottom w:val="single" w:sz="4" w:space="0" w:color="auto"/>
              <w:right w:val="single" w:sz="4" w:space="0" w:color="auto"/>
            </w:tcBorders>
            <w:shd w:val="clear" w:color="auto" w:fill="auto"/>
            <w:noWrap/>
            <w:vAlign w:val="bottom"/>
          </w:tcPr>
          <w:p w:rsidR="004C37FA" w:rsidRDefault="004C37FA" w:rsidP="0065612C">
            <w:pPr>
              <w:rPr>
                <w:rFonts w:cs="Arial"/>
                <w:sz w:val="20"/>
              </w:rPr>
            </w:pPr>
            <w:r>
              <w:rPr>
                <w:rFonts w:cs="Arial"/>
                <w:sz w:val="20"/>
              </w:rPr>
              <w:t>2:10</w:t>
            </w:r>
            <w:r w:rsidR="009E4F41">
              <w:rPr>
                <w:rFonts w:cs="Arial"/>
                <w:sz w:val="20"/>
              </w:rPr>
              <w:t xml:space="preserve"> </w:t>
            </w:r>
            <w:r>
              <w:rPr>
                <w:rFonts w:cs="Arial"/>
                <w:sz w:val="20"/>
              </w:rPr>
              <w:t>p.m.</w:t>
            </w:r>
          </w:p>
        </w:tc>
      </w:tr>
      <w:tr w:rsidR="0065612C" w:rsidTr="0065612C">
        <w:trPr>
          <w:trHeight w:val="255"/>
        </w:trPr>
        <w:tc>
          <w:tcPr>
            <w:tcW w:w="27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5612C" w:rsidRDefault="0065612C" w:rsidP="0065612C">
            <w:pPr>
              <w:rPr>
                <w:rFonts w:cs="Arial"/>
                <w:sz w:val="20"/>
              </w:rPr>
            </w:pPr>
            <w:r w:rsidRPr="00540749">
              <w:rPr>
                <w:rFonts w:cs="Arial"/>
                <w:b/>
                <w:sz w:val="20"/>
              </w:rPr>
              <w:t>Filter Blanks</w:t>
            </w:r>
          </w:p>
        </w:tc>
        <w:tc>
          <w:tcPr>
            <w:tcW w:w="638" w:type="pct"/>
            <w:tcBorders>
              <w:top w:val="single" w:sz="4" w:space="0" w:color="auto"/>
              <w:left w:val="nil"/>
              <w:bottom w:val="single" w:sz="4" w:space="0" w:color="auto"/>
              <w:right w:val="nil"/>
            </w:tcBorders>
            <w:shd w:val="clear" w:color="auto" w:fill="auto"/>
            <w:noWrap/>
            <w:vAlign w:val="bottom"/>
          </w:tcPr>
          <w:p w:rsidR="0065612C" w:rsidRDefault="0065612C" w:rsidP="0065612C">
            <w:pPr>
              <w:jc w:val="center"/>
              <w:rPr>
                <w:rFonts w:cs="Arial"/>
                <w:sz w:val="20"/>
              </w:rPr>
            </w:pPr>
          </w:p>
        </w:tc>
        <w:tc>
          <w:tcPr>
            <w:tcW w:w="638" w:type="pct"/>
            <w:tcBorders>
              <w:top w:val="single" w:sz="4" w:space="0" w:color="auto"/>
              <w:left w:val="nil"/>
              <w:bottom w:val="single" w:sz="4" w:space="0" w:color="auto"/>
              <w:right w:val="nil"/>
            </w:tcBorders>
            <w:shd w:val="clear" w:color="auto" w:fill="auto"/>
            <w:noWrap/>
            <w:vAlign w:val="bottom"/>
          </w:tcPr>
          <w:p w:rsidR="0065612C" w:rsidRDefault="0065612C" w:rsidP="0065612C">
            <w:pPr>
              <w:jc w:val="center"/>
              <w:rPr>
                <w:rFonts w:cs="Arial"/>
                <w:sz w:val="20"/>
              </w:rPr>
            </w:pPr>
          </w:p>
        </w:tc>
        <w:tc>
          <w:tcPr>
            <w:tcW w:w="1016" w:type="pct"/>
            <w:tcBorders>
              <w:top w:val="single" w:sz="4" w:space="0" w:color="auto"/>
              <w:left w:val="nil"/>
              <w:bottom w:val="single" w:sz="4" w:space="0" w:color="auto"/>
              <w:right w:val="single" w:sz="4" w:space="0" w:color="auto"/>
            </w:tcBorders>
            <w:shd w:val="clear" w:color="auto" w:fill="auto"/>
            <w:noWrap/>
            <w:vAlign w:val="bottom"/>
          </w:tcPr>
          <w:p w:rsidR="0065612C" w:rsidRDefault="0065612C" w:rsidP="0065612C">
            <w:pPr>
              <w:rPr>
                <w:rFonts w:cs="Arial"/>
                <w:sz w:val="20"/>
              </w:rPr>
            </w:pPr>
          </w:p>
        </w:tc>
      </w:tr>
      <w:tr w:rsidR="0065612C" w:rsidTr="0065612C">
        <w:trPr>
          <w:trHeight w:val="255"/>
        </w:trPr>
        <w:tc>
          <w:tcPr>
            <w:tcW w:w="966" w:type="pct"/>
            <w:tcBorders>
              <w:top w:val="single" w:sz="4" w:space="0" w:color="auto"/>
              <w:left w:val="single" w:sz="4" w:space="0" w:color="auto"/>
              <w:bottom w:val="nil"/>
              <w:right w:val="nil"/>
            </w:tcBorders>
            <w:shd w:val="clear" w:color="auto" w:fill="auto"/>
            <w:noWrap/>
            <w:vAlign w:val="bottom"/>
          </w:tcPr>
          <w:p w:rsidR="004C37FA" w:rsidRPr="004440B6" w:rsidRDefault="004C37FA" w:rsidP="009E4F41">
            <w:pPr>
              <w:rPr>
                <w:rFonts w:cs="Arial"/>
                <w:sz w:val="20"/>
              </w:rPr>
            </w:pPr>
            <w:r>
              <w:rPr>
                <w:rFonts w:cs="Arial"/>
                <w:sz w:val="20"/>
              </w:rPr>
              <w:t>November 16, 20</w:t>
            </w:r>
            <w:r w:rsidR="009E4F41">
              <w:rPr>
                <w:rFonts w:cs="Arial"/>
                <w:sz w:val="20"/>
              </w:rPr>
              <w:t>1</w:t>
            </w:r>
            <w:r>
              <w:rPr>
                <w:rFonts w:cs="Arial"/>
                <w:sz w:val="20"/>
              </w:rPr>
              <w:t>0</w:t>
            </w:r>
          </w:p>
        </w:tc>
        <w:tc>
          <w:tcPr>
            <w:tcW w:w="1100" w:type="pct"/>
            <w:gridSpan w:val="2"/>
            <w:tcBorders>
              <w:top w:val="single" w:sz="4" w:space="0" w:color="auto"/>
              <w:left w:val="nil"/>
              <w:bottom w:val="nil"/>
              <w:right w:val="nil"/>
            </w:tcBorders>
            <w:shd w:val="clear" w:color="auto" w:fill="auto"/>
            <w:noWrap/>
            <w:vAlign w:val="bottom"/>
          </w:tcPr>
          <w:p w:rsidR="004C37FA" w:rsidRPr="004440B6" w:rsidRDefault="004C37FA" w:rsidP="0065612C">
            <w:pPr>
              <w:rPr>
                <w:rFonts w:cs="Arial"/>
                <w:sz w:val="20"/>
              </w:rPr>
            </w:pPr>
            <w:r w:rsidRPr="004440B6">
              <w:rPr>
                <w:rFonts w:cs="Arial"/>
                <w:sz w:val="20"/>
              </w:rPr>
              <w:t>1</w:t>
            </w:r>
          </w:p>
        </w:tc>
        <w:tc>
          <w:tcPr>
            <w:tcW w:w="642" w:type="pct"/>
            <w:tcBorders>
              <w:top w:val="single" w:sz="4" w:space="0" w:color="auto"/>
              <w:left w:val="nil"/>
              <w:bottom w:val="nil"/>
              <w:right w:val="single" w:sz="4" w:space="0" w:color="auto"/>
            </w:tcBorders>
            <w:shd w:val="clear" w:color="auto" w:fill="auto"/>
            <w:noWrap/>
            <w:vAlign w:val="bottom"/>
          </w:tcPr>
          <w:p w:rsidR="004C37FA" w:rsidRDefault="004C37FA" w:rsidP="0065612C">
            <w:pPr>
              <w:rPr>
                <w:rFonts w:cs="Arial"/>
                <w:sz w:val="20"/>
              </w:rPr>
            </w:pPr>
          </w:p>
        </w:tc>
        <w:tc>
          <w:tcPr>
            <w:tcW w:w="638" w:type="pct"/>
            <w:tcBorders>
              <w:top w:val="single" w:sz="4" w:space="0" w:color="auto"/>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0.038</w:t>
            </w:r>
          </w:p>
        </w:tc>
        <w:tc>
          <w:tcPr>
            <w:tcW w:w="638" w:type="pct"/>
            <w:tcBorders>
              <w:top w:val="single" w:sz="4" w:space="0" w:color="auto"/>
              <w:left w:val="nil"/>
              <w:bottom w:val="nil"/>
              <w:right w:val="nil"/>
            </w:tcBorders>
            <w:shd w:val="clear" w:color="auto" w:fill="auto"/>
            <w:noWrap/>
            <w:vAlign w:val="bottom"/>
          </w:tcPr>
          <w:p w:rsidR="004C37FA" w:rsidRDefault="004C37FA" w:rsidP="0065612C">
            <w:pPr>
              <w:jc w:val="center"/>
              <w:rPr>
                <w:rFonts w:cs="Arial"/>
                <w:sz w:val="20"/>
              </w:rPr>
            </w:pPr>
            <w:r>
              <w:rPr>
                <w:rFonts w:cs="Arial"/>
                <w:sz w:val="20"/>
              </w:rPr>
              <w:t>0.028</w:t>
            </w:r>
          </w:p>
        </w:tc>
        <w:tc>
          <w:tcPr>
            <w:tcW w:w="1016" w:type="pct"/>
            <w:tcBorders>
              <w:top w:val="single" w:sz="4" w:space="0" w:color="auto"/>
              <w:left w:val="nil"/>
              <w:bottom w:val="nil"/>
              <w:right w:val="single" w:sz="4" w:space="0" w:color="auto"/>
            </w:tcBorders>
            <w:shd w:val="clear" w:color="auto" w:fill="auto"/>
            <w:noWrap/>
            <w:vAlign w:val="bottom"/>
          </w:tcPr>
          <w:p w:rsidR="004C37FA" w:rsidRDefault="004C37FA" w:rsidP="0065612C">
            <w:pPr>
              <w:rPr>
                <w:rFonts w:cs="Arial"/>
                <w:sz w:val="20"/>
              </w:rPr>
            </w:pPr>
          </w:p>
        </w:tc>
      </w:tr>
      <w:tr w:rsidR="0065612C" w:rsidTr="0065612C">
        <w:trPr>
          <w:trHeight w:val="255"/>
        </w:trPr>
        <w:tc>
          <w:tcPr>
            <w:tcW w:w="966" w:type="pct"/>
            <w:tcBorders>
              <w:top w:val="nil"/>
              <w:left w:val="single" w:sz="4" w:space="0" w:color="auto"/>
              <w:bottom w:val="single" w:sz="4" w:space="0" w:color="auto"/>
              <w:right w:val="nil"/>
            </w:tcBorders>
            <w:shd w:val="clear" w:color="auto" w:fill="auto"/>
            <w:noWrap/>
            <w:vAlign w:val="bottom"/>
          </w:tcPr>
          <w:p w:rsidR="004C37FA" w:rsidRDefault="004C37FA" w:rsidP="0065612C">
            <w:pPr>
              <w:rPr>
                <w:rFonts w:cs="Arial"/>
                <w:sz w:val="20"/>
              </w:rPr>
            </w:pPr>
            <w:r>
              <w:rPr>
                <w:rFonts w:cs="Arial"/>
                <w:sz w:val="20"/>
              </w:rPr>
              <w:t>November 19, 2010</w:t>
            </w:r>
          </w:p>
        </w:tc>
        <w:tc>
          <w:tcPr>
            <w:tcW w:w="1100" w:type="pct"/>
            <w:gridSpan w:val="2"/>
            <w:tcBorders>
              <w:top w:val="nil"/>
              <w:left w:val="nil"/>
              <w:bottom w:val="single" w:sz="4" w:space="0" w:color="auto"/>
              <w:right w:val="nil"/>
            </w:tcBorders>
            <w:shd w:val="clear" w:color="auto" w:fill="auto"/>
            <w:noWrap/>
            <w:vAlign w:val="bottom"/>
          </w:tcPr>
          <w:p w:rsidR="004C37FA" w:rsidRPr="0065612C" w:rsidRDefault="004C37FA" w:rsidP="0065612C">
            <w:pPr>
              <w:rPr>
                <w:rFonts w:cs="Arial"/>
                <w:sz w:val="20"/>
              </w:rPr>
            </w:pPr>
            <w:r w:rsidRPr="0065612C">
              <w:rPr>
                <w:rFonts w:cs="Arial"/>
                <w:sz w:val="20"/>
              </w:rPr>
              <w:t>2</w:t>
            </w:r>
          </w:p>
        </w:tc>
        <w:tc>
          <w:tcPr>
            <w:tcW w:w="642" w:type="pct"/>
            <w:tcBorders>
              <w:top w:val="nil"/>
              <w:left w:val="nil"/>
              <w:bottom w:val="single" w:sz="4" w:space="0" w:color="auto"/>
              <w:right w:val="single" w:sz="4" w:space="0" w:color="auto"/>
            </w:tcBorders>
            <w:shd w:val="clear" w:color="auto" w:fill="auto"/>
            <w:noWrap/>
            <w:vAlign w:val="bottom"/>
          </w:tcPr>
          <w:p w:rsidR="004C37FA" w:rsidRDefault="004C37FA" w:rsidP="0065612C">
            <w:pPr>
              <w:rPr>
                <w:rFonts w:cs="Arial"/>
                <w:sz w:val="20"/>
              </w:rPr>
            </w:pPr>
          </w:p>
        </w:tc>
        <w:tc>
          <w:tcPr>
            <w:tcW w:w="638" w:type="pct"/>
            <w:tcBorders>
              <w:top w:val="nil"/>
              <w:left w:val="nil"/>
              <w:bottom w:val="single" w:sz="4" w:space="0" w:color="auto"/>
              <w:right w:val="nil"/>
            </w:tcBorders>
            <w:shd w:val="clear" w:color="auto" w:fill="auto"/>
            <w:noWrap/>
            <w:vAlign w:val="bottom"/>
          </w:tcPr>
          <w:p w:rsidR="004C37FA" w:rsidRDefault="004C37FA" w:rsidP="0065612C">
            <w:pPr>
              <w:jc w:val="center"/>
              <w:rPr>
                <w:rFonts w:cs="Arial"/>
                <w:sz w:val="20"/>
              </w:rPr>
            </w:pPr>
            <w:r>
              <w:rPr>
                <w:rFonts w:cs="Arial"/>
                <w:sz w:val="20"/>
              </w:rPr>
              <w:t>0.000</w:t>
            </w:r>
          </w:p>
        </w:tc>
        <w:tc>
          <w:tcPr>
            <w:tcW w:w="638" w:type="pct"/>
            <w:tcBorders>
              <w:top w:val="nil"/>
              <w:left w:val="nil"/>
              <w:bottom w:val="single" w:sz="4" w:space="0" w:color="auto"/>
              <w:right w:val="nil"/>
            </w:tcBorders>
            <w:shd w:val="clear" w:color="auto" w:fill="auto"/>
            <w:noWrap/>
            <w:vAlign w:val="bottom"/>
          </w:tcPr>
          <w:p w:rsidR="004C37FA" w:rsidRDefault="004C37FA" w:rsidP="0065612C">
            <w:pPr>
              <w:jc w:val="center"/>
              <w:rPr>
                <w:rFonts w:cs="Arial"/>
                <w:sz w:val="20"/>
              </w:rPr>
            </w:pPr>
            <w:r>
              <w:rPr>
                <w:rFonts w:cs="Arial"/>
                <w:sz w:val="20"/>
              </w:rPr>
              <w:t>0.000</w:t>
            </w:r>
          </w:p>
        </w:tc>
        <w:tc>
          <w:tcPr>
            <w:tcW w:w="1016" w:type="pct"/>
            <w:tcBorders>
              <w:top w:val="nil"/>
              <w:left w:val="nil"/>
              <w:bottom w:val="single" w:sz="4" w:space="0" w:color="auto"/>
              <w:right w:val="single" w:sz="4" w:space="0" w:color="auto"/>
            </w:tcBorders>
            <w:shd w:val="clear" w:color="auto" w:fill="auto"/>
            <w:noWrap/>
            <w:vAlign w:val="bottom"/>
          </w:tcPr>
          <w:p w:rsidR="004C37FA" w:rsidRDefault="004C37FA" w:rsidP="0065612C">
            <w:pPr>
              <w:rPr>
                <w:rFonts w:cs="Arial"/>
                <w:sz w:val="20"/>
              </w:rPr>
            </w:pPr>
          </w:p>
        </w:tc>
      </w:tr>
    </w:tbl>
    <w:p w:rsidR="00607A06" w:rsidRPr="00607A06" w:rsidRDefault="00607A06" w:rsidP="00607A06">
      <w:pPr>
        <w:rPr>
          <w:rFonts w:cs="Arial"/>
        </w:rPr>
      </w:pPr>
    </w:p>
    <w:p w:rsidR="00607A06" w:rsidRPr="00607A06" w:rsidRDefault="00607A06" w:rsidP="00607A06">
      <w:pPr>
        <w:rPr>
          <w:rFonts w:cs="Arial"/>
        </w:rPr>
      </w:pPr>
      <w:r w:rsidRPr="00607A06">
        <w:rPr>
          <w:rFonts w:cs="Arial"/>
        </w:rPr>
        <w:t>Duplicate samples were used to determine precision:</w:t>
      </w:r>
    </w:p>
    <w:p w:rsidR="009E4F41" w:rsidRDefault="009E4F41" w:rsidP="00607A06">
      <w:pPr>
        <w:rPr>
          <w:rFonts w:cs="Arial"/>
        </w:rPr>
      </w:pPr>
    </w:p>
    <w:p w:rsidR="00607A06" w:rsidRDefault="006C4856" w:rsidP="00607A06">
      <w:pPr>
        <w:rPr>
          <w:rFonts w:cs="Arial"/>
        </w:rPr>
      </w:pPr>
      <w:proofErr w:type="spellStart"/>
      <w:r w:rsidRPr="006C4856">
        <w:rPr>
          <w:rFonts w:cs="Arial"/>
        </w:rPr>
        <w:t>Sp</w:t>
      </w:r>
      <w:proofErr w:type="spellEnd"/>
      <w:r w:rsidR="009D7FB3">
        <w:rPr>
          <w:rFonts w:cs="Arial"/>
        </w:rPr>
        <w:t>* (all)</w:t>
      </w:r>
      <w:r w:rsidRPr="006C4856">
        <w:rPr>
          <w:rFonts w:cs="Arial"/>
        </w:rPr>
        <w:t xml:space="preserve"> = 0.00</w:t>
      </w:r>
      <w:r w:rsidR="009E4F41">
        <w:rPr>
          <w:rFonts w:cs="Arial"/>
        </w:rPr>
        <w:t>6</w:t>
      </w:r>
      <w:r w:rsidR="00607A06" w:rsidRPr="006C4856">
        <w:rPr>
          <w:rFonts w:cs="Arial"/>
        </w:rPr>
        <w:t xml:space="preserve"> </w:t>
      </w:r>
      <w:r w:rsidR="00BF278A" w:rsidRPr="006C4856">
        <w:t>µg/</w:t>
      </w:r>
      <w:r w:rsidR="00D345F4" w:rsidRPr="006C4856">
        <w:t>L</w:t>
      </w:r>
      <w:r w:rsidRPr="006C4856">
        <w:rPr>
          <w:rFonts w:cs="Arial"/>
        </w:rPr>
        <w:t xml:space="preserve"> </w:t>
      </w:r>
      <w:proofErr w:type="spellStart"/>
      <w:r w:rsidRPr="006C4856">
        <w:rPr>
          <w:rFonts w:cs="Arial"/>
        </w:rPr>
        <w:t>Chl</w:t>
      </w:r>
      <w:proofErr w:type="spellEnd"/>
      <w:r w:rsidRPr="006C4856">
        <w:rPr>
          <w:rFonts w:cs="Arial"/>
        </w:rPr>
        <w:t>-a, n=</w:t>
      </w:r>
      <w:r w:rsidR="009E4F41">
        <w:rPr>
          <w:rFonts w:cs="Arial"/>
        </w:rPr>
        <w:t>177</w:t>
      </w:r>
      <w:r w:rsidRPr="006C4856">
        <w:rPr>
          <w:rFonts w:cs="Arial"/>
        </w:rPr>
        <w:t>, range; 0.000 – 1.009</w:t>
      </w:r>
      <w:r w:rsidR="00607A06" w:rsidRPr="006C4856">
        <w:rPr>
          <w:rFonts w:cs="Arial"/>
        </w:rPr>
        <w:t xml:space="preserve"> (</w:t>
      </w:r>
      <w:r w:rsidR="009E4F41">
        <w:rPr>
          <w:rFonts w:cs="Arial"/>
        </w:rPr>
        <w:t>3</w:t>
      </w:r>
      <w:r w:rsidR="00607A06" w:rsidRPr="006C4856">
        <w:rPr>
          <w:rFonts w:cs="Arial"/>
        </w:rPr>
        <w:t xml:space="preserve"> discarded)</w:t>
      </w:r>
    </w:p>
    <w:p w:rsidR="00716FD1" w:rsidRPr="006C4856" w:rsidRDefault="00716FD1" w:rsidP="00716FD1">
      <w:pPr>
        <w:rPr>
          <w:rFonts w:cs="Arial"/>
        </w:rPr>
      </w:pPr>
      <w:proofErr w:type="spellStart"/>
      <w:r w:rsidRPr="006C4856">
        <w:rPr>
          <w:rFonts w:cs="Arial"/>
        </w:rPr>
        <w:t>Sp</w:t>
      </w:r>
      <w:proofErr w:type="spellEnd"/>
      <w:r w:rsidRPr="006C4856">
        <w:rPr>
          <w:rFonts w:cs="Arial"/>
        </w:rPr>
        <w:t xml:space="preserve"> </w:t>
      </w:r>
      <w:r>
        <w:rPr>
          <w:rFonts w:cs="Arial"/>
        </w:rPr>
        <w:t xml:space="preserve">(all) </w:t>
      </w:r>
      <w:r w:rsidRPr="006C4856">
        <w:rPr>
          <w:rFonts w:cs="Arial"/>
        </w:rPr>
        <w:t xml:space="preserve">= 0.014 </w:t>
      </w:r>
      <w:r w:rsidRPr="006C4856">
        <w:t xml:space="preserve">µg/L </w:t>
      </w:r>
      <w:proofErr w:type="spellStart"/>
      <w:r w:rsidRPr="006C4856">
        <w:rPr>
          <w:rFonts w:cs="Arial"/>
        </w:rPr>
        <w:t>Phaeo</w:t>
      </w:r>
      <w:proofErr w:type="spellEnd"/>
      <w:r w:rsidRPr="006C4856">
        <w:rPr>
          <w:rFonts w:cs="Arial"/>
        </w:rPr>
        <w:t>-pig</w:t>
      </w:r>
      <w:r w:rsidR="002F057C">
        <w:rPr>
          <w:rFonts w:cs="Arial"/>
        </w:rPr>
        <w:t>ment, n=183, range; 0.000-0.694</w:t>
      </w:r>
    </w:p>
    <w:p w:rsidR="00716FD1" w:rsidRDefault="00716FD1" w:rsidP="00607A06">
      <w:pPr>
        <w:rPr>
          <w:rFonts w:cs="Arial"/>
        </w:rPr>
      </w:pPr>
    </w:p>
    <w:p w:rsidR="009D7FB3" w:rsidRPr="006C4856" w:rsidRDefault="009D7FB3" w:rsidP="00607A06">
      <w:pPr>
        <w:rPr>
          <w:rFonts w:cs="Arial"/>
        </w:rPr>
      </w:pPr>
      <w:proofErr w:type="spellStart"/>
      <w:r>
        <w:rPr>
          <w:rFonts w:cs="Arial"/>
        </w:rPr>
        <w:t>Sp</w:t>
      </w:r>
      <w:proofErr w:type="spellEnd"/>
      <w:r>
        <w:rPr>
          <w:rFonts w:cs="Arial"/>
        </w:rPr>
        <w:t xml:space="preserve"> (group a) = </w:t>
      </w:r>
      <w:r w:rsidRPr="006C4856">
        <w:rPr>
          <w:rFonts w:cs="Arial"/>
        </w:rPr>
        <w:t>0.00</w:t>
      </w:r>
      <w:r>
        <w:rPr>
          <w:rFonts w:cs="Arial"/>
        </w:rPr>
        <w:t>8</w:t>
      </w:r>
      <w:r w:rsidRPr="006C4856">
        <w:rPr>
          <w:rFonts w:cs="Arial"/>
        </w:rPr>
        <w:t xml:space="preserve"> </w:t>
      </w:r>
      <w:r w:rsidRPr="006C4856">
        <w:t>µg/L</w:t>
      </w:r>
      <w:r w:rsidRPr="006C4856">
        <w:rPr>
          <w:rFonts w:cs="Arial"/>
        </w:rPr>
        <w:t xml:space="preserve"> </w:t>
      </w:r>
      <w:proofErr w:type="spellStart"/>
      <w:r w:rsidRPr="006C4856">
        <w:rPr>
          <w:rFonts w:cs="Arial"/>
        </w:rPr>
        <w:t>Chl</w:t>
      </w:r>
      <w:proofErr w:type="spellEnd"/>
      <w:r w:rsidRPr="006C4856">
        <w:rPr>
          <w:rFonts w:cs="Arial"/>
        </w:rPr>
        <w:t>-a, n=</w:t>
      </w:r>
      <w:r>
        <w:rPr>
          <w:rFonts w:cs="Arial"/>
        </w:rPr>
        <w:t>90</w:t>
      </w:r>
      <w:r w:rsidRPr="006C4856">
        <w:rPr>
          <w:rFonts w:cs="Arial"/>
        </w:rPr>
        <w:t>, range; 0.000 – 1.009 (</w:t>
      </w:r>
      <w:r>
        <w:rPr>
          <w:rFonts w:cs="Arial"/>
        </w:rPr>
        <w:t>3</w:t>
      </w:r>
      <w:r w:rsidRPr="006C4856">
        <w:rPr>
          <w:rFonts w:cs="Arial"/>
        </w:rPr>
        <w:t xml:space="preserve"> discarded)</w:t>
      </w:r>
    </w:p>
    <w:p w:rsidR="009E4F41" w:rsidRDefault="009E4F41" w:rsidP="00607A06">
      <w:pPr>
        <w:rPr>
          <w:rFonts w:cs="Arial"/>
        </w:rPr>
      </w:pPr>
    </w:p>
    <w:p w:rsidR="007D5CA2" w:rsidRDefault="00607A06" w:rsidP="00607A06">
      <w:pPr>
        <w:rPr>
          <w:rFonts w:cs="Arial"/>
        </w:rPr>
      </w:pPr>
      <w:r w:rsidRPr="00607A06">
        <w:rPr>
          <w:rFonts w:cs="Arial"/>
        </w:rPr>
        <w:t xml:space="preserve">Where </w:t>
      </w:r>
      <w:proofErr w:type="spellStart"/>
      <w:r w:rsidRPr="00607A06">
        <w:rPr>
          <w:rFonts w:cs="Arial"/>
        </w:rPr>
        <w:t>Sp</w:t>
      </w:r>
      <w:proofErr w:type="spellEnd"/>
      <w:r w:rsidRPr="00607A06">
        <w:rPr>
          <w:rFonts w:cs="Arial"/>
        </w:rPr>
        <w:t xml:space="preserve"> is standard pool and n is the number of duplicate pairs.</w:t>
      </w:r>
      <w:r w:rsidR="00340437">
        <w:rPr>
          <w:rFonts w:cs="Arial"/>
        </w:rPr>
        <w:t xml:space="preserve"> </w:t>
      </w:r>
      <w:r w:rsidR="009D7FB3">
        <w:rPr>
          <w:rFonts w:cs="Arial"/>
        </w:rPr>
        <w:t>*</w:t>
      </w:r>
      <w:proofErr w:type="spellStart"/>
      <w:r w:rsidR="009D7FB3" w:rsidRPr="00340437">
        <w:rPr>
          <w:rFonts w:cs="Arial"/>
        </w:rPr>
        <w:t>Sp</w:t>
      </w:r>
      <w:proofErr w:type="spellEnd"/>
      <w:r w:rsidR="009D7FB3" w:rsidRPr="00340437">
        <w:rPr>
          <w:rFonts w:cs="Arial"/>
        </w:rPr>
        <w:t xml:space="preserve"> skewed because of </w:t>
      </w:r>
      <w:r w:rsidR="009D7FB3">
        <w:rPr>
          <w:rFonts w:cs="Arial"/>
        </w:rPr>
        <w:t xml:space="preserve">the numerous zero </w:t>
      </w:r>
      <w:proofErr w:type="spellStart"/>
      <w:r w:rsidR="009D7FB3">
        <w:rPr>
          <w:rFonts w:cs="Arial"/>
        </w:rPr>
        <w:t>Chl</w:t>
      </w:r>
      <w:proofErr w:type="spellEnd"/>
      <w:r w:rsidR="009D7FB3">
        <w:rPr>
          <w:rFonts w:cs="Arial"/>
        </w:rPr>
        <w:t>-a readings.</w:t>
      </w:r>
    </w:p>
    <w:p w:rsidR="00B70C11" w:rsidRDefault="00B70C11" w:rsidP="00B70C11">
      <w:pPr>
        <w:pStyle w:val="Caption"/>
        <w:spacing w:after="0"/>
        <w:rPr>
          <w:snapToGrid w:val="0"/>
        </w:rPr>
      </w:pPr>
      <w:bookmarkStart w:id="285" w:name="_Toc391290044"/>
      <w:r>
        <w:t xml:space="preserve">Table </w:t>
      </w:r>
      <w:r>
        <w:fldChar w:fldCharType="begin"/>
      </w:r>
      <w:r>
        <w:instrText xml:space="preserve"> SEQ Table \* ARABIC </w:instrText>
      </w:r>
      <w:r>
        <w:fldChar w:fldCharType="separate"/>
      </w:r>
      <w:r w:rsidR="0096402B">
        <w:rPr>
          <w:noProof/>
        </w:rPr>
        <w:t>11</w:t>
      </w:r>
      <w:r>
        <w:rPr>
          <w:noProof/>
        </w:rPr>
        <w:fldChar w:fldCharType="end"/>
      </w:r>
      <w:r>
        <w:rPr>
          <w:snapToGrid w:val="0"/>
        </w:rPr>
        <w:t>.  Precision of chlorophyll-a samples analyzed onshore</w:t>
      </w:r>
      <w:bookmarkEnd w:id="285"/>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443"/>
        <w:gridCol w:w="1198"/>
        <w:gridCol w:w="1441"/>
        <w:gridCol w:w="1250"/>
        <w:gridCol w:w="1274"/>
      </w:tblGrid>
      <w:tr w:rsidR="00B70C11" w:rsidRPr="00961CC6" w:rsidTr="00B70C11">
        <w:tc>
          <w:tcPr>
            <w:tcW w:w="1035" w:type="pct"/>
            <w:vAlign w:val="center"/>
          </w:tcPr>
          <w:p w:rsidR="00B70C11" w:rsidRPr="00961CC6" w:rsidRDefault="00B70C11" w:rsidP="00B70C11">
            <w:pPr>
              <w:jc w:val="center"/>
              <w:rPr>
                <w:rFonts w:cs="Arial"/>
                <w:b/>
              </w:rPr>
            </w:pPr>
            <w:r w:rsidRPr="00961CC6">
              <w:rPr>
                <w:rFonts w:cs="Arial"/>
                <w:b/>
              </w:rPr>
              <w:lastRenderedPageBreak/>
              <w:t>Samples</w:t>
            </w:r>
          </w:p>
        </w:tc>
        <w:tc>
          <w:tcPr>
            <w:tcW w:w="866" w:type="pct"/>
            <w:vAlign w:val="center"/>
          </w:tcPr>
          <w:p w:rsidR="009E4F41" w:rsidRDefault="00B70C11" w:rsidP="00B70C11">
            <w:pPr>
              <w:jc w:val="center"/>
              <w:rPr>
                <w:rFonts w:cs="Arial"/>
                <w:b/>
              </w:rPr>
            </w:pPr>
            <w:proofErr w:type="spellStart"/>
            <w:r w:rsidRPr="00961CC6">
              <w:rPr>
                <w:rFonts w:cs="Arial"/>
                <w:b/>
                <w:i/>
              </w:rPr>
              <w:t>S</w:t>
            </w:r>
            <w:r w:rsidRPr="00961CC6">
              <w:rPr>
                <w:rFonts w:cs="Arial"/>
                <w:b/>
                <w:i/>
                <w:vertAlign w:val="subscript"/>
              </w:rPr>
              <w:t>p</w:t>
            </w:r>
            <w:proofErr w:type="spellEnd"/>
            <w:r w:rsidR="009E4F41">
              <w:rPr>
                <w:rFonts w:cs="Arial"/>
                <w:b/>
              </w:rPr>
              <w:t xml:space="preserve"> </w:t>
            </w:r>
          </w:p>
          <w:p w:rsidR="00B70C11" w:rsidRPr="009E4F41" w:rsidRDefault="009E4F41" w:rsidP="00B70C11">
            <w:pPr>
              <w:jc w:val="center"/>
              <w:rPr>
                <w:rFonts w:cs="Arial"/>
                <w:b/>
                <w:sz w:val="20"/>
              </w:rPr>
            </w:pPr>
            <w:r w:rsidRPr="009E4F41">
              <w:rPr>
                <w:rFonts w:cs="Arial"/>
                <w:b/>
                <w:sz w:val="20"/>
              </w:rPr>
              <w:t>(</w:t>
            </w:r>
            <w:r w:rsidRPr="009E4F41">
              <w:rPr>
                <w:b/>
                <w:sz w:val="20"/>
              </w:rPr>
              <w:t>µg/L</w:t>
            </w:r>
            <w:r w:rsidRPr="009E4F41">
              <w:rPr>
                <w:rFonts w:cs="Arial"/>
                <w:b/>
                <w:sz w:val="20"/>
              </w:rPr>
              <w:t xml:space="preserve"> </w:t>
            </w:r>
            <w:proofErr w:type="spellStart"/>
            <w:r w:rsidRPr="009E4F41">
              <w:rPr>
                <w:rFonts w:cs="Arial"/>
                <w:b/>
                <w:sz w:val="20"/>
              </w:rPr>
              <w:t>Chl</w:t>
            </w:r>
            <w:proofErr w:type="spellEnd"/>
            <w:r w:rsidRPr="009E4F41">
              <w:rPr>
                <w:rFonts w:cs="Arial"/>
                <w:b/>
                <w:sz w:val="20"/>
              </w:rPr>
              <w:t>-a)</w:t>
            </w:r>
          </w:p>
        </w:tc>
        <w:tc>
          <w:tcPr>
            <w:tcW w:w="719" w:type="pct"/>
            <w:vAlign w:val="center"/>
          </w:tcPr>
          <w:p w:rsidR="00B70C11" w:rsidRPr="00961CC6" w:rsidRDefault="00B70C11" w:rsidP="00B70C11">
            <w:pPr>
              <w:jc w:val="center"/>
              <w:rPr>
                <w:rFonts w:cs="Arial"/>
                <w:b/>
              </w:rPr>
            </w:pPr>
            <w:r w:rsidRPr="00961CC6">
              <w:rPr>
                <w:rFonts w:cs="Arial"/>
                <w:b/>
                <w:i/>
              </w:rPr>
              <w:t>n</w:t>
            </w:r>
            <w:r w:rsidRPr="00961CC6">
              <w:rPr>
                <w:rFonts w:cs="Arial"/>
                <w:b/>
              </w:rPr>
              <w:t xml:space="preserve"> pairs</w:t>
            </w:r>
          </w:p>
        </w:tc>
        <w:tc>
          <w:tcPr>
            <w:tcW w:w="865" w:type="pct"/>
            <w:vAlign w:val="center"/>
          </w:tcPr>
          <w:p w:rsidR="00B70C11" w:rsidRPr="009E4F41" w:rsidRDefault="00B70C11" w:rsidP="00B70C11">
            <w:pPr>
              <w:jc w:val="center"/>
              <w:rPr>
                <w:rFonts w:cs="Arial"/>
                <w:b/>
                <w:sz w:val="20"/>
              </w:rPr>
            </w:pPr>
            <w:r w:rsidRPr="009E4F41">
              <w:rPr>
                <w:rFonts w:cs="Arial"/>
                <w:b/>
                <w:sz w:val="20"/>
              </w:rPr>
              <w:t>No. outliers removed</w:t>
            </w:r>
          </w:p>
        </w:tc>
        <w:tc>
          <w:tcPr>
            <w:tcW w:w="750" w:type="pct"/>
            <w:vAlign w:val="center"/>
          </w:tcPr>
          <w:p w:rsidR="00B70C11" w:rsidRPr="002F2BB1" w:rsidRDefault="00B70C11" w:rsidP="00B70C11">
            <w:pPr>
              <w:overflowPunct/>
              <w:autoSpaceDE/>
              <w:autoSpaceDN/>
              <w:adjustRightInd/>
              <w:jc w:val="center"/>
              <w:textAlignment w:val="auto"/>
              <w:rPr>
                <w:rFonts w:cs="Arial"/>
                <w:b/>
                <w:bCs/>
                <w:sz w:val="20"/>
                <w:lang w:eastAsia="en-US"/>
              </w:rPr>
            </w:pPr>
            <w:r w:rsidRPr="002F2BB1">
              <w:rPr>
                <w:rFonts w:cs="Arial"/>
                <w:b/>
                <w:bCs/>
                <w:sz w:val="20"/>
                <w:lang w:eastAsia="en-US"/>
              </w:rPr>
              <w:t>Minimum Range</w:t>
            </w:r>
          </w:p>
        </w:tc>
        <w:tc>
          <w:tcPr>
            <w:tcW w:w="765" w:type="pct"/>
            <w:vAlign w:val="center"/>
          </w:tcPr>
          <w:p w:rsidR="00B70C11" w:rsidRPr="002F2BB1" w:rsidRDefault="00B70C11" w:rsidP="00B70C11">
            <w:pPr>
              <w:overflowPunct/>
              <w:autoSpaceDE/>
              <w:autoSpaceDN/>
              <w:adjustRightInd/>
              <w:jc w:val="center"/>
              <w:textAlignment w:val="auto"/>
              <w:rPr>
                <w:rFonts w:cs="Arial"/>
                <w:b/>
                <w:bCs/>
                <w:sz w:val="20"/>
                <w:lang w:eastAsia="en-US"/>
              </w:rPr>
            </w:pPr>
            <w:r w:rsidRPr="002F2BB1">
              <w:rPr>
                <w:rFonts w:cs="Arial"/>
                <w:b/>
                <w:bCs/>
                <w:sz w:val="20"/>
                <w:lang w:eastAsia="en-US"/>
              </w:rPr>
              <w:t>Maximum Range</w:t>
            </w:r>
          </w:p>
        </w:tc>
      </w:tr>
      <w:tr w:rsidR="00B70C11" w:rsidRPr="00961CC6" w:rsidTr="00B70C11">
        <w:tc>
          <w:tcPr>
            <w:tcW w:w="1035" w:type="pct"/>
          </w:tcPr>
          <w:p w:rsidR="00B70C11" w:rsidRPr="00961CC6" w:rsidRDefault="00B70C11" w:rsidP="002508BF">
            <w:pPr>
              <w:rPr>
                <w:rFonts w:cs="Arial"/>
              </w:rPr>
            </w:pPr>
            <w:r w:rsidRPr="00961CC6">
              <w:rPr>
                <w:rFonts w:cs="Arial"/>
              </w:rPr>
              <w:t>All samples</w:t>
            </w:r>
          </w:p>
        </w:tc>
        <w:tc>
          <w:tcPr>
            <w:tcW w:w="866" w:type="pct"/>
          </w:tcPr>
          <w:p w:rsidR="00B70C11" w:rsidRPr="00961CC6" w:rsidRDefault="009E4F41" w:rsidP="002508BF">
            <w:pPr>
              <w:jc w:val="center"/>
              <w:rPr>
                <w:rFonts w:cs="Arial"/>
              </w:rPr>
            </w:pPr>
            <w:r>
              <w:rPr>
                <w:rFonts w:cs="Arial"/>
              </w:rPr>
              <w:t>0.006</w:t>
            </w:r>
          </w:p>
        </w:tc>
        <w:tc>
          <w:tcPr>
            <w:tcW w:w="719" w:type="pct"/>
          </w:tcPr>
          <w:p w:rsidR="00B70C11" w:rsidRPr="00961CC6" w:rsidRDefault="009E4F41" w:rsidP="002508BF">
            <w:pPr>
              <w:jc w:val="center"/>
              <w:rPr>
                <w:rFonts w:cs="Arial"/>
              </w:rPr>
            </w:pPr>
            <w:r>
              <w:rPr>
                <w:rFonts w:cs="Arial"/>
              </w:rPr>
              <w:t>177</w:t>
            </w:r>
          </w:p>
        </w:tc>
        <w:tc>
          <w:tcPr>
            <w:tcW w:w="865" w:type="pct"/>
          </w:tcPr>
          <w:p w:rsidR="00B70C11" w:rsidRPr="00961CC6" w:rsidRDefault="009E4F41" w:rsidP="002508BF">
            <w:pPr>
              <w:jc w:val="center"/>
              <w:rPr>
                <w:rFonts w:cs="Arial"/>
              </w:rPr>
            </w:pPr>
            <w:r>
              <w:rPr>
                <w:rFonts w:cs="Arial"/>
              </w:rPr>
              <w:t>3</w:t>
            </w:r>
          </w:p>
        </w:tc>
        <w:tc>
          <w:tcPr>
            <w:tcW w:w="750" w:type="pct"/>
            <w:vAlign w:val="center"/>
          </w:tcPr>
          <w:p w:rsidR="00B70C11" w:rsidRPr="00693283" w:rsidRDefault="009E4F41" w:rsidP="002508BF">
            <w:pPr>
              <w:overflowPunct/>
              <w:autoSpaceDE/>
              <w:autoSpaceDN/>
              <w:adjustRightInd/>
              <w:jc w:val="center"/>
              <w:textAlignment w:val="auto"/>
              <w:rPr>
                <w:rFonts w:cs="Arial"/>
                <w:bCs/>
                <w:szCs w:val="24"/>
                <w:lang w:eastAsia="en-US"/>
              </w:rPr>
            </w:pPr>
            <w:r>
              <w:rPr>
                <w:rFonts w:cs="Arial"/>
                <w:bCs/>
                <w:szCs w:val="24"/>
                <w:lang w:eastAsia="en-US"/>
              </w:rPr>
              <w:t>0</w:t>
            </w:r>
          </w:p>
        </w:tc>
        <w:tc>
          <w:tcPr>
            <w:tcW w:w="765" w:type="pct"/>
            <w:vAlign w:val="center"/>
          </w:tcPr>
          <w:p w:rsidR="00B70C11" w:rsidRPr="00693283" w:rsidRDefault="009E4F41" w:rsidP="002508BF">
            <w:pPr>
              <w:overflowPunct/>
              <w:autoSpaceDE/>
              <w:autoSpaceDN/>
              <w:adjustRightInd/>
              <w:jc w:val="center"/>
              <w:textAlignment w:val="auto"/>
              <w:rPr>
                <w:rFonts w:cs="Arial"/>
                <w:bCs/>
                <w:szCs w:val="24"/>
                <w:lang w:eastAsia="en-US"/>
              </w:rPr>
            </w:pPr>
            <w:r>
              <w:rPr>
                <w:rFonts w:cs="Arial"/>
                <w:bCs/>
                <w:szCs w:val="24"/>
                <w:lang w:eastAsia="en-US"/>
              </w:rPr>
              <w:t>1.009</w:t>
            </w:r>
          </w:p>
        </w:tc>
      </w:tr>
      <w:tr w:rsidR="00B70C11" w:rsidRPr="00961CC6" w:rsidTr="00B70C11">
        <w:tc>
          <w:tcPr>
            <w:tcW w:w="1035" w:type="pct"/>
          </w:tcPr>
          <w:p w:rsidR="00B70C11" w:rsidRPr="00961CC6" w:rsidRDefault="00B70C11" w:rsidP="002508BF">
            <w:pPr>
              <w:rPr>
                <w:rFonts w:cs="Arial"/>
              </w:rPr>
            </w:pPr>
            <w:r>
              <w:rPr>
                <w:rFonts w:cs="Arial"/>
              </w:rPr>
              <w:t>Group a</w:t>
            </w:r>
          </w:p>
        </w:tc>
        <w:tc>
          <w:tcPr>
            <w:tcW w:w="866" w:type="pct"/>
          </w:tcPr>
          <w:p w:rsidR="00B70C11" w:rsidRPr="00961CC6" w:rsidRDefault="009E4F41" w:rsidP="002508BF">
            <w:pPr>
              <w:jc w:val="center"/>
              <w:rPr>
                <w:rFonts w:cs="Arial"/>
              </w:rPr>
            </w:pPr>
            <w:r>
              <w:rPr>
                <w:rFonts w:cs="Arial"/>
              </w:rPr>
              <w:t>0.008</w:t>
            </w:r>
          </w:p>
        </w:tc>
        <w:tc>
          <w:tcPr>
            <w:tcW w:w="719" w:type="pct"/>
          </w:tcPr>
          <w:p w:rsidR="00B70C11" w:rsidRPr="00961CC6" w:rsidRDefault="009E4F41" w:rsidP="002508BF">
            <w:pPr>
              <w:jc w:val="center"/>
              <w:rPr>
                <w:rFonts w:cs="Arial"/>
              </w:rPr>
            </w:pPr>
            <w:r>
              <w:rPr>
                <w:rFonts w:cs="Arial"/>
              </w:rPr>
              <w:t>90</w:t>
            </w:r>
          </w:p>
        </w:tc>
        <w:tc>
          <w:tcPr>
            <w:tcW w:w="865" w:type="pct"/>
          </w:tcPr>
          <w:p w:rsidR="00B70C11" w:rsidRPr="00961CC6" w:rsidRDefault="009E4F41" w:rsidP="002508BF">
            <w:pPr>
              <w:jc w:val="center"/>
              <w:rPr>
                <w:rFonts w:cs="Arial"/>
              </w:rPr>
            </w:pPr>
            <w:r>
              <w:rPr>
                <w:rFonts w:cs="Arial"/>
              </w:rPr>
              <w:t>3</w:t>
            </w:r>
          </w:p>
        </w:tc>
        <w:tc>
          <w:tcPr>
            <w:tcW w:w="750" w:type="pct"/>
            <w:vAlign w:val="center"/>
          </w:tcPr>
          <w:p w:rsidR="00B70C11" w:rsidRPr="00693283" w:rsidRDefault="009E4F41" w:rsidP="002508BF">
            <w:pPr>
              <w:overflowPunct/>
              <w:autoSpaceDE/>
              <w:autoSpaceDN/>
              <w:adjustRightInd/>
              <w:jc w:val="center"/>
              <w:textAlignment w:val="auto"/>
              <w:rPr>
                <w:rFonts w:cs="Arial"/>
                <w:szCs w:val="24"/>
                <w:lang w:eastAsia="en-US"/>
              </w:rPr>
            </w:pPr>
            <w:r>
              <w:rPr>
                <w:rFonts w:cs="Arial"/>
                <w:szCs w:val="24"/>
                <w:lang w:eastAsia="en-US"/>
              </w:rPr>
              <w:t>0</w:t>
            </w:r>
          </w:p>
        </w:tc>
        <w:tc>
          <w:tcPr>
            <w:tcW w:w="765" w:type="pct"/>
            <w:vAlign w:val="center"/>
          </w:tcPr>
          <w:p w:rsidR="00B70C11" w:rsidRPr="00693283" w:rsidRDefault="009E4F41" w:rsidP="002508BF">
            <w:pPr>
              <w:overflowPunct/>
              <w:autoSpaceDE/>
              <w:autoSpaceDN/>
              <w:adjustRightInd/>
              <w:jc w:val="center"/>
              <w:textAlignment w:val="auto"/>
              <w:rPr>
                <w:rFonts w:cs="Arial"/>
                <w:szCs w:val="24"/>
                <w:lang w:eastAsia="en-US"/>
              </w:rPr>
            </w:pPr>
            <w:r>
              <w:rPr>
                <w:rFonts w:cs="Arial"/>
                <w:szCs w:val="24"/>
                <w:lang w:eastAsia="en-US"/>
              </w:rPr>
              <w:t>1.009</w:t>
            </w:r>
          </w:p>
        </w:tc>
      </w:tr>
      <w:tr w:rsidR="00B70C11" w:rsidRPr="00961CC6" w:rsidTr="00B70C11">
        <w:tc>
          <w:tcPr>
            <w:tcW w:w="1035" w:type="pct"/>
          </w:tcPr>
          <w:p w:rsidR="00B70C11" w:rsidRPr="00961CC6" w:rsidRDefault="00B70C11" w:rsidP="002508BF">
            <w:pPr>
              <w:rPr>
                <w:rFonts w:cs="Arial"/>
              </w:rPr>
            </w:pPr>
            <w:r>
              <w:rPr>
                <w:rFonts w:cs="Arial"/>
              </w:rPr>
              <w:t>Group b</w:t>
            </w:r>
          </w:p>
        </w:tc>
        <w:tc>
          <w:tcPr>
            <w:tcW w:w="866" w:type="pct"/>
          </w:tcPr>
          <w:p w:rsidR="00B70C11" w:rsidRPr="00961CC6" w:rsidRDefault="009E4F41" w:rsidP="002508BF">
            <w:pPr>
              <w:jc w:val="center"/>
              <w:rPr>
                <w:rFonts w:cs="Arial"/>
              </w:rPr>
            </w:pPr>
            <w:r>
              <w:rPr>
                <w:rFonts w:cs="Arial"/>
              </w:rPr>
              <w:t>0.0006</w:t>
            </w:r>
          </w:p>
        </w:tc>
        <w:tc>
          <w:tcPr>
            <w:tcW w:w="719" w:type="pct"/>
          </w:tcPr>
          <w:p w:rsidR="00B70C11" w:rsidRPr="00961CC6" w:rsidRDefault="009E4F41" w:rsidP="002508BF">
            <w:pPr>
              <w:jc w:val="center"/>
              <w:rPr>
                <w:rFonts w:cs="Arial"/>
              </w:rPr>
            </w:pPr>
            <w:r>
              <w:rPr>
                <w:rFonts w:cs="Arial"/>
              </w:rPr>
              <w:t>82</w:t>
            </w:r>
          </w:p>
        </w:tc>
        <w:tc>
          <w:tcPr>
            <w:tcW w:w="865" w:type="pct"/>
          </w:tcPr>
          <w:p w:rsidR="00B70C11" w:rsidRPr="00961CC6" w:rsidRDefault="009E4F41" w:rsidP="002508BF">
            <w:pPr>
              <w:jc w:val="center"/>
              <w:rPr>
                <w:rFonts w:cs="Arial"/>
              </w:rPr>
            </w:pPr>
            <w:r>
              <w:rPr>
                <w:rFonts w:cs="Arial"/>
              </w:rPr>
              <w:t>3</w:t>
            </w:r>
          </w:p>
        </w:tc>
        <w:tc>
          <w:tcPr>
            <w:tcW w:w="750" w:type="pct"/>
            <w:vAlign w:val="center"/>
          </w:tcPr>
          <w:p w:rsidR="00B70C11" w:rsidRPr="00693283" w:rsidRDefault="009E4F41" w:rsidP="002508BF">
            <w:pPr>
              <w:overflowPunct/>
              <w:autoSpaceDE/>
              <w:autoSpaceDN/>
              <w:adjustRightInd/>
              <w:jc w:val="center"/>
              <w:textAlignment w:val="auto"/>
              <w:rPr>
                <w:rFonts w:cs="Arial"/>
                <w:szCs w:val="24"/>
                <w:lang w:eastAsia="en-US"/>
              </w:rPr>
            </w:pPr>
            <w:r>
              <w:rPr>
                <w:rFonts w:cs="Arial"/>
                <w:szCs w:val="24"/>
                <w:lang w:eastAsia="en-US"/>
              </w:rPr>
              <w:t>0</w:t>
            </w:r>
          </w:p>
        </w:tc>
        <w:tc>
          <w:tcPr>
            <w:tcW w:w="765" w:type="pct"/>
            <w:vAlign w:val="center"/>
          </w:tcPr>
          <w:p w:rsidR="00B70C11" w:rsidRPr="00693283" w:rsidRDefault="009E4F41" w:rsidP="002508BF">
            <w:pPr>
              <w:overflowPunct/>
              <w:autoSpaceDE/>
              <w:autoSpaceDN/>
              <w:adjustRightInd/>
              <w:jc w:val="center"/>
              <w:textAlignment w:val="auto"/>
              <w:rPr>
                <w:rFonts w:cs="Arial"/>
                <w:szCs w:val="24"/>
                <w:lang w:eastAsia="en-US"/>
              </w:rPr>
            </w:pPr>
            <w:r>
              <w:rPr>
                <w:rFonts w:cs="Arial"/>
                <w:szCs w:val="24"/>
                <w:lang w:eastAsia="en-US"/>
              </w:rPr>
              <w:t>0.014</w:t>
            </w:r>
          </w:p>
        </w:tc>
      </w:tr>
    </w:tbl>
    <w:p w:rsidR="00693283" w:rsidRDefault="009D7FB3" w:rsidP="00607A06">
      <w:pPr>
        <w:rPr>
          <w:rFonts w:cs="Arial"/>
          <w:szCs w:val="24"/>
        </w:rPr>
      </w:pPr>
      <w:r>
        <w:rPr>
          <w:rFonts w:cs="Arial"/>
          <w:szCs w:val="24"/>
        </w:rPr>
        <w:t xml:space="preserve">See Section </w:t>
      </w:r>
      <w:r w:rsidR="004F45A0">
        <w:rPr>
          <w:rFonts w:cs="Arial"/>
          <w:szCs w:val="24"/>
        </w:rPr>
        <w:fldChar w:fldCharType="begin"/>
      </w:r>
      <w:r w:rsidR="004F45A0">
        <w:rPr>
          <w:rFonts w:cs="Arial"/>
          <w:szCs w:val="24"/>
        </w:rPr>
        <w:instrText xml:space="preserve"> REF _Ref388776232 \r \h </w:instrText>
      </w:r>
      <w:r w:rsidR="004F45A0">
        <w:rPr>
          <w:rFonts w:cs="Arial"/>
          <w:szCs w:val="24"/>
        </w:rPr>
      </w:r>
      <w:r w:rsidR="004F45A0">
        <w:rPr>
          <w:rFonts w:cs="Arial"/>
          <w:szCs w:val="24"/>
        </w:rPr>
        <w:fldChar w:fldCharType="separate"/>
      </w:r>
      <w:r w:rsidR="0096402B">
        <w:rPr>
          <w:rFonts w:cs="Arial"/>
          <w:szCs w:val="24"/>
        </w:rPr>
        <w:t>2.4.10.3.2</w:t>
      </w:r>
      <w:r w:rsidR="004F45A0">
        <w:rPr>
          <w:rFonts w:cs="Arial"/>
          <w:szCs w:val="24"/>
        </w:rPr>
        <w:fldChar w:fldCharType="end"/>
      </w:r>
      <w:r w:rsidR="004F45A0">
        <w:rPr>
          <w:rFonts w:cs="Arial"/>
          <w:szCs w:val="24"/>
        </w:rPr>
        <w:t xml:space="preserve"> </w:t>
      </w:r>
      <w:r>
        <w:rPr>
          <w:rFonts w:cs="Arial"/>
          <w:szCs w:val="24"/>
        </w:rPr>
        <w:t>for a description of groups.</w:t>
      </w:r>
    </w:p>
    <w:p w:rsidR="007D5CA2" w:rsidRPr="00FC0AB7" w:rsidRDefault="007D5CA2" w:rsidP="00507096">
      <w:pPr>
        <w:pStyle w:val="Heading3"/>
        <w:rPr>
          <w:szCs w:val="24"/>
        </w:rPr>
      </w:pPr>
      <w:bookmarkStart w:id="286" w:name="_Toc391293423"/>
      <w:r w:rsidRPr="00FC0AB7">
        <w:t>Bacteria</w:t>
      </w:r>
      <w:bookmarkStart w:id="287" w:name="Bacteria"/>
      <w:bookmarkEnd w:id="287"/>
      <w:r w:rsidR="004C7790">
        <w:t xml:space="preserve"> – </w:t>
      </w:r>
      <w:r w:rsidR="00CE7B52" w:rsidRPr="00E330A7">
        <w:rPr>
          <w:color w:val="FF0000"/>
        </w:rPr>
        <w:t>need to add figs to appendix</w:t>
      </w:r>
      <w:bookmarkEnd w:id="286"/>
    </w:p>
    <w:p w:rsidR="000F5EAC" w:rsidRPr="00543F38" w:rsidRDefault="000F5EAC" w:rsidP="009307B1">
      <w:pPr>
        <w:pStyle w:val="Heading4"/>
      </w:pPr>
      <w:r w:rsidRPr="00543F38">
        <w:t>Sampling</w:t>
      </w:r>
    </w:p>
    <w:p w:rsidR="000F5EAC" w:rsidRDefault="00C731FB" w:rsidP="000F5EAC">
      <w:pPr>
        <w:ind w:firstLine="720"/>
        <w:rPr>
          <w:rFonts w:cs="Arial"/>
        </w:rPr>
      </w:pPr>
      <w:r w:rsidRPr="00A97666">
        <w:rPr>
          <w:rFonts w:cs="Arial"/>
        </w:rPr>
        <w:t xml:space="preserve">Phytoplankton and </w:t>
      </w:r>
      <w:proofErr w:type="spellStart"/>
      <w:r w:rsidRPr="00A97666">
        <w:rPr>
          <w:rFonts w:cs="Arial"/>
        </w:rPr>
        <w:t>bacterioplankton</w:t>
      </w:r>
      <w:proofErr w:type="spellEnd"/>
      <w:r>
        <w:rPr>
          <w:rFonts w:cs="Arial"/>
        </w:rPr>
        <w:t xml:space="preserve"> samples collected for Dr. Bill Li (</w:t>
      </w:r>
      <w:r>
        <w:rPr>
          <w:rFonts w:cs="Arial"/>
          <w:szCs w:val="24"/>
        </w:rPr>
        <w:t>BIO</w:t>
      </w:r>
      <w:r>
        <w:rPr>
          <w:rFonts w:cs="Arial"/>
        </w:rPr>
        <w:t>)</w:t>
      </w:r>
      <w:r w:rsidRPr="00A97666">
        <w:rPr>
          <w:rFonts w:cs="Arial"/>
        </w:rPr>
        <w:t xml:space="preserve"> were preserved in aliquots of seawater sa</w:t>
      </w:r>
      <w:r>
        <w:rPr>
          <w:rFonts w:cs="Arial"/>
        </w:rPr>
        <w:t xml:space="preserve">mpled from the </w:t>
      </w:r>
      <w:proofErr w:type="spellStart"/>
      <w:r>
        <w:rPr>
          <w:rFonts w:cs="Arial"/>
        </w:rPr>
        <w:t>Niskin</w:t>
      </w:r>
      <w:proofErr w:type="spellEnd"/>
      <w:r>
        <w:rPr>
          <w:rFonts w:cs="Arial"/>
        </w:rPr>
        <w:t xml:space="preserve"> bottles.  </w:t>
      </w:r>
      <w:r w:rsidRPr="006E57D4">
        <w:rPr>
          <w:rFonts w:cs="Arial"/>
        </w:rPr>
        <w:t>Following s</w:t>
      </w:r>
      <w:r w:rsidR="00143A82">
        <w:rPr>
          <w:rFonts w:cs="Arial"/>
        </w:rPr>
        <w:t>tandard protocol (Marie et</w:t>
      </w:r>
      <w:r>
        <w:rPr>
          <w:rFonts w:cs="Arial"/>
        </w:rPr>
        <w:t xml:space="preserve"> al.</w:t>
      </w:r>
      <w:r w:rsidRPr="006E57D4">
        <w:rPr>
          <w:rFonts w:cs="Arial"/>
        </w:rPr>
        <w:t xml:space="preserve"> 1999), 1.8</w:t>
      </w:r>
      <w:r w:rsidR="000F5EAC">
        <w:rPr>
          <w:rFonts w:cs="Arial"/>
        </w:rPr>
        <w:t xml:space="preserve"> </w:t>
      </w:r>
      <w:r w:rsidRPr="006E57D4">
        <w:rPr>
          <w:rFonts w:cs="Arial"/>
        </w:rPr>
        <w:t>mL seawater was dispensed into a 2 mL capacity cryogenic vial and immediately fixed with 0.2</w:t>
      </w:r>
      <w:r w:rsidR="000F5EAC">
        <w:rPr>
          <w:rFonts w:cs="Arial"/>
        </w:rPr>
        <w:t xml:space="preserve"> </w:t>
      </w:r>
      <w:r w:rsidRPr="006E57D4">
        <w:rPr>
          <w:rFonts w:cs="Arial"/>
        </w:rPr>
        <w:t>mL of 10%</w:t>
      </w:r>
      <w:r w:rsidR="000F5EAC">
        <w:rPr>
          <w:rFonts w:cs="Arial"/>
        </w:rPr>
        <w:t xml:space="preserve"> </w:t>
      </w:r>
      <w:r w:rsidRPr="006E57D4">
        <w:rPr>
          <w:rFonts w:cs="Arial"/>
        </w:rPr>
        <w:t>paraformaldehyde by vortex mixing.  Samples were maintained for at least 15</w:t>
      </w:r>
      <w:r w:rsidR="000F5EAC">
        <w:rPr>
          <w:rFonts w:cs="Arial"/>
        </w:rPr>
        <w:t xml:space="preserve"> </w:t>
      </w:r>
      <w:r w:rsidRPr="006E57D4">
        <w:rPr>
          <w:rFonts w:cs="Arial"/>
        </w:rPr>
        <w:t>min at laboratory temperature to allow fixation, and then stored at</w:t>
      </w:r>
      <w:r w:rsidR="000F5EAC">
        <w:rPr>
          <w:rFonts w:cs="Arial"/>
        </w:rPr>
        <w:t xml:space="preserve"> -80 °C until analysis at BIO.</w:t>
      </w:r>
    </w:p>
    <w:p w:rsidR="000723A5" w:rsidRPr="00DF6518" w:rsidRDefault="000723A5" w:rsidP="00F33A55">
      <w:pPr>
        <w:ind w:firstLine="720"/>
        <w:rPr>
          <w:rFonts w:cs="Arial"/>
          <w:color w:val="0000FF"/>
        </w:rPr>
      </w:pPr>
      <w:r w:rsidRPr="00F33A55">
        <w:rPr>
          <w:rFonts w:cs="Arial"/>
          <w:highlight w:val="yellow"/>
        </w:rPr>
        <w:t>1</w:t>
      </w:r>
      <w:r w:rsidR="00F33A55" w:rsidRPr="00F33A55">
        <w:rPr>
          <w:rFonts w:cs="Arial"/>
          <w:highlight w:val="yellow"/>
        </w:rPr>
        <w:t>154</w:t>
      </w:r>
      <w:r w:rsidRPr="00F33A55">
        <w:rPr>
          <w:rFonts w:cs="Arial"/>
        </w:rPr>
        <w:t xml:space="preserve"> samples were collected between September </w:t>
      </w:r>
      <w:r w:rsidR="00F33A55" w:rsidRPr="00F33A55">
        <w:rPr>
          <w:rFonts w:cs="Arial"/>
        </w:rPr>
        <w:t>17 - October 14</w:t>
      </w:r>
      <w:r w:rsidRPr="00F33A55">
        <w:rPr>
          <w:rFonts w:cs="Arial"/>
        </w:rPr>
        <w:t>, 201</w:t>
      </w:r>
      <w:r w:rsidR="00F33A55" w:rsidRPr="00F33A55">
        <w:rPr>
          <w:rFonts w:cs="Arial"/>
        </w:rPr>
        <w:t>0</w:t>
      </w:r>
      <w:r w:rsidRPr="00F33A55">
        <w:rPr>
          <w:rFonts w:cs="Arial"/>
        </w:rPr>
        <w:t xml:space="preserve"> </w:t>
      </w:r>
      <w:r w:rsidRPr="000723A5">
        <w:rPr>
          <w:rFonts w:cs="Arial"/>
        </w:rPr>
        <w:t xml:space="preserve">on board the CCGS Louis S. St-Laurent during the JOIS.  </w:t>
      </w:r>
      <w:r w:rsidRPr="00A5164B">
        <w:rPr>
          <w:rFonts w:cs="Arial"/>
          <w:color w:val="0000FF"/>
        </w:rPr>
        <w:t xml:space="preserve">Paul </w:t>
      </w:r>
      <w:proofErr w:type="spellStart"/>
      <w:r w:rsidRPr="00A5164B">
        <w:rPr>
          <w:rFonts w:cs="Arial"/>
          <w:color w:val="0000FF"/>
        </w:rPr>
        <w:t>Dainard</w:t>
      </w:r>
      <w:proofErr w:type="spellEnd"/>
      <w:r w:rsidRPr="00A5164B">
        <w:rPr>
          <w:rFonts w:cs="Arial"/>
          <w:color w:val="0000FF"/>
        </w:rPr>
        <w:t xml:space="preserve"> from Trent University and Hugh Maclean from IOS processed the bacteria samples for storage.</w:t>
      </w:r>
    </w:p>
    <w:p w:rsidR="007D1027" w:rsidRPr="00543F38" w:rsidRDefault="000723A5" w:rsidP="009307B1">
      <w:pPr>
        <w:pStyle w:val="Heading4"/>
      </w:pPr>
      <w:r w:rsidRPr="00543F38">
        <w:t xml:space="preserve">Lab </w:t>
      </w:r>
      <w:r w:rsidR="007D1027" w:rsidRPr="00543F38">
        <w:t>Analysis</w:t>
      </w:r>
    </w:p>
    <w:p w:rsidR="0039650D" w:rsidRDefault="00C731FB" w:rsidP="000F5EAC">
      <w:pPr>
        <w:ind w:firstLine="720"/>
        <w:rPr>
          <w:rFonts w:cs="Arial"/>
        </w:rPr>
      </w:pPr>
      <w:r w:rsidRPr="006E57D4">
        <w:rPr>
          <w:rFonts w:cs="Arial"/>
        </w:rPr>
        <w:t xml:space="preserve">Cell concentrations of </w:t>
      </w:r>
      <w:proofErr w:type="spellStart"/>
      <w:r w:rsidRPr="006E57D4">
        <w:rPr>
          <w:rFonts w:cs="Arial"/>
        </w:rPr>
        <w:t>picophytoplankton</w:t>
      </w:r>
      <w:proofErr w:type="spellEnd"/>
      <w:r w:rsidRPr="006E57D4">
        <w:rPr>
          <w:rFonts w:cs="Arial"/>
        </w:rPr>
        <w:t xml:space="preserve">, </w:t>
      </w:r>
      <w:proofErr w:type="spellStart"/>
      <w:r w:rsidRPr="006E57D4">
        <w:rPr>
          <w:rFonts w:cs="Arial"/>
        </w:rPr>
        <w:t>nanophytoplankton</w:t>
      </w:r>
      <w:proofErr w:type="spellEnd"/>
      <w:r w:rsidRPr="006E57D4">
        <w:rPr>
          <w:rFonts w:cs="Arial"/>
        </w:rPr>
        <w:t xml:space="preserve">, and </w:t>
      </w:r>
      <w:proofErr w:type="spellStart"/>
      <w:r w:rsidRPr="006E57D4">
        <w:rPr>
          <w:rFonts w:cs="Arial"/>
        </w:rPr>
        <w:t>bacterioplankton</w:t>
      </w:r>
      <w:proofErr w:type="spellEnd"/>
      <w:r w:rsidRPr="006E57D4">
        <w:rPr>
          <w:rFonts w:cs="Arial"/>
        </w:rPr>
        <w:t xml:space="preserve"> (i.e. non-</w:t>
      </w:r>
      <w:proofErr w:type="spellStart"/>
      <w:r w:rsidRPr="006E57D4">
        <w:rPr>
          <w:rFonts w:cs="Arial"/>
        </w:rPr>
        <w:t>autofluorescent</w:t>
      </w:r>
      <w:proofErr w:type="spellEnd"/>
      <w:r w:rsidRPr="006E57D4">
        <w:rPr>
          <w:rFonts w:cs="Arial"/>
        </w:rPr>
        <w:t xml:space="preserve"> </w:t>
      </w:r>
      <w:proofErr w:type="spellStart"/>
      <w:r w:rsidRPr="006E57D4">
        <w:rPr>
          <w:rFonts w:cs="Arial"/>
        </w:rPr>
        <w:t>picoplankton</w:t>
      </w:r>
      <w:proofErr w:type="spellEnd"/>
      <w:r w:rsidRPr="006E57D4">
        <w:rPr>
          <w:rFonts w:cs="Arial"/>
        </w:rPr>
        <w:t xml:space="preserve">) in thawed samples were analyzed by flow </w:t>
      </w:r>
      <w:proofErr w:type="spellStart"/>
      <w:r w:rsidRPr="006E57D4">
        <w:rPr>
          <w:rFonts w:cs="Arial"/>
        </w:rPr>
        <w:t>cytometry</w:t>
      </w:r>
      <w:proofErr w:type="spellEnd"/>
      <w:r w:rsidRPr="006E57D4">
        <w:rPr>
          <w:rFonts w:cs="Arial"/>
        </w:rPr>
        <w:t xml:space="preserve"> (Becton Dickinson </w:t>
      </w:r>
      <w:proofErr w:type="spellStart"/>
      <w:r w:rsidRPr="006E57D4">
        <w:rPr>
          <w:rFonts w:cs="Arial"/>
        </w:rPr>
        <w:t>FACSort</w:t>
      </w:r>
      <w:proofErr w:type="spellEnd"/>
      <w:r w:rsidRPr="006E57D4">
        <w:rPr>
          <w:rFonts w:cs="Arial"/>
        </w:rPr>
        <w:t xml:space="preserve">) following protocols in routine use (Li and </w:t>
      </w:r>
      <w:proofErr w:type="spellStart"/>
      <w:r w:rsidRPr="006E57D4">
        <w:rPr>
          <w:rFonts w:cs="Arial"/>
        </w:rPr>
        <w:t>Dickie</w:t>
      </w:r>
      <w:proofErr w:type="spellEnd"/>
      <w:r w:rsidRPr="006E57D4">
        <w:rPr>
          <w:rFonts w:cs="Arial"/>
        </w:rPr>
        <w:t xml:space="preserve"> 2001).  Phytoplankton were detected by native </w:t>
      </w:r>
      <w:proofErr w:type="spellStart"/>
      <w:r w:rsidRPr="006E57D4">
        <w:rPr>
          <w:rFonts w:cs="Arial"/>
        </w:rPr>
        <w:t>autofluorescence</w:t>
      </w:r>
      <w:proofErr w:type="spellEnd"/>
      <w:r w:rsidRPr="006E57D4">
        <w:rPr>
          <w:rFonts w:cs="Arial"/>
        </w:rPr>
        <w:t xml:space="preserve"> using blue laser excitation (488 nm) and long-pass red emission (&gt;650 nm).  Cells smaller than 2 µm equivalent spherical diameter were classified as </w:t>
      </w:r>
      <w:proofErr w:type="spellStart"/>
      <w:r w:rsidRPr="006E57D4">
        <w:rPr>
          <w:rFonts w:cs="Arial"/>
        </w:rPr>
        <w:t>picoplankton</w:t>
      </w:r>
      <w:proofErr w:type="spellEnd"/>
      <w:r w:rsidRPr="006E57D4">
        <w:rPr>
          <w:rFonts w:cs="Arial"/>
        </w:rPr>
        <w:t xml:space="preserve"> and those larger as </w:t>
      </w:r>
      <w:proofErr w:type="spellStart"/>
      <w:r w:rsidRPr="006E57D4">
        <w:rPr>
          <w:rFonts w:cs="Arial"/>
        </w:rPr>
        <w:t>nanoplankton</w:t>
      </w:r>
      <w:proofErr w:type="spellEnd"/>
      <w:r w:rsidRPr="006E57D4">
        <w:rPr>
          <w:rFonts w:cs="Arial"/>
        </w:rPr>
        <w:t xml:space="preserve">.  In turn, </w:t>
      </w:r>
      <w:proofErr w:type="spellStart"/>
      <w:r w:rsidRPr="006E57D4">
        <w:rPr>
          <w:rFonts w:cs="Arial"/>
        </w:rPr>
        <w:t>picophytoplankton</w:t>
      </w:r>
      <w:proofErr w:type="spellEnd"/>
      <w:r w:rsidRPr="006E57D4">
        <w:rPr>
          <w:rFonts w:cs="Arial"/>
        </w:rPr>
        <w:t xml:space="preserve"> were partitioned into two groups according to the presence (cyanobacteria) or absence (</w:t>
      </w:r>
      <w:proofErr w:type="spellStart"/>
      <w:r w:rsidRPr="006E57D4">
        <w:rPr>
          <w:rFonts w:cs="Arial"/>
        </w:rPr>
        <w:t>picoeukaryotes</w:t>
      </w:r>
      <w:proofErr w:type="spellEnd"/>
      <w:r w:rsidRPr="006E57D4">
        <w:rPr>
          <w:rFonts w:cs="Arial"/>
        </w:rPr>
        <w:t xml:space="preserve">) of the pigment </w:t>
      </w:r>
      <w:proofErr w:type="spellStart"/>
      <w:r w:rsidRPr="006E57D4">
        <w:rPr>
          <w:rFonts w:cs="Arial"/>
        </w:rPr>
        <w:t>phycoerythrin</w:t>
      </w:r>
      <w:proofErr w:type="spellEnd"/>
      <w:r w:rsidRPr="006E57D4">
        <w:rPr>
          <w:rFonts w:cs="Arial"/>
        </w:rPr>
        <w:t xml:space="preserve"> detected in the orange waveband (585 ± 21</w:t>
      </w:r>
      <w:r w:rsidR="009368FF">
        <w:rPr>
          <w:rFonts w:cs="Arial"/>
        </w:rPr>
        <w:t xml:space="preserve"> </w:t>
      </w:r>
      <w:r w:rsidRPr="006E57D4">
        <w:rPr>
          <w:rFonts w:cs="Arial"/>
        </w:rPr>
        <w:t xml:space="preserve">nm).  </w:t>
      </w:r>
      <w:proofErr w:type="spellStart"/>
      <w:r w:rsidRPr="006E57D4">
        <w:rPr>
          <w:rFonts w:cs="Arial"/>
        </w:rPr>
        <w:t>Bacterioplankton</w:t>
      </w:r>
      <w:proofErr w:type="spellEnd"/>
      <w:r w:rsidRPr="006E57D4">
        <w:rPr>
          <w:rFonts w:cs="Arial"/>
        </w:rPr>
        <w:t xml:space="preserve"> were stained with SYBR Green 1 (Molecular Probes, Oregon), a nucleic-acid binding </w:t>
      </w:r>
      <w:proofErr w:type="spellStart"/>
      <w:r w:rsidRPr="006E57D4">
        <w:rPr>
          <w:rFonts w:cs="Arial"/>
        </w:rPr>
        <w:t>fluorochrome</w:t>
      </w:r>
      <w:proofErr w:type="spellEnd"/>
      <w:r w:rsidRPr="006E57D4">
        <w:rPr>
          <w:rFonts w:cs="Arial"/>
        </w:rPr>
        <w:t xml:space="preserve">, and detected in the </w:t>
      </w:r>
      <w:r w:rsidR="007D1027">
        <w:rPr>
          <w:rFonts w:cs="Arial"/>
        </w:rPr>
        <w:t>green waveband (530 ± 15 nm).</w:t>
      </w:r>
    </w:p>
    <w:p w:rsidR="00C731FB" w:rsidRPr="006E57D4" w:rsidRDefault="00C731FB" w:rsidP="000F5EAC">
      <w:pPr>
        <w:ind w:firstLine="720"/>
        <w:rPr>
          <w:rFonts w:cs="Arial"/>
        </w:rPr>
      </w:pPr>
      <w:r w:rsidRPr="006E57D4">
        <w:rPr>
          <w:rFonts w:cs="Arial"/>
        </w:rPr>
        <w:t xml:space="preserve">Measurements of fluorescence and light scatter were collected using logarithmic amplification and recorded in relative units in a 4-decade range spanned by 256 channels.  Fluidic flow rate was calibrated by regression of the aspirated volume versus duration of analysis.  Data were extracted from </w:t>
      </w:r>
      <w:proofErr w:type="spellStart"/>
      <w:r w:rsidRPr="006E57D4">
        <w:rPr>
          <w:rFonts w:cs="Arial"/>
        </w:rPr>
        <w:t>listmode</w:t>
      </w:r>
      <w:proofErr w:type="spellEnd"/>
      <w:r w:rsidRPr="006E57D4">
        <w:rPr>
          <w:rFonts w:cs="Arial"/>
        </w:rPr>
        <w:t xml:space="preserve"> format using </w:t>
      </w:r>
      <w:proofErr w:type="spellStart"/>
      <w:r w:rsidRPr="006E57D4">
        <w:rPr>
          <w:rFonts w:cs="Arial"/>
        </w:rPr>
        <w:t>WinMDI</w:t>
      </w:r>
      <w:proofErr w:type="spellEnd"/>
      <w:r w:rsidRPr="006E57D4">
        <w:rPr>
          <w:rFonts w:cs="Arial"/>
        </w:rPr>
        <w:t xml:space="preserve"> Version 2.8 (copyright Joseph Trotter</w:t>
      </w:r>
      <w:r w:rsidR="0015185F">
        <w:rPr>
          <w:rFonts w:cs="Arial"/>
        </w:rPr>
        <w:t>:</w:t>
      </w:r>
      <w:r w:rsidRPr="006E57D4">
        <w:rPr>
          <w:rFonts w:cs="Arial"/>
        </w:rPr>
        <w:t xml:space="preserve"> </w:t>
      </w:r>
      <w:hyperlink r:id="rId37" w:history="1">
        <w:r w:rsidRPr="009368FF">
          <w:rPr>
            <w:rStyle w:val="Hyperlink"/>
            <w:rFonts w:cs="Arial"/>
            <w:szCs w:val="24"/>
          </w:rPr>
          <w:t>http://facs.scripps.edu/</w:t>
        </w:r>
      </w:hyperlink>
      <w:r w:rsidRPr="006E57D4">
        <w:rPr>
          <w:rFonts w:cs="Arial"/>
        </w:rPr>
        <w:t>).</w:t>
      </w:r>
    </w:p>
    <w:p w:rsidR="00C731FB" w:rsidRPr="00493B8F" w:rsidRDefault="00C731FB" w:rsidP="007D1027">
      <w:pPr>
        <w:ind w:firstLine="720"/>
      </w:pPr>
      <w:commentRangeStart w:id="288"/>
      <w:r w:rsidRPr="00493B8F">
        <w:rPr>
          <w:rFonts w:cs="Arial"/>
        </w:rPr>
        <w:t xml:space="preserve">See </w:t>
      </w:r>
      <w:r w:rsidRPr="00362EE8">
        <w:rPr>
          <w:rFonts w:cs="Arial"/>
          <w:b/>
          <w:highlight w:val="yellow"/>
        </w:rPr>
        <w:t xml:space="preserve">Appendix </w:t>
      </w:r>
      <w:r w:rsidR="001424B0">
        <w:rPr>
          <w:rFonts w:cs="Arial"/>
          <w:b/>
        </w:rPr>
        <w:t>6.1.5</w:t>
      </w:r>
      <w:r w:rsidRPr="00493B8F">
        <w:rPr>
          <w:rFonts w:cs="Arial"/>
        </w:rPr>
        <w:t xml:space="preserve"> for bacteria data plots.</w:t>
      </w:r>
      <w:commentRangeEnd w:id="288"/>
      <w:r w:rsidR="007D1027">
        <w:rPr>
          <w:rStyle w:val="CommentReference"/>
          <w:rFonts w:ascii="Times New Roman" w:hAnsi="Times New Roman"/>
          <w:lang w:eastAsia="en-US"/>
        </w:rPr>
        <w:commentReference w:id="288"/>
      </w:r>
    </w:p>
    <w:p w:rsidR="00710AD0" w:rsidRDefault="00710AD0" w:rsidP="0095270F">
      <w:pPr>
        <w:pStyle w:val="Heading3"/>
        <w:spacing w:after="240"/>
      </w:pPr>
      <w:bookmarkStart w:id="289" w:name="I129_Cs137"/>
      <w:bookmarkStart w:id="290" w:name="_Toc391293424"/>
      <w:bookmarkEnd w:id="289"/>
      <w:r>
        <w:t>Radionuclides (Iodine 129 and Cesium 137)</w:t>
      </w:r>
      <w:bookmarkEnd w:id="290"/>
    </w:p>
    <w:p w:rsidR="001B0B7F" w:rsidRDefault="00461BB1" w:rsidP="00461BB1">
      <w:pPr>
        <w:ind w:firstLine="720"/>
      </w:pPr>
      <w:r>
        <w:lastRenderedPageBreak/>
        <w:t xml:space="preserve">There are two basic tracer applications of these radionuclides in the Arctic Ocean: </w:t>
      </w:r>
    </w:p>
    <w:p w:rsidR="001B0B7F" w:rsidRDefault="00461BB1" w:rsidP="004F664D">
      <w:pPr>
        <w:ind w:left="720" w:hanging="11"/>
      </w:pPr>
      <w:r>
        <w:t xml:space="preserve">(1) </w:t>
      </w:r>
      <w:r w:rsidR="004F664D">
        <w:t>Measurements</w:t>
      </w:r>
      <w:r>
        <w:t xml:space="preserve"> of </w:t>
      </w:r>
      <w:r w:rsidRPr="001E394B">
        <w:rPr>
          <w:vertAlign w:val="superscript"/>
        </w:rPr>
        <w:t>129</w:t>
      </w:r>
      <w:r>
        <w:t xml:space="preserve">I and </w:t>
      </w:r>
      <w:r w:rsidRPr="001E394B">
        <w:rPr>
          <w:vertAlign w:val="superscript"/>
        </w:rPr>
        <w:t>137</w:t>
      </w:r>
      <w:r>
        <w:t xml:space="preserve">Cs, separately provide evidence for Atlantic-origin water labeled by discharges from European reprocessing plants; and </w:t>
      </w:r>
    </w:p>
    <w:p w:rsidR="00461BB1" w:rsidRDefault="004F664D" w:rsidP="004F664D">
      <w:pPr>
        <w:ind w:left="720" w:hanging="11"/>
      </w:pPr>
      <w:r>
        <w:t>(2) M</w:t>
      </w:r>
      <w:r w:rsidR="00461BB1">
        <w:t xml:space="preserve">easurements of </w:t>
      </w:r>
      <w:r w:rsidR="00461BB1" w:rsidRPr="001E394B">
        <w:rPr>
          <w:vertAlign w:val="superscript"/>
        </w:rPr>
        <w:t>129</w:t>
      </w:r>
      <w:r w:rsidR="00461BB1">
        <w:t xml:space="preserve">I and </w:t>
      </w:r>
      <w:r w:rsidR="00461BB1" w:rsidRPr="001E394B">
        <w:rPr>
          <w:vertAlign w:val="superscript"/>
        </w:rPr>
        <w:t>137</w:t>
      </w:r>
      <w:r w:rsidR="00461BB1">
        <w:t>Cs, together can be used to identify a given year of transport through the Norwegian Coastal Current (NCC) thereby permitting the determination of a transit time from the NCC to the sampling location (Smith et al., 1998).</w:t>
      </w:r>
    </w:p>
    <w:p w:rsidR="00461BB1" w:rsidRDefault="00461BB1" w:rsidP="001B0B7F">
      <w:r>
        <w:t>In addition samples</w:t>
      </w:r>
      <w:r w:rsidR="001B0B7F">
        <w:t xml:space="preserve"> were collected at stations CAP10 and TU</w:t>
      </w:r>
      <w:r>
        <w:t xml:space="preserve">1 to assess the </w:t>
      </w:r>
      <w:r w:rsidRPr="001E394B">
        <w:rPr>
          <w:vertAlign w:val="superscript"/>
        </w:rPr>
        <w:t>137</w:t>
      </w:r>
      <w:r>
        <w:t>Cs levels in Pacific water in</w:t>
      </w:r>
      <w:r w:rsidR="00362EE8">
        <w:t>-</w:t>
      </w:r>
      <w:r>
        <w:t>flowing into the Canada Basin.</w:t>
      </w:r>
    </w:p>
    <w:p w:rsidR="00CB3504" w:rsidRPr="00543F38" w:rsidRDefault="00CB3504" w:rsidP="009307B1">
      <w:pPr>
        <w:pStyle w:val="Heading4"/>
      </w:pPr>
      <w:r w:rsidRPr="00543F38">
        <w:t>Sampling</w:t>
      </w:r>
    </w:p>
    <w:p w:rsidR="000C28EE" w:rsidRDefault="000C28EE" w:rsidP="000C28EE">
      <w:pPr>
        <w:ind w:firstLine="720"/>
      </w:pPr>
      <w:r w:rsidRPr="00001EB8">
        <w:t xml:space="preserve">Water samples for </w:t>
      </w:r>
      <w:r w:rsidRPr="00001EB8">
        <w:rPr>
          <w:vertAlign w:val="superscript"/>
        </w:rPr>
        <w:t>129</w:t>
      </w:r>
      <w:r w:rsidRPr="00001EB8">
        <w:t xml:space="preserve">I analyses were collected </w:t>
      </w:r>
      <w:r w:rsidR="0095270F">
        <w:t xml:space="preserve">from selected depths </w:t>
      </w:r>
      <w:r w:rsidRPr="00001EB8">
        <w:t xml:space="preserve">in one </w:t>
      </w:r>
      <w:proofErr w:type="spellStart"/>
      <w:r w:rsidRPr="00001EB8">
        <w:t>litre</w:t>
      </w:r>
      <w:proofErr w:type="spellEnd"/>
      <w:r w:rsidRPr="00001EB8">
        <w:t xml:space="preserve"> PVC bottles that had been pre-rinsed with seawater to remove any foreign debris and returned to the laboratory of the</w:t>
      </w:r>
      <w:r w:rsidRPr="00001EB8">
        <w:rPr>
          <w:spacing w:val="-3"/>
        </w:rPr>
        <w:t xml:space="preserve"> Atlantic Environmental Radioactivity Unit (AERU) at</w:t>
      </w:r>
      <w:r w:rsidRPr="00001EB8">
        <w:t xml:space="preserve"> the</w:t>
      </w:r>
      <w:r w:rsidRPr="00001EB8">
        <w:rPr>
          <w:spacing w:val="-3"/>
        </w:rPr>
        <w:t xml:space="preserve"> Bedford Institute of Oceanography (BIO) for analysis by </w:t>
      </w:r>
      <w:r w:rsidRPr="00001EB8">
        <w:t xml:space="preserve">John Smith.  </w:t>
      </w:r>
      <w:r w:rsidR="0095270F">
        <w:t>Fourteen</w:t>
      </w:r>
      <w:r w:rsidR="0095270F" w:rsidRPr="006636DB">
        <w:t xml:space="preserve"> stations were sampled and</w:t>
      </w:r>
      <w:r w:rsidR="0095270F">
        <w:t xml:space="preserve"> 204</w:t>
      </w:r>
      <w:r w:rsidR="0095270F" w:rsidRPr="006636DB">
        <w:t xml:space="preserve"> samples were collected.</w:t>
      </w:r>
    </w:p>
    <w:p w:rsidR="000C28EE" w:rsidRPr="006636DB" w:rsidRDefault="000C28EE" w:rsidP="000C28EE">
      <w:pPr>
        <w:ind w:firstLine="720"/>
      </w:pPr>
      <w:r w:rsidRPr="00001EB8">
        <w:t xml:space="preserve">Water samples for </w:t>
      </w:r>
      <w:r w:rsidRPr="006636DB">
        <w:rPr>
          <w:vertAlign w:val="superscript"/>
        </w:rPr>
        <w:t>137</w:t>
      </w:r>
      <w:r>
        <w:t>Cs were collected from f</w:t>
      </w:r>
      <w:r w:rsidRPr="006636DB">
        <w:t xml:space="preserve">ull rosette casts of 24 bottles to construct </w:t>
      </w:r>
      <w:r w:rsidR="0095270F">
        <w:t xml:space="preserve">six </w:t>
      </w:r>
      <w:r w:rsidRPr="006636DB">
        <w:t>de</w:t>
      </w:r>
      <w:r>
        <w:t xml:space="preserve">pth profiles for Cs. </w:t>
      </w:r>
      <w:r w:rsidR="001B0B7F">
        <w:t xml:space="preserve"> </w:t>
      </w:r>
      <w:r>
        <w:t>Forty lit</w:t>
      </w:r>
      <w:r w:rsidR="0095270F">
        <w:t>er</w:t>
      </w:r>
      <w:r w:rsidRPr="006636DB">
        <w:t xml:space="preserve"> samples were colle</w:t>
      </w:r>
      <w:r>
        <w:t xml:space="preserve">cted at selected depths and </w:t>
      </w:r>
      <w:r w:rsidRPr="006636DB">
        <w:rPr>
          <w:vertAlign w:val="superscript"/>
        </w:rPr>
        <w:t>137</w:t>
      </w:r>
      <w:r w:rsidRPr="006636DB">
        <w:t xml:space="preserve">Cs was concentrated on 5 g columns of </w:t>
      </w:r>
      <w:r w:rsidR="0066102A" w:rsidRPr="00091C16">
        <w:rPr>
          <w:spacing w:val="-3"/>
        </w:rPr>
        <w:t xml:space="preserve">potassium </w:t>
      </w:r>
      <w:proofErr w:type="spellStart"/>
      <w:r w:rsidR="0066102A" w:rsidRPr="00091C16">
        <w:rPr>
          <w:spacing w:val="-3"/>
        </w:rPr>
        <w:t>ferrocyanide</w:t>
      </w:r>
      <w:proofErr w:type="spellEnd"/>
      <w:r w:rsidR="0066102A" w:rsidRPr="00091C16">
        <w:rPr>
          <w:spacing w:val="-3"/>
        </w:rPr>
        <w:t xml:space="preserve"> </w:t>
      </w:r>
      <w:r w:rsidR="0066102A">
        <w:rPr>
          <w:spacing w:val="-3"/>
        </w:rPr>
        <w:t>(</w:t>
      </w:r>
      <w:r w:rsidRPr="006636DB">
        <w:t>KCFC</w:t>
      </w:r>
      <w:r w:rsidR="0066102A">
        <w:t>)</w:t>
      </w:r>
      <w:r w:rsidRPr="006636DB">
        <w:t xml:space="preserve"> coated silica gel. </w:t>
      </w:r>
      <w:r w:rsidR="001B0B7F">
        <w:t xml:space="preserve"> </w:t>
      </w:r>
      <w:r w:rsidRPr="006636DB">
        <w:t>The KCFC was dried and returned to t</w:t>
      </w:r>
      <w:r>
        <w:t xml:space="preserve">he laboratory for analysis. </w:t>
      </w:r>
      <w:r w:rsidR="001B0B7F">
        <w:t xml:space="preserve"> </w:t>
      </w:r>
      <w:r w:rsidRPr="006636DB">
        <w:rPr>
          <w:vertAlign w:val="superscript"/>
        </w:rPr>
        <w:t>137</w:t>
      </w:r>
      <w:r w:rsidRPr="006636DB">
        <w:t xml:space="preserve">Cs is determined using Gamma Spectrometry with HPGE detectors. </w:t>
      </w:r>
      <w:r w:rsidR="0095270F">
        <w:t>Twelve</w:t>
      </w:r>
      <w:r w:rsidRPr="006636DB">
        <w:t xml:space="preserve"> stations were sampled and</w:t>
      </w:r>
      <w:r w:rsidR="0095270F">
        <w:t xml:space="preserve"> 69</w:t>
      </w:r>
      <w:r w:rsidRPr="006636DB">
        <w:t xml:space="preserve"> samples were collected.</w:t>
      </w:r>
    </w:p>
    <w:p w:rsidR="00001EB8" w:rsidRPr="00543F38" w:rsidRDefault="000509BE" w:rsidP="009307B1">
      <w:pPr>
        <w:pStyle w:val="Heading4"/>
      </w:pPr>
      <w:r w:rsidRPr="00543F38">
        <w:t xml:space="preserve">Lab </w:t>
      </w:r>
      <w:r w:rsidR="00001EB8" w:rsidRPr="00543F38">
        <w:t>Analysis</w:t>
      </w:r>
      <w:r w:rsidR="0066102A" w:rsidRPr="00543F38">
        <w:t xml:space="preserve"> – 129I</w:t>
      </w:r>
    </w:p>
    <w:p w:rsidR="00CB3504" w:rsidRDefault="00A373D4" w:rsidP="0066102A">
      <w:pPr>
        <w:ind w:firstLine="720"/>
        <w:rPr>
          <w:bCs/>
        </w:rPr>
      </w:pPr>
      <w:r w:rsidRPr="00A373D4">
        <w:rPr>
          <w:highlight w:val="yellow"/>
        </w:rPr>
        <w:t>DATE RUN?</w:t>
      </w:r>
      <w:r>
        <w:t xml:space="preserve">  </w:t>
      </w:r>
      <w:r w:rsidR="00CB3504" w:rsidRPr="00091C16">
        <w:t>In the laboratory</w:t>
      </w:r>
      <w:r w:rsidR="00CB3504">
        <w:t>,</w:t>
      </w:r>
      <w:r w:rsidR="00CB3504" w:rsidRPr="00091C16">
        <w:t xml:space="preserve"> a </w:t>
      </w:r>
      <w:proofErr w:type="spellStart"/>
      <w:r w:rsidR="00CB3504" w:rsidRPr="00091C16">
        <w:t>NaI</w:t>
      </w:r>
      <w:proofErr w:type="spellEnd"/>
      <w:r w:rsidR="00CB3504" w:rsidRPr="00091C16">
        <w:t xml:space="preserve"> carrier was added to </w:t>
      </w:r>
      <w:r w:rsidR="00CB3504">
        <w:t>a 200 mL</w:t>
      </w:r>
      <w:r w:rsidR="00CB3504" w:rsidRPr="00091C16">
        <w:t xml:space="preserve"> aliquot of the seawater sample, it was sli</w:t>
      </w:r>
      <w:r w:rsidR="00CB3504">
        <w:t>ghtly acidified, purified using</w:t>
      </w:r>
      <w:r w:rsidR="00CB3504" w:rsidRPr="00091C16">
        <w:t xml:space="preserve"> multiple hexane extractions and iodine was precipitated as</w:t>
      </w:r>
      <w:r w:rsidR="00CB3504">
        <w:t xml:space="preserve"> </w:t>
      </w:r>
      <w:proofErr w:type="spellStart"/>
      <w:r w:rsidR="00CB3504">
        <w:t>NaI</w:t>
      </w:r>
      <w:proofErr w:type="spellEnd"/>
      <w:r w:rsidR="00CB3504">
        <w:t xml:space="preserve">.  </w:t>
      </w:r>
      <w:r w:rsidR="00CB3504" w:rsidRPr="00091C16">
        <w:t xml:space="preserve">The </w:t>
      </w:r>
      <w:proofErr w:type="spellStart"/>
      <w:r w:rsidR="00CB3504" w:rsidRPr="00091C16">
        <w:t>NaI</w:t>
      </w:r>
      <w:proofErr w:type="spellEnd"/>
      <w:r w:rsidR="00CB3504" w:rsidRPr="00091C16">
        <w:t xml:space="preserve"> precipitate was shipped to the </w:t>
      </w:r>
      <w:proofErr w:type="spellStart"/>
      <w:r w:rsidR="00CB3504" w:rsidRPr="00091C16">
        <w:t>IsoTrace</w:t>
      </w:r>
      <w:proofErr w:type="spellEnd"/>
      <w:r w:rsidR="00CB3504" w:rsidRPr="00091C16">
        <w:t xml:space="preserve"> Laboratory at the University of Toronto where </w:t>
      </w:r>
      <w:r w:rsidR="00CB3504" w:rsidRPr="00091C16">
        <w:rPr>
          <w:vertAlign w:val="superscript"/>
        </w:rPr>
        <w:t>129</w:t>
      </w:r>
      <w:r w:rsidR="00CB3504" w:rsidRPr="00091C16">
        <w:t xml:space="preserve">I analyses were performed by accelerator mass spectrometry (Smith et al. 1998; 1999; 2005).  The sample data were normalized to the </w:t>
      </w:r>
      <w:proofErr w:type="spellStart"/>
      <w:r w:rsidR="00CB3504" w:rsidRPr="00091C16">
        <w:t>IsoTrace</w:t>
      </w:r>
      <w:proofErr w:type="spellEnd"/>
      <w:r w:rsidR="00CB3504" w:rsidRPr="00091C16">
        <w:t xml:space="preserve"> Reference Material #2 (</w:t>
      </w:r>
      <w:r w:rsidR="00CB3504" w:rsidRPr="00091C16">
        <w:rPr>
          <w:vertAlign w:val="superscript"/>
        </w:rPr>
        <w:t>129</w:t>
      </w:r>
      <w:r w:rsidR="00CB3504" w:rsidRPr="00091C16">
        <w:t>I/</w:t>
      </w:r>
      <w:r w:rsidR="00CB3504" w:rsidRPr="00091C16">
        <w:rPr>
          <w:vertAlign w:val="superscript"/>
        </w:rPr>
        <w:t>127</w:t>
      </w:r>
      <w:r w:rsidR="00CB3504" w:rsidRPr="00091C16">
        <w:t>I = [</w:t>
      </w:r>
      <w:r w:rsidR="001B0B7F">
        <w:rPr>
          <w:rFonts w:eastAsia="MS Mincho"/>
        </w:rPr>
        <w:t xml:space="preserve">1.313 </w:t>
      </w:r>
      <w:r w:rsidR="00CB3504">
        <w:rPr>
          <w:rFonts w:eastAsia="MS Mincho"/>
        </w:rPr>
        <w:t>±</w:t>
      </w:r>
      <w:r w:rsidR="001B0B7F">
        <w:rPr>
          <w:rFonts w:eastAsia="MS Mincho"/>
        </w:rPr>
        <w:t xml:space="preserve"> </w:t>
      </w:r>
      <w:r w:rsidR="00CB3504" w:rsidRPr="00091C16">
        <w:rPr>
          <w:rFonts w:eastAsia="MS Mincho"/>
        </w:rPr>
        <w:t>0.017]</w:t>
      </w:r>
      <w:r w:rsidR="001B0B7F">
        <w:t xml:space="preserve"> x </w:t>
      </w:r>
      <w:r w:rsidR="00CB3504" w:rsidRPr="00091C16">
        <w:t>10</w:t>
      </w:r>
      <w:r w:rsidR="001B0B7F">
        <w:rPr>
          <w:vertAlign w:val="superscript"/>
        </w:rPr>
        <w:t>-</w:t>
      </w:r>
      <w:r w:rsidR="00CB3504" w:rsidRPr="00091C16">
        <w:rPr>
          <w:vertAlign w:val="superscript"/>
        </w:rPr>
        <w:t>11</w:t>
      </w:r>
      <w:r w:rsidR="00CB3504" w:rsidRPr="00091C16">
        <w:t xml:space="preserve"> atom ratio) </w:t>
      </w:r>
      <w:r w:rsidR="00CB3504" w:rsidRPr="00091C16">
        <w:rPr>
          <w:rFonts w:eastAsia="MS Mincho"/>
        </w:rPr>
        <w:t>which is calibrated using the NIST 3230 I and II standard reference material</w:t>
      </w:r>
      <w:r w:rsidR="00CB3504" w:rsidRPr="00091C16">
        <w:t xml:space="preserve">. </w:t>
      </w:r>
      <w:r w:rsidR="00CB3504">
        <w:t xml:space="preserve"> </w:t>
      </w:r>
      <w:r w:rsidR="00CB3504" w:rsidRPr="00091C16">
        <w:t>The blank (KI carrier added to distilled and deionized water) for this procedure is 0.75 ± 0.10 x 10</w:t>
      </w:r>
      <w:r w:rsidR="00CB3504" w:rsidRPr="00091C16">
        <w:rPr>
          <w:vertAlign w:val="superscript"/>
        </w:rPr>
        <w:t>7</w:t>
      </w:r>
      <w:r w:rsidR="001B0B7F">
        <w:t xml:space="preserve"> atoms</w:t>
      </w:r>
      <w:r w:rsidR="00BF278A">
        <w:t>/</w:t>
      </w:r>
      <w:r w:rsidR="00CB3504">
        <w:t>L</w:t>
      </w:r>
      <w:r w:rsidR="00CB3504" w:rsidRPr="00091C16">
        <w:t xml:space="preserve"> and the standard deviation (one sigma) ranged from 5</w:t>
      </w:r>
      <w:r w:rsidR="001B0B7F">
        <w:t xml:space="preserve"> </w:t>
      </w:r>
      <w:r w:rsidR="00CB3504" w:rsidRPr="00091C16">
        <w:t>to10</w:t>
      </w:r>
      <w:r w:rsidR="00CB3504">
        <w:t>% (Edmonds et al.</w:t>
      </w:r>
      <w:r w:rsidR="00CB3504" w:rsidRPr="00091C16">
        <w:t xml:space="preserve"> 1998). </w:t>
      </w:r>
      <w:r w:rsidR="00CB3504">
        <w:t xml:space="preserve"> </w:t>
      </w:r>
      <w:r w:rsidR="00CB3504" w:rsidRPr="00091C16">
        <w:rPr>
          <w:vertAlign w:val="superscript"/>
        </w:rPr>
        <w:t>129</w:t>
      </w:r>
      <w:r w:rsidR="00CB3504" w:rsidRPr="00091C16">
        <w:t>I concentrations in seawater are generally expressed in units of 10</w:t>
      </w:r>
      <w:r w:rsidR="00CB3504" w:rsidRPr="00091C16">
        <w:rPr>
          <w:vertAlign w:val="superscript"/>
        </w:rPr>
        <w:t>7</w:t>
      </w:r>
      <w:r w:rsidR="00CB3504" w:rsidRPr="00091C16">
        <w:t xml:space="preserve"> atoms</w:t>
      </w:r>
      <w:r w:rsidR="00BF278A">
        <w:t>/</w:t>
      </w:r>
      <w:r w:rsidR="001B0B7F">
        <w:t>L</w:t>
      </w:r>
      <w:r w:rsidR="00CB3504" w:rsidRPr="00091C16">
        <w:t xml:space="preserve">. </w:t>
      </w:r>
      <w:r w:rsidR="00CB3504">
        <w:t xml:space="preserve"> </w:t>
      </w:r>
      <w:proofErr w:type="spellStart"/>
      <w:r w:rsidR="00CB3504" w:rsidRPr="00091C16">
        <w:t>IsoTrace</w:t>
      </w:r>
      <w:proofErr w:type="spellEnd"/>
      <w:r w:rsidR="00CB3504" w:rsidRPr="00091C16">
        <w:t xml:space="preserve"> has participated in a number of </w:t>
      </w:r>
      <w:r w:rsidR="00CB3504" w:rsidRPr="00091C16">
        <w:rPr>
          <w:vertAlign w:val="superscript"/>
        </w:rPr>
        <w:t>129</w:t>
      </w:r>
      <w:r w:rsidR="00CB3504" w:rsidRPr="00091C16">
        <w:t xml:space="preserve">I International </w:t>
      </w:r>
      <w:proofErr w:type="spellStart"/>
      <w:r w:rsidR="00CB3504" w:rsidRPr="00091C16">
        <w:t>intercomparison</w:t>
      </w:r>
      <w:proofErr w:type="spellEnd"/>
      <w:r w:rsidR="00CB3504" w:rsidRPr="00091C16">
        <w:t xml:space="preserve"> exercises, including the </w:t>
      </w:r>
      <w:r w:rsidR="00CB3504" w:rsidRPr="00091C16">
        <w:rPr>
          <w:bCs/>
        </w:rPr>
        <w:t xml:space="preserve">NIST SRM 4359 Seaweed, the Lawrence Livermore </w:t>
      </w:r>
      <w:r w:rsidR="00CB3504" w:rsidRPr="00091C16">
        <w:rPr>
          <w:bCs/>
          <w:vertAlign w:val="superscript"/>
        </w:rPr>
        <w:t>129</w:t>
      </w:r>
      <w:r w:rsidR="00CB3504" w:rsidRPr="00091C16">
        <w:rPr>
          <w:bCs/>
        </w:rPr>
        <w:t xml:space="preserve">I </w:t>
      </w:r>
      <w:proofErr w:type="spellStart"/>
      <w:r w:rsidR="00CB3504" w:rsidRPr="00091C16">
        <w:rPr>
          <w:bCs/>
        </w:rPr>
        <w:t>intercomparison</w:t>
      </w:r>
      <w:proofErr w:type="spellEnd"/>
      <w:r w:rsidR="00CB3504" w:rsidRPr="00091C16">
        <w:rPr>
          <w:bCs/>
        </w:rPr>
        <w:t xml:space="preserve">, phases I and II and the IAEA-0375 Radionuclides in Soil </w:t>
      </w:r>
      <w:proofErr w:type="spellStart"/>
      <w:r w:rsidR="00CB3504" w:rsidRPr="00091C16">
        <w:rPr>
          <w:bCs/>
        </w:rPr>
        <w:t>intercomparison</w:t>
      </w:r>
      <w:proofErr w:type="spellEnd"/>
      <w:r w:rsidR="00CB3504" w:rsidRPr="00091C16">
        <w:rPr>
          <w:bCs/>
        </w:rPr>
        <w:t xml:space="preserve">. </w:t>
      </w:r>
      <w:r w:rsidR="00CB3504">
        <w:rPr>
          <w:bCs/>
        </w:rPr>
        <w:t xml:space="preserve"> </w:t>
      </w:r>
      <w:proofErr w:type="spellStart"/>
      <w:r w:rsidR="00CB3504" w:rsidRPr="00091C16">
        <w:rPr>
          <w:bCs/>
        </w:rPr>
        <w:t>IsoTrace</w:t>
      </w:r>
      <w:proofErr w:type="spellEnd"/>
      <w:r w:rsidR="00CB3504" w:rsidRPr="00091C16">
        <w:rPr>
          <w:bCs/>
        </w:rPr>
        <w:t xml:space="preserve"> </w:t>
      </w:r>
      <w:r w:rsidR="00CB3504" w:rsidRPr="00091C16">
        <w:rPr>
          <w:bCs/>
          <w:vertAlign w:val="superscript"/>
        </w:rPr>
        <w:t>129</w:t>
      </w:r>
      <w:r w:rsidR="00CB3504" w:rsidRPr="00091C16">
        <w:rPr>
          <w:bCs/>
        </w:rPr>
        <w:t xml:space="preserve">I procedures and sample handling protocol have been approved by the United States Office of Civilian </w:t>
      </w:r>
      <w:r w:rsidR="00CB3504" w:rsidRPr="00091C16">
        <w:rPr>
          <w:bCs/>
        </w:rPr>
        <w:lastRenderedPageBreak/>
        <w:t>Radioactive Waste Management, through on-site inspections by Bechtel SAIC Inc.</w:t>
      </w:r>
    </w:p>
    <w:p w:rsidR="0066102A" w:rsidRPr="00543F38" w:rsidRDefault="000509BE" w:rsidP="009307B1">
      <w:pPr>
        <w:pStyle w:val="Heading4"/>
      </w:pPr>
      <w:r w:rsidRPr="00543F38">
        <w:t xml:space="preserve">Lab </w:t>
      </w:r>
      <w:r w:rsidR="0066102A" w:rsidRPr="00543F38">
        <w:t>Analysis – 137Cs</w:t>
      </w:r>
    </w:p>
    <w:p w:rsidR="00955364" w:rsidRDefault="00A373D4" w:rsidP="0005544C">
      <w:pPr>
        <w:ind w:firstLine="720"/>
      </w:pPr>
      <w:r w:rsidRPr="00A373D4">
        <w:rPr>
          <w:highlight w:val="yellow"/>
        </w:rPr>
        <w:t>DATE RUN?</w:t>
      </w:r>
      <w:r>
        <w:t xml:space="preserve"> </w:t>
      </w:r>
      <w:r w:rsidR="0066102A" w:rsidRPr="00091C16">
        <w:rPr>
          <w:spacing w:val="-3"/>
          <w:vertAlign w:val="superscript"/>
        </w:rPr>
        <w:t>137</w:t>
      </w:r>
      <w:r w:rsidR="0066102A" w:rsidRPr="00091C16">
        <w:rPr>
          <w:spacing w:val="-3"/>
        </w:rPr>
        <w:t>Cs concentrations in seaw</w:t>
      </w:r>
      <w:r w:rsidR="00BF278A">
        <w:rPr>
          <w:spacing w:val="-3"/>
        </w:rPr>
        <w:t xml:space="preserve">ater are expressed either as </w:t>
      </w:r>
      <w:proofErr w:type="spellStart"/>
      <w:r w:rsidR="00BF278A">
        <w:rPr>
          <w:spacing w:val="-3"/>
        </w:rPr>
        <w:t>Bq</w:t>
      </w:r>
      <w:proofErr w:type="spellEnd"/>
      <w:r w:rsidR="00BF278A">
        <w:rPr>
          <w:spacing w:val="-3"/>
        </w:rPr>
        <w:t>/</w:t>
      </w:r>
      <w:r w:rsidR="0066102A" w:rsidRPr="00091C16">
        <w:rPr>
          <w:spacing w:val="-3"/>
        </w:rPr>
        <w:t>m</w:t>
      </w:r>
      <w:r w:rsidR="0066102A" w:rsidRPr="00091C16">
        <w:rPr>
          <w:spacing w:val="-3"/>
          <w:vertAlign w:val="superscript"/>
        </w:rPr>
        <w:t xml:space="preserve">3 </w:t>
      </w:r>
      <w:r w:rsidR="001B0B7F">
        <w:rPr>
          <w:spacing w:val="-3"/>
        </w:rPr>
        <w:t xml:space="preserve">or </w:t>
      </w:r>
      <w:proofErr w:type="spellStart"/>
      <w:r w:rsidR="001B0B7F">
        <w:rPr>
          <w:spacing w:val="-3"/>
        </w:rPr>
        <w:t>mBq</w:t>
      </w:r>
      <w:proofErr w:type="spellEnd"/>
      <w:r w:rsidR="00BF278A">
        <w:rPr>
          <w:spacing w:val="-3"/>
        </w:rPr>
        <w:t>/</w:t>
      </w:r>
      <w:r w:rsidR="0066102A">
        <w:rPr>
          <w:spacing w:val="-3"/>
        </w:rPr>
        <w:t xml:space="preserve">L. </w:t>
      </w:r>
      <w:r w:rsidR="0066102A" w:rsidRPr="00091C16">
        <w:rPr>
          <w:spacing w:val="-3"/>
        </w:rPr>
        <w:t xml:space="preserve"> </w:t>
      </w:r>
      <w:r w:rsidR="00CB3504" w:rsidRPr="00091C16">
        <w:rPr>
          <w:spacing w:val="-3"/>
        </w:rPr>
        <w:t xml:space="preserve">The KCFC resin </w:t>
      </w:r>
      <w:r w:rsidR="0066102A">
        <w:rPr>
          <w:spacing w:val="-3"/>
        </w:rPr>
        <w:t xml:space="preserve">(processed at sea after water sampling) </w:t>
      </w:r>
      <w:r w:rsidR="00CB3504" w:rsidRPr="00091C16">
        <w:rPr>
          <w:spacing w:val="-3"/>
        </w:rPr>
        <w:t xml:space="preserve">was deployed in a standard geometry and measured using a </w:t>
      </w:r>
      <w:proofErr w:type="spellStart"/>
      <w:r w:rsidR="00CB3504" w:rsidRPr="00091C16">
        <w:rPr>
          <w:spacing w:val="-3"/>
        </w:rPr>
        <w:t>hyperpure</w:t>
      </w:r>
      <w:proofErr w:type="spellEnd"/>
      <w:r w:rsidR="00CB3504" w:rsidRPr="00091C16">
        <w:rPr>
          <w:spacing w:val="-3"/>
        </w:rPr>
        <w:t xml:space="preserve"> </w:t>
      </w:r>
      <w:proofErr w:type="spellStart"/>
      <w:r w:rsidR="00CB3504" w:rsidRPr="00091C16">
        <w:rPr>
          <w:spacing w:val="-3"/>
        </w:rPr>
        <w:t>Ge</w:t>
      </w:r>
      <w:proofErr w:type="spellEnd"/>
      <w:r w:rsidR="00CB3504" w:rsidRPr="00091C16">
        <w:rPr>
          <w:spacing w:val="-3"/>
        </w:rPr>
        <w:t xml:space="preserve"> detector having an efficiency of 25</w:t>
      </w:r>
      <w:r w:rsidR="00B65B2E">
        <w:rPr>
          <w:spacing w:val="-3"/>
        </w:rPr>
        <w:t xml:space="preserve"> </w:t>
      </w:r>
      <w:r w:rsidR="00CB3504" w:rsidRPr="00091C16">
        <w:rPr>
          <w:spacing w:val="-3"/>
        </w:rPr>
        <w:t xml:space="preserve">%. </w:t>
      </w:r>
      <w:r w:rsidR="00CB3504">
        <w:rPr>
          <w:spacing w:val="-3"/>
        </w:rPr>
        <w:t xml:space="preserve"> </w:t>
      </w:r>
      <w:r w:rsidR="00CB3504" w:rsidRPr="00091C16">
        <w:rPr>
          <w:spacing w:val="-3"/>
        </w:rPr>
        <w:t xml:space="preserve">Numerous analytical </w:t>
      </w:r>
      <w:proofErr w:type="spellStart"/>
      <w:r w:rsidR="00CB3504" w:rsidRPr="00091C16">
        <w:rPr>
          <w:spacing w:val="-3"/>
        </w:rPr>
        <w:t>intercomparisons</w:t>
      </w:r>
      <w:proofErr w:type="spellEnd"/>
      <w:r w:rsidR="00CB3504" w:rsidRPr="00091C16">
        <w:rPr>
          <w:spacing w:val="-3"/>
        </w:rPr>
        <w:t xml:space="preserve"> (including publicly reported blind exercises) have been carried out with other laboratories by the (AERU) over the past 30 y</w:t>
      </w:r>
      <w:r w:rsidR="00CB3504">
        <w:rPr>
          <w:spacing w:val="-3"/>
        </w:rPr>
        <w:t>ears</w:t>
      </w:r>
      <w:r w:rsidR="00CB3504" w:rsidRPr="00091C16">
        <w:rPr>
          <w:spacing w:val="-3"/>
        </w:rPr>
        <w:t xml:space="preserve"> for quality assurance purposes. </w:t>
      </w:r>
      <w:r w:rsidR="00CB3504">
        <w:rPr>
          <w:spacing w:val="-3"/>
        </w:rPr>
        <w:t xml:space="preserve"> </w:t>
      </w:r>
      <w:proofErr w:type="spellStart"/>
      <w:r w:rsidR="00CB3504" w:rsidRPr="00091C16">
        <w:rPr>
          <w:spacing w:val="-3"/>
        </w:rPr>
        <w:t>Intercomparison</w:t>
      </w:r>
      <w:proofErr w:type="spellEnd"/>
      <w:r w:rsidR="00CB3504" w:rsidRPr="00091C16">
        <w:rPr>
          <w:spacing w:val="-3"/>
        </w:rPr>
        <w:t xml:space="preserve"> samples have been provided by the </w:t>
      </w:r>
      <w:r w:rsidR="00CB3504" w:rsidRPr="00091C16">
        <w:t xml:space="preserve">United States Environmental Protection Agency (USEPA), the United States Environmental Measurements Laboratory (EML) and the United States Department of Energy as part of their Mixed </w:t>
      </w:r>
      <w:proofErr w:type="spellStart"/>
      <w:r w:rsidR="00CB3504" w:rsidRPr="00091C16">
        <w:t>Analyte</w:t>
      </w:r>
      <w:proofErr w:type="spellEnd"/>
      <w:r w:rsidR="00CB3504" w:rsidRPr="00091C16">
        <w:t xml:space="preserve"> Performance Evaluation Program, MAPEP.</w:t>
      </w:r>
      <w:r w:rsidR="00CB3504">
        <w:t xml:space="preserve"> </w:t>
      </w:r>
      <w:r w:rsidR="00CB3504" w:rsidRPr="00091C16">
        <w:t xml:space="preserve"> Marine environmental samples (</w:t>
      </w:r>
      <w:proofErr w:type="spellStart"/>
      <w:r w:rsidR="00CB3504" w:rsidRPr="00091C16">
        <w:t>eg</w:t>
      </w:r>
      <w:proofErr w:type="spellEnd"/>
      <w:r w:rsidR="00CB3504" w:rsidRPr="00091C16">
        <w:t xml:space="preserve">. IAEA-315; IAEA-326; IAEA-327) provided by the IAEA (International Atomic Energy Agency) have been analyzed to insure compliance with international standards in the marine radioactivity community. </w:t>
      </w:r>
      <w:r w:rsidR="00CB3504">
        <w:t xml:space="preserve"> </w:t>
      </w:r>
      <w:r w:rsidR="00CB3504" w:rsidRPr="00091C16">
        <w:rPr>
          <w:spacing w:val="-3"/>
        </w:rPr>
        <w:t>NIST (National Institute of Standards and Technology) ocean and river sediment reference materials are analyzed on the detectors on a regular basis as a calibration check</w:t>
      </w:r>
      <w:r w:rsidR="00CB3504" w:rsidRPr="00E63B91">
        <w:t>.</w:t>
      </w:r>
    </w:p>
    <w:p w:rsidR="00B91D83" w:rsidRDefault="00B91D83" w:rsidP="00236805">
      <w:pPr>
        <w:pStyle w:val="Heading3"/>
        <w:spacing w:after="240"/>
      </w:pPr>
      <w:bookmarkStart w:id="291" w:name="CDOM"/>
      <w:bookmarkStart w:id="292" w:name="_Toc391293425"/>
      <w:bookmarkEnd w:id="291"/>
      <w:r w:rsidRPr="00B91D83">
        <w:t xml:space="preserve">Chlorofluorocarbons </w:t>
      </w:r>
      <w:r>
        <w:t xml:space="preserve">(CFCs) – </w:t>
      </w:r>
      <w:r w:rsidR="00236805">
        <w:rPr>
          <w:color w:val="FF0000"/>
        </w:rPr>
        <w:t>in progress</w:t>
      </w:r>
      <w:bookmarkEnd w:id="292"/>
    </w:p>
    <w:p w:rsidR="00B91D83" w:rsidRDefault="00236805" w:rsidP="00B91D83">
      <w:pPr>
        <w:ind w:firstLine="720"/>
      </w:pPr>
      <w:r>
        <w:t>Need background paragraph?</w:t>
      </w:r>
    </w:p>
    <w:p w:rsidR="00236805" w:rsidRPr="00543F38" w:rsidRDefault="00236805" w:rsidP="009307B1">
      <w:pPr>
        <w:pStyle w:val="Heading4"/>
      </w:pPr>
      <w:r w:rsidRPr="00543F38">
        <w:t>Sampling</w:t>
      </w:r>
    </w:p>
    <w:p w:rsidR="00236805" w:rsidRDefault="00236805" w:rsidP="00B91D83">
      <w:pPr>
        <w:ind w:firstLine="720"/>
      </w:pPr>
      <w:r w:rsidRPr="00236805">
        <w:t>Halocarbons were sampled at 28 stations</w:t>
      </w:r>
      <w:r>
        <w:t xml:space="preserve">. </w:t>
      </w:r>
      <w:proofErr w:type="spellStart"/>
      <w:r w:rsidRPr="00236805">
        <w:t>Niskin</w:t>
      </w:r>
      <w:proofErr w:type="spellEnd"/>
      <w:r w:rsidRPr="00236805">
        <w:t xml:space="preserve"> O-rings were replaced with IOS solvent cleaned and baked O-</w:t>
      </w:r>
      <w:r>
        <w:t xml:space="preserve">rings while the ship was </w:t>
      </w:r>
      <w:proofErr w:type="spellStart"/>
      <w:r>
        <w:t>enroute</w:t>
      </w:r>
      <w:proofErr w:type="spellEnd"/>
      <w:r>
        <w:t xml:space="preserve"> to the Arctic</w:t>
      </w:r>
      <w:r w:rsidRPr="00236805">
        <w:t xml:space="preserve"> in July</w:t>
      </w:r>
      <w:r>
        <w:t xml:space="preserve"> 2010</w:t>
      </w:r>
      <w:r w:rsidRPr="00236805">
        <w:t xml:space="preserve">.  Halocarbon samples were the first to be drawn from the </w:t>
      </w:r>
      <w:proofErr w:type="spellStart"/>
      <w:r w:rsidRPr="00236805">
        <w:t>Niskin</w:t>
      </w:r>
      <w:proofErr w:type="spellEnd"/>
      <w:r w:rsidRPr="00236805">
        <w:t xml:space="preserve"> following the </w:t>
      </w:r>
      <w:proofErr w:type="spellStart"/>
      <w:r w:rsidRPr="00236805">
        <w:t>Niskin</w:t>
      </w:r>
      <w:proofErr w:type="spellEnd"/>
      <w:r w:rsidRPr="00236805">
        <w:t xml:space="preserve"> bottle integrity checks.  The sample was collected in a </w:t>
      </w:r>
      <w:proofErr w:type="spellStart"/>
      <w:r w:rsidRPr="00236805">
        <w:t>Perfektum</w:t>
      </w:r>
      <w:proofErr w:type="spellEnd"/>
      <w:r w:rsidRPr="00236805">
        <w:t xml:space="preserve"> 250 mL glass syringe (Popper and Sons Inc.)  Syringes were rinsed three times with sample water and filled, taking care not to allow air bubbles </w:t>
      </w:r>
      <w:r>
        <w:t xml:space="preserve">to </w:t>
      </w:r>
      <w:r w:rsidRPr="00236805">
        <w:t>enter the syringe.  Syringes were submerged in a bucket  filled with cold seawater, and stored outside the lab door until analysis to prevent contamination from the high CFC concentration in air.  When exterior air temperatures plummeted, the bucket temper</w:t>
      </w:r>
      <w:r>
        <w:t>atures were monitored and moved</w:t>
      </w:r>
      <w:r w:rsidRPr="00236805">
        <w:t xml:space="preserve"> in and out as necessary</w:t>
      </w:r>
      <w:r>
        <w:t>.</w:t>
      </w:r>
    </w:p>
    <w:p w:rsidR="00236805" w:rsidRDefault="00236805" w:rsidP="009307B1">
      <w:pPr>
        <w:pStyle w:val="Heading4"/>
      </w:pPr>
      <w:r>
        <w:t>Analysis</w:t>
      </w:r>
    </w:p>
    <w:p w:rsidR="00236805" w:rsidRDefault="00236805" w:rsidP="00236805">
      <w:pPr>
        <w:ind w:firstLine="720"/>
      </w:pPr>
      <w:r>
        <w:t xml:space="preserve">Analyses for CFC-12, CFC-11, CFC-113, and CCl4 were carried out by Rick Nelson and </w:t>
      </w:r>
      <w:proofErr w:type="spellStart"/>
      <w:r>
        <w:t>Nes</w:t>
      </w:r>
      <w:proofErr w:type="spellEnd"/>
      <w:r>
        <w:t xml:space="preserve"> Sutherland on the IOS automated purge and trap system.  Separation and detection of the components was achieved using a 75 m, 0.53 mm DB624 fused silica column and a Hewlett Packard GC/Electron Capture Detector, respectively.  Standardization was done using a gas standard (ALM065156) prepared and calibrated by Brad Hall of NOAA in early 2010.  The </w:t>
      </w:r>
      <w:r>
        <w:lastRenderedPageBreak/>
        <w:t>calibration was then converted to the SIO1998 scale.  Air samples were taken as a further check on the operation of the system.</w:t>
      </w:r>
    </w:p>
    <w:p w:rsidR="00236805" w:rsidRDefault="00236805" w:rsidP="00236805">
      <w:pPr>
        <w:ind w:firstLine="720"/>
      </w:pPr>
      <w:r>
        <w:t>The CFC team participated in 28 of the 70 casts, sampling most depths, with 3-5 sets of duplicates per cast.  The system was kept running 24 hours a day.  In general, a full set of standards preceded each station’s samples, with a blank and standard 7 bracketing every 7-10 syringes.  Air was sampled when possible, and end standards became the initial standards for the next station.</w:t>
      </w:r>
    </w:p>
    <w:p w:rsidR="00236805" w:rsidRDefault="00236805" w:rsidP="00236805">
      <w:pPr>
        <w:ind w:firstLine="720"/>
      </w:pPr>
      <w:r>
        <w:t>The system was set up the same as for the 2008 cruise, with modifications only in the loops chosen.  Because the new standard gas had a much higher F12, the 1.0 mL loop was replaced with a 0.5mL loop.  This 0.5 mL loop was inserted on V5, where the standard 2 loop originally was; this latter was then moved to V4 to replace the 1mL loop.  As well, the standard gas had much lower CT, necessitating the programming of two double injection standards: STD10x2 and STD15x2, giving 20 and 30 mL injections.  This was still not enough to bracket the highest sample concentrations found in near surface waters.</w:t>
      </w:r>
    </w:p>
    <w:p w:rsidR="00236805" w:rsidRPr="00543F38" w:rsidRDefault="00236805" w:rsidP="009307B1">
      <w:pPr>
        <w:pStyle w:val="Heading4"/>
      </w:pPr>
      <w:r w:rsidRPr="00543F38">
        <w:t>Problems and Solutions</w:t>
      </w:r>
    </w:p>
    <w:p w:rsidR="00236805" w:rsidRDefault="00236805" w:rsidP="00236805">
      <w:pPr>
        <w:ind w:firstLine="720"/>
      </w:pPr>
      <w:r>
        <w:t>Problems encountered this trip were of a different nature than previous cruises.  The V3 remained tight, and gas flows constant; a flow meter was kept on the exit port and checked at the start of each injection.  Near the beginning there were occasional trap problems, where the solenoid did not push the cold water unit out far enough, and heating was impaired.  This manifested itself in poor F12 peak form.  Adjustments to the solenoid screw were made, and a change of bungee.</w:t>
      </w:r>
    </w:p>
    <w:p w:rsidR="00236805" w:rsidRDefault="00236805" w:rsidP="00236805">
      <w:pPr>
        <w:ind w:firstLine="720"/>
      </w:pPr>
      <w:r>
        <w:t xml:space="preserve">On Sept 29th, the F12 peak started rising significantly, indicating a gas problem.  The entire system from </w:t>
      </w:r>
      <w:proofErr w:type="spellStart"/>
      <w:r>
        <w:t>mol</w:t>
      </w:r>
      <w:proofErr w:type="spellEnd"/>
      <w:r>
        <w:t xml:space="preserve"> sieves to GC was baked out, but the blanks that followed were still bad.  A decision was made to replace the </w:t>
      </w:r>
      <w:proofErr w:type="spellStart"/>
      <w:r>
        <w:t>mol</w:t>
      </w:r>
      <w:proofErr w:type="spellEnd"/>
      <w:r>
        <w:t xml:space="preserve"> sieve material with fresh – MS 13X 45/60 from Chromatographic Specialties, and to change gas cylinders.  The columns were then baked for 24 hours at ~200</w:t>
      </w:r>
      <w:r>
        <w:rPr>
          <w:rFonts w:cs="Arial"/>
        </w:rPr>
        <w:t>°</w:t>
      </w:r>
      <w:r>
        <w:t xml:space="preserve">C, and the unwrapped ends heat gunned.  The ships’ Senior Engineer created a new SS trap to use as a spare; this was soaked in solvent for 24 hours, first hexane, then methanol, dried, filled with the MS and baked.  </w:t>
      </w:r>
    </w:p>
    <w:p w:rsidR="00236805" w:rsidRDefault="00236805" w:rsidP="00236805">
      <w:pPr>
        <w:ind w:firstLine="720"/>
      </w:pPr>
      <w:r>
        <w:t xml:space="preserve">Blanks improved and CFC’s carried on.  However 5 days later, the blanks were contaminated again.  Having the spare </w:t>
      </w:r>
      <w:proofErr w:type="spellStart"/>
      <w:r>
        <w:t>mol</w:t>
      </w:r>
      <w:proofErr w:type="spellEnd"/>
      <w:r>
        <w:t xml:space="preserve"> sieve trap already baked made for a fast swap out.  Only the purge MS trap was changed, as it has a direct impact on the peaks.  For the rest of the trip the MS had to be exchanged every 4 days on average.</w:t>
      </w:r>
    </w:p>
    <w:p w:rsidR="00236805" w:rsidRDefault="00236805" w:rsidP="00236805">
      <w:pPr>
        <w:ind w:firstLine="720"/>
      </w:pPr>
      <w:r>
        <w:t>Perhaps it would be an idea in the future to order gas cylinders from two separate companies in hopes of having at least one good one.</w:t>
      </w:r>
    </w:p>
    <w:p w:rsidR="00015877" w:rsidRDefault="00015877" w:rsidP="00507096">
      <w:pPr>
        <w:pStyle w:val="Heading3"/>
      </w:pPr>
      <w:bookmarkStart w:id="293" w:name="_Toc391293426"/>
      <w:r>
        <w:t>Coloured Dissolved Organic Matter (CDOM)</w:t>
      </w:r>
      <w:r w:rsidR="004C7790">
        <w:t xml:space="preserve"> – </w:t>
      </w:r>
      <w:r w:rsidR="004C7790" w:rsidRPr="00E330A7">
        <w:rPr>
          <w:color w:val="FF0000"/>
        </w:rPr>
        <w:t>TO BE DONE</w:t>
      </w:r>
      <w:bookmarkEnd w:id="293"/>
    </w:p>
    <w:p w:rsidR="00015877" w:rsidRDefault="00015877" w:rsidP="00B40834">
      <w:pPr>
        <w:ind w:firstLine="720"/>
      </w:pPr>
      <w:r w:rsidRPr="00BB1079">
        <w:rPr>
          <w:highlight w:val="yellow"/>
        </w:rPr>
        <w:t>NEED SUMMARY</w:t>
      </w:r>
      <w:r w:rsidR="004606F3" w:rsidRPr="00BB1079">
        <w:rPr>
          <w:highlight w:val="yellow"/>
        </w:rPr>
        <w:t xml:space="preserve"> – sent email</w:t>
      </w:r>
    </w:p>
    <w:p w:rsidR="00015877" w:rsidRDefault="00015877" w:rsidP="00B40834">
      <w:pPr>
        <w:rPr>
          <w:b/>
        </w:rPr>
      </w:pPr>
    </w:p>
    <w:p w:rsidR="006D7858" w:rsidRPr="00E452AE" w:rsidRDefault="00B40834" w:rsidP="00B40834">
      <w:pPr>
        <w:pStyle w:val="Heading2"/>
      </w:pPr>
      <w:r>
        <w:br w:type="page"/>
      </w:r>
      <w:bookmarkStart w:id="294" w:name="_Toc391293427"/>
      <w:r w:rsidR="006D7858" w:rsidRPr="00E452AE">
        <w:lastRenderedPageBreak/>
        <w:t>OTHER FIELD SAMPLING</w:t>
      </w:r>
      <w:bookmarkEnd w:id="294"/>
    </w:p>
    <w:p w:rsidR="006D7858" w:rsidRDefault="006D7858" w:rsidP="006D7858">
      <w:pPr>
        <w:ind w:firstLine="720"/>
        <w:rPr>
          <w:rFonts w:cs="Arial"/>
          <w:szCs w:val="24"/>
        </w:rPr>
      </w:pPr>
      <w:r w:rsidRPr="00E452AE">
        <w:rPr>
          <w:rFonts w:cs="Arial"/>
          <w:szCs w:val="24"/>
        </w:rPr>
        <w:t>Short summaries of additional data collected but not included in this report are given below.</w:t>
      </w:r>
    </w:p>
    <w:p w:rsidR="00C411FF" w:rsidRDefault="005D36BE" w:rsidP="00507096">
      <w:pPr>
        <w:pStyle w:val="Heading3"/>
      </w:pPr>
      <w:bookmarkStart w:id="295" w:name="_Toc391293428"/>
      <w:r w:rsidRPr="005D36BE">
        <w:t xml:space="preserve">Over-the-side </w:t>
      </w:r>
      <w:bookmarkStart w:id="296" w:name="adcp"/>
      <w:bookmarkEnd w:id="296"/>
      <w:r w:rsidR="000E1CE3" w:rsidRPr="000E1CE3">
        <w:t>ADCP</w:t>
      </w:r>
      <w:bookmarkEnd w:id="295"/>
    </w:p>
    <w:p w:rsidR="000E1CE3" w:rsidRPr="006239BC" w:rsidRDefault="00776E81" w:rsidP="00C411FF">
      <w:pPr>
        <w:rPr>
          <w:i/>
          <w:lang w:val="en-CA"/>
        </w:rPr>
      </w:pPr>
      <w:r w:rsidRPr="006239BC">
        <w:rPr>
          <w:i/>
          <w:lang w:val="en-CA"/>
        </w:rPr>
        <w:t>PI: Svein Vagle, DFO-IOS</w:t>
      </w:r>
    </w:p>
    <w:p w:rsidR="00C411FF" w:rsidRPr="006239BC" w:rsidRDefault="00C411FF" w:rsidP="000E1CE3">
      <w:pPr>
        <w:ind w:firstLine="720"/>
        <w:rPr>
          <w:rFonts w:cs="Arial"/>
          <w:lang w:val="en-CA"/>
        </w:rPr>
      </w:pPr>
    </w:p>
    <w:p w:rsidR="005D36BE" w:rsidRPr="005D36BE" w:rsidRDefault="005D36BE" w:rsidP="005D36BE">
      <w:pPr>
        <w:ind w:firstLine="720"/>
        <w:rPr>
          <w:rFonts w:cs="Arial"/>
        </w:rPr>
      </w:pPr>
      <w:r w:rsidRPr="005D36BE">
        <w:rPr>
          <w:rFonts w:cs="Arial"/>
        </w:rPr>
        <w:t xml:space="preserve">The </w:t>
      </w:r>
      <w:commentRangeStart w:id="297"/>
      <w:r w:rsidR="006C30A6" w:rsidRPr="008F2BCB">
        <w:rPr>
          <w:rFonts w:cs="Arial"/>
        </w:rPr>
        <w:t>RDI</w:t>
      </w:r>
      <w:r w:rsidR="006C30A6" w:rsidRPr="005D36BE">
        <w:rPr>
          <w:rFonts w:cs="Arial"/>
        </w:rPr>
        <w:t xml:space="preserve"> </w:t>
      </w:r>
      <w:commentRangeEnd w:id="297"/>
      <w:r w:rsidR="006C30A6">
        <w:rPr>
          <w:rStyle w:val="CommentReference"/>
          <w:rFonts w:ascii="Times New Roman" w:hAnsi="Times New Roman"/>
          <w:lang w:eastAsia="en-US"/>
        </w:rPr>
        <w:commentReference w:id="297"/>
      </w:r>
      <w:r w:rsidRPr="005D36BE">
        <w:rPr>
          <w:rFonts w:cs="Arial"/>
        </w:rPr>
        <w:t>Acoustic Doppler Current Profiler (ADCP) acoustically profiles the upper water column</w:t>
      </w:r>
      <w:r w:rsidR="00A90886" w:rsidRPr="00A90886">
        <w:rPr>
          <w:rFonts w:cs="Arial"/>
        </w:rPr>
        <w:t xml:space="preserve"> from 4 150kHz transducers</w:t>
      </w:r>
      <w:r w:rsidRPr="005D36BE">
        <w:rPr>
          <w:rFonts w:cs="Arial"/>
        </w:rPr>
        <w:t>, measuring current speed and direction, from approximately 10 m below the ocean surface to approximately 350 m</w:t>
      </w:r>
      <w:r w:rsidR="00A90886">
        <w:rPr>
          <w:rFonts w:cs="Arial"/>
        </w:rPr>
        <w:t xml:space="preserve">. </w:t>
      </w:r>
      <w:r w:rsidRPr="005D36BE">
        <w:rPr>
          <w:rFonts w:cs="Arial"/>
        </w:rPr>
        <w:t xml:space="preserve"> </w:t>
      </w:r>
      <w:r w:rsidR="006C30A6" w:rsidRPr="006C30A6">
        <w:rPr>
          <w:rFonts w:cs="Arial"/>
        </w:rPr>
        <w:t>Two backscatter transducers</w:t>
      </w:r>
      <w:r w:rsidR="00AD0B2C">
        <w:rPr>
          <w:rFonts w:cs="Arial"/>
        </w:rPr>
        <w:t xml:space="preserve"> (</w:t>
      </w:r>
      <w:r w:rsidR="00AD0B2C" w:rsidRPr="006C30A6">
        <w:rPr>
          <w:rFonts w:cs="Arial"/>
        </w:rPr>
        <w:t>50 and 200 kHz</w:t>
      </w:r>
      <w:r w:rsidR="00AD0B2C">
        <w:rPr>
          <w:rFonts w:cs="Arial"/>
        </w:rPr>
        <w:t>)</w:t>
      </w:r>
      <w:r w:rsidR="00AD0B2C" w:rsidRPr="006C30A6">
        <w:rPr>
          <w:rFonts w:cs="Arial"/>
        </w:rPr>
        <w:t xml:space="preserve"> </w:t>
      </w:r>
      <w:r w:rsidR="006C30A6" w:rsidRPr="006C30A6">
        <w:rPr>
          <w:rFonts w:cs="Arial"/>
        </w:rPr>
        <w:t xml:space="preserve">were </w:t>
      </w:r>
      <w:r w:rsidR="006C30A6">
        <w:rPr>
          <w:rFonts w:cs="Arial"/>
        </w:rPr>
        <w:t xml:space="preserve">also </w:t>
      </w:r>
      <w:r w:rsidR="006C30A6" w:rsidRPr="006C30A6">
        <w:rPr>
          <w:rFonts w:cs="Arial"/>
        </w:rPr>
        <w:t>attached to a crosspiece above the ADCP</w:t>
      </w:r>
      <w:r w:rsidR="006C30A6">
        <w:rPr>
          <w:rFonts w:cs="Arial"/>
        </w:rPr>
        <w:t xml:space="preserve"> to look for zooplankton.  </w:t>
      </w:r>
      <w:r w:rsidR="006C30A6" w:rsidRPr="006C30A6">
        <w:rPr>
          <w:rFonts w:cs="Arial"/>
        </w:rPr>
        <w:t>The effective range was approximately 100 m.</w:t>
      </w:r>
      <w:r w:rsidR="006C30A6">
        <w:rPr>
          <w:rFonts w:cs="Arial"/>
        </w:rPr>
        <w:t xml:space="preserve">  </w:t>
      </w:r>
      <w:r w:rsidRPr="005D36BE">
        <w:rPr>
          <w:rFonts w:cs="Arial"/>
        </w:rPr>
        <w:t>Due to the clear water encountered offshore in the Canada Basin and the small currents in largely ice covered waters, the instrument is working quite often to the limits of detection.  In order to determine absolute current direction it is necessary to be able to relate instrument magnetic north with geodetic north.  Since traditional compasses are not accurate in the higher latitudes and the instrument is in close proximity to the steel ship, an alternate orienting method is used.  The ADCP is aligned in a known orientation relative to the ship’s heading and the ship’s gyro compass data are used for direction.</w:t>
      </w:r>
    </w:p>
    <w:p w:rsidR="00AD0B2C" w:rsidRDefault="006C30A6" w:rsidP="000E1CE3">
      <w:pPr>
        <w:ind w:firstLine="720"/>
        <w:rPr>
          <w:rFonts w:cs="Arial"/>
        </w:rPr>
      </w:pPr>
      <w:r>
        <w:rPr>
          <w:rFonts w:cs="Arial"/>
        </w:rPr>
        <w:t>The ADCP</w:t>
      </w:r>
      <w:r w:rsidR="008F2BCB" w:rsidRPr="008F2BCB">
        <w:rPr>
          <w:rFonts w:cs="Arial"/>
        </w:rPr>
        <w:t xml:space="preserve"> </w:t>
      </w:r>
      <w:r>
        <w:rPr>
          <w:rFonts w:cs="Arial"/>
        </w:rPr>
        <w:t>was</w:t>
      </w:r>
      <w:r w:rsidR="008F2BCB">
        <w:rPr>
          <w:rFonts w:cs="Arial"/>
        </w:rPr>
        <w:t xml:space="preserve"> lowered over the side</w:t>
      </w:r>
      <w:r w:rsidRPr="006C30A6">
        <w:rPr>
          <w:rFonts w:cs="Arial"/>
        </w:rPr>
        <w:t xml:space="preserve"> </w:t>
      </w:r>
      <w:r>
        <w:rPr>
          <w:rFonts w:cs="Arial"/>
        </w:rPr>
        <w:t>i</w:t>
      </w:r>
      <w:r w:rsidRPr="008F2BCB">
        <w:rPr>
          <w:rFonts w:cs="Arial"/>
        </w:rPr>
        <w:t xml:space="preserve">n conjunction with the CTD/Rosette </w:t>
      </w:r>
      <w:r>
        <w:rPr>
          <w:rFonts w:cs="Arial"/>
        </w:rPr>
        <w:t>c</w:t>
      </w:r>
      <w:r w:rsidRPr="008F2BCB">
        <w:rPr>
          <w:rFonts w:cs="Arial"/>
        </w:rPr>
        <w:t>asts</w:t>
      </w:r>
      <w:r w:rsidR="008F2BCB">
        <w:rPr>
          <w:rFonts w:cs="Arial"/>
        </w:rPr>
        <w:t xml:space="preserve">. </w:t>
      </w:r>
      <w:r w:rsidR="008F2BCB" w:rsidRPr="008F2BCB">
        <w:rPr>
          <w:rFonts w:cs="Arial"/>
        </w:rPr>
        <w:t xml:space="preserve"> </w:t>
      </w:r>
      <w:r w:rsidRPr="006C30A6">
        <w:rPr>
          <w:rFonts w:cs="Arial"/>
        </w:rPr>
        <w:t xml:space="preserve">The installation has been rigged as simply as possible to allow quick deployment. </w:t>
      </w:r>
      <w:r>
        <w:rPr>
          <w:rFonts w:cs="Arial"/>
        </w:rPr>
        <w:t xml:space="preserve"> </w:t>
      </w:r>
      <w:r w:rsidRPr="006C30A6">
        <w:rPr>
          <w:rFonts w:cs="Arial"/>
        </w:rPr>
        <w:t xml:space="preserve">The ADCP can be lowered into the water in 5-7 minutes with one ship’s crew and one science personnel. </w:t>
      </w:r>
      <w:r>
        <w:rPr>
          <w:rFonts w:cs="Arial"/>
        </w:rPr>
        <w:t xml:space="preserve"> </w:t>
      </w:r>
      <w:r w:rsidRPr="006C30A6">
        <w:rPr>
          <w:rFonts w:cs="Arial"/>
        </w:rPr>
        <w:t>The deployment is invisible to ship time and is completed entirely within the span of the CTD cast</w:t>
      </w:r>
      <w:r>
        <w:rPr>
          <w:rFonts w:cs="Arial"/>
        </w:rPr>
        <w:t xml:space="preserve">.  </w:t>
      </w:r>
      <w:r w:rsidR="008F2BCB" w:rsidRPr="008F2BCB">
        <w:rPr>
          <w:rFonts w:cs="Arial"/>
        </w:rPr>
        <w:t>The package was lowered by crane from the boat</w:t>
      </w:r>
      <w:r>
        <w:rPr>
          <w:rFonts w:cs="Arial"/>
        </w:rPr>
        <w:t xml:space="preserve"> </w:t>
      </w:r>
      <w:r w:rsidR="008F2BCB" w:rsidRPr="008F2BCB">
        <w:rPr>
          <w:rFonts w:cs="Arial"/>
        </w:rPr>
        <w:t>deck to approximately 5m beneath the surface and left in place until th</w:t>
      </w:r>
      <w:r w:rsidR="008F2BCB">
        <w:rPr>
          <w:rFonts w:cs="Arial"/>
        </w:rPr>
        <w:t>e completion of the CTD cast</w:t>
      </w:r>
      <w:r w:rsidR="00DA5E4A">
        <w:rPr>
          <w:rFonts w:cs="Arial"/>
        </w:rPr>
        <w:t xml:space="preserve"> (</w:t>
      </w:r>
      <w:r w:rsidR="00DA5E4A">
        <w:rPr>
          <w:rFonts w:cs="Arial"/>
        </w:rPr>
        <w:fldChar w:fldCharType="begin"/>
      </w:r>
      <w:r w:rsidR="00DA5E4A">
        <w:rPr>
          <w:rFonts w:cs="Arial"/>
        </w:rPr>
        <w:instrText xml:space="preserve"> REF _Ref385144939 \h </w:instrText>
      </w:r>
      <w:r w:rsidR="00DA5E4A">
        <w:rPr>
          <w:rFonts w:cs="Arial"/>
        </w:rPr>
      </w:r>
      <w:r w:rsidR="00DA5E4A">
        <w:rPr>
          <w:rFonts w:cs="Arial"/>
        </w:rPr>
        <w:fldChar w:fldCharType="separate"/>
      </w:r>
      <w:r w:rsidR="0096402B" w:rsidRPr="00987D80">
        <w:t xml:space="preserve">Figure </w:t>
      </w:r>
      <w:r w:rsidR="0096402B">
        <w:rPr>
          <w:noProof/>
        </w:rPr>
        <w:t>26</w:t>
      </w:r>
      <w:r w:rsidR="00DA5E4A">
        <w:rPr>
          <w:rFonts w:cs="Arial"/>
        </w:rPr>
        <w:fldChar w:fldCharType="end"/>
      </w:r>
      <w:r w:rsidR="00DA5E4A">
        <w:rPr>
          <w:rFonts w:cs="Arial"/>
        </w:rPr>
        <w:t>)</w:t>
      </w:r>
      <w:r>
        <w:rPr>
          <w:rFonts w:cs="Arial"/>
        </w:rPr>
        <w:t>.</w:t>
      </w:r>
      <w:r w:rsidR="00AD0B2C">
        <w:rPr>
          <w:rFonts w:cs="Arial"/>
        </w:rPr>
        <w:t xml:space="preserve">  </w:t>
      </w:r>
      <w:r w:rsidR="00AD0B2C" w:rsidRPr="00AD0B2C">
        <w:rPr>
          <w:rFonts w:cs="Arial"/>
        </w:rPr>
        <w:t>The ADCP would be left in for a minimum of 15 minutes unless for the safety of the ADCP it was necessary to pull it out sooner.  Typically the ADCP was left in for the entire cast (full depth basin casts would give the ADCP ~2 hours in the water) and pulled out when the CTD was 500m from the surface.</w:t>
      </w:r>
    </w:p>
    <w:p w:rsidR="00E45938" w:rsidRDefault="00E45938" w:rsidP="00E45938">
      <w:pPr>
        <w:ind w:firstLine="720"/>
        <w:rPr>
          <w:rFonts w:cs="Arial"/>
        </w:rPr>
      </w:pPr>
      <w:r w:rsidRPr="000E1CE3">
        <w:rPr>
          <w:rFonts w:cs="Arial"/>
        </w:rPr>
        <w:t xml:space="preserve">Please see list of cast locations in </w:t>
      </w:r>
      <w:r w:rsidRPr="00C411FF">
        <w:rPr>
          <w:rFonts w:cs="Arial"/>
          <w:highlight w:val="yellow"/>
        </w:rPr>
        <w:t xml:space="preserve">Appendix </w:t>
      </w:r>
      <w:r>
        <w:rPr>
          <w:rFonts w:cs="Arial"/>
          <w:highlight w:val="yellow"/>
        </w:rPr>
        <w:t>3.2</w:t>
      </w:r>
      <w:r w:rsidRPr="00C411FF">
        <w:rPr>
          <w:rFonts w:cs="Arial"/>
          <w:highlight w:val="yellow"/>
        </w:rPr>
        <w:t>.</w:t>
      </w:r>
    </w:p>
    <w:p w:rsidR="00DA5E4A" w:rsidRDefault="00DA5E4A" w:rsidP="000E1CE3">
      <w:pPr>
        <w:ind w:firstLine="720"/>
        <w:rPr>
          <w:rFonts w:cs="Arial"/>
        </w:rPr>
      </w:pPr>
      <w:r>
        <w:rPr>
          <w:noProof/>
          <w:lang w:val="en-CA"/>
        </w:rPr>
        <w:lastRenderedPageBreak/>
        <w:drawing>
          <wp:inline distT="0" distB="0" distL="0" distR="0" wp14:anchorId="384F7DD2" wp14:editId="5C9ABD26">
            <wp:extent cx="1981200" cy="2352675"/>
            <wp:effectExtent l="0" t="0" r="0" b="9525"/>
            <wp:docPr id="29" name="Picture 29" descr="adcp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cp Draw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0" cy="2352675"/>
                    </a:xfrm>
                    <a:prstGeom prst="rect">
                      <a:avLst/>
                    </a:prstGeom>
                    <a:noFill/>
                    <a:ln>
                      <a:noFill/>
                    </a:ln>
                  </pic:spPr>
                </pic:pic>
              </a:graphicData>
            </a:graphic>
          </wp:inline>
        </w:drawing>
      </w:r>
      <w:r>
        <w:rPr>
          <w:rFonts w:cs="Arial"/>
        </w:rPr>
        <w:t>a.</w:t>
      </w:r>
      <w:r w:rsidR="00A90886" w:rsidRPr="00A90886">
        <w:rPr>
          <w:lang w:val="en-AU"/>
        </w:rPr>
        <w:t xml:space="preserve"> </w:t>
      </w:r>
      <w:r w:rsidR="00A90886">
        <w:rPr>
          <w:noProof/>
          <w:lang w:val="en-CA"/>
        </w:rPr>
        <w:drawing>
          <wp:inline distT="0" distB="0" distL="0" distR="0" wp14:anchorId="37574F2B" wp14:editId="2B8501D5">
            <wp:extent cx="2368516" cy="1781175"/>
            <wp:effectExtent l="0" t="0" r="0" b="0"/>
            <wp:docPr id="32" name="Picture 32" descr="adcp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cp in wat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8516" cy="1781175"/>
                    </a:xfrm>
                    <a:prstGeom prst="rect">
                      <a:avLst/>
                    </a:prstGeom>
                    <a:noFill/>
                    <a:ln>
                      <a:noFill/>
                    </a:ln>
                  </pic:spPr>
                </pic:pic>
              </a:graphicData>
            </a:graphic>
          </wp:inline>
        </w:drawing>
      </w:r>
      <w:r>
        <w:rPr>
          <w:rFonts w:cs="Arial"/>
        </w:rPr>
        <w:t xml:space="preserve"> b.</w:t>
      </w:r>
    </w:p>
    <w:p w:rsidR="00DA5E4A" w:rsidRDefault="00DA5E4A" w:rsidP="00DA5E4A">
      <w:pPr>
        <w:pStyle w:val="Caption"/>
      </w:pPr>
      <w:bookmarkStart w:id="298" w:name="_Ref385144939"/>
      <w:bookmarkStart w:id="299" w:name="_Toc391290072"/>
      <w:r w:rsidRPr="00987D80">
        <w:t xml:space="preserve">Figure </w:t>
      </w:r>
      <w:fldSimple w:instr=" SEQ Figure \* MERGEFORMAT ">
        <w:r w:rsidR="0096402B">
          <w:rPr>
            <w:noProof/>
          </w:rPr>
          <w:t>26</w:t>
        </w:r>
      </w:fldSimple>
      <w:bookmarkEnd w:id="298"/>
      <w:r>
        <w:rPr>
          <w:noProof/>
        </w:rPr>
        <w:t xml:space="preserve"> a</w:t>
      </w:r>
      <w:r w:rsidRPr="00987D80">
        <w:t xml:space="preserve">. </w:t>
      </w:r>
      <w:r w:rsidRPr="00DA5E4A">
        <w:t xml:space="preserve">Drawing of general orientation of </w:t>
      </w:r>
      <w:r>
        <w:t xml:space="preserve">ADCP </w:t>
      </w:r>
      <w:r w:rsidRPr="00DA5E4A">
        <w:t>frame while deployed</w:t>
      </w:r>
      <w:r>
        <w:t>; b.</w:t>
      </w:r>
      <w:r w:rsidRPr="00DA5E4A">
        <w:t xml:space="preserve"> </w:t>
      </w:r>
      <w:r w:rsidR="00A90886" w:rsidRPr="00A90886">
        <w:t xml:space="preserve">Aerial view of ADCP </w:t>
      </w:r>
      <w:r w:rsidR="00A90886">
        <w:t>sitting in</w:t>
      </w:r>
      <w:r w:rsidR="00A90886" w:rsidRPr="00A90886">
        <w:t xml:space="preserve"> the water</w:t>
      </w:r>
      <w:r w:rsidR="00A90886">
        <w:t xml:space="preserve"> alongside the hull</w:t>
      </w:r>
      <w:r w:rsidR="00A90886" w:rsidRPr="00A90886">
        <w:t>.</w:t>
      </w:r>
      <w:bookmarkEnd w:id="299"/>
    </w:p>
    <w:p w:rsidR="008F2BCB" w:rsidRDefault="008F2BCB" w:rsidP="009307B1">
      <w:pPr>
        <w:pStyle w:val="Heading4"/>
      </w:pPr>
      <w:r>
        <w:t xml:space="preserve">ADCP </w:t>
      </w:r>
      <w:r w:rsidR="005D7793">
        <w:t>Problems</w:t>
      </w:r>
      <w:r>
        <w:t xml:space="preserve"> and Solutions</w:t>
      </w:r>
    </w:p>
    <w:p w:rsidR="008F2BCB" w:rsidRPr="008F2BCB" w:rsidRDefault="008F2BCB" w:rsidP="008F2BCB">
      <w:pPr>
        <w:ind w:firstLine="567"/>
        <w:rPr>
          <w:rFonts w:cs="Arial"/>
        </w:rPr>
      </w:pPr>
      <w:r w:rsidRPr="008F2BCB">
        <w:rPr>
          <w:rFonts w:cs="Arial"/>
        </w:rPr>
        <w:t xml:space="preserve">No real data quality assessment was made at sea. The checks for data quality were very basic. For the ADCP, during acquisition, it was ensured that the ADCP went through its startup and was receiving GPS and Gyro. Once acquiring data, a quick check was made that the good returns seemed consistent and that all beams were showing a return. A brief assessment of at what range the strongest returns were was compared with the 50 and  200 kHz sonar and the chlorophyll maximum and </w:t>
      </w:r>
      <w:proofErr w:type="spellStart"/>
      <w:r w:rsidRPr="008F2BCB">
        <w:rPr>
          <w:rFonts w:cs="Arial"/>
        </w:rPr>
        <w:t>transmissivity</w:t>
      </w:r>
      <w:proofErr w:type="spellEnd"/>
      <w:r w:rsidRPr="008F2BCB">
        <w:rPr>
          <w:rFonts w:cs="Arial"/>
        </w:rPr>
        <w:t xml:space="preserve"> minimums in the CTD profile.</w:t>
      </w:r>
    </w:p>
    <w:p w:rsidR="008F2BCB" w:rsidRPr="008F2BCB" w:rsidRDefault="008F2BCB" w:rsidP="008F2BCB">
      <w:pPr>
        <w:ind w:firstLine="567"/>
        <w:rPr>
          <w:rFonts w:cs="Arial"/>
        </w:rPr>
      </w:pPr>
      <w:r w:rsidRPr="008F2BCB">
        <w:rPr>
          <w:rFonts w:cs="Arial"/>
        </w:rPr>
        <w:t>For the sonar, checks were even more basic. The start was monitored to see that acquisition started and that GPS was incoming. A brief visual check was made on the depth of maximum scattering and whether the plot</w:t>
      </w:r>
      <w:r>
        <w:rPr>
          <w:rFonts w:cs="Arial"/>
        </w:rPr>
        <w:t>s “looked like a sonar signal”.</w:t>
      </w:r>
    </w:p>
    <w:p w:rsidR="008F2BCB" w:rsidRPr="008F2BCB" w:rsidRDefault="008F2BCB" w:rsidP="008F2BCB">
      <w:pPr>
        <w:ind w:firstLine="567"/>
        <w:rPr>
          <w:rFonts w:cs="Arial"/>
        </w:rPr>
      </w:pPr>
      <w:r w:rsidRPr="008F2BCB">
        <w:rPr>
          <w:rFonts w:cs="Arial"/>
        </w:rPr>
        <w:t>The ADCP would typically be in the path of any propeller wash resulting from ship’s repositioning during station. During events where the starboard screw was going astern, the ADCP frame would be moved forward and the angle of the downward looking beams would be skewed beyond the 15 degree limit of the 3 axis tilt sensor. These events do not included valid data</w:t>
      </w:r>
      <w:r w:rsidR="005B270E">
        <w:rPr>
          <w:rFonts w:cs="Arial"/>
        </w:rPr>
        <w:t xml:space="preserve"> and</w:t>
      </w:r>
      <w:r w:rsidRPr="008F2BCB">
        <w:rPr>
          <w:rFonts w:cs="Arial"/>
        </w:rPr>
        <w:t xml:space="preserve"> can be identified by large</w:t>
      </w:r>
      <w:r>
        <w:rPr>
          <w:rFonts w:cs="Arial"/>
        </w:rPr>
        <w:t xml:space="preserve"> tilt angles and high currents.</w:t>
      </w:r>
    </w:p>
    <w:p w:rsidR="008F2BCB" w:rsidRPr="008F2BCB" w:rsidRDefault="008F2BCB" w:rsidP="008F2BCB">
      <w:pPr>
        <w:ind w:firstLine="720"/>
        <w:rPr>
          <w:rFonts w:cs="Arial"/>
        </w:rPr>
      </w:pPr>
      <w:r w:rsidRPr="008F2BCB">
        <w:rPr>
          <w:rFonts w:cs="Arial"/>
        </w:rPr>
        <w:t>The freezing seawater temperatures (sea-ice actively freezing) incased the ADCP in ice</w:t>
      </w:r>
      <w:r>
        <w:rPr>
          <w:rFonts w:cs="Arial"/>
        </w:rPr>
        <w:t xml:space="preserve"> (</w:t>
      </w:r>
      <w:r w:rsidR="00776A0F">
        <w:rPr>
          <w:rFonts w:cs="Arial"/>
        </w:rPr>
        <w:fldChar w:fldCharType="begin"/>
      </w:r>
      <w:r w:rsidR="00776A0F">
        <w:rPr>
          <w:rFonts w:cs="Arial"/>
        </w:rPr>
        <w:instrText xml:space="preserve"> REF _Ref385144548 \h </w:instrText>
      </w:r>
      <w:r w:rsidR="00776A0F">
        <w:rPr>
          <w:rFonts w:cs="Arial"/>
        </w:rPr>
      </w:r>
      <w:r w:rsidR="00776A0F">
        <w:rPr>
          <w:rFonts w:cs="Arial"/>
        </w:rPr>
        <w:fldChar w:fldCharType="separate"/>
      </w:r>
      <w:r w:rsidR="0096402B" w:rsidRPr="00987D80">
        <w:t xml:space="preserve">Figure </w:t>
      </w:r>
      <w:r w:rsidR="0096402B">
        <w:rPr>
          <w:noProof/>
        </w:rPr>
        <w:t>27</w:t>
      </w:r>
      <w:r w:rsidR="00776A0F">
        <w:rPr>
          <w:rFonts w:cs="Arial"/>
        </w:rPr>
        <w:fldChar w:fldCharType="end"/>
      </w:r>
      <w:r>
        <w:rPr>
          <w:rFonts w:cs="Arial"/>
        </w:rPr>
        <w:t>)</w:t>
      </w:r>
      <w:r w:rsidRPr="008F2BCB">
        <w:rPr>
          <w:rFonts w:cs="Arial"/>
        </w:rPr>
        <w:t xml:space="preserve">.  After CTD </w:t>
      </w:r>
      <w:r w:rsidR="005B270E">
        <w:rPr>
          <w:rFonts w:cs="Arial"/>
        </w:rPr>
        <w:t>c</w:t>
      </w:r>
      <w:r w:rsidRPr="008F2BCB">
        <w:rPr>
          <w:rFonts w:cs="Arial"/>
        </w:rPr>
        <w:t>ast 68 the Ready Heater was aimed at the transducer heads and after approximately 6 hours had melted ice off the faces</w:t>
      </w:r>
      <w:r w:rsidR="00776A0F">
        <w:rPr>
          <w:rFonts w:cs="Arial"/>
        </w:rPr>
        <w:t xml:space="preserve"> (</w:t>
      </w:r>
      <w:r w:rsidR="00776A0F">
        <w:rPr>
          <w:rFonts w:cs="Arial"/>
        </w:rPr>
        <w:fldChar w:fldCharType="begin"/>
      </w:r>
      <w:r w:rsidR="00776A0F">
        <w:rPr>
          <w:rFonts w:cs="Arial"/>
        </w:rPr>
        <w:instrText xml:space="preserve"> REF _Ref385144713 \h </w:instrText>
      </w:r>
      <w:r w:rsidR="00776A0F">
        <w:rPr>
          <w:rFonts w:cs="Arial"/>
        </w:rPr>
      </w:r>
      <w:r w:rsidR="00776A0F">
        <w:rPr>
          <w:rFonts w:cs="Arial"/>
        </w:rPr>
        <w:fldChar w:fldCharType="separate"/>
      </w:r>
      <w:r w:rsidR="0096402B" w:rsidRPr="00987D80">
        <w:t xml:space="preserve">Figure </w:t>
      </w:r>
      <w:r w:rsidR="0096402B">
        <w:rPr>
          <w:noProof/>
        </w:rPr>
        <w:t>28</w:t>
      </w:r>
      <w:r w:rsidR="00776A0F">
        <w:rPr>
          <w:rFonts w:cs="Arial"/>
        </w:rPr>
        <w:fldChar w:fldCharType="end"/>
      </w:r>
      <w:r w:rsidR="00776A0F">
        <w:rPr>
          <w:rFonts w:cs="Arial"/>
        </w:rPr>
        <w:t>a)</w:t>
      </w:r>
      <w:r w:rsidRPr="008F2BCB">
        <w:rPr>
          <w:rFonts w:cs="Arial"/>
        </w:rPr>
        <w:t xml:space="preserve">.  Temperatures were checked regularly (hand warm) to confirm the bottom of the transducers were not ‘cooked’ in the process.  However, after only 4 casts the transducer faces </w:t>
      </w:r>
      <w:r>
        <w:rPr>
          <w:rFonts w:cs="Arial"/>
        </w:rPr>
        <w:t>had grown a new layer of ice</w:t>
      </w:r>
      <w:r w:rsidR="00776A0F">
        <w:rPr>
          <w:rFonts w:cs="Arial"/>
        </w:rPr>
        <w:t xml:space="preserve"> (</w:t>
      </w:r>
      <w:r w:rsidR="00776A0F">
        <w:rPr>
          <w:rFonts w:cs="Arial"/>
        </w:rPr>
        <w:fldChar w:fldCharType="begin"/>
      </w:r>
      <w:r w:rsidR="00776A0F">
        <w:rPr>
          <w:rFonts w:cs="Arial"/>
        </w:rPr>
        <w:instrText xml:space="preserve"> REF _Ref385144713 \h </w:instrText>
      </w:r>
      <w:r w:rsidR="00776A0F">
        <w:rPr>
          <w:rFonts w:cs="Arial"/>
        </w:rPr>
      </w:r>
      <w:r w:rsidR="00776A0F">
        <w:rPr>
          <w:rFonts w:cs="Arial"/>
        </w:rPr>
        <w:fldChar w:fldCharType="separate"/>
      </w:r>
      <w:r w:rsidR="0096402B" w:rsidRPr="00987D80">
        <w:t xml:space="preserve">Figure </w:t>
      </w:r>
      <w:r w:rsidR="0096402B">
        <w:rPr>
          <w:noProof/>
        </w:rPr>
        <w:t>28</w:t>
      </w:r>
      <w:r w:rsidR="00776A0F">
        <w:rPr>
          <w:rFonts w:cs="Arial"/>
        </w:rPr>
        <w:fldChar w:fldCharType="end"/>
      </w:r>
      <w:r w:rsidR="00776A0F">
        <w:rPr>
          <w:rFonts w:cs="Arial"/>
        </w:rPr>
        <w:t>b)</w:t>
      </w:r>
      <w:r>
        <w:rPr>
          <w:rFonts w:cs="Arial"/>
        </w:rPr>
        <w:t>.</w:t>
      </w:r>
    </w:p>
    <w:p w:rsidR="00776A0F" w:rsidRDefault="00776A0F" w:rsidP="00776A0F">
      <w:pPr>
        <w:rPr>
          <w:rFonts w:cs="Arial"/>
        </w:rPr>
      </w:pPr>
      <w:r>
        <w:rPr>
          <w:noProof/>
          <w:lang w:val="en-CA"/>
        </w:rPr>
        <w:lastRenderedPageBreak/>
        <w:drawing>
          <wp:inline distT="0" distB="0" distL="0" distR="0" wp14:anchorId="60D45C30" wp14:editId="4DE17F5E">
            <wp:extent cx="1981200" cy="3295650"/>
            <wp:effectExtent l="0" t="0" r="0" b="0"/>
            <wp:docPr id="14" name="Picture 14"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0" cy="3295650"/>
                    </a:xfrm>
                    <a:prstGeom prst="rect">
                      <a:avLst/>
                    </a:prstGeom>
                    <a:noFill/>
                    <a:ln>
                      <a:noFill/>
                    </a:ln>
                  </pic:spPr>
                </pic:pic>
              </a:graphicData>
            </a:graphic>
          </wp:inline>
        </w:drawing>
      </w:r>
      <w:r>
        <w:rPr>
          <w:noProof/>
          <w:lang w:val="en-CA"/>
        </w:rPr>
        <w:drawing>
          <wp:inline distT="0" distB="0" distL="0" distR="0" wp14:anchorId="5EE0227F" wp14:editId="57984ACF">
            <wp:extent cx="3314700" cy="3124200"/>
            <wp:effectExtent l="0" t="0" r="0" b="0"/>
            <wp:docPr id="15" name="Picture 1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00" cy="3124200"/>
                    </a:xfrm>
                    <a:prstGeom prst="rect">
                      <a:avLst/>
                    </a:prstGeom>
                    <a:noFill/>
                    <a:ln>
                      <a:noFill/>
                    </a:ln>
                  </pic:spPr>
                </pic:pic>
              </a:graphicData>
            </a:graphic>
          </wp:inline>
        </w:drawing>
      </w:r>
    </w:p>
    <w:p w:rsidR="00776A0F" w:rsidRDefault="00776A0F" w:rsidP="000B5FC6">
      <w:pPr>
        <w:pStyle w:val="Caption"/>
        <w:spacing w:after="0"/>
      </w:pPr>
      <w:bookmarkStart w:id="300" w:name="_Ref385144548"/>
      <w:bookmarkStart w:id="301" w:name="_Toc391290073"/>
      <w:r w:rsidRPr="00987D80">
        <w:t xml:space="preserve">Figure </w:t>
      </w:r>
      <w:fldSimple w:instr=" SEQ Figure \* MERGEFORMAT ">
        <w:r w:rsidR="0096402B">
          <w:rPr>
            <w:noProof/>
          </w:rPr>
          <w:t>27</w:t>
        </w:r>
      </w:fldSimple>
      <w:bookmarkEnd w:id="300"/>
      <w:r w:rsidRPr="00987D80">
        <w:t xml:space="preserve">. </w:t>
      </w:r>
      <w:r>
        <w:t>ADCP encased in ice.</w:t>
      </w:r>
      <w:bookmarkEnd w:id="301"/>
    </w:p>
    <w:p w:rsidR="00776A0F" w:rsidRDefault="000B5FC6" w:rsidP="00776A0F">
      <w:r w:rsidRPr="000B5FC6">
        <w:t>Blue circles: Detail of the two backscatter transducers (50 and 200 kHz).</w:t>
      </w:r>
    </w:p>
    <w:p w:rsidR="000B5FC6" w:rsidRPr="00776A0F" w:rsidRDefault="000B5FC6" w:rsidP="00776A0F"/>
    <w:p w:rsidR="00776A0F" w:rsidRDefault="00776A0F" w:rsidP="008F2BCB">
      <w:pPr>
        <w:ind w:firstLine="720"/>
      </w:pPr>
      <w:r>
        <w:rPr>
          <w:noProof/>
          <w:lang w:val="en-CA"/>
        </w:rPr>
        <w:drawing>
          <wp:inline distT="0" distB="0" distL="0" distR="0" wp14:anchorId="087ADDE4" wp14:editId="6C9F1C83">
            <wp:extent cx="2057400" cy="1543050"/>
            <wp:effectExtent l="0" t="0" r="0" b="0"/>
            <wp:docPr id="24" name="Picture 24" descr="IMG_6254_2010-10-1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254_2010-10-13-07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r>
        <w:rPr>
          <w:rFonts w:cs="Arial"/>
        </w:rPr>
        <w:t xml:space="preserve"> </w:t>
      </w:r>
      <w:r w:rsidRPr="00776A0F">
        <w:rPr>
          <w:rFonts w:cs="Arial"/>
          <w:b/>
        </w:rPr>
        <w:t>a</w:t>
      </w:r>
      <w:r>
        <w:rPr>
          <w:rFonts w:cs="Arial"/>
        </w:rPr>
        <w:t>.</w:t>
      </w:r>
      <w:r w:rsidRPr="00776A0F">
        <w:t xml:space="preserve"> </w:t>
      </w:r>
      <w:r>
        <w:rPr>
          <w:noProof/>
          <w:lang w:val="en-CA"/>
        </w:rPr>
        <w:drawing>
          <wp:inline distT="0" distB="0" distL="0" distR="0" wp14:anchorId="2F15BFA2" wp14:editId="70656F02">
            <wp:extent cx="1408430" cy="1533525"/>
            <wp:effectExtent l="0" t="0" r="1270" b="9525"/>
            <wp:docPr id="26" name="Picture 26" descr="IMG_6309_2010-10-14-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309_2010-10-14-02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8430" cy="1533525"/>
                    </a:xfrm>
                    <a:prstGeom prst="rect">
                      <a:avLst/>
                    </a:prstGeom>
                    <a:noFill/>
                    <a:ln>
                      <a:noFill/>
                    </a:ln>
                  </pic:spPr>
                </pic:pic>
              </a:graphicData>
            </a:graphic>
          </wp:inline>
        </w:drawing>
      </w:r>
      <w:r>
        <w:t xml:space="preserve"> </w:t>
      </w:r>
      <w:r w:rsidRPr="00776A0F">
        <w:rPr>
          <w:b/>
        </w:rPr>
        <w:t>b.</w:t>
      </w:r>
    </w:p>
    <w:p w:rsidR="00776A0F" w:rsidRPr="00776A0F" w:rsidRDefault="00776A0F" w:rsidP="00776A0F">
      <w:pPr>
        <w:pStyle w:val="Caption"/>
      </w:pPr>
      <w:bookmarkStart w:id="302" w:name="_Ref385144713"/>
      <w:bookmarkStart w:id="303" w:name="_Toc391290074"/>
      <w:r w:rsidRPr="00987D80">
        <w:t xml:space="preserve">Figure </w:t>
      </w:r>
      <w:fldSimple w:instr=" SEQ Figure \* MERGEFORMAT ">
        <w:r w:rsidR="0096402B">
          <w:rPr>
            <w:noProof/>
          </w:rPr>
          <w:t>28</w:t>
        </w:r>
      </w:fldSimple>
      <w:bookmarkEnd w:id="302"/>
      <w:r>
        <w:rPr>
          <w:noProof/>
        </w:rPr>
        <w:t xml:space="preserve"> </w:t>
      </w:r>
      <w:r>
        <w:t xml:space="preserve">a. ADCP </w:t>
      </w:r>
      <w:r w:rsidRPr="00776A0F">
        <w:t>After melting ice with Ready Heater for ~6 hours</w:t>
      </w:r>
      <w:r>
        <w:t xml:space="preserve">; b. </w:t>
      </w:r>
      <w:r w:rsidRPr="00776A0F">
        <w:t>Four casts later</w:t>
      </w:r>
      <w:r>
        <w:t>.</w:t>
      </w:r>
      <w:bookmarkEnd w:id="303"/>
    </w:p>
    <w:p w:rsidR="008F2BCB" w:rsidRPr="008F2BCB" w:rsidRDefault="008F2BCB" w:rsidP="008F2BCB">
      <w:pPr>
        <w:ind w:firstLine="720"/>
        <w:rPr>
          <w:rFonts w:cs="Arial"/>
        </w:rPr>
      </w:pPr>
      <w:r w:rsidRPr="008F2BCB">
        <w:rPr>
          <w:rFonts w:cs="Arial"/>
        </w:rPr>
        <w:t>When air temperatures are below -10</w:t>
      </w:r>
      <w:r w:rsidR="005B270E">
        <w:rPr>
          <w:rFonts w:cs="Arial"/>
        </w:rPr>
        <w:t>°</w:t>
      </w:r>
      <w:r w:rsidRPr="008F2BCB">
        <w:rPr>
          <w:rFonts w:cs="Arial"/>
        </w:rPr>
        <w:t>C, the water dripping off the lines, frame and ADCP tend to form an ice sheath around all transducers</w:t>
      </w:r>
      <w:r w:rsidR="005B270E">
        <w:rPr>
          <w:rFonts w:cs="Arial"/>
        </w:rPr>
        <w:t>,</w:t>
      </w:r>
      <w:r w:rsidRPr="008F2BCB">
        <w:rPr>
          <w:rFonts w:cs="Arial"/>
        </w:rPr>
        <w:t xml:space="preserve"> and in the future this should be taken into account as to the efficacy of the operation.</w:t>
      </w:r>
      <w:r w:rsidR="000B5FC6" w:rsidRPr="000B5FC6">
        <w:t xml:space="preserve"> </w:t>
      </w:r>
    </w:p>
    <w:p w:rsidR="00D81E6B" w:rsidRDefault="00D81E6B">
      <w:pPr>
        <w:overflowPunct/>
        <w:autoSpaceDE/>
        <w:autoSpaceDN/>
        <w:adjustRightInd/>
        <w:textAlignment w:val="auto"/>
        <w:rPr>
          <w:b/>
          <w:i/>
        </w:rPr>
      </w:pPr>
      <w:r>
        <w:br w:type="page"/>
      </w:r>
    </w:p>
    <w:p w:rsidR="00403D57" w:rsidRDefault="00403D57" w:rsidP="00507096">
      <w:pPr>
        <w:pStyle w:val="Heading3"/>
      </w:pPr>
      <w:bookmarkStart w:id="304" w:name="_Toc391293429"/>
      <w:bookmarkStart w:id="305" w:name="underway"/>
      <w:bookmarkEnd w:id="305"/>
      <w:r>
        <w:lastRenderedPageBreak/>
        <w:t xml:space="preserve">Underway </w:t>
      </w:r>
      <w:r w:rsidRPr="00FF6783">
        <w:t>sampling</w:t>
      </w:r>
      <w:bookmarkEnd w:id="304"/>
    </w:p>
    <w:p w:rsidR="00090B7B" w:rsidRPr="00BD1BA8" w:rsidRDefault="00090B7B" w:rsidP="00090B7B">
      <w:pPr>
        <w:rPr>
          <w:i/>
          <w:szCs w:val="24"/>
        </w:rPr>
      </w:pPr>
      <w:r w:rsidRPr="00BD1BA8">
        <w:rPr>
          <w:i/>
          <w:szCs w:val="24"/>
        </w:rPr>
        <w:t>Jane Eert</w:t>
      </w:r>
    </w:p>
    <w:p w:rsidR="00090B7B" w:rsidRDefault="00090B7B" w:rsidP="00090B7B">
      <w:pPr>
        <w:rPr>
          <w:i/>
          <w:szCs w:val="24"/>
        </w:rPr>
      </w:pPr>
      <w:r w:rsidRPr="00BD1BA8">
        <w:rPr>
          <w:i/>
          <w:szCs w:val="24"/>
        </w:rPr>
        <w:t xml:space="preserve">PIs: Svein Vagle (DFO-IOS), Celine </w:t>
      </w:r>
      <w:proofErr w:type="spellStart"/>
      <w:r w:rsidRPr="00BD1BA8">
        <w:rPr>
          <w:i/>
          <w:szCs w:val="24"/>
        </w:rPr>
        <w:t>Gueguen</w:t>
      </w:r>
      <w:proofErr w:type="spellEnd"/>
      <w:r w:rsidRPr="00BD1BA8">
        <w:rPr>
          <w:i/>
          <w:szCs w:val="24"/>
        </w:rPr>
        <w:t xml:space="preserve"> (Trent University), </w:t>
      </w:r>
      <w:commentRangeStart w:id="306"/>
      <w:r w:rsidRPr="00090B7B">
        <w:rPr>
          <w:i/>
          <w:szCs w:val="24"/>
        </w:rPr>
        <w:t xml:space="preserve">Patricia </w:t>
      </w:r>
      <w:proofErr w:type="spellStart"/>
      <w:r w:rsidRPr="00090B7B">
        <w:rPr>
          <w:i/>
          <w:szCs w:val="24"/>
        </w:rPr>
        <w:t>Ramlal</w:t>
      </w:r>
      <w:proofErr w:type="spellEnd"/>
      <w:r w:rsidRPr="00BD1BA8">
        <w:rPr>
          <w:i/>
          <w:szCs w:val="24"/>
        </w:rPr>
        <w:t xml:space="preserve"> </w:t>
      </w:r>
      <w:commentRangeEnd w:id="306"/>
      <w:r>
        <w:rPr>
          <w:rStyle w:val="CommentReference"/>
          <w:rFonts w:ascii="Times New Roman" w:hAnsi="Times New Roman"/>
          <w:lang w:eastAsia="en-US"/>
        </w:rPr>
        <w:commentReference w:id="306"/>
      </w:r>
      <w:r w:rsidRPr="00BD1BA8">
        <w:rPr>
          <w:i/>
          <w:szCs w:val="24"/>
        </w:rPr>
        <w:t>(DFO)</w:t>
      </w:r>
    </w:p>
    <w:p w:rsidR="00090B7B" w:rsidRDefault="005C1DEC" w:rsidP="009307B1">
      <w:pPr>
        <w:pStyle w:val="Heading4"/>
      </w:pPr>
      <w:r>
        <w:t>2010-06 C3O</w:t>
      </w:r>
    </w:p>
    <w:p w:rsidR="00D81E6B" w:rsidRPr="00713A23" w:rsidRDefault="00D81E6B" w:rsidP="00D81E6B">
      <w:pPr>
        <w:pStyle w:val="Heading5"/>
      </w:pPr>
      <w:r w:rsidRPr="00713A23">
        <w:t xml:space="preserve">Seawater </w:t>
      </w:r>
      <w:smartTag w:uri="urn:schemas-microsoft-com:office:smarttags" w:element="place">
        <w:r w:rsidRPr="00713A23">
          <w:t>Loop</w:t>
        </w:r>
      </w:smartTag>
      <w:r w:rsidRPr="00713A23">
        <w:t xml:space="preserve"> </w:t>
      </w:r>
    </w:p>
    <w:p w:rsidR="005C1DEC" w:rsidRPr="00713A23" w:rsidRDefault="005C1DEC" w:rsidP="00D81E6B">
      <w:pPr>
        <w:ind w:firstLine="567"/>
        <w:rPr>
          <w:szCs w:val="24"/>
        </w:rPr>
      </w:pPr>
      <w:r>
        <w:rPr>
          <w:szCs w:val="24"/>
        </w:rPr>
        <w:t>The ship’s seawater lo</w:t>
      </w:r>
      <w:r w:rsidRPr="00713A23">
        <w:rPr>
          <w:szCs w:val="24"/>
        </w:rPr>
        <w:t>op system</w:t>
      </w:r>
      <w:r>
        <w:rPr>
          <w:szCs w:val="24"/>
        </w:rPr>
        <w:t xml:space="preserve"> draws seaw</w:t>
      </w:r>
      <w:r w:rsidRPr="00713A23">
        <w:rPr>
          <w:szCs w:val="24"/>
        </w:rPr>
        <w:t xml:space="preserve">ater from below the ship’s hull </w:t>
      </w:r>
      <w:r>
        <w:rPr>
          <w:szCs w:val="24"/>
        </w:rPr>
        <w:t xml:space="preserve">at 9m, </w:t>
      </w:r>
      <w:r w:rsidRPr="00713A23">
        <w:rPr>
          <w:szCs w:val="24"/>
        </w:rPr>
        <w:t>to the main lab (“aft lab”).  This system allows measurements to be made of the sea surface water without having to stop the ship for sampling</w:t>
      </w:r>
      <w:r>
        <w:rPr>
          <w:szCs w:val="24"/>
        </w:rPr>
        <w:t>.  T</w:t>
      </w:r>
      <w:r w:rsidRPr="00713A23">
        <w:rPr>
          <w:szCs w:val="24"/>
        </w:rPr>
        <w:t>he water is as uncontaminated as possible coming directly from outside of the hull through stainless steel piping without recirculation in a sea-chest</w:t>
      </w:r>
      <w:r>
        <w:rPr>
          <w:szCs w:val="24"/>
        </w:rPr>
        <w:t>.  T</w:t>
      </w:r>
      <w:r w:rsidRPr="00713A23">
        <w:rPr>
          <w:szCs w:val="24"/>
        </w:rPr>
        <w:t xml:space="preserve">he </w:t>
      </w:r>
      <w:r>
        <w:rPr>
          <w:szCs w:val="24"/>
        </w:rPr>
        <w:t>manifold has been insulated this year to minimize condensation.  The</w:t>
      </w:r>
      <w:r w:rsidRPr="00713A23">
        <w:rPr>
          <w:szCs w:val="24"/>
        </w:rPr>
        <w:t xml:space="preserve"> rate is controlled for systematic measurements, </w:t>
      </w:r>
      <w:r>
        <w:rPr>
          <w:szCs w:val="24"/>
        </w:rPr>
        <w:t xml:space="preserve">and allows </w:t>
      </w:r>
      <w:r w:rsidRPr="00713A23">
        <w:rPr>
          <w:szCs w:val="24"/>
        </w:rPr>
        <w:t xml:space="preserve">for continuous autonomous sampling.  Measurements were taken by installing sensors in-line, and by diverting water through a manifold to run through various </w:t>
      </w:r>
      <w:r>
        <w:rPr>
          <w:szCs w:val="24"/>
        </w:rPr>
        <w:t>sensors</w:t>
      </w:r>
      <w:r w:rsidR="00D81E6B">
        <w:rPr>
          <w:szCs w:val="24"/>
        </w:rPr>
        <w:t>.</w:t>
      </w:r>
    </w:p>
    <w:p w:rsidR="005C1DEC" w:rsidRPr="00713A23" w:rsidRDefault="005C1DEC" w:rsidP="005C1DEC">
      <w:pPr>
        <w:rPr>
          <w:szCs w:val="24"/>
        </w:rPr>
      </w:pPr>
    </w:p>
    <w:p w:rsidR="005C1DEC" w:rsidRPr="00713A23" w:rsidRDefault="005C1DEC" w:rsidP="005C1DEC">
      <w:pPr>
        <w:rPr>
          <w:szCs w:val="24"/>
        </w:rPr>
      </w:pPr>
      <w:r w:rsidRPr="00713A23">
        <w:rPr>
          <w:szCs w:val="24"/>
        </w:rPr>
        <w:t>Autonomous measurements made:</w:t>
      </w:r>
    </w:p>
    <w:p w:rsidR="005C1DEC" w:rsidRPr="00713A23" w:rsidRDefault="005C1DEC" w:rsidP="005C1DEC">
      <w:pPr>
        <w:numPr>
          <w:ilvl w:val="0"/>
          <w:numId w:val="17"/>
        </w:numPr>
        <w:overflowPunct/>
        <w:autoSpaceDE/>
        <w:autoSpaceDN/>
        <w:adjustRightInd/>
        <w:textAlignment w:val="auto"/>
        <w:rPr>
          <w:szCs w:val="24"/>
        </w:rPr>
      </w:pPr>
      <w:r w:rsidRPr="00713A23">
        <w:rPr>
          <w:szCs w:val="24"/>
        </w:rPr>
        <w:t>SBE38:  Temperature.</w:t>
      </w:r>
    </w:p>
    <w:p w:rsidR="005C1DEC" w:rsidRPr="00713A23" w:rsidRDefault="005C1DEC" w:rsidP="005C1DEC">
      <w:pPr>
        <w:ind w:left="360"/>
        <w:rPr>
          <w:szCs w:val="24"/>
        </w:rPr>
      </w:pPr>
      <w:r w:rsidRPr="00713A23">
        <w:rPr>
          <w:szCs w:val="24"/>
        </w:rPr>
        <w:tab/>
        <w:t>Sensor was installed in-line, approximately 4m fro</w:t>
      </w:r>
      <w:r w:rsidR="00D81E6B">
        <w:rPr>
          <w:szCs w:val="24"/>
        </w:rPr>
        <w:t xml:space="preserve">m pump at intake.  This is the </w:t>
      </w:r>
      <w:r w:rsidRPr="00713A23">
        <w:rPr>
          <w:szCs w:val="24"/>
        </w:rPr>
        <w:t>closest measurement to actual sea-temperature.</w:t>
      </w:r>
    </w:p>
    <w:p w:rsidR="005C1DEC" w:rsidRPr="00713A23" w:rsidRDefault="005C1DEC" w:rsidP="005C1DEC">
      <w:pPr>
        <w:numPr>
          <w:ilvl w:val="0"/>
          <w:numId w:val="17"/>
        </w:numPr>
        <w:overflowPunct/>
        <w:autoSpaceDE/>
        <w:autoSpaceDN/>
        <w:adjustRightInd/>
        <w:textAlignment w:val="auto"/>
        <w:rPr>
          <w:szCs w:val="24"/>
        </w:rPr>
      </w:pPr>
      <w:r w:rsidRPr="00713A23">
        <w:rPr>
          <w:szCs w:val="24"/>
        </w:rPr>
        <w:t xml:space="preserve">SBE21 </w:t>
      </w:r>
      <w:proofErr w:type="spellStart"/>
      <w:r w:rsidRPr="00713A23">
        <w:rPr>
          <w:szCs w:val="24"/>
        </w:rPr>
        <w:t>Seacat</w:t>
      </w:r>
      <w:proofErr w:type="spellEnd"/>
      <w:r w:rsidRPr="00713A23">
        <w:rPr>
          <w:szCs w:val="24"/>
        </w:rPr>
        <w:t xml:space="preserve"> </w:t>
      </w:r>
      <w:proofErr w:type="spellStart"/>
      <w:r w:rsidRPr="00713A23">
        <w:rPr>
          <w:szCs w:val="24"/>
        </w:rPr>
        <w:t>Thermosalinograph</w:t>
      </w:r>
      <w:proofErr w:type="spellEnd"/>
      <w:r>
        <w:rPr>
          <w:szCs w:val="24"/>
        </w:rPr>
        <w:t xml:space="preserve">:  Temperature and Conductivity, Fluorescence </w:t>
      </w:r>
    </w:p>
    <w:p w:rsidR="005C1DEC" w:rsidRPr="00713A23" w:rsidRDefault="005C1DEC" w:rsidP="005C1DEC">
      <w:pPr>
        <w:ind w:left="360"/>
        <w:rPr>
          <w:szCs w:val="24"/>
        </w:rPr>
      </w:pPr>
      <w:r w:rsidRPr="00713A23">
        <w:rPr>
          <w:szCs w:val="24"/>
        </w:rPr>
        <w:tab/>
        <w:t xml:space="preserve">5 second sample rate, run off the manifold in the main lab </w:t>
      </w:r>
    </w:p>
    <w:p w:rsidR="005C1DEC" w:rsidRPr="00713A23" w:rsidRDefault="005C1DEC" w:rsidP="005C1DEC">
      <w:pPr>
        <w:ind w:left="360"/>
        <w:rPr>
          <w:szCs w:val="24"/>
        </w:rPr>
      </w:pPr>
      <w:r>
        <w:rPr>
          <w:szCs w:val="24"/>
        </w:rPr>
        <w:tab/>
        <w:t>(Svein Vagle, DFO</w:t>
      </w:r>
      <w:r w:rsidRPr="00713A23">
        <w:rPr>
          <w:szCs w:val="24"/>
        </w:rPr>
        <w:t>)</w:t>
      </w:r>
    </w:p>
    <w:p w:rsidR="005C1DEC" w:rsidRPr="00713A23" w:rsidRDefault="005C1DEC" w:rsidP="005C1DEC">
      <w:pPr>
        <w:numPr>
          <w:ilvl w:val="0"/>
          <w:numId w:val="17"/>
        </w:numPr>
        <w:overflowPunct/>
        <w:autoSpaceDE/>
        <w:autoSpaceDN/>
        <w:adjustRightInd/>
        <w:textAlignment w:val="auto"/>
        <w:rPr>
          <w:szCs w:val="24"/>
        </w:rPr>
      </w:pPr>
      <w:r w:rsidRPr="00713A23">
        <w:rPr>
          <w:szCs w:val="24"/>
        </w:rPr>
        <w:t>Blue Cooler:  Total gas (Gas Tension Device), Oxygen.</w:t>
      </w:r>
    </w:p>
    <w:p w:rsidR="005C1DEC" w:rsidRPr="00713A23" w:rsidRDefault="005C1DEC" w:rsidP="005C1DEC">
      <w:pPr>
        <w:ind w:left="720"/>
        <w:rPr>
          <w:szCs w:val="24"/>
        </w:rPr>
      </w:pPr>
      <w:r>
        <w:rPr>
          <w:szCs w:val="24"/>
        </w:rPr>
        <w:t>5-40s</w:t>
      </w:r>
      <w:r w:rsidRPr="00713A23">
        <w:rPr>
          <w:szCs w:val="24"/>
        </w:rPr>
        <w:t xml:space="preserve"> second sample rate</w:t>
      </w:r>
      <w:r>
        <w:rPr>
          <w:szCs w:val="24"/>
        </w:rPr>
        <w:t>s</w:t>
      </w:r>
      <w:r w:rsidRPr="00713A23">
        <w:rPr>
          <w:szCs w:val="24"/>
        </w:rPr>
        <w:t>, run off the manifold in the main lab</w:t>
      </w:r>
      <w:r>
        <w:rPr>
          <w:szCs w:val="24"/>
        </w:rPr>
        <w:t>.</w:t>
      </w:r>
    </w:p>
    <w:p w:rsidR="005C1DEC" w:rsidRDefault="005C1DEC" w:rsidP="005C1DEC">
      <w:pPr>
        <w:ind w:left="360"/>
        <w:rPr>
          <w:szCs w:val="24"/>
        </w:rPr>
      </w:pPr>
      <w:r w:rsidRPr="00713A23">
        <w:rPr>
          <w:szCs w:val="24"/>
        </w:rPr>
        <w:tab/>
        <w:t xml:space="preserve"> (Svei</w:t>
      </w:r>
      <w:r>
        <w:rPr>
          <w:szCs w:val="24"/>
        </w:rPr>
        <w:t>n Vagle, DFO</w:t>
      </w:r>
      <w:r w:rsidRPr="00713A23">
        <w:rPr>
          <w:szCs w:val="24"/>
        </w:rPr>
        <w:t>)</w:t>
      </w:r>
    </w:p>
    <w:p w:rsidR="005C1DEC" w:rsidRPr="00713A23" w:rsidRDefault="005C1DEC" w:rsidP="005C1DEC">
      <w:pPr>
        <w:numPr>
          <w:ilvl w:val="0"/>
          <w:numId w:val="36"/>
        </w:numPr>
        <w:overflowPunct/>
        <w:autoSpaceDE/>
        <w:autoSpaceDN/>
        <w:adjustRightInd/>
        <w:textAlignment w:val="auto"/>
        <w:rPr>
          <w:szCs w:val="24"/>
        </w:rPr>
      </w:pPr>
      <w:r>
        <w:rPr>
          <w:szCs w:val="24"/>
        </w:rPr>
        <w:t>Black box: Partial pressure of CO</w:t>
      </w:r>
      <w:r w:rsidRPr="00970FF3">
        <w:rPr>
          <w:szCs w:val="24"/>
          <w:vertAlign w:val="subscript"/>
        </w:rPr>
        <w:t>2</w:t>
      </w:r>
      <w:r>
        <w:rPr>
          <w:szCs w:val="24"/>
        </w:rPr>
        <w:t xml:space="preserve"> in seawater; run off a beaker filled from the </w:t>
      </w:r>
      <w:proofErr w:type="spellStart"/>
      <w:r>
        <w:rPr>
          <w:szCs w:val="24"/>
        </w:rPr>
        <w:t>ma</w:t>
      </w:r>
      <w:smartTag w:uri="urn:schemas-microsoft-com:office:smarttags" w:element="PersonName">
        <w:r>
          <w:rPr>
            <w:szCs w:val="24"/>
          </w:rPr>
          <w:t>info</w:t>
        </w:r>
      </w:smartTag>
      <w:r>
        <w:rPr>
          <w:szCs w:val="24"/>
        </w:rPr>
        <w:t>ld</w:t>
      </w:r>
      <w:proofErr w:type="spellEnd"/>
      <w:r>
        <w:rPr>
          <w:szCs w:val="24"/>
        </w:rPr>
        <w:t xml:space="preserve"> in the main lab (Patricia </w:t>
      </w:r>
      <w:proofErr w:type="spellStart"/>
      <w:r>
        <w:rPr>
          <w:szCs w:val="24"/>
        </w:rPr>
        <w:t>Ramlal</w:t>
      </w:r>
      <w:proofErr w:type="spellEnd"/>
      <w:r>
        <w:rPr>
          <w:szCs w:val="24"/>
        </w:rPr>
        <w:t>, DFO)</w:t>
      </w:r>
    </w:p>
    <w:p w:rsidR="005C1DEC" w:rsidRDefault="005C1DEC" w:rsidP="005C1DEC">
      <w:pPr>
        <w:rPr>
          <w:szCs w:val="24"/>
        </w:rPr>
      </w:pPr>
    </w:p>
    <w:p w:rsidR="005C1DEC" w:rsidRDefault="005C1DEC" w:rsidP="005C1DEC">
      <w:pPr>
        <w:rPr>
          <w:szCs w:val="24"/>
        </w:rPr>
      </w:pPr>
      <w:r>
        <w:rPr>
          <w:szCs w:val="24"/>
        </w:rPr>
        <w:t>Independent of the seawater loop:</w:t>
      </w:r>
    </w:p>
    <w:p w:rsidR="005C1DEC" w:rsidRDefault="005C1DEC" w:rsidP="005C1DEC">
      <w:pPr>
        <w:numPr>
          <w:ilvl w:val="0"/>
          <w:numId w:val="35"/>
        </w:numPr>
        <w:overflowPunct/>
        <w:autoSpaceDE/>
        <w:autoSpaceDN/>
        <w:adjustRightInd/>
        <w:textAlignment w:val="auto"/>
        <w:rPr>
          <w:szCs w:val="24"/>
        </w:rPr>
      </w:pPr>
      <w:r w:rsidRPr="00713A23">
        <w:rPr>
          <w:szCs w:val="24"/>
        </w:rPr>
        <w:t xml:space="preserve">SBE48:  </w:t>
      </w:r>
      <w:smartTag w:uri="urn:schemas-microsoft-com:office:smarttags" w:element="City">
        <w:smartTag w:uri="urn:schemas-microsoft-com:office:smarttags" w:element="place">
          <w:r>
            <w:rPr>
              <w:szCs w:val="24"/>
            </w:rPr>
            <w:t>Hull</w:t>
          </w:r>
        </w:smartTag>
      </w:smartTag>
      <w:r>
        <w:rPr>
          <w:szCs w:val="24"/>
        </w:rPr>
        <w:t xml:space="preserve"> </w:t>
      </w:r>
      <w:r w:rsidRPr="00713A23">
        <w:rPr>
          <w:szCs w:val="24"/>
        </w:rPr>
        <w:t xml:space="preserve">Temperature </w:t>
      </w:r>
    </w:p>
    <w:p w:rsidR="005C1DEC" w:rsidRPr="00713A23" w:rsidRDefault="005C1DEC" w:rsidP="005C1DEC">
      <w:pPr>
        <w:ind w:left="720"/>
        <w:rPr>
          <w:szCs w:val="24"/>
        </w:rPr>
      </w:pPr>
      <w:r>
        <w:rPr>
          <w:szCs w:val="24"/>
        </w:rPr>
        <w:t>This measurement is an approximation of seawater temperature, and is taken</w:t>
      </w:r>
      <w:r w:rsidRPr="00713A23">
        <w:rPr>
          <w:szCs w:val="24"/>
        </w:rPr>
        <w:t xml:space="preserve"> using a temperature sensor mounted on the ship’s hull, inside, aft of the pump approximately 15m, starboard side.</w:t>
      </w:r>
    </w:p>
    <w:p w:rsidR="005C1DEC" w:rsidRPr="00713A23" w:rsidRDefault="005C1DEC" w:rsidP="005C1DEC">
      <w:pPr>
        <w:rPr>
          <w:szCs w:val="24"/>
        </w:rPr>
      </w:pPr>
      <w:r w:rsidRPr="00713A23">
        <w:rPr>
          <w:szCs w:val="24"/>
        </w:rPr>
        <w:t>Discreet Water Samples drawn for analyses on other instruments</w:t>
      </w:r>
    </w:p>
    <w:p w:rsidR="005C1DEC" w:rsidRPr="007D6ECD" w:rsidRDefault="005C1DEC" w:rsidP="005C1DEC">
      <w:pPr>
        <w:numPr>
          <w:ilvl w:val="0"/>
          <w:numId w:val="18"/>
        </w:numPr>
        <w:overflowPunct/>
        <w:autoSpaceDE/>
        <w:autoSpaceDN/>
        <w:adjustRightInd/>
        <w:textAlignment w:val="auto"/>
        <w:rPr>
          <w:szCs w:val="24"/>
        </w:rPr>
      </w:pPr>
      <w:r w:rsidRPr="007D6ECD">
        <w:rPr>
          <w:szCs w:val="24"/>
        </w:rPr>
        <w:t>Salinity,  Chlorophyll</w:t>
      </w:r>
    </w:p>
    <w:p w:rsidR="00D81E6B" w:rsidRDefault="00D81E6B" w:rsidP="005C1DEC">
      <w:pPr>
        <w:ind w:firstLine="360"/>
        <w:rPr>
          <w:szCs w:val="24"/>
        </w:rPr>
      </w:pPr>
    </w:p>
    <w:p w:rsidR="005C1DEC" w:rsidRDefault="005C1DEC" w:rsidP="005C1DEC">
      <w:pPr>
        <w:ind w:firstLine="360"/>
        <w:rPr>
          <w:szCs w:val="24"/>
        </w:rPr>
      </w:pPr>
      <w:r w:rsidRPr="00713A23">
        <w:rPr>
          <w:szCs w:val="24"/>
        </w:rPr>
        <w:t xml:space="preserve">Some of the instruments were self-contained; others were connected to a single data storage computer. </w:t>
      </w:r>
      <w:r>
        <w:rPr>
          <w:szCs w:val="24"/>
        </w:rPr>
        <w:t xml:space="preserve"> The data storage computer </w:t>
      </w:r>
      <w:r w:rsidRPr="00713A23">
        <w:rPr>
          <w:szCs w:val="24"/>
        </w:rPr>
        <w:t xml:space="preserve">provided a means to pass ship’s </w:t>
      </w:r>
      <w:smartTag w:uri="urn:schemas-microsoft-com:office:smarttags" w:element="stockticker">
        <w:r w:rsidRPr="00713A23">
          <w:rPr>
            <w:szCs w:val="24"/>
          </w:rPr>
          <w:t>GPS</w:t>
        </w:r>
      </w:smartTag>
      <w:r w:rsidRPr="00713A23">
        <w:rPr>
          <w:szCs w:val="24"/>
        </w:rPr>
        <w:t xml:space="preserve"> for integration into sensor files, to pass the SBE38 data from the </w:t>
      </w:r>
      <w:r w:rsidRPr="00713A23">
        <w:rPr>
          <w:szCs w:val="24"/>
        </w:rPr>
        <w:lastRenderedPageBreak/>
        <w:t xml:space="preserve">engine room to the </w:t>
      </w:r>
      <w:smartTag w:uri="urn:schemas-microsoft-com:office:smarttags" w:element="stockticker">
        <w:r w:rsidRPr="00713A23">
          <w:rPr>
            <w:szCs w:val="24"/>
          </w:rPr>
          <w:t>TSG</w:t>
        </w:r>
      </w:smartTag>
      <w:r w:rsidRPr="00713A23">
        <w:rPr>
          <w:szCs w:val="24"/>
        </w:rPr>
        <w:t xml:space="preserve"> instrument, and to pass the </w:t>
      </w:r>
      <w:smartTag w:uri="urn:schemas-microsoft-com:office:smarttags" w:element="stockticker">
        <w:r w:rsidRPr="00713A23">
          <w:rPr>
            <w:szCs w:val="24"/>
          </w:rPr>
          <w:t>TSG</w:t>
        </w:r>
      </w:smartTag>
      <w:r w:rsidRPr="00713A23">
        <w:rPr>
          <w:szCs w:val="24"/>
        </w:rPr>
        <w:t xml:space="preserve"> and SBE48 data to the ship’s data collection system (</w:t>
      </w:r>
      <w:smartTag w:uri="urn:schemas-microsoft-com:office:smarttags" w:element="stockticker">
        <w:r w:rsidRPr="00713A23">
          <w:rPr>
            <w:szCs w:val="24"/>
          </w:rPr>
          <w:t>SCS</w:t>
        </w:r>
      </w:smartTag>
      <w:r w:rsidRPr="00713A23">
        <w:rPr>
          <w:szCs w:val="24"/>
        </w:rPr>
        <w:t>).</w:t>
      </w:r>
    </w:p>
    <w:p w:rsidR="00D81E6B" w:rsidRDefault="00D81E6B" w:rsidP="00D81E6B">
      <w:pPr>
        <w:rPr>
          <w:szCs w:val="24"/>
        </w:rPr>
      </w:pPr>
    </w:p>
    <w:p w:rsidR="00D81E6B" w:rsidRPr="00713A23" w:rsidRDefault="00D81E6B" w:rsidP="00D81E6B">
      <w:pPr>
        <w:pStyle w:val="Heading5"/>
      </w:pPr>
      <w:smartTag w:uri="urn:schemas-microsoft-com:office:smarttags" w:element="stockticker">
        <w:r w:rsidRPr="00713A23">
          <w:t>SCS</w:t>
        </w:r>
      </w:smartTag>
      <w:r w:rsidRPr="00713A23">
        <w:t xml:space="preserve"> Data Collection System</w:t>
      </w:r>
    </w:p>
    <w:p w:rsidR="00D81E6B" w:rsidRDefault="00D81E6B" w:rsidP="00D81E6B">
      <w:pPr>
        <w:ind w:firstLine="720"/>
        <w:rPr>
          <w:szCs w:val="24"/>
        </w:rPr>
      </w:pPr>
      <w:r>
        <w:rPr>
          <w:szCs w:val="24"/>
        </w:rPr>
        <w:t>The ship uses the Shipboard Computer System (</w:t>
      </w:r>
      <w:smartTag w:uri="urn:schemas-microsoft-com:office:smarttags" w:element="stockticker">
        <w:r>
          <w:rPr>
            <w:szCs w:val="24"/>
          </w:rPr>
          <w:t>SCS</w:t>
        </w:r>
      </w:smartTag>
      <w:r>
        <w:rPr>
          <w:szCs w:val="24"/>
        </w:rPr>
        <w:t>) written by the National Oceanographic and Atmospheric Administration (NOAA), to collect and archive u</w:t>
      </w:r>
      <w:r w:rsidRPr="007F7955">
        <w:rPr>
          <w:szCs w:val="24"/>
        </w:rPr>
        <w:t>nderway measurements.</w:t>
      </w:r>
      <w:r>
        <w:rPr>
          <w:szCs w:val="24"/>
        </w:rPr>
        <w:t xml:space="preserve">  This system takes data arriving via the ship’s network (</w:t>
      </w:r>
      <w:smartTag w:uri="urn:schemas-microsoft-com:office:smarttags" w:element="stockticker">
        <w:r>
          <w:rPr>
            <w:szCs w:val="24"/>
          </w:rPr>
          <w:t>LAN</w:t>
        </w:r>
      </w:smartTag>
      <w:r>
        <w:rPr>
          <w:szCs w:val="24"/>
        </w:rPr>
        <w:t xml:space="preserve">) in variable formats and time intervals and stores it in a uniform ASCII format that includes a time stamp.  Data saved in this format can be easily accessed by other programs or displayed using the </w:t>
      </w:r>
      <w:smartTag w:uri="urn:schemas-microsoft-com:office:smarttags" w:element="stockticker">
        <w:r>
          <w:rPr>
            <w:szCs w:val="24"/>
          </w:rPr>
          <w:t>SCS</w:t>
        </w:r>
      </w:smartTag>
      <w:r>
        <w:rPr>
          <w:szCs w:val="24"/>
        </w:rPr>
        <w:t xml:space="preserve"> software. </w:t>
      </w:r>
    </w:p>
    <w:p w:rsidR="00D81E6B" w:rsidRPr="007F7955" w:rsidRDefault="00D81E6B" w:rsidP="00D81E6B">
      <w:pPr>
        <w:rPr>
          <w:szCs w:val="24"/>
        </w:rPr>
      </w:pPr>
    </w:p>
    <w:p w:rsidR="00D81E6B" w:rsidRDefault="00D81E6B" w:rsidP="00D81E6B">
      <w:pPr>
        <w:rPr>
          <w:szCs w:val="24"/>
        </w:rPr>
      </w:pPr>
      <w:r>
        <w:rPr>
          <w:szCs w:val="24"/>
        </w:rPr>
        <w:t xml:space="preserve">Data collected by </w:t>
      </w:r>
      <w:smartTag w:uri="urn:schemas-microsoft-com:office:smarttags" w:element="stockticker">
        <w:r>
          <w:rPr>
            <w:szCs w:val="24"/>
          </w:rPr>
          <w:t>SCS</w:t>
        </w:r>
      </w:smartTag>
      <w:r w:rsidRPr="007F7955">
        <w:rPr>
          <w:szCs w:val="24"/>
        </w:rPr>
        <w:t>:</w:t>
      </w:r>
    </w:p>
    <w:p w:rsidR="00D81E6B" w:rsidRPr="007F7955" w:rsidRDefault="00D81E6B" w:rsidP="00D81E6B">
      <w:pPr>
        <w:numPr>
          <w:ilvl w:val="0"/>
          <w:numId w:val="18"/>
        </w:numPr>
        <w:overflowPunct/>
        <w:autoSpaceDE/>
        <w:autoSpaceDN/>
        <w:adjustRightInd/>
        <w:textAlignment w:val="auto"/>
        <w:rPr>
          <w:szCs w:val="24"/>
        </w:rPr>
      </w:pPr>
      <w:r w:rsidRPr="007F7955">
        <w:rPr>
          <w:szCs w:val="24"/>
        </w:rPr>
        <w:t xml:space="preserve">Location from the ship’s </w:t>
      </w:r>
      <w:smartTag w:uri="urn:schemas-microsoft-com:office:smarttags" w:element="stockticker">
        <w:r w:rsidRPr="007F7955">
          <w:rPr>
            <w:szCs w:val="24"/>
          </w:rPr>
          <w:t>GPS</w:t>
        </w:r>
      </w:smartTag>
      <w:r w:rsidRPr="007F7955">
        <w:rPr>
          <w:szCs w:val="24"/>
        </w:rPr>
        <w:t xml:space="preserve"> (GPGGA and GPRMC sentences)</w:t>
      </w:r>
    </w:p>
    <w:p w:rsidR="00D81E6B" w:rsidRPr="007F7955" w:rsidRDefault="00D81E6B" w:rsidP="00D81E6B">
      <w:pPr>
        <w:numPr>
          <w:ilvl w:val="0"/>
          <w:numId w:val="18"/>
        </w:numPr>
        <w:overflowPunct/>
        <w:autoSpaceDE/>
        <w:autoSpaceDN/>
        <w:adjustRightInd/>
        <w:textAlignment w:val="auto"/>
        <w:rPr>
          <w:szCs w:val="24"/>
        </w:rPr>
      </w:pPr>
      <w:r w:rsidRPr="007F7955">
        <w:rPr>
          <w:szCs w:val="24"/>
        </w:rPr>
        <w:t>Heading from the ship’s gyro (HEHDT sentences)</w:t>
      </w:r>
    </w:p>
    <w:p w:rsidR="00D81E6B" w:rsidRPr="007F7955" w:rsidRDefault="00D81E6B" w:rsidP="00D81E6B">
      <w:pPr>
        <w:numPr>
          <w:ilvl w:val="0"/>
          <w:numId w:val="18"/>
        </w:numPr>
        <w:overflowPunct/>
        <w:autoSpaceDE/>
        <w:autoSpaceDN/>
        <w:adjustRightInd/>
        <w:textAlignment w:val="auto"/>
        <w:rPr>
          <w:szCs w:val="24"/>
        </w:rPr>
      </w:pPr>
      <w:r w:rsidRPr="007F7955">
        <w:rPr>
          <w:szCs w:val="24"/>
        </w:rPr>
        <w:t>Depth sounding from the ship’s Knudsen sounder (SDDBT sentences)</w:t>
      </w:r>
    </w:p>
    <w:p w:rsidR="00D81E6B" w:rsidRPr="007F7955" w:rsidRDefault="00D81E6B" w:rsidP="00D81E6B">
      <w:pPr>
        <w:numPr>
          <w:ilvl w:val="0"/>
          <w:numId w:val="18"/>
        </w:numPr>
        <w:overflowPunct/>
        <w:autoSpaceDE/>
        <w:autoSpaceDN/>
        <w:adjustRightInd/>
        <w:textAlignment w:val="auto"/>
        <w:rPr>
          <w:szCs w:val="24"/>
        </w:rPr>
      </w:pPr>
      <w:r w:rsidRPr="007F7955">
        <w:rPr>
          <w:szCs w:val="24"/>
        </w:rPr>
        <w:t xml:space="preserve">Air temperature, apparent wind speed, apparent and relative wind direction, barometric pressure, relative humidity, </w:t>
      </w:r>
      <w:r>
        <w:rPr>
          <w:szCs w:val="24"/>
        </w:rPr>
        <w:t xml:space="preserve">and </w:t>
      </w:r>
      <w:r w:rsidRPr="007F7955">
        <w:rPr>
          <w:szCs w:val="24"/>
        </w:rPr>
        <w:t xml:space="preserve">apparent wind gusts from the ship’s AVOS weather data system (AVRTE sentences).  </w:t>
      </w:r>
      <w:smartTag w:uri="urn:schemas-microsoft-com:office:smarttags" w:element="stockticker">
        <w:r w:rsidRPr="007F7955">
          <w:rPr>
            <w:szCs w:val="24"/>
          </w:rPr>
          <w:t>SCS</w:t>
        </w:r>
      </w:smartTag>
      <w:r w:rsidRPr="007F7955">
        <w:rPr>
          <w:szCs w:val="24"/>
        </w:rPr>
        <w:t xml:space="preserve"> derives true wind speed.</w:t>
      </w:r>
    </w:p>
    <w:p w:rsidR="00D81E6B" w:rsidRPr="007F7955" w:rsidRDefault="00D81E6B" w:rsidP="00D81E6B">
      <w:pPr>
        <w:numPr>
          <w:ilvl w:val="0"/>
          <w:numId w:val="18"/>
        </w:numPr>
        <w:overflowPunct/>
        <w:autoSpaceDE/>
        <w:autoSpaceDN/>
        <w:adjustRightInd/>
        <w:textAlignment w:val="auto"/>
        <w:rPr>
          <w:szCs w:val="24"/>
        </w:rPr>
      </w:pPr>
      <w:r w:rsidRPr="007F7955">
        <w:rPr>
          <w:szCs w:val="24"/>
        </w:rPr>
        <w:t>Sea surface temperature</w:t>
      </w:r>
      <w:r>
        <w:rPr>
          <w:szCs w:val="24"/>
        </w:rPr>
        <w:t>, conductivity,</w:t>
      </w:r>
      <w:r w:rsidRPr="007F7955">
        <w:rPr>
          <w:szCs w:val="24"/>
        </w:rPr>
        <w:t xml:space="preserve"> salinity</w:t>
      </w:r>
      <w:r>
        <w:rPr>
          <w:szCs w:val="24"/>
        </w:rPr>
        <w:t xml:space="preserve">, and fluorescence </w:t>
      </w:r>
      <w:r w:rsidRPr="007F7955">
        <w:rPr>
          <w:szCs w:val="24"/>
        </w:rPr>
        <w:t xml:space="preserve">from the ship’s SBE 21 and SBE38 </w:t>
      </w:r>
      <w:proofErr w:type="spellStart"/>
      <w:r w:rsidRPr="007F7955">
        <w:rPr>
          <w:szCs w:val="24"/>
        </w:rPr>
        <w:t>thermosalinograph</w:t>
      </w:r>
      <w:proofErr w:type="spellEnd"/>
    </w:p>
    <w:p w:rsidR="00D81E6B" w:rsidRPr="007F7955" w:rsidRDefault="00D81E6B" w:rsidP="00D81E6B">
      <w:pPr>
        <w:numPr>
          <w:ilvl w:val="0"/>
          <w:numId w:val="18"/>
        </w:numPr>
        <w:overflowPunct/>
        <w:autoSpaceDE/>
        <w:autoSpaceDN/>
        <w:adjustRightInd/>
        <w:textAlignment w:val="auto"/>
        <w:rPr>
          <w:szCs w:val="24"/>
        </w:rPr>
      </w:pPr>
      <w:r w:rsidRPr="007F7955">
        <w:rPr>
          <w:szCs w:val="24"/>
        </w:rPr>
        <w:t>Sea surface temperature from the SBE48 hull mounted temperature sensor</w:t>
      </w:r>
    </w:p>
    <w:p w:rsidR="00D81E6B" w:rsidRPr="007F7955" w:rsidRDefault="00D81E6B" w:rsidP="00D81E6B">
      <w:pPr>
        <w:numPr>
          <w:ilvl w:val="0"/>
          <w:numId w:val="18"/>
        </w:numPr>
        <w:overflowPunct/>
        <w:autoSpaceDE/>
        <w:autoSpaceDN/>
        <w:adjustRightInd/>
        <w:textAlignment w:val="auto"/>
        <w:rPr>
          <w:szCs w:val="24"/>
        </w:rPr>
      </w:pPr>
      <w:r>
        <w:rPr>
          <w:szCs w:val="24"/>
          <w:lang w:val="en-CA"/>
        </w:rPr>
        <w:t>Speed</w:t>
      </w:r>
      <w:r w:rsidRPr="007F7955">
        <w:rPr>
          <w:szCs w:val="24"/>
          <w:lang w:val="en-CA"/>
        </w:rPr>
        <w:t xml:space="preserve"> over ground and course over ground</w:t>
      </w:r>
    </w:p>
    <w:p w:rsidR="00D81E6B" w:rsidRPr="007F7955" w:rsidRDefault="00D81E6B" w:rsidP="00D81E6B">
      <w:pPr>
        <w:ind w:left="360"/>
        <w:rPr>
          <w:szCs w:val="24"/>
        </w:rPr>
      </w:pPr>
    </w:p>
    <w:p w:rsidR="00D81E6B" w:rsidRDefault="00D81E6B" w:rsidP="00D81E6B">
      <w:pPr>
        <w:ind w:firstLine="360"/>
        <w:rPr>
          <w:szCs w:val="24"/>
        </w:rPr>
      </w:pPr>
      <w:r w:rsidRPr="007F7955">
        <w:rPr>
          <w:szCs w:val="24"/>
          <w:lang w:val="en-CA"/>
        </w:rPr>
        <w:t xml:space="preserve">The RAW files contain a day’s worth of data, restarting around </w:t>
      </w:r>
      <w:smartTag w:uri="urn:schemas-microsoft-com:office:smarttags" w:element="time">
        <w:smartTagPr>
          <w:attr w:name="Hour" w:val="0"/>
          <w:attr w:name="Minute" w:val="0"/>
        </w:smartTagPr>
        <w:r w:rsidRPr="007F7955">
          <w:rPr>
            <w:szCs w:val="24"/>
            <w:lang w:val="en-CA"/>
          </w:rPr>
          <w:t>midnight</w:t>
        </w:r>
      </w:smartTag>
      <w:r w:rsidRPr="007F7955">
        <w:rPr>
          <w:szCs w:val="24"/>
          <w:lang w:val="en-CA"/>
        </w:rPr>
        <w:t xml:space="preserve">.    The </w:t>
      </w:r>
      <w:smartTag w:uri="urn:schemas-microsoft-com:office:smarttags" w:element="stockticker">
        <w:r w:rsidRPr="007F7955">
          <w:rPr>
            <w:szCs w:val="24"/>
            <w:lang w:val="en-CA"/>
          </w:rPr>
          <w:t>ACO</w:t>
        </w:r>
      </w:smartTag>
      <w:r w:rsidRPr="007F7955">
        <w:rPr>
          <w:szCs w:val="24"/>
          <w:lang w:val="en-CA"/>
        </w:rPr>
        <w:t xml:space="preserve"> and </w:t>
      </w:r>
      <w:smartTag w:uri="urn:schemas-microsoft-com:office:smarttags" w:element="stockticker">
        <w:r w:rsidRPr="007F7955">
          <w:rPr>
            <w:szCs w:val="24"/>
            <w:lang w:val="en-CA"/>
          </w:rPr>
          <w:t>LAB</w:t>
        </w:r>
      </w:smartTag>
      <w:r w:rsidRPr="007F7955">
        <w:rPr>
          <w:szCs w:val="24"/>
          <w:lang w:val="en-CA"/>
        </w:rPr>
        <w:t xml:space="preserve"> files gr</w:t>
      </w:r>
      <w:r>
        <w:rPr>
          <w:szCs w:val="24"/>
          <w:lang w:val="en-CA"/>
        </w:rPr>
        <w:t>e</w:t>
      </w:r>
      <w:r w:rsidRPr="007F7955">
        <w:rPr>
          <w:szCs w:val="24"/>
          <w:lang w:val="en-CA"/>
        </w:rPr>
        <w:t xml:space="preserve">w until they </w:t>
      </w:r>
      <w:r>
        <w:rPr>
          <w:szCs w:val="24"/>
          <w:lang w:val="en-CA"/>
        </w:rPr>
        <w:t>wer</w:t>
      </w:r>
      <w:r w:rsidRPr="007F7955">
        <w:rPr>
          <w:szCs w:val="24"/>
          <w:lang w:val="en-CA"/>
        </w:rPr>
        <w:t xml:space="preserve">e moved out of the </w:t>
      </w:r>
      <w:proofErr w:type="spellStart"/>
      <w:r w:rsidRPr="007F7955">
        <w:rPr>
          <w:szCs w:val="24"/>
          <w:lang w:val="en-CA"/>
        </w:rPr>
        <w:t>datalog</w:t>
      </w:r>
      <w:proofErr w:type="spellEnd"/>
      <w:r w:rsidRPr="007F7955">
        <w:rPr>
          <w:szCs w:val="24"/>
          <w:lang w:val="en-CA"/>
        </w:rPr>
        <w:t>/compress directory for archiving.</w:t>
      </w:r>
    </w:p>
    <w:p w:rsidR="005C1DEC" w:rsidRDefault="005C1DEC" w:rsidP="009307B1">
      <w:pPr>
        <w:pStyle w:val="Heading4"/>
      </w:pPr>
      <w:r>
        <w:t>2010-07 JOIS</w:t>
      </w:r>
    </w:p>
    <w:p w:rsidR="000036DF" w:rsidRDefault="000036DF" w:rsidP="00C40EEF">
      <w:pPr>
        <w:ind w:firstLine="720"/>
        <w:rPr>
          <w:szCs w:val="24"/>
        </w:rPr>
      </w:pPr>
      <w:r>
        <w:rPr>
          <w:szCs w:val="24"/>
        </w:rPr>
        <w:t xml:space="preserve">Underway sampling </w:t>
      </w:r>
      <w:r w:rsidRPr="008B73AC">
        <w:rPr>
          <w:szCs w:val="24"/>
        </w:rPr>
        <w:t xml:space="preserve">during </w:t>
      </w:r>
      <w:r w:rsidR="008B73AC" w:rsidRPr="008B73AC">
        <w:rPr>
          <w:szCs w:val="24"/>
        </w:rPr>
        <w:t>2010-07</w:t>
      </w:r>
      <w:r w:rsidRPr="008B73AC">
        <w:rPr>
          <w:szCs w:val="24"/>
        </w:rPr>
        <w:t xml:space="preserve"> included</w:t>
      </w:r>
      <w:r>
        <w:rPr>
          <w:szCs w:val="24"/>
        </w:rPr>
        <w:t>:</w:t>
      </w:r>
    </w:p>
    <w:p w:rsidR="000036DF" w:rsidRPr="00F2112D" w:rsidRDefault="000036DF" w:rsidP="00032C0B">
      <w:pPr>
        <w:numPr>
          <w:ilvl w:val="0"/>
          <w:numId w:val="19"/>
        </w:numPr>
        <w:overflowPunct/>
        <w:autoSpaceDE/>
        <w:autoSpaceDN/>
        <w:adjustRightInd/>
        <w:textAlignment w:val="auto"/>
        <w:rPr>
          <w:szCs w:val="24"/>
        </w:rPr>
      </w:pPr>
      <w:r w:rsidRPr="00F2112D">
        <w:rPr>
          <w:szCs w:val="24"/>
        </w:rPr>
        <w:t xml:space="preserve">From the seawater loop </w:t>
      </w:r>
      <w:r w:rsidRPr="005354E1">
        <w:rPr>
          <w:szCs w:val="24"/>
        </w:rPr>
        <w:t xml:space="preserve">system: salinity, temperature (inlet and lab), </w:t>
      </w:r>
      <w:r w:rsidR="005354E1" w:rsidRPr="005354E1">
        <w:rPr>
          <w:szCs w:val="24"/>
        </w:rPr>
        <w:t xml:space="preserve">fluorescence, CDOM, gas tension, </w:t>
      </w:r>
      <w:r w:rsidRPr="005354E1">
        <w:rPr>
          <w:szCs w:val="24"/>
        </w:rPr>
        <w:t>oxygen saturation</w:t>
      </w:r>
      <w:r w:rsidR="005354E1" w:rsidRPr="005354E1">
        <w:rPr>
          <w:szCs w:val="24"/>
        </w:rPr>
        <w:t xml:space="preserve">, methane and </w:t>
      </w:r>
      <w:r w:rsidR="005354E1" w:rsidRPr="005354E1">
        <w:rPr>
          <w:i/>
          <w:szCs w:val="24"/>
        </w:rPr>
        <w:t>p</w:t>
      </w:r>
      <w:r w:rsidR="005354E1" w:rsidRPr="005354E1">
        <w:rPr>
          <w:szCs w:val="24"/>
        </w:rPr>
        <w:t>CO</w:t>
      </w:r>
      <w:r w:rsidR="005354E1" w:rsidRPr="005354E1">
        <w:rPr>
          <w:szCs w:val="24"/>
          <w:vertAlign w:val="subscript"/>
        </w:rPr>
        <w:t>2</w:t>
      </w:r>
      <w:r w:rsidRPr="00A5164B">
        <w:rPr>
          <w:color w:val="0000FF"/>
          <w:szCs w:val="24"/>
        </w:rPr>
        <w:t>.</w:t>
      </w:r>
    </w:p>
    <w:p w:rsidR="000036DF" w:rsidRPr="00F2112D" w:rsidRDefault="000036DF" w:rsidP="00032C0B">
      <w:pPr>
        <w:numPr>
          <w:ilvl w:val="0"/>
          <w:numId w:val="19"/>
        </w:numPr>
        <w:overflowPunct/>
        <w:autoSpaceDE/>
        <w:autoSpaceDN/>
        <w:adjustRightInd/>
        <w:textAlignment w:val="auto"/>
        <w:rPr>
          <w:szCs w:val="24"/>
        </w:rPr>
      </w:pPr>
      <w:r w:rsidRPr="00F2112D">
        <w:rPr>
          <w:szCs w:val="24"/>
        </w:rPr>
        <w:t>SCS system</w:t>
      </w:r>
      <w:r>
        <w:rPr>
          <w:szCs w:val="24"/>
        </w:rPr>
        <w:t xml:space="preserve"> was</w:t>
      </w:r>
      <w:r w:rsidRPr="00F2112D">
        <w:rPr>
          <w:szCs w:val="24"/>
        </w:rPr>
        <w:t xml:space="preserve"> used to log</w:t>
      </w:r>
    </w:p>
    <w:p w:rsidR="000036DF" w:rsidRPr="00F2112D" w:rsidRDefault="000036DF" w:rsidP="00032C0B">
      <w:pPr>
        <w:numPr>
          <w:ilvl w:val="1"/>
          <w:numId w:val="19"/>
        </w:numPr>
        <w:overflowPunct/>
        <w:autoSpaceDE/>
        <w:autoSpaceDN/>
        <w:adjustRightInd/>
        <w:textAlignment w:val="auto"/>
        <w:rPr>
          <w:szCs w:val="24"/>
        </w:rPr>
      </w:pPr>
      <w:r w:rsidRPr="00F2112D">
        <w:rPr>
          <w:szCs w:val="24"/>
        </w:rPr>
        <w:t>From the Novatel GPS: all NMEA strings (GPRMC, GPGGA, HEHDT, among others) as well as position, time, speed and total distance</w:t>
      </w:r>
    </w:p>
    <w:p w:rsidR="000036DF" w:rsidRPr="00F2112D" w:rsidRDefault="000036DF" w:rsidP="00032C0B">
      <w:pPr>
        <w:numPr>
          <w:ilvl w:val="1"/>
          <w:numId w:val="19"/>
        </w:numPr>
        <w:overflowPunct/>
        <w:autoSpaceDE/>
        <w:autoSpaceDN/>
        <w:adjustRightInd/>
        <w:textAlignment w:val="auto"/>
        <w:rPr>
          <w:szCs w:val="24"/>
        </w:rPr>
      </w:pPr>
      <w:r w:rsidRPr="00F2112D">
        <w:rPr>
          <w:szCs w:val="24"/>
        </w:rPr>
        <w:t>AVOS weather observations of: air temperature, humidity, wind speed, barometric pressure</w:t>
      </w:r>
    </w:p>
    <w:p w:rsidR="000036DF" w:rsidRPr="00F2112D" w:rsidRDefault="000036DF" w:rsidP="00032C0B">
      <w:pPr>
        <w:numPr>
          <w:ilvl w:val="1"/>
          <w:numId w:val="19"/>
        </w:numPr>
        <w:overflowPunct/>
        <w:autoSpaceDE/>
        <w:autoSpaceDN/>
        <w:adjustRightInd/>
        <w:textAlignment w:val="auto"/>
        <w:rPr>
          <w:szCs w:val="24"/>
        </w:rPr>
      </w:pPr>
      <w:r w:rsidRPr="00F2112D">
        <w:rPr>
          <w:szCs w:val="24"/>
        </w:rPr>
        <w:t xml:space="preserve">Sounder reported depth and applied </w:t>
      </w:r>
      <w:proofErr w:type="spellStart"/>
      <w:r w:rsidRPr="00F2112D">
        <w:rPr>
          <w:szCs w:val="24"/>
        </w:rPr>
        <w:t>soundspeed</w:t>
      </w:r>
      <w:proofErr w:type="spellEnd"/>
    </w:p>
    <w:p w:rsidR="000036DF" w:rsidRDefault="000036DF" w:rsidP="00032C0B">
      <w:pPr>
        <w:numPr>
          <w:ilvl w:val="0"/>
          <w:numId w:val="19"/>
        </w:numPr>
        <w:overflowPunct/>
        <w:autoSpaceDE/>
        <w:autoSpaceDN/>
        <w:adjustRightInd/>
        <w:textAlignment w:val="auto"/>
        <w:rPr>
          <w:szCs w:val="24"/>
        </w:rPr>
      </w:pPr>
      <w:proofErr w:type="spellStart"/>
      <w:r w:rsidRPr="00F2112D">
        <w:rPr>
          <w:szCs w:val="24"/>
        </w:rPr>
        <w:t>Photosynthetically</w:t>
      </w:r>
      <w:proofErr w:type="spellEnd"/>
      <w:r w:rsidRPr="00F2112D">
        <w:rPr>
          <w:szCs w:val="24"/>
        </w:rPr>
        <w:t xml:space="preserve"> Active Radiation (PAR)</w:t>
      </w:r>
    </w:p>
    <w:p w:rsidR="000036DF" w:rsidRPr="00543F38" w:rsidRDefault="00543C91" w:rsidP="009307B1">
      <w:pPr>
        <w:pStyle w:val="Heading4"/>
      </w:pPr>
      <w:r w:rsidRPr="00543F38">
        <w:t>Seawater Loop</w:t>
      </w:r>
      <w:r w:rsidR="002C3C7E">
        <w:t xml:space="preserve"> – </w:t>
      </w:r>
      <w:r w:rsidR="002C3C7E" w:rsidRPr="00197021">
        <w:rPr>
          <w:color w:val="FF0000"/>
        </w:rPr>
        <w:t>update s/n</w:t>
      </w:r>
    </w:p>
    <w:p w:rsidR="002C3C7E" w:rsidRDefault="00C40EEF" w:rsidP="008B73AC">
      <w:pPr>
        <w:spacing w:after="240"/>
        <w:ind w:firstLine="720"/>
        <w:rPr>
          <w:szCs w:val="24"/>
        </w:rPr>
      </w:pPr>
      <w:r w:rsidRPr="00F2112D">
        <w:rPr>
          <w:szCs w:val="24"/>
        </w:rPr>
        <w:lastRenderedPageBreak/>
        <w:t xml:space="preserve">The ship’s seawater loop system draws seawater from below the ship’s hull at 9m using a 3” </w:t>
      </w:r>
      <w:proofErr w:type="spellStart"/>
      <w:r w:rsidRPr="00F2112D">
        <w:rPr>
          <w:szCs w:val="24"/>
        </w:rPr>
        <w:t>Moyno</w:t>
      </w:r>
      <w:proofErr w:type="spellEnd"/>
      <w:r w:rsidRPr="00F2112D">
        <w:rPr>
          <w:szCs w:val="24"/>
        </w:rPr>
        <w:t xml:space="preserve"> Progressive Cavity pump </w:t>
      </w:r>
      <w:r>
        <w:rPr>
          <w:szCs w:val="24"/>
        </w:rPr>
        <w:t>(</w:t>
      </w:r>
      <w:r w:rsidRPr="00F2112D">
        <w:rPr>
          <w:szCs w:val="24"/>
        </w:rPr>
        <w:t>Model #2L6SSQ3SAA</w:t>
      </w:r>
      <w:r>
        <w:rPr>
          <w:szCs w:val="24"/>
        </w:rPr>
        <w:t>)</w:t>
      </w:r>
      <w:r w:rsidRPr="00F2112D">
        <w:rPr>
          <w:szCs w:val="24"/>
        </w:rPr>
        <w:t xml:space="preserve"> to the TSG lab, a small room just off the main lab (“aft lab”</w:t>
      </w:r>
      <w:r w:rsidR="00C411FF">
        <w:rPr>
          <w:szCs w:val="24"/>
        </w:rPr>
        <w:t xml:space="preserve">; </w:t>
      </w:r>
      <w:r w:rsidR="00AA4A1B">
        <w:fldChar w:fldCharType="begin"/>
      </w:r>
      <w:r w:rsidR="00AA4A1B">
        <w:instrText xml:space="preserve"> REF _Ref358039615 \h  \* MERGEFORMAT </w:instrText>
      </w:r>
      <w:r w:rsidR="00AA4A1B">
        <w:fldChar w:fldCharType="separate"/>
      </w:r>
      <w:r w:rsidR="0096402B" w:rsidRPr="000B5FC6">
        <w:t xml:space="preserve">Figure </w:t>
      </w:r>
      <w:r w:rsidR="0096402B">
        <w:rPr>
          <w:noProof/>
        </w:rPr>
        <w:t>29</w:t>
      </w:r>
      <w:r w:rsidR="00AA4A1B">
        <w:fldChar w:fldCharType="end"/>
      </w:r>
      <w:r w:rsidRPr="007C3211">
        <w:rPr>
          <w:szCs w:val="24"/>
        </w:rPr>
        <w:t>).</w:t>
      </w:r>
      <w:r w:rsidRPr="00F2112D">
        <w:rPr>
          <w:szCs w:val="24"/>
        </w:rPr>
        <w:t xml:space="preserve">  This system allows measurements to be made of the sea surface water without having to stop the ship for sampling.  The water is as unaltered as possible coming directly from outside of the hull through stainless steel piping without recirculation in a sea-chest.  The manifold in the TSG has been insulated to minimize condensation.  Flow rate is controlled to the lab by a Honeywell electronic system which has a data feed from a pressure sensor in the lab, and on one arm of the manifold, by a </w:t>
      </w:r>
      <w:proofErr w:type="spellStart"/>
      <w:r w:rsidRPr="00F2112D">
        <w:rPr>
          <w:szCs w:val="24"/>
        </w:rPr>
        <w:t>Kates</w:t>
      </w:r>
      <w:proofErr w:type="spellEnd"/>
      <w:r w:rsidRPr="00F2112D">
        <w:rPr>
          <w:szCs w:val="24"/>
        </w:rPr>
        <w:t xml:space="preserve"> mechanical flow rate controller.  This arm also has a vortex de</w:t>
      </w:r>
      <w:r>
        <w:rPr>
          <w:szCs w:val="24"/>
        </w:rPr>
        <w:t>-</w:t>
      </w:r>
      <w:r w:rsidRPr="00F2112D">
        <w:rPr>
          <w:szCs w:val="24"/>
        </w:rPr>
        <w:t xml:space="preserve">bubbler so that the water provided to the TSG and other instruments </w:t>
      </w:r>
      <w:r>
        <w:rPr>
          <w:szCs w:val="24"/>
        </w:rPr>
        <w:t>is as bubble free as possible.</w:t>
      </w:r>
    </w:p>
    <w:p w:rsidR="008B73AC" w:rsidRDefault="002C3C7E" w:rsidP="000B5FC6">
      <w:pPr>
        <w:spacing w:after="240"/>
        <w:rPr>
          <w:szCs w:val="24"/>
        </w:rPr>
      </w:pPr>
      <w:r>
        <w:rPr>
          <w:b/>
          <w:noProof/>
          <w:szCs w:val="24"/>
          <w:lang w:val="en-CA"/>
        </w:rPr>
        <w:drawing>
          <wp:inline distT="0" distB="0" distL="0" distR="0" wp14:anchorId="53BF6B21" wp14:editId="717DBFCE">
            <wp:extent cx="5458046" cy="2667000"/>
            <wp:effectExtent l="0" t="0" r="9525" b="0"/>
            <wp:docPr id="40" name="Picture 40" descr="seawa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awater la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3200" cy="2674405"/>
                    </a:xfrm>
                    <a:prstGeom prst="rect">
                      <a:avLst/>
                    </a:prstGeom>
                    <a:noFill/>
                    <a:ln>
                      <a:noFill/>
                    </a:ln>
                  </pic:spPr>
                </pic:pic>
              </a:graphicData>
            </a:graphic>
          </wp:inline>
        </w:drawing>
      </w:r>
    </w:p>
    <w:p w:rsidR="002C3C7E" w:rsidRDefault="002C3C7E" w:rsidP="002C3C7E">
      <w:pPr>
        <w:pStyle w:val="Caption"/>
      </w:pPr>
      <w:bookmarkStart w:id="307" w:name="_Ref358039615"/>
      <w:bookmarkStart w:id="308" w:name="_Toc391290075"/>
      <w:r w:rsidRPr="000B5FC6">
        <w:t xml:space="preserve">Figure </w:t>
      </w:r>
      <w:fldSimple w:instr=" SEQ Figure \* MERGEFORMAT ">
        <w:r w:rsidR="0096402B">
          <w:rPr>
            <w:noProof/>
          </w:rPr>
          <w:t>29</w:t>
        </w:r>
      </w:fldSimple>
      <w:bookmarkEnd w:id="307"/>
      <w:r w:rsidRPr="000B5FC6">
        <w:t>.</w:t>
      </w:r>
      <w:r>
        <w:t xml:space="preserve"> </w:t>
      </w:r>
      <w:r w:rsidRPr="00223160">
        <w:t>Seawater loop system providing uncontaminated seawater from 9</w:t>
      </w:r>
      <w:r>
        <w:t xml:space="preserve"> </w:t>
      </w:r>
      <w:r w:rsidRPr="00223160">
        <w:t>m depth to the science lab for underway measurements.</w:t>
      </w:r>
      <w:bookmarkEnd w:id="308"/>
    </w:p>
    <w:p w:rsidR="002C3C7E" w:rsidRPr="00F2112D" w:rsidRDefault="002C3C7E" w:rsidP="008B73AC">
      <w:pPr>
        <w:spacing w:after="240"/>
        <w:ind w:firstLine="720"/>
        <w:rPr>
          <w:szCs w:val="24"/>
        </w:rPr>
      </w:pPr>
    </w:p>
    <w:p w:rsidR="00C40EEF" w:rsidRPr="00F2112D" w:rsidRDefault="00C40EEF" w:rsidP="00F10013">
      <w:pPr>
        <w:rPr>
          <w:szCs w:val="24"/>
        </w:rPr>
      </w:pPr>
      <w:r w:rsidRPr="00F2112D">
        <w:rPr>
          <w:szCs w:val="24"/>
        </w:rPr>
        <w:t>Autonomous measurements were made using</w:t>
      </w:r>
      <w:r w:rsidR="00A5164B">
        <w:rPr>
          <w:szCs w:val="24"/>
        </w:rPr>
        <w:t xml:space="preserve"> </w:t>
      </w:r>
      <w:r w:rsidR="00E97A37">
        <w:rPr>
          <w:color w:val="0000FF"/>
          <w:szCs w:val="24"/>
        </w:rPr>
        <w:t>[UPDATE</w:t>
      </w:r>
      <w:r w:rsidR="00A5164B" w:rsidRPr="00A5164B">
        <w:rPr>
          <w:color w:val="0000FF"/>
          <w:szCs w:val="24"/>
        </w:rPr>
        <w:t>]</w:t>
      </w:r>
      <w:r w:rsidRPr="00A5164B">
        <w:rPr>
          <w:color w:val="0000FF"/>
          <w:szCs w:val="24"/>
        </w:rPr>
        <w:t>:</w:t>
      </w:r>
    </w:p>
    <w:p w:rsidR="00C40EEF" w:rsidRPr="00C40EEF" w:rsidRDefault="00C40EEF" w:rsidP="00032C0B">
      <w:pPr>
        <w:numPr>
          <w:ilvl w:val="0"/>
          <w:numId w:val="17"/>
        </w:numPr>
        <w:overflowPunct/>
        <w:autoSpaceDE/>
        <w:autoSpaceDN/>
        <w:adjustRightInd/>
        <w:textAlignment w:val="auto"/>
        <w:rPr>
          <w:szCs w:val="24"/>
        </w:rPr>
      </w:pPr>
      <w:r w:rsidRPr="00C40EEF">
        <w:rPr>
          <w:szCs w:val="24"/>
        </w:rPr>
        <w:t xml:space="preserve">SBE38:  Temperature (s/n </w:t>
      </w:r>
      <w:r w:rsidRPr="00A5164B">
        <w:rPr>
          <w:color w:val="0000FF"/>
          <w:szCs w:val="24"/>
        </w:rPr>
        <w:t>0319</w:t>
      </w:r>
      <w:r w:rsidRPr="00C40EEF">
        <w:rPr>
          <w:szCs w:val="24"/>
        </w:rPr>
        <w:t>). Sensor was installed in-line, approximately 4m from pump at intake.  This is the closest measurement to actual sea-temperature.</w:t>
      </w:r>
    </w:p>
    <w:p w:rsidR="00C40EEF" w:rsidRPr="00C40EEF" w:rsidRDefault="00C40EEF" w:rsidP="00032C0B">
      <w:pPr>
        <w:numPr>
          <w:ilvl w:val="0"/>
          <w:numId w:val="17"/>
        </w:numPr>
        <w:rPr>
          <w:szCs w:val="24"/>
        </w:rPr>
      </w:pPr>
      <w:r w:rsidRPr="00C40EEF">
        <w:rPr>
          <w:szCs w:val="24"/>
        </w:rPr>
        <w:t xml:space="preserve">SBE21 </w:t>
      </w:r>
      <w:proofErr w:type="spellStart"/>
      <w:r w:rsidRPr="00C40EEF">
        <w:rPr>
          <w:szCs w:val="24"/>
        </w:rPr>
        <w:t>Seacat</w:t>
      </w:r>
      <w:proofErr w:type="spellEnd"/>
      <w:r w:rsidRPr="00C40EEF">
        <w:rPr>
          <w:szCs w:val="24"/>
        </w:rPr>
        <w:t xml:space="preserve"> </w:t>
      </w:r>
      <w:proofErr w:type="spellStart"/>
      <w:r w:rsidRPr="00C40EEF">
        <w:rPr>
          <w:szCs w:val="24"/>
        </w:rPr>
        <w:t>Thermosalinograph</w:t>
      </w:r>
      <w:proofErr w:type="spellEnd"/>
      <w:r w:rsidRPr="00C40EEF">
        <w:rPr>
          <w:szCs w:val="24"/>
        </w:rPr>
        <w:t xml:space="preserve"> (s/n </w:t>
      </w:r>
      <w:r w:rsidRPr="00A5164B">
        <w:rPr>
          <w:color w:val="0000FF"/>
          <w:szCs w:val="24"/>
        </w:rPr>
        <w:t>3297</w:t>
      </w:r>
      <w:r w:rsidRPr="00C40EEF">
        <w:rPr>
          <w:szCs w:val="24"/>
        </w:rPr>
        <w:t>) with Temperature and Conductivity, Fluorescence (</w:t>
      </w:r>
      <w:r w:rsidRPr="00C40EEF">
        <w:rPr>
          <w:rFonts w:eastAsia="MS Mincho"/>
          <w:szCs w:val="24"/>
          <w:lang w:val="en-CA"/>
        </w:rPr>
        <w:t xml:space="preserve">WET Labs </w:t>
      </w:r>
      <w:proofErr w:type="spellStart"/>
      <w:r w:rsidRPr="00C40EEF">
        <w:rPr>
          <w:rFonts w:eastAsia="MS Mincho"/>
          <w:szCs w:val="24"/>
          <w:lang w:val="en-CA"/>
        </w:rPr>
        <w:t>WETStar</w:t>
      </w:r>
      <w:proofErr w:type="spellEnd"/>
      <w:r w:rsidRPr="00C40EEF">
        <w:rPr>
          <w:rFonts w:eastAsia="MS Mincho"/>
          <w:szCs w:val="24"/>
          <w:lang w:val="en-CA"/>
        </w:rPr>
        <w:t xml:space="preserve"> </w:t>
      </w:r>
      <w:proofErr w:type="spellStart"/>
      <w:r w:rsidRPr="00C40EEF">
        <w:rPr>
          <w:rFonts w:eastAsia="MS Mincho"/>
          <w:szCs w:val="24"/>
          <w:lang w:val="en-CA"/>
        </w:rPr>
        <w:t>fluorometer</w:t>
      </w:r>
      <w:proofErr w:type="spellEnd"/>
      <w:r w:rsidRPr="00C40EEF">
        <w:rPr>
          <w:rFonts w:eastAsia="MS Mincho"/>
          <w:szCs w:val="24"/>
          <w:lang w:val="en-CA"/>
        </w:rPr>
        <w:t>) and CDOM (WET Labs CDOM s/n WSCD-1281).</w:t>
      </w:r>
      <w:r w:rsidRPr="00C40EEF">
        <w:rPr>
          <w:szCs w:val="24"/>
        </w:rPr>
        <w:t xml:space="preserve">  The </w:t>
      </w:r>
      <w:proofErr w:type="spellStart"/>
      <w:r w:rsidRPr="00C40EEF">
        <w:rPr>
          <w:szCs w:val="24"/>
        </w:rPr>
        <w:t>Fluorometer</w:t>
      </w:r>
      <w:proofErr w:type="spellEnd"/>
      <w:r w:rsidRPr="00C40EEF">
        <w:rPr>
          <w:szCs w:val="24"/>
        </w:rPr>
        <w:t xml:space="preserve"> and CDOM sensors were plumbed off of a separate manifold output than that supplying the Temperature and Conductivity.  GPS was provided to the </w:t>
      </w:r>
      <w:r w:rsidRPr="00C40EEF">
        <w:rPr>
          <w:szCs w:val="24"/>
        </w:rPr>
        <w:lastRenderedPageBreak/>
        <w:t>SBE-21 data stream using the NMEA from PC option rather than the interface box.  A 5 second sample rate was recorded.</w:t>
      </w:r>
    </w:p>
    <w:p w:rsidR="00C40EEF" w:rsidRPr="003E620E" w:rsidRDefault="00C40EEF" w:rsidP="00032C0B">
      <w:pPr>
        <w:numPr>
          <w:ilvl w:val="0"/>
          <w:numId w:val="17"/>
        </w:numPr>
        <w:overflowPunct/>
        <w:autoSpaceDE/>
        <w:autoSpaceDN/>
        <w:adjustRightInd/>
        <w:textAlignment w:val="auto"/>
        <w:rPr>
          <w:szCs w:val="24"/>
        </w:rPr>
      </w:pPr>
      <w:r w:rsidRPr="00C40EEF">
        <w:rPr>
          <w:szCs w:val="24"/>
        </w:rPr>
        <w:t>Blue Cooler:  Total gas (Gas Tension Device)- 40 s sampling interval, Oxygen- 5 second sample rate, fed by water that has gone through the de</w:t>
      </w:r>
      <w:r>
        <w:rPr>
          <w:szCs w:val="24"/>
        </w:rPr>
        <w:t>-</w:t>
      </w:r>
      <w:r w:rsidRPr="00C40EEF">
        <w:rPr>
          <w:szCs w:val="24"/>
        </w:rPr>
        <w:t>bubbler. (Svein Vagle, DFO)</w:t>
      </w:r>
    </w:p>
    <w:p w:rsidR="008B73AC" w:rsidRPr="008B73AC" w:rsidRDefault="008B73AC" w:rsidP="008B73AC">
      <w:pPr>
        <w:rPr>
          <w:szCs w:val="24"/>
        </w:rPr>
      </w:pPr>
      <w:r w:rsidRPr="008B73AC">
        <w:rPr>
          <w:szCs w:val="24"/>
        </w:rPr>
        <w:t>Part of the system, but not attached to the seawater loop:</w:t>
      </w:r>
    </w:p>
    <w:p w:rsidR="008B73AC" w:rsidRPr="008B73AC" w:rsidRDefault="008B73AC" w:rsidP="008B73AC">
      <w:pPr>
        <w:pStyle w:val="ListParagraph"/>
        <w:numPr>
          <w:ilvl w:val="0"/>
          <w:numId w:val="29"/>
        </w:numPr>
        <w:rPr>
          <w:szCs w:val="24"/>
        </w:rPr>
      </w:pPr>
      <w:r w:rsidRPr="008B73AC">
        <w:rPr>
          <w:szCs w:val="24"/>
        </w:rPr>
        <w:t>SBE48:  Temperature was also measured through the hull using a temperature sensor mounted on the ship’s hull, inside, aft of the pump approximately 15m, starboard side.  Sampling rate is once per minute</w:t>
      </w:r>
    </w:p>
    <w:p w:rsidR="00F10013" w:rsidRPr="00F2112D" w:rsidRDefault="00F10013" w:rsidP="00F10013">
      <w:pPr>
        <w:rPr>
          <w:szCs w:val="24"/>
        </w:rPr>
      </w:pPr>
      <w:r w:rsidRPr="00F2112D">
        <w:rPr>
          <w:szCs w:val="24"/>
        </w:rPr>
        <w:t>Discreet Water Samples</w:t>
      </w:r>
      <w:r>
        <w:rPr>
          <w:szCs w:val="24"/>
        </w:rPr>
        <w:t xml:space="preserve"> taken</w:t>
      </w:r>
      <w:r w:rsidRPr="00F2112D">
        <w:rPr>
          <w:szCs w:val="24"/>
        </w:rPr>
        <w:t>:</w:t>
      </w:r>
    </w:p>
    <w:p w:rsidR="00F10013" w:rsidRPr="008B73AC" w:rsidRDefault="008B73AC" w:rsidP="008B73AC">
      <w:pPr>
        <w:pStyle w:val="ListParagraph"/>
        <w:numPr>
          <w:ilvl w:val="0"/>
          <w:numId w:val="18"/>
        </w:numPr>
        <w:spacing w:after="240"/>
        <w:rPr>
          <w:szCs w:val="24"/>
        </w:rPr>
      </w:pPr>
      <w:r w:rsidRPr="008B73AC">
        <w:rPr>
          <w:szCs w:val="24"/>
        </w:rPr>
        <w:t>Salinity, Chlorophyll-a, Dissolved Oxygen (</w:t>
      </w:r>
      <w:r>
        <w:rPr>
          <w:szCs w:val="24"/>
        </w:rPr>
        <w:t xml:space="preserve">analyzed on board), and </w:t>
      </w:r>
      <w:r w:rsidRPr="008B73AC">
        <w:rPr>
          <w:szCs w:val="24"/>
        </w:rPr>
        <w:t xml:space="preserve">CDOM (samples sent back to Celine </w:t>
      </w:r>
      <w:proofErr w:type="spellStart"/>
      <w:r w:rsidRPr="008B73AC">
        <w:rPr>
          <w:szCs w:val="24"/>
        </w:rPr>
        <w:t>Gueguen</w:t>
      </w:r>
      <w:proofErr w:type="spellEnd"/>
      <w:r w:rsidRPr="008B73AC">
        <w:rPr>
          <w:szCs w:val="24"/>
        </w:rPr>
        <w:t xml:space="preserve"> at Trent University)</w:t>
      </w:r>
    </w:p>
    <w:p w:rsidR="00F10013" w:rsidRDefault="008B73AC" w:rsidP="004F664D">
      <w:pPr>
        <w:ind w:firstLine="720"/>
        <w:rPr>
          <w:szCs w:val="24"/>
        </w:rPr>
      </w:pPr>
      <w:commentRangeStart w:id="309"/>
      <w:r w:rsidRPr="008B73AC">
        <w:rPr>
          <w:szCs w:val="24"/>
        </w:rPr>
        <w:t>Some of the instruments were self-contained; others were connected to a single data storage computer</w:t>
      </w:r>
      <w:commentRangeEnd w:id="309"/>
      <w:r>
        <w:rPr>
          <w:rStyle w:val="CommentReference"/>
          <w:rFonts w:ascii="Times New Roman" w:hAnsi="Times New Roman"/>
          <w:lang w:eastAsia="en-US"/>
        </w:rPr>
        <w:commentReference w:id="309"/>
      </w:r>
      <w:r w:rsidRPr="008B73AC">
        <w:rPr>
          <w:szCs w:val="24"/>
        </w:rPr>
        <w:t>.  The data storage computer provided a means to pass ship’s GPS for integration into sensor files, to pass the SBE38 data from the engine room to the TSG instrument, and to pass the TSG and SBE48 data to the ship’s data collection system (SCS).</w:t>
      </w:r>
    </w:p>
    <w:p w:rsidR="008B73AC" w:rsidRPr="008E4E58" w:rsidRDefault="00A32107" w:rsidP="008E4E58">
      <w:pPr>
        <w:ind w:firstLine="720"/>
        <w:rPr>
          <w:szCs w:val="24"/>
        </w:rPr>
      </w:pPr>
      <w:r>
        <w:rPr>
          <w:szCs w:val="24"/>
        </w:rPr>
        <w:t xml:space="preserve">Underway measurements of sea surface temperature and salinity are shown in </w:t>
      </w:r>
      <w:r w:rsidRPr="008E4E58">
        <w:rPr>
          <w:szCs w:val="24"/>
        </w:rPr>
        <w:fldChar w:fldCharType="begin"/>
      </w:r>
      <w:r w:rsidRPr="008E4E58">
        <w:rPr>
          <w:szCs w:val="24"/>
        </w:rPr>
        <w:instrText xml:space="preserve"> REF _Ref386189146 \h </w:instrText>
      </w:r>
      <w:r w:rsidR="008E4E58">
        <w:rPr>
          <w:szCs w:val="24"/>
        </w:rPr>
        <w:instrText xml:space="preserve"> \* MERGEFORMAT </w:instrText>
      </w:r>
      <w:r w:rsidRPr="008E4E58">
        <w:rPr>
          <w:szCs w:val="24"/>
        </w:rPr>
      </w:r>
      <w:r w:rsidRPr="008E4E58">
        <w:rPr>
          <w:szCs w:val="24"/>
        </w:rPr>
        <w:fldChar w:fldCharType="separate"/>
      </w:r>
      <w:r w:rsidR="0096402B" w:rsidRPr="008E4E58">
        <w:t xml:space="preserve">Figure </w:t>
      </w:r>
      <w:r w:rsidR="0096402B">
        <w:rPr>
          <w:noProof/>
        </w:rPr>
        <w:t>30</w:t>
      </w:r>
      <w:r w:rsidRPr="008E4E58">
        <w:rPr>
          <w:szCs w:val="24"/>
        </w:rPr>
        <w:fldChar w:fldCharType="end"/>
      </w:r>
      <w:r w:rsidRPr="008E4E58">
        <w:rPr>
          <w:szCs w:val="24"/>
        </w:rPr>
        <w:t xml:space="preserve"> and </w:t>
      </w:r>
      <w:r w:rsidRPr="008E4E58">
        <w:rPr>
          <w:szCs w:val="24"/>
        </w:rPr>
        <w:fldChar w:fldCharType="begin"/>
      </w:r>
      <w:r w:rsidRPr="008E4E58">
        <w:rPr>
          <w:szCs w:val="24"/>
        </w:rPr>
        <w:instrText xml:space="preserve"> REF _Ref386189162 \h </w:instrText>
      </w:r>
      <w:r w:rsidR="008E4E58">
        <w:rPr>
          <w:szCs w:val="24"/>
        </w:rPr>
        <w:instrText xml:space="preserve"> \* MERGEFORMAT </w:instrText>
      </w:r>
      <w:r w:rsidRPr="008E4E58">
        <w:rPr>
          <w:szCs w:val="24"/>
        </w:rPr>
      </w:r>
      <w:r w:rsidRPr="008E4E58">
        <w:rPr>
          <w:szCs w:val="24"/>
        </w:rPr>
        <w:fldChar w:fldCharType="separate"/>
      </w:r>
      <w:r w:rsidR="0096402B" w:rsidRPr="008E4E58">
        <w:t xml:space="preserve">Figure </w:t>
      </w:r>
      <w:r w:rsidR="0096402B">
        <w:rPr>
          <w:noProof/>
        </w:rPr>
        <w:t>31</w:t>
      </w:r>
      <w:r w:rsidRPr="008E4E58">
        <w:rPr>
          <w:szCs w:val="24"/>
        </w:rPr>
        <w:fldChar w:fldCharType="end"/>
      </w:r>
      <w:r>
        <w:rPr>
          <w:szCs w:val="24"/>
        </w:rPr>
        <w:t>.</w:t>
      </w:r>
    </w:p>
    <w:p w:rsidR="00A32107" w:rsidRDefault="00A32107" w:rsidP="006D4415">
      <w:pPr>
        <w:pStyle w:val="Heading5"/>
        <w:numPr>
          <w:ilvl w:val="0"/>
          <w:numId w:val="0"/>
        </w:numPr>
      </w:pPr>
      <w:r>
        <w:rPr>
          <w:noProof/>
          <w:lang w:val="en-CA"/>
        </w:rPr>
        <w:drawing>
          <wp:inline distT="0" distB="0" distL="0" distR="0" wp14:anchorId="0034347B" wp14:editId="6DCE02DC">
            <wp:extent cx="5162550" cy="3219450"/>
            <wp:effectExtent l="0" t="0" r="0" b="0"/>
            <wp:docPr id="27" name="Picture 27" descr="2010-07 TSG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0-07 TSG te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62550" cy="3219450"/>
                    </a:xfrm>
                    <a:prstGeom prst="rect">
                      <a:avLst/>
                    </a:prstGeom>
                    <a:noFill/>
                    <a:ln>
                      <a:noFill/>
                    </a:ln>
                  </pic:spPr>
                </pic:pic>
              </a:graphicData>
            </a:graphic>
          </wp:inline>
        </w:drawing>
      </w:r>
    </w:p>
    <w:p w:rsidR="00A32107" w:rsidRDefault="00A32107" w:rsidP="00A32107">
      <w:pPr>
        <w:pStyle w:val="Caption"/>
      </w:pPr>
      <w:bookmarkStart w:id="310" w:name="_Ref386189146"/>
      <w:bookmarkStart w:id="311" w:name="_Toc391290076"/>
      <w:r w:rsidRPr="008E4E58">
        <w:t xml:space="preserve">Figure </w:t>
      </w:r>
      <w:fldSimple w:instr=" SEQ Figure \* MERGEFORMAT ">
        <w:r w:rsidR="0096402B">
          <w:rPr>
            <w:noProof/>
          </w:rPr>
          <w:t>30</w:t>
        </w:r>
      </w:fldSimple>
      <w:bookmarkEnd w:id="310"/>
      <w:r w:rsidRPr="008E4E58">
        <w:t>.</w:t>
      </w:r>
      <w:r w:rsidRPr="00A32107">
        <w:t xml:space="preserve">  Underway sea surface </w:t>
      </w:r>
      <w:r w:rsidR="008E4E58">
        <w:t>t</w:t>
      </w:r>
      <w:r w:rsidRPr="00A32107">
        <w:t>emperature</w:t>
      </w:r>
      <w:r w:rsidR="008E4E58">
        <w:t xml:space="preserve"> during cruise 2010-07.</w:t>
      </w:r>
      <w:bookmarkEnd w:id="311"/>
    </w:p>
    <w:p w:rsidR="00A32107" w:rsidRDefault="00A32107" w:rsidP="00A32107"/>
    <w:p w:rsidR="00A32107" w:rsidRDefault="00A32107" w:rsidP="00A32107">
      <w:r>
        <w:rPr>
          <w:noProof/>
          <w:szCs w:val="24"/>
          <w:lang w:val="en-CA"/>
        </w:rPr>
        <w:lastRenderedPageBreak/>
        <w:drawing>
          <wp:inline distT="0" distB="0" distL="0" distR="0" wp14:anchorId="1350AA43" wp14:editId="18A08344">
            <wp:extent cx="5153025" cy="3295650"/>
            <wp:effectExtent l="0" t="0" r="9525" b="0"/>
            <wp:docPr id="28" name="Picture 28" descr="2010-07 TSG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0-07 TSG sal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3025" cy="3295650"/>
                    </a:xfrm>
                    <a:prstGeom prst="rect">
                      <a:avLst/>
                    </a:prstGeom>
                    <a:noFill/>
                    <a:ln>
                      <a:noFill/>
                    </a:ln>
                  </pic:spPr>
                </pic:pic>
              </a:graphicData>
            </a:graphic>
          </wp:inline>
        </w:drawing>
      </w:r>
    </w:p>
    <w:p w:rsidR="00A32107" w:rsidRPr="00C570CE" w:rsidRDefault="00A32107" w:rsidP="00A32107">
      <w:pPr>
        <w:pStyle w:val="Caption"/>
        <w:rPr>
          <w:b w:val="0"/>
          <w:szCs w:val="24"/>
        </w:rPr>
      </w:pPr>
      <w:bookmarkStart w:id="312" w:name="_Ref386189162"/>
      <w:bookmarkStart w:id="313" w:name="_Toc391290077"/>
      <w:r w:rsidRPr="008E4E58">
        <w:t xml:space="preserve">Figure </w:t>
      </w:r>
      <w:fldSimple w:instr=" SEQ Figure \* MERGEFORMAT ">
        <w:r w:rsidR="0096402B">
          <w:rPr>
            <w:noProof/>
          </w:rPr>
          <w:t>31</w:t>
        </w:r>
      </w:fldSimple>
      <w:bookmarkEnd w:id="312"/>
      <w:r w:rsidRPr="00C570CE">
        <w:rPr>
          <w:szCs w:val="24"/>
        </w:rPr>
        <w:t xml:space="preserve">  Underway sea surface </w:t>
      </w:r>
      <w:r w:rsidR="008E4E58">
        <w:rPr>
          <w:szCs w:val="24"/>
        </w:rPr>
        <w:t>s</w:t>
      </w:r>
      <w:r w:rsidRPr="00C570CE">
        <w:rPr>
          <w:szCs w:val="24"/>
        </w:rPr>
        <w:t>alinity</w:t>
      </w:r>
      <w:r w:rsidR="008E4E58">
        <w:rPr>
          <w:szCs w:val="24"/>
        </w:rPr>
        <w:t xml:space="preserve"> </w:t>
      </w:r>
      <w:r w:rsidR="008E4E58">
        <w:t>during cruise 2010-07</w:t>
      </w:r>
      <w:r w:rsidRPr="00C570CE">
        <w:rPr>
          <w:szCs w:val="24"/>
        </w:rPr>
        <w:t>.</w:t>
      </w:r>
      <w:bookmarkEnd w:id="313"/>
    </w:p>
    <w:p w:rsidR="00A32107" w:rsidRDefault="00A32107" w:rsidP="00A32107"/>
    <w:p w:rsidR="00A32107" w:rsidRPr="00A32107" w:rsidRDefault="00A32107" w:rsidP="00A32107"/>
    <w:p w:rsidR="00C40EEF" w:rsidRPr="00543F38" w:rsidRDefault="00F10013" w:rsidP="006D4415">
      <w:pPr>
        <w:pStyle w:val="Heading5"/>
      </w:pPr>
      <w:r w:rsidRPr="00543F38">
        <w:t>Seawater Loop Problems</w:t>
      </w:r>
    </w:p>
    <w:p w:rsidR="00084F05" w:rsidRPr="006C6A60" w:rsidRDefault="006C6A60" w:rsidP="00F10013">
      <w:pPr>
        <w:ind w:firstLine="720"/>
        <w:rPr>
          <w:szCs w:val="24"/>
        </w:rPr>
      </w:pPr>
      <w:r w:rsidRPr="006C6A60">
        <w:rPr>
          <w:szCs w:val="24"/>
        </w:rPr>
        <w:t>We experienced few problems this year with the system losing data.  Major gaps in the TSG records are due to the system being turned off in ice.  There was one gap of about 6 hours when the system was accidentally shut down by other users of the NOAA computer.</w:t>
      </w:r>
      <w:r w:rsidR="00017F6B">
        <w:rPr>
          <w:szCs w:val="24"/>
        </w:rPr>
        <w:t xml:space="preserve">  Some </w:t>
      </w:r>
      <w:r w:rsidR="00017F6B" w:rsidRPr="00017F6B">
        <w:rPr>
          <w:szCs w:val="24"/>
        </w:rPr>
        <w:t xml:space="preserve">of </w:t>
      </w:r>
      <w:r w:rsidR="00017F6B">
        <w:rPr>
          <w:szCs w:val="24"/>
        </w:rPr>
        <w:t>data gaps</w:t>
      </w:r>
      <w:r w:rsidR="00017F6B" w:rsidRPr="00017F6B">
        <w:rPr>
          <w:szCs w:val="24"/>
        </w:rPr>
        <w:t xml:space="preserve"> can be filled by post proces</w:t>
      </w:r>
      <w:r w:rsidR="00017F6B">
        <w:rPr>
          <w:szCs w:val="24"/>
        </w:rPr>
        <w:t>sing from independent records.</w:t>
      </w:r>
    </w:p>
    <w:p w:rsidR="0052707D" w:rsidRPr="00543F38" w:rsidRDefault="0052707D" w:rsidP="009307B1">
      <w:pPr>
        <w:pStyle w:val="Heading4"/>
      </w:pPr>
      <w:r w:rsidRPr="00543F38">
        <w:t>SCS Data Collection System</w:t>
      </w:r>
    </w:p>
    <w:p w:rsidR="0052707D" w:rsidRPr="00F2112D" w:rsidRDefault="0052707D" w:rsidP="00A212EC">
      <w:pPr>
        <w:ind w:firstLine="720"/>
        <w:rPr>
          <w:szCs w:val="24"/>
        </w:rPr>
      </w:pPr>
      <w:r w:rsidRPr="00F2112D">
        <w:rPr>
          <w:szCs w:val="24"/>
        </w:rPr>
        <w:t>The ship uses the Shipboard Computer System (SCS) written by the National Oceanographic and Atmospheric Administration (NOAA), to collect and archive underway measurements.  This system takes data arriving via the ship’s network (LAN) in variable formats and time intervals and stores it in a uniform ASCII format that includes a time stamp.  Data saved in this format can be easily accessed by other programs or displayed using the SCS</w:t>
      </w:r>
      <w:r w:rsidR="00A212EC">
        <w:rPr>
          <w:szCs w:val="24"/>
        </w:rPr>
        <w:t xml:space="preserve"> software.</w:t>
      </w:r>
    </w:p>
    <w:p w:rsidR="0052707D" w:rsidRPr="00F2112D" w:rsidRDefault="0052707D" w:rsidP="006C6A60">
      <w:pPr>
        <w:spacing w:after="240"/>
        <w:ind w:firstLine="720"/>
        <w:rPr>
          <w:szCs w:val="24"/>
        </w:rPr>
      </w:pPr>
      <w:r w:rsidRPr="00F2112D">
        <w:rPr>
          <w:szCs w:val="24"/>
        </w:rPr>
        <w:t>The SCS system on a shipboard computer called the “NOAA server” collects:</w:t>
      </w:r>
    </w:p>
    <w:p w:rsidR="0052707D" w:rsidRPr="00F2112D" w:rsidRDefault="0052707D" w:rsidP="00032C0B">
      <w:pPr>
        <w:numPr>
          <w:ilvl w:val="0"/>
          <w:numId w:val="18"/>
        </w:numPr>
        <w:overflowPunct/>
        <w:autoSpaceDE/>
        <w:autoSpaceDN/>
        <w:adjustRightInd/>
        <w:textAlignment w:val="auto"/>
        <w:rPr>
          <w:szCs w:val="24"/>
        </w:rPr>
      </w:pPr>
      <w:r w:rsidRPr="00F2112D">
        <w:rPr>
          <w:szCs w:val="24"/>
        </w:rPr>
        <w:t>Location, speed over ground and course over ground as well as information about the quality of GPS fixes from the ship’s GPS (GPGGA and GPRMC sentences)</w:t>
      </w:r>
    </w:p>
    <w:p w:rsidR="0052707D" w:rsidRPr="00F2112D" w:rsidRDefault="0052707D" w:rsidP="00032C0B">
      <w:pPr>
        <w:numPr>
          <w:ilvl w:val="0"/>
          <w:numId w:val="18"/>
        </w:numPr>
        <w:overflowPunct/>
        <w:autoSpaceDE/>
        <w:autoSpaceDN/>
        <w:adjustRightInd/>
        <w:textAlignment w:val="auto"/>
        <w:rPr>
          <w:szCs w:val="24"/>
        </w:rPr>
      </w:pPr>
      <w:r w:rsidRPr="00F2112D">
        <w:rPr>
          <w:szCs w:val="24"/>
        </w:rPr>
        <w:lastRenderedPageBreak/>
        <w:t>Heading from the ship’s gyro (HEHDT sentences)</w:t>
      </w:r>
    </w:p>
    <w:p w:rsidR="0052707D" w:rsidRPr="00F2112D" w:rsidRDefault="0052707D" w:rsidP="00032C0B">
      <w:pPr>
        <w:numPr>
          <w:ilvl w:val="0"/>
          <w:numId w:val="18"/>
        </w:numPr>
        <w:overflowPunct/>
        <w:autoSpaceDE/>
        <w:autoSpaceDN/>
        <w:adjustRightInd/>
        <w:textAlignment w:val="auto"/>
        <w:rPr>
          <w:szCs w:val="24"/>
        </w:rPr>
      </w:pPr>
      <w:r w:rsidRPr="00F2112D">
        <w:rPr>
          <w:szCs w:val="24"/>
        </w:rPr>
        <w:t>Depth sounding from the ship’s Knudsen sounder (SDDBT sentences</w:t>
      </w:r>
      <w:r w:rsidR="00017F6B">
        <w:rPr>
          <w:szCs w:val="24"/>
        </w:rPr>
        <w:t>; see note below</w:t>
      </w:r>
      <w:r w:rsidRPr="00F2112D">
        <w:rPr>
          <w:szCs w:val="24"/>
        </w:rPr>
        <w:t>)</w:t>
      </w:r>
    </w:p>
    <w:p w:rsidR="0052707D" w:rsidRPr="00F2112D" w:rsidRDefault="0052707D" w:rsidP="006C6A60">
      <w:pPr>
        <w:numPr>
          <w:ilvl w:val="0"/>
          <w:numId w:val="18"/>
        </w:numPr>
        <w:overflowPunct/>
        <w:autoSpaceDE/>
        <w:autoSpaceDN/>
        <w:adjustRightInd/>
        <w:textAlignment w:val="auto"/>
        <w:rPr>
          <w:szCs w:val="24"/>
        </w:rPr>
      </w:pPr>
      <w:r w:rsidRPr="00F2112D">
        <w:rPr>
          <w:szCs w:val="24"/>
        </w:rPr>
        <w:t xml:space="preserve">Air temperature, apparent wind speed, apparent and relative wind direction, barometric pressure, </w:t>
      </w:r>
      <w:r w:rsidR="006C6A60" w:rsidRPr="006C6A60">
        <w:rPr>
          <w:szCs w:val="24"/>
        </w:rPr>
        <w:t xml:space="preserve">relative humidity, and apparent wind gusts </w:t>
      </w:r>
      <w:r w:rsidRPr="00F2112D">
        <w:rPr>
          <w:szCs w:val="24"/>
        </w:rPr>
        <w:t>from the ship’s AVOS weather data system (AVRTE sentences).  SCS derives true wind speed</w:t>
      </w:r>
      <w:r>
        <w:rPr>
          <w:szCs w:val="24"/>
        </w:rPr>
        <w:t xml:space="preserve"> and direction</w:t>
      </w:r>
      <w:r w:rsidRPr="00F2112D">
        <w:rPr>
          <w:szCs w:val="24"/>
        </w:rPr>
        <w:t xml:space="preserve"> (see note on true wind speed below).</w:t>
      </w:r>
    </w:p>
    <w:p w:rsidR="0052707D" w:rsidRPr="00F2112D" w:rsidRDefault="0052707D" w:rsidP="00032C0B">
      <w:pPr>
        <w:numPr>
          <w:ilvl w:val="0"/>
          <w:numId w:val="18"/>
        </w:numPr>
        <w:overflowPunct/>
        <w:autoSpaceDE/>
        <w:autoSpaceDN/>
        <w:adjustRightInd/>
        <w:textAlignment w:val="auto"/>
        <w:rPr>
          <w:szCs w:val="24"/>
        </w:rPr>
      </w:pPr>
      <w:r w:rsidRPr="00F2112D">
        <w:rPr>
          <w:szCs w:val="24"/>
        </w:rPr>
        <w:t xml:space="preserve">Sea surface temperature, conductivity, salinity, CDOM and fluorescence from the ship’s SBE 21 </w:t>
      </w:r>
      <w:proofErr w:type="spellStart"/>
      <w:r w:rsidRPr="00F2112D">
        <w:rPr>
          <w:szCs w:val="24"/>
        </w:rPr>
        <w:t>thermosalinograph</w:t>
      </w:r>
      <w:proofErr w:type="spellEnd"/>
      <w:r w:rsidRPr="00F2112D">
        <w:rPr>
          <w:szCs w:val="24"/>
        </w:rPr>
        <w:t xml:space="preserve"> and ancillary instruments</w:t>
      </w:r>
    </w:p>
    <w:p w:rsidR="0052707D" w:rsidRPr="006C6A60" w:rsidRDefault="0052707D" w:rsidP="006C6A60">
      <w:pPr>
        <w:numPr>
          <w:ilvl w:val="0"/>
          <w:numId w:val="18"/>
        </w:numPr>
        <w:overflowPunct/>
        <w:autoSpaceDE/>
        <w:autoSpaceDN/>
        <w:adjustRightInd/>
        <w:spacing w:after="240"/>
        <w:textAlignment w:val="auto"/>
        <w:rPr>
          <w:szCs w:val="24"/>
        </w:rPr>
      </w:pPr>
      <w:r w:rsidRPr="00F2112D">
        <w:rPr>
          <w:szCs w:val="24"/>
        </w:rPr>
        <w:t>Sea surface temperature from the SBE48 hull mounted temperature sensor</w:t>
      </w:r>
      <w:r>
        <w:rPr>
          <w:szCs w:val="24"/>
        </w:rPr>
        <w:t>.</w:t>
      </w:r>
    </w:p>
    <w:p w:rsidR="00017F6B" w:rsidRDefault="0052707D" w:rsidP="00017F6B">
      <w:pPr>
        <w:ind w:firstLine="567"/>
        <w:rPr>
          <w:szCs w:val="24"/>
          <w:lang w:val="en-CA"/>
        </w:rPr>
      </w:pPr>
      <w:r w:rsidRPr="00F2112D">
        <w:rPr>
          <w:szCs w:val="24"/>
          <w:lang w:val="en-CA"/>
        </w:rPr>
        <w:t>The RAW files were set to contain a day’s worth of data, restarting around midnight</w:t>
      </w:r>
      <w:r w:rsidR="00A212EC">
        <w:rPr>
          <w:szCs w:val="24"/>
          <w:lang w:val="en-CA"/>
        </w:rPr>
        <w:t xml:space="preserve">.  </w:t>
      </w:r>
      <w:r w:rsidRPr="00F2112D">
        <w:rPr>
          <w:szCs w:val="24"/>
          <w:lang w:val="en-CA"/>
        </w:rPr>
        <w:t xml:space="preserve">The ACO and LAB files grew until they were moved out of the </w:t>
      </w:r>
      <w:proofErr w:type="spellStart"/>
      <w:r w:rsidRPr="00F2112D">
        <w:rPr>
          <w:szCs w:val="24"/>
          <w:lang w:val="en-CA"/>
        </w:rPr>
        <w:t>datalog</w:t>
      </w:r>
      <w:proofErr w:type="spellEnd"/>
      <w:r w:rsidRPr="00F2112D">
        <w:rPr>
          <w:szCs w:val="24"/>
          <w:lang w:val="en-CA"/>
        </w:rPr>
        <w:t>/compress directory for archiving.</w:t>
      </w:r>
    </w:p>
    <w:p w:rsidR="00017F6B" w:rsidRDefault="00017F6B" w:rsidP="00017F6B">
      <w:pPr>
        <w:ind w:firstLine="567"/>
        <w:rPr>
          <w:szCs w:val="24"/>
          <w:lang w:val="en-CA"/>
        </w:rPr>
      </w:pPr>
      <w:r w:rsidRPr="00017F6B">
        <w:rPr>
          <w:szCs w:val="24"/>
          <w:lang w:val="en-CA"/>
        </w:rPr>
        <w:t xml:space="preserve">The sounder depth is recorded but not the sound speed used to calculate the depth.  An external log of sound speed was kept and is included </w:t>
      </w:r>
      <w:r>
        <w:rPr>
          <w:szCs w:val="24"/>
          <w:lang w:val="en-CA"/>
        </w:rPr>
        <w:t xml:space="preserve">in </w:t>
      </w:r>
      <w:r>
        <w:rPr>
          <w:szCs w:val="24"/>
          <w:lang w:val="en-CA"/>
        </w:rPr>
        <w:fldChar w:fldCharType="begin"/>
      </w:r>
      <w:r>
        <w:rPr>
          <w:szCs w:val="24"/>
          <w:lang w:val="en-CA"/>
        </w:rPr>
        <w:instrText xml:space="preserve"> REF _Ref385178871 \h </w:instrText>
      </w:r>
      <w:r>
        <w:rPr>
          <w:szCs w:val="24"/>
          <w:lang w:val="en-CA"/>
        </w:rPr>
      </w:r>
      <w:r>
        <w:rPr>
          <w:szCs w:val="24"/>
          <w:lang w:val="en-CA"/>
        </w:rPr>
        <w:fldChar w:fldCharType="separate"/>
      </w:r>
      <w:r w:rsidR="0096402B" w:rsidRPr="000B7465">
        <w:t xml:space="preserve">Table </w:t>
      </w:r>
      <w:r w:rsidR="0096402B">
        <w:rPr>
          <w:noProof/>
        </w:rPr>
        <w:t>12</w:t>
      </w:r>
      <w:r>
        <w:rPr>
          <w:szCs w:val="24"/>
          <w:lang w:val="en-CA"/>
        </w:rPr>
        <w:fldChar w:fldCharType="end"/>
      </w:r>
      <w:r>
        <w:rPr>
          <w:szCs w:val="24"/>
          <w:lang w:val="en-CA"/>
        </w:rPr>
        <w:t>.</w:t>
      </w:r>
    </w:p>
    <w:p w:rsidR="00A32107" w:rsidRDefault="00A32107" w:rsidP="00017F6B">
      <w:pPr>
        <w:ind w:firstLine="567"/>
        <w:rPr>
          <w:szCs w:val="24"/>
          <w:lang w:val="en-CA"/>
        </w:rPr>
      </w:pPr>
    </w:p>
    <w:p w:rsidR="00A32107" w:rsidRDefault="00A32107" w:rsidP="00017F6B">
      <w:pPr>
        <w:ind w:firstLine="567"/>
        <w:rPr>
          <w:szCs w:val="24"/>
          <w:lang w:val="en-CA"/>
        </w:rPr>
      </w:pPr>
    </w:p>
    <w:p w:rsidR="00A32107" w:rsidRDefault="00A32107" w:rsidP="00017F6B">
      <w:pPr>
        <w:ind w:firstLine="567"/>
        <w:rPr>
          <w:szCs w:val="24"/>
          <w:lang w:val="en-CA"/>
        </w:rPr>
      </w:pPr>
    </w:p>
    <w:p w:rsidR="00A32107" w:rsidRDefault="00A32107" w:rsidP="00017F6B">
      <w:pPr>
        <w:ind w:firstLine="567"/>
        <w:rPr>
          <w:szCs w:val="24"/>
          <w:lang w:val="en-CA"/>
        </w:rPr>
      </w:pPr>
    </w:p>
    <w:p w:rsidR="00017F6B" w:rsidRPr="00017F6B" w:rsidRDefault="00017F6B" w:rsidP="00017F6B">
      <w:pPr>
        <w:pStyle w:val="Caption"/>
        <w:rPr>
          <w:lang w:val="en-CA"/>
        </w:rPr>
      </w:pPr>
      <w:bookmarkStart w:id="314" w:name="_Ref385178871"/>
      <w:bookmarkStart w:id="315" w:name="_Toc391290045"/>
      <w:commentRangeStart w:id="316"/>
      <w:r w:rsidRPr="000B7465">
        <w:t xml:space="preserve">Table </w:t>
      </w:r>
      <w:r w:rsidRPr="000B7465">
        <w:fldChar w:fldCharType="begin"/>
      </w:r>
      <w:r w:rsidRPr="000B7465">
        <w:instrText xml:space="preserve"> SEQ Table \* ARABIC </w:instrText>
      </w:r>
      <w:r w:rsidRPr="000B7465">
        <w:fldChar w:fldCharType="separate"/>
      </w:r>
      <w:r w:rsidR="0096402B">
        <w:rPr>
          <w:noProof/>
        </w:rPr>
        <w:t>12</w:t>
      </w:r>
      <w:r w:rsidRPr="000B7465">
        <w:fldChar w:fldCharType="end"/>
      </w:r>
      <w:bookmarkEnd w:id="314"/>
      <w:r w:rsidRPr="000B7465">
        <w:t xml:space="preserve">.  </w:t>
      </w:r>
      <w:r>
        <w:rPr>
          <w:lang w:val="en-CA"/>
        </w:rPr>
        <w:t>L</w:t>
      </w:r>
      <w:r w:rsidRPr="00017F6B">
        <w:rPr>
          <w:lang w:val="en-CA"/>
        </w:rPr>
        <w:t>og of Knudsen sound speed</w:t>
      </w:r>
      <w:r>
        <w:rPr>
          <w:lang w:val="en-CA"/>
        </w:rPr>
        <w:t xml:space="preserve"> used to calculate depth</w:t>
      </w:r>
      <w:commentRangeEnd w:id="316"/>
      <w:r w:rsidR="00090B7B">
        <w:rPr>
          <w:rStyle w:val="CommentReference"/>
          <w:rFonts w:ascii="Times New Roman" w:hAnsi="Times New Roman"/>
          <w:b w:val="0"/>
          <w:lang w:eastAsia="en-US"/>
        </w:rPr>
        <w:commentReference w:id="316"/>
      </w:r>
      <w:r>
        <w:rPr>
          <w:lang w:val="en-CA"/>
        </w:rPr>
        <w:t>.</w:t>
      </w:r>
      <w:bookmarkEnd w:id="315"/>
    </w:p>
    <w:tbl>
      <w:tblPr>
        <w:tblW w:w="8210" w:type="dxa"/>
        <w:tblInd w:w="93" w:type="dxa"/>
        <w:tblLook w:val="0000" w:firstRow="0" w:lastRow="0" w:firstColumn="0" w:lastColumn="0" w:noHBand="0" w:noVBand="0"/>
      </w:tblPr>
      <w:tblGrid>
        <w:gridCol w:w="2142"/>
        <w:gridCol w:w="2666"/>
        <w:gridCol w:w="3402"/>
      </w:tblGrid>
      <w:tr w:rsidR="00017F6B" w:rsidRPr="00A004DF" w:rsidTr="00017F6B">
        <w:trPr>
          <w:trHeight w:val="300"/>
        </w:trPr>
        <w:tc>
          <w:tcPr>
            <w:tcW w:w="2142" w:type="dxa"/>
            <w:tcBorders>
              <w:top w:val="single" w:sz="8" w:space="0" w:color="auto"/>
              <w:left w:val="single" w:sz="8" w:space="0" w:color="auto"/>
              <w:bottom w:val="single" w:sz="8" w:space="0" w:color="auto"/>
              <w:right w:val="single" w:sz="4" w:space="0" w:color="auto"/>
            </w:tcBorders>
            <w:shd w:val="clear" w:color="auto" w:fill="auto"/>
            <w:noWrap/>
            <w:vAlign w:val="bottom"/>
          </w:tcPr>
          <w:p w:rsidR="00017F6B" w:rsidRPr="00017F6B" w:rsidRDefault="00017F6B" w:rsidP="00F03203">
            <w:pPr>
              <w:rPr>
                <w:rFonts w:cs="Arial"/>
                <w:b/>
                <w:sz w:val="22"/>
                <w:szCs w:val="22"/>
              </w:rPr>
            </w:pPr>
            <w:r w:rsidRPr="00017F6B">
              <w:rPr>
                <w:rFonts w:cs="Arial"/>
                <w:b/>
                <w:sz w:val="22"/>
                <w:szCs w:val="22"/>
              </w:rPr>
              <w:t>Date</w:t>
            </w:r>
          </w:p>
        </w:tc>
        <w:tc>
          <w:tcPr>
            <w:tcW w:w="2666" w:type="dxa"/>
            <w:tcBorders>
              <w:top w:val="single" w:sz="8" w:space="0" w:color="auto"/>
              <w:left w:val="nil"/>
              <w:bottom w:val="single" w:sz="8" w:space="0" w:color="auto"/>
              <w:right w:val="single" w:sz="4" w:space="0" w:color="auto"/>
            </w:tcBorders>
            <w:shd w:val="clear" w:color="auto" w:fill="auto"/>
            <w:noWrap/>
            <w:vAlign w:val="bottom"/>
          </w:tcPr>
          <w:p w:rsidR="00017F6B" w:rsidRPr="00017F6B" w:rsidRDefault="00017F6B" w:rsidP="00017F6B">
            <w:pPr>
              <w:jc w:val="center"/>
              <w:rPr>
                <w:rFonts w:cs="Arial"/>
                <w:b/>
                <w:sz w:val="22"/>
                <w:szCs w:val="22"/>
              </w:rPr>
            </w:pPr>
            <w:r w:rsidRPr="00017F6B">
              <w:rPr>
                <w:rFonts w:cs="Arial"/>
                <w:b/>
                <w:sz w:val="22"/>
                <w:szCs w:val="22"/>
              </w:rPr>
              <w:t>Time (UTC)</w:t>
            </w:r>
          </w:p>
        </w:tc>
        <w:tc>
          <w:tcPr>
            <w:tcW w:w="3402" w:type="dxa"/>
            <w:tcBorders>
              <w:top w:val="single" w:sz="8" w:space="0" w:color="auto"/>
              <w:left w:val="nil"/>
              <w:bottom w:val="single" w:sz="8" w:space="0" w:color="auto"/>
              <w:right w:val="single" w:sz="8" w:space="0" w:color="auto"/>
            </w:tcBorders>
            <w:shd w:val="clear" w:color="auto" w:fill="auto"/>
            <w:noWrap/>
            <w:vAlign w:val="bottom"/>
          </w:tcPr>
          <w:p w:rsidR="00017F6B" w:rsidRPr="00017F6B" w:rsidRDefault="00017F6B" w:rsidP="00017F6B">
            <w:pPr>
              <w:jc w:val="center"/>
              <w:rPr>
                <w:rFonts w:cs="Arial"/>
                <w:b/>
                <w:sz w:val="22"/>
                <w:szCs w:val="22"/>
              </w:rPr>
            </w:pPr>
            <w:r w:rsidRPr="00017F6B">
              <w:rPr>
                <w:rFonts w:cs="Arial"/>
                <w:b/>
                <w:sz w:val="22"/>
                <w:szCs w:val="22"/>
              </w:rPr>
              <w:t>Sound Speed (m/s)</w:t>
            </w:r>
          </w:p>
        </w:tc>
      </w:tr>
      <w:tr w:rsidR="00017F6B" w:rsidRPr="00A004DF" w:rsidTr="00017F6B">
        <w:trPr>
          <w:trHeight w:val="285"/>
        </w:trPr>
        <w:tc>
          <w:tcPr>
            <w:tcW w:w="2142" w:type="dxa"/>
            <w:tcBorders>
              <w:top w:val="nil"/>
              <w:left w:val="single" w:sz="8" w:space="0" w:color="auto"/>
              <w:bottom w:val="single" w:sz="4" w:space="0" w:color="auto"/>
              <w:right w:val="single" w:sz="4" w:space="0" w:color="auto"/>
            </w:tcBorders>
            <w:shd w:val="clear" w:color="auto" w:fill="auto"/>
            <w:noWrap/>
            <w:vAlign w:val="bottom"/>
          </w:tcPr>
          <w:p w:rsidR="00017F6B" w:rsidRPr="00A004DF" w:rsidRDefault="00017F6B" w:rsidP="00F03203">
            <w:pPr>
              <w:rPr>
                <w:rFonts w:cs="Arial"/>
                <w:sz w:val="22"/>
                <w:szCs w:val="22"/>
              </w:rPr>
            </w:pPr>
            <w:r w:rsidRPr="00A004DF">
              <w:rPr>
                <w:rFonts w:cs="Arial"/>
                <w:sz w:val="22"/>
                <w:szCs w:val="22"/>
              </w:rPr>
              <w:t>start</w:t>
            </w:r>
          </w:p>
        </w:tc>
        <w:tc>
          <w:tcPr>
            <w:tcW w:w="2666" w:type="dxa"/>
            <w:tcBorders>
              <w:top w:val="nil"/>
              <w:left w:val="nil"/>
              <w:bottom w:val="single" w:sz="4" w:space="0" w:color="auto"/>
              <w:right w:val="single" w:sz="4" w:space="0" w:color="auto"/>
            </w:tcBorders>
            <w:shd w:val="clear" w:color="auto" w:fill="auto"/>
            <w:noWrap/>
            <w:vAlign w:val="bottom"/>
          </w:tcPr>
          <w:p w:rsidR="00017F6B" w:rsidRPr="00A004DF" w:rsidRDefault="00017F6B" w:rsidP="00017F6B">
            <w:pPr>
              <w:jc w:val="center"/>
              <w:rPr>
                <w:rFonts w:cs="Arial"/>
                <w:sz w:val="22"/>
                <w:szCs w:val="22"/>
              </w:rPr>
            </w:pPr>
          </w:p>
        </w:tc>
        <w:tc>
          <w:tcPr>
            <w:tcW w:w="3402" w:type="dxa"/>
            <w:tcBorders>
              <w:top w:val="nil"/>
              <w:left w:val="nil"/>
              <w:bottom w:val="single" w:sz="4" w:space="0" w:color="auto"/>
              <w:right w:val="single" w:sz="8" w:space="0" w:color="auto"/>
            </w:tcBorders>
            <w:shd w:val="clear" w:color="auto" w:fill="auto"/>
            <w:noWrap/>
            <w:vAlign w:val="bottom"/>
          </w:tcPr>
          <w:p w:rsidR="00017F6B" w:rsidRPr="00A004DF" w:rsidRDefault="00017F6B" w:rsidP="00F03203">
            <w:pPr>
              <w:jc w:val="center"/>
              <w:rPr>
                <w:rFonts w:cs="Arial"/>
                <w:sz w:val="22"/>
                <w:szCs w:val="22"/>
              </w:rPr>
            </w:pPr>
            <w:r w:rsidRPr="00A004DF">
              <w:rPr>
                <w:rFonts w:cs="Arial"/>
                <w:sz w:val="22"/>
                <w:szCs w:val="22"/>
              </w:rPr>
              <w:t>1500</w:t>
            </w:r>
          </w:p>
        </w:tc>
      </w:tr>
      <w:tr w:rsidR="00017F6B" w:rsidRPr="00A004DF" w:rsidTr="00017F6B">
        <w:trPr>
          <w:trHeight w:val="285"/>
        </w:trPr>
        <w:tc>
          <w:tcPr>
            <w:tcW w:w="2142" w:type="dxa"/>
            <w:tcBorders>
              <w:top w:val="nil"/>
              <w:left w:val="single" w:sz="8" w:space="0" w:color="auto"/>
              <w:bottom w:val="single" w:sz="4" w:space="0" w:color="auto"/>
              <w:right w:val="single" w:sz="4" w:space="0" w:color="auto"/>
            </w:tcBorders>
            <w:shd w:val="clear" w:color="auto" w:fill="auto"/>
            <w:noWrap/>
            <w:vAlign w:val="bottom"/>
          </w:tcPr>
          <w:p w:rsidR="00017F6B" w:rsidRPr="00A004DF" w:rsidRDefault="00017F6B" w:rsidP="00F03203">
            <w:pPr>
              <w:rPr>
                <w:rFonts w:cs="Arial"/>
                <w:sz w:val="22"/>
                <w:szCs w:val="22"/>
              </w:rPr>
            </w:pPr>
            <w:r w:rsidRPr="00A004DF">
              <w:rPr>
                <w:rFonts w:cs="Arial"/>
                <w:sz w:val="22"/>
                <w:szCs w:val="22"/>
              </w:rPr>
              <w:t>17/09/2010</w:t>
            </w:r>
          </w:p>
        </w:tc>
        <w:tc>
          <w:tcPr>
            <w:tcW w:w="2666" w:type="dxa"/>
            <w:tcBorders>
              <w:top w:val="nil"/>
              <w:left w:val="nil"/>
              <w:bottom w:val="single" w:sz="4" w:space="0" w:color="auto"/>
              <w:right w:val="single" w:sz="4" w:space="0" w:color="auto"/>
            </w:tcBorders>
            <w:shd w:val="clear" w:color="auto" w:fill="auto"/>
            <w:noWrap/>
            <w:vAlign w:val="bottom"/>
          </w:tcPr>
          <w:p w:rsidR="00017F6B" w:rsidRPr="00A004DF" w:rsidRDefault="00017F6B" w:rsidP="00017F6B">
            <w:pPr>
              <w:jc w:val="center"/>
              <w:rPr>
                <w:rFonts w:cs="Arial"/>
                <w:sz w:val="22"/>
                <w:szCs w:val="22"/>
              </w:rPr>
            </w:pPr>
            <w:r w:rsidRPr="00A004DF">
              <w:rPr>
                <w:rFonts w:cs="Arial"/>
                <w:sz w:val="22"/>
                <w:szCs w:val="22"/>
              </w:rPr>
              <w:t>1:28:45</w:t>
            </w:r>
          </w:p>
        </w:tc>
        <w:tc>
          <w:tcPr>
            <w:tcW w:w="3402" w:type="dxa"/>
            <w:tcBorders>
              <w:top w:val="nil"/>
              <w:left w:val="nil"/>
              <w:bottom w:val="single" w:sz="4" w:space="0" w:color="auto"/>
              <w:right w:val="single" w:sz="8" w:space="0" w:color="auto"/>
            </w:tcBorders>
            <w:shd w:val="clear" w:color="auto" w:fill="auto"/>
            <w:noWrap/>
            <w:vAlign w:val="bottom"/>
          </w:tcPr>
          <w:p w:rsidR="00017F6B" w:rsidRPr="00A004DF" w:rsidRDefault="00017F6B" w:rsidP="00F03203">
            <w:pPr>
              <w:jc w:val="center"/>
              <w:rPr>
                <w:rFonts w:cs="Arial"/>
                <w:sz w:val="22"/>
                <w:szCs w:val="22"/>
              </w:rPr>
            </w:pPr>
            <w:r w:rsidRPr="00A004DF">
              <w:rPr>
                <w:rFonts w:cs="Arial"/>
                <w:sz w:val="22"/>
                <w:szCs w:val="22"/>
              </w:rPr>
              <w:t>1448</w:t>
            </w:r>
          </w:p>
        </w:tc>
      </w:tr>
      <w:tr w:rsidR="00017F6B" w:rsidRPr="00A004DF" w:rsidTr="00017F6B">
        <w:trPr>
          <w:trHeight w:val="285"/>
        </w:trPr>
        <w:tc>
          <w:tcPr>
            <w:tcW w:w="2142" w:type="dxa"/>
            <w:tcBorders>
              <w:top w:val="nil"/>
              <w:left w:val="single" w:sz="8" w:space="0" w:color="auto"/>
              <w:bottom w:val="single" w:sz="4" w:space="0" w:color="auto"/>
              <w:right w:val="single" w:sz="4" w:space="0" w:color="auto"/>
            </w:tcBorders>
            <w:shd w:val="clear" w:color="auto" w:fill="auto"/>
            <w:noWrap/>
            <w:vAlign w:val="bottom"/>
          </w:tcPr>
          <w:p w:rsidR="00017F6B" w:rsidRPr="00A004DF" w:rsidRDefault="00017F6B" w:rsidP="00F03203">
            <w:pPr>
              <w:rPr>
                <w:rFonts w:cs="Arial"/>
                <w:color w:val="000000"/>
                <w:sz w:val="22"/>
                <w:szCs w:val="22"/>
              </w:rPr>
            </w:pPr>
            <w:r w:rsidRPr="00A004DF">
              <w:rPr>
                <w:rFonts w:cs="Arial"/>
                <w:color w:val="000000"/>
                <w:sz w:val="22"/>
                <w:szCs w:val="22"/>
              </w:rPr>
              <w:t>21/09/2010</w:t>
            </w:r>
          </w:p>
        </w:tc>
        <w:tc>
          <w:tcPr>
            <w:tcW w:w="2666" w:type="dxa"/>
            <w:tcBorders>
              <w:top w:val="nil"/>
              <w:left w:val="nil"/>
              <w:bottom w:val="single" w:sz="4" w:space="0" w:color="auto"/>
              <w:right w:val="single" w:sz="4" w:space="0" w:color="auto"/>
            </w:tcBorders>
            <w:shd w:val="clear" w:color="auto" w:fill="auto"/>
            <w:noWrap/>
            <w:vAlign w:val="bottom"/>
          </w:tcPr>
          <w:p w:rsidR="00017F6B" w:rsidRPr="00A004DF" w:rsidRDefault="00017F6B" w:rsidP="00017F6B">
            <w:pPr>
              <w:jc w:val="center"/>
              <w:rPr>
                <w:rFonts w:cs="Arial"/>
                <w:color w:val="000000"/>
                <w:sz w:val="22"/>
                <w:szCs w:val="22"/>
              </w:rPr>
            </w:pPr>
            <w:r w:rsidRPr="00A004DF">
              <w:rPr>
                <w:rFonts w:cs="Arial"/>
                <w:color w:val="000000"/>
                <w:sz w:val="22"/>
                <w:szCs w:val="22"/>
              </w:rPr>
              <w:t>7:01</w:t>
            </w:r>
          </w:p>
        </w:tc>
        <w:tc>
          <w:tcPr>
            <w:tcW w:w="3402" w:type="dxa"/>
            <w:tcBorders>
              <w:top w:val="nil"/>
              <w:left w:val="nil"/>
              <w:bottom w:val="single" w:sz="4" w:space="0" w:color="auto"/>
              <w:right w:val="single" w:sz="8" w:space="0" w:color="auto"/>
            </w:tcBorders>
            <w:shd w:val="clear" w:color="auto" w:fill="auto"/>
            <w:noWrap/>
            <w:vAlign w:val="bottom"/>
          </w:tcPr>
          <w:p w:rsidR="00017F6B" w:rsidRPr="00A004DF" w:rsidRDefault="00017F6B" w:rsidP="00F03203">
            <w:pPr>
              <w:jc w:val="center"/>
              <w:rPr>
                <w:rFonts w:cs="Arial"/>
                <w:color w:val="000000"/>
                <w:sz w:val="22"/>
                <w:szCs w:val="22"/>
              </w:rPr>
            </w:pPr>
            <w:r w:rsidRPr="00A004DF">
              <w:rPr>
                <w:rFonts w:cs="Arial"/>
                <w:color w:val="000000"/>
                <w:sz w:val="22"/>
                <w:szCs w:val="22"/>
              </w:rPr>
              <w:t>1455</w:t>
            </w:r>
          </w:p>
        </w:tc>
      </w:tr>
      <w:tr w:rsidR="00017F6B" w:rsidRPr="00A004DF" w:rsidTr="00017F6B">
        <w:trPr>
          <w:trHeight w:val="285"/>
        </w:trPr>
        <w:tc>
          <w:tcPr>
            <w:tcW w:w="2142" w:type="dxa"/>
            <w:tcBorders>
              <w:top w:val="nil"/>
              <w:left w:val="single" w:sz="8" w:space="0" w:color="auto"/>
              <w:bottom w:val="single" w:sz="4" w:space="0" w:color="auto"/>
              <w:right w:val="single" w:sz="4" w:space="0" w:color="auto"/>
            </w:tcBorders>
            <w:shd w:val="clear" w:color="auto" w:fill="auto"/>
            <w:noWrap/>
            <w:vAlign w:val="bottom"/>
          </w:tcPr>
          <w:p w:rsidR="00017F6B" w:rsidRPr="00A004DF" w:rsidRDefault="00017F6B" w:rsidP="00F03203">
            <w:pPr>
              <w:rPr>
                <w:rFonts w:cs="Arial"/>
                <w:color w:val="000000"/>
                <w:sz w:val="22"/>
                <w:szCs w:val="22"/>
              </w:rPr>
            </w:pPr>
            <w:r w:rsidRPr="00A004DF">
              <w:rPr>
                <w:rFonts w:cs="Arial"/>
                <w:color w:val="000000"/>
                <w:sz w:val="22"/>
                <w:szCs w:val="22"/>
              </w:rPr>
              <w:t>21/09/2010</w:t>
            </w:r>
          </w:p>
        </w:tc>
        <w:tc>
          <w:tcPr>
            <w:tcW w:w="2666" w:type="dxa"/>
            <w:tcBorders>
              <w:top w:val="nil"/>
              <w:left w:val="nil"/>
              <w:bottom w:val="single" w:sz="4" w:space="0" w:color="auto"/>
              <w:right w:val="single" w:sz="4" w:space="0" w:color="auto"/>
            </w:tcBorders>
            <w:shd w:val="clear" w:color="auto" w:fill="auto"/>
            <w:noWrap/>
            <w:vAlign w:val="bottom"/>
          </w:tcPr>
          <w:p w:rsidR="00017F6B" w:rsidRPr="00A004DF" w:rsidRDefault="00017F6B" w:rsidP="00017F6B">
            <w:pPr>
              <w:jc w:val="center"/>
              <w:rPr>
                <w:rFonts w:cs="Arial"/>
                <w:color w:val="000000"/>
                <w:sz w:val="22"/>
                <w:szCs w:val="22"/>
              </w:rPr>
            </w:pPr>
            <w:r w:rsidRPr="00A004DF">
              <w:rPr>
                <w:rFonts w:cs="Arial"/>
                <w:color w:val="000000"/>
                <w:sz w:val="22"/>
                <w:szCs w:val="22"/>
              </w:rPr>
              <w:t>9:20</w:t>
            </w:r>
          </w:p>
        </w:tc>
        <w:tc>
          <w:tcPr>
            <w:tcW w:w="3402" w:type="dxa"/>
            <w:tcBorders>
              <w:top w:val="nil"/>
              <w:left w:val="nil"/>
              <w:bottom w:val="single" w:sz="4" w:space="0" w:color="auto"/>
              <w:right w:val="single" w:sz="8" w:space="0" w:color="auto"/>
            </w:tcBorders>
            <w:shd w:val="clear" w:color="auto" w:fill="auto"/>
            <w:noWrap/>
            <w:vAlign w:val="bottom"/>
          </w:tcPr>
          <w:p w:rsidR="00017F6B" w:rsidRPr="00A004DF" w:rsidRDefault="00017F6B" w:rsidP="00F03203">
            <w:pPr>
              <w:jc w:val="center"/>
              <w:rPr>
                <w:rFonts w:cs="Arial"/>
                <w:color w:val="000000"/>
                <w:sz w:val="22"/>
                <w:szCs w:val="22"/>
              </w:rPr>
            </w:pPr>
            <w:r w:rsidRPr="00A004DF">
              <w:rPr>
                <w:rFonts w:cs="Arial"/>
                <w:color w:val="000000"/>
                <w:sz w:val="22"/>
                <w:szCs w:val="22"/>
              </w:rPr>
              <w:t>1465</w:t>
            </w:r>
          </w:p>
        </w:tc>
      </w:tr>
      <w:tr w:rsidR="00017F6B" w:rsidRPr="00A004DF" w:rsidTr="00017F6B">
        <w:trPr>
          <w:trHeight w:val="285"/>
        </w:trPr>
        <w:tc>
          <w:tcPr>
            <w:tcW w:w="2142" w:type="dxa"/>
            <w:tcBorders>
              <w:top w:val="nil"/>
              <w:left w:val="single" w:sz="8" w:space="0" w:color="auto"/>
              <w:bottom w:val="single" w:sz="4" w:space="0" w:color="auto"/>
              <w:right w:val="single" w:sz="4" w:space="0" w:color="auto"/>
            </w:tcBorders>
            <w:shd w:val="clear" w:color="auto" w:fill="auto"/>
            <w:noWrap/>
            <w:vAlign w:val="bottom"/>
          </w:tcPr>
          <w:p w:rsidR="00017F6B" w:rsidRPr="00A004DF" w:rsidRDefault="00017F6B" w:rsidP="00F03203">
            <w:pPr>
              <w:rPr>
                <w:rFonts w:cs="Arial"/>
                <w:color w:val="000000"/>
                <w:sz w:val="22"/>
                <w:szCs w:val="22"/>
              </w:rPr>
            </w:pPr>
            <w:r w:rsidRPr="00A004DF">
              <w:rPr>
                <w:rFonts w:cs="Arial"/>
                <w:color w:val="000000"/>
                <w:sz w:val="22"/>
                <w:szCs w:val="22"/>
              </w:rPr>
              <w:t>22/09/2010</w:t>
            </w:r>
          </w:p>
        </w:tc>
        <w:tc>
          <w:tcPr>
            <w:tcW w:w="2666" w:type="dxa"/>
            <w:tcBorders>
              <w:top w:val="nil"/>
              <w:left w:val="nil"/>
              <w:bottom w:val="single" w:sz="4" w:space="0" w:color="auto"/>
              <w:right w:val="single" w:sz="4" w:space="0" w:color="auto"/>
            </w:tcBorders>
            <w:shd w:val="clear" w:color="auto" w:fill="auto"/>
            <w:noWrap/>
            <w:vAlign w:val="bottom"/>
          </w:tcPr>
          <w:p w:rsidR="00017F6B" w:rsidRPr="00A004DF" w:rsidRDefault="00017F6B" w:rsidP="00017F6B">
            <w:pPr>
              <w:jc w:val="center"/>
              <w:rPr>
                <w:rFonts w:cs="Arial"/>
                <w:color w:val="000000"/>
                <w:sz w:val="22"/>
                <w:szCs w:val="22"/>
              </w:rPr>
            </w:pPr>
            <w:r w:rsidRPr="00A004DF">
              <w:rPr>
                <w:rFonts w:cs="Arial"/>
                <w:color w:val="000000"/>
                <w:sz w:val="22"/>
                <w:szCs w:val="22"/>
              </w:rPr>
              <w:t>7:27</w:t>
            </w:r>
          </w:p>
        </w:tc>
        <w:tc>
          <w:tcPr>
            <w:tcW w:w="3402" w:type="dxa"/>
            <w:tcBorders>
              <w:top w:val="nil"/>
              <w:left w:val="nil"/>
              <w:bottom w:val="single" w:sz="4" w:space="0" w:color="auto"/>
              <w:right w:val="single" w:sz="8" w:space="0" w:color="auto"/>
            </w:tcBorders>
            <w:shd w:val="clear" w:color="auto" w:fill="auto"/>
            <w:noWrap/>
            <w:vAlign w:val="bottom"/>
          </w:tcPr>
          <w:p w:rsidR="00017F6B" w:rsidRPr="00A004DF" w:rsidRDefault="00017F6B" w:rsidP="00F03203">
            <w:pPr>
              <w:jc w:val="center"/>
              <w:rPr>
                <w:rFonts w:cs="Arial"/>
                <w:color w:val="000000"/>
                <w:sz w:val="22"/>
                <w:szCs w:val="22"/>
              </w:rPr>
            </w:pPr>
            <w:r w:rsidRPr="00A004DF">
              <w:rPr>
                <w:rFonts w:cs="Arial"/>
                <w:color w:val="000000"/>
                <w:sz w:val="22"/>
                <w:szCs w:val="22"/>
              </w:rPr>
              <w:t>1470</w:t>
            </w:r>
          </w:p>
        </w:tc>
      </w:tr>
      <w:tr w:rsidR="00017F6B" w:rsidRPr="00A004DF" w:rsidTr="00017F6B">
        <w:trPr>
          <w:trHeight w:val="285"/>
        </w:trPr>
        <w:tc>
          <w:tcPr>
            <w:tcW w:w="2142" w:type="dxa"/>
            <w:tcBorders>
              <w:top w:val="nil"/>
              <w:left w:val="single" w:sz="8" w:space="0" w:color="auto"/>
              <w:bottom w:val="single" w:sz="4" w:space="0" w:color="auto"/>
              <w:right w:val="single" w:sz="4" w:space="0" w:color="auto"/>
            </w:tcBorders>
            <w:shd w:val="clear" w:color="auto" w:fill="auto"/>
            <w:noWrap/>
            <w:vAlign w:val="bottom"/>
          </w:tcPr>
          <w:p w:rsidR="00017F6B" w:rsidRPr="00A004DF" w:rsidRDefault="00017F6B" w:rsidP="00F03203">
            <w:pPr>
              <w:rPr>
                <w:rFonts w:cs="Arial"/>
                <w:color w:val="000000"/>
                <w:sz w:val="22"/>
                <w:szCs w:val="22"/>
              </w:rPr>
            </w:pPr>
            <w:r w:rsidRPr="00A004DF">
              <w:rPr>
                <w:rFonts w:cs="Arial"/>
                <w:color w:val="000000"/>
                <w:sz w:val="22"/>
                <w:szCs w:val="22"/>
              </w:rPr>
              <w:t>27/09/2010</w:t>
            </w:r>
          </w:p>
        </w:tc>
        <w:tc>
          <w:tcPr>
            <w:tcW w:w="2666" w:type="dxa"/>
            <w:tcBorders>
              <w:top w:val="nil"/>
              <w:left w:val="nil"/>
              <w:bottom w:val="single" w:sz="4" w:space="0" w:color="auto"/>
              <w:right w:val="single" w:sz="4" w:space="0" w:color="auto"/>
            </w:tcBorders>
            <w:shd w:val="clear" w:color="auto" w:fill="auto"/>
            <w:noWrap/>
            <w:vAlign w:val="bottom"/>
          </w:tcPr>
          <w:p w:rsidR="00017F6B" w:rsidRPr="00A004DF" w:rsidRDefault="00017F6B" w:rsidP="00017F6B">
            <w:pPr>
              <w:jc w:val="center"/>
              <w:rPr>
                <w:rFonts w:cs="Arial"/>
                <w:color w:val="000000"/>
                <w:sz w:val="22"/>
                <w:szCs w:val="22"/>
              </w:rPr>
            </w:pPr>
            <w:r w:rsidRPr="00A004DF">
              <w:rPr>
                <w:rFonts w:cs="Arial"/>
                <w:color w:val="000000"/>
                <w:sz w:val="22"/>
                <w:szCs w:val="22"/>
              </w:rPr>
              <w:t>14:36:00</w:t>
            </w:r>
          </w:p>
        </w:tc>
        <w:tc>
          <w:tcPr>
            <w:tcW w:w="3402" w:type="dxa"/>
            <w:tcBorders>
              <w:top w:val="nil"/>
              <w:left w:val="nil"/>
              <w:bottom w:val="single" w:sz="4" w:space="0" w:color="auto"/>
              <w:right w:val="single" w:sz="8" w:space="0" w:color="auto"/>
            </w:tcBorders>
            <w:shd w:val="clear" w:color="auto" w:fill="auto"/>
            <w:noWrap/>
            <w:vAlign w:val="bottom"/>
          </w:tcPr>
          <w:p w:rsidR="00017F6B" w:rsidRPr="00A004DF" w:rsidRDefault="00017F6B" w:rsidP="00F03203">
            <w:pPr>
              <w:jc w:val="center"/>
              <w:rPr>
                <w:rFonts w:cs="Arial"/>
                <w:color w:val="000000"/>
                <w:sz w:val="22"/>
                <w:szCs w:val="22"/>
              </w:rPr>
            </w:pPr>
            <w:r w:rsidRPr="00A004DF">
              <w:rPr>
                <w:rFonts w:cs="Arial"/>
                <w:color w:val="000000"/>
                <w:sz w:val="22"/>
                <w:szCs w:val="22"/>
              </w:rPr>
              <w:t>1473</w:t>
            </w:r>
          </w:p>
        </w:tc>
      </w:tr>
      <w:tr w:rsidR="00017F6B" w:rsidRPr="00A004DF" w:rsidTr="00017F6B">
        <w:trPr>
          <w:trHeight w:val="285"/>
        </w:trPr>
        <w:tc>
          <w:tcPr>
            <w:tcW w:w="2142" w:type="dxa"/>
            <w:tcBorders>
              <w:top w:val="nil"/>
              <w:left w:val="single" w:sz="8" w:space="0" w:color="auto"/>
              <w:bottom w:val="single" w:sz="4" w:space="0" w:color="auto"/>
              <w:right w:val="single" w:sz="4" w:space="0" w:color="auto"/>
            </w:tcBorders>
            <w:shd w:val="clear" w:color="auto" w:fill="auto"/>
            <w:noWrap/>
            <w:vAlign w:val="bottom"/>
          </w:tcPr>
          <w:p w:rsidR="00017F6B" w:rsidRPr="00A004DF" w:rsidRDefault="00017F6B" w:rsidP="00F03203">
            <w:pPr>
              <w:rPr>
                <w:rFonts w:cs="Arial"/>
                <w:color w:val="000000"/>
                <w:sz w:val="22"/>
                <w:szCs w:val="22"/>
              </w:rPr>
            </w:pPr>
            <w:r w:rsidRPr="00A004DF">
              <w:rPr>
                <w:rFonts w:cs="Arial"/>
                <w:color w:val="000000"/>
                <w:sz w:val="22"/>
                <w:szCs w:val="22"/>
              </w:rPr>
              <w:t>12/10/2010</w:t>
            </w:r>
          </w:p>
        </w:tc>
        <w:tc>
          <w:tcPr>
            <w:tcW w:w="2666" w:type="dxa"/>
            <w:tcBorders>
              <w:top w:val="nil"/>
              <w:left w:val="nil"/>
              <w:bottom w:val="single" w:sz="4" w:space="0" w:color="auto"/>
              <w:right w:val="single" w:sz="4" w:space="0" w:color="auto"/>
            </w:tcBorders>
            <w:shd w:val="clear" w:color="auto" w:fill="auto"/>
            <w:noWrap/>
            <w:vAlign w:val="bottom"/>
          </w:tcPr>
          <w:p w:rsidR="00017F6B" w:rsidRPr="00A004DF" w:rsidRDefault="00017F6B" w:rsidP="00017F6B">
            <w:pPr>
              <w:jc w:val="center"/>
              <w:rPr>
                <w:rFonts w:cs="Arial"/>
                <w:color w:val="000000"/>
                <w:sz w:val="22"/>
                <w:szCs w:val="22"/>
              </w:rPr>
            </w:pPr>
            <w:r w:rsidRPr="00A004DF">
              <w:rPr>
                <w:rFonts w:cs="Arial"/>
                <w:color w:val="000000"/>
                <w:sz w:val="22"/>
                <w:szCs w:val="22"/>
              </w:rPr>
              <w:t>10:14:30</w:t>
            </w:r>
          </w:p>
        </w:tc>
        <w:tc>
          <w:tcPr>
            <w:tcW w:w="3402" w:type="dxa"/>
            <w:tcBorders>
              <w:top w:val="nil"/>
              <w:left w:val="nil"/>
              <w:bottom w:val="single" w:sz="4" w:space="0" w:color="auto"/>
              <w:right w:val="single" w:sz="8" w:space="0" w:color="auto"/>
            </w:tcBorders>
            <w:shd w:val="clear" w:color="auto" w:fill="auto"/>
            <w:noWrap/>
            <w:vAlign w:val="bottom"/>
          </w:tcPr>
          <w:p w:rsidR="00017F6B" w:rsidRPr="00A004DF" w:rsidRDefault="00017F6B" w:rsidP="00F03203">
            <w:pPr>
              <w:jc w:val="center"/>
              <w:rPr>
                <w:rFonts w:cs="Arial"/>
                <w:color w:val="000000"/>
                <w:sz w:val="22"/>
                <w:szCs w:val="22"/>
              </w:rPr>
            </w:pPr>
            <w:r w:rsidRPr="00A004DF">
              <w:rPr>
                <w:rFonts w:cs="Arial"/>
                <w:color w:val="000000"/>
                <w:sz w:val="22"/>
                <w:szCs w:val="22"/>
              </w:rPr>
              <w:t>1470</w:t>
            </w:r>
          </w:p>
        </w:tc>
      </w:tr>
      <w:tr w:rsidR="00017F6B" w:rsidRPr="00A004DF" w:rsidTr="00017F6B">
        <w:trPr>
          <w:trHeight w:val="285"/>
        </w:trPr>
        <w:tc>
          <w:tcPr>
            <w:tcW w:w="2142" w:type="dxa"/>
            <w:tcBorders>
              <w:top w:val="nil"/>
              <w:left w:val="single" w:sz="8" w:space="0" w:color="auto"/>
              <w:bottom w:val="single" w:sz="4" w:space="0" w:color="auto"/>
              <w:right w:val="single" w:sz="4" w:space="0" w:color="auto"/>
            </w:tcBorders>
            <w:shd w:val="clear" w:color="auto" w:fill="auto"/>
            <w:noWrap/>
            <w:vAlign w:val="bottom"/>
          </w:tcPr>
          <w:p w:rsidR="00017F6B" w:rsidRPr="00A004DF" w:rsidRDefault="00017F6B" w:rsidP="00F03203">
            <w:pPr>
              <w:rPr>
                <w:rFonts w:cs="Arial"/>
                <w:color w:val="000000"/>
                <w:sz w:val="22"/>
                <w:szCs w:val="22"/>
              </w:rPr>
            </w:pPr>
            <w:r w:rsidRPr="00A004DF">
              <w:rPr>
                <w:rFonts w:cs="Arial"/>
                <w:color w:val="000000"/>
                <w:sz w:val="22"/>
                <w:szCs w:val="22"/>
              </w:rPr>
              <w:t>13/10/2010</w:t>
            </w:r>
          </w:p>
        </w:tc>
        <w:tc>
          <w:tcPr>
            <w:tcW w:w="2666" w:type="dxa"/>
            <w:tcBorders>
              <w:top w:val="nil"/>
              <w:left w:val="nil"/>
              <w:bottom w:val="single" w:sz="4" w:space="0" w:color="auto"/>
              <w:right w:val="single" w:sz="4" w:space="0" w:color="auto"/>
            </w:tcBorders>
            <w:shd w:val="clear" w:color="auto" w:fill="auto"/>
            <w:noWrap/>
            <w:vAlign w:val="bottom"/>
          </w:tcPr>
          <w:p w:rsidR="00017F6B" w:rsidRPr="00A004DF" w:rsidRDefault="00017F6B" w:rsidP="00017F6B">
            <w:pPr>
              <w:jc w:val="center"/>
              <w:rPr>
                <w:rFonts w:cs="Arial"/>
                <w:color w:val="000000"/>
                <w:sz w:val="22"/>
                <w:szCs w:val="22"/>
              </w:rPr>
            </w:pPr>
            <w:r w:rsidRPr="00A004DF">
              <w:rPr>
                <w:rFonts w:cs="Arial"/>
                <w:color w:val="000000"/>
                <w:sz w:val="22"/>
                <w:szCs w:val="22"/>
              </w:rPr>
              <w:t>14:08</w:t>
            </w:r>
          </w:p>
        </w:tc>
        <w:tc>
          <w:tcPr>
            <w:tcW w:w="3402" w:type="dxa"/>
            <w:tcBorders>
              <w:top w:val="nil"/>
              <w:left w:val="nil"/>
              <w:bottom w:val="single" w:sz="4" w:space="0" w:color="auto"/>
              <w:right w:val="single" w:sz="8" w:space="0" w:color="auto"/>
            </w:tcBorders>
            <w:shd w:val="clear" w:color="auto" w:fill="auto"/>
            <w:noWrap/>
            <w:vAlign w:val="bottom"/>
          </w:tcPr>
          <w:p w:rsidR="00017F6B" w:rsidRPr="00A004DF" w:rsidRDefault="00017F6B" w:rsidP="00F03203">
            <w:pPr>
              <w:jc w:val="center"/>
              <w:rPr>
                <w:rFonts w:cs="Arial"/>
                <w:color w:val="000000"/>
                <w:sz w:val="22"/>
                <w:szCs w:val="22"/>
              </w:rPr>
            </w:pPr>
            <w:r w:rsidRPr="00A004DF">
              <w:rPr>
                <w:rFonts w:cs="Arial"/>
                <w:color w:val="000000"/>
                <w:sz w:val="22"/>
                <w:szCs w:val="22"/>
              </w:rPr>
              <w:t>1455</w:t>
            </w:r>
          </w:p>
        </w:tc>
      </w:tr>
      <w:tr w:rsidR="00017F6B" w:rsidRPr="00A004DF" w:rsidTr="00017F6B">
        <w:trPr>
          <w:trHeight w:val="300"/>
        </w:trPr>
        <w:tc>
          <w:tcPr>
            <w:tcW w:w="2142" w:type="dxa"/>
            <w:tcBorders>
              <w:top w:val="nil"/>
              <w:left w:val="single" w:sz="8" w:space="0" w:color="auto"/>
              <w:bottom w:val="single" w:sz="8" w:space="0" w:color="auto"/>
              <w:right w:val="single" w:sz="4" w:space="0" w:color="auto"/>
            </w:tcBorders>
            <w:shd w:val="clear" w:color="auto" w:fill="auto"/>
            <w:noWrap/>
            <w:vAlign w:val="bottom"/>
          </w:tcPr>
          <w:p w:rsidR="00017F6B" w:rsidRPr="00A004DF" w:rsidRDefault="00017F6B" w:rsidP="00F03203">
            <w:pPr>
              <w:rPr>
                <w:rFonts w:cs="Arial"/>
                <w:color w:val="000000"/>
                <w:sz w:val="22"/>
                <w:szCs w:val="22"/>
              </w:rPr>
            </w:pPr>
            <w:r w:rsidRPr="00A004DF">
              <w:rPr>
                <w:rFonts w:cs="Arial"/>
                <w:color w:val="000000"/>
                <w:sz w:val="22"/>
                <w:szCs w:val="22"/>
              </w:rPr>
              <w:t>13/10/2010</w:t>
            </w:r>
          </w:p>
        </w:tc>
        <w:tc>
          <w:tcPr>
            <w:tcW w:w="2666" w:type="dxa"/>
            <w:tcBorders>
              <w:top w:val="nil"/>
              <w:left w:val="nil"/>
              <w:bottom w:val="single" w:sz="8" w:space="0" w:color="auto"/>
              <w:right w:val="single" w:sz="4" w:space="0" w:color="auto"/>
            </w:tcBorders>
            <w:shd w:val="clear" w:color="auto" w:fill="auto"/>
            <w:noWrap/>
            <w:vAlign w:val="bottom"/>
          </w:tcPr>
          <w:p w:rsidR="00017F6B" w:rsidRPr="00A004DF" w:rsidRDefault="00017F6B" w:rsidP="00017F6B">
            <w:pPr>
              <w:jc w:val="center"/>
              <w:rPr>
                <w:rFonts w:cs="Arial"/>
                <w:color w:val="000000"/>
                <w:sz w:val="22"/>
                <w:szCs w:val="22"/>
              </w:rPr>
            </w:pPr>
            <w:r w:rsidRPr="00A004DF">
              <w:rPr>
                <w:rFonts w:cs="Arial"/>
                <w:color w:val="000000"/>
                <w:sz w:val="22"/>
                <w:szCs w:val="22"/>
              </w:rPr>
              <w:t>14:41:30</w:t>
            </w:r>
          </w:p>
        </w:tc>
        <w:tc>
          <w:tcPr>
            <w:tcW w:w="3402" w:type="dxa"/>
            <w:tcBorders>
              <w:top w:val="nil"/>
              <w:left w:val="nil"/>
              <w:bottom w:val="single" w:sz="8" w:space="0" w:color="auto"/>
              <w:right w:val="single" w:sz="8" w:space="0" w:color="auto"/>
            </w:tcBorders>
            <w:shd w:val="clear" w:color="auto" w:fill="auto"/>
            <w:noWrap/>
            <w:vAlign w:val="bottom"/>
          </w:tcPr>
          <w:p w:rsidR="00017F6B" w:rsidRPr="00A004DF" w:rsidRDefault="00017F6B" w:rsidP="00F03203">
            <w:pPr>
              <w:jc w:val="center"/>
              <w:rPr>
                <w:rFonts w:cs="Arial"/>
                <w:color w:val="000000"/>
                <w:sz w:val="22"/>
                <w:szCs w:val="22"/>
              </w:rPr>
            </w:pPr>
            <w:r w:rsidRPr="00A004DF">
              <w:rPr>
                <w:rFonts w:cs="Arial"/>
                <w:color w:val="000000"/>
                <w:sz w:val="22"/>
                <w:szCs w:val="22"/>
              </w:rPr>
              <w:t>1445</w:t>
            </w:r>
          </w:p>
        </w:tc>
      </w:tr>
    </w:tbl>
    <w:p w:rsidR="00017F6B" w:rsidRDefault="00017F6B" w:rsidP="00017F6B">
      <w:pPr>
        <w:ind w:firstLine="567"/>
        <w:rPr>
          <w:szCs w:val="24"/>
          <w:lang w:val="en-CA"/>
        </w:rPr>
      </w:pPr>
      <w:r w:rsidRPr="00017F6B">
        <w:rPr>
          <w:szCs w:val="24"/>
          <w:lang w:val="en-CA"/>
        </w:rPr>
        <w:t>Note: The Knudsen Sound speed is the assumed average sound speed from surface to sea floor.  We change it during the cruise so that the sounder reports reasonably accurate depths which can be used to predict the bottom of a rosette cast.</w:t>
      </w:r>
    </w:p>
    <w:p w:rsidR="00017F6B" w:rsidRPr="00543F38" w:rsidRDefault="00017F6B" w:rsidP="006D4415">
      <w:pPr>
        <w:pStyle w:val="Heading5"/>
      </w:pPr>
      <w:r>
        <w:t>SCS Data</w:t>
      </w:r>
      <w:r w:rsidRPr="00543F38">
        <w:t xml:space="preserve"> </w:t>
      </w:r>
      <w:r>
        <w:t xml:space="preserve">Collection System </w:t>
      </w:r>
      <w:r w:rsidRPr="00543F38">
        <w:t>Problems</w:t>
      </w:r>
      <w:r>
        <w:t xml:space="preserve"> and Solutions</w:t>
      </w:r>
    </w:p>
    <w:p w:rsidR="006C6A60" w:rsidRDefault="006C6A60" w:rsidP="006C6A60">
      <w:pPr>
        <w:ind w:firstLine="567"/>
        <w:rPr>
          <w:color w:val="993366"/>
          <w:sz w:val="22"/>
          <w:szCs w:val="22"/>
          <w:lang w:val="en-CA"/>
        </w:rPr>
      </w:pPr>
      <w:r>
        <w:rPr>
          <w:szCs w:val="24"/>
          <w:lang w:val="en-CA"/>
        </w:rPr>
        <w:t>T</w:t>
      </w:r>
      <w:r w:rsidRPr="006C6A60">
        <w:rPr>
          <w:szCs w:val="24"/>
          <w:lang w:val="en-CA"/>
        </w:rPr>
        <w:t>he SCS system derives true wind speed based on the AVRTE apparent wind speed and direction and the GPRMC speed over ground and course over ground.</w:t>
      </w:r>
      <w:r>
        <w:rPr>
          <w:szCs w:val="24"/>
          <w:lang w:val="en-CA"/>
        </w:rPr>
        <w:t xml:space="preserve">  </w:t>
      </w:r>
      <w:commentRangeStart w:id="317"/>
      <w:r w:rsidRPr="006C6A60">
        <w:rPr>
          <w:szCs w:val="24"/>
          <w:lang w:val="en-CA"/>
        </w:rPr>
        <w:t xml:space="preserve">Since this system was set up in 2006, true wind speed has been derived </w:t>
      </w:r>
      <w:r w:rsidRPr="006C6A60">
        <w:rPr>
          <w:szCs w:val="24"/>
          <w:lang w:val="en-CA"/>
        </w:rPr>
        <w:lastRenderedPageBreak/>
        <w:t>from apparent wind speed and direction along with the ship’s COG and SOG.  It turns out that this is incorrect, and the direction that should be used in this calculation is the relative wind direction.  The error was noticed and corrected on October 1 at 1330 UTC.  All true wind data before this should be recalculated.</w:t>
      </w:r>
      <w:r>
        <w:rPr>
          <w:szCs w:val="24"/>
          <w:lang w:val="en-CA"/>
        </w:rPr>
        <w:t xml:space="preserve">  </w:t>
      </w:r>
      <w:r w:rsidRPr="00281D42">
        <w:rPr>
          <w:color w:val="993366"/>
          <w:sz w:val="22"/>
          <w:szCs w:val="22"/>
          <w:lang w:val="en-CA"/>
        </w:rPr>
        <w:t>***Editorial comment:  I think that SCS should be calculating true wind speed from apparent wind direction and not relative wind direction.  Or if it wants to use the relative wind direction, it should take into account the ships heading.  As it is now, the calculation assumes that the ship is moving (COG) in the same direction the bow is heading.  In practical terms, it unlikely that large errors are introduced by making this assumption since the times when one usually has a large mismatch between ships head and COG are when the ship is moving slowly.</w:t>
      </w:r>
      <w:commentRangeEnd w:id="317"/>
      <w:r>
        <w:rPr>
          <w:rStyle w:val="CommentReference"/>
          <w:rFonts w:ascii="Times New Roman" w:hAnsi="Times New Roman"/>
          <w:lang w:eastAsia="en-US"/>
        </w:rPr>
        <w:commentReference w:id="317"/>
      </w:r>
    </w:p>
    <w:p w:rsidR="006C6A60" w:rsidRDefault="00017F6B" w:rsidP="006C6A60">
      <w:pPr>
        <w:ind w:firstLine="360"/>
        <w:rPr>
          <w:szCs w:val="24"/>
          <w:lang w:val="en-CA"/>
        </w:rPr>
      </w:pPr>
      <w:r w:rsidRPr="00017F6B">
        <w:rPr>
          <w:szCs w:val="24"/>
          <w:lang w:val="en-CA"/>
        </w:rPr>
        <w:t>The timestamps generated by SCS are based on the time settings in Windows.</w:t>
      </w:r>
      <w:r>
        <w:rPr>
          <w:szCs w:val="24"/>
          <w:lang w:val="en-CA"/>
        </w:rPr>
        <w:t xml:space="preserve">  </w:t>
      </w:r>
      <w:r w:rsidRPr="00017F6B">
        <w:rPr>
          <w:szCs w:val="24"/>
          <w:lang w:val="en-CA"/>
        </w:rPr>
        <w:t>This year (unlike some previous years) the NOAA server stayed in UTC.  However, this computer’s clock does not keep very accurate time; if you need to synchronize data across the files, use the timestamp, but if you are trying to synchronize with outside data that is properly keeping UTC, then use the time of day found in the GPGGA sentence.  At worst on this cruise, the NOAA server clock was ahead by 8 minutes; this was corrected on October 12, 2010.</w:t>
      </w:r>
    </w:p>
    <w:p w:rsidR="00A212EC" w:rsidRPr="00543F38" w:rsidRDefault="00A212EC" w:rsidP="009307B1">
      <w:pPr>
        <w:pStyle w:val="Heading4"/>
      </w:pPr>
      <w:proofErr w:type="spellStart"/>
      <w:r w:rsidRPr="00543F38">
        <w:t>Photosynthetically</w:t>
      </w:r>
      <w:proofErr w:type="spellEnd"/>
      <w:r w:rsidRPr="00543F38">
        <w:t xml:space="preserve"> Active Radiation (PAR)</w:t>
      </w:r>
      <w:r w:rsidR="006C6A60">
        <w:t xml:space="preserve"> </w:t>
      </w:r>
      <w:r w:rsidR="006C6A60" w:rsidRPr="006A65DA">
        <w:t xml:space="preserve">– </w:t>
      </w:r>
      <w:r w:rsidR="006C6A60" w:rsidRPr="00DB60D4">
        <w:rPr>
          <w:color w:val="FF0000"/>
        </w:rPr>
        <w:t>NEED SENSOR #</w:t>
      </w:r>
    </w:p>
    <w:p w:rsidR="00C64044" w:rsidRPr="006C6A60" w:rsidRDefault="00A212EC" w:rsidP="006C6A60">
      <w:pPr>
        <w:ind w:firstLine="720"/>
        <w:rPr>
          <w:szCs w:val="24"/>
          <w:lang w:val="en-CA"/>
        </w:rPr>
      </w:pPr>
      <w:r w:rsidRPr="00F2112D">
        <w:rPr>
          <w:szCs w:val="24"/>
          <w:lang w:val="en-CA"/>
        </w:rPr>
        <w:t xml:space="preserve">The continuous logging </w:t>
      </w:r>
      <w:proofErr w:type="spellStart"/>
      <w:r w:rsidRPr="00F2112D">
        <w:rPr>
          <w:szCs w:val="24"/>
          <w:lang w:val="en-CA"/>
        </w:rPr>
        <w:t>Biospherical</w:t>
      </w:r>
      <w:proofErr w:type="spellEnd"/>
      <w:r w:rsidRPr="00F2112D">
        <w:rPr>
          <w:szCs w:val="24"/>
          <w:lang w:val="en-CA"/>
        </w:rPr>
        <w:t xml:space="preserve"> Scalar PAR Reference Sensor, QSR2100, </w:t>
      </w:r>
      <w:r>
        <w:rPr>
          <w:szCs w:val="24"/>
          <w:lang w:val="en-CA"/>
        </w:rPr>
        <w:t>(</w:t>
      </w:r>
      <w:r w:rsidRPr="00A5164B">
        <w:rPr>
          <w:color w:val="0000FF"/>
          <w:szCs w:val="24"/>
          <w:lang w:val="en-CA"/>
        </w:rPr>
        <w:t>sn10350, calibration date 2/27/2007</w:t>
      </w:r>
      <w:r>
        <w:rPr>
          <w:szCs w:val="24"/>
          <w:lang w:val="en-CA"/>
        </w:rPr>
        <w:t>)</w:t>
      </w:r>
      <w:r w:rsidRPr="00F2112D">
        <w:rPr>
          <w:szCs w:val="24"/>
          <w:lang w:val="en-CA"/>
        </w:rPr>
        <w:t xml:space="preserve">, was mounted </w:t>
      </w:r>
      <w:r w:rsidRPr="006C6A60">
        <w:rPr>
          <w:szCs w:val="24"/>
          <w:lang w:val="en-CA"/>
        </w:rPr>
        <w:t xml:space="preserve">above the helicopter hanger, </w:t>
      </w:r>
      <w:r w:rsidRPr="00F2112D">
        <w:rPr>
          <w:szCs w:val="24"/>
          <w:lang w:val="en-CA"/>
        </w:rPr>
        <w:t>with an unobstructed view over approximately 300</w:t>
      </w:r>
      <w:r>
        <w:rPr>
          <w:rFonts w:cs="Arial"/>
          <w:szCs w:val="24"/>
          <w:lang w:val="en-CA"/>
        </w:rPr>
        <w:t xml:space="preserve"> degrees</w:t>
      </w:r>
      <w:r w:rsidRPr="00F2112D">
        <w:rPr>
          <w:szCs w:val="24"/>
          <w:lang w:val="en-CA"/>
        </w:rPr>
        <w:t>.  The blocked area is due to the ship’s crane and smoke stack which are approximately 50</w:t>
      </w:r>
      <w:r>
        <w:rPr>
          <w:szCs w:val="24"/>
          <w:lang w:val="en-CA"/>
        </w:rPr>
        <w:t xml:space="preserve"> feet</w:t>
      </w:r>
      <w:r w:rsidRPr="00F2112D">
        <w:rPr>
          <w:szCs w:val="24"/>
          <w:lang w:val="en-CA"/>
        </w:rPr>
        <w:t xml:space="preserve"> forward of the sensor.  </w:t>
      </w:r>
      <w:commentRangeStart w:id="318"/>
      <w:r w:rsidRPr="00F2112D">
        <w:rPr>
          <w:szCs w:val="24"/>
          <w:lang w:val="en-CA"/>
        </w:rPr>
        <w:t>Data was</w:t>
      </w:r>
      <w:r>
        <w:rPr>
          <w:szCs w:val="24"/>
          <w:lang w:val="en-CA"/>
        </w:rPr>
        <w:t xml:space="preserve"> sampled at 1/5 second intervals but averaged and recorded at 1 minute intervals</w:t>
      </w:r>
      <w:commentRangeEnd w:id="318"/>
      <w:r w:rsidR="006C6A60">
        <w:rPr>
          <w:rStyle w:val="CommentReference"/>
          <w:rFonts w:ascii="Times New Roman" w:hAnsi="Times New Roman"/>
          <w:lang w:eastAsia="en-US"/>
        </w:rPr>
        <w:commentReference w:id="318"/>
      </w:r>
      <w:r>
        <w:rPr>
          <w:szCs w:val="24"/>
          <w:lang w:val="en-CA"/>
        </w:rPr>
        <w:t>.</w:t>
      </w:r>
      <w:r w:rsidR="006C6A60">
        <w:rPr>
          <w:szCs w:val="24"/>
          <w:lang w:val="en-CA"/>
        </w:rPr>
        <w:t xml:space="preserve">  </w:t>
      </w:r>
      <w:r w:rsidR="006C6A60" w:rsidRPr="006C6A60">
        <w:rPr>
          <w:szCs w:val="24"/>
          <w:lang w:val="en-CA"/>
        </w:rPr>
        <w:t>However, the PAR sensor was seldom wiped cl</w:t>
      </w:r>
      <w:r w:rsidR="006C6A60">
        <w:rPr>
          <w:szCs w:val="24"/>
          <w:lang w:val="en-CA"/>
        </w:rPr>
        <w:t>ean and it was dark and covered with snow</w:t>
      </w:r>
      <w:r w:rsidR="006C6A60" w:rsidRPr="006C6A60">
        <w:rPr>
          <w:szCs w:val="24"/>
          <w:lang w:val="en-CA"/>
        </w:rPr>
        <w:t xml:space="preserve"> a lot of the time</w:t>
      </w:r>
      <w:r w:rsidR="006C6A60">
        <w:rPr>
          <w:szCs w:val="24"/>
          <w:lang w:val="en-CA"/>
        </w:rPr>
        <w:t>.</w:t>
      </w:r>
    </w:p>
    <w:p w:rsidR="00710AD0" w:rsidRPr="00846A8B" w:rsidRDefault="00710AD0" w:rsidP="00507096">
      <w:pPr>
        <w:pStyle w:val="Heading3"/>
      </w:pPr>
      <w:bookmarkStart w:id="319" w:name="xctd"/>
      <w:bookmarkStart w:id="320" w:name="_Toc391293430"/>
      <w:bookmarkEnd w:id="319"/>
      <w:r w:rsidRPr="00846A8B">
        <w:t>XCTD</w:t>
      </w:r>
      <w:bookmarkEnd w:id="320"/>
    </w:p>
    <w:p w:rsidR="00336FB5" w:rsidRDefault="00336FB5" w:rsidP="00C411FF">
      <w:pPr>
        <w:rPr>
          <w:rFonts w:cs="Arial"/>
          <w:i/>
        </w:rPr>
      </w:pPr>
      <w:proofErr w:type="spellStart"/>
      <w:r w:rsidRPr="00336FB5">
        <w:rPr>
          <w:rFonts w:cs="Arial"/>
          <w:i/>
        </w:rPr>
        <w:t>Kohei</w:t>
      </w:r>
      <w:proofErr w:type="spellEnd"/>
      <w:r w:rsidRPr="00336FB5">
        <w:rPr>
          <w:rFonts w:cs="Arial"/>
          <w:i/>
        </w:rPr>
        <w:t xml:space="preserve"> </w:t>
      </w:r>
      <w:proofErr w:type="spellStart"/>
      <w:r w:rsidRPr="00336FB5">
        <w:rPr>
          <w:rFonts w:cs="Arial"/>
          <w:i/>
        </w:rPr>
        <w:t>Mizobata</w:t>
      </w:r>
      <w:proofErr w:type="spellEnd"/>
      <w:r w:rsidRPr="00336FB5">
        <w:rPr>
          <w:rFonts w:cs="Arial"/>
          <w:i/>
        </w:rPr>
        <w:t xml:space="preserve"> </w:t>
      </w:r>
      <w:r>
        <w:rPr>
          <w:rFonts w:cs="Arial"/>
          <w:i/>
        </w:rPr>
        <w:t>(</w:t>
      </w:r>
      <w:r w:rsidR="006878DF">
        <w:rPr>
          <w:rFonts w:cs="Arial"/>
          <w:i/>
        </w:rPr>
        <w:t>TUMSAT)</w:t>
      </w:r>
    </w:p>
    <w:p w:rsidR="006878DF" w:rsidRPr="00336FB5" w:rsidRDefault="00C411FF" w:rsidP="006878DF">
      <w:pPr>
        <w:spacing w:after="240"/>
        <w:rPr>
          <w:rFonts w:cs="Arial"/>
          <w:i/>
        </w:rPr>
      </w:pPr>
      <w:r w:rsidRPr="000B7465">
        <w:rPr>
          <w:rFonts w:cs="Arial"/>
          <w:i/>
        </w:rPr>
        <w:t xml:space="preserve">PIs: Koji Shimada (TUMSAT), </w:t>
      </w:r>
      <w:proofErr w:type="spellStart"/>
      <w:r w:rsidRPr="000B7465">
        <w:rPr>
          <w:rFonts w:cs="Arial"/>
          <w:i/>
        </w:rPr>
        <w:t>Motoyo</w:t>
      </w:r>
      <w:proofErr w:type="spellEnd"/>
      <w:r w:rsidRPr="000B7465">
        <w:rPr>
          <w:rFonts w:cs="Arial"/>
          <w:i/>
        </w:rPr>
        <w:t xml:space="preserve"> </w:t>
      </w:r>
      <w:proofErr w:type="spellStart"/>
      <w:r w:rsidRPr="000B7465">
        <w:rPr>
          <w:rFonts w:cs="Arial"/>
          <w:i/>
        </w:rPr>
        <w:t>Itoh</w:t>
      </w:r>
      <w:proofErr w:type="spellEnd"/>
      <w:r w:rsidRPr="000B7465">
        <w:rPr>
          <w:rFonts w:cs="Arial"/>
          <w:i/>
        </w:rPr>
        <w:t xml:space="preserve"> (JAMSTE</w:t>
      </w:r>
      <w:r w:rsidR="00336FB5">
        <w:rPr>
          <w:rFonts w:cs="Arial"/>
          <w:i/>
        </w:rPr>
        <w:t xml:space="preserve">C), </w:t>
      </w:r>
      <w:proofErr w:type="spellStart"/>
      <w:r w:rsidR="00336FB5">
        <w:rPr>
          <w:rFonts w:cs="Arial"/>
          <w:i/>
        </w:rPr>
        <w:t>Andrey</w:t>
      </w:r>
      <w:proofErr w:type="spellEnd"/>
      <w:r w:rsidR="00336FB5">
        <w:rPr>
          <w:rFonts w:cs="Arial"/>
          <w:i/>
        </w:rPr>
        <w:t xml:space="preserve"> </w:t>
      </w:r>
      <w:proofErr w:type="spellStart"/>
      <w:r w:rsidR="00336FB5">
        <w:rPr>
          <w:rFonts w:cs="Arial"/>
          <w:i/>
        </w:rPr>
        <w:t>Proshutinsky</w:t>
      </w:r>
      <w:proofErr w:type="spellEnd"/>
      <w:r w:rsidR="00336FB5">
        <w:rPr>
          <w:rFonts w:cs="Arial"/>
          <w:i/>
        </w:rPr>
        <w:t xml:space="preserve"> (WHOI)</w:t>
      </w:r>
    </w:p>
    <w:p w:rsidR="00336FB5" w:rsidRDefault="00642EDC" w:rsidP="00336FB5">
      <w:pPr>
        <w:spacing w:after="240"/>
        <w:ind w:firstLine="720"/>
      </w:pPr>
      <w:r w:rsidRPr="000B7465">
        <w:t xml:space="preserve">XCTD (Expendable Conductivity, Temperature and Depth profiler, Tsurumi-Seiki Co., Ltd.) probes provided by JAMSTEC, WHOI and TUMSAT were deployed from the ship’s stern with temperature, salinity and depth data acquired by computer located in the stern (AVGAS) hold. The data converter, MK-130 </w:t>
      </w:r>
      <w:r w:rsidR="00A845FD" w:rsidRPr="00A845FD">
        <w:t xml:space="preserve">and Mk150 </w:t>
      </w:r>
      <w:r w:rsidRPr="000B7465">
        <w:t xml:space="preserve">(Tsurumi-Seiki Co., Ltd.) was used for XCTD deployment and for data conversion from raw binary to </w:t>
      </w:r>
      <w:r w:rsidR="00150C30" w:rsidRPr="000B7465">
        <w:t>ASCII</w:t>
      </w:r>
      <w:r w:rsidRPr="000B7465">
        <w:t xml:space="preserve"> data (original and 1</w:t>
      </w:r>
      <w:r w:rsidR="00150C30" w:rsidRPr="000B7465">
        <w:t xml:space="preserve"> </w:t>
      </w:r>
      <w:r w:rsidR="00A845FD">
        <w:t>m interval).</w:t>
      </w:r>
      <w:r w:rsidR="00A845FD" w:rsidRPr="00A845FD">
        <w:t xml:space="preserve"> </w:t>
      </w:r>
      <w:r w:rsidR="00A845FD" w:rsidRPr="000B7465">
        <w:t>Salinity, density and sound speed were automatically calculated after XCTD probe deployment.</w:t>
      </w:r>
      <w:r w:rsidR="00336FB5">
        <w:t xml:space="preserve">  To make it comparable to CTD data, temperature data was converted using a following equation:</w:t>
      </w:r>
    </w:p>
    <w:p w:rsidR="00A845FD" w:rsidRDefault="00336FB5" w:rsidP="00336FB5">
      <w:pPr>
        <w:spacing w:after="240"/>
        <w:ind w:left="1440" w:firstLine="720"/>
      </w:pPr>
      <w:r>
        <w:t>t=temp*1.00024  :  [ITS68--&gt;ITS90]</w:t>
      </w:r>
    </w:p>
    <w:p w:rsidR="00A845FD" w:rsidRDefault="00642EDC" w:rsidP="00106268">
      <w:pPr>
        <w:ind w:firstLine="720"/>
      </w:pPr>
      <w:r w:rsidRPr="000B7465">
        <w:lastRenderedPageBreak/>
        <w:t>Types of XCTD probe were XCTD-</w:t>
      </w:r>
      <w:r w:rsidR="00A845FD">
        <w:t>2</w:t>
      </w:r>
      <w:r w:rsidRPr="000B7465">
        <w:t xml:space="preserve"> and XCTD-3 which can be deployed when ship steams at up to 1</w:t>
      </w:r>
      <w:r w:rsidR="00A845FD">
        <w:t>5</w:t>
      </w:r>
      <w:r w:rsidRPr="000B7465">
        <w:t xml:space="preserve"> knot</w:t>
      </w:r>
      <w:r w:rsidR="00A845FD">
        <w:t>s</w:t>
      </w:r>
      <w:r w:rsidRPr="000B7465">
        <w:t xml:space="preserve">.  </w:t>
      </w:r>
      <w:r w:rsidRPr="000B7465">
        <w:rPr>
          <w:rFonts w:cs="Arial"/>
        </w:rPr>
        <w:t xml:space="preserve">The probes fell freely in the water measuring temperature and conductivity every 0.15 m from the surface down to 1100 m.  </w:t>
      </w:r>
      <w:r w:rsidR="00A845FD" w:rsidRPr="00A845FD">
        <w:t>The casts took approximately 5 minutes or 10 minutes for the released probe to reach its final depth of 1100m</w:t>
      </w:r>
      <w:r w:rsidR="00A845FD">
        <w:t xml:space="preserve"> </w:t>
      </w:r>
      <w:r w:rsidR="00A845FD" w:rsidRPr="00A845FD">
        <w:t>or 2000m</w:t>
      </w:r>
      <w:r w:rsidR="00A845FD">
        <w:t xml:space="preserve">. </w:t>
      </w:r>
      <w:r w:rsidR="00A845FD" w:rsidRPr="00A845FD">
        <w:t xml:space="preserve"> </w:t>
      </w:r>
      <w:r w:rsidR="00A845FD">
        <w:t>In open water</w:t>
      </w:r>
      <w:r w:rsidR="00336FB5">
        <w:t>,</w:t>
      </w:r>
      <w:r w:rsidR="00A845FD" w:rsidRPr="00A845FD">
        <w:t xml:space="preserve"> XCTD-3</w:t>
      </w:r>
      <w:r w:rsidR="00A845FD">
        <w:t xml:space="preserve"> were deployed</w:t>
      </w:r>
      <w:r w:rsidR="00A845FD" w:rsidRPr="00A845FD">
        <w:t>, which can be deployed when ship steams at 15</w:t>
      </w:r>
      <w:r w:rsidR="00A845FD">
        <w:t xml:space="preserve"> </w:t>
      </w:r>
      <w:r w:rsidR="00A845FD" w:rsidRPr="00A845FD">
        <w:t xml:space="preserve">Knot but in heavy ice the ship had to stop for deployment because </w:t>
      </w:r>
      <w:r w:rsidR="00A845FD">
        <w:t xml:space="preserve">the </w:t>
      </w:r>
      <w:r w:rsidR="00A845FD" w:rsidRPr="00A845FD">
        <w:t>probe’s wire can easily break due to ice.</w:t>
      </w:r>
    </w:p>
    <w:p w:rsidR="00106268" w:rsidRPr="000B7465" w:rsidRDefault="00642EDC" w:rsidP="00106268">
      <w:pPr>
        <w:ind w:firstLine="720"/>
      </w:pPr>
      <w:r w:rsidRPr="000B7465">
        <w:t xml:space="preserve">XCTD deployments were spaced every 20-30 nm on the ship track typically between CTD casts to </w:t>
      </w:r>
      <w:r w:rsidR="00A845FD">
        <w:t xml:space="preserve">increase the spatial resolution and </w:t>
      </w:r>
      <w:commentRangeStart w:id="321"/>
      <w:r w:rsidR="00A845FD">
        <w:t>to make all cross-section data comparable deploying a certain isobaths</w:t>
      </w:r>
      <w:commentRangeEnd w:id="321"/>
      <w:r w:rsidR="00A845FD">
        <w:rPr>
          <w:rStyle w:val="CommentReference"/>
          <w:rFonts w:ascii="Times New Roman" w:hAnsi="Times New Roman"/>
          <w:lang w:eastAsia="en-US"/>
        </w:rPr>
        <w:commentReference w:id="321"/>
      </w:r>
      <w:r w:rsidR="00A845FD">
        <w:t xml:space="preserve">.  </w:t>
      </w:r>
      <w:r w:rsidR="00A845FD" w:rsidRPr="00A845FD">
        <w:t xml:space="preserve">Typically </w:t>
      </w:r>
      <w:r w:rsidR="00A845FD">
        <w:t>one</w:t>
      </w:r>
      <w:r w:rsidR="00A845FD" w:rsidRPr="00A845FD">
        <w:t xml:space="preserve"> probe was deployed between CTD casts.</w:t>
      </w:r>
    </w:p>
    <w:p w:rsidR="00106268" w:rsidRPr="000B7465" w:rsidRDefault="00106268" w:rsidP="00362EE8">
      <w:pPr>
        <w:pStyle w:val="Caption"/>
      </w:pPr>
      <w:bookmarkStart w:id="322" w:name="_Toc391290046"/>
      <w:commentRangeStart w:id="323"/>
      <w:r w:rsidRPr="000B7465">
        <w:t xml:space="preserve">Table </w:t>
      </w:r>
      <w:r w:rsidRPr="000B7465">
        <w:fldChar w:fldCharType="begin"/>
      </w:r>
      <w:r w:rsidRPr="000B7465">
        <w:instrText xml:space="preserve"> SEQ Table \* ARABIC </w:instrText>
      </w:r>
      <w:r w:rsidRPr="000B7465">
        <w:fldChar w:fldCharType="separate"/>
      </w:r>
      <w:r w:rsidR="0096402B">
        <w:rPr>
          <w:noProof/>
        </w:rPr>
        <w:t>13</w:t>
      </w:r>
      <w:r w:rsidRPr="000B7465">
        <w:fldChar w:fldCharType="end"/>
      </w:r>
      <w:r w:rsidRPr="000B7465">
        <w:t xml:space="preserve">.  </w:t>
      </w:r>
      <w:commentRangeEnd w:id="323"/>
      <w:r w:rsidR="00F03203">
        <w:rPr>
          <w:rStyle w:val="CommentReference"/>
          <w:rFonts w:ascii="Times New Roman" w:hAnsi="Times New Roman"/>
          <w:b w:val="0"/>
          <w:lang w:eastAsia="en-US"/>
        </w:rPr>
        <w:commentReference w:id="323"/>
      </w:r>
      <w:r w:rsidRPr="000B7465">
        <w:t>The range and accuracy of parameters measured by the XCTD according to the manufacturer’s nominal specifications.</w:t>
      </w:r>
      <w:bookmarkEnd w:id="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2120"/>
        <w:gridCol w:w="4901"/>
      </w:tblGrid>
      <w:tr w:rsidR="00642EDC" w:rsidRPr="000B7465" w:rsidTr="00544541">
        <w:trPr>
          <w:jc w:val="center"/>
        </w:trPr>
        <w:tc>
          <w:tcPr>
            <w:tcW w:w="1036" w:type="pct"/>
            <w:shd w:val="clear" w:color="auto" w:fill="auto"/>
          </w:tcPr>
          <w:p w:rsidR="00642EDC" w:rsidRPr="000B7465" w:rsidRDefault="00642EDC" w:rsidP="00642EDC">
            <w:pPr>
              <w:rPr>
                <w:b/>
              </w:rPr>
            </w:pPr>
            <w:r w:rsidRPr="000B7465">
              <w:rPr>
                <w:b/>
              </w:rPr>
              <w:t>Parameter</w:t>
            </w:r>
          </w:p>
        </w:tc>
        <w:tc>
          <w:tcPr>
            <w:tcW w:w="1197" w:type="pct"/>
            <w:shd w:val="clear" w:color="auto" w:fill="auto"/>
          </w:tcPr>
          <w:p w:rsidR="00642EDC" w:rsidRPr="000B7465" w:rsidRDefault="00642EDC" w:rsidP="00642EDC">
            <w:pPr>
              <w:rPr>
                <w:b/>
              </w:rPr>
            </w:pPr>
            <w:r w:rsidRPr="000B7465">
              <w:rPr>
                <w:b/>
              </w:rPr>
              <w:t>Range</w:t>
            </w:r>
          </w:p>
        </w:tc>
        <w:tc>
          <w:tcPr>
            <w:tcW w:w="2766" w:type="pct"/>
            <w:shd w:val="clear" w:color="auto" w:fill="auto"/>
          </w:tcPr>
          <w:p w:rsidR="00642EDC" w:rsidRPr="000B7465" w:rsidRDefault="00642EDC" w:rsidP="00642EDC">
            <w:pPr>
              <w:rPr>
                <w:b/>
              </w:rPr>
            </w:pPr>
            <w:r w:rsidRPr="000B7465">
              <w:rPr>
                <w:b/>
              </w:rPr>
              <w:t>Accuracy</w:t>
            </w:r>
          </w:p>
        </w:tc>
      </w:tr>
      <w:tr w:rsidR="00642EDC" w:rsidRPr="000B7465" w:rsidTr="00544541">
        <w:trPr>
          <w:jc w:val="center"/>
        </w:trPr>
        <w:tc>
          <w:tcPr>
            <w:tcW w:w="1036" w:type="pct"/>
            <w:shd w:val="clear" w:color="auto" w:fill="auto"/>
          </w:tcPr>
          <w:p w:rsidR="00642EDC" w:rsidRPr="000B7465" w:rsidRDefault="00642EDC" w:rsidP="00642EDC">
            <w:r w:rsidRPr="000B7465">
              <w:t>Conductivity</w:t>
            </w:r>
          </w:p>
        </w:tc>
        <w:tc>
          <w:tcPr>
            <w:tcW w:w="1197" w:type="pct"/>
            <w:shd w:val="clear" w:color="auto" w:fill="auto"/>
          </w:tcPr>
          <w:p w:rsidR="00642EDC" w:rsidRPr="000B7465" w:rsidRDefault="00642EDC" w:rsidP="00642EDC">
            <w:r w:rsidRPr="000B7465">
              <w:t>0 ~ 60 [</w:t>
            </w:r>
            <w:proofErr w:type="spellStart"/>
            <w:r w:rsidRPr="000B7465">
              <w:t>mS</w:t>
            </w:r>
            <w:proofErr w:type="spellEnd"/>
            <w:r w:rsidRPr="000B7465">
              <w:t>/cm]</w:t>
            </w:r>
          </w:p>
        </w:tc>
        <w:tc>
          <w:tcPr>
            <w:tcW w:w="2766" w:type="pct"/>
            <w:shd w:val="clear" w:color="auto" w:fill="auto"/>
          </w:tcPr>
          <w:p w:rsidR="00642EDC" w:rsidRPr="000B7465" w:rsidRDefault="00642EDC" w:rsidP="00642EDC">
            <w:r w:rsidRPr="000B7465">
              <w:t>+/- 0.03 [</w:t>
            </w:r>
            <w:proofErr w:type="spellStart"/>
            <w:r w:rsidRPr="000B7465">
              <w:t>mS</w:t>
            </w:r>
            <w:proofErr w:type="spellEnd"/>
            <w:r w:rsidRPr="000B7465">
              <w:t>/cm]</w:t>
            </w:r>
          </w:p>
        </w:tc>
      </w:tr>
      <w:tr w:rsidR="00642EDC" w:rsidRPr="000B7465" w:rsidTr="00544541">
        <w:trPr>
          <w:jc w:val="center"/>
        </w:trPr>
        <w:tc>
          <w:tcPr>
            <w:tcW w:w="1036" w:type="pct"/>
            <w:shd w:val="clear" w:color="auto" w:fill="auto"/>
          </w:tcPr>
          <w:p w:rsidR="00642EDC" w:rsidRPr="000B7465" w:rsidRDefault="00642EDC" w:rsidP="00642EDC">
            <w:r w:rsidRPr="000B7465">
              <w:t>Temperature</w:t>
            </w:r>
          </w:p>
        </w:tc>
        <w:tc>
          <w:tcPr>
            <w:tcW w:w="1197" w:type="pct"/>
            <w:shd w:val="clear" w:color="auto" w:fill="auto"/>
          </w:tcPr>
          <w:p w:rsidR="00642EDC" w:rsidRPr="000B7465" w:rsidRDefault="00642EDC" w:rsidP="00150C30">
            <w:r w:rsidRPr="000B7465">
              <w:t>-2 ~ 35 [</w:t>
            </w:r>
            <w:proofErr w:type="spellStart"/>
            <w:r w:rsidRPr="000B7465">
              <w:t>deg</w:t>
            </w:r>
            <w:proofErr w:type="spellEnd"/>
            <w:r w:rsidR="00150C30" w:rsidRPr="000B7465">
              <w:t xml:space="preserve"> </w:t>
            </w:r>
            <w:r w:rsidRPr="000B7465">
              <w:t>C]</w:t>
            </w:r>
          </w:p>
        </w:tc>
        <w:tc>
          <w:tcPr>
            <w:tcW w:w="2766" w:type="pct"/>
            <w:shd w:val="clear" w:color="auto" w:fill="auto"/>
          </w:tcPr>
          <w:p w:rsidR="00642EDC" w:rsidRPr="000B7465" w:rsidRDefault="00642EDC" w:rsidP="00150C30">
            <w:r w:rsidRPr="000B7465">
              <w:t>+/- 0.02 [</w:t>
            </w:r>
            <w:proofErr w:type="spellStart"/>
            <w:r w:rsidRPr="000B7465">
              <w:t>deg</w:t>
            </w:r>
            <w:proofErr w:type="spellEnd"/>
            <w:r w:rsidR="00150C30" w:rsidRPr="000B7465">
              <w:t xml:space="preserve"> </w:t>
            </w:r>
            <w:r w:rsidRPr="000B7465">
              <w:t>C]</w:t>
            </w:r>
          </w:p>
        </w:tc>
      </w:tr>
      <w:tr w:rsidR="00642EDC" w:rsidRPr="000B7465" w:rsidTr="00544541">
        <w:trPr>
          <w:jc w:val="center"/>
        </w:trPr>
        <w:tc>
          <w:tcPr>
            <w:tcW w:w="1036" w:type="pct"/>
            <w:shd w:val="clear" w:color="auto" w:fill="auto"/>
          </w:tcPr>
          <w:p w:rsidR="00642EDC" w:rsidRPr="000B7465" w:rsidRDefault="00642EDC" w:rsidP="00642EDC">
            <w:r w:rsidRPr="000B7465">
              <w:t>Depth</w:t>
            </w:r>
          </w:p>
        </w:tc>
        <w:tc>
          <w:tcPr>
            <w:tcW w:w="1197" w:type="pct"/>
            <w:shd w:val="clear" w:color="auto" w:fill="auto"/>
          </w:tcPr>
          <w:p w:rsidR="00642EDC" w:rsidRPr="000B7465" w:rsidRDefault="00642EDC" w:rsidP="00642EDC">
            <w:r w:rsidRPr="000B7465">
              <w:t>0 ~ 1000 [m]</w:t>
            </w:r>
          </w:p>
        </w:tc>
        <w:tc>
          <w:tcPr>
            <w:tcW w:w="2766" w:type="pct"/>
            <w:shd w:val="clear" w:color="auto" w:fill="auto"/>
          </w:tcPr>
          <w:p w:rsidR="00642EDC" w:rsidRPr="000B7465" w:rsidRDefault="00642EDC" w:rsidP="00642EDC">
            <w:r w:rsidRPr="000B7465">
              <w:t>5 [m] or 2 [%] (either of them is major)</w:t>
            </w:r>
          </w:p>
        </w:tc>
      </w:tr>
    </w:tbl>
    <w:p w:rsidR="00642EDC" w:rsidRPr="000B7465" w:rsidRDefault="00642EDC" w:rsidP="00642EDC">
      <w:pPr>
        <w:ind w:firstLine="720"/>
      </w:pPr>
    </w:p>
    <w:p w:rsidR="004C612B" w:rsidRPr="000B7465" w:rsidRDefault="00336FB5" w:rsidP="00336FB5">
      <w:pPr>
        <w:ind w:firstLine="720"/>
      </w:pPr>
      <w:r w:rsidRPr="00336FB5">
        <w:t>During this cruise, 58 XCTDs were successfully launched, and 2 failed</w:t>
      </w:r>
      <w:r>
        <w:t xml:space="preserve"> (</w:t>
      </w:r>
      <w:r>
        <w:fldChar w:fldCharType="begin"/>
      </w:r>
      <w:r>
        <w:instrText xml:space="preserve"> REF _Ref385180387 \h </w:instrText>
      </w:r>
      <w:r>
        <w:fldChar w:fldCharType="separate"/>
      </w:r>
      <w:r w:rsidR="0096402B" w:rsidRPr="00202003">
        <w:t xml:space="preserve">Figure </w:t>
      </w:r>
      <w:r w:rsidR="0096402B">
        <w:rPr>
          <w:noProof/>
        </w:rPr>
        <w:t>32</w:t>
      </w:r>
      <w:r>
        <w:fldChar w:fldCharType="end"/>
      </w:r>
      <w:r>
        <w:t>)</w:t>
      </w:r>
      <w:r w:rsidRPr="00336FB5">
        <w:t xml:space="preserve">. </w:t>
      </w:r>
      <w:r>
        <w:t xml:space="preserve"> One</w:t>
      </w:r>
      <w:r w:rsidRPr="00336FB5">
        <w:t xml:space="preserve"> of the working XCTDs had shortened profiles (700m) presumably due to broken wires which was resulted from heavy sea ice. </w:t>
      </w:r>
      <w:r>
        <w:t xml:space="preserve"> </w:t>
      </w:r>
      <w:r w:rsidRPr="00336FB5">
        <w:t>Two XCTD-2 probes, which reached 2000m, were deployed for seeking eddy structure along the 150</w:t>
      </w:r>
      <w:r>
        <w:rPr>
          <w:rFonts w:cs="Arial"/>
        </w:rPr>
        <w:t>°</w:t>
      </w:r>
      <w:r w:rsidRPr="00336FB5">
        <w:t xml:space="preserve"> W </w:t>
      </w:r>
      <w:r>
        <w:t>l</w:t>
      </w:r>
      <w:r w:rsidRPr="00336FB5">
        <w:t>ine, while three XCTD-2 probes were deployed at</w:t>
      </w:r>
      <w:r>
        <w:t xml:space="preserve"> the</w:t>
      </w:r>
      <w:r w:rsidRPr="00336FB5">
        <w:t xml:space="preserve"> </w:t>
      </w:r>
      <w:proofErr w:type="spellStart"/>
      <w:r w:rsidRPr="00336FB5">
        <w:t>Northwind</w:t>
      </w:r>
      <w:proofErr w:type="spellEnd"/>
      <w:r w:rsidRPr="00336FB5">
        <w:t xml:space="preserve"> Ridge area.</w:t>
      </w:r>
      <w:r>
        <w:t xml:space="preserve">  </w:t>
      </w:r>
      <w:r w:rsidR="004C612B" w:rsidRPr="000B7465">
        <w:rPr>
          <w:highlight w:val="yellow"/>
        </w:rPr>
        <w:t xml:space="preserve">Locations are listed in </w:t>
      </w:r>
      <w:r w:rsidR="004C612B" w:rsidRPr="000B7465">
        <w:rPr>
          <w:b/>
          <w:highlight w:val="yellow"/>
        </w:rPr>
        <w:t xml:space="preserve">Appendix </w:t>
      </w:r>
      <w:r w:rsidR="00B8791A" w:rsidRPr="000B7465">
        <w:rPr>
          <w:b/>
          <w:highlight w:val="yellow"/>
        </w:rPr>
        <w:t>3.4</w:t>
      </w:r>
      <w:r w:rsidR="004C612B" w:rsidRPr="000B7465">
        <w:rPr>
          <w:highlight w:val="yellow"/>
        </w:rPr>
        <w:t>.</w:t>
      </w:r>
    </w:p>
    <w:p w:rsidR="004C612B" w:rsidRDefault="004C612B" w:rsidP="004C612B">
      <w:pPr>
        <w:ind w:firstLine="720"/>
        <w:rPr>
          <w:rFonts w:cs="Arial"/>
          <w:szCs w:val="24"/>
        </w:rPr>
      </w:pPr>
      <w:r w:rsidRPr="000B7465">
        <w:rPr>
          <w:rFonts w:cs="Arial"/>
        </w:rPr>
        <w:t xml:space="preserve">For more information and data see the JAMSTEC website: </w:t>
      </w:r>
      <w:hyperlink r:id="rId47" w:history="1">
        <w:r w:rsidRPr="000B7465">
          <w:rPr>
            <w:rStyle w:val="Hyperlink"/>
            <w:rFonts w:cs="Arial"/>
            <w:color w:val="auto"/>
            <w:szCs w:val="24"/>
          </w:rPr>
          <w:t>http://www.jamstec.go.jp/e/</w:t>
        </w:r>
      </w:hyperlink>
      <w:r w:rsidRPr="000B7465">
        <w:rPr>
          <w:rFonts w:cs="Arial"/>
          <w:szCs w:val="24"/>
        </w:rPr>
        <w:t>.</w:t>
      </w:r>
    </w:p>
    <w:p w:rsidR="008E4E58" w:rsidRDefault="008E4E58" w:rsidP="004C612B">
      <w:pPr>
        <w:ind w:firstLine="720"/>
        <w:rPr>
          <w:rFonts w:cs="Arial"/>
          <w:szCs w:val="24"/>
        </w:rPr>
      </w:pPr>
    </w:p>
    <w:p w:rsidR="00675F99" w:rsidRDefault="00675F99" w:rsidP="004C612B">
      <w:pPr>
        <w:ind w:firstLine="720"/>
        <w:rPr>
          <w:rFonts w:cs="Arial"/>
          <w:szCs w:val="24"/>
        </w:rPr>
      </w:pPr>
    </w:p>
    <w:p w:rsidR="00A845FD" w:rsidRDefault="00A845FD" w:rsidP="00A845FD">
      <w:pPr>
        <w:rPr>
          <w:rFonts w:cs="Arial"/>
        </w:rPr>
      </w:pPr>
      <w:r>
        <w:rPr>
          <w:noProof/>
          <w:szCs w:val="24"/>
          <w:lang w:val="en-CA"/>
        </w:rPr>
        <w:lastRenderedPageBreak/>
        <w:drawing>
          <wp:inline distT="0" distB="0" distL="0" distR="0" wp14:anchorId="3CED5F58" wp14:editId="796F7B0C">
            <wp:extent cx="5486400" cy="4021472"/>
            <wp:effectExtent l="0" t="0" r="0" b="0"/>
            <wp:docPr id="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486400" cy="4021472"/>
                    </a:xfrm>
                    <a:prstGeom prst="rect">
                      <a:avLst/>
                    </a:prstGeom>
                    <a:noFill/>
                    <a:ln w="9525">
                      <a:noFill/>
                      <a:miter lim="800000"/>
                      <a:headEnd/>
                      <a:tailEnd/>
                    </a:ln>
                  </pic:spPr>
                </pic:pic>
              </a:graphicData>
            </a:graphic>
          </wp:inline>
        </w:drawing>
      </w:r>
    </w:p>
    <w:p w:rsidR="00BE0C0A" w:rsidRDefault="00A845FD" w:rsidP="00675F99">
      <w:pPr>
        <w:pStyle w:val="Caption"/>
      </w:pPr>
      <w:bookmarkStart w:id="324" w:name="_Ref385180387"/>
      <w:bookmarkStart w:id="325" w:name="_Toc391290078"/>
      <w:r w:rsidRPr="00202003">
        <w:t xml:space="preserve">Figure </w:t>
      </w:r>
      <w:r w:rsidRPr="00202003">
        <w:fldChar w:fldCharType="begin"/>
      </w:r>
      <w:r w:rsidRPr="00202003">
        <w:instrText xml:space="preserve"> SEQ Figure \* ARABIC </w:instrText>
      </w:r>
      <w:r w:rsidRPr="00202003">
        <w:fldChar w:fldCharType="separate"/>
      </w:r>
      <w:r w:rsidR="0096402B">
        <w:rPr>
          <w:noProof/>
        </w:rPr>
        <w:t>32</w:t>
      </w:r>
      <w:r w:rsidRPr="00202003">
        <w:fldChar w:fldCharType="end"/>
      </w:r>
      <w:bookmarkEnd w:id="324"/>
      <w:r>
        <w:t xml:space="preserve">.  </w:t>
      </w:r>
      <w:r>
        <w:rPr>
          <w:rFonts w:hint="eastAsia"/>
        </w:rPr>
        <w:t>XCTD stations of the JOIS2010-07 cruise</w:t>
      </w:r>
      <w:r w:rsidR="00336FB5">
        <w:t>.</w:t>
      </w:r>
      <w:bookmarkEnd w:id="325"/>
    </w:p>
    <w:p w:rsidR="00675F99" w:rsidRDefault="00675F99" w:rsidP="00BE0C0A">
      <w:pPr>
        <w:rPr>
          <w:szCs w:val="24"/>
        </w:rPr>
      </w:pPr>
    </w:p>
    <w:p w:rsidR="00675F99" w:rsidRDefault="00675F99" w:rsidP="00BE0C0A">
      <w:pPr>
        <w:rPr>
          <w:szCs w:val="24"/>
        </w:rPr>
      </w:pPr>
    </w:p>
    <w:p w:rsidR="00675F99" w:rsidRDefault="00675F99" w:rsidP="00BE0C0A">
      <w:pPr>
        <w:rPr>
          <w:szCs w:val="24"/>
        </w:rPr>
      </w:pPr>
    </w:p>
    <w:p w:rsidR="00675F99" w:rsidRDefault="00675F99" w:rsidP="00BE0C0A">
      <w:pPr>
        <w:rPr>
          <w:szCs w:val="24"/>
        </w:rPr>
      </w:pPr>
    </w:p>
    <w:p w:rsidR="00675F99" w:rsidRDefault="00675F99" w:rsidP="00BE0C0A">
      <w:pPr>
        <w:rPr>
          <w:szCs w:val="24"/>
        </w:rPr>
      </w:pPr>
    </w:p>
    <w:p w:rsidR="00675F99" w:rsidRDefault="00675F99" w:rsidP="00BE0C0A">
      <w:pPr>
        <w:rPr>
          <w:szCs w:val="24"/>
        </w:rPr>
      </w:pPr>
    </w:p>
    <w:p w:rsidR="00675F99" w:rsidRDefault="00675F99" w:rsidP="00BE0C0A">
      <w:pPr>
        <w:rPr>
          <w:szCs w:val="24"/>
        </w:rPr>
      </w:pPr>
    </w:p>
    <w:p w:rsidR="00675F99" w:rsidRDefault="00675F99" w:rsidP="00BE0C0A">
      <w:pPr>
        <w:rPr>
          <w:szCs w:val="24"/>
        </w:rPr>
      </w:pPr>
    </w:p>
    <w:p w:rsidR="00675F99" w:rsidRPr="008E4E58" w:rsidRDefault="00675F99" w:rsidP="00BE0C0A">
      <w:pPr>
        <w:rPr>
          <w:szCs w:val="24"/>
        </w:rPr>
      </w:pPr>
    </w:p>
    <w:p w:rsidR="005C1DEC" w:rsidRDefault="005C1DEC">
      <w:pPr>
        <w:overflowPunct/>
        <w:autoSpaceDE/>
        <w:autoSpaceDN/>
        <w:adjustRightInd/>
        <w:textAlignment w:val="auto"/>
        <w:rPr>
          <w:b/>
          <w:i/>
        </w:rPr>
      </w:pPr>
      <w:bookmarkStart w:id="326" w:name="_Toc358281470"/>
      <w:bookmarkStart w:id="327" w:name="_Toc358281801"/>
      <w:bookmarkStart w:id="328" w:name="_Toc358281941"/>
      <w:bookmarkStart w:id="329" w:name="_Toc358282081"/>
      <w:bookmarkStart w:id="330" w:name="_Toc358281471"/>
      <w:bookmarkStart w:id="331" w:name="_Toc358281802"/>
      <w:bookmarkStart w:id="332" w:name="_Toc358281942"/>
      <w:bookmarkStart w:id="333" w:name="_Toc358282082"/>
      <w:bookmarkStart w:id="334" w:name="_Toc358281477"/>
      <w:bookmarkStart w:id="335" w:name="_Toc358281808"/>
      <w:bookmarkStart w:id="336" w:name="_Toc358281948"/>
      <w:bookmarkStart w:id="337" w:name="_Toc358282088"/>
      <w:bookmarkStart w:id="338" w:name="_Toc358281479"/>
      <w:bookmarkStart w:id="339" w:name="_Toc358281810"/>
      <w:bookmarkStart w:id="340" w:name="_Toc358281950"/>
      <w:bookmarkStart w:id="341" w:name="_Toc358282090"/>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br w:type="page"/>
      </w:r>
    </w:p>
    <w:p w:rsidR="00710AD0" w:rsidRDefault="00710AD0" w:rsidP="005C1DEC">
      <w:pPr>
        <w:pStyle w:val="Heading3"/>
      </w:pPr>
      <w:bookmarkStart w:id="342" w:name="_Toc391293431"/>
      <w:bookmarkStart w:id="343" w:name="zooplankton"/>
      <w:bookmarkEnd w:id="343"/>
      <w:r w:rsidRPr="003A576C">
        <w:lastRenderedPageBreak/>
        <w:t>Vertical Net Tows</w:t>
      </w:r>
      <w:bookmarkEnd w:id="342"/>
    </w:p>
    <w:p w:rsidR="005C1DEC" w:rsidRDefault="005C1DEC" w:rsidP="009307B1">
      <w:pPr>
        <w:pStyle w:val="Heading4"/>
      </w:pPr>
      <w:r>
        <w:t>2010-06 C3O</w:t>
      </w:r>
    </w:p>
    <w:p w:rsidR="005C1DEC" w:rsidRDefault="005C1DEC" w:rsidP="006878DF">
      <w:pPr>
        <w:spacing w:after="240"/>
        <w:rPr>
          <w:rFonts w:cs="Arial"/>
          <w:i/>
        </w:rPr>
      </w:pPr>
      <w:r w:rsidRPr="005C1DEC">
        <w:rPr>
          <w:rFonts w:cs="Arial"/>
          <w:i/>
        </w:rPr>
        <w:t>Corinne Pomerleau (University of Laval)</w:t>
      </w:r>
      <w:r>
        <w:rPr>
          <w:rFonts w:cs="Arial"/>
          <w:i/>
        </w:rPr>
        <w:t xml:space="preserve">, </w:t>
      </w:r>
      <w:r w:rsidRPr="00C411FF">
        <w:rPr>
          <w:rFonts w:cs="Arial"/>
          <w:i/>
        </w:rPr>
        <w:t>PI: John Nelson</w:t>
      </w:r>
      <w:r>
        <w:rPr>
          <w:rFonts w:cs="Arial"/>
          <w:i/>
        </w:rPr>
        <w:t xml:space="preserve"> </w:t>
      </w:r>
      <w:r w:rsidRPr="00C411FF">
        <w:rPr>
          <w:rFonts w:cs="Arial"/>
          <w:i/>
        </w:rPr>
        <w:t>(DFO-IOS)</w:t>
      </w:r>
    </w:p>
    <w:p w:rsidR="005C1DEC" w:rsidRPr="00970FF3" w:rsidRDefault="005C1DEC" w:rsidP="005C1DEC">
      <w:pPr>
        <w:widowControl w:val="0"/>
        <w:ind w:firstLine="720"/>
        <w:rPr>
          <w:szCs w:val="24"/>
        </w:rPr>
      </w:pPr>
      <w:r w:rsidRPr="00970FF3">
        <w:rPr>
          <w:szCs w:val="24"/>
        </w:rPr>
        <w:t xml:space="preserve">A total of 16 Bongo net hauls were completed during the 2010-06 Arctic cruise onboard the Louis S. St-Laurent. Zooplankton samples were collected at every station between St-John’s to </w:t>
      </w:r>
      <w:smartTag w:uri="urn:schemas-microsoft-com:office:smarttags" w:element="place">
        <w:smartTag w:uri="urn:schemas-microsoft-com:office:smarttags" w:element="PlaceName">
          <w:r w:rsidRPr="00970FF3">
            <w:rPr>
              <w:szCs w:val="24"/>
            </w:rPr>
            <w:t>Resolute</w:t>
          </w:r>
        </w:smartTag>
        <w:r w:rsidRPr="00970FF3">
          <w:rPr>
            <w:szCs w:val="24"/>
          </w:rPr>
          <w:t xml:space="preserve"> </w:t>
        </w:r>
        <w:smartTag w:uri="urn:schemas-microsoft-com:office:smarttags" w:element="PlaceType">
          <w:r w:rsidRPr="00970FF3">
            <w:rPr>
              <w:szCs w:val="24"/>
            </w:rPr>
            <w:t>Bay</w:t>
          </w:r>
        </w:smartTag>
      </w:smartTag>
      <w:r w:rsidRPr="00970FF3">
        <w:rPr>
          <w:szCs w:val="24"/>
        </w:rPr>
        <w:t xml:space="preserve"> and at as many stations as possible between </w:t>
      </w:r>
      <w:smartTag w:uri="urn:schemas-microsoft-com:office:smarttags" w:element="place">
        <w:smartTag w:uri="urn:schemas-microsoft-com:office:smarttags" w:element="PlaceName">
          <w:r w:rsidRPr="00970FF3">
            <w:rPr>
              <w:szCs w:val="24"/>
            </w:rPr>
            <w:t>Resolute</w:t>
          </w:r>
        </w:smartTag>
        <w:r w:rsidRPr="00970FF3">
          <w:rPr>
            <w:szCs w:val="24"/>
          </w:rPr>
          <w:t xml:space="preserve"> </w:t>
        </w:r>
        <w:smartTag w:uri="urn:schemas-microsoft-com:office:smarttags" w:element="PlaceType">
          <w:r w:rsidRPr="00970FF3">
            <w:rPr>
              <w:szCs w:val="24"/>
            </w:rPr>
            <w:t>Bay</w:t>
          </w:r>
        </w:smartTag>
      </w:smartTag>
      <w:r w:rsidRPr="00970FF3">
        <w:rPr>
          <w:szCs w:val="24"/>
        </w:rPr>
        <w:t xml:space="preserve"> and Kugluktuk. </w:t>
      </w:r>
      <w:r>
        <w:rPr>
          <w:szCs w:val="24"/>
        </w:rPr>
        <w:t xml:space="preserve"> </w:t>
      </w:r>
      <w:r w:rsidRPr="00970FF3">
        <w:rPr>
          <w:szCs w:val="24"/>
        </w:rPr>
        <w:t xml:space="preserve">The Bongo used comprised 4 nets, two 50cm hoops and two 15cm hoops. </w:t>
      </w:r>
      <w:r>
        <w:rPr>
          <w:szCs w:val="24"/>
        </w:rPr>
        <w:t xml:space="preserve"> </w:t>
      </w:r>
      <w:r w:rsidRPr="00970FF3">
        <w:rPr>
          <w:szCs w:val="24"/>
        </w:rPr>
        <w:t xml:space="preserve">The large hoops were harnessed with a 236 µm and a 150 µm mesh, while the two smaller hoops were harnessed with 53 µm mesh. Each net had its own flowmeter. </w:t>
      </w:r>
      <w:r>
        <w:rPr>
          <w:szCs w:val="24"/>
        </w:rPr>
        <w:t xml:space="preserve"> </w:t>
      </w:r>
      <w:r w:rsidRPr="00970FF3">
        <w:rPr>
          <w:szCs w:val="24"/>
        </w:rPr>
        <w:t xml:space="preserve">The 236 µm was equipped with a </w:t>
      </w:r>
      <w:smartTag w:uri="urn:schemas-microsoft-com:office:smarttags" w:element="stockticker">
        <w:r w:rsidRPr="00970FF3">
          <w:rPr>
            <w:szCs w:val="24"/>
          </w:rPr>
          <w:t>TSK</w:t>
        </w:r>
      </w:smartTag>
      <w:r w:rsidRPr="00970FF3">
        <w:rPr>
          <w:szCs w:val="24"/>
        </w:rPr>
        <w:t xml:space="preserve"> mechanical flowmeter while the 150 µm and both 53 µm nets were harnessed with MF-315 flowmeters. </w:t>
      </w:r>
      <w:r>
        <w:rPr>
          <w:szCs w:val="24"/>
        </w:rPr>
        <w:t xml:space="preserve"> </w:t>
      </w:r>
      <w:r w:rsidRPr="00970FF3">
        <w:rPr>
          <w:szCs w:val="24"/>
        </w:rPr>
        <w:t xml:space="preserve">One of the 53 µm net was not collecting equal </w:t>
      </w:r>
      <w:r>
        <w:rPr>
          <w:szCs w:val="24"/>
        </w:rPr>
        <w:t>material from the water column compared to</w:t>
      </w:r>
      <w:r w:rsidRPr="00970FF3">
        <w:rPr>
          <w:szCs w:val="24"/>
        </w:rPr>
        <w:t xml:space="preserve"> the other 53 µm. </w:t>
      </w:r>
      <w:r>
        <w:rPr>
          <w:szCs w:val="24"/>
        </w:rPr>
        <w:t xml:space="preserve"> </w:t>
      </w:r>
      <w:r w:rsidRPr="00970FF3">
        <w:rPr>
          <w:szCs w:val="24"/>
        </w:rPr>
        <w:t xml:space="preserve">Zooplankton samples were collected with a vertically towed Bongo net from 100 m (or from 10 m off the seafloor if sampling was done in shallower area) to the surface hauling at 0.8 to 1.0 meter per second. </w:t>
      </w:r>
      <w:r>
        <w:rPr>
          <w:szCs w:val="24"/>
        </w:rPr>
        <w:t xml:space="preserve"> </w:t>
      </w:r>
      <w:r w:rsidRPr="00970FF3">
        <w:rPr>
          <w:szCs w:val="24"/>
        </w:rPr>
        <w:t xml:space="preserve">The net was operated using the starboard A-frame near the bow of the ship. </w:t>
      </w:r>
      <w:r>
        <w:rPr>
          <w:szCs w:val="24"/>
        </w:rPr>
        <w:t xml:space="preserve"> </w:t>
      </w:r>
      <w:r w:rsidRPr="00970FF3">
        <w:rPr>
          <w:szCs w:val="24"/>
        </w:rPr>
        <w:t xml:space="preserve">Once on deck the nets were washed down using a fire hose connected to the on deck sea-water line. </w:t>
      </w:r>
    </w:p>
    <w:p w:rsidR="005C1DEC" w:rsidRPr="00970FF3" w:rsidRDefault="005C1DEC" w:rsidP="005C1DEC">
      <w:pPr>
        <w:widowControl w:val="0"/>
        <w:ind w:firstLine="720"/>
        <w:rPr>
          <w:szCs w:val="24"/>
        </w:rPr>
      </w:pPr>
      <w:r w:rsidRPr="00970FF3">
        <w:rPr>
          <w:szCs w:val="24"/>
        </w:rPr>
        <w:t xml:space="preserve">We did one vertical haul per station. </w:t>
      </w:r>
      <w:r>
        <w:rPr>
          <w:szCs w:val="24"/>
        </w:rPr>
        <w:t xml:space="preserve"> </w:t>
      </w:r>
      <w:r w:rsidRPr="00970FF3">
        <w:rPr>
          <w:szCs w:val="24"/>
        </w:rPr>
        <w:t xml:space="preserve">The 236 µm and one 53 µm were preserved into buffered 10% formalin. </w:t>
      </w:r>
      <w:r>
        <w:rPr>
          <w:szCs w:val="24"/>
        </w:rPr>
        <w:t xml:space="preserve"> </w:t>
      </w:r>
      <w:r w:rsidRPr="00970FF3">
        <w:rPr>
          <w:szCs w:val="24"/>
        </w:rPr>
        <w:t xml:space="preserve">The 150 µm and the other 53 µm were preserved in 95% Ethanol. </w:t>
      </w:r>
      <w:r>
        <w:rPr>
          <w:szCs w:val="24"/>
        </w:rPr>
        <w:t xml:space="preserve"> </w:t>
      </w:r>
      <w:r w:rsidRPr="00970FF3">
        <w:rPr>
          <w:szCs w:val="24"/>
        </w:rPr>
        <w:t>Zooplankton preservation in formalin allows for taxonomic analysis study (biomass, population study etc.) while preservation in e</w:t>
      </w:r>
      <w:r>
        <w:rPr>
          <w:szCs w:val="24"/>
        </w:rPr>
        <w:t>thanol is for genetic analysis.</w:t>
      </w:r>
    </w:p>
    <w:p w:rsidR="005C1DEC" w:rsidRPr="00970FF3" w:rsidRDefault="005C1DEC" w:rsidP="005C1DEC">
      <w:pPr>
        <w:widowControl w:val="0"/>
        <w:ind w:firstLine="720"/>
        <w:rPr>
          <w:szCs w:val="24"/>
        </w:rPr>
      </w:pPr>
      <w:r w:rsidRPr="00970FF3">
        <w:rPr>
          <w:szCs w:val="24"/>
        </w:rPr>
        <w:t>List of the stations where zoop</w:t>
      </w:r>
      <w:r>
        <w:rPr>
          <w:szCs w:val="24"/>
        </w:rPr>
        <w:t>lankton samples were collected:</w:t>
      </w:r>
    </w:p>
    <w:p w:rsidR="005C1DEC" w:rsidRDefault="005C1DEC" w:rsidP="005C1DEC">
      <w:pPr>
        <w:spacing w:after="240"/>
        <w:rPr>
          <w:rFonts w:cs="Arial"/>
          <w:i/>
        </w:rPr>
      </w:pPr>
      <w:r w:rsidRPr="00970FF3">
        <w:rPr>
          <w:szCs w:val="24"/>
        </w:rPr>
        <w:t>LS10-2, LS10-3, DS10-01, BB10-01, BB10-02, PS-3, PS10-04, 8-BEL-8, 6-BEL-6, FS10-01, VS10-02, QM10-01, CG10-01, 30-CG, CG10-0, 24-CG</w:t>
      </w:r>
    </w:p>
    <w:p w:rsidR="005C1DEC" w:rsidRDefault="005C1DEC" w:rsidP="009307B1">
      <w:pPr>
        <w:pStyle w:val="Heading4"/>
      </w:pPr>
      <w:r>
        <w:t>2010-07 JOIS</w:t>
      </w:r>
    </w:p>
    <w:p w:rsidR="007969CF" w:rsidRPr="006878DF" w:rsidRDefault="00C411FF" w:rsidP="006878DF">
      <w:pPr>
        <w:spacing w:after="240"/>
        <w:rPr>
          <w:rFonts w:cs="Arial"/>
          <w:i/>
        </w:rPr>
      </w:pPr>
      <w:r w:rsidRPr="00C411FF">
        <w:rPr>
          <w:rFonts w:cs="Arial"/>
          <w:i/>
        </w:rPr>
        <w:t>Kelly Young (DFO-IOS), PI: John Nelson</w:t>
      </w:r>
      <w:r w:rsidR="008E4E58">
        <w:rPr>
          <w:rFonts w:cs="Arial"/>
          <w:i/>
        </w:rPr>
        <w:t xml:space="preserve"> </w:t>
      </w:r>
      <w:r w:rsidRPr="00C411FF">
        <w:rPr>
          <w:rFonts w:cs="Arial"/>
          <w:i/>
        </w:rPr>
        <w:t>(DFO-IOS)</w:t>
      </w:r>
    </w:p>
    <w:p w:rsidR="00710AD0" w:rsidRPr="003A576C" w:rsidRDefault="00675F99" w:rsidP="00710AD0">
      <w:pPr>
        <w:ind w:firstLine="720"/>
        <w:rPr>
          <w:rFonts w:cs="Arial"/>
        </w:rPr>
      </w:pPr>
      <w:r>
        <w:rPr>
          <w:noProof/>
          <w:lang w:val="en-CA"/>
        </w:rPr>
        <mc:AlternateContent>
          <mc:Choice Requires="wpg">
            <w:drawing>
              <wp:anchor distT="0" distB="0" distL="114300" distR="114300" simplePos="0" relativeHeight="251661312" behindDoc="0" locked="0" layoutInCell="1" allowOverlap="1" wp14:anchorId="1B478E58" wp14:editId="232C7626">
                <wp:simplePos x="0" y="0"/>
                <wp:positionH relativeFrom="column">
                  <wp:posOffset>-140970</wp:posOffset>
                </wp:positionH>
                <wp:positionV relativeFrom="paragraph">
                  <wp:posOffset>120015</wp:posOffset>
                </wp:positionV>
                <wp:extent cx="1724025" cy="2270760"/>
                <wp:effectExtent l="0" t="0" r="9525" b="0"/>
                <wp:wrapSquare wrapText="bothSides"/>
                <wp:docPr id="290" name="Group 290"/>
                <wp:cNvGraphicFramePr/>
                <a:graphic xmlns:a="http://schemas.openxmlformats.org/drawingml/2006/main">
                  <a:graphicData uri="http://schemas.microsoft.com/office/word/2010/wordprocessingGroup">
                    <wpg:wgp>
                      <wpg:cNvGrpSpPr/>
                      <wpg:grpSpPr>
                        <a:xfrm>
                          <a:off x="0" y="0"/>
                          <a:ext cx="1724025" cy="2270760"/>
                          <a:chOff x="0" y="0"/>
                          <a:chExt cx="1724025" cy="2270760"/>
                        </a:xfrm>
                      </wpg:grpSpPr>
                      <pic:pic xmlns:pic="http://schemas.openxmlformats.org/drawingml/2006/picture">
                        <pic:nvPicPr>
                          <pic:cNvPr id="41" name="Picture 41" descr="20090921_3_spaceship"/>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219075" y="247650"/>
                            <a:ext cx="2190750" cy="1695450"/>
                          </a:xfrm>
                          <a:prstGeom prst="rect">
                            <a:avLst/>
                          </a:prstGeom>
                          <a:noFill/>
                          <a:ln>
                            <a:noFill/>
                          </a:ln>
                        </pic:spPr>
                      </pic:pic>
                      <wps:wsp>
                        <wps:cNvPr id="307" name="Text Box 2"/>
                        <wps:cNvSpPr txBox="1">
                          <a:spLocks noChangeArrowheads="1"/>
                        </wps:cNvSpPr>
                        <wps:spPr bwMode="auto">
                          <a:xfrm>
                            <a:off x="0" y="1590675"/>
                            <a:ext cx="1720215" cy="680085"/>
                          </a:xfrm>
                          <a:prstGeom prst="rect">
                            <a:avLst/>
                          </a:prstGeom>
                          <a:solidFill>
                            <a:srgbClr val="FFFFFF"/>
                          </a:solidFill>
                          <a:ln w="9525">
                            <a:noFill/>
                            <a:miter lim="800000"/>
                            <a:headEnd/>
                            <a:tailEnd/>
                          </a:ln>
                        </wps:spPr>
                        <wps:txbx>
                          <w:txbxContent>
                            <w:p w:rsidR="00EA434D" w:rsidRPr="00987D80" w:rsidRDefault="00EA434D" w:rsidP="00987D80">
                              <w:pPr>
                                <w:pStyle w:val="Caption"/>
                              </w:pPr>
                              <w:bookmarkStart w:id="344" w:name="_Toc383344435"/>
                              <w:bookmarkStart w:id="345" w:name="_Toc391290079"/>
                              <w:r w:rsidRPr="00987D80">
                                <w:t xml:space="preserve">Figure </w:t>
                              </w:r>
                              <w:fldSimple w:instr=" SEQ Figure \* MERGEFORMAT ">
                                <w:r>
                                  <w:rPr>
                                    <w:noProof/>
                                  </w:rPr>
                                  <w:t>33</w:t>
                                </w:r>
                              </w:fldSimple>
                              <w:r w:rsidRPr="00987D80">
                                <w:t>. Modified bongo frame used during JOIS</w:t>
                              </w:r>
                              <w:r>
                                <w:t>.</w:t>
                              </w:r>
                              <w:bookmarkEnd w:id="344"/>
                              <w:bookmarkEnd w:id="345"/>
                            </w:p>
                          </w:txbxContent>
                        </wps:txbx>
                        <wps:bodyPr rot="0" vert="horz" wrap="square" lIns="91440" tIns="45720" rIns="91440" bIns="45720" anchor="t" anchorCtr="0">
                          <a:noAutofit/>
                        </wps:bodyPr>
                      </wps:wsp>
                    </wpg:wgp>
                  </a:graphicData>
                </a:graphic>
              </wp:anchor>
            </w:drawing>
          </mc:Choice>
          <mc:Fallback>
            <w:pict>
              <v:group id="Group 290" o:spid="_x0000_s1026" style="position:absolute;left:0;text-align:left;margin-left:-11.1pt;margin-top:9.45pt;width:135.75pt;height:178.8pt;z-index:251661312" coordsize="17240,22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J3&#10;Ij8+/+4ADkFkb2JlAGQAAAAAAf/bAIQACgcHBwgHCggICg8KCAoPEg0KCg0SFBAQEhAQFBEMDAwM&#10;DAwRDAwMDAwMDAwMDAwMDAwMDAwMDAwMDAwMDAwMDAELDAwVExUiGBgiFA4ODhQUDg4ODhQRDAwM&#10;DAwREQwMDAwMDBEMDAwMDAwMDAwMDAwMDAwMDAwMDAwMDAwMDAwM/8AAEQgBLAHAAwERAAIRAQMR&#10;Af/dAAQAOP/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">
                <v:shape id="Picture 41" o:spid="_x0000_s1027" type="#_x0000_t75" alt="20090921_3_spaceship" style="position:absolute;left:-2191;top:2476;width:21907;height:169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2vm7AAAAA2wAAAA8AAABkcnMvZG93bnJldi54bWxEj0GLwjAUhO+C/yE8YW9r2mWRpRpFBNGj&#10;VpHd2yN5psXmpTRZrf/eCILHYWa+YWaL3jXiSl2oPSvIxxkIYu1NzVbB8bD+/AERIrLBxjMpuFOA&#10;xXw4mGFh/I33dC2jFQnCoUAFVYxtIWXQFTkMY98SJ+/sO4cxyc5K0+EtwV0jv7JsIh3WnBYqbGlV&#10;kb6U/07BieVJavvn9rq+5KVtfje7u1fqY9QvpyAi9fEdfrW3RsF3Ds8v6Q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a+bsAAAADbAAAADwAAAAAAAAAAAAAAAACfAgAA&#10;ZHJzL2Rvd25yZXYueG1sUEsFBgAAAAAEAAQA9wAAAIwDAAAAAA==&#10;">
                  <v:imagedata r:id="rId50" o:title="20090921_3_spaceship"/>
                  <v:path arrowok="t"/>
                </v:shape>
                <v:shapetype id="_x0000_t202" coordsize="21600,21600" o:spt="202" path="m,l,21600r21600,l21600,xe">
                  <v:stroke joinstyle="miter"/>
                  <v:path gradientshapeok="t" o:connecttype="rect"/>
                </v:shapetype>
                <v:shape id="Text Box 2" o:spid="_x0000_s1028" type="#_x0000_t202" style="position:absolute;top:15906;width:17202;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EA434D" w:rsidRPr="00987D80" w:rsidRDefault="00EA434D" w:rsidP="00987D80">
                        <w:pPr>
                          <w:pStyle w:val="Caption"/>
                        </w:pPr>
                        <w:bookmarkStart w:id="346" w:name="_Toc383344435"/>
                        <w:bookmarkStart w:id="347" w:name="_Toc391290079"/>
                        <w:r w:rsidRPr="00987D80">
                          <w:t xml:space="preserve">Figure </w:t>
                        </w:r>
                        <w:fldSimple w:instr=" SEQ Figure \* MERGEFORMAT ">
                          <w:r>
                            <w:rPr>
                              <w:noProof/>
                            </w:rPr>
                            <w:t>33</w:t>
                          </w:r>
                        </w:fldSimple>
                        <w:r w:rsidRPr="00987D80">
                          <w:t>. Modified bongo frame used during JOIS</w:t>
                        </w:r>
                        <w:r>
                          <w:t>.</w:t>
                        </w:r>
                        <w:bookmarkEnd w:id="346"/>
                        <w:bookmarkEnd w:id="347"/>
                      </w:p>
                    </w:txbxContent>
                  </v:textbox>
                </v:shape>
                <w10:wrap type="square"/>
              </v:group>
            </w:pict>
          </mc:Fallback>
        </mc:AlternateContent>
      </w:r>
      <w:r w:rsidR="00710AD0" w:rsidRPr="00362EE8">
        <w:rPr>
          <w:rFonts w:cs="Arial"/>
        </w:rPr>
        <w:t xml:space="preserve">Zooplankton sampling was conducted on board by </w:t>
      </w:r>
      <w:r w:rsidR="009156F0" w:rsidRPr="00362EE8">
        <w:rPr>
          <w:rFonts w:cs="Arial"/>
        </w:rPr>
        <w:t>Kelly Young</w:t>
      </w:r>
      <w:r w:rsidR="00710AD0" w:rsidRPr="00362EE8">
        <w:rPr>
          <w:rFonts w:cs="Arial"/>
        </w:rPr>
        <w:t xml:space="preserve"> with help from the CTD watch </w:t>
      </w:r>
      <w:r w:rsidR="009156F0" w:rsidRPr="00362EE8">
        <w:rPr>
          <w:rFonts w:cs="Arial"/>
        </w:rPr>
        <w:t>(</w:t>
      </w:r>
      <w:r w:rsidR="00F03203">
        <w:rPr>
          <w:rFonts w:cs="Arial"/>
        </w:rPr>
        <w:t xml:space="preserve">Chelsea Stanley, Zoe </w:t>
      </w:r>
      <w:proofErr w:type="spellStart"/>
      <w:r w:rsidR="00F03203">
        <w:rPr>
          <w:rFonts w:cs="Arial"/>
        </w:rPr>
        <w:t>Sandwith</w:t>
      </w:r>
      <w:proofErr w:type="spellEnd"/>
      <w:r w:rsidR="00F03203">
        <w:rPr>
          <w:rFonts w:cs="Arial"/>
        </w:rPr>
        <w:t xml:space="preserve"> and Kenny Scozzafava</w:t>
      </w:r>
      <w:r w:rsidR="00944434" w:rsidRPr="00362EE8">
        <w:rPr>
          <w:rFonts w:cs="Arial"/>
        </w:rPr>
        <w:t>)</w:t>
      </w:r>
      <w:r w:rsidR="009156F0" w:rsidRPr="00362EE8">
        <w:rPr>
          <w:rFonts w:cs="Arial"/>
        </w:rPr>
        <w:t xml:space="preserve"> </w:t>
      </w:r>
      <w:r w:rsidR="00710AD0" w:rsidRPr="00362EE8">
        <w:rPr>
          <w:rFonts w:cs="Arial"/>
        </w:rPr>
        <w:t xml:space="preserve">using a modified Bongo net system consisting of four nets.  One bongo frame </w:t>
      </w:r>
      <w:r w:rsidR="009156F0" w:rsidRPr="00362EE8">
        <w:rPr>
          <w:rFonts w:cs="Arial"/>
        </w:rPr>
        <w:t xml:space="preserve">(56 cm diameter) </w:t>
      </w:r>
      <w:r w:rsidR="00710AD0" w:rsidRPr="00362EE8">
        <w:rPr>
          <w:rFonts w:cs="Arial"/>
        </w:rPr>
        <w:t xml:space="preserve">was fitted with a </w:t>
      </w:r>
      <w:r w:rsidR="009156F0" w:rsidRPr="00362EE8">
        <w:rPr>
          <w:rFonts w:cs="Arial"/>
        </w:rPr>
        <w:t xml:space="preserve">236 </w:t>
      </w:r>
      <w:r w:rsidR="00710AD0" w:rsidRPr="00362EE8">
        <w:rPr>
          <w:rFonts w:cs="Arial"/>
        </w:rPr>
        <w:t xml:space="preserve">µm </w:t>
      </w:r>
      <w:r w:rsidR="004F664D">
        <w:rPr>
          <w:rFonts w:cs="Arial"/>
        </w:rPr>
        <w:t xml:space="preserve">and </w:t>
      </w:r>
      <w:r w:rsidR="00710AD0" w:rsidRPr="00362EE8">
        <w:rPr>
          <w:rFonts w:cs="Arial"/>
        </w:rPr>
        <w:t xml:space="preserve">a </w:t>
      </w:r>
      <w:r w:rsidR="009156F0" w:rsidRPr="00362EE8">
        <w:rPr>
          <w:rFonts w:cs="Arial"/>
        </w:rPr>
        <w:t xml:space="preserve">150 </w:t>
      </w:r>
      <w:r w:rsidR="00710AD0" w:rsidRPr="00362EE8">
        <w:rPr>
          <w:rFonts w:cs="Arial"/>
        </w:rPr>
        <w:t>µm mesh net</w:t>
      </w:r>
      <w:r w:rsidR="004F664D">
        <w:rPr>
          <w:rFonts w:cs="Arial"/>
        </w:rPr>
        <w:t>s</w:t>
      </w:r>
      <w:r w:rsidR="00710AD0" w:rsidRPr="00362EE8">
        <w:rPr>
          <w:rFonts w:cs="Arial"/>
        </w:rPr>
        <w:t>.  A second</w:t>
      </w:r>
      <w:r w:rsidR="009156F0" w:rsidRPr="00362EE8">
        <w:rPr>
          <w:rFonts w:cs="Arial"/>
        </w:rPr>
        <w:t>, smaller</w:t>
      </w:r>
      <w:r w:rsidR="00710AD0" w:rsidRPr="00362EE8">
        <w:rPr>
          <w:rFonts w:cs="Arial"/>
        </w:rPr>
        <w:t xml:space="preserve"> frame </w:t>
      </w:r>
      <w:r w:rsidR="009156F0" w:rsidRPr="00362EE8">
        <w:rPr>
          <w:rFonts w:cs="Arial"/>
        </w:rPr>
        <w:t xml:space="preserve">(20 cm diameter) </w:t>
      </w:r>
      <w:r w:rsidR="00710AD0" w:rsidRPr="00362EE8">
        <w:rPr>
          <w:rFonts w:cs="Arial"/>
        </w:rPr>
        <w:t xml:space="preserve">was fitted with two </w:t>
      </w:r>
      <w:r w:rsidR="009156F0" w:rsidRPr="00362EE8">
        <w:rPr>
          <w:rFonts w:cs="Arial"/>
        </w:rPr>
        <w:t xml:space="preserve">50 </w:t>
      </w:r>
      <w:r w:rsidR="00710AD0" w:rsidRPr="00362EE8">
        <w:rPr>
          <w:rFonts w:cs="Arial"/>
        </w:rPr>
        <w:t>µm mesh nets and was attached perpendicular to the first bongo frame.  Each net contained a unidirectional flowmeter</w:t>
      </w:r>
      <w:r w:rsidR="009156F0" w:rsidRPr="00362EE8">
        <w:rPr>
          <w:rFonts w:cs="Arial"/>
        </w:rPr>
        <w:t xml:space="preserve"> (either </w:t>
      </w:r>
      <w:r w:rsidR="00F03203">
        <w:rPr>
          <w:rFonts w:cs="Arial"/>
        </w:rPr>
        <w:t xml:space="preserve">a </w:t>
      </w:r>
      <w:r w:rsidR="009156F0" w:rsidRPr="00362EE8">
        <w:rPr>
          <w:rFonts w:cs="Arial"/>
        </w:rPr>
        <w:t xml:space="preserve">TSK or </w:t>
      </w:r>
      <w:proofErr w:type="spellStart"/>
      <w:r w:rsidR="009156F0" w:rsidRPr="00362EE8">
        <w:rPr>
          <w:rFonts w:cs="Arial"/>
        </w:rPr>
        <w:t>Seagear</w:t>
      </w:r>
      <w:proofErr w:type="spellEnd"/>
      <w:r w:rsidR="009156F0" w:rsidRPr="00362EE8">
        <w:rPr>
          <w:rFonts w:cs="Arial"/>
        </w:rPr>
        <w:t xml:space="preserve"> MF-315 flowmeter)</w:t>
      </w:r>
      <w:r w:rsidR="00710AD0" w:rsidRPr="00362EE8">
        <w:rPr>
          <w:rFonts w:cs="Arial"/>
        </w:rPr>
        <w:t xml:space="preserve"> to measure the amount of water flowing through the nets.  The vertical net tows were 100 m deep, with two tows per station</w:t>
      </w:r>
      <w:r w:rsidR="009156F0" w:rsidRPr="00362EE8">
        <w:rPr>
          <w:rFonts w:cs="Arial"/>
        </w:rPr>
        <w:t xml:space="preserve"> </w:t>
      </w:r>
      <w:r w:rsidR="009156F0" w:rsidRPr="00362EE8">
        <w:rPr>
          <w:rFonts w:cs="Arial"/>
        </w:rPr>
        <w:lastRenderedPageBreak/>
        <w:t xml:space="preserve">except </w:t>
      </w:r>
      <w:r w:rsidR="009156F0" w:rsidRPr="009156F0">
        <w:rPr>
          <w:rFonts w:cs="Arial"/>
        </w:rPr>
        <w:t>where weather and time restraints limited the deployment to one 100</w:t>
      </w:r>
      <w:r w:rsidR="00FC34F2">
        <w:rPr>
          <w:rFonts w:cs="Arial"/>
        </w:rPr>
        <w:t xml:space="preserve"> </w:t>
      </w:r>
      <w:r w:rsidR="009156F0" w:rsidRPr="009156F0">
        <w:rPr>
          <w:rFonts w:cs="Arial"/>
        </w:rPr>
        <w:t>m tow (</w:t>
      </w:r>
      <w:r w:rsidR="00F03203" w:rsidRPr="00F03203">
        <w:rPr>
          <w:rFonts w:cs="Arial"/>
        </w:rPr>
        <w:t>CB-2, CB-2a, CB-10, CB-65, MK-3a</w:t>
      </w:r>
      <w:r w:rsidR="009156F0" w:rsidRPr="009156F0">
        <w:rPr>
          <w:rFonts w:cs="Arial"/>
        </w:rPr>
        <w:t>).</w:t>
      </w:r>
      <w:r w:rsidR="0055266D">
        <w:rPr>
          <w:rFonts w:cs="Arial"/>
        </w:rPr>
        <w:t xml:space="preserve"> </w:t>
      </w:r>
      <w:r w:rsidR="0055266D" w:rsidRPr="0055266D">
        <w:t xml:space="preserve"> </w:t>
      </w:r>
      <w:r w:rsidR="00F03203" w:rsidRPr="00F03203">
        <w:t>In addition to the routine tows, additional tows to depths of 500 and 1000m were conducted at select stations (</w:t>
      </w:r>
      <w:r w:rsidR="00F03203" w:rsidRPr="00362EE8">
        <w:rPr>
          <w:rFonts w:cs="Arial"/>
          <w:highlight w:val="yellow"/>
        </w:rPr>
        <w:t xml:space="preserve">Appendix </w:t>
      </w:r>
      <w:r w:rsidR="00F03203">
        <w:rPr>
          <w:rFonts w:cs="Arial"/>
          <w:highlight w:val="yellow"/>
        </w:rPr>
        <w:t>3.</w:t>
      </w:r>
      <w:r w:rsidR="00F03203" w:rsidRPr="00516FA1">
        <w:rPr>
          <w:rFonts w:cs="Arial"/>
          <w:highlight w:val="yellow"/>
        </w:rPr>
        <w:t>6</w:t>
      </w:r>
      <w:r w:rsidR="00F03203" w:rsidRPr="00F03203">
        <w:t>).</w:t>
      </w:r>
      <w:r w:rsidR="00F03203">
        <w:t xml:space="preserve">  </w:t>
      </w:r>
      <w:r w:rsidR="0055266D" w:rsidRPr="0055266D">
        <w:rPr>
          <w:rFonts w:cs="Arial"/>
        </w:rPr>
        <w:t xml:space="preserve">A total of </w:t>
      </w:r>
      <w:r w:rsidR="00F03203">
        <w:rPr>
          <w:rFonts w:cs="Arial"/>
        </w:rPr>
        <w:t>100</w:t>
      </w:r>
      <w:r w:rsidR="0055266D" w:rsidRPr="0055266D">
        <w:rPr>
          <w:rFonts w:cs="Arial"/>
        </w:rPr>
        <w:t xml:space="preserve"> bongo net hauls were completed at 4</w:t>
      </w:r>
      <w:r w:rsidR="00F03203">
        <w:rPr>
          <w:rFonts w:cs="Arial"/>
        </w:rPr>
        <w:t>7</w:t>
      </w:r>
      <w:r w:rsidR="0055266D" w:rsidRPr="0055266D">
        <w:rPr>
          <w:rFonts w:cs="Arial"/>
        </w:rPr>
        <w:t xml:space="preserve"> stations.</w:t>
      </w:r>
    </w:p>
    <w:p w:rsidR="009156F0" w:rsidRPr="00362EE8" w:rsidRDefault="00710AD0" w:rsidP="00710AD0">
      <w:pPr>
        <w:ind w:firstLine="720"/>
        <w:rPr>
          <w:rFonts w:cs="Arial"/>
        </w:rPr>
      </w:pPr>
      <w:r w:rsidRPr="003A576C">
        <w:rPr>
          <w:rFonts w:cs="Arial"/>
        </w:rPr>
        <w:t xml:space="preserve">Samples from the first tow were preserved in </w:t>
      </w:r>
      <w:r w:rsidR="00F03203">
        <w:rPr>
          <w:rFonts w:cs="Arial"/>
        </w:rPr>
        <w:t>10</w:t>
      </w:r>
      <w:r w:rsidR="009156F0">
        <w:rPr>
          <w:rFonts w:cs="Arial"/>
        </w:rPr>
        <w:t xml:space="preserve">% buffered </w:t>
      </w:r>
      <w:r w:rsidRPr="003A576C">
        <w:rPr>
          <w:rFonts w:cs="Arial"/>
        </w:rPr>
        <w:t>formalin, individually f</w:t>
      </w:r>
      <w:r>
        <w:rPr>
          <w:rFonts w:cs="Arial"/>
        </w:rPr>
        <w:t>rom</w:t>
      </w:r>
      <w:r w:rsidRPr="003A576C">
        <w:rPr>
          <w:rFonts w:cs="Arial"/>
        </w:rPr>
        <w:t xml:space="preserve"> the 150 and 236</w:t>
      </w:r>
      <w:r>
        <w:rPr>
          <w:rFonts w:cs="Arial"/>
        </w:rPr>
        <w:t xml:space="preserve"> µ</w:t>
      </w:r>
      <w:r w:rsidRPr="003A576C">
        <w:rPr>
          <w:rFonts w:cs="Arial"/>
        </w:rPr>
        <w:t>m mesh nets</w:t>
      </w:r>
      <w:r>
        <w:rPr>
          <w:rFonts w:cs="Arial"/>
        </w:rPr>
        <w:t>,</w:t>
      </w:r>
      <w:r w:rsidRPr="003A576C">
        <w:rPr>
          <w:rFonts w:cs="Arial"/>
        </w:rPr>
        <w:t xml:space="preserve"> </w:t>
      </w:r>
      <w:r w:rsidR="00F03203">
        <w:rPr>
          <w:rFonts w:cs="Arial"/>
        </w:rPr>
        <w:t xml:space="preserve">and combined into one sample </w:t>
      </w:r>
      <w:r w:rsidRPr="003A576C">
        <w:rPr>
          <w:rFonts w:cs="Arial"/>
        </w:rPr>
        <w:t>from the 53</w:t>
      </w:r>
      <w:r>
        <w:rPr>
          <w:rFonts w:cs="Arial"/>
        </w:rPr>
        <w:t xml:space="preserve"> µ</w:t>
      </w:r>
      <w:r w:rsidRPr="003A576C">
        <w:rPr>
          <w:rFonts w:cs="Arial"/>
        </w:rPr>
        <w:t>m nets.  From the second tow, the 236</w:t>
      </w:r>
      <w:r>
        <w:rPr>
          <w:rFonts w:cs="Arial"/>
        </w:rPr>
        <w:t xml:space="preserve"> µ</w:t>
      </w:r>
      <w:r w:rsidRPr="003A576C">
        <w:rPr>
          <w:rFonts w:cs="Arial"/>
        </w:rPr>
        <w:t>m net sample and the combined 53</w:t>
      </w:r>
      <w:r>
        <w:rPr>
          <w:rFonts w:cs="Arial"/>
        </w:rPr>
        <w:t xml:space="preserve"> µ</w:t>
      </w:r>
      <w:r w:rsidRPr="003A576C">
        <w:rPr>
          <w:rFonts w:cs="Arial"/>
        </w:rPr>
        <w:t xml:space="preserve">m net sample were preserved in </w:t>
      </w:r>
      <w:r w:rsidR="00F03203">
        <w:rPr>
          <w:rFonts w:cs="Arial"/>
        </w:rPr>
        <w:t>95</w:t>
      </w:r>
      <w:r w:rsidRPr="003A576C">
        <w:rPr>
          <w:rFonts w:cs="Arial"/>
        </w:rPr>
        <w:t>% ethanol, and the 150</w:t>
      </w:r>
      <w:r w:rsidR="009156F0">
        <w:rPr>
          <w:rFonts w:cs="Arial"/>
        </w:rPr>
        <w:t xml:space="preserve"> </w:t>
      </w:r>
      <w:r>
        <w:rPr>
          <w:rFonts w:cs="Arial"/>
        </w:rPr>
        <w:t>µ</w:t>
      </w:r>
      <w:r w:rsidRPr="003A576C">
        <w:rPr>
          <w:rFonts w:cs="Arial"/>
        </w:rPr>
        <w:t xml:space="preserve">m net sample was </w:t>
      </w:r>
      <w:r w:rsidR="009156F0">
        <w:rPr>
          <w:rFonts w:cs="Arial"/>
        </w:rPr>
        <w:t>frozen in a whirl-</w:t>
      </w:r>
      <w:proofErr w:type="spellStart"/>
      <w:r w:rsidR="009156F0">
        <w:rPr>
          <w:rFonts w:cs="Arial"/>
        </w:rPr>
        <w:t>pak</w:t>
      </w:r>
      <w:proofErr w:type="spellEnd"/>
      <w:r w:rsidR="009156F0">
        <w:rPr>
          <w:rFonts w:cs="Arial"/>
        </w:rPr>
        <w:t xml:space="preserve"> at </w:t>
      </w:r>
      <w:r w:rsidR="009156F0" w:rsidRPr="009156F0">
        <w:rPr>
          <w:rFonts w:cs="Arial"/>
        </w:rPr>
        <w:t>-80°C</w:t>
      </w:r>
      <w:r>
        <w:rPr>
          <w:rFonts w:cs="Arial"/>
        </w:rPr>
        <w:t xml:space="preserve">.  </w:t>
      </w:r>
      <w:r w:rsidR="00F03203">
        <w:rPr>
          <w:rFonts w:cs="Arial"/>
        </w:rPr>
        <w:t xml:space="preserve">For the deep casts (500 and 1000m),  </w:t>
      </w:r>
      <w:r w:rsidR="00F03203" w:rsidRPr="003A576C">
        <w:rPr>
          <w:rFonts w:cs="Arial"/>
        </w:rPr>
        <w:t>the 236</w:t>
      </w:r>
      <w:r w:rsidR="00F03203">
        <w:rPr>
          <w:rFonts w:cs="Arial"/>
        </w:rPr>
        <w:t xml:space="preserve"> µ</w:t>
      </w:r>
      <w:r w:rsidR="00F03203" w:rsidRPr="003A576C">
        <w:rPr>
          <w:rFonts w:cs="Arial"/>
        </w:rPr>
        <w:t>m net sample and the combined 53</w:t>
      </w:r>
      <w:r w:rsidR="00F03203">
        <w:rPr>
          <w:rFonts w:cs="Arial"/>
        </w:rPr>
        <w:t xml:space="preserve"> µ</w:t>
      </w:r>
      <w:r w:rsidR="00F03203" w:rsidRPr="003A576C">
        <w:rPr>
          <w:rFonts w:cs="Arial"/>
        </w:rPr>
        <w:t xml:space="preserve">m net sample were preserved in </w:t>
      </w:r>
      <w:r w:rsidR="00F03203">
        <w:rPr>
          <w:rFonts w:cs="Arial"/>
        </w:rPr>
        <w:t xml:space="preserve">10% buffered </w:t>
      </w:r>
      <w:r w:rsidR="00F03203" w:rsidRPr="003A576C">
        <w:rPr>
          <w:rFonts w:cs="Arial"/>
        </w:rPr>
        <w:t>formalin, and the 150</w:t>
      </w:r>
      <w:r w:rsidR="00F03203">
        <w:rPr>
          <w:rFonts w:cs="Arial"/>
        </w:rPr>
        <w:t xml:space="preserve"> µ</w:t>
      </w:r>
      <w:r w:rsidR="00F03203" w:rsidRPr="003A576C">
        <w:rPr>
          <w:rFonts w:cs="Arial"/>
        </w:rPr>
        <w:t xml:space="preserve">m net sample was preserved in </w:t>
      </w:r>
      <w:r w:rsidR="00F03203">
        <w:rPr>
          <w:rFonts w:cs="Arial"/>
        </w:rPr>
        <w:t>95</w:t>
      </w:r>
      <w:r w:rsidR="00F03203" w:rsidRPr="003A576C">
        <w:rPr>
          <w:rFonts w:cs="Arial"/>
        </w:rPr>
        <w:t>% ethanol</w:t>
      </w:r>
      <w:r w:rsidR="00F03203">
        <w:rPr>
          <w:rFonts w:cs="Arial"/>
        </w:rPr>
        <w:t xml:space="preserve">.  </w:t>
      </w:r>
      <w:r w:rsidRPr="003A576C">
        <w:rPr>
          <w:rFonts w:cs="Arial"/>
        </w:rPr>
        <w:t xml:space="preserve">The formalin samples </w:t>
      </w:r>
      <w:r>
        <w:rPr>
          <w:rFonts w:cs="Arial"/>
        </w:rPr>
        <w:t xml:space="preserve">will be examined </w:t>
      </w:r>
      <w:r w:rsidRPr="003A576C">
        <w:rPr>
          <w:rFonts w:cs="Arial"/>
        </w:rPr>
        <w:t xml:space="preserve">for species identification and the ethanol samples for DNA sequence analysis.  The </w:t>
      </w:r>
      <w:r w:rsidR="009156F0">
        <w:rPr>
          <w:rFonts w:cs="Arial"/>
        </w:rPr>
        <w:t>frozen</w:t>
      </w:r>
      <w:r w:rsidR="009156F0" w:rsidRPr="003A576C">
        <w:rPr>
          <w:rFonts w:cs="Arial"/>
        </w:rPr>
        <w:t xml:space="preserve"> </w:t>
      </w:r>
      <w:r w:rsidRPr="003A576C">
        <w:rPr>
          <w:rFonts w:cs="Arial"/>
        </w:rPr>
        <w:t xml:space="preserve">sample </w:t>
      </w:r>
      <w:r w:rsidR="007B3833">
        <w:rPr>
          <w:rFonts w:cs="Arial"/>
        </w:rPr>
        <w:t xml:space="preserve">can be used to </w:t>
      </w:r>
      <w:r w:rsidRPr="003A576C">
        <w:rPr>
          <w:rFonts w:cs="Arial"/>
        </w:rPr>
        <w:t>provide a measurement of biomass</w:t>
      </w:r>
      <w:r w:rsidR="009156F0">
        <w:rPr>
          <w:rFonts w:cs="Arial"/>
        </w:rPr>
        <w:t>, as well as provide samples for possible future analyses such as stable isotopes or fatty acids</w:t>
      </w:r>
      <w:r w:rsidRPr="003A576C">
        <w:rPr>
          <w:rFonts w:cs="Arial"/>
        </w:rPr>
        <w:t>.</w:t>
      </w:r>
    </w:p>
    <w:p w:rsidR="00710AD0" w:rsidRDefault="009156F0" w:rsidP="00710AD0">
      <w:pPr>
        <w:ind w:firstLine="720"/>
        <w:rPr>
          <w:rFonts w:cs="Arial"/>
        </w:rPr>
      </w:pPr>
      <w:r w:rsidRPr="00362EE8">
        <w:rPr>
          <w:rFonts w:cs="Arial"/>
        </w:rPr>
        <w:t xml:space="preserve">Locations of zooplankton casts can be found in </w:t>
      </w:r>
      <w:r w:rsidRPr="00362EE8">
        <w:rPr>
          <w:rFonts w:cs="Arial"/>
          <w:highlight w:val="yellow"/>
        </w:rPr>
        <w:t xml:space="preserve">Appendix </w:t>
      </w:r>
      <w:r w:rsidR="00B8791A">
        <w:rPr>
          <w:rFonts w:cs="Arial"/>
          <w:highlight w:val="yellow"/>
        </w:rPr>
        <w:t>3.6</w:t>
      </w:r>
      <w:r w:rsidRPr="00362EE8">
        <w:rPr>
          <w:rFonts w:cs="Arial"/>
          <w:highlight w:val="yellow"/>
        </w:rPr>
        <w:t>.</w:t>
      </w:r>
    </w:p>
    <w:p w:rsidR="000E0355" w:rsidRPr="000E0355" w:rsidRDefault="000E0355" w:rsidP="009307B1">
      <w:pPr>
        <w:pStyle w:val="Heading4"/>
      </w:pPr>
      <w:r w:rsidRPr="000E0355">
        <w:t>New Additions</w:t>
      </w:r>
    </w:p>
    <w:p w:rsidR="000E0355" w:rsidRDefault="000E0355" w:rsidP="006D4415">
      <w:pPr>
        <w:pStyle w:val="Heading5"/>
      </w:pPr>
      <w:r>
        <w:t>RBR pressure/temperature sensor</w:t>
      </w:r>
    </w:p>
    <w:p w:rsidR="000E0355" w:rsidRDefault="000E0355" w:rsidP="000E0355">
      <w:pPr>
        <w:ind w:firstLine="720"/>
        <w:rPr>
          <w:rFonts w:cs="Arial"/>
        </w:rPr>
      </w:pPr>
      <w:r w:rsidRPr="000E0355">
        <w:rPr>
          <w:rFonts w:cs="Arial"/>
        </w:rPr>
        <w:t>An RBR pressure/temperature sensor was provided by Svein Vagle to attach to the bongo frame which provided an accurate depth measurement for the net tows.  This was important considering both the flowmeters and winch meter were often frozen (see Challenges, next section), making it impossible to get an accurate depth of tow or volume estimate.  However, it was found that ice build-up on the pressure sensor would also cause the RBR sensor to fail.  This was solved by immediately removing the sensor between casts to a warm place, either in the lab between stations or inside a jacket between casts.</w:t>
      </w:r>
    </w:p>
    <w:p w:rsidR="000E0355" w:rsidRDefault="000E0355" w:rsidP="006D4415">
      <w:pPr>
        <w:pStyle w:val="Heading5"/>
      </w:pPr>
      <w:proofErr w:type="spellStart"/>
      <w:r>
        <w:t>Limacina</w:t>
      </w:r>
      <w:proofErr w:type="spellEnd"/>
      <w:r>
        <w:t xml:space="preserve"> Experiment</w:t>
      </w:r>
    </w:p>
    <w:p w:rsidR="000E0355" w:rsidRDefault="000E0355" w:rsidP="000E0355">
      <w:pPr>
        <w:ind w:firstLine="720"/>
        <w:rPr>
          <w:rFonts w:cs="Arial"/>
        </w:rPr>
      </w:pPr>
      <w:r>
        <w:rPr>
          <w:rFonts w:cs="Arial"/>
        </w:rPr>
        <w:t>An additional 100m tow was done at PP7 us</w:t>
      </w:r>
      <w:r w:rsidR="00E83569">
        <w:rPr>
          <w:rFonts w:cs="Arial"/>
        </w:rPr>
        <w:t xml:space="preserve">ing a closed cod end to collect </w:t>
      </w:r>
      <w:proofErr w:type="spellStart"/>
      <w:r>
        <w:rPr>
          <w:rFonts w:cs="Arial"/>
        </w:rPr>
        <w:t>Limacina</w:t>
      </w:r>
      <w:proofErr w:type="spellEnd"/>
      <w:r>
        <w:rPr>
          <w:rFonts w:cs="Arial"/>
        </w:rPr>
        <w:t xml:space="preserve"> for an ocean acidification experiment.  Please see </w:t>
      </w:r>
      <w:r w:rsidR="004B2BED">
        <w:rPr>
          <w:rFonts w:cs="Arial"/>
        </w:rPr>
        <w:t xml:space="preserve">Section </w:t>
      </w:r>
      <w:r w:rsidR="004B2BED">
        <w:rPr>
          <w:rFonts w:cs="Arial"/>
          <w:highlight w:val="yellow"/>
        </w:rPr>
        <w:fldChar w:fldCharType="begin"/>
      </w:r>
      <w:r w:rsidR="004B2BED">
        <w:rPr>
          <w:rFonts w:cs="Arial"/>
        </w:rPr>
        <w:instrText xml:space="preserve"> REF _Ref386789706 \r \h </w:instrText>
      </w:r>
      <w:r w:rsidR="004B2BED">
        <w:rPr>
          <w:rFonts w:cs="Arial"/>
          <w:highlight w:val="yellow"/>
        </w:rPr>
      </w:r>
      <w:r w:rsidR="004B2BED">
        <w:rPr>
          <w:rFonts w:cs="Arial"/>
          <w:highlight w:val="yellow"/>
        </w:rPr>
        <w:fldChar w:fldCharType="separate"/>
      </w:r>
      <w:r w:rsidR="0096402B">
        <w:rPr>
          <w:rFonts w:cs="Arial"/>
        </w:rPr>
        <w:t>2.5.5</w:t>
      </w:r>
      <w:r w:rsidR="004B2BED">
        <w:rPr>
          <w:rFonts w:cs="Arial"/>
          <w:highlight w:val="yellow"/>
        </w:rPr>
        <w:fldChar w:fldCharType="end"/>
      </w:r>
      <w:r w:rsidR="004B2BED">
        <w:rPr>
          <w:rFonts w:cs="Arial"/>
        </w:rPr>
        <w:t xml:space="preserve"> </w:t>
      </w:r>
      <w:r>
        <w:rPr>
          <w:rFonts w:cs="Arial"/>
        </w:rPr>
        <w:t>for more information</w:t>
      </w:r>
      <w:r w:rsidR="00E83569">
        <w:rPr>
          <w:rFonts w:cs="Arial"/>
        </w:rPr>
        <w:t>.</w:t>
      </w:r>
    </w:p>
    <w:p w:rsidR="000E0355" w:rsidRPr="000E0355" w:rsidRDefault="00E60A00" w:rsidP="009307B1">
      <w:pPr>
        <w:pStyle w:val="Heading4"/>
      </w:pPr>
      <w:r>
        <w:t xml:space="preserve">Problems </w:t>
      </w:r>
      <w:r w:rsidR="000E0355">
        <w:t>and Solutions</w:t>
      </w:r>
    </w:p>
    <w:p w:rsidR="000E0355" w:rsidRPr="000E0355" w:rsidRDefault="000E0355" w:rsidP="000E0355">
      <w:pPr>
        <w:ind w:firstLine="709"/>
        <w:rPr>
          <w:rFonts w:cs="Arial"/>
        </w:rPr>
      </w:pPr>
      <w:r w:rsidRPr="000E0355">
        <w:rPr>
          <w:rFonts w:cs="Arial"/>
        </w:rPr>
        <w:t xml:space="preserve">Similar problems occurred with the MF-315 flowmeters as in previous years.  They froze up quickly, sometimes in between duplicate tows.  To prevent the flowmeters from freezing between stations, they were removed immediately following the cast and brought inside the lab to defrost, and replaced immediately before the next cast.  Occasional freezing up still occurred, especially for the multi-tow casts (deep tows) or on very chilly, windy days.  The gears would also jam occasionally, and adjacent numbers would roll over out of sequence.  Since similar problems were encountered last year, a TSK flowmeter was also used on one side of the large bongo frame.  The TSK worked well in the cold for the first </w:t>
      </w:r>
      <w:r w:rsidRPr="000E0355">
        <w:rPr>
          <w:rFonts w:cs="Arial"/>
        </w:rPr>
        <w:lastRenderedPageBreak/>
        <w:t>half of the cruise; however, once temperatures dipped below -10C the gears would seize up and the TSK was removed from the nets to prevent damage.  Two TSK’s were used at the start of the cruise, but TSK 5294 gears were constantly jamming and was replaced with a MF-315.</w:t>
      </w:r>
    </w:p>
    <w:p w:rsidR="000E0355" w:rsidRPr="000E0355" w:rsidRDefault="000E0355" w:rsidP="000E0355">
      <w:pPr>
        <w:ind w:firstLine="720"/>
        <w:rPr>
          <w:rFonts w:cs="Arial"/>
        </w:rPr>
      </w:pPr>
      <w:r w:rsidRPr="000E0355">
        <w:rPr>
          <w:rFonts w:cs="Arial"/>
        </w:rPr>
        <w:t>Two stations were not completed due to a frozen winch caused by a disconnected winch heater.  This was eventually repaired.  To avoid the winch from freezing up for a station, the winch and heater were turned on at least half an hour before the cast.</w:t>
      </w:r>
    </w:p>
    <w:p w:rsidR="000E0355" w:rsidRPr="000E0355" w:rsidRDefault="000E0355" w:rsidP="000E0355">
      <w:pPr>
        <w:ind w:firstLine="720"/>
        <w:rPr>
          <w:rFonts w:cs="Arial"/>
        </w:rPr>
      </w:pPr>
      <w:r w:rsidRPr="000E0355">
        <w:rPr>
          <w:rFonts w:cs="Arial"/>
        </w:rPr>
        <w:t xml:space="preserve">The winch counter flywheel was also frozen for most casts, making the wire-out meter readings unreliable.  This seems to be caused by an excess of ice forming on the winch from the wet wire and freezing up the block. </w:t>
      </w:r>
      <w:r>
        <w:rPr>
          <w:rFonts w:cs="Arial"/>
        </w:rPr>
        <w:t xml:space="preserve"> </w:t>
      </w:r>
      <w:r w:rsidRPr="000E0355">
        <w:rPr>
          <w:rFonts w:cs="Arial"/>
        </w:rPr>
        <w:t>An ice chummy for the forward winch cable may help prevent the meter block from freezing up.</w:t>
      </w:r>
    </w:p>
    <w:p w:rsidR="000E0355" w:rsidRDefault="000E0355" w:rsidP="000E0355">
      <w:pPr>
        <w:ind w:firstLine="720"/>
        <w:rPr>
          <w:rFonts w:cs="Arial"/>
        </w:rPr>
      </w:pPr>
      <w:r w:rsidRPr="000E0355">
        <w:rPr>
          <w:rFonts w:cs="Arial"/>
        </w:rPr>
        <w:t>The forward A-frame power switch started freezing up during the cold stations (-18°C), causing delays while the electrician was called to repair the switch.  This was avoided by powering up the A-frame from the below-deck control panel.</w:t>
      </w:r>
    </w:p>
    <w:p w:rsidR="000E0355" w:rsidRPr="000E0355" w:rsidRDefault="000E0355" w:rsidP="000E0355">
      <w:pPr>
        <w:ind w:firstLine="720"/>
        <w:rPr>
          <w:rFonts w:cs="Arial"/>
        </w:rPr>
      </w:pPr>
      <w:r w:rsidRPr="000E0355">
        <w:rPr>
          <w:rFonts w:cs="Arial"/>
        </w:rPr>
        <w:t>The fire hose froze at the start of the cruise, and was no longer available to use.  A cheap plastic garden hose was provided, which cracked in the cold weather and was unusable.  Good quality hoses should be purchased and brought by IOS, preferably thick rubber hoses that resist icing or cracking in cold conditions.</w:t>
      </w:r>
    </w:p>
    <w:p w:rsidR="000E0355" w:rsidRPr="000E0355" w:rsidRDefault="000E0355" w:rsidP="000E0355">
      <w:pPr>
        <w:ind w:firstLine="720"/>
        <w:rPr>
          <w:rFonts w:cs="Arial"/>
        </w:rPr>
      </w:pPr>
      <w:r w:rsidRPr="000E0355">
        <w:rPr>
          <w:rFonts w:cs="Arial"/>
        </w:rPr>
        <w:t xml:space="preserve">Currently samples have to be transported from the foredeck, to the main lab for sieving, then upstairs to the </w:t>
      </w:r>
      <w:proofErr w:type="spellStart"/>
      <w:r w:rsidRPr="000E0355">
        <w:rPr>
          <w:rFonts w:cs="Arial"/>
        </w:rPr>
        <w:t>fumehood</w:t>
      </w:r>
      <w:proofErr w:type="spellEnd"/>
      <w:r w:rsidRPr="000E0355">
        <w:rPr>
          <w:rFonts w:cs="Arial"/>
        </w:rPr>
        <w:t xml:space="preserve"> in the container lab beside the CTD operations, and back down to the main lab. It would be helpful if a container would be available on the foredeck for wet work (either a sink or just a drain) that has adequate ventilation so all the sample processing (including preservation with formalin and ethanol) could take place on the foredeck.</w:t>
      </w:r>
    </w:p>
    <w:p w:rsidR="000E0355" w:rsidRPr="000E0355" w:rsidRDefault="000E0355" w:rsidP="000E0355">
      <w:pPr>
        <w:ind w:firstLine="720"/>
        <w:rPr>
          <w:rFonts w:cs="Arial"/>
        </w:rPr>
      </w:pPr>
      <w:r w:rsidRPr="000E0355">
        <w:rPr>
          <w:rFonts w:cs="Arial"/>
        </w:rPr>
        <w:t>Spare cod ends for the 53um nets are needed (there are currently only 2).</w:t>
      </w:r>
    </w:p>
    <w:p w:rsidR="000E0355" w:rsidRPr="000E0355" w:rsidRDefault="000E0355" w:rsidP="000E0355">
      <w:pPr>
        <w:ind w:firstLine="720"/>
        <w:rPr>
          <w:rFonts w:cs="Arial"/>
        </w:rPr>
      </w:pPr>
      <w:r w:rsidRPr="000E0355">
        <w:rPr>
          <w:rFonts w:cs="Arial"/>
        </w:rPr>
        <w:t>The bongo box is awkward to slide over the staples on the foredeck, and several times the staples slipped up between the bottom of the net box and the side. What may work better is a box with a sturdier frame with legs at the corners which raise the box up above the level of the foredeck staples. The frame for the bongos which sits inside the box needs reinforcing or replacement.</w:t>
      </w:r>
    </w:p>
    <w:p w:rsidR="00E60A00" w:rsidRDefault="000E0355" w:rsidP="006878DF">
      <w:pPr>
        <w:ind w:firstLine="720"/>
        <w:rPr>
          <w:rFonts w:cs="Arial"/>
        </w:rPr>
      </w:pPr>
      <w:r w:rsidRPr="000E0355">
        <w:rPr>
          <w:rFonts w:cs="Arial"/>
        </w:rPr>
        <w:t>It would have been great to have a microscope on board - perhaps a dissecting scope with a camera attachment in order to be able to show samples to media and other JOIS science participants.</w:t>
      </w:r>
    </w:p>
    <w:p w:rsidR="00E60A00" w:rsidRPr="002530D8" w:rsidRDefault="00E60A00" w:rsidP="00E60A00">
      <w:pPr>
        <w:pStyle w:val="Heading3"/>
        <w:rPr>
          <w:lang w:val="pt-BR"/>
        </w:rPr>
      </w:pPr>
      <w:bookmarkStart w:id="348" w:name="Limacina"/>
      <w:bookmarkStart w:id="349" w:name="_Ref386789706"/>
      <w:bookmarkStart w:id="350" w:name="_Toc391293432"/>
      <w:bookmarkEnd w:id="348"/>
      <w:r w:rsidRPr="002530D8">
        <w:rPr>
          <w:lang w:val="pt-BR"/>
        </w:rPr>
        <w:t>Limacina helicina experiment</w:t>
      </w:r>
      <w:bookmarkEnd w:id="349"/>
      <w:bookmarkEnd w:id="350"/>
    </w:p>
    <w:p w:rsidR="00E60A00" w:rsidRPr="00E60A00" w:rsidRDefault="00E60A00" w:rsidP="00E60A00">
      <w:pPr>
        <w:rPr>
          <w:i/>
        </w:rPr>
      </w:pPr>
      <w:r w:rsidRPr="00E60A00">
        <w:rPr>
          <w:i/>
        </w:rPr>
        <w:t>Michiyo Kawai (IOS), John Nelson (IOS)</w:t>
      </w:r>
    </w:p>
    <w:p w:rsidR="00E60A00" w:rsidRDefault="00E60A00" w:rsidP="00E60A00"/>
    <w:p w:rsidR="00E60A00" w:rsidRPr="005F2E88" w:rsidRDefault="00E60A00" w:rsidP="00E60A00">
      <w:pPr>
        <w:ind w:firstLine="720"/>
      </w:pPr>
      <w:r w:rsidRPr="005F2E88">
        <w:t xml:space="preserve">In order to study </w:t>
      </w:r>
      <w:r>
        <w:t xml:space="preserve">the </w:t>
      </w:r>
      <w:r w:rsidRPr="005F2E88">
        <w:t>influence of ocean acidification and melting of sea</w:t>
      </w:r>
      <w:r>
        <w:t xml:space="preserve"> </w:t>
      </w:r>
      <w:r w:rsidRPr="005F2E88">
        <w:t>ice on shell</w:t>
      </w:r>
      <w:r>
        <w:t>s</w:t>
      </w:r>
      <w:r w:rsidRPr="005F2E88">
        <w:t xml:space="preserve"> of </w:t>
      </w:r>
      <w:proofErr w:type="spellStart"/>
      <w:r w:rsidRPr="005F2E88">
        <w:t>Pteropod</w:t>
      </w:r>
      <w:proofErr w:type="spellEnd"/>
      <w:r w:rsidRPr="005F2E88">
        <w:t xml:space="preserve">, </w:t>
      </w:r>
      <w:proofErr w:type="spellStart"/>
      <w:r w:rsidRPr="005F2E88">
        <w:rPr>
          <w:i/>
        </w:rPr>
        <w:t>Limacina</w:t>
      </w:r>
      <w:proofErr w:type="spellEnd"/>
      <w:r w:rsidRPr="005F2E88">
        <w:rPr>
          <w:i/>
        </w:rPr>
        <w:t xml:space="preserve"> </w:t>
      </w:r>
      <w:proofErr w:type="spellStart"/>
      <w:r w:rsidRPr="005F2E88">
        <w:rPr>
          <w:i/>
        </w:rPr>
        <w:t>helicina</w:t>
      </w:r>
      <w:proofErr w:type="spellEnd"/>
      <w:r w:rsidRPr="005F2E88">
        <w:t xml:space="preserve">, an experiment was performed during </w:t>
      </w:r>
      <w:r w:rsidRPr="005F2E88">
        <w:lastRenderedPageBreak/>
        <w:t xml:space="preserve">the 2010-07 JOIS cruise. </w:t>
      </w:r>
      <w:r w:rsidRPr="00E60A00">
        <w:rPr>
          <w:i/>
        </w:rPr>
        <w:t xml:space="preserve">L. </w:t>
      </w:r>
      <w:proofErr w:type="spellStart"/>
      <w:r w:rsidRPr="00E60A00">
        <w:rPr>
          <w:i/>
        </w:rPr>
        <w:t>helicina</w:t>
      </w:r>
      <w:proofErr w:type="spellEnd"/>
      <w:r>
        <w:t xml:space="preserve"> were collected and kept in 5 different seawaters with different aragonite-saturation states. </w:t>
      </w:r>
    </w:p>
    <w:p w:rsidR="00E60A00" w:rsidRDefault="00E60A00" w:rsidP="009307B1">
      <w:pPr>
        <w:pStyle w:val="Heading4"/>
      </w:pPr>
      <w:r>
        <w:t>Sampling</w:t>
      </w:r>
    </w:p>
    <w:p w:rsidR="00E60A00" w:rsidRDefault="00E60A00" w:rsidP="00E60A00">
      <w:pPr>
        <w:ind w:firstLine="720"/>
      </w:pPr>
      <w:r>
        <w:t xml:space="preserve">Seawater for the experiment were collected from 450, 150, 50 and 5 m depths from the CTD/R system with 10L-Niskin bottles at station PP-7 (cast 56).  Seawater was transferred from each </w:t>
      </w:r>
      <w:proofErr w:type="spellStart"/>
      <w:r>
        <w:t>Niskin</w:t>
      </w:r>
      <w:proofErr w:type="spellEnd"/>
      <w:r>
        <w:t xml:space="preserve"> bottle into a carboy, which were sub-sampled for salinity and nutrient analysis.  The carboys were stored in the walk-in cooler (4</w:t>
      </w:r>
      <w:r>
        <w:rPr>
          <w:rFonts w:cs="Arial"/>
        </w:rPr>
        <w:t>°</w:t>
      </w:r>
      <w:r>
        <w:t>C).</w:t>
      </w:r>
    </w:p>
    <w:p w:rsidR="00E60A00" w:rsidRDefault="00E60A00" w:rsidP="00E60A00">
      <w:pPr>
        <w:ind w:firstLine="720"/>
      </w:pPr>
      <w:r>
        <w:t>Zooplankton samples were collected from 100m vertical net tow at PP-7 on 7 October 2010 (19:00-19:30 LTC).  Nets were not washed with water when came up board the ship.  Closed cod ends were used,</w:t>
      </w:r>
      <w:r w:rsidR="00D91EA0">
        <w:t xml:space="preserve"> and once on board </w:t>
      </w:r>
      <w:r>
        <w:t xml:space="preserve">with collected plankton and seawater </w:t>
      </w:r>
      <w:r w:rsidR="00D91EA0">
        <w:t xml:space="preserve">they </w:t>
      </w:r>
      <w:r>
        <w:t>were immediately put in a bucket filled with cold seawater (~0</w:t>
      </w:r>
      <w:r w:rsidR="00D91EA0">
        <w:rPr>
          <w:rFonts w:cs="Arial"/>
        </w:rPr>
        <w:t>°</w:t>
      </w:r>
      <w:r>
        <w:t>C) and brought the lab.</w:t>
      </w:r>
    </w:p>
    <w:p w:rsidR="00E60A00" w:rsidRDefault="00E60A00" w:rsidP="00E60A00">
      <w:pPr>
        <w:ind w:firstLine="720"/>
      </w:pPr>
      <w:r>
        <w:t xml:space="preserve">In the lab, all samples collected by </w:t>
      </w:r>
      <w:r w:rsidR="00D91EA0">
        <w:t>the four</w:t>
      </w:r>
      <w:r>
        <w:t xml:space="preserve"> nets </w:t>
      </w:r>
      <w:r w:rsidR="00D91EA0">
        <w:t xml:space="preserve">were combined and </w:t>
      </w:r>
      <w:r>
        <w:t xml:space="preserve">filtered through </w:t>
      </w:r>
      <w:r w:rsidR="00D91EA0">
        <w:t>a stacked sieve with</w:t>
      </w:r>
      <w:r>
        <w:t xml:space="preserve"> large</w:t>
      </w:r>
      <w:r w:rsidR="00D91EA0">
        <w:t>st</w:t>
      </w:r>
      <w:r>
        <w:t xml:space="preserve"> mesh </w:t>
      </w:r>
      <w:r w:rsidR="00D91EA0">
        <w:t xml:space="preserve">(236 </w:t>
      </w:r>
      <w:r w:rsidR="00D91EA0">
        <w:rPr>
          <w:rFonts w:cs="Arial"/>
        </w:rPr>
        <w:t>µ</w:t>
      </w:r>
      <w:r w:rsidR="00D91EA0">
        <w:t>m)</w:t>
      </w:r>
      <w:r>
        <w:t xml:space="preserve"> </w:t>
      </w:r>
      <w:r w:rsidR="00D91EA0">
        <w:t xml:space="preserve">to </w:t>
      </w:r>
      <w:r>
        <w:t xml:space="preserve">remove large plankton and then collected on </w:t>
      </w:r>
      <w:r w:rsidR="00D91EA0">
        <w:t xml:space="preserve">a </w:t>
      </w:r>
      <w:r>
        <w:t>53</w:t>
      </w:r>
      <w:r w:rsidR="00D91EA0">
        <w:t xml:space="preserve"> </w:t>
      </w:r>
      <w:r w:rsidR="00D91EA0">
        <w:rPr>
          <w:rFonts w:cs="Arial"/>
        </w:rPr>
        <w:t>µ</w:t>
      </w:r>
      <w:r w:rsidR="00D91EA0">
        <w:t>m mesh. Sample</w:t>
      </w:r>
      <w:r>
        <w:t xml:space="preserve"> collected on the 53</w:t>
      </w:r>
      <w:r w:rsidR="00D91EA0">
        <w:t xml:space="preserve"> </w:t>
      </w:r>
      <w:r w:rsidR="00D91EA0">
        <w:rPr>
          <w:rFonts w:cs="Arial"/>
        </w:rPr>
        <w:t>µ</w:t>
      </w:r>
      <w:r w:rsidR="00D91EA0">
        <w:t>m</w:t>
      </w:r>
      <w:r>
        <w:t xml:space="preserve"> mesh were transferred into a glass jar filled with cold seawater (from ~50 m deep, seawater </w:t>
      </w:r>
      <w:r w:rsidR="00D91EA0">
        <w:t xml:space="preserve">collected </w:t>
      </w:r>
      <w:r>
        <w:t xml:space="preserve">after filtered for </w:t>
      </w:r>
      <w:r w:rsidR="00D91EA0">
        <w:t>c</w:t>
      </w:r>
      <w:r>
        <w:t>hl</w:t>
      </w:r>
      <w:r w:rsidR="00D91EA0">
        <w:t xml:space="preserve">orophyll a) and </w:t>
      </w:r>
      <w:r>
        <w:t>stored in the walk-in cooler (4</w:t>
      </w:r>
      <w:r w:rsidR="00D91EA0">
        <w:rPr>
          <w:rFonts w:cs="Arial"/>
        </w:rPr>
        <w:t>°</w:t>
      </w:r>
      <w:r>
        <w:t>C) until 01:45am 08 October.</w:t>
      </w:r>
    </w:p>
    <w:p w:rsidR="00730E4E" w:rsidRPr="001E0480" w:rsidRDefault="00730E4E" w:rsidP="009307B1">
      <w:pPr>
        <w:pStyle w:val="Heading4"/>
      </w:pPr>
      <w:r w:rsidRPr="001E0480">
        <w:t>Experiment</w:t>
      </w:r>
    </w:p>
    <w:p w:rsidR="00730E4E" w:rsidRDefault="00730E4E" w:rsidP="00730E4E">
      <w:pPr>
        <w:ind w:firstLine="567"/>
      </w:pPr>
      <w:r>
        <w:t>Seawater from a carboy was mixed and transferred into one 250 mL glass bottle (for DIC/TA analysis) and two 1 L brown glass bottles</w:t>
      </w:r>
      <w:r w:rsidRPr="00206776">
        <w:t xml:space="preserve"> </w:t>
      </w:r>
      <w:r>
        <w:t>(for the experiment) following the sampling instruction for DIC.  The leftover seawater from 5 m deep (~3.8L) was mixed with ~800 mL of DMQ to make low-salinity, low-alkalinity seawater.  This water (5m+DMQ) was also transferred into a 250 mL DIC/TA bottle and two 1 L experiment bottles.</w:t>
      </w:r>
    </w:p>
    <w:p w:rsidR="00730E4E" w:rsidRDefault="00730E4E" w:rsidP="00730E4E">
      <w:pPr>
        <w:ind w:firstLine="567"/>
      </w:pPr>
      <w:r>
        <w:t xml:space="preserve">From the plankton sample kept in the glass jar, </w:t>
      </w:r>
      <w:proofErr w:type="spellStart"/>
      <w:r w:rsidRPr="004E41C1">
        <w:rPr>
          <w:i/>
        </w:rPr>
        <w:t>Limacina</w:t>
      </w:r>
      <w:proofErr w:type="spellEnd"/>
      <w:r w:rsidRPr="004E41C1">
        <w:rPr>
          <w:i/>
        </w:rPr>
        <w:t xml:space="preserve"> </w:t>
      </w:r>
      <w:proofErr w:type="spellStart"/>
      <w:r w:rsidRPr="004E41C1">
        <w:rPr>
          <w:i/>
        </w:rPr>
        <w:t>helicina</w:t>
      </w:r>
      <w:proofErr w:type="spellEnd"/>
      <w:r>
        <w:t xml:space="preserve"> was picked up using a </w:t>
      </w:r>
      <w:proofErr w:type="spellStart"/>
      <w:r>
        <w:t>Pastur</w:t>
      </w:r>
      <w:proofErr w:type="spellEnd"/>
      <w:r>
        <w:t xml:space="preserve"> pipet and dropped into one of the experiment bottles.  Approximately 5-10 individuals  of </w:t>
      </w:r>
      <w:r w:rsidRPr="004E41C1">
        <w:rPr>
          <w:i/>
        </w:rPr>
        <w:t xml:space="preserve">L. </w:t>
      </w:r>
      <w:proofErr w:type="spellStart"/>
      <w:r w:rsidRPr="004E41C1">
        <w:rPr>
          <w:i/>
        </w:rPr>
        <w:t>helicina</w:t>
      </w:r>
      <w:proofErr w:type="spellEnd"/>
      <w:r>
        <w:t xml:space="preserve"> were put in each experiment bottle.  These transfers were done in a walk-in cooler . Sampling was started at 01:00 and everything was done by 02:30 on 8 October.</w:t>
      </w:r>
    </w:p>
    <w:p w:rsidR="00730E4E" w:rsidRDefault="00730E4E" w:rsidP="005E62A4">
      <w:pPr>
        <w:ind w:firstLine="567"/>
      </w:pPr>
      <w:r>
        <w:t>Experiment bottles were kept in a box filled with iced seawater placed in the 4</w:t>
      </w:r>
      <w:r>
        <w:rPr>
          <w:rFonts w:cs="Arial"/>
        </w:rPr>
        <w:t>°</w:t>
      </w:r>
      <w:r>
        <w:t>C walk-in cooler until 17:45</w:t>
      </w:r>
      <w:r w:rsidR="005E62A4">
        <w:t xml:space="preserve"> on</w:t>
      </w:r>
      <w:r>
        <w:t xml:space="preserve"> 13 October. Temperature was monitored using </w:t>
      </w:r>
      <w:r w:rsidR="005E62A4">
        <w:t xml:space="preserve">an </w:t>
      </w:r>
      <w:proofErr w:type="spellStart"/>
      <w:r w:rsidR="005E62A4">
        <w:t>EasyLog</w:t>
      </w:r>
      <w:proofErr w:type="spellEnd"/>
      <w:r w:rsidR="005E62A4">
        <w:t xml:space="preserve"> USB</w:t>
      </w:r>
      <w:r>
        <w:t xml:space="preserve"> kept in the same box (USB-sensor was kept in a plastic bag , put in a glass bottle, and put in the box).</w:t>
      </w:r>
      <w:r w:rsidR="005E62A4">
        <w:t xml:space="preserve">  </w:t>
      </w:r>
      <w:r>
        <w:t xml:space="preserve">Experiment bottles were slowly mixed and opened to make sure there </w:t>
      </w:r>
      <w:r w:rsidR="005E62A4">
        <w:t>was</w:t>
      </w:r>
      <w:r>
        <w:t xml:space="preserve"> no plankton left on the surface of the cap once a day.</w:t>
      </w:r>
    </w:p>
    <w:p w:rsidR="00730E4E" w:rsidRDefault="00730E4E" w:rsidP="005E62A4">
      <w:pPr>
        <w:ind w:firstLine="567"/>
      </w:pPr>
      <w:r>
        <w:t xml:space="preserve">After </w:t>
      </w:r>
      <w:r w:rsidR="005E62A4">
        <w:t>six</w:t>
      </w:r>
      <w:r>
        <w:t xml:space="preserve"> days, DIC/TA and nutrient samples were taken from each experiment bottle (17:45-19:00, 13 October). Then, </w:t>
      </w:r>
      <w:r w:rsidR="005E62A4">
        <w:t xml:space="preserve">the </w:t>
      </w:r>
      <w:r w:rsidR="005E62A4" w:rsidRPr="005E62A4">
        <w:rPr>
          <w:i/>
        </w:rPr>
        <w:t xml:space="preserve">L. </w:t>
      </w:r>
      <w:proofErr w:type="spellStart"/>
      <w:r w:rsidR="005E62A4" w:rsidRPr="005E62A4">
        <w:rPr>
          <w:i/>
        </w:rPr>
        <w:t>helicina</w:t>
      </w:r>
      <w:proofErr w:type="spellEnd"/>
      <w:r>
        <w:t xml:space="preserve"> were </w:t>
      </w:r>
      <w:r w:rsidR="005E62A4">
        <w:t>filtered out of the experiment bottles</w:t>
      </w:r>
      <w:r>
        <w:t xml:space="preserve"> onto 53</w:t>
      </w:r>
      <w:r w:rsidR="005E62A4">
        <w:t xml:space="preserve"> </w:t>
      </w:r>
      <w:r w:rsidR="005E62A4">
        <w:rPr>
          <w:rFonts w:cs="Arial"/>
        </w:rPr>
        <w:t>µ</w:t>
      </w:r>
      <w:r>
        <w:t>m mesh and stored in ethanol in 50</w:t>
      </w:r>
      <w:r w:rsidR="005E62A4">
        <w:t xml:space="preserve"> </w:t>
      </w:r>
      <w:r>
        <w:t>m</w:t>
      </w:r>
      <w:r w:rsidR="005E62A4">
        <w:t>L</w:t>
      </w:r>
      <w:r>
        <w:t xml:space="preserve"> glass bottles. </w:t>
      </w:r>
      <w:r w:rsidR="005E62A4">
        <w:t xml:space="preserve"> </w:t>
      </w:r>
      <w:r>
        <w:t xml:space="preserve">Shells of </w:t>
      </w:r>
      <w:r w:rsidRPr="007767A6">
        <w:rPr>
          <w:i/>
        </w:rPr>
        <w:t xml:space="preserve">L. </w:t>
      </w:r>
      <w:proofErr w:type="spellStart"/>
      <w:r w:rsidRPr="007767A6">
        <w:rPr>
          <w:i/>
        </w:rPr>
        <w:t>helicina</w:t>
      </w:r>
      <w:proofErr w:type="spellEnd"/>
      <w:r>
        <w:t xml:space="preserve"> will be checked using SEM after the cruise </w:t>
      </w:r>
      <w:r w:rsidR="005E62A4">
        <w:t xml:space="preserve">to determine </w:t>
      </w:r>
      <w:r>
        <w:t>if they had any damage by aragonite-</w:t>
      </w:r>
      <w:proofErr w:type="spellStart"/>
      <w:r>
        <w:t>undersaturated</w:t>
      </w:r>
      <w:proofErr w:type="spellEnd"/>
      <w:r>
        <w:t xml:space="preserve"> waters.</w:t>
      </w:r>
    </w:p>
    <w:p w:rsidR="00E60A00" w:rsidRPr="000E0355" w:rsidRDefault="00E60A00" w:rsidP="000E0355">
      <w:pPr>
        <w:ind w:firstLine="720"/>
        <w:rPr>
          <w:rFonts w:cs="Arial"/>
        </w:rPr>
      </w:pPr>
    </w:p>
    <w:p w:rsidR="000B5B6A" w:rsidRDefault="000B5B6A" w:rsidP="00507096">
      <w:pPr>
        <w:pStyle w:val="Heading3"/>
      </w:pPr>
      <w:bookmarkStart w:id="351" w:name="_Toc391293433"/>
      <w:bookmarkStart w:id="352" w:name="_Toc322413684"/>
      <w:bookmarkStart w:id="353" w:name="_Toc322419400"/>
      <w:bookmarkStart w:id="354" w:name="_Toc322849244"/>
      <w:bookmarkStart w:id="355" w:name="_Toc322852734"/>
      <w:bookmarkStart w:id="356" w:name="_Toc322852945"/>
      <w:bookmarkStart w:id="357" w:name="_Toc322853964"/>
      <w:r w:rsidRPr="00846A8B">
        <w:t>Moorings and Buoys</w:t>
      </w:r>
      <w:r w:rsidR="004C7790">
        <w:t xml:space="preserve"> </w:t>
      </w:r>
      <w:r w:rsidR="002A03DB">
        <w:t>–</w:t>
      </w:r>
      <w:r w:rsidR="002A03DB" w:rsidRPr="00BA1480">
        <w:rPr>
          <w:color w:val="FF0000"/>
        </w:rPr>
        <w:t>IN PROGRESS</w:t>
      </w:r>
      <w:r w:rsidR="006C0B04" w:rsidRPr="00BA1480">
        <w:rPr>
          <w:color w:val="FF0000"/>
        </w:rPr>
        <w:t xml:space="preserve"> – just editing</w:t>
      </w:r>
      <w:bookmarkEnd w:id="351"/>
    </w:p>
    <w:p w:rsidR="00C411FF" w:rsidRPr="00C411FF" w:rsidRDefault="00C411FF" w:rsidP="00C411FF">
      <w:pPr>
        <w:rPr>
          <w:i/>
        </w:rPr>
      </w:pPr>
      <w:commentRangeStart w:id="358"/>
      <w:r w:rsidRPr="00C411FF">
        <w:rPr>
          <w:i/>
        </w:rPr>
        <w:t xml:space="preserve">Rick </w:t>
      </w:r>
      <w:proofErr w:type="spellStart"/>
      <w:r w:rsidRPr="00C411FF">
        <w:rPr>
          <w:i/>
        </w:rPr>
        <w:t>Krishfield</w:t>
      </w:r>
      <w:proofErr w:type="spellEnd"/>
      <w:r w:rsidRPr="00C411FF">
        <w:rPr>
          <w:i/>
        </w:rPr>
        <w:t>, Kris Newhall, Jim Dunn, (WHOI)</w:t>
      </w:r>
    </w:p>
    <w:p w:rsidR="008E671F" w:rsidRPr="00C411FF" w:rsidRDefault="00C411FF" w:rsidP="00C411FF">
      <w:pPr>
        <w:rPr>
          <w:i/>
        </w:rPr>
      </w:pPr>
      <w:r w:rsidRPr="00C411FF">
        <w:rPr>
          <w:i/>
        </w:rPr>
        <w:t>P</w:t>
      </w:r>
      <w:r w:rsidR="003762BD">
        <w:rPr>
          <w:i/>
        </w:rPr>
        <w:t>I’</w:t>
      </w:r>
      <w:r w:rsidRPr="00C411FF">
        <w:rPr>
          <w:i/>
        </w:rPr>
        <w:t xml:space="preserve">s not in attendance: </w:t>
      </w:r>
      <w:proofErr w:type="spellStart"/>
      <w:r w:rsidR="003762BD">
        <w:rPr>
          <w:i/>
        </w:rPr>
        <w:t>Andrey</w:t>
      </w:r>
      <w:proofErr w:type="spellEnd"/>
      <w:r w:rsidR="003762BD">
        <w:rPr>
          <w:i/>
        </w:rPr>
        <w:t xml:space="preserve"> </w:t>
      </w:r>
      <w:proofErr w:type="spellStart"/>
      <w:r w:rsidR="003762BD">
        <w:rPr>
          <w:i/>
        </w:rPr>
        <w:t>Proshutinsky</w:t>
      </w:r>
      <w:proofErr w:type="spellEnd"/>
      <w:r w:rsidR="003762BD">
        <w:rPr>
          <w:i/>
        </w:rPr>
        <w:t xml:space="preserve">, John Toole </w:t>
      </w:r>
      <w:r w:rsidRPr="00C411FF">
        <w:rPr>
          <w:i/>
        </w:rPr>
        <w:t>(both WHOI)</w:t>
      </w:r>
      <w:r w:rsidR="003762BD">
        <w:rPr>
          <w:i/>
        </w:rPr>
        <w:t>,</w:t>
      </w:r>
      <w:r w:rsidRPr="00C411FF">
        <w:rPr>
          <w:i/>
        </w:rPr>
        <w:t xml:space="preserve"> and Mary-Louise </w:t>
      </w:r>
      <w:proofErr w:type="spellStart"/>
      <w:r w:rsidRPr="00C411FF">
        <w:rPr>
          <w:i/>
        </w:rPr>
        <w:t>Timmermanns</w:t>
      </w:r>
      <w:proofErr w:type="spellEnd"/>
      <w:r w:rsidRPr="00C411FF">
        <w:rPr>
          <w:i/>
        </w:rPr>
        <w:t xml:space="preserve"> (Yale University)</w:t>
      </w:r>
      <w:commentRangeEnd w:id="358"/>
      <w:r w:rsidR="002A03DB">
        <w:rPr>
          <w:rStyle w:val="CommentReference"/>
          <w:rFonts w:ascii="Times New Roman" w:hAnsi="Times New Roman"/>
          <w:lang w:eastAsia="en-US"/>
        </w:rPr>
        <w:commentReference w:id="358"/>
      </w:r>
    </w:p>
    <w:p w:rsidR="004D2342" w:rsidRDefault="004D2342" w:rsidP="004D2342">
      <w:pPr>
        <w:ind w:firstLine="720"/>
      </w:pPr>
    </w:p>
    <w:p w:rsidR="004D2342" w:rsidRPr="00982C59" w:rsidRDefault="004D2342" w:rsidP="004D2342">
      <w:pPr>
        <w:rPr>
          <w:highlight w:val="yellow"/>
        </w:rPr>
      </w:pPr>
      <w:r w:rsidRPr="00982C59">
        <w:rPr>
          <w:highlight w:val="yellow"/>
        </w:rPr>
        <w:t>From Cruise Plan:</w:t>
      </w:r>
    </w:p>
    <w:p w:rsidR="004D2342" w:rsidRPr="00982C59" w:rsidRDefault="004D2342" w:rsidP="004D2342">
      <w:pPr>
        <w:rPr>
          <w:highlight w:val="yellow"/>
        </w:rPr>
      </w:pPr>
      <w:r w:rsidRPr="00982C59">
        <w:rPr>
          <w:highlight w:val="yellow"/>
        </w:rPr>
        <w:t>Mooring and buoy operations overview:</w:t>
      </w:r>
    </w:p>
    <w:p w:rsidR="004D2342" w:rsidRPr="00982C59" w:rsidRDefault="004D2342" w:rsidP="004D2342">
      <w:pPr>
        <w:ind w:firstLine="720"/>
        <w:rPr>
          <w:highlight w:val="yellow"/>
        </w:rPr>
      </w:pPr>
      <w:r w:rsidRPr="00982C59">
        <w:rPr>
          <w:highlight w:val="yellow"/>
        </w:rPr>
        <w:t>Recover and deploy 3 moorings (WHOI)</w:t>
      </w:r>
    </w:p>
    <w:p w:rsidR="004D2342" w:rsidRPr="00982C59" w:rsidRDefault="004D2342" w:rsidP="004D2342">
      <w:pPr>
        <w:ind w:firstLine="720"/>
        <w:rPr>
          <w:highlight w:val="yellow"/>
        </w:rPr>
      </w:pPr>
      <w:r w:rsidRPr="00982C59">
        <w:rPr>
          <w:highlight w:val="yellow"/>
        </w:rPr>
        <w:t xml:space="preserve">Deploy 4 ITP ice-buoys (WHOI) </w:t>
      </w:r>
    </w:p>
    <w:p w:rsidR="004D2342" w:rsidRPr="00982C59" w:rsidRDefault="004D2342" w:rsidP="004D2342">
      <w:pPr>
        <w:ind w:firstLine="720"/>
        <w:rPr>
          <w:highlight w:val="yellow"/>
        </w:rPr>
      </w:pPr>
      <w:r w:rsidRPr="00982C59">
        <w:rPr>
          <w:highlight w:val="yellow"/>
        </w:rPr>
        <w:t>Deploy 2 O-buoys (CRREL)</w:t>
      </w:r>
    </w:p>
    <w:p w:rsidR="004D2342" w:rsidRPr="00982C59" w:rsidRDefault="004D2342" w:rsidP="004D2342">
      <w:pPr>
        <w:ind w:firstLine="720"/>
        <w:rPr>
          <w:highlight w:val="yellow"/>
        </w:rPr>
      </w:pPr>
      <w:r w:rsidRPr="00982C59">
        <w:rPr>
          <w:highlight w:val="yellow"/>
        </w:rPr>
        <w:t xml:space="preserve">Deploy 2 </w:t>
      </w:r>
      <w:proofErr w:type="spellStart"/>
      <w:r w:rsidRPr="00982C59">
        <w:rPr>
          <w:highlight w:val="yellow"/>
        </w:rPr>
        <w:t>UpTempO</w:t>
      </w:r>
      <w:proofErr w:type="spellEnd"/>
      <w:r w:rsidRPr="00982C59">
        <w:rPr>
          <w:highlight w:val="yellow"/>
        </w:rPr>
        <w:t xml:space="preserve"> open water buoys (APL)</w:t>
      </w:r>
    </w:p>
    <w:p w:rsidR="004D2342" w:rsidRPr="00982C59" w:rsidRDefault="004D2342" w:rsidP="004D2342">
      <w:pPr>
        <w:ind w:firstLine="720"/>
        <w:rPr>
          <w:highlight w:val="yellow"/>
        </w:rPr>
      </w:pPr>
      <w:r w:rsidRPr="00982C59">
        <w:rPr>
          <w:highlight w:val="yellow"/>
        </w:rPr>
        <w:t>Recover as possible 2 ITP ice-buoys: ITP#35, ITP#22 (WHOI)</w:t>
      </w:r>
    </w:p>
    <w:p w:rsidR="004D2342" w:rsidRPr="004D2342" w:rsidRDefault="004D2342" w:rsidP="004D2342">
      <w:pPr>
        <w:ind w:firstLine="720"/>
      </w:pPr>
      <w:r w:rsidRPr="00982C59">
        <w:rPr>
          <w:highlight w:val="yellow"/>
        </w:rPr>
        <w:t>Recover as possible 1 O-buoy (alongside ITP#35)</w:t>
      </w:r>
    </w:p>
    <w:p w:rsidR="004D2342" w:rsidRDefault="004D2342" w:rsidP="00E60A00">
      <w:pPr>
        <w:ind w:firstLine="720"/>
      </w:pPr>
    </w:p>
    <w:p w:rsidR="00641815" w:rsidRDefault="002A03DB" w:rsidP="00641815">
      <w:pPr>
        <w:ind w:firstLine="567"/>
      </w:pPr>
      <w:r w:rsidRPr="002A03DB">
        <w:t xml:space="preserve">As part of the Beaufort Gyre Observing System (BGOS; http://www.whoi.edu/ </w:t>
      </w:r>
      <w:proofErr w:type="spellStart"/>
      <w:r w:rsidRPr="002A03DB">
        <w:t>beaufortgyre</w:t>
      </w:r>
      <w:proofErr w:type="spellEnd"/>
      <w:r w:rsidRPr="002A03DB">
        <w:t>), three bottom-tethered moorings deployed in 2009 were recovered, data was retrieved from the instruments, refurbished, and redeployed at the same locations in September-October 2010 from the CCGS Louis S. St. Laurent during the JOIS 2010 Expedition.  In addition, four Ice-Tethered Profiler (ITP; http://www.whoi.edu/itp) buoys were deployed, one in combination with a</w:t>
      </w:r>
      <w:r w:rsidR="000073AC">
        <w:t>n Arctic Ocean Flux Buoy (AOFB)</w:t>
      </w:r>
      <w:r w:rsidRPr="002A03DB">
        <w:t xml:space="preserve"> and Ice Mass Balance (IMBB)</w:t>
      </w:r>
      <w:r w:rsidR="000073AC">
        <w:t>,</w:t>
      </w:r>
      <w:r w:rsidRPr="002A03DB">
        <w:t xml:space="preserve"> and one with an AOFB, IMBB, and </w:t>
      </w:r>
      <w:r w:rsidR="000073AC">
        <w:t xml:space="preserve">an </w:t>
      </w:r>
      <w:r w:rsidRPr="002A03DB">
        <w:t xml:space="preserve">atmospheric chemistry O-Buoy. </w:t>
      </w:r>
      <w:r w:rsidR="004D2342">
        <w:t xml:space="preserve"> </w:t>
      </w:r>
      <w:r w:rsidRPr="002A03DB">
        <w:t>One ITP was also recovered.</w:t>
      </w:r>
      <w:r>
        <w:t xml:space="preserve"> </w:t>
      </w:r>
      <w:r w:rsidR="00641815">
        <w:t xml:space="preserve"> </w:t>
      </w:r>
      <w:r w:rsidR="00641815" w:rsidRPr="004D2342">
        <w:t xml:space="preserve">The CABOS mooring </w:t>
      </w:r>
      <w:r w:rsidR="00641815">
        <w:t>was not</w:t>
      </w:r>
      <w:r w:rsidR="00641815" w:rsidRPr="004D2342">
        <w:t xml:space="preserve"> recovered this year, it </w:t>
      </w:r>
      <w:r w:rsidR="00641815">
        <w:t>was</w:t>
      </w:r>
      <w:r w:rsidR="00641815" w:rsidRPr="004D2342">
        <w:t xml:space="preserve"> left in the water until next year.</w:t>
      </w:r>
    </w:p>
    <w:p w:rsidR="00362EE8" w:rsidRDefault="002A03DB" w:rsidP="00E60A00">
      <w:pPr>
        <w:ind w:firstLine="720"/>
      </w:pPr>
      <w:r>
        <w:t xml:space="preserve"> </w:t>
      </w:r>
      <w:r w:rsidR="00362EE8" w:rsidRPr="00362EE8">
        <w:t xml:space="preserve">See </w:t>
      </w:r>
      <w:r w:rsidR="00362EE8" w:rsidRPr="00362EE8">
        <w:rPr>
          <w:b/>
          <w:highlight w:val="yellow"/>
        </w:rPr>
        <w:t xml:space="preserve">Appendix </w:t>
      </w:r>
      <w:r w:rsidR="00641815" w:rsidRPr="00641815">
        <w:rPr>
          <w:b/>
          <w:highlight w:val="yellow"/>
        </w:rPr>
        <w:t>2.5</w:t>
      </w:r>
      <w:r w:rsidR="00362EE8" w:rsidRPr="00362EE8">
        <w:t xml:space="preserve"> for details on mooring and buoy </w:t>
      </w:r>
      <w:r w:rsidR="00065780">
        <w:t xml:space="preserve">deployment </w:t>
      </w:r>
      <w:r w:rsidR="00362EE8" w:rsidRPr="00362EE8">
        <w:t>locations.</w:t>
      </w:r>
    </w:p>
    <w:p w:rsidR="004D2342" w:rsidRPr="00362EE8" w:rsidRDefault="004D2342" w:rsidP="00E60A00">
      <w:pPr>
        <w:ind w:firstLine="720"/>
        <w:rPr>
          <w:b/>
        </w:rPr>
      </w:pPr>
    </w:p>
    <w:p w:rsidR="008A664B" w:rsidRPr="008A664B" w:rsidRDefault="008A664B" w:rsidP="008A664B">
      <w:pPr>
        <w:ind w:firstLine="720"/>
      </w:pPr>
      <w:r w:rsidRPr="008A664B">
        <w:t>Dispatches documenting all aspects of the expedition were posted in near real time on the WHOI website at: www.whoi.edu/beaufortgyre/201</w:t>
      </w:r>
      <w:r w:rsidR="002A03DB">
        <w:t>0</w:t>
      </w:r>
      <w:r w:rsidRPr="008A664B">
        <w:t>-dispatches.</w:t>
      </w:r>
    </w:p>
    <w:p w:rsidR="008A664B" w:rsidRPr="00543F38" w:rsidRDefault="008A664B" w:rsidP="009307B1">
      <w:pPr>
        <w:pStyle w:val="Heading4"/>
      </w:pPr>
      <w:bookmarkStart w:id="359" w:name="moorings"/>
      <w:bookmarkEnd w:id="359"/>
      <w:r w:rsidRPr="00543F38">
        <w:t>Moorings</w:t>
      </w:r>
    </w:p>
    <w:p w:rsidR="002A03DB" w:rsidRDefault="002A03DB" w:rsidP="002A03DB">
      <w:pPr>
        <w:spacing w:line="264" w:lineRule="auto"/>
        <w:ind w:firstLine="720"/>
      </w:pPr>
      <w:r>
        <w:t xml:space="preserve">The centerpiece of the BGOS program are the bottom-tethered moorings which have been maintained at 3 or 4 locations since 2003.  The moorings are designed to acquire long term time series of the physical properties of the ocean for the freshwater and other studies described on the </w:t>
      </w:r>
      <w:r w:rsidRPr="002A03DB">
        <w:t>Beaufort Gyre</w:t>
      </w:r>
      <w:r>
        <w:t xml:space="preserve"> webpage (</w:t>
      </w:r>
      <w:r w:rsidRPr="008A664B">
        <w:t>www.whoi.edu/beaufortgyre</w:t>
      </w:r>
      <w:r>
        <w:t>).  In previous years, the top floats were positioned approximately 45 m below the surface to avoid ice ridges, but this year the floats were brought up to 35 m due to thinner ice conditions and to increase the scope of the underwater instruments.</w:t>
      </w:r>
    </w:p>
    <w:p w:rsidR="002A03DB" w:rsidRDefault="002A03DB" w:rsidP="002A03DB">
      <w:pPr>
        <w:spacing w:line="264" w:lineRule="auto"/>
        <w:ind w:firstLine="720"/>
      </w:pPr>
      <w:r>
        <w:t xml:space="preserve">The instrumentation on the moorings include an Upward Looking Sonar mounted in the top flotation sphere for measuring the draft (or thickness) of the sea ice above the moorings; a vertical profiling CTD and velocity instrument </w:t>
      </w:r>
      <w:r>
        <w:lastRenderedPageBreak/>
        <w:t>which samples the water column from 50 to 2050 m twice every two days; sediment traps for collecting vertical fluxes of particles (on two moorings); and a Bottom Pressure Recorder mounted on the anchor of the mooring which determines variations in height of the sea surface with a resolution better than 1 mm.  One mooring (D) also includes a number of discrete temperature and salinity devices clamped to one deep segment of the mooring wire.</w:t>
      </w:r>
    </w:p>
    <w:p w:rsidR="002A03DB" w:rsidRDefault="002A03DB" w:rsidP="002A03DB">
      <w:pPr>
        <w:spacing w:line="264" w:lineRule="auto"/>
        <w:ind w:firstLine="720"/>
      </w:pPr>
      <w:r>
        <w:t>The moorings are deployed anchor first, rather than top float first (as is typical in lower latitudes), because of the presence of the ice pack.  This requires the use of a dual capstan winch system to safely handle the heavy loads.  Typically it takes around 5 hours to deploy the 3800 m long system.</w:t>
      </w:r>
    </w:p>
    <w:p w:rsidR="002A03DB" w:rsidRDefault="002A03DB" w:rsidP="002A03DB">
      <w:pPr>
        <w:spacing w:line="264" w:lineRule="auto"/>
        <w:ind w:firstLine="720"/>
      </w:pPr>
      <w:r>
        <w:t>Recovering the moorings in pack ice is extremely tricky, as the mooring needs to be released so that the top float does not surface under an ice</w:t>
      </w:r>
      <w:r w:rsidR="004D2342">
        <w:t xml:space="preserve"> </w:t>
      </w:r>
      <w:r>
        <w:t>floe where it cannot be accessed.  However, in this case, there is a backup floatation at the bottom of the mooring, which also can be used to recover the moorings.</w:t>
      </w:r>
    </w:p>
    <w:p w:rsidR="002A03DB" w:rsidRDefault="002A03DB" w:rsidP="002A03DB">
      <w:pPr>
        <w:spacing w:line="264" w:lineRule="auto"/>
        <w:ind w:firstLine="720"/>
      </w:pPr>
      <w:r>
        <w:t>First, the locations of the moorings have to be pinpointed by triangulating acoustically on the releases at the bottom of the mooring.  Then the Captain of the icebreaker creates a pond in the ice over the mooring, and acoustic release commands are sent to the release instruments just above anchor</w:t>
      </w:r>
      <w:r w:rsidR="0042031F">
        <w:t xml:space="preserve"> to</w:t>
      </w:r>
      <w:r>
        <w:t xml:space="preserve"> let go of the anchor, so that the floatation on the mooring can bring the system to the surface.  Then the floatation, wire rope, and instruments are hauled back on board.  Data </w:t>
      </w:r>
      <w:r w:rsidR="0042031F">
        <w:t>are</w:t>
      </w:r>
      <w:r>
        <w:t xml:space="preserve"> </w:t>
      </w:r>
      <w:r w:rsidR="0042031F">
        <w:t>uploaded</w:t>
      </w:r>
      <w:r>
        <w:t xml:space="preserve"> from the scientific instruments, </w:t>
      </w:r>
      <w:r w:rsidR="0042031F">
        <w:t xml:space="preserve">and </w:t>
      </w:r>
      <w:r>
        <w:t>batteries, sensors, and other har</w:t>
      </w:r>
      <w:r w:rsidR="0042031F">
        <w:t xml:space="preserve">dware are replaced as necessary. </w:t>
      </w:r>
      <w:r>
        <w:t xml:space="preserve"> </w:t>
      </w:r>
      <w:r w:rsidR="0042031F">
        <w:t>T</w:t>
      </w:r>
      <w:r>
        <w:t xml:space="preserve">he systems are </w:t>
      </w:r>
      <w:r w:rsidR="0042031F">
        <w:t xml:space="preserve">then </w:t>
      </w:r>
      <w:r>
        <w:t>subsequently redeployed for another year.</w:t>
      </w:r>
    </w:p>
    <w:p w:rsidR="006C0B04" w:rsidRDefault="002A03DB" w:rsidP="006C0B04">
      <w:pPr>
        <w:ind w:firstLine="720"/>
      </w:pPr>
      <w:r>
        <w:t xml:space="preserve">So far, </w:t>
      </w:r>
      <w:r w:rsidR="0042031F">
        <w:t>seven</w:t>
      </w:r>
      <w:r>
        <w:t xml:space="preserve"> years of data have been acquired by </w:t>
      </w:r>
      <w:r w:rsidR="0042031F">
        <w:t xml:space="preserve">the </w:t>
      </w:r>
      <w:r>
        <w:t xml:space="preserve">mooring systems, which document the state of the ocean and ice cover in the </w:t>
      </w:r>
      <w:r w:rsidR="0042031F" w:rsidRPr="002A03DB">
        <w:t>Beaufort Gyre</w:t>
      </w:r>
      <w:r>
        <w:t xml:space="preserve">.  The seasonal and </w:t>
      </w:r>
      <w:proofErr w:type="spellStart"/>
      <w:r>
        <w:t>interannual</w:t>
      </w:r>
      <w:proofErr w:type="spellEnd"/>
      <w:r>
        <w:t xml:space="preserve"> variability of the ice draft, ocean temperature, salinity and velocity, and sea surface height in the deep Canada Basin are being documented and analyzed to discern the changes in the</w:t>
      </w:r>
      <w:r w:rsidR="004D2342">
        <w:t xml:space="preserve"> heat and freshwater budgets.  </w:t>
      </w:r>
      <w:r>
        <w:t>Trends in the data show an increase in freshwater in the upper ocean in the 2000s, some of which can be accounted for by the observed decrease in ice thickness, but Ekman (surface driven) forcing is also a significant contributor.</w:t>
      </w:r>
    </w:p>
    <w:p w:rsidR="006C0B04" w:rsidRDefault="006C0B04" w:rsidP="006C0B04">
      <w:pPr>
        <w:ind w:firstLine="720"/>
      </w:pPr>
      <w:r>
        <w:t xml:space="preserve">The mooring deployment and recovery operations were conducted from the foredeck using a dual capstan winch as described in WHOI Technical Report 2005-05 (Kemp et al., 2005).  Before each recovery, an hour long precision acoustic survey was performed using an </w:t>
      </w:r>
      <w:proofErr w:type="spellStart"/>
      <w:r>
        <w:t>Edgetech</w:t>
      </w:r>
      <w:proofErr w:type="spellEnd"/>
      <w:r>
        <w:t xml:space="preserve"> 8011A release deck unit connected to the ship’s transducer and </w:t>
      </w:r>
      <w:proofErr w:type="spellStart"/>
      <w:r>
        <w:t>MCal</w:t>
      </w:r>
      <w:proofErr w:type="spellEnd"/>
      <w:r>
        <w:t xml:space="preserve"> software in order to fix the anchor location to within ~10 m.  The mooring top transponder (located beneath the sphere at about 45 m) was also interrogated to locate the top of the mooring.  In addition, at every station the sphere was located by the ship’s 400 </w:t>
      </w:r>
      <w:proofErr w:type="spellStart"/>
      <w:r>
        <w:t>khz</w:t>
      </w:r>
      <w:proofErr w:type="spellEnd"/>
      <w:r>
        <w:t xml:space="preserve"> fish finder.  All top spheres successfully released into open water. </w:t>
      </w:r>
    </w:p>
    <w:p w:rsidR="006C0B04" w:rsidRDefault="006C0B04" w:rsidP="006C0B04">
      <w:pPr>
        <w:ind w:firstLine="720"/>
      </w:pPr>
      <w:r>
        <w:t xml:space="preserve">All of the mooring recovery and deployment operations were conducted without incident.  The actual recovery operations varied from between 3.5 and 5 </w:t>
      </w:r>
      <w:r>
        <w:lastRenderedPageBreak/>
        <w:t xml:space="preserve">hours after release.  The deployment operations normally entailed an hour of deck preparation once on site, followed by a 4 to 5 hour anchor first deployment.   The extra instrumentation devices clamped to a deep segment of the wire on </w:t>
      </w:r>
      <w:r w:rsidR="004D2342">
        <w:t>M</w:t>
      </w:r>
      <w:r>
        <w:t>ooring D added less than half an hour to that operation.</w:t>
      </w:r>
    </w:p>
    <w:p w:rsidR="006C0B04" w:rsidRDefault="006C0B04" w:rsidP="006C0B04">
      <w:pPr>
        <w:ind w:firstLine="567"/>
      </w:pPr>
      <w:r>
        <w:t xml:space="preserve">Complete yearlong data sets with good data were recovered from all MMPs, 2 out 3 ULSs, every BPR, and all of the temperature and salinity loggers.  Unfortunately, the ULS on </w:t>
      </w:r>
      <w:r w:rsidR="004D2342">
        <w:t>M</w:t>
      </w:r>
      <w:r>
        <w:t>ooring B had a low battery problem, so it is unclear whether any data from that instrument will be recovered, but further attempts will be made back in our laboratory.</w:t>
      </w:r>
    </w:p>
    <w:p w:rsidR="008A664B" w:rsidRPr="00543F38" w:rsidRDefault="006C0B04" w:rsidP="009307B1">
      <w:pPr>
        <w:pStyle w:val="Heading4"/>
      </w:pPr>
      <w:bookmarkStart w:id="360" w:name="buoys"/>
      <w:bookmarkEnd w:id="360"/>
      <w:r>
        <w:t>B</w:t>
      </w:r>
      <w:r w:rsidR="008A664B" w:rsidRPr="00543F38">
        <w:t>uoys</w:t>
      </w:r>
    </w:p>
    <w:p w:rsidR="006C0B04" w:rsidRDefault="006C0B04" w:rsidP="006C0B04">
      <w:pPr>
        <w:ind w:firstLine="720"/>
      </w:pPr>
      <w:r>
        <w:t>Because the moorings only extend up to about 30 m from the ice surface, we use automated ice-tethered buoys to sample the upper ocean and sea ice.  On this cruise, we deployed four Ice-Tethered Profiler buoys (or ITPs), and assisted with the deployments of two Naval Postgraduate School Arctic-Ocean Flux Buoys, two US Army CRREL Ice-Mass Balance buoys, and an O-Buoy.  The combination of multiple platforms at one location is called an Ice Based Observatory (IBO).</w:t>
      </w:r>
    </w:p>
    <w:p w:rsidR="00B60A6A" w:rsidRDefault="004D2342" w:rsidP="004D2342">
      <w:pPr>
        <w:ind w:firstLine="720"/>
        <w:rPr>
          <w:szCs w:val="24"/>
        </w:rPr>
      </w:pPr>
      <w:r w:rsidRPr="009B30E5">
        <w:rPr>
          <w:szCs w:val="24"/>
        </w:rPr>
        <w:t xml:space="preserve">Ice-buoy operations require </w:t>
      </w:r>
      <w:r>
        <w:rPr>
          <w:szCs w:val="24"/>
        </w:rPr>
        <w:t xml:space="preserve">the </w:t>
      </w:r>
      <w:r w:rsidRPr="009B30E5">
        <w:rPr>
          <w:szCs w:val="24"/>
        </w:rPr>
        <w:t>locati</w:t>
      </w:r>
      <w:r>
        <w:rPr>
          <w:szCs w:val="24"/>
        </w:rPr>
        <w:t>on of a thick ice floe ( &gt;2</w:t>
      </w:r>
      <w:r w:rsidRPr="009B30E5">
        <w:rPr>
          <w:szCs w:val="24"/>
        </w:rPr>
        <w:t xml:space="preserve">m) to set the buoy on.  Either helicopters or sleds </w:t>
      </w:r>
      <w:r>
        <w:rPr>
          <w:szCs w:val="24"/>
        </w:rPr>
        <w:t>were</w:t>
      </w:r>
      <w:r w:rsidRPr="009B30E5">
        <w:rPr>
          <w:szCs w:val="24"/>
        </w:rPr>
        <w:t xml:space="preserve"> used to move the people and gear to the ice for the buoy set-up.  </w:t>
      </w:r>
      <w:r>
        <w:rPr>
          <w:szCs w:val="24"/>
        </w:rPr>
        <w:t>For the ice-tethered profiler (ITP) deployment, a</w:t>
      </w:r>
      <w:r w:rsidRPr="009B30E5">
        <w:rPr>
          <w:szCs w:val="24"/>
        </w:rPr>
        <w:t xml:space="preserve"> hole </w:t>
      </w:r>
      <w:r>
        <w:rPr>
          <w:szCs w:val="24"/>
        </w:rPr>
        <w:t>wa</w:t>
      </w:r>
      <w:r w:rsidRPr="009B30E5">
        <w:rPr>
          <w:szCs w:val="24"/>
        </w:rPr>
        <w:t>s drilled; a gantry system</w:t>
      </w:r>
      <w:r>
        <w:rPr>
          <w:szCs w:val="24"/>
        </w:rPr>
        <w:t xml:space="preserve"> was</w:t>
      </w:r>
      <w:r w:rsidRPr="009B30E5">
        <w:rPr>
          <w:szCs w:val="24"/>
        </w:rPr>
        <w:t xml:space="preserve"> set over the hole to assist in the lowering of the underwater portion of the buoy and positioning of the surface part; and after the buoy is in place the gantry is removed. </w:t>
      </w:r>
      <w:r>
        <w:rPr>
          <w:szCs w:val="24"/>
        </w:rPr>
        <w:t xml:space="preserve"> Recoveries use</w:t>
      </w:r>
      <w:r w:rsidR="00B60A6A">
        <w:rPr>
          <w:szCs w:val="24"/>
        </w:rPr>
        <w:t>d</w:t>
      </w:r>
      <w:r>
        <w:rPr>
          <w:szCs w:val="24"/>
        </w:rPr>
        <w:t xml:space="preserve"> an ice-</w:t>
      </w:r>
      <w:proofErr w:type="spellStart"/>
      <w:r>
        <w:rPr>
          <w:szCs w:val="24"/>
        </w:rPr>
        <w:t>melter</w:t>
      </w:r>
      <w:proofErr w:type="spellEnd"/>
      <w:r>
        <w:rPr>
          <w:szCs w:val="24"/>
        </w:rPr>
        <w:t xml:space="preserve"> to free the ITP and the gantry system </w:t>
      </w:r>
      <w:r w:rsidR="00B60A6A">
        <w:rPr>
          <w:szCs w:val="24"/>
        </w:rPr>
        <w:t>wa</w:t>
      </w:r>
      <w:r>
        <w:rPr>
          <w:szCs w:val="24"/>
        </w:rPr>
        <w:t xml:space="preserve">s used to raise the </w:t>
      </w:r>
      <w:r w:rsidR="00197021">
        <w:rPr>
          <w:szCs w:val="24"/>
        </w:rPr>
        <w:t>ITP.</w:t>
      </w:r>
    </w:p>
    <w:p w:rsidR="008A664B" w:rsidRDefault="006C0B04" w:rsidP="006C0B04">
      <w:pPr>
        <w:ind w:firstLine="720"/>
      </w:pPr>
      <w:r>
        <w:t>The ITPs obtain profiles of seawater temperature and salinity from 7 to 760 m twice each day and broadcast that information back by satellite telephone.  The flux buoys measure the fluxes of heat, salt, and momentum at the ice ocean interface, and the ice mass balance buoys measure the variations in ice and snow thickness, and obtain surface meteorological data.  Most of these data are made available in near-real time on the different project websites</w:t>
      </w:r>
      <w:r w:rsidR="00594FEA">
        <w:t xml:space="preserve"> (see </w:t>
      </w:r>
      <w:r w:rsidR="00594FEA" w:rsidRPr="00594FEA">
        <w:rPr>
          <w:highlight w:val="yellow"/>
        </w:rPr>
        <w:t>Table 4 in Appendix 1</w:t>
      </w:r>
      <w:r w:rsidR="00594FEA">
        <w:t>)</w:t>
      </w:r>
      <w:r w:rsidR="008A664B">
        <w:t>.</w:t>
      </w:r>
    </w:p>
    <w:p w:rsidR="006C0B04" w:rsidRDefault="006C0B04" w:rsidP="008A664B">
      <w:pPr>
        <w:ind w:firstLine="720"/>
      </w:pPr>
      <w:r w:rsidRPr="006C0B04">
        <w:t xml:space="preserve">The acquired CTD profile data from ITPs document interesting spatial variations in the major water masses of the Canada Basin, show the double-diffusive </w:t>
      </w:r>
      <w:proofErr w:type="spellStart"/>
      <w:r w:rsidRPr="006C0B04">
        <w:t>thermohaline</w:t>
      </w:r>
      <w:proofErr w:type="spellEnd"/>
      <w:r w:rsidRPr="006C0B04">
        <w:t xml:space="preserve"> staircase that lies above the warm, salty Atlantic Layer, measure seasonal surface mixed-layer deepening, and document several </w:t>
      </w:r>
      <w:proofErr w:type="spellStart"/>
      <w:r w:rsidRPr="006C0B04">
        <w:t>mesoscale</w:t>
      </w:r>
      <w:proofErr w:type="spellEnd"/>
      <w:r w:rsidRPr="006C0B04">
        <w:t xml:space="preserve"> eddies.  The IBOs that we have deployed on this cruise are part of an international collaboration to distribute a wide array of systems across the Arctic as part of an Arctic Observing Network to provide valuable real-time data for operational needs, to support studies of ocean processes, and to initialize and validate numerical models.</w:t>
      </w:r>
    </w:p>
    <w:p w:rsidR="006C0B04" w:rsidRDefault="006C0B04" w:rsidP="006C0B04">
      <w:pPr>
        <w:ind w:firstLine="720"/>
      </w:pPr>
      <w:r>
        <w:t xml:space="preserve">The ITP deployment operations were conducted with the aid of helicopter transport to and from each site according to procedures described in a WHOI Technical Report 2007-05 (Newhall et al., 2007).  ITPs 41, 42, 43 (with dissolved </w:t>
      </w:r>
      <w:r>
        <w:lastRenderedPageBreak/>
        <w:t>oxygen sensor), and 44 (with prototype MAVS current sensor) were deployed on 2.5, 2.4, 2.5, and 1.6 m thick ice floes</w:t>
      </w:r>
      <w:r w:rsidR="000073AC">
        <w:t>,</w:t>
      </w:r>
      <w:r>
        <w:t xml:space="preserve"> respectively.  Not including the time to reconnaissance, drill and select the ice floes, the deployment operations took between 3 and 8 hours each (depending on the number of systems installed in each IBO) including transportation of gear and personnel each way to the site.  Ice analyses were also performed by others in the science party</w:t>
      </w:r>
      <w:r w:rsidR="000073AC">
        <w:t xml:space="preserve"> (see Section </w:t>
      </w:r>
      <w:r w:rsidR="000073AC">
        <w:fldChar w:fldCharType="begin"/>
      </w:r>
      <w:r w:rsidR="000073AC">
        <w:instrText xml:space="preserve"> REF _Ref386897776 \r \h </w:instrText>
      </w:r>
      <w:r w:rsidR="000073AC">
        <w:fldChar w:fldCharType="separate"/>
      </w:r>
      <w:r w:rsidR="0096402B">
        <w:t>2.5.7</w:t>
      </w:r>
      <w:r w:rsidR="000073AC">
        <w:fldChar w:fldCharType="end"/>
      </w:r>
      <w:r w:rsidR="000073AC">
        <w:t>)</w:t>
      </w:r>
      <w:r>
        <w:t xml:space="preserve">, while the ITP deployment operations took place.  </w:t>
      </w:r>
    </w:p>
    <w:p w:rsidR="006C0B04" w:rsidRDefault="006C0B04" w:rsidP="006C0B04">
      <w:pPr>
        <w:ind w:firstLine="720"/>
      </w:pPr>
      <w:r>
        <w:t>Since deployment, all of the ITPs have begun profiling and transmitting data.  However, ITP 41 seems to be returning corrupted data, which we will attempt to resurrect back in our laboratory.  In addition, after the first down profile, ITP 44 appears to have a problem communicating with the surface package. A similar problem occurred with ITP 35 (deployed in 2009), which was recovered this cruise using helicopter support, and provided information on 1357 more profiles that were taken while the profiler was unable to communicate with the surface package.  This unit will be examined back in our laboratory to determine the cause of the failure.</w:t>
      </w:r>
    </w:p>
    <w:p w:rsidR="006C0B04" w:rsidRDefault="006C0B04" w:rsidP="006C0B04">
      <w:pPr>
        <w:ind w:firstLine="720"/>
      </w:pPr>
    </w:p>
    <w:p w:rsidR="008A664B" w:rsidRPr="004C7790" w:rsidRDefault="006C0B04" w:rsidP="008A664B">
      <w:pPr>
        <w:rPr>
          <w:color w:val="FF0000"/>
        </w:rPr>
      </w:pPr>
      <w:r w:rsidRPr="004C7790">
        <w:rPr>
          <w:color w:val="FF0000"/>
        </w:rPr>
        <w:t xml:space="preserve"> </w:t>
      </w:r>
      <w:r w:rsidR="004C7790" w:rsidRPr="004C7790">
        <w:rPr>
          <w:color w:val="FF0000"/>
        </w:rPr>
        <w:t>[INSERT FIG]</w:t>
      </w:r>
    </w:p>
    <w:p w:rsidR="008A664B" w:rsidRDefault="003D24DE" w:rsidP="00362EE8">
      <w:pPr>
        <w:pStyle w:val="Caption"/>
      </w:pPr>
      <w:bookmarkStart w:id="361" w:name="_Ref358040127"/>
      <w:bookmarkStart w:id="362" w:name="_Toc391290080"/>
      <w:r w:rsidRPr="00202003">
        <w:t xml:space="preserve">Figure </w:t>
      </w:r>
      <w:r w:rsidRPr="00202003">
        <w:fldChar w:fldCharType="begin"/>
      </w:r>
      <w:r w:rsidRPr="00202003">
        <w:instrText xml:space="preserve"> SEQ Figure \* ARABIC </w:instrText>
      </w:r>
      <w:r w:rsidRPr="00202003">
        <w:fldChar w:fldCharType="separate"/>
      </w:r>
      <w:r w:rsidR="0096402B">
        <w:rPr>
          <w:noProof/>
        </w:rPr>
        <w:t>34</w:t>
      </w:r>
      <w:r w:rsidRPr="00202003">
        <w:fldChar w:fldCharType="end"/>
      </w:r>
      <w:bookmarkEnd w:id="361"/>
      <w:r>
        <w:t xml:space="preserve">.  </w:t>
      </w:r>
      <w:r w:rsidR="00D82F43" w:rsidRPr="00D82F43">
        <w:rPr>
          <w:color w:val="FF0000"/>
        </w:rPr>
        <w:t xml:space="preserve">DO WE HAVE? </w:t>
      </w:r>
      <w:r w:rsidR="008A664B">
        <w:t>BGOS Ice based observatory #1.</w:t>
      </w:r>
      <w:bookmarkEnd w:id="362"/>
    </w:p>
    <w:p w:rsidR="008A664B" w:rsidRPr="004C7790" w:rsidRDefault="004C7790" w:rsidP="008A664B">
      <w:pPr>
        <w:rPr>
          <w:color w:val="FF0000"/>
        </w:rPr>
      </w:pPr>
      <w:r w:rsidRPr="004C7790">
        <w:rPr>
          <w:color w:val="FF0000"/>
        </w:rPr>
        <w:t>[INSERT FIG]</w:t>
      </w:r>
    </w:p>
    <w:p w:rsidR="00EE425F" w:rsidRDefault="003D24DE" w:rsidP="00362EE8">
      <w:pPr>
        <w:pStyle w:val="Caption"/>
      </w:pPr>
      <w:bookmarkStart w:id="363" w:name="_Ref358040131"/>
      <w:bookmarkStart w:id="364" w:name="_Toc391290081"/>
      <w:r w:rsidRPr="00202003">
        <w:t xml:space="preserve">Figure </w:t>
      </w:r>
      <w:r w:rsidRPr="00202003">
        <w:fldChar w:fldCharType="begin"/>
      </w:r>
      <w:r w:rsidRPr="00202003">
        <w:instrText xml:space="preserve"> SEQ Figure \* ARABIC </w:instrText>
      </w:r>
      <w:r w:rsidRPr="00202003">
        <w:fldChar w:fldCharType="separate"/>
      </w:r>
      <w:r w:rsidR="0096402B">
        <w:rPr>
          <w:noProof/>
        </w:rPr>
        <w:t>35</w:t>
      </w:r>
      <w:r w:rsidRPr="00202003">
        <w:fldChar w:fldCharType="end"/>
      </w:r>
      <w:bookmarkEnd w:id="363"/>
      <w:r>
        <w:t xml:space="preserve">. </w:t>
      </w:r>
      <w:r w:rsidR="007234A0">
        <w:t xml:space="preserve"> </w:t>
      </w:r>
      <w:r w:rsidR="00D82F43" w:rsidRPr="00D82F43">
        <w:rPr>
          <w:color w:val="FF0000"/>
        </w:rPr>
        <w:t xml:space="preserve">DO WE HAVE? </w:t>
      </w:r>
      <w:r w:rsidR="008A664B">
        <w:t>BGOS Ice based observatory #2.</w:t>
      </w:r>
      <w:bookmarkEnd w:id="364"/>
    </w:p>
    <w:p w:rsidR="002147FD" w:rsidRPr="006A65DA" w:rsidRDefault="004C7790" w:rsidP="009307B1">
      <w:pPr>
        <w:pStyle w:val="Heading4"/>
      </w:pPr>
      <w:r w:rsidRPr="006A65DA">
        <w:t>[Additional program?]</w:t>
      </w:r>
    </w:p>
    <w:p w:rsidR="00C64011" w:rsidRPr="00543F38" w:rsidRDefault="00C64011" w:rsidP="009307B1">
      <w:pPr>
        <w:pStyle w:val="Heading4"/>
      </w:pPr>
      <w:proofErr w:type="spellStart"/>
      <w:r w:rsidRPr="006A65DA">
        <w:t>UpTempo</w:t>
      </w:r>
      <w:proofErr w:type="spellEnd"/>
      <w:r w:rsidRPr="006A65DA">
        <w:t xml:space="preserve"> </w:t>
      </w:r>
      <w:r w:rsidR="003A5FC6" w:rsidRPr="006A65DA">
        <w:t>P</w:t>
      </w:r>
      <w:r w:rsidRPr="006A65DA">
        <w:t>rogram</w:t>
      </w:r>
      <w:r w:rsidR="004C7790" w:rsidRPr="006A65DA">
        <w:t xml:space="preserve"> – </w:t>
      </w:r>
      <w:r w:rsidR="004C7790" w:rsidRPr="00DB60D4">
        <w:t>TO BE DONE</w:t>
      </w:r>
      <w:r w:rsidR="004D2342" w:rsidRPr="00DB60D4">
        <w:t xml:space="preserve"> </w:t>
      </w:r>
      <w:r w:rsidR="00982C59" w:rsidRPr="00DB60D4">
        <w:t>– WERE ANY DEPLOYED?</w:t>
      </w:r>
    </w:p>
    <w:p w:rsidR="003762BD" w:rsidRPr="003762BD" w:rsidRDefault="003762BD" w:rsidP="003762BD">
      <w:pPr>
        <w:rPr>
          <w:i/>
        </w:rPr>
      </w:pPr>
      <w:r w:rsidRPr="003762BD">
        <w:rPr>
          <w:i/>
        </w:rPr>
        <w:t>PI: Mike Steele (UW)</w:t>
      </w:r>
    </w:p>
    <w:p w:rsidR="00A32107" w:rsidRDefault="00A32107" w:rsidP="00A32107"/>
    <w:p w:rsidR="00A32107" w:rsidRPr="00A32107" w:rsidRDefault="00A32107" w:rsidP="00A32107">
      <w:pPr>
        <w:rPr>
          <w:b/>
          <w:color w:val="FF0000"/>
        </w:rPr>
      </w:pPr>
      <w:r w:rsidRPr="00A32107">
        <w:rPr>
          <w:b/>
          <w:color w:val="FF0000"/>
        </w:rPr>
        <w:t>[NOTE: according to cruise plan, 2 were to be deployed. However, there is no mention of them in the BGOS cruise report, or the JOIS cruise report. Not sure what to report?]</w:t>
      </w:r>
    </w:p>
    <w:p w:rsidR="00B60A6A" w:rsidRDefault="004D2342" w:rsidP="00C64011">
      <w:pPr>
        <w:ind w:firstLine="720"/>
      </w:pPr>
      <w:commentRangeStart w:id="365"/>
      <w:r>
        <w:t>Two</w:t>
      </w:r>
      <w:r w:rsidR="00C64011">
        <w:t xml:space="preserve"> </w:t>
      </w:r>
      <w:proofErr w:type="spellStart"/>
      <w:r w:rsidR="00C64011">
        <w:t>buoys</w:t>
      </w:r>
      <w:proofErr w:type="spellEnd"/>
      <w:r w:rsidR="00C64011">
        <w:t xml:space="preserve"> </w:t>
      </w:r>
      <w:commentRangeEnd w:id="365"/>
      <w:r>
        <w:rPr>
          <w:rStyle w:val="CommentReference"/>
          <w:rFonts w:ascii="Times New Roman" w:hAnsi="Times New Roman"/>
          <w:lang w:eastAsia="en-US"/>
        </w:rPr>
        <w:commentReference w:id="365"/>
      </w:r>
      <w:r w:rsidR="00C64011">
        <w:t>were deploy</w:t>
      </w:r>
      <w:r w:rsidR="00FF0CB9">
        <w:t xml:space="preserve">ed by the WHOI team during JOIS </w:t>
      </w:r>
      <w:r w:rsidR="00C64011">
        <w:t xml:space="preserve">as part of the </w:t>
      </w:r>
      <w:proofErr w:type="spellStart"/>
      <w:r w:rsidR="00C64011">
        <w:t>UpTempo</w:t>
      </w:r>
      <w:proofErr w:type="spellEnd"/>
      <w:r w:rsidR="00C64011">
        <w:t xml:space="preserve"> Program</w:t>
      </w:r>
      <w:r w:rsidR="00362EE8">
        <w:t xml:space="preserve"> (</w:t>
      </w:r>
      <w:hyperlink r:id="rId51" w:history="1">
        <w:r w:rsidR="00C411FF" w:rsidRPr="009C5E90">
          <w:rPr>
            <w:rStyle w:val="Hyperlink"/>
          </w:rPr>
          <w:t>http://psc.apl.washington.edu/UpTempO/UpTempO.php</w:t>
        </w:r>
      </w:hyperlink>
      <w:r w:rsidR="00362EE8">
        <w:t>)</w:t>
      </w:r>
      <w:r w:rsidR="00C64011">
        <w:t xml:space="preserve">.  </w:t>
      </w:r>
      <w:r w:rsidR="00B60A6A">
        <w:t xml:space="preserve">The two </w:t>
      </w:r>
      <w:proofErr w:type="spellStart"/>
      <w:r w:rsidR="00B60A6A">
        <w:t>buoys</w:t>
      </w:r>
      <w:proofErr w:type="spellEnd"/>
      <w:r w:rsidR="00B60A6A" w:rsidRPr="00B60A6A">
        <w:t xml:space="preserve"> </w:t>
      </w:r>
      <w:r w:rsidR="00B60A6A">
        <w:t xml:space="preserve">were </w:t>
      </w:r>
      <w:r w:rsidR="00B60A6A" w:rsidRPr="00B60A6A">
        <w:t>configured with ARGOS antenna, SST thermistor, and sea level pressure barometer and a 50m string below of 11 thermistor/barometer pairs</w:t>
      </w:r>
      <w:r w:rsidR="00B60A6A">
        <w:t xml:space="preserve">. </w:t>
      </w:r>
      <w:commentRangeStart w:id="366"/>
      <w:r w:rsidR="00B60A6A">
        <w:t>They were to</w:t>
      </w:r>
      <w:r w:rsidR="00B60A6A" w:rsidRPr="00B60A6A">
        <w:t xml:space="preserve"> be deployed in warm surface water in the southern Canada Basin between the ice edge and the ice edge and the </w:t>
      </w:r>
      <w:proofErr w:type="spellStart"/>
      <w:r w:rsidR="00B60A6A" w:rsidRPr="00B60A6A">
        <w:t>shelfbreak</w:t>
      </w:r>
      <w:proofErr w:type="spellEnd"/>
      <w:r w:rsidR="00B60A6A" w:rsidRPr="00B60A6A">
        <w:t xml:space="preserve"> - likely near Station A. The buoys </w:t>
      </w:r>
      <w:r w:rsidR="00B60A6A">
        <w:t>were to</w:t>
      </w:r>
      <w:r w:rsidR="00B60A6A" w:rsidRPr="00B60A6A">
        <w:t xml:space="preserve"> be deployed in different locations</w:t>
      </w:r>
      <w:commentRangeEnd w:id="366"/>
      <w:r w:rsidR="00B60A6A">
        <w:rPr>
          <w:rStyle w:val="CommentReference"/>
          <w:rFonts w:ascii="Times New Roman" w:hAnsi="Times New Roman"/>
          <w:lang w:eastAsia="en-US"/>
        </w:rPr>
        <w:commentReference w:id="366"/>
      </w:r>
      <w:r w:rsidR="00B60A6A" w:rsidRPr="00B60A6A">
        <w:t xml:space="preserve">. </w:t>
      </w:r>
    </w:p>
    <w:p w:rsidR="00C64011" w:rsidRDefault="00C64011" w:rsidP="00C64011">
      <w:pPr>
        <w:ind w:firstLine="720"/>
      </w:pPr>
      <w:r w:rsidRPr="00A32107">
        <w:rPr>
          <w:color w:val="0B02BE"/>
        </w:rPr>
        <w:t xml:space="preserve">Two were manufactured by </w:t>
      </w:r>
      <w:proofErr w:type="spellStart"/>
      <w:r w:rsidRPr="00A32107">
        <w:rPr>
          <w:color w:val="0B02BE"/>
        </w:rPr>
        <w:t>MetOcean</w:t>
      </w:r>
      <w:proofErr w:type="spellEnd"/>
      <w:r w:rsidRPr="00A32107">
        <w:rPr>
          <w:color w:val="0B02BE"/>
        </w:rPr>
        <w:t xml:space="preserve"> (60 m long SVP buoys) and two by Marlin-</w:t>
      </w:r>
      <w:proofErr w:type="spellStart"/>
      <w:r w:rsidRPr="00A32107">
        <w:rPr>
          <w:color w:val="0B02BE"/>
        </w:rPr>
        <w:t>Yug</w:t>
      </w:r>
      <w:proofErr w:type="spellEnd"/>
      <w:r w:rsidRPr="00A32107">
        <w:rPr>
          <w:color w:val="0B02BE"/>
        </w:rPr>
        <w:t xml:space="preserve"> (80 m long </w:t>
      </w:r>
      <w:proofErr w:type="spellStart"/>
      <w:r w:rsidRPr="00A32107">
        <w:rPr>
          <w:color w:val="0B02BE"/>
        </w:rPr>
        <w:t>UpTempo</w:t>
      </w:r>
      <w:proofErr w:type="spellEnd"/>
      <w:r w:rsidRPr="00A32107">
        <w:rPr>
          <w:color w:val="0B02BE"/>
        </w:rPr>
        <w:t xml:space="preserve"> buoys).  Surface Velocity Program</w:t>
      </w:r>
      <w:r w:rsidR="00641989" w:rsidRPr="00A32107">
        <w:rPr>
          <w:color w:val="0B02BE"/>
        </w:rPr>
        <w:t xml:space="preserve"> (SVP’s)</w:t>
      </w:r>
      <w:r w:rsidRPr="00A32107">
        <w:rPr>
          <w:color w:val="0B02BE"/>
        </w:rPr>
        <w:t xml:space="preserve"> buoys</w:t>
      </w:r>
      <w:r w:rsidR="00641989" w:rsidRPr="00A32107">
        <w:rPr>
          <w:color w:val="0B02BE"/>
        </w:rPr>
        <w:t xml:space="preserve"> are</w:t>
      </w:r>
      <w:r w:rsidRPr="00A32107">
        <w:rPr>
          <w:color w:val="0B02BE"/>
        </w:rPr>
        <w:t xml:space="preserve"> described at this link: </w:t>
      </w:r>
      <w:hyperlink r:id="rId52" w:history="1">
        <w:r w:rsidRPr="009C5E90">
          <w:rPr>
            <w:rStyle w:val="Hyperlink"/>
          </w:rPr>
          <w:t>http://www.metocean.com/ProdCat.aspx?CatId=1&amp;SubCatId=5&amp;ProdId=1</w:t>
        </w:r>
      </w:hyperlink>
    </w:p>
    <w:p w:rsidR="000464FD" w:rsidRDefault="000464FD" w:rsidP="000464FD">
      <w:pPr>
        <w:spacing w:after="240"/>
        <w:ind w:firstLine="720"/>
      </w:pPr>
      <w:proofErr w:type="spellStart"/>
      <w:r w:rsidRPr="004D2342">
        <w:rPr>
          <w:color w:val="FF0000"/>
        </w:rPr>
        <w:t>Uptempo</w:t>
      </w:r>
      <w:proofErr w:type="spellEnd"/>
      <w:r w:rsidRPr="004D2342">
        <w:rPr>
          <w:color w:val="FF0000"/>
        </w:rPr>
        <w:t xml:space="preserve"> buoy types and</w:t>
      </w:r>
      <w:r w:rsidR="00065780" w:rsidRPr="004D2342">
        <w:rPr>
          <w:color w:val="FF0000"/>
        </w:rPr>
        <w:t xml:space="preserve"> deployment</w:t>
      </w:r>
      <w:r w:rsidRPr="004D2342">
        <w:rPr>
          <w:color w:val="FF0000"/>
        </w:rPr>
        <w:t xml:space="preserve"> locations are listed in </w:t>
      </w:r>
      <w:r w:rsidRPr="000464FD">
        <w:rPr>
          <w:highlight w:val="yellow"/>
        </w:rPr>
        <w:t xml:space="preserve">Appendix </w:t>
      </w:r>
      <w:r w:rsidR="00B8791A">
        <w:rPr>
          <w:highlight w:val="yellow"/>
        </w:rPr>
        <w:t>3.9</w:t>
      </w:r>
      <w:r>
        <w:rPr>
          <w:highlight w:val="yellow"/>
        </w:rPr>
        <w:t xml:space="preserve"> (Table </w:t>
      </w:r>
      <w:r w:rsidR="00B8791A">
        <w:rPr>
          <w:highlight w:val="yellow"/>
        </w:rPr>
        <w:t>17)</w:t>
      </w:r>
      <w:r w:rsidRPr="000464FD">
        <w:rPr>
          <w:highlight w:val="yellow"/>
        </w:rPr>
        <w:t>.</w:t>
      </w:r>
    </w:p>
    <w:p w:rsidR="00284C5A" w:rsidRPr="00543F38" w:rsidRDefault="00284C5A" w:rsidP="009307B1">
      <w:pPr>
        <w:pStyle w:val="Heading4"/>
      </w:pPr>
      <w:r w:rsidRPr="00DB60D4">
        <w:lastRenderedPageBreak/>
        <w:t>International Arctic Buoy Program</w:t>
      </w:r>
      <w:r w:rsidR="004C7790" w:rsidRPr="00DB60D4">
        <w:t xml:space="preserve"> </w:t>
      </w:r>
      <w:r w:rsidR="004C7790" w:rsidRPr="00543F38">
        <w:t xml:space="preserve">– </w:t>
      </w:r>
      <w:r w:rsidR="004C7790" w:rsidRPr="00DB60D4">
        <w:rPr>
          <w:color w:val="FF0000"/>
        </w:rPr>
        <w:t>TO BE DONE</w:t>
      </w:r>
      <w:r w:rsidR="00982C59" w:rsidRPr="00DB60D4">
        <w:rPr>
          <w:color w:val="FF0000"/>
        </w:rPr>
        <w:t>– WERE ANY DEPLOYED?</w:t>
      </w:r>
    </w:p>
    <w:p w:rsidR="003762BD" w:rsidRPr="006239BC" w:rsidRDefault="003762BD" w:rsidP="003762BD">
      <w:pPr>
        <w:rPr>
          <w:i/>
          <w:lang w:val="en-CA"/>
        </w:rPr>
      </w:pPr>
      <w:r w:rsidRPr="006239BC">
        <w:rPr>
          <w:i/>
          <w:lang w:val="en-CA"/>
        </w:rPr>
        <w:t xml:space="preserve">PI: </w:t>
      </w:r>
      <w:proofErr w:type="spellStart"/>
      <w:r w:rsidRPr="006239BC">
        <w:rPr>
          <w:i/>
          <w:lang w:val="en-CA"/>
        </w:rPr>
        <w:t>Champika</w:t>
      </w:r>
      <w:proofErr w:type="spellEnd"/>
      <w:r w:rsidRPr="006239BC">
        <w:rPr>
          <w:i/>
          <w:lang w:val="en-CA"/>
        </w:rPr>
        <w:t xml:space="preserve"> </w:t>
      </w:r>
      <w:proofErr w:type="spellStart"/>
      <w:r w:rsidRPr="006239BC">
        <w:rPr>
          <w:i/>
          <w:lang w:val="en-CA"/>
        </w:rPr>
        <w:t>Gallage</w:t>
      </w:r>
      <w:proofErr w:type="spellEnd"/>
      <w:r w:rsidRPr="006239BC">
        <w:rPr>
          <w:i/>
          <w:lang w:val="en-CA"/>
        </w:rPr>
        <w:t xml:space="preserve">, </w:t>
      </w:r>
      <w:r w:rsidR="002147FD" w:rsidRPr="002147FD">
        <w:rPr>
          <w:i/>
          <w:lang w:val="en-GB"/>
        </w:rPr>
        <w:t>Environment</w:t>
      </w:r>
      <w:r w:rsidRPr="006239BC">
        <w:rPr>
          <w:i/>
          <w:lang w:val="en-CA"/>
        </w:rPr>
        <w:t xml:space="preserve"> Canada</w:t>
      </w:r>
    </w:p>
    <w:p w:rsidR="00982C59" w:rsidRDefault="00982C59" w:rsidP="00982C59">
      <w:pPr>
        <w:rPr>
          <w:lang w:val="en-GB"/>
        </w:rPr>
      </w:pPr>
    </w:p>
    <w:p w:rsidR="00982C59" w:rsidRPr="00982C59" w:rsidRDefault="00982C59" w:rsidP="00982C59">
      <w:pPr>
        <w:rPr>
          <w:b/>
          <w:color w:val="FF0000"/>
          <w:lang w:val="en-GB"/>
        </w:rPr>
      </w:pPr>
      <w:r w:rsidRPr="00982C59">
        <w:rPr>
          <w:b/>
          <w:color w:val="FF0000"/>
          <w:lang w:val="en-GB"/>
        </w:rPr>
        <w:t>[ANY DONE THIS YEAR?]</w:t>
      </w:r>
    </w:p>
    <w:p w:rsidR="00284C5A" w:rsidRPr="00FA09E5" w:rsidRDefault="00FA09E5" w:rsidP="00284C5A">
      <w:pPr>
        <w:ind w:firstLine="720"/>
        <w:rPr>
          <w:color w:val="0000FF"/>
          <w:lang w:val="en-GB"/>
        </w:rPr>
      </w:pPr>
      <w:r w:rsidRPr="00FA09E5">
        <w:rPr>
          <w:color w:val="0000FF"/>
          <w:lang w:val="en-GB"/>
        </w:rPr>
        <w:t>[</w:t>
      </w:r>
      <w:r w:rsidR="00284C5A" w:rsidRPr="00FA09E5">
        <w:rPr>
          <w:color w:val="0000FF"/>
          <w:lang w:val="en-GB"/>
        </w:rPr>
        <w:t xml:space="preserve">Two </w:t>
      </w:r>
      <w:proofErr w:type="spellStart"/>
      <w:r w:rsidR="00284C5A" w:rsidRPr="00FA09E5">
        <w:rPr>
          <w:color w:val="0000FF"/>
          <w:lang w:val="en-GB"/>
        </w:rPr>
        <w:t>buoys</w:t>
      </w:r>
      <w:proofErr w:type="spellEnd"/>
      <w:r w:rsidR="00284C5A" w:rsidRPr="00FA09E5">
        <w:rPr>
          <w:color w:val="0000FF"/>
          <w:lang w:val="en-GB"/>
        </w:rPr>
        <w:t xml:space="preserve"> were deployed by the WHOI team during JOIS for </w:t>
      </w:r>
      <w:proofErr w:type="spellStart"/>
      <w:r w:rsidR="00284C5A" w:rsidRPr="00FA09E5">
        <w:rPr>
          <w:color w:val="0000FF"/>
          <w:lang w:val="en-GB"/>
        </w:rPr>
        <w:t>Champika</w:t>
      </w:r>
      <w:proofErr w:type="spellEnd"/>
      <w:r w:rsidR="00284C5A" w:rsidRPr="00FA09E5">
        <w:rPr>
          <w:color w:val="0000FF"/>
          <w:lang w:val="en-GB"/>
        </w:rPr>
        <w:t xml:space="preserve"> </w:t>
      </w:r>
      <w:proofErr w:type="spellStart"/>
      <w:r w:rsidR="00284C5A" w:rsidRPr="00FA09E5">
        <w:rPr>
          <w:color w:val="0000FF"/>
          <w:lang w:val="en-GB"/>
        </w:rPr>
        <w:t>Gallage</w:t>
      </w:r>
      <w:proofErr w:type="spellEnd"/>
      <w:r w:rsidR="00284C5A" w:rsidRPr="00FA09E5">
        <w:rPr>
          <w:color w:val="0000FF"/>
          <w:lang w:val="en-GB"/>
        </w:rPr>
        <w:t xml:space="preserve"> of Environment Canada in support of the International Arctic Buoy Program</w:t>
      </w:r>
      <w:r w:rsidR="000464FD" w:rsidRPr="00FA09E5">
        <w:rPr>
          <w:color w:val="0000FF"/>
          <w:lang w:val="en-GB"/>
        </w:rPr>
        <w:t xml:space="preserve">.  </w:t>
      </w:r>
      <w:r w:rsidR="00284C5A" w:rsidRPr="00FA09E5">
        <w:rPr>
          <w:color w:val="0000FF"/>
          <w:lang w:val="en-GB"/>
        </w:rPr>
        <w:t>The ice mass balance buoy was part of the second ice based observatory (IBO</w:t>
      </w:r>
      <w:r w:rsidR="00876DD9" w:rsidRPr="00FA09E5">
        <w:rPr>
          <w:color w:val="0000FF"/>
          <w:lang w:val="en-GB"/>
        </w:rPr>
        <w:t xml:space="preserve">) </w:t>
      </w:r>
      <w:r w:rsidR="00284C5A" w:rsidRPr="00FA09E5">
        <w:rPr>
          <w:color w:val="0000FF"/>
          <w:lang w:val="en-GB"/>
        </w:rPr>
        <w:t>where several buoys were placed on the same ice floe to provide information on ocean and atmosphere processes which in turn support the wider Arctic Observing Network.</w:t>
      </w:r>
    </w:p>
    <w:p w:rsidR="000464FD" w:rsidRDefault="000464FD" w:rsidP="000464FD">
      <w:pPr>
        <w:spacing w:after="240"/>
        <w:ind w:firstLine="720"/>
        <w:rPr>
          <w:lang w:val="en-GB"/>
        </w:rPr>
      </w:pPr>
      <w:r w:rsidRPr="00FA09E5">
        <w:rPr>
          <w:color w:val="0000FF"/>
          <w:lang w:val="en-GB"/>
        </w:rPr>
        <w:t xml:space="preserve">Environment Canada buoy </w:t>
      </w:r>
      <w:r w:rsidR="00065780" w:rsidRPr="00FA09E5">
        <w:rPr>
          <w:color w:val="0000FF"/>
          <w:lang w:val="en-GB"/>
        </w:rPr>
        <w:t xml:space="preserve">deployment </w:t>
      </w:r>
      <w:r w:rsidRPr="00FA09E5">
        <w:rPr>
          <w:color w:val="0000FF"/>
          <w:lang w:val="en-GB"/>
        </w:rPr>
        <w:t xml:space="preserve">locations are listed in </w:t>
      </w:r>
      <w:r w:rsidRPr="00FA09E5">
        <w:rPr>
          <w:color w:val="0000FF"/>
          <w:highlight w:val="yellow"/>
          <w:lang w:val="en-GB"/>
        </w:rPr>
        <w:t xml:space="preserve">Appendix </w:t>
      </w:r>
      <w:r w:rsidR="00B8791A" w:rsidRPr="00FA09E5">
        <w:rPr>
          <w:color w:val="0000FF"/>
          <w:highlight w:val="yellow"/>
          <w:lang w:val="en-GB"/>
        </w:rPr>
        <w:t>3.9</w:t>
      </w:r>
      <w:r w:rsidRPr="00FA09E5">
        <w:rPr>
          <w:color w:val="0000FF"/>
          <w:highlight w:val="yellow"/>
          <w:lang w:val="en-GB"/>
        </w:rPr>
        <w:t xml:space="preserve"> (Table </w:t>
      </w:r>
      <w:r w:rsidR="00B8791A" w:rsidRPr="00FA09E5">
        <w:rPr>
          <w:color w:val="0000FF"/>
          <w:highlight w:val="yellow"/>
          <w:lang w:val="en-GB"/>
        </w:rPr>
        <w:t>18</w:t>
      </w:r>
      <w:r w:rsidRPr="00FA09E5">
        <w:rPr>
          <w:color w:val="0000FF"/>
          <w:highlight w:val="yellow"/>
          <w:lang w:val="en-GB"/>
        </w:rPr>
        <w:t>).</w:t>
      </w:r>
      <w:r w:rsidR="00FA09E5" w:rsidRPr="00FA09E5">
        <w:rPr>
          <w:color w:val="0000FF"/>
          <w:lang w:val="en-GB"/>
        </w:rPr>
        <w:t>]</w:t>
      </w:r>
    </w:p>
    <w:p w:rsidR="002C5774" w:rsidRPr="00543F38" w:rsidRDefault="002C5774" w:rsidP="009307B1">
      <w:pPr>
        <w:pStyle w:val="Heading4"/>
      </w:pPr>
      <w:bookmarkStart w:id="367" w:name="obuoy"/>
      <w:bookmarkEnd w:id="367"/>
      <w:r w:rsidRPr="00FA09E5">
        <w:t xml:space="preserve">O-buoy </w:t>
      </w:r>
      <w:r w:rsidR="004F415D" w:rsidRPr="00FA09E5">
        <w:t>P</w:t>
      </w:r>
      <w:r w:rsidRPr="00FA09E5">
        <w:t>rogram</w:t>
      </w:r>
    </w:p>
    <w:p w:rsidR="00925E5A" w:rsidRDefault="00876DD9" w:rsidP="00876DD9">
      <w:pPr>
        <w:rPr>
          <w:i/>
          <w:lang w:val="en-CA"/>
        </w:rPr>
      </w:pPr>
      <w:r w:rsidRPr="006239BC">
        <w:rPr>
          <w:i/>
          <w:lang w:val="en-CA"/>
        </w:rPr>
        <w:t>Carlton Rauschenberg</w:t>
      </w:r>
      <w:r w:rsidR="00925E5A">
        <w:rPr>
          <w:i/>
          <w:lang w:val="en-CA"/>
        </w:rPr>
        <w:t xml:space="preserve"> (</w:t>
      </w:r>
      <w:r w:rsidR="00925E5A" w:rsidRPr="006239BC">
        <w:rPr>
          <w:i/>
          <w:lang w:val="en-CA"/>
        </w:rPr>
        <w:t>Bigelow Laboratory)</w:t>
      </w:r>
      <w:r w:rsidRPr="006239BC">
        <w:rPr>
          <w:i/>
          <w:lang w:val="en-CA"/>
        </w:rPr>
        <w:t xml:space="preserve">, </w:t>
      </w:r>
      <w:r w:rsidR="00925E5A">
        <w:rPr>
          <w:i/>
          <w:lang w:val="en-CA"/>
        </w:rPr>
        <w:t>Peter Peterson (UAF)</w:t>
      </w:r>
    </w:p>
    <w:p w:rsidR="00876DD9" w:rsidRPr="006239BC" w:rsidRDefault="00876DD9" w:rsidP="005D11F5">
      <w:pPr>
        <w:spacing w:after="240"/>
        <w:rPr>
          <w:lang w:val="en-CA"/>
        </w:rPr>
      </w:pPr>
      <w:r w:rsidRPr="006239BC">
        <w:rPr>
          <w:i/>
          <w:lang w:val="en-CA"/>
        </w:rPr>
        <w:t>PI</w:t>
      </w:r>
      <w:r w:rsidR="005D11F5">
        <w:rPr>
          <w:i/>
          <w:lang w:val="en-CA"/>
        </w:rPr>
        <w:t>’s</w:t>
      </w:r>
      <w:r w:rsidRPr="006239BC">
        <w:rPr>
          <w:i/>
          <w:lang w:val="en-CA"/>
        </w:rPr>
        <w:t xml:space="preserve">: Patricia </w:t>
      </w:r>
      <w:proofErr w:type="spellStart"/>
      <w:r w:rsidRPr="006239BC">
        <w:rPr>
          <w:i/>
          <w:lang w:val="en-CA"/>
        </w:rPr>
        <w:t>Matrai</w:t>
      </w:r>
      <w:proofErr w:type="spellEnd"/>
      <w:r w:rsidR="004F415D" w:rsidRPr="006239BC">
        <w:rPr>
          <w:i/>
          <w:lang w:val="en-CA"/>
        </w:rPr>
        <w:t xml:space="preserve"> (Bigelow Laboratory)</w:t>
      </w:r>
      <w:r w:rsidR="005D11F5">
        <w:rPr>
          <w:i/>
          <w:lang w:val="en-CA"/>
        </w:rPr>
        <w:t>, Bill Simpson</w:t>
      </w:r>
      <w:r w:rsidR="005D11F5" w:rsidRPr="005D11F5">
        <w:rPr>
          <w:i/>
          <w:lang w:val="en-CA"/>
        </w:rPr>
        <w:t xml:space="preserve"> </w:t>
      </w:r>
      <w:r w:rsidR="005D11F5">
        <w:rPr>
          <w:i/>
          <w:lang w:val="en-CA"/>
        </w:rPr>
        <w:t>(UAF)</w:t>
      </w:r>
    </w:p>
    <w:p w:rsidR="005F2D7B" w:rsidRPr="005F2D7B" w:rsidRDefault="005F2D7B" w:rsidP="006878DF">
      <w:pPr>
        <w:ind w:firstLine="720"/>
        <w:rPr>
          <w:lang w:val="en-GB"/>
        </w:rPr>
      </w:pPr>
      <w:r w:rsidRPr="005F2D7B">
        <w:rPr>
          <w:lang w:val="en-GB"/>
        </w:rPr>
        <w:t xml:space="preserve">The O-buoy Project </w:t>
      </w:r>
      <w:r w:rsidR="00F57427">
        <w:rPr>
          <w:lang w:val="en-GB"/>
        </w:rPr>
        <w:t>(</w:t>
      </w:r>
      <w:hyperlink r:id="rId53" w:history="1">
        <w:r w:rsidR="00F57427" w:rsidRPr="008871B4">
          <w:rPr>
            <w:rStyle w:val="Hyperlink"/>
            <w:lang w:val="en-GB"/>
          </w:rPr>
          <w:t>www.o-buoy.org</w:t>
        </w:r>
      </w:hyperlink>
      <w:r w:rsidR="00F57427">
        <w:rPr>
          <w:lang w:val="en-GB"/>
        </w:rPr>
        <w:t xml:space="preserve">) </w:t>
      </w:r>
      <w:r w:rsidRPr="005F2D7B">
        <w:rPr>
          <w:lang w:val="en-GB"/>
        </w:rPr>
        <w:t>is an NSF funded research project involving the collaboration of Bigelow Laboratory, Purdue University, University of Alaska – Fairbanks, the U.S. Army Cold Regions Research and Engineering Laboratory, Environment Canada, Monterey Bay Aquarium Research Institute, SRI and CH2M HILL Polar Services.  The O-buoy is an autonomous, mult</w:t>
      </w:r>
      <w:r w:rsidR="004F415D">
        <w:rPr>
          <w:lang w:val="en-GB"/>
        </w:rPr>
        <w:t>i</w:t>
      </w:r>
      <w:r w:rsidRPr="005F2D7B">
        <w:rPr>
          <w:lang w:val="en-GB"/>
        </w:rPr>
        <w:t>-instrument, sea-ice tethered buoy with the ability to measure surface level ozone, carbon dioxide, bromine oxide, meteorological conditions, and its own location using a GPS device.  The goal of the project is to deploy a large network of O-buoys across the Arctic to further our understanding of current Arctic ozone and carbon dioxide chemistry, both important greenhouse gases, and to help us predict how that chemistry might change as the Arctic environment changes.</w:t>
      </w:r>
    </w:p>
    <w:p w:rsidR="005F2D7B" w:rsidRDefault="005F2D7B" w:rsidP="005F2D7B">
      <w:pPr>
        <w:ind w:firstLine="720"/>
        <w:rPr>
          <w:lang w:val="en-GB"/>
        </w:rPr>
      </w:pPr>
      <w:r w:rsidRPr="005F2D7B">
        <w:rPr>
          <w:lang w:val="en-GB"/>
        </w:rPr>
        <w:t xml:space="preserve">Ozone has been observed to precipitously decrease from background levels of ~30 </w:t>
      </w:r>
      <w:proofErr w:type="spellStart"/>
      <w:r w:rsidRPr="005F2D7B">
        <w:rPr>
          <w:lang w:val="en-GB"/>
        </w:rPr>
        <w:t>ppbv</w:t>
      </w:r>
      <w:proofErr w:type="spellEnd"/>
      <w:r w:rsidRPr="005F2D7B">
        <w:rPr>
          <w:lang w:val="en-GB"/>
        </w:rPr>
        <w:t xml:space="preserve"> to near zero levels during the Arctic spring time when the sun rises.  It is believed that bromine plays the major role in Arctic ozone depletion chemistry, and bromine oxide (a product of the reaction between bromine radical and ozone) provides evidence of ozone destruction.  Long term ozone, bromine oxide, and meteorological measurements over the ocean will help us understand the conditions that initiate, contribute to, and terminate ozone depletion events.</w:t>
      </w:r>
    </w:p>
    <w:p w:rsidR="00FF7C0B" w:rsidRDefault="00FF7C0B" w:rsidP="00FF7C0B">
      <w:pPr>
        <w:rPr>
          <w:rStyle w:val="Hyperlink"/>
        </w:rPr>
      </w:pPr>
      <w:r>
        <w:rPr>
          <w:lang w:val="en-GB"/>
        </w:rPr>
        <w:t xml:space="preserve">Real-time data can be found at: </w:t>
      </w:r>
      <w:hyperlink r:id="rId54" w:history="1">
        <w:r w:rsidRPr="003D5177">
          <w:rPr>
            <w:rStyle w:val="Hyperlink"/>
          </w:rPr>
          <w:t>http://obuoy.datatransport.org/monitor</w:t>
        </w:r>
      </w:hyperlink>
      <w:r>
        <w:rPr>
          <w:rStyle w:val="Hyperlink"/>
        </w:rPr>
        <w:t>.</w:t>
      </w:r>
    </w:p>
    <w:p w:rsidR="008A06C9" w:rsidRPr="003D4953" w:rsidRDefault="008A06C9" w:rsidP="006D4415">
      <w:pPr>
        <w:pStyle w:val="Heading5"/>
      </w:pPr>
      <w:r w:rsidRPr="00FF7C0B">
        <w:t>Pre-deployment  Assembly and Testing</w:t>
      </w:r>
    </w:p>
    <w:p w:rsidR="008A06C9" w:rsidRDefault="008A06C9" w:rsidP="008A06C9">
      <w:pPr>
        <w:ind w:firstLine="720"/>
      </w:pPr>
      <w:r>
        <w:t xml:space="preserve">Assembly and testing of the O-Buoy occurred in the ship’s hanger.  The instrument tray </w:t>
      </w:r>
      <w:r w:rsidRPr="008A06C9">
        <w:t>was</w:t>
      </w:r>
      <w:r>
        <w:t xml:space="preserve"> pulled out of the </w:t>
      </w:r>
      <w:r w:rsidRPr="008A06C9">
        <w:t>buoy cas</w:t>
      </w:r>
      <w:r>
        <w:t xml:space="preserve">ing and the  standards for the </w:t>
      </w:r>
      <w:r w:rsidRPr="008A06C9">
        <w:t>CO</w:t>
      </w:r>
      <w:r w:rsidRPr="008A06C9">
        <w:rPr>
          <w:vertAlign w:val="subscript"/>
        </w:rPr>
        <w:t>2</w:t>
      </w:r>
      <w:r w:rsidRPr="008A06C9">
        <w:t xml:space="preserve"> sensor were set.  An inspection was also made of the instru</w:t>
      </w:r>
      <w:r>
        <w:t>mentation for any damage during</w:t>
      </w:r>
      <w:r w:rsidRPr="008A06C9">
        <w:t xml:space="preserve"> shipping.</w:t>
      </w:r>
      <w:r w:rsidR="009B7560">
        <w:t xml:space="preserve">  The mast with two gas inlets, </w:t>
      </w:r>
      <w:proofErr w:type="spellStart"/>
      <w:r w:rsidR="009B7560">
        <w:t>scanhead</w:t>
      </w:r>
      <w:proofErr w:type="spellEnd"/>
      <w:r w:rsidR="009B7560">
        <w:t xml:space="preserve"> </w:t>
      </w:r>
      <w:r w:rsidR="009B7560" w:rsidRPr="009B7560">
        <w:t xml:space="preserve">for the </w:t>
      </w:r>
      <w:r w:rsidR="009B7560" w:rsidRPr="009B7560">
        <w:lastRenderedPageBreak/>
        <w:t>spectr</w:t>
      </w:r>
      <w:r w:rsidR="009B7560">
        <w:t>ometer, communication component</w:t>
      </w:r>
      <w:r w:rsidR="009B7560" w:rsidRPr="009B7560">
        <w:t xml:space="preserve">  and meteorological</w:t>
      </w:r>
      <w:r w:rsidR="009B7560">
        <w:t xml:space="preserve"> </w:t>
      </w:r>
      <w:r w:rsidR="009B7560" w:rsidRPr="009B7560">
        <w:t>sensors</w:t>
      </w:r>
      <w:r w:rsidR="009B7560">
        <w:t xml:space="preserve"> were then assembled (</w:t>
      </w:r>
      <w:r w:rsidR="009B7560">
        <w:fldChar w:fldCharType="begin"/>
      </w:r>
      <w:r w:rsidR="009B7560">
        <w:instrText xml:space="preserve"> REF _Ref386967658 \h </w:instrText>
      </w:r>
      <w:r w:rsidR="009B7560">
        <w:fldChar w:fldCharType="separate"/>
      </w:r>
      <w:r w:rsidR="0096402B" w:rsidRPr="00202003">
        <w:t xml:space="preserve">Figure </w:t>
      </w:r>
      <w:r w:rsidR="0096402B">
        <w:rPr>
          <w:noProof/>
        </w:rPr>
        <w:t>36</w:t>
      </w:r>
      <w:r w:rsidR="009B7560">
        <w:fldChar w:fldCharType="end"/>
      </w:r>
      <w:r w:rsidR="009B7560">
        <w:t>).</w:t>
      </w:r>
    </w:p>
    <w:p w:rsidR="009B7560" w:rsidRDefault="009B7560" w:rsidP="008A06C9">
      <w:pPr>
        <w:ind w:firstLine="720"/>
      </w:pPr>
    </w:p>
    <w:p w:rsidR="008A06C9" w:rsidRDefault="008A06C9" w:rsidP="00FF7C0B">
      <w:r>
        <w:rPr>
          <w:noProof/>
          <w:szCs w:val="24"/>
          <w:lang w:val="en-CA"/>
        </w:rPr>
        <w:drawing>
          <wp:inline distT="0" distB="0" distL="0" distR="0" wp14:anchorId="787E7293" wp14:editId="25FE7CB2">
            <wp:extent cx="2428875" cy="1828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p w:rsidR="00DB60D4" w:rsidRDefault="009B7560" w:rsidP="009B7560">
      <w:pPr>
        <w:pStyle w:val="Caption"/>
        <w:spacing w:after="0"/>
      </w:pPr>
      <w:bookmarkStart w:id="368" w:name="_Ref386967658"/>
      <w:bookmarkStart w:id="369" w:name="_Toc391290082"/>
      <w:r w:rsidRPr="00202003">
        <w:t xml:space="preserve">Figure </w:t>
      </w:r>
      <w:r w:rsidRPr="00202003">
        <w:fldChar w:fldCharType="begin"/>
      </w:r>
      <w:r w:rsidRPr="00202003">
        <w:instrText xml:space="preserve"> SEQ Figure \* ARABIC </w:instrText>
      </w:r>
      <w:r w:rsidRPr="00202003">
        <w:fldChar w:fldCharType="separate"/>
      </w:r>
      <w:r w:rsidR="0096402B">
        <w:rPr>
          <w:noProof/>
        </w:rPr>
        <w:t>36</w:t>
      </w:r>
      <w:r w:rsidRPr="00202003">
        <w:fldChar w:fldCharType="end"/>
      </w:r>
      <w:bookmarkEnd w:id="368"/>
      <w:r>
        <w:t>.  The instrumentation for the O-buoy.</w:t>
      </w:r>
      <w:bookmarkEnd w:id="369"/>
      <w:r>
        <w:t xml:space="preserve"> </w:t>
      </w:r>
    </w:p>
    <w:p w:rsidR="009B7560" w:rsidRPr="00DB60D4" w:rsidRDefault="009B7560" w:rsidP="00DB60D4">
      <w:pPr>
        <w:rPr>
          <w:b/>
        </w:rPr>
      </w:pPr>
      <w:r w:rsidRPr="00DB60D4">
        <w:rPr>
          <w:b/>
        </w:rPr>
        <w:t xml:space="preserve">Starting from the left of the picture the tray holds: 3 Li battery packs for power during winter months when the solar array does not work, CO2 tanks used as standards for the CO2 sensor, the ozone detector and supervisory computer which controls buoy operations, the CO2 sensor, and finally the spectrometer for the differential optical absorption spectroscopy done by the buoy to detect </w:t>
      </w:r>
      <w:proofErr w:type="spellStart"/>
      <w:r w:rsidRPr="00DB60D4">
        <w:rPr>
          <w:b/>
        </w:rPr>
        <w:t>BrO.</w:t>
      </w:r>
      <w:proofErr w:type="spellEnd"/>
    </w:p>
    <w:p w:rsidR="00641815" w:rsidRDefault="00641815" w:rsidP="009B7560">
      <w:pPr>
        <w:ind w:firstLine="720"/>
      </w:pPr>
    </w:p>
    <w:p w:rsidR="009B7560" w:rsidRDefault="009B7560" w:rsidP="009B7560">
      <w:pPr>
        <w:ind w:firstLine="720"/>
      </w:pPr>
      <w:r>
        <w:t>After assembly, the buoy was hoisted up to the top of the hanger deck using the ships crane and oriented at a thirty degree angle with the deck to facilitate iridium data transmission.  The buoy was switched into deployment mode while project members back on land examined the transmitted data to ensure the buoy was working properly.  A problem was found with the CO</w:t>
      </w:r>
      <w:r w:rsidRPr="009B7560">
        <w:rPr>
          <w:vertAlign w:val="subscript"/>
        </w:rPr>
        <w:t>2</w:t>
      </w:r>
      <w:r>
        <w:t xml:space="preserve"> inlet tube, so the buoy was moved back into the hanger for troubleshooting.  The length of the CO</w:t>
      </w:r>
      <w:r w:rsidRPr="009B7560">
        <w:rPr>
          <w:vertAlign w:val="subscript"/>
        </w:rPr>
        <w:t>2</w:t>
      </w:r>
      <w:r>
        <w:t xml:space="preserve"> tubing was examined and a kink was found in a section of tubing on the mast designed to dry the incoming sample.  This was corrected and the CO</w:t>
      </w:r>
      <w:r w:rsidRPr="009B7560">
        <w:rPr>
          <w:vertAlign w:val="subscript"/>
        </w:rPr>
        <w:t>2</w:t>
      </w:r>
      <w:r>
        <w:t xml:space="preserve"> readings indicated the instrument had returned to normal function.  During this time a horizon alignment was performed on the scan head to verify the instrument could properly detecting the horizon for data collection.  The flotation collar was attached to the buoy and the Li batteries were changed out in preparation for deployment.  The buoy was hoisted back onto the top of the hanger so it could send data back to land to verify proper function of the CO</w:t>
      </w:r>
      <w:r w:rsidRPr="009B7560">
        <w:rPr>
          <w:vertAlign w:val="subscript"/>
        </w:rPr>
        <w:t>2</w:t>
      </w:r>
      <w:r>
        <w:t xml:space="preserve"> instrument.  This was the conclusion of pre-deployment testing. </w:t>
      </w:r>
    </w:p>
    <w:p w:rsidR="009B7560" w:rsidRDefault="009B7560" w:rsidP="009B7560">
      <w:pPr>
        <w:ind w:firstLine="720"/>
      </w:pPr>
      <w:r>
        <w:t>The day prior to deployment the buoy was hoisted down and the mast removed in preparation for being transported via chopper to the deployment site.  Temporary covers were made for all connections while transport was taking place.</w:t>
      </w:r>
    </w:p>
    <w:p w:rsidR="004400D0" w:rsidRPr="003D4953" w:rsidRDefault="004400D0" w:rsidP="006D4415">
      <w:pPr>
        <w:pStyle w:val="Heading5"/>
      </w:pPr>
      <w:r w:rsidRPr="003D4953">
        <w:t>Deployment</w:t>
      </w:r>
    </w:p>
    <w:p w:rsidR="003F3364" w:rsidRDefault="004400D0" w:rsidP="003F3364">
      <w:pPr>
        <w:ind w:firstLine="720"/>
      </w:pPr>
      <w:r w:rsidRPr="004400D0">
        <w:lastRenderedPageBreak/>
        <w:t>The</w:t>
      </w:r>
      <w:r>
        <w:t xml:space="preserve"> site was a multi-year ice floe roughly</w:t>
      </w:r>
      <w:r w:rsidRPr="004400D0">
        <w:t xml:space="preserve"> 25</w:t>
      </w:r>
      <w:r>
        <w:t xml:space="preserve"> </w:t>
      </w:r>
      <w:r w:rsidRPr="004400D0">
        <w:t>m across</w:t>
      </w:r>
      <w:r>
        <w:t xml:space="preserve"> (</w:t>
      </w:r>
      <w:r w:rsidRPr="004400D0">
        <w:t>76 42.950</w:t>
      </w:r>
      <w:r>
        <w:rPr>
          <w:rFonts w:cs="Arial"/>
        </w:rPr>
        <w:t xml:space="preserve">° </w:t>
      </w:r>
      <w:r w:rsidRPr="004400D0">
        <w:t>N</w:t>
      </w:r>
      <w:r>
        <w:t>,</w:t>
      </w:r>
      <w:r w:rsidRPr="004400D0">
        <w:t xml:space="preserve"> 135 11.702 </w:t>
      </w:r>
      <w:r>
        <w:rPr>
          <w:rFonts w:cs="Arial"/>
        </w:rPr>
        <w:t>°</w:t>
      </w:r>
      <w:r w:rsidRPr="004400D0">
        <w:t>W</w:t>
      </w:r>
      <w:r>
        <w:t>)</w:t>
      </w:r>
      <w:r w:rsidRPr="004400D0">
        <w:t>.  Th</w:t>
      </w:r>
      <w:r>
        <w:t xml:space="preserve">e  buoy was deployed in a thin </w:t>
      </w:r>
      <w:r w:rsidRPr="004400D0">
        <w:t>section adjacent to a</w:t>
      </w:r>
      <w:r>
        <w:t xml:space="preserve"> ridge to avoid having to melt </w:t>
      </w:r>
      <w:r w:rsidRPr="004400D0">
        <w:t>a hole.</w:t>
      </w:r>
      <w:r>
        <w:t xml:space="preserve">  The WHOI team prepped</w:t>
      </w:r>
      <w:r w:rsidRPr="004400D0">
        <w:t xml:space="preserve"> the site for deployment of the O-buoy by chain</w:t>
      </w:r>
      <w:r>
        <w:t>-</w:t>
      </w:r>
      <w:r w:rsidRPr="004400D0">
        <w:t xml:space="preserve">sawing  a 30 cm deep hole in the ice. </w:t>
      </w:r>
      <w:r>
        <w:t xml:space="preserve"> </w:t>
      </w:r>
      <w:r w:rsidRPr="004400D0">
        <w:t xml:space="preserve">This </w:t>
      </w:r>
      <w:r>
        <w:t>wa</w:t>
      </w:r>
      <w:r w:rsidRPr="004400D0">
        <w:t>s less ic</w:t>
      </w:r>
      <w:r>
        <w:t xml:space="preserve">e then ideal for deployment but with the loss of daylight and late start to the day, there was no time </w:t>
      </w:r>
      <w:r w:rsidRPr="004400D0">
        <w:t xml:space="preserve">to melt </w:t>
      </w:r>
      <w:r>
        <w:t xml:space="preserve">an ideal hole.  The </w:t>
      </w:r>
      <w:r w:rsidRPr="004400D0">
        <w:t xml:space="preserve">buoy </w:t>
      </w:r>
      <w:r>
        <w:t xml:space="preserve">was then slung out to the floe via chopper and guided into position by the </w:t>
      </w:r>
      <w:r w:rsidRPr="004400D0">
        <w:t>WHOI team</w:t>
      </w:r>
      <w:r>
        <w:t xml:space="preserve"> (</w:t>
      </w:r>
      <w:r>
        <w:fldChar w:fldCharType="begin"/>
      </w:r>
      <w:r>
        <w:instrText xml:space="preserve"> REF _Ref386968653 \h </w:instrText>
      </w:r>
      <w:r>
        <w:fldChar w:fldCharType="separate"/>
      </w:r>
      <w:r w:rsidR="0096402B" w:rsidRPr="00202003">
        <w:t xml:space="preserve">Figure </w:t>
      </w:r>
      <w:r w:rsidR="0096402B">
        <w:rPr>
          <w:noProof/>
        </w:rPr>
        <w:t>37</w:t>
      </w:r>
      <w:r>
        <w:fldChar w:fldCharType="end"/>
      </w:r>
      <w:r>
        <w:t>)</w:t>
      </w:r>
      <w:r w:rsidRPr="004400D0">
        <w:t>.</w:t>
      </w:r>
    </w:p>
    <w:p w:rsidR="003F3364" w:rsidRDefault="003F3364" w:rsidP="003F3364">
      <w:pPr>
        <w:ind w:firstLine="720"/>
      </w:pPr>
    </w:p>
    <w:p w:rsidR="003F3364" w:rsidRDefault="004400D0" w:rsidP="003F3364">
      <w:pPr>
        <w:rPr>
          <w:szCs w:val="24"/>
        </w:rPr>
      </w:pPr>
      <w:r>
        <w:rPr>
          <w:noProof/>
          <w:szCs w:val="24"/>
          <w:lang w:val="en-CA"/>
        </w:rPr>
        <w:drawing>
          <wp:anchor distT="0" distB="0" distL="114300" distR="114300" simplePos="0" relativeHeight="251665408" behindDoc="0" locked="0" layoutInCell="1" allowOverlap="1" wp14:anchorId="2F0285EB" wp14:editId="0ED84644">
            <wp:simplePos x="0" y="0"/>
            <wp:positionH relativeFrom="column">
              <wp:posOffset>-123825</wp:posOffset>
            </wp:positionH>
            <wp:positionV relativeFrom="paragraph">
              <wp:posOffset>2540</wp:posOffset>
            </wp:positionV>
            <wp:extent cx="1752600" cy="2343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364" w:rsidRDefault="003F3364" w:rsidP="003F3364">
      <w:pPr>
        <w:rPr>
          <w:szCs w:val="24"/>
        </w:rPr>
      </w:pPr>
    </w:p>
    <w:p w:rsidR="003F3364" w:rsidRDefault="003F3364" w:rsidP="003F3364">
      <w:pPr>
        <w:rPr>
          <w:szCs w:val="24"/>
        </w:rPr>
      </w:pPr>
    </w:p>
    <w:p w:rsidR="003F3364" w:rsidRDefault="003F3364" w:rsidP="003F3364">
      <w:pPr>
        <w:rPr>
          <w:szCs w:val="24"/>
        </w:rPr>
      </w:pPr>
    </w:p>
    <w:p w:rsidR="003F3364" w:rsidRDefault="003F3364" w:rsidP="003F3364">
      <w:pPr>
        <w:rPr>
          <w:szCs w:val="24"/>
        </w:rPr>
      </w:pPr>
    </w:p>
    <w:p w:rsidR="003F3364" w:rsidRDefault="003F3364" w:rsidP="003F3364">
      <w:pPr>
        <w:rPr>
          <w:szCs w:val="24"/>
        </w:rPr>
      </w:pPr>
    </w:p>
    <w:p w:rsidR="003F3364" w:rsidRDefault="003F3364" w:rsidP="003F3364">
      <w:pPr>
        <w:rPr>
          <w:szCs w:val="24"/>
        </w:rPr>
      </w:pPr>
    </w:p>
    <w:p w:rsidR="003F3364" w:rsidRDefault="003F3364" w:rsidP="003F3364">
      <w:pPr>
        <w:rPr>
          <w:szCs w:val="24"/>
        </w:rPr>
      </w:pPr>
    </w:p>
    <w:p w:rsidR="003F3364" w:rsidRDefault="003F3364" w:rsidP="003F3364">
      <w:pPr>
        <w:rPr>
          <w:szCs w:val="24"/>
        </w:rPr>
      </w:pPr>
    </w:p>
    <w:p w:rsidR="003F3364" w:rsidRDefault="003F3364" w:rsidP="009B7560">
      <w:pPr>
        <w:ind w:firstLine="720"/>
        <w:rPr>
          <w:szCs w:val="24"/>
        </w:rPr>
      </w:pPr>
    </w:p>
    <w:p w:rsidR="004400D0" w:rsidRDefault="004400D0" w:rsidP="003F3364">
      <w:r w:rsidRPr="003D4953">
        <w:rPr>
          <w:szCs w:val="24"/>
        </w:rPr>
        <w:t xml:space="preserve">Photo by Rick </w:t>
      </w:r>
      <w:proofErr w:type="spellStart"/>
      <w:r w:rsidRPr="003D4953">
        <w:rPr>
          <w:szCs w:val="24"/>
        </w:rPr>
        <w:t>Krishfield</w:t>
      </w:r>
      <w:proofErr w:type="spellEnd"/>
    </w:p>
    <w:p w:rsidR="004400D0" w:rsidRPr="003D4953" w:rsidRDefault="004400D0" w:rsidP="004400D0">
      <w:pPr>
        <w:pStyle w:val="Caption"/>
      </w:pPr>
      <w:bookmarkStart w:id="370" w:name="_Ref386968653"/>
      <w:bookmarkStart w:id="371" w:name="_Toc391290083"/>
      <w:r w:rsidRPr="00202003">
        <w:t xml:space="preserve">Figure </w:t>
      </w:r>
      <w:r w:rsidRPr="00202003">
        <w:fldChar w:fldCharType="begin"/>
      </w:r>
      <w:r w:rsidRPr="00202003">
        <w:instrText xml:space="preserve"> SEQ Figure \* ARABIC </w:instrText>
      </w:r>
      <w:r w:rsidRPr="00202003">
        <w:fldChar w:fldCharType="separate"/>
      </w:r>
      <w:r w:rsidR="0096402B">
        <w:rPr>
          <w:noProof/>
        </w:rPr>
        <w:t>37</w:t>
      </w:r>
      <w:r w:rsidRPr="00202003">
        <w:fldChar w:fldCharType="end"/>
      </w:r>
      <w:bookmarkEnd w:id="370"/>
      <w:r>
        <w:t xml:space="preserve">. </w:t>
      </w:r>
      <w:r w:rsidR="00DE6A79">
        <w:t>Kris</w:t>
      </w:r>
      <w:r w:rsidRPr="003D4953">
        <w:t xml:space="preserve"> Newhall</w:t>
      </w:r>
      <w:r>
        <w:t xml:space="preserve"> </w:t>
      </w:r>
      <w:r w:rsidR="00DE6A79">
        <w:t>(R) and</w:t>
      </w:r>
      <w:r w:rsidRPr="003D4953">
        <w:t xml:space="preserve"> Jim  Dunn</w:t>
      </w:r>
      <w:r>
        <w:t xml:space="preserve"> </w:t>
      </w:r>
      <w:r w:rsidRPr="003D4953">
        <w:t xml:space="preserve">(L) guide the </w:t>
      </w:r>
      <w:r w:rsidR="001A3E76">
        <w:t>O-buoy into position.</w:t>
      </w:r>
      <w:bookmarkEnd w:id="371"/>
    </w:p>
    <w:p w:rsidR="004400D0" w:rsidRDefault="004400D0" w:rsidP="004400D0">
      <w:pPr>
        <w:ind w:firstLine="720"/>
      </w:pPr>
      <w:r>
        <w:t>The mast wa</w:t>
      </w:r>
      <w:r w:rsidRPr="004400D0">
        <w:t>s</w:t>
      </w:r>
      <w:r>
        <w:t xml:space="preserve"> slung out to the site attached to another </w:t>
      </w:r>
      <w:r w:rsidRPr="004400D0">
        <w:t>cra</w:t>
      </w:r>
      <w:r>
        <w:t xml:space="preserve">te going out, minus the </w:t>
      </w:r>
      <w:proofErr w:type="spellStart"/>
      <w:r>
        <w:t>windbird</w:t>
      </w:r>
      <w:proofErr w:type="spellEnd"/>
      <w:r w:rsidRPr="004400D0">
        <w:t xml:space="preserve"> and DOAS </w:t>
      </w:r>
      <w:proofErr w:type="spellStart"/>
      <w:r w:rsidRPr="004400D0">
        <w:t>scanhead</w:t>
      </w:r>
      <w:proofErr w:type="spellEnd"/>
      <w:r w:rsidRPr="004400D0">
        <w:t>.  The solar panels, lead acid batteries,</w:t>
      </w:r>
      <w:r>
        <w:t xml:space="preserve"> </w:t>
      </w:r>
      <w:proofErr w:type="spellStart"/>
      <w:r>
        <w:t>windbird</w:t>
      </w:r>
      <w:proofErr w:type="spellEnd"/>
      <w:r>
        <w:t xml:space="preserve">, </w:t>
      </w:r>
      <w:proofErr w:type="spellStart"/>
      <w:r>
        <w:t>scanhead</w:t>
      </w:r>
      <w:proofErr w:type="spellEnd"/>
      <w:r>
        <w:t>, and charge controller were put in the back of the</w:t>
      </w:r>
      <w:r w:rsidRPr="004400D0">
        <w:t xml:space="preserve"> chopper</w:t>
      </w:r>
      <w:r>
        <w:t xml:space="preserve"> for transport</w:t>
      </w:r>
      <w:r w:rsidRPr="004400D0">
        <w:t xml:space="preserve">.  </w:t>
      </w:r>
      <w:r>
        <w:t xml:space="preserve">The O-Buoy was assembled by making the mast connections, attaching the DOAS </w:t>
      </w:r>
      <w:proofErr w:type="spellStart"/>
      <w:r>
        <w:t>scanhead</w:t>
      </w:r>
      <w:proofErr w:type="spellEnd"/>
      <w:r>
        <w:t>, and bolting the mast</w:t>
      </w:r>
      <w:r w:rsidRPr="004400D0">
        <w:t xml:space="preserve"> to the</w:t>
      </w:r>
      <w:r>
        <w:t xml:space="preserve"> buoy body with the assistance of Miranda Corkum (</w:t>
      </w:r>
      <w:r w:rsidRPr="004400D0">
        <w:t>IOS</w:t>
      </w:r>
      <w:r>
        <w:t>).  Next, the solar panels were installed and wired to the charge controller which lit up to indicate the panels were connected properly.  The rechargeable</w:t>
      </w:r>
      <w:r w:rsidRPr="004400D0">
        <w:t xml:space="preserve"> batteries were placed in the flotation collar and hooked up to the solar array.</w:t>
      </w:r>
    </w:p>
    <w:p w:rsidR="003F3364" w:rsidRDefault="003F3364" w:rsidP="003F3364">
      <w:pPr>
        <w:ind w:firstLine="720"/>
      </w:pPr>
      <w:r>
        <w:t>Pictures were taken for later determination of the buoy azimuth and direction of the scan- head (</w:t>
      </w:r>
      <w:r>
        <w:fldChar w:fldCharType="begin"/>
      </w:r>
      <w:r>
        <w:instrText xml:space="preserve"> REF _Ref386968985 \h </w:instrText>
      </w:r>
      <w:r>
        <w:fldChar w:fldCharType="separate"/>
      </w:r>
      <w:r w:rsidR="0096402B" w:rsidRPr="00202003">
        <w:t xml:space="preserve">Figure </w:t>
      </w:r>
      <w:r w:rsidR="0096402B">
        <w:rPr>
          <w:noProof/>
        </w:rPr>
        <w:t>38</w:t>
      </w:r>
      <w:r>
        <w:fldChar w:fldCharType="end"/>
      </w:r>
      <w:r>
        <w:t xml:space="preserve">).  GPS marks were also taken for this purpose, but may not work well due to the small size of the floe.  Due to time constraints (visibility was dropping) there was no time to connect to the buoy via RS-232, so listening for sounds of the </w:t>
      </w:r>
      <w:proofErr w:type="spellStart"/>
      <w:r>
        <w:t>scanhead</w:t>
      </w:r>
      <w:proofErr w:type="spellEnd"/>
      <w:r>
        <w:t xml:space="preserve"> operating was used to verify that the buoy had in fact come on.</w:t>
      </w:r>
    </w:p>
    <w:p w:rsidR="003F3364" w:rsidRDefault="003F3364" w:rsidP="003F3364">
      <w:pPr>
        <w:ind w:firstLine="720"/>
      </w:pPr>
      <w:r>
        <w:t>The buoy made its first transmission to the land lab soon after and other members of the O-buoy team looked at the data set.</w:t>
      </w:r>
    </w:p>
    <w:p w:rsidR="003F3364" w:rsidRPr="00FF7C0B" w:rsidRDefault="003F3364" w:rsidP="003F3364">
      <w:pPr>
        <w:ind w:firstLine="720"/>
      </w:pPr>
    </w:p>
    <w:p w:rsidR="00FF7C0B" w:rsidRPr="00FF7C0B" w:rsidRDefault="00FF7C0B" w:rsidP="00FF7C0B">
      <w:pPr>
        <w:rPr>
          <w:lang w:val="en-GB"/>
        </w:rPr>
      </w:pPr>
      <w:r>
        <w:rPr>
          <w:noProof/>
          <w:szCs w:val="24"/>
          <w:lang w:val="en-CA"/>
        </w:rPr>
        <w:lastRenderedPageBreak/>
        <w:drawing>
          <wp:inline distT="0" distB="0" distL="0" distR="0" wp14:anchorId="1A0C5388" wp14:editId="65ED3E0E">
            <wp:extent cx="175260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a:graphicData>
            </a:graphic>
          </wp:inline>
        </w:drawing>
      </w:r>
      <w:r>
        <w:rPr>
          <w:lang w:val="en-GB"/>
        </w:rPr>
        <w:t xml:space="preserve"> </w:t>
      </w:r>
      <w:r>
        <w:rPr>
          <w:lang w:val="en-GB"/>
        </w:rPr>
        <w:tab/>
      </w:r>
      <w:r>
        <w:rPr>
          <w:noProof/>
          <w:szCs w:val="24"/>
          <w:lang w:val="en-CA"/>
        </w:rPr>
        <w:drawing>
          <wp:inline distT="0" distB="0" distL="0" distR="0" wp14:anchorId="59727B06" wp14:editId="17E66A27">
            <wp:extent cx="1752600" cy="234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lum bright="40000" contrast="60000"/>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a:graphicData>
            </a:graphic>
          </wp:inline>
        </w:drawing>
      </w:r>
      <w:r w:rsidRPr="00FF7C0B">
        <w:t xml:space="preserve"> </w:t>
      </w:r>
      <w:r w:rsidRPr="00FF7C0B">
        <w:rPr>
          <w:lang w:val="en-GB"/>
        </w:rPr>
        <w:t>Photo</w:t>
      </w:r>
      <w:r>
        <w:rPr>
          <w:lang w:val="en-GB"/>
        </w:rPr>
        <w:t>s</w:t>
      </w:r>
      <w:r w:rsidRPr="00FF7C0B">
        <w:rPr>
          <w:lang w:val="en-GB"/>
        </w:rPr>
        <w:t xml:space="preserve"> by Rick </w:t>
      </w:r>
      <w:proofErr w:type="spellStart"/>
      <w:r w:rsidRPr="00FF7C0B">
        <w:rPr>
          <w:lang w:val="en-GB"/>
        </w:rPr>
        <w:t>Krishfield</w:t>
      </w:r>
      <w:proofErr w:type="spellEnd"/>
    </w:p>
    <w:p w:rsidR="00FF7C0B" w:rsidRDefault="00FF7C0B" w:rsidP="00E11C48">
      <w:pPr>
        <w:pStyle w:val="Caption"/>
      </w:pPr>
      <w:bookmarkStart w:id="372" w:name="_Ref386968985"/>
      <w:bookmarkStart w:id="373" w:name="_Toc391290084"/>
      <w:r w:rsidRPr="00202003">
        <w:t xml:space="preserve">Figure </w:t>
      </w:r>
      <w:r w:rsidRPr="00202003">
        <w:fldChar w:fldCharType="begin"/>
      </w:r>
      <w:r w:rsidRPr="00202003">
        <w:instrText xml:space="preserve"> SEQ Figure \* ARABIC </w:instrText>
      </w:r>
      <w:r w:rsidRPr="00202003">
        <w:fldChar w:fldCharType="separate"/>
      </w:r>
      <w:r w:rsidR="0096402B">
        <w:rPr>
          <w:noProof/>
        </w:rPr>
        <w:t>38</w:t>
      </w:r>
      <w:r w:rsidRPr="00202003">
        <w:fldChar w:fldCharType="end"/>
      </w:r>
      <w:bookmarkEnd w:id="372"/>
      <w:r>
        <w:t xml:space="preserve">.  Left: </w:t>
      </w:r>
      <w:r w:rsidRPr="003D4953">
        <w:t>Peter</w:t>
      </w:r>
      <w:r>
        <w:t xml:space="preserve"> </w:t>
      </w:r>
      <w:r w:rsidRPr="003D4953">
        <w:t>(L) and  Carlton</w:t>
      </w:r>
      <w:r>
        <w:t xml:space="preserve"> </w:t>
      </w:r>
      <w:r w:rsidRPr="003D4953">
        <w:t xml:space="preserve">(R) pause  for a photo-op during  assembly.  </w:t>
      </w:r>
      <w:r>
        <w:t xml:space="preserve">Right: </w:t>
      </w:r>
      <w:r w:rsidRPr="00FF7C0B">
        <w:t>Completed O-Buoy</w:t>
      </w:r>
      <w:r>
        <w:t>.</w:t>
      </w:r>
      <w:bookmarkEnd w:id="373"/>
    </w:p>
    <w:p w:rsidR="00E11C48" w:rsidRPr="00E11C48" w:rsidRDefault="00E11C48" w:rsidP="00E11C48"/>
    <w:p w:rsidR="000B5B6A" w:rsidRDefault="000B5B6A" w:rsidP="00507096">
      <w:pPr>
        <w:pStyle w:val="Heading3"/>
      </w:pPr>
      <w:bookmarkStart w:id="374" w:name="_Ref386897776"/>
      <w:bookmarkStart w:id="375" w:name="_Toc391293434"/>
      <w:r>
        <w:t>Ice Observations</w:t>
      </w:r>
      <w:bookmarkEnd w:id="374"/>
      <w:bookmarkEnd w:id="375"/>
    </w:p>
    <w:p w:rsidR="00E33182" w:rsidRPr="00543F38" w:rsidRDefault="00E33182" w:rsidP="009307B1">
      <w:pPr>
        <w:pStyle w:val="Heading4"/>
      </w:pPr>
      <w:bookmarkStart w:id="376" w:name="IARC"/>
      <w:bookmarkEnd w:id="376"/>
      <w:r w:rsidRPr="00543F38">
        <w:t>Ice Observation Program (IARC)</w:t>
      </w:r>
      <w:r w:rsidR="00C05648" w:rsidRPr="00C05648">
        <w:t xml:space="preserve"> </w:t>
      </w:r>
      <w:r w:rsidR="00C05648" w:rsidRPr="00DB60D4">
        <w:rPr>
          <w:color w:val="FF0000"/>
        </w:rPr>
        <w:t>TO BE DONE – NO CRUISE REPORT</w:t>
      </w:r>
    </w:p>
    <w:p w:rsidR="002C5774" w:rsidRPr="00E33182" w:rsidRDefault="00E33182" w:rsidP="00E33182">
      <w:pPr>
        <w:rPr>
          <w:rFonts w:cs="Arial"/>
          <w:i/>
          <w:szCs w:val="24"/>
        </w:rPr>
      </w:pPr>
      <w:r w:rsidRPr="00E33182">
        <w:rPr>
          <w:rFonts w:cs="Arial"/>
          <w:i/>
          <w:szCs w:val="24"/>
        </w:rPr>
        <w:t xml:space="preserve">Alice </w:t>
      </w:r>
      <w:proofErr w:type="spellStart"/>
      <w:r w:rsidRPr="00E33182">
        <w:rPr>
          <w:rFonts w:cs="Arial"/>
          <w:i/>
          <w:szCs w:val="24"/>
        </w:rPr>
        <w:t>Orlich</w:t>
      </w:r>
      <w:proofErr w:type="spellEnd"/>
      <w:r w:rsidRPr="00E33182">
        <w:rPr>
          <w:rFonts w:cs="Arial"/>
          <w:i/>
          <w:szCs w:val="24"/>
        </w:rPr>
        <w:t>, University of Alaska Fairbanks, PI: Jennifer Hutchings, International Arctic Research Center</w:t>
      </w:r>
    </w:p>
    <w:p w:rsidR="00E33182" w:rsidRDefault="00E33182" w:rsidP="00E33182">
      <w:pPr>
        <w:rPr>
          <w:rFonts w:cs="Arial"/>
          <w:szCs w:val="24"/>
        </w:rPr>
      </w:pPr>
    </w:p>
    <w:p w:rsidR="00E33182" w:rsidRDefault="00FA09E5" w:rsidP="00E33182">
      <w:pPr>
        <w:ind w:firstLine="720"/>
        <w:rPr>
          <w:rFonts w:cs="Arial"/>
          <w:szCs w:val="24"/>
        </w:rPr>
      </w:pPr>
      <w:r>
        <w:rPr>
          <w:rFonts w:cs="Arial"/>
          <w:szCs w:val="24"/>
        </w:rPr>
        <w:t>[INSERT CRUISE REPORT]</w:t>
      </w:r>
    </w:p>
    <w:p w:rsidR="00E33182" w:rsidRPr="00543F38" w:rsidRDefault="00E33182" w:rsidP="006D4415">
      <w:pPr>
        <w:pStyle w:val="Heading5"/>
      </w:pPr>
      <w:r w:rsidRPr="00543F38">
        <w:t>Observations from the Bridge: Methodology</w:t>
      </w:r>
    </w:p>
    <w:p w:rsidR="00E33182" w:rsidRDefault="00E33182" w:rsidP="003E53A4">
      <w:pPr>
        <w:ind w:firstLine="720"/>
        <w:rPr>
          <w:rFonts w:cs="Arial"/>
          <w:szCs w:val="24"/>
        </w:rPr>
      </w:pPr>
    </w:p>
    <w:p w:rsidR="003E53A4" w:rsidRPr="00543F38" w:rsidRDefault="003E53A4" w:rsidP="006D4415">
      <w:pPr>
        <w:pStyle w:val="Heading5"/>
      </w:pPr>
      <w:r w:rsidRPr="00543F38">
        <w:t>Webcam Imagery</w:t>
      </w:r>
    </w:p>
    <w:p w:rsidR="00FA09E5" w:rsidRDefault="003E53A4" w:rsidP="00FA09E5">
      <w:pPr>
        <w:ind w:firstLine="720"/>
        <w:rPr>
          <w:rFonts w:cs="Arial"/>
          <w:szCs w:val="24"/>
        </w:rPr>
      </w:pPr>
      <w:r w:rsidRPr="003E53A4">
        <w:rPr>
          <w:rFonts w:cs="Arial"/>
          <w:szCs w:val="24"/>
        </w:rPr>
        <w:t xml:space="preserve">Webcams have been positioned atop the rail of monkey island for multiple seasons. The images serve to supplement the hourly visual in-situ observations made from the bridge while traveling in ice. Frequency of image capture is altered by changing the settings manually via the software program. </w:t>
      </w:r>
    </w:p>
    <w:p w:rsidR="003E53A4" w:rsidRDefault="003E53A4" w:rsidP="003E53A4">
      <w:pPr>
        <w:ind w:firstLine="720"/>
        <w:rPr>
          <w:rFonts w:cs="Arial"/>
          <w:szCs w:val="24"/>
        </w:rPr>
      </w:pPr>
    </w:p>
    <w:p w:rsidR="003E53A4" w:rsidRPr="00543F38" w:rsidRDefault="003E53A4" w:rsidP="006D4415">
      <w:pPr>
        <w:pStyle w:val="Heading5"/>
      </w:pPr>
      <w:r w:rsidRPr="00543F38">
        <w:t>Aerial Ice Observations</w:t>
      </w:r>
    </w:p>
    <w:p w:rsidR="003E53A4" w:rsidRPr="00FA09E5" w:rsidRDefault="00FA09E5" w:rsidP="003E53A4">
      <w:pPr>
        <w:ind w:firstLine="720"/>
        <w:rPr>
          <w:rFonts w:cs="Arial"/>
          <w:color w:val="0000FF"/>
          <w:szCs w:val="24"/>
        </w:rPr>
      </w:pPr>
      <w:r w:rsidRPr="00FA09E5">
        <w:rPr>
          <w:rFonts w:cs="Arial"/>
          <w:color w:val="0000FF"/>
          <w:szCs w:val="24"/>
        </w:rPr>
        <w:t>[ANY DONE THIS YEAR?]</w:t>
      </w:r>
    </w:p>
    <w:p w:rsidR="000A7F9C" w:rsidRPr="00543F38" w:rsidRDefault="000A7F9C" w:rsidP="006D4415">
      <w:pPr>
        <w:pStyle w:val="Heading5"/>
      </w:pPr>
      <w:r w:rsidRPr="00543F38">
        <w:t>On-ice measurements</w:t>
      </w:r>
    </w:p>
    <w:p w:rsidR="000A7F9C" w:rsidRDefault="000A7F9C" w:rsidP="000A7F9C">
      <w:pPr>
        <w:ind w:firstLine="720"/>
      </w:pPr>
      <w:r>
        <w:t xml:space="preserve">Floe thickness transects and ice core samples are conducted when the IARC team is invited onto ice floes chosen for buoy deployments. The general goal is to provide characterization of the floe by completing one or more ice </w:t>
      </w:r>
      <w:r>
        <w:lastRenderedPageBreak/>
        <w:t>thickness survey drill transect lines and sampling ice with a 9</w:t>
      </w:r>
      <w:r w:rsidR="009E425B">
        <w:t xml:space="preserve"> </w:t>
      </w:r>
      <w:r>
        <w:t>mm corer at multiple locations.</w:t>
      </w:r>
    </w:p>
    <w:p w:rsidR="000A7F9C" w:rsidRDefault="000A7F9C" w:rsidP="00C870A6">
      <w:pPr>
        <w:ind w:firstLine="720"/>
      </w:pPr>
    </w:p>
    <w:p w:rsidR="00895F0C" w:rsidRPr="00543F38" w:rsidRDefault="00895F0C" w:rsidP="006D4415">
      <w:pPr>
        <w:pStyle w:val="Heading5"/>
      </w:pPr>
      <w:r w:rsidRPr="00543F38">
        <w:t>GPS buoy deployment</w:t>
      </w:r>
    </w:p>
    <w:p w:rsidR="00895F0C" w:rsidRDefault="00FA09E5" w:rsidP="00895F0C">
      <w:pPr>
        <w:spacing w:after="240"/>
        <w:ind w:firstLine="720"/>
      </w:pPr>
      <w:r>
        <w:t>[ANY DONE?</w:t>
      </w:r>
      <w:r w:rsidR="00895F0C" w:rsidRPr="00895F0C">
        <w:t xml:space="preserve"> The buoys will be tracked as they continue to transmit their location on the International Arctic Buoy Program website: </w:t>
      </w:r>
      <w:hyperlink r:id="rId59" w:history="1">
        <w:r w:rsidR="00895F0C" w:rsidRPr="009C5E90">
          <w:rPr>
            <w:rStyle w:val="Hyperlink"/>
          </w:rPr>
          <w:t>http://iabp.apl.washington.edu/index.html</w:t>
        </w:r>
      </w:hyperlink>
      <w:r w:rsidR="00895F0C" w:rsidRPr="00895F0C">
        <w:t>.</w:t>
      </w:r>
      <w:r>
        <w:t>]</w:t>
      </w:r>
    </w:p>
    <w:p w:rsidR="00895F0C" w:rsidRPr="00543F38" w:rsidRDefault="00895F0C" w:rsidP="006D4415">
      <w:pPr>
        <w:pStyle w:val="Heading5"/>
      </w:pPr>
      <w:r w:rsidRPr="00543F38">
        <w:t>Synopsis of ice types along cruise</w:t>
      </w:r>
    </w:p>
    <w:p w:rsidR="00A612A4" w:rsidRPr="00895F0C" w:rsidRDefault="00A612A4" w:rsidP="00FA09E5"/>
    <w:p w:rsidR="002C5774" w:rsidRPr="00DB60D4" w:rsidRDefault="002C5774" w:rsidP="009307B1">
      <w:pPr>
        <w:pStyle w:val="Heading4"/>
      </w:pPr>
      <w:bookmarkStart w:id="377" w:name="ice_obs_japan"/>
      <w:bookmarkEnd w:id="377"/>
      <w:r w:rsidRPr="00DB60D4">
        <w:t>Ice Observations (</w:t>
      </w:r>
      <w:r w:rsidR="00E90BB6" w:rsidRPr="00DB60D4">
        <w:t>Japan</w:t>
      </w:r>
      <w:r w:rsidRPr="00DB60D4">
        <w:t>)</w:t>
      </w:r>
    </w:p>
    <w:p w:rsidR="00E44CB0" w:rsidRPr="002F3315" w:rsidRDefault="00E90BB6" w:rsidP="00C05648">
      <w:pPr>
        <w:spacing w:after="240"/>
        <w:rPr>
          <w:i/>
          <w:lang w:val="fi-FI"/>
        </w:rPr>
      </w:pPr>
      <w:commentRangeStart w:id="378"/>
      <w:r>
        <w:rPr>
          <w:i/>
          <w:lang w:val="fi-FI"/>
        </w:rPr>
        <w:t>Kazu</w:t>
      </w:r>
      <w:r w:rsidR="00C05648" w:rsidRPr="00C05648">
        <w:rPr>
          <w:i/>
          <w:lang w:val="fi-FI"/>
        </w:rPr>
        <w:t xml:space="preserve"> Tataeyama</w:t>
      </w:r>
      <w:r w:rsidR="00C05648" w:rsidRPr="002F3315">
        <w:rPr>
          <w:i/>
          <w:lang w:val="fi-FI"/>
        </w:rPr>
        <w:t xml:space="preserve"> </w:t>
      </w:r>
      <w:r w:rsidR="002F3315" w:rsidRPr="002F3315">
        <w:rPr>
          <w:i/>
          <w:lang w:val="fi-FI"/>
        </w:rPr>
        <w:t>(KIT)</w:t>
      </w:r>
      <w:r>
        <w:rPr>
          <w:i/>
          <w:lang w:val="fi-FI"/>
        </w:rPr>
        <w:t xml:space="preserve">, </w:t>
      </w:r>
      <w:r w:rsidRPr="00E90BB6">
        <w:rPr>
          <w:i/>
          <w:lang w:val="fi-FI"/>
        </w:rPr>
        <w:t>Kohei Mizobata (TUMSAT)</w:t>
      </w:r>
      <w:commentRangeEnd w:id="378"/>
      <w:r>
        <w:rPr>
          <w:rStyle w:val="CommentReference"/>
          <w:rFonts w:ascii="Times New Roman" w:hAnsi="Times New Roman"/>
          <w:lang w:eastAsia="en-US"/>
        </w:rPr>
        <w:commentReference w:id="378"/>
      </w:r>
    </w:p>
    <w:p w:rsidR="002C5774" w:rsidRPr="002F3315" w:rsidRDefault="002C5774" w:rsidP="006D4415">
      <w:pPr>
        <w:pStyle w:val="Heading5"/>
      </w:pPr>
      <w:r w:rsidRPr="002F3315">
        <w:t>Underway measurements</w:t>
      </w:r>
    </w:p>
    <w:p w:rsidR="002F3315" w:rsidRDefault="002F3315" w:rsidP="00E73458">
      <w:pPr>
        <w:ind w:firstLine="720"/>
        <w:rPr>
          <w:rFonts w:cs="Arial"/>
          <w:szCs w:val="24"/>
        </w:rPr>
      </w:pPr>
      <w:r w:rsidRPr="002F3315">
        <w:rPr>
          <w:rFonts w:cs="Arial"/>
          <w:szCs w:val="24"/>
        </w:rPr>
        <w:t>Underway measurements of ice thickness were made using, an Electromagnetic induction (EM) sensor, Passive Microwave Radiometers (PMR) and a forward looking camera</w:t>
      </w:r>
      <w:r>
        <w:rPr>
          <w:rFonts w:cs="Arial"/>
          <w:szCs w:val="24"/>
        </w:rPr>
        <w:t xml:space="preserve"> (</w:t>
      </w:r>
      <w:r>
        <w:rPr>
          <w:rFonts w:cs="Arial"/>
          <w:szCs w:val="24"/>
        </w:rPr>
        <w:fldChar w:fldCharType="begin"/>
      </w:r>
      <w:r>
        <w:rPr>
          <w:rFonts w:cs="Arial"/>
          <w:szCs w:val="24"/>
        </w:rPr>
        <w:instrText xml:space="preserve"> REF _Ref358124453 \h </w:instrText>
      </w:r>
      <w:r>
        <w:rPr>
          <w:rFonts w:cs="Arial"/>
          <w:szCs w:val="24"/>
        </w:rPr>
      </w:r>
      <w:r>
        <w:rPr>
          <w:rFonts w:cs="Arial"/>
          <w:szCs w:val="24"/>
        </w:rPr>
        <w:fldChar w:fldCharType="separate"/>
      </w:r>
      <w:r w:rsidR="0096402B">
        <w:t xml:space="preserve">Figure </w:t>
      </w:r>
      <w:r w:rsidR="0096402B">
        <w:rPr>
          <w:noProof/>
        </w:rPr>
        <w:t>39</w:t>
      </w:r>
      <w:r>
        <w:rPr>
          <w:rFonts w:cs="Arial"/>
          <w:szCs w:val="24"/>
        </w:rPr>
        <w:fldChar w:fldCharType="end"/>
      </w:r>
      <w:r>
        <w:rPr>
          <w:rFonts w:cs="Arial"/>
          <w:szCs w:val="24"/>
        </w:rPr>
        <w:t>)</w:t>
      </w:r>
      <w:r w:rsidRPr="002F3315">
        <w:rPr>
          <w:rFonts w:cs="Arial"/>
          <w:szCs w:val="24"/>
        </w:rPr>
        <w:t>.  These data will be used to help interpret satellite images of sea ice</w:t>
      </w:r>
      <w:r w:rsidR="0011639A">
        <w:rPr>
          <w:rFonts w:cs="Arial"/>
          <w:szCs w:val="24"/>
        </w:rPr>
        <w:t>,</w:t>
      </w:r>
      <w:r w:rsidRPr="002F3315">
        <w:rPr>
          <w:rFonts w:cs="Arial"/>
          <w:szCs w:val="24"/>
        </w:rPr>
        <w:t xml:space="preserve"> which have the advantage of providing extensive area and thickness but lack the ground</w:t>
      </w:r>
      <w:r>
        <w:rPr>
          <w:rFonts w:cs="Arial"/>
          <w:szCs w:val="24"/>
        </w:rPr>
        <w:t>-</w:t>
      </w:r>
      <w:proofErr w:type="spellStart"/>
      <w:r w:rsidRPr="002F3315">
        <w:rPr>
          <w:rFonts w:cs="Arial"/>
          <w:szCs w:val="24"/>
        </w:rPr>
        <w:t>truthing</w:t>
      </w:r>
      <w:proofErr w:type="spellEnd"/>
      <w:r w:rsidRPr="002F3315">
        <w:rPr>
          <w:rFonts w:cs="Arial"/>
          <w:szCs w:val="24"/>
        </w:rPr>
        <w:t xml:space="preserve"> of just what the images represent.  The EM sensor was deployed from the foredeck’s crane on the port side, collecting data while underway.  The passive microwave sensor was mounted one deck higher also on the ship’s port side looking out over the EM’s measurement area and collected data continuously (</w:t>
      </w:r>
      <w:r w:rsidR="00753714" w:rsidRPr="002F3315">
        <w:rPr>
          <w:rFonts w:cs="Arial"/>
          <w:szCs w:val="24"/>
        </w:rPr>
        <w:fldChar w:fldCharType="begin"/>
      </w:r>
      <w:r w:rsidR="00753714" w:rsidRPr="002F3315">
        <w:rPr>
          <w:rFonts w:cs="Arial"/>
          <w:szCs w:val="24"/>
        </w:rPr>
        <w:instrText xml:space="preserve"> REF _Ref358124411 \h </w:instrText>
      </w:r>
      <w:r w:rsidR="00753714" w:rsidRPr="002F3315">
        <w:rPr>
          <w:rFonts w:cs="Arial"/>
          <w:szCs w:val="24"/>
        </w:rPr>
      </w:r>
      <w:r w:rsidR="00753714" w:rsidRPr="002F3315">
        <w:rPr>
          <w:rFonts w:cs="Arial"/>
          <w:szCs w:val="24"/>
        </w:rPr>
        <w:fldChar w:fldCharType="separate"/>
      </w:r>
      <w:r w:rsidR="0096402B">
        <w:t xml:space="preserve">Figure </w:t>
      </w:r>
      <w:r w:rsidR="0096402B">
        <w:rPr>
          <w:noProof/>
        </w:rPr>
        <w:t>40</w:t>
      </w:r>
      <w:r w:rsidR="00753714" w:rsidRPr="002F3315">
        <w:rPr>
          <w:rFonts w:cs="Arial"/>
          <w:szCs w:val="24"/>
        </w:rPr>
        <w:fldChar w:fldCharType="end"/>
      </w:r>
      <w:r w:rsidR="002C5774" w:rsidRPr="002F3315">
        <w:rPr>
          <w:rFonts w:cs="Arial"/>
          <w:szCs w:val="24"/>
        </w:rPr>
        <w:t>).</w:t>
      </w:r>
    </w:p>
    <w:p w:rsidR="006878DF" w:rsidRPr="00E73458" w:rsidRDefault="006878DF" w:rsidP="006878DF">
      <w:pPr>
        <w:rPr>
          <w:rFonts w:cs="Arial"/>
          <w:szCs w:val="24"/>
        </w:rPr>
      </w:pPr>
    </w:p>
    <w:p w:rsidR="002F3315" w:rsidRDefault="002F3315" w:rsidP="002F3315">
      <w:r>
        <w:rPr>
          <w:noProof/>
          <w:lang w:val="en-CA"/>
        </w:rPr>
        <mc:AlternateContent>
          <mc:Choice Requires="wpg">
            <w:drawing>
              <wp:inline distT="0" distB="0" distL="0" distR="0" wp14:anchorId="7D830CE4" wp14:editId="279285E9">
                <wp:extent cx="5077460" cy="2516505"/>
                <wp:effectExtent l="0" t="0" r="0" b="0"/>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2516505"/>
                          <a:chOff x="1853" y="11877"/>
                          <a:chExt cx="7996" cy="3963"/>
                        </a:xfrm>
                      </wpg:grpSpPr>
                      <pic:pic xmlns:pic="http://schemas.openxmlformats.org/drawingml/2006/picture">
                        <pic:nvPicPr>
                          <pic:cNvPr id="37" name="Picture 38" descr="DSCN0786 copy"/>
                          <pic:cNvPicPr>
                            <a:picLocks noChangeAspect="1" noChangeArrowheads="1"/>
                          </pic:cNvPicPr>
                        </pic:nvPicPr>
                        <pic:blipFill>
                          <a:blip r:embed="rId60">
                            <a:extLst>
                              <a:ext uri="{28A0092B-C50C-407E-A947-70E740481C1C}">
                                <a14:useLocalDpi xmlns:a14="http://schemas.microsoft.com/office/drawing/2010/main" val="0"/>
                              </a:ext>
                            </a:extLst>
                          </a:blip>
                          <a:srcRect l="23807" r="29158"/>
                          <a:stretch>
                            <a:fillRect/>
                          </a:stretch>
                        </pic:blipFill>
                        <pic:spPr bwMode="auto">
                          <a:xfrm>
                            <a:off x="4522" y="11883"/>
                            <a:ext cx="2477" cy="3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9" descr="icecam"/>
                          <pic:cNvPicPr>
                            <a:picLocks noChangeAspect="1" noChangeArrowheads="1"/>
                          </pic:cNvPicPr>
                        </pic:nvPicPr>
                        <pic:blipFill>
                          <a:blip r:embed="rId61">
                            <a:extLst>
                              <a:ext uri="{28A0092B-C50C-407E-A947-70E740481C1C}">
                                <a14:useLocalDpi xmlns:a14="http://schemas.microsoft.com/office/drawing/2010/main" val="0"/>
                              </a:ext>
                            </a:extLst>
                          </a:blip>
                          <a:srcRect l="10812"/>
                          <a:stretch>
                            <a:fillRect/>
                          </a:stretch>
                        </pic:blipFill>
                        <pic:spPr bwMode="auto">
                          <a:xfrm>
                            <a:off x="7173" y="11877"/>
                            <a:ext cx="2676" cy="3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0" descr="DSC_0019"/>
                          <pic:cNvPicPr>
                            <a:picLocks noChangeAspect="1" noChangeArrowheads="1"/>
                          </pic:cNvPicPr>
                        </pic:nvPicPr>
                        <pic:blipFill>
                          <a:blip r:embed="rId62" cstate="print">
                            <a:extLst>
                              <a:ext uri="{28A0092B-C50C-407E-A947-70E740481C1C}">
                                <a14:useLocalDpi xmlns:a14="http://schemas.microsoft.com/office/drawing/2010/main" val="0"/>
                              </a:ext>
                            </a:extLst>
                          </a:blip>
                          <a:srcRect l="24716" b="20988"/>
                          <a:stretch>
                            <a:fillRect/>
                          </a:stretch>
                        </pic:blipFill>
                        <pic:spPr bwMode="auto">
                          <a:xfrm>
                            <a:off x="1853" y="11880"/>
                            <a:ext cx="2502" cy="3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7" o:spid="_x0000_s1026" style="width:399.8pt;height:198.15pt;mso-position-horizontal-relative:char;mso-position-vertical-relative:line" coordorigin="1853,11877" coordsize="7996,3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CgwlQhl0&#10;AgAZdAIAFQAAAGRycy9tZWRpYS9pbWFnZTMuanBlZ//Y/+AAEEpGSUYAAQEBANwA3AAA/9sAQwAC&#10;AQECAQECAgICAgICAgMFAwMDAwMGBAQDBQcGBwcHBgcHCAkLCQgICggHBwoNCgoLDAwMDAcJDg8N&#10;DA4LDAwM/9sAQwECAgIDAwMGAwMGDAgHCAwMDAwMDAwMDAwMDAwMDAwMDAwMDAwMDAwMDAwMDAwM&#10;DAwMDAwMDAwMDAwMDAwMDAwM/8AAEQgC/gH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HZpZXcAAAAAABOk/gAUXy4AEM8UAAPtzAAEEwsAA1yeAAAAAVhZWiAAAAAAAEwJ&#10;VgBQAAAAVx/nbWVhcwAAAAAAAAABAAAAAAAAAo8AAAACAAAAAAAAAAAAAAAA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8AAEQgCLwGqAwERAAIRAQMRAf/bAIQABgQFBgUEBgYF&#10;BgcHBggKEQsKCQkKFQ8QDBEZFhoaGBYYFxsfKCEbHSUeFxgiLyMlKSosLSwbITE0MCs0KCssKwEH&#10;BwcKCQoUCwsUKxwYHBwrKysrKysrKysrKysrKysrKysrKysrKysrKysrKysrKysrKysrKysrKysr&#10;KysrKysr/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YEBQYFBAYGBQYHBwYIChAKCgkJChQODwwQFxQYGBcU&#10;FhYaHSUfGhsjHBYWICwgIyYnKSopGR8tMC0oMCUoKSj/2wBDAQcHBwoIChMKChMoGhYaKCgoKCgo&#10;KCgoKCgoKCgoKCgoKCgoKCgoKCgoKCgoKCgoKCgoKCgoKCgoKCgoKCgoKCj/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">
                <v:shape id="Picture 38" o:spid="_x0000_s1027" type="#_x0000_t75" alt="DSCN0786 copy" style="position:absolute;left:4522;top:11883;width:2477;height: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GG/FAAAA2wAAAA8AAABkcnMvZG93bnJldi54bWxEj0trwzAQhO+B/Aexgd4SuS3k4UYJoVDa&#10;9BCIkxxyW6ytbWqtjKT60V9fFQI5DjPzDbPe9qYWLTlfWVbwOEtAEOdWV1woOJ/epksQPiBrrC2T&#10;goE8bDfj0RpTbTs+UpuFQkQI+xQVlCE0qZQ+L8mgn9mGOHpf1hkMUbpCaoddhJtaPiXJXBqsOC6U&#10;2NBrSfl39mMUePPbuWH//unkZTfIa6sP4bpS6mHS715ABOrDPXxrf2gFzwv4/xJ/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RhvxQAAANsAAAAPAAAAAAAAAAAAAAAA&#10;AJ8CAABkcnMvZG93bnJldi54bWxQSwUGAAAAAAQABAD3AAAAkQMAAAAA&#10;">
                  <v:imagedata r:id="rId63" o:title="DSCN0786 copy" cropleft="15602f" cropright="19109f"/>
                </v:shape>
                <v:shape id="Picture 39" o:spid="_x0000_s1028" type="#_x0000_t75" alt="icecam" style="position:absolute;left:7173;top:11877;width:2676;height: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BgLEAAAA2wAAAA8AAABkcnMvZG93bnJldi54bWxET01rwkAQvRf8D8sI3uqmWoqkrlJsAwmU&#10;atWLtzE7JsHsbMxuk/Tfdw8Fj4/3vVwPphYdta6yrOBpGoEgzq2uuFBwPCSPCxDOI2usLZOCX3Kw&#10;Xo0elhhr2/M3dXtfiBDCLkYFpfdNLKXLSzLoprYhDtzFtgZ9gG0hdYt9CDe1nEXRizRYcWgosaFN&#10;Sfl1/2MUfN2S7EDJ8fb+Odttz7uP9JydnpWajIe3VxCeBn8X/7tTrWAexoYv4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LBgLEAAAA2wAAAA8AAAAAAAAAAAAAAAAA&#10;nwIAAGRycy9kb3ducmV2LnhtbFBLBQYAAAAABAAEAPcAAACQAwAAAAA=&#10;">
                  <v:imagedata r:id="rId64" o:title="icecam" cropleft="7086f"/>
                </v:shape>
                <v:shape id="Picture 40" o:spid="_x0000_s1029" type="#_x0000_t75" alt="DSC_0019" style="position:absolute;left:1853;top:11880;width:2502;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fgu/DAAAA2wAAAA8AAABkcnMvZG93bnJldi54bWxEj0GLwjAUhO8L/ofwBG9r4hZEq1FEEPTg&#10;QS16fTTPtrR5KU1Wu/vrzcKCx2FmvmGW69424kGdrxxrmIwVCOLcmYoLDdll9zkD4QOywcYxafgh&#10;D+vV4GOJqXFPPtHjHAoRIexT1FCG0KZS+rwki37sWuLo3V1nMUTZFdJ0+Ixw28gvpabSYsVxocSW&#10;tiXl9fnbagjzbfJbT2/7ayKPl+xQZ8dCKa1Hw36zABGoD+/wf3tvNCRz+PsSf4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78MAAADbAAAADwAAAAAAAAAAAAAAAACf&#10;AgAAZHJzL2Rvd25yZXYueG1sUEsFBgAAAAAEAAQA9wAAAI8DAAAAAA==&#10;">
                  <v:imagedata r:id="rId65" o:title="DSC_0019" cropbottom="13755f" cropleft="16198f"/>
                </v:shape>
                <w10:anchorlock/>
              </v:group>
            </w:pict>
          </mc:Fallback>
        </mc:AlternateContent>
      </w:r>
    </w:p>
    <w:p w:rsidR="002F3315" w:rsidRPr="002F3315" w:rsidRDefault="002F3315" w:rsidP="002F3315">
      <w:pPr>
        <w:pStyle w:val="Caption"/>
      </w:pPr>
      <w:bookmarkStart w:id="379" w:name="_Ref358124453"/>
      <w:bookmarkStart w:id="380" w:name="_Toc391290085"/>
      <w:r>
        <w:t xml:space="preserve">Figure </w:t>
      </w:r>
      <w:fldSimple w:instr=" SEQ Figure \* MERGEFORMAT ">
        <w:r w:rsidR="0096402B">
          <w:rPr>
            <w:noProof/>
          </w:rPr>
          <w:t>39</w:t>
        </w:r>
      </w:fldSimple>
      <w:bookmarkEnd w:id="379"/>
      <w:r>
        <w:t>. Pictures of the EM, PMR and forward looking camera.</w:t>
      </w:r>
      <w:bookmarkEnd w:id="380"/>
    </w:p>
    <w:p w:rsidR="002C5774" w:rsidRPr="002C5774" w:rsidRDefault="002C5774" w:rsidP="002C5774">
      <w:pPr>
        <w:rPr>
          <w:rFonts w:cs="Arial"/>
          <w:szCs w:val="24"/>
        </w:rPr>
      </w:pPr>
    </w:p>
    <w:p w:rsidR="002C5774" w:rsidRDefault="005D36BE" w:rsidP="002C5774">
      <w:pPr>
        <w:ind w:firstLineChars="150" w:firstLine="360"/>
        <w:jc w:val="center"/>
        <w:rPr>
          <w:szCs w:val="24"/>
        </w:rPr>
      </w:pPr>
      <w:r>
        <w:rPr>
          <w:noProof/>
          <w:lang w:val="en-CA"/>
        </w:rPr>
        <w:lastRenderedPageBreak/>
        <mc:AlternateContent>
          <mc:Choice Requires="wpg">
            <w:drawing>
              <wp:anchor distT="0" distB="0" distL="114300" distR="114300" simplePos="0" relativeHeight="251652096" behindDoc="0" locked="0" layoutInCell="1" allowOverlap="1" wp14:anchorId="3B27F185" wp14:editId="066945CD">
                <wp:simplePos x="0" y="0"/>
                <wp:positionH relativeFrom="column">
                  <wp:posOffset>1323975</wp:posOffset>
                </wp:positionH>
                <wp:positionV relativeFrom="paragraph">
                  <wp:posOffset>0</wp:posOffset>
                </wp:positionV>
                <wp:extent cx="2292985" cy="1991995"/>
                <wp:effectExtent l="0" t="0" r="0" b="27305"/>
                <wp:wrapNone/>
                <wp:docPr id="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1991995"/>
                          <a:chOff x="3613" y="131"/>
                          <a:chExt cx="3611" cy="3137"/>
                        </a:xfrm>
                      </wpg:grpSpPr>
                      <wps:wsp>
                        <wps:cNvPr id="46" name="Rectangle 13"/>
                        <wps:cNvSpPr>
                          <a:spLocks noChangeArrowheads="1"/>
                        </wps:cNvSpPr>
                        <wps:spPr bwMode="auto">
                          <a:xfrm>
                            <a:off x="3613" y="2963"/>
                            <a:ext cx="914"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 name="Rectangle 14"/>
                        <wps:cNvSpPr>
                          <a:spLocks noChangeArrowheads="1"/>
                        </wps:cNvSpPr>
                        <wps:spPr bwMode="auto">
                          <a:xfrm>
                            <a:off x="6670" y="1833"/>
                            <a:ext cx="275"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 name="Text Box 15"/>
                        <wps:cNvSpPr txBox="1">
                          <a:spLocks noChangeArrowheads="1"/>
                        </wps:cNvSpPr>
                        <wps:spPr bwMode="auto">
                          <a:xfrm>
                            <a:off x="3627" y="2561"/>
                            <a:ext cx="58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34D" w:rsidRPr="00413AEC" w:rsidRDefault="00EA434D" w:rsidP="002C5774">
                              <w:pPr>
                                <w:rPr>
                                  <w:rFonts w:cs="Arial"/>
                                  <w:sz w:val="22"/>
                                  <w:szCs w:val="22"/>
                                </w:rPr>
                              </w:pPr>
                              <w:r w:rsidRPr="00413AEC">
                                <w:rPr>
                                  <w:rFonts w:cs="Arial"/>
                                  <w:sz w:val="22"/>
                                  <w:szCs w:val="22"/>
                                </w:rPr>
                                <w:t>EM</w:t>
                              </w:r>
                            </w:p>
                          </w:txbxContent>
                        </wps:txbx>
                        <wps:bodyPr rot="0" vert="horz" wrap="square" lIns="74295" tIns="8890" rIns="74295" bIns="8890" anchor="t" anchorCtr="0" upright="1">
                          <a:noAutofit/>
                        </wps:bodyPr>
                      </wps:wsp>
                      <wps:wsp>
                        <wps:cNvPr id="49" name="Text Box 16"/>
                        <wps:cNvSpPr txBox="1">
                          <a:spLocks noChangeArrowheads="1"/>
                        </wps:cNvSpPr>
                        <wps:spPr bwMode="auto">
                          <a:xfrm>
                            <a:off x="6403" y="1498"/>
                            <a:ext cx="82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34D" w:rsidRPr="00933795" w:rsidRDefault="00EA434D" w:rsidP="002C5774">
                              <w:pPr>
                                <w:rPr>
                                  <w:rFonts w:cs="Arial"/>
                                </w:rPr>
                              </w:pPr>
                              <w:r>
                                <w:rPr>
                                  <w:rFonts w:cs="Arial" w:hint="eastAsia"/>
                                </w:rPr>
                                <w:t>PM</w:t>
                              </w:r>
                              <w:r>
                                <w:rPr>
                                  <w:rFonts w:cs="Arial"/>
                                </w:rPr>
                                <w:t>R</w:t>
                              </w:r>
                            </w:p>
                          </w:txbxContent>
                        </wps:txbx>
                        <wps:bodyPr rot="0" vert="horz" wrap="square" lIns="74295" tIns="8890" rIns="74295" bIns="8890" anchor="t" anchorCtr="0" upright="1">
                          <a:noAutofit/>
                        </wps:bodyPr>
                      </wps:wsp>
                      <wps:wsp>
                        <wps:cNvPr id="50" name="Rectangle 17"/>
                        <wps:cNvSpPr>
                          <a:spLocks noChangeArrowheads="1"/>
                        </wps:cNvSpPr>
                        <wps:spPr bwMode="auto">
                          <a:xfrm>
                            <a:off x="4473" y="543"/>
                            <a:ext cx="279" cy="2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 name="Text Box 18"/>
                        <wps:cNvSpPr txBox="1">
                          <a:spLocks noChangeArrowheads="1"/>
                        </wps:cNvSpPr>
                        <wps:spPr bwMode="auto">
                          <a:xfrm>
                            <a:off x="4175" y="131"/>
                            <a:ext cx="144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34D" w:rsidRPr="00466D64" w:rsidRDefault="00EA434D" w:rsidP="002C5774">
                              <w:pPr>
                                <w:rPr>
                                  <w:rFonts w:cs="Arial"/>
                                </w:rPr>
                              </w:pPr>
                              <w:r w:rsidRPr="00466D64">
                                <w:rPr>
                                  <w:rFonts w:cs="Arial"/>
                                </w:rPr>
                                <w:t>Camera</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left:0;text-align:left;margin-left:104.25pt;margin-top:0;width:180.55pt;height:156.85pt;z-index:251652096" coordorigin="3613,131" coordsize="361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">
                <v:rect id="Rectangle 13" o:spid="_x0000_s1030" style="position:absolute;left:3613;top:2963;width:91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kOcYA&#10;AADbAAAADwAAAGRycy9kb3ducmV2LnhtbESPQWvCQBSE74X+h+UVequbiASJbkJoUHooorYUvD2y&#10;r0na7NuQ3Wr017uC0OMwM98wy3w0nTjS4FrLCuJJBIK4srrlWsHnx+plDsJ5ZI2dZVJwJgd59viw&#10;xFTbE+/ouPe1CBB2KSpovO9TKV3VkEE3sT1x8L7tYNAHOdRSD3gKcNPJaRQl0mDLYaHBnl4bqn73&#10;f0bBrhiT9aU9zNz7VxFv+mm5jcofpZ6fxmIBwtPo/8P39ptWMEvg9i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9kOcYAAADbAAAADwAAAAAAAAAAAAAAAACYAgAAZHJz&#10;L2Rvd25yZXYueG1sUEsFBgAAAAAEAAQA9QAAAIsDAAAAAA==&#10;" filled="f">
                  <v:textbox inset="5.85pt,.7pt,5.85pt,.7pt"/>
                </v:rect>
                <v:rect id="Rectangle 14" o:spid="_x0000_s1031" style="position:absolute;left:6670;top:1833;width:27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BosYA&#10;AADbAAAADwAAAGRycy9kb3ducmV2LnhtbESPQWvCQBSE7wX/w/KE3pqNIrbErBIqLT2IVFsEb4/s&#10;M0mbfRuy2yT6611B6HGYmW+YdDWYWnTUusqygkkUgyDOra64UPD99fb0AsJ5ZI21ZVJwJger5egh&#10;xUTbnnfU7X0hAoRdggpK75tESpeXZNBFtiEO3sm2Bn2QbSF1i32Am1pO43guDVYcFkps6LWk/Hf/&#10;ZxTssmH+fqmOM7c5ZJNtM11/xusfpR7HQ7YA4Wnw/+F7+0MrmD3D7Uv4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BosYAAADbAAAADwAAAAAAAAAAAAAAAACYAgAAZHJz&#10;L2Rvd25yZXYueG1sUEsFBgAAAAAEAAQA9QAAAIsDAAAAAA==&#10;" filled="f">
                  <v:textbox inset="5.85pt,.7pt,5.85pt,.7pt"/>
                </v:rect>
                <v:shape id="Text Box 15" o:spid="_x0000_s1032" type="#_x0000_t202" style="position:absolute;left:3627;top:2561;width:582;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08IA&#10;AADbAAAADwAAAGRycy9kb3ducmV2LnhtbERPy2rCQBTdF/yH4Qru6kSxQaKjREFbuqkvxOU1c02C&#10;mTshM9XUr3cWQpeH857OW1OJGzWutKxg0I9AEGdWl5wrOOxX72MQziNrrCyTgj9yMJ913qaYaHvn&#10;Ld12PhchhF2CCgrv60RKlxVk0PVtTRy4i20M+gCbXOoG7yHcVHIYRbE0WHJoKLCmZUHZdfdrFDxK&#10;l35ufhb+vPg4raPNd+yOaaxUr9umExCeWv8vfrm/tIJRGBu+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8DbTwgAAANsAAAAPAAAAAAAAAAAAAAAAAJgCAABkcnMvZG93&#10;bnJldi54bWxQSwUGAAAAAAQABAD1AAAAhwMAAAAA&#10;" filled="f" stroked="f">
                  <v:textbox inset="5.85pt,.7pt,5.85pt,.7pt">
                    <w:txbxContent>
                      <w:p w:rsidR="00EA434D" w:rsidRPr="00413AEC" w:rsidRDefault="00EA434D" w:rsidP="002C5774">
                        <w:pPr>
                          <w:rPr>
                            <w:rFonts w:cs="Arial"/>
                            <w:sz w:val="22"/>
                            <w:szCs w:val="22"/>
                          </w:rPr>
                        </w:pPr>
                        <w:r w:rsidRPr="00413AEC">
                          <w:rPr>
                            <w:rFonts w:cs="Arial"/>
                            <w:sz w:val="22"/>
                            <w:szCs w:val="22"/>
                          </w:rPr>
                          <w:t>EM</w:t>
                        </w:r>
                      </w:p>
                    </w:txbxContent>
                  </v:textbox>
                </v:shape>
                <v:shape id="Text Box 16" o:spid="_x0000_s1033" type="#_x0000_t202" style="position:absolute;left:6403;top:1498;width:82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TSMUA&#10;AADbAAAADwAAAGRycy9kb3ducmV2LnhtbESPT2vCQBTE70K/w/IK3nRjsaFGV4mCtXip/yg9PrPP&#10;JDT7NmS3Gv30rlDocZiZ3zCTWWsqcabGlZYVDPoRCOLM6pJzBYf9svcGwnlkjZVlUnAlB7PpU2eC&#10;ibYX3tJ553MRIOwSVFB4XydSuqwgg65va+LgnWxj0AfZ5FI3eAlwU8mXKIqlwZLDQoE1LQrKfna/&#10;RsGtdOlq8zn3x/nr93u0WcfuK42V6j636RiEp9b/h//aH1rBcAS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JNIxQAAANsAAAAPAAAAAAAAAAAAAAAAAJgCAABkcnMv&#10;ZG93bnJldi54bWxQSwUGAAAAAAQABAD1AAAAigMAAAAA&#10;" filled="f" stroked="f">
                  <v:textbox inset="5.85pt,.7pt,5.85pt,.7pt">
                    <w:txbxContent>
                      <w:p w:rsidR="00EA434D" w:rsidRPr="00933795" w:rsidRDefault="00EA434D" w:rsidP="002C5774">
                        <w:pPr>
                          <w:rPr>
                            <w:rFonts w:cs="Arial"/>
                          </w:rPr>
                        </w:pPr>
                        <w:r>
                          <w:rPr>
                            <w:rFonts w:cs="Arial" w:hint="eastAsia"/>
                          </w:rPr>
                          <w:t>PM</w:t>
                        </w:r>
                        <w:r>
                          <w:rPr>
                            <w:rFonts w:cs="Arial"/>
                          </w:rPr>
                          <w:t>R</w:t>
                        </w:r>
                      </w:p>
                    </w:txbxContent>
                  </v:textbox>
                </v:shape>
                <v:rect id="Rectangle 17" o:spid="_x0000_s1034" style="position:absolute;left:4473;top:543;width:279;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PC8EA&#10;AADbAAAADwAAAGRycy9kb3ducmV2LnhtbERPy4rCMBTdD/gP4QruxlRRkWqUoswwCxFfCO4uzbWt&#10;NjelyWj1681CcHk47+m8MaW4Ue0Kywp63QgEcWp1wZmCw/7newzCeWSNpWVS8CAH81nra4qxtnfe&#10;0m3nMxFC2MWoIPe+iqV0aU4GXddWxIE729qgD7DOpK7xHsJNKftRNJIGCw4NOVa0yCm97v6Ngm3S&#10;jH6fxWngVsekt676y020vCjVaTfJBISnxn/Eb/efVjAM68OX8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zwvBAAAA2wAAAA8AAAAAAAAAAAAAAAAAmAIAAGRycy9kb3du&#10;cmV2LnhtbFBLBQYAAAAABAAEAPUAAACGAwAAAAA=&#10;" filled="f">
                  <v:textbox inset="5.85pt,.7pt,5.85pt,.7pt"/>
                </v:rect>
                <v:shape id="Text Box 18" o:spid="_x0000_s1035" type="#_x0000_t202" style="position:absolute;left:4175;top:131;width:144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Jk8UA&#10;AADbAAAADwAAAGRycy9kb3ducmV2LnhtbESPQWvCQBSE7wX/w/KE3urGQoJEV4mCbfFSmxbx+My+&#10;JqHZtyG7jbG/3hWEHoeZ+YZZrAbTiJ46V1tWMJ1EIIgLq2suFXx9bp9mIJxH1thYJgUXcrBajh4W&#10;mGp75g/qc1+KAGGXooLK+zaV0hUVGXQT2xIH79t2Bn2QXSl1h+cAN418jqJEGqw5LFTY0qai4if/&#10;NQr+ape97t/X/rSOjy/Rfpe4Q5Yo9TgesjkIT4P/D9/bb1pBPI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mTxQAAANsAAAAPAAAAAAAAAAAAAAAAAJgCAABkcnMv&#10;ZG93bnJldi54bWxQSwUGAAAAAAQABAD1AAAAigMAAAAA&#10;" filled="f" stroked="f">
                  <v:textbox inset="5.85pt,.7pt,5.85pt,.7pt">
                    <w:txbxContent>
                      <w:p w:rsidR="00EA434D" w:rsidRPr="00466D64" w:rsidRDefault="00EA434D" w:rsidP="002C5774">
                        <w:pPr>
                          <w:rPr>
                            <w:rFonts w:cs="Arial"/>
                          </w:rPr>
                        </w:pPr>
                        <w:r w:rsidRPr="00466D64">
                          <w:rPr>
                            <w:rFonts w:cs="Arial"/>
                          </w:rPr>
                          <w:t>Camera</w:t>
                        </w:r>
                      </w:p>
                    </w:txbxContent>
                  </v:textbox>
                </v:shape>
              </v:group>
            </w:pict>
          </mc:Fallback>
        </mc:AlternateContent>
      </w:r>
      <w:r>
        <w:rPr>
          <w:noProof/>
          <w:lang w:val="en-CA"/>
        </w:rPr>
        <w:drawing>
          <wp:inline distT="0" distB="0" distL="0" distR="0" wp14:anchorId="0FA76BB8" wp14:editId="24DC25B2">
            <wp:extent cx="3743325" cy="2491740"/>
            <wp:effectExtent l="0" t="0" r="9525" b="3810"/>
            <wp:docPr id="25" name="Picture 25" descr="JOIS2010_EMpi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IS2010_EMpic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43325" cy="2491740"/>
                    </a:xfrm>
                    <a:prstGeom prst="rect">
                      <a:avLst/>
                    </a:prstGeom>
                    <a:noFill/>
                    <a:ln>
                      <a:noFill/>
                    </a:ln>
                  </pic:spPr>
                </pic:pic>
              </a:graphicData>
            </a:graphic>
          </wp:inline>
        </w:drawing>
      </w:r>
    </w:p>
    <w:p w:rsidR="002C5774" w:rsidRDefault="002C5774" w:rsidP="002C5774">
      <w:pPr>
        <w:pStyle w:val="Caption"/>
      </w:pPr>
      <w:bookmarkStart w:id="381" w:name="_Ref358124411"/>
      <w:bookmarkStart w:id="382" w:name="_Toc391290086"/>
      <w:r>
        <w:t xml:space="preserve">Figure </w:t>
      </w:r>
      <w:fldSimple w:instr=" SEQ Figure \* MERGEFORMAT ">
        <w:r w:rsidR="0096402B">
          <w:rPr>
            <w:noProof/>
          </w:rPr>
          <w:t>40</w:t>
        </w:r>
      </w:fldSimple>
      <w:bookmarkEnd w:id="381"/>
      <w:r>
        <w:t>. Locations of the EM, PMR and forward looking camera.</w:t>
      </w:r>
      <w:bookmarkEnd w:id="382"/>
    </w:p>
    <w:p w:rsidR="00372BA0" w:rsidRPr="00543F38" w:rsidRDefault="00372BA0" w:rsidP="006D4415">
      <w:pPr>
        <w:pStyle w:val="Heading5"/>
      </w:pPr>
      <w:r w:rsidRPr="00543F38">
        <w:t>EM ice thickness profiles and PMR observation</w:t>
      </w:r>
    </w:p>
    <w:p w:rsidR="002F3315" w:rsidRPr="002F3315" w:rsidRDefault="002F3315" w:rsidP="002F3315">
      <w:pPr>
        <w:ind w:firstLine="720"/>
      </w:pPr>
      <w:r w:rsidRPr="002F3315">
        <w:t xml:space="preserve">An Electro-Magnetic induction device EM31/ICE (EM) and laser altimeter LD90 </w:t>
      </w:r>
      <w:r>
        <w:t>was</w:t>
      </w:r>
      <w:r w:rsidRPr="002F3315">
        <w:t xml:space="preserve"> used for sea-ice thickness sounding. </w:t>
      </w:r>
      <w:r>
        <w:t xml:space="preserve"> </w:t>
      </w:r>
      <w:r w:rsidRPr="002F3315">
        <w:t xml:space="preserve">EM provides apparent conductivities in </w:t>
      </w:r>
      <w:proofErr w:type="spellStart"/>
      <w:r w:rsidRPr="002F3315">
        <w:t>mS</w:t>
      </w:r>
      <w:proofErr w:type="spellEnd"/>
      <w:r w:rsidRPr="002F3315">
        <w:t xml:space="preserve">/m which can be converted to a distance between the instrument and sea water at sea-ice bottom (HE) by using inversion method. </w:t>
      </w:r>
      <w:r>
        <w:t xml:space="preserve"> </w:t>
      </w:r>
      <w:r w:rsidRPr="002F3315">
        <w:t xml:space="preserve">LD90 provides a distance between the instrument and snow/sea-ice surface (HL). </w:t>
      </w:r>
      <w:r>
        <w:t xml:space="preserve"> </w:t>
      </w:r>
      <w:r w:rsidRPr="002F3315">
        <w:t xml:space="preserve">The total thickness of snow and sea-ice (HT) can be derived by subtracting HL from HE. </w:t>
      </w:r>
      <w:r>
        <w:t xml:space="preserve"> </w:t>
      </w:r>
      <w:r w:rsidRPr="002F3315">
        <w:t xml:space="preserve">Ice concentration can be measured by EM system. </w:t>
      </w:r>
    </w:p>
    <w:p w:rsidR="002F3315" w:rsidRPr="002F3315" w:rsidRDefault="002F3315" w:rsidP="002F3315">
      <w:pPr>
        <w:ind w:firstLine="720"/>
      </w:pPr>
      <w:r w:rsidRPr="002F3315">
        <w:t xml:space="preserve">To develop new algorithm for estimation of the Arctic snow/sea-ice total thickness by using satellite-borne passive microwave radiometer (PMR), snow/sea-ice brightness temperatures and surface temperature measurements </w:t>
      </w:r>
      <w:r>
        <w:t>were</w:t>
      </w:r>
      <w:r w:rsidRPr="002F3315">
        <w:t xml:space="preserve"> conducted. </w:t>
      </w:r>
      <w:r>
        <w:t xml:space="preserve"> The portable PMR, called MMRS2A</w:t>
      </w:r>
      <w:r w:rsidRPr="002F3315">
        <w:t xml:space="preserve"> </w:t>
      </w:r>
      <w:r>
        <w:t>(</w:t>
      </w:r>
      <w:r w:rsidRPr="002F3315">
        <w:t xml:space="preserve">newly developed by Mitsubishi </w:t>
      </w:r>
      <w:proofErr w:type="spellStart"/>
      <w:r w:rsidRPr="002F3315">
        <w:t>Tokki</w:t>
      </w:r>
      <w:proofErr w:type="spellEnd"/>
      <w:r w:rsidRPr="002F3315">
        <w:t xml:space="preserve"> System Co. Ltd., Japan</w:t>
      </w:r>
      <w:r>
        <w:t>)</w:t>
      </w:r>
      <w:r w:rsidRPr="002F3315">
        <w:t xml:space="preserve"> ha</w:t>
      </w:r>
      <w:r>
        <w:t>s</w:t>
      </w:r>
      <w:r w:rsidRPr="002F3315">
        <w:t xml:space="preserve"> 5 channels which are the vertically polarized 6GHz, 18GHz and 36GHz, the horizontally polarized 6GHz and 36GHz with radiation thermometers and CCD cameras. </w:t>
      </w:r>
      <w:r>
        <w:t xml:space="preserve"> </w:t>
      </w:r>
      <w:r w:rsidR="0011639A">
        <w:t>R</w:t>
      </w:r>
      <w:r w:rsidRPr="002F3315">
        <w:t>adiation thermometers IT550</w:t>
      </w:r>
      <w:r w:rsidR="0011639A">
        <w:t xml:space="preserve"> (</w:t>
      </w:r>
      <w:r w:rsidRPr="002F3315">
        <w:t>developed by HORIBA Corp., Japan</w:t>
      </w:r>
      <w:r w:rsidR="0011639A">
        <w:t>)</w:t>
      </w:r>
      <w:r w:rsidRPr="002F3315">
        <w:t xml:space="preserve"> were </w:t>
      </w:r>
      <w:r w:rsidR="0011639A">
        <w:t xml:space="preserve">also </w:t>
      </w:r>
      <w:r w:rsidRPr="002F3315">
        <w:t>used</w:t>
      </w:r>
      <w:r w:rsidR="0011639A">
        <w:t>,</w:t>
      </w:r>
      <w:r w:rsidRPr="002F3315">
        <w:t xml:space="preserve"> mounted on the port side below the bridge in 55 incident angle which is same angle as the satellite-borne passive microwave radiometer AQUA/AMSR-E. </w:t>
      </w:r>
      <w:r w:rsidR="0011639A">
        <w:t xml:space="preserve"> </w:t>
      </w:r>
      <w:r w:rsidRPr="002F3315">
        <w:t xml:space="preserve">All data are collected every </w:t>
      </w:r>
      <w:r w:rsidR="0011639A">
        <w:t>one</w:t>
      </w:r>
      <w:r w:rsidRPr="002F3315">
        <w:t xml:space="preserve"> second continuously except </w:t>
      </w:r>
      <w:r w:rsidR="0011639A">
        <w:t xml:space="preserve">during </w:t>
      </w:r>
      <w:r w:rsidRPr="002F3315">
        <w:t>CTD stations and maintenance.</w:t>
      </w:r>
    </w:p>
    <w:p w:rsidR="002C5774" w:rsidRDefault="002F3315" w:rsidP="002F3315">
      <w:pPr>
        <w:ind w:firstLine="720"/>
      </w:pPr>
      <w:r w:rsidRPr="002F3315">
        <w:t>EM ice thickness observation</w:t>
      </w:r>
      <w:r w:rsidR="0011639A">
        <w:t>s</w:t>
      </w:r>
      <w:r w:rsidRPr="002F3315">
        <w:t xml:space="preserve"> started </w:t>
      </w:r>
      <w:r w:rsidR="0011639A">
        <w:t>on</w:t>
      </w:r>
      <w:r w:rsidRPr="002F3315">
        <w:t xml:space="preserve"> 29</w:t>
      </w:r>
      <w:r w:rsidR="0011639A" w:rsidRPr="0011639A">
        <w:rPr>
          <w:vertAlign w:val="superscript"/>
        </w:rPr>
        <w:t>th</w:t>
      </w:r>
      <w:r w:rsidRPr="002F3315">
        <w:t xml:space="preserve"> September and ended </w:t>
      </w:r>
      <w:r w:rsidR="0011639A">
        <w:t xml:space="preserve">on </w:t>
      </w:r>
      <w:r w:rsidRPr="002F3315">
        <w:t>13</w:t>
      </w:r>
      <w:r w:rsidR="0011639A" w:rsidRPr="0011639A">
        <w:rPr>
          <w:vertAlign w:val="superscript"/>
        </w:rPr>
        <w:t>th</w:t>
      </w:r>
      <w:r w:rsidRPr="002F3315">
        <w:t xml:space="preserve"> October. </w:t>
      </w:r>
      <w:r w:rsidR="0011639A">
        <w:t>Twelve</w:t>
      </w:r>
      <w:r w:rsidRPr="002F3315">
        <w:t xml:space="preserve"> ice thickness profiles </w:t>
      </w:r>
      <w:r w:rsidR="0011639A">
        <w:t>were</w:t>
      </w:r>
      <w:r w:rsidRPr="002F3315">
        <w:t xml:space="preserve"> observed</w:t>
      </w:r>
      <w:r w:rsidR="0011639A">
        <w:t>,</w:t>
      </w:r>
      <w:r w:rsidRPr="002F3315">
        <w:t xml:space="preserve"> as shown in </w:t>
      </w:r>
      <w:r w:rsidR="00641815">
        <w:fldChar w:fldCharType="begin"/>
      </w:r>
      <w:r w:rsidR="00641815">
        <w:instrText xml:space="preserve"> REF _Ref387155248 \h </w:instrText>
      </w:r>
      <w:r w:rsidR="00641815">
        <w:fldChar w:fldCharType="separate"/>
      </w:r>
      <w:r w:rsidR="0096402B">
        <w:t xml:space="preserve">Figure </w:t>
      </w:r>
      <w:r w:rsidR="0096402B">
        <w:rPr>
          <w:noProof/>
        </w:rPr>
        <w:t>41</w:t>
      </w:r>
      <w:r w:rsidR="00641815">
        <w:fldChar w:fldCharType="end"/>
      </w:r>
      <w:r w:rsidR="00641815">
        <w:t xml:space="preserve"> </w:t>
      </w:r>
      <w:r w:rsidRPr="002F3315">
        <w:t xml:space="preserve">and summarized in </w:t>
      </w:r>
      <w:r w:rsidR="0011639A" w:rsidRPr="00641815">
        <w:rPr>
          <w:b/>
          <w:highlight w:val="yellow"/>
        </w:rPr>
        <w:t xml:space="preserve">Appendix </w:t>
      </w:r>
      <w:r w:rsidR="00641815" w:rsidRPr="00641815">
        <w:rPr>
          <w:b/>
          <w:highlight w:val="yellow"/>
        </w:rPr>
        <w:t>2.6</w:t>
      </w:r>
      <w:r w:rsidRPr="0011639A">
        <w:rPr>
          <w:highlight w:val="yellow"/>
        </w:rPr>
        <w:t>.</w:t>
      </w:r>
      <w:r w:rsidRPr="002F3315">
        <w:t xml:space="preserve"> </w:t>
      </w:r>
      <w:r w:rsidR="006D4415">
        <w:t xml:space="preserve"> </w:t>
      </w:r>
      <w:r w:rsidRPr="002F3315">
        <w:t xml:space="preserve">The total distance of </w:t>
      </w:r>
      <w:r w:rsidR="0011639A">
        <w:t xml:space="preserve">the </w:t>
      </w:r>
      <w:r w:rsidRPr="002F3315">
        <w:t xml:space="preserve">12 profiles </w:t>
      </w:r>
      <w:r w:rsidR="0011639A">
        <w:t>was</w:t>
      </w:r>
      <w:r w:rsidRPr="002F3315">
        <w:t xml:space="preserve"> 7,919 km. </w:t>
      </w:r>
      <w:r w:rsidR="0011639A">
        <w:t xml:space="preserve"> The </w:t>
      </w:r>
      <w:r w:rsidRPr="002F3315">
        <w:t xml:space="preserve">EM was calibrated twice on Oct. 1 and Oct 13 over open water and </w:t>
      </w:r>
      <w:proofErr w:type="spellStart"/>
      <w:r w:rsidRPr="002F3315">
        <w:t>nilas</w:t>
      </w:r>
      <w:proofErr w:type="spellEnd"/>
      <w:r w:rsidRPr="002F3315">
        <w:t>, respectively</w:t>
      </w:r>
      <w:r w:rsidR="0011639A">
        <w:t xml:space="preserve"> (</w:t>
      </w:r>
      <w:r w:rsidR="0011639A">
        <w:fldChar w:fldCharType="begin"/>
      </w:r>
      <w:r w:rsidR="0011639A">
        <w:instrText xml:space="preserve"> REF _Ref386971885 \h </w:instrText>
      </w:r>
      <w:r w:rsidR="0011639A">
        <w:fldChar w:fldCharType="separate"/>
      </w:r>
      <w:r w:rsidR="0096402B">
        <w:t xml:space="preserve">Figure </w:t>
      </w:r>
      <w:r w:rsidR="0096402B">
        <w:rPr>
          <w:noProof/>
        </w:rPr>
        <w:t>42</w:t>
      </w:r>
      <w:r w:rsidR="0011639A">
        <w:fldChar w:fldCharType="end"/>
      </w:r>
      <w:r w:rsidR="0011639A">
        <w:t>)</w:t>
      </w:r>
      <w:r w:rsidR="000464FD" w:rsidRPr="002F3315">
        <w:t>.</w:t>
      </w:r>
    </w:p>
    <w:p w:rsidR="0011639A" w:rsidRDefault="0011639A" w:rsidP="0011639A"/>
    <w:p w:rsidR="0011639A" w:rsidRDefault="0011639A" w:rsidP="002F3315">
      <w:pPr>
        <w:ind w:firstLine="720"/>
      </w:pPr>
      <w:r>
        <w:rPr>
          <w:noProof/>
          <w:szCs w:val="24"/>
          <w:lang w:val="en-CA"/>
        </w:rPr>
        <w:lastRenderedPageBreak/>
        <w:drawing>
          <wp:inline distT="0" distB="0" distL="0" distR="0" wp14:anchorId="2C9EEBD1" wp14:editId="67C975B5">
            <wp:extent cx="4448175" cy="3448050"/>
            <wp:effectExtent l="0" t="0" r="9525" b="0"/>
            <wp:docPr id="20" name="Picture 20" descr="JOIS2010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IS2010E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8175" cy="3448050"/>
                    </a:xfrm>
                    <a:prstGeom prst="rect">
                      <a:avLst/>
                    </a:prstGeom>
                    <a:noFill/>
                    <a:ln>
                      <a:noFill/>
                    </a:ln>
                  </pic:spPr>
                </pic:pic>
              </a:graphicData>
            </a:graphic>
          </wp:inline>
        </w:drawing>
      </w:r>
    </w:p>
    <w:p w:rsidR="0011639A" w:rsidRPr="00C570CE" w:rsidRDefault="0011639A" w:rsidP="0011639A">
      <w:pPr>
        <w:pStyle w:val="Caption"/>
      </w:pPr>
      <w:bookmarkStart w:id="383" w:name="_Ref387155248"/>
      <w:bookmarkStart w:id="384" w:name="_Toc391290087"/>
      <w:r>
        <w:t xml:space="preserve">Figure </w:t>
      </w:r>
      <w:fldSimple w:instr=" SEQ Figure \* MERGEFORMAT ">
        <w:r w:rsidR="0096402B">
          <w:rPr>
            <w:noProof/>
          </w:rPr>
          <w:t>41</w:t>
        </w:r>
      </w:fldSimple>
      <w:bookmarkEnd w:id="383"/>
      <w:r>
        <w:t xml:space="preserve">. </w:t>
      </w:r>
      <w:r w:rsidRPr="00C570CE">
        <w:t>EM thickness profile during 29 Sep. – 13 Oct., 2010. Background image is sea ice concentration on 7 Oct., 2010 derived from AMSR-E.</w:t>
      </w:r>
      <w:bookmarkEnd w:id="384"/>
    </w:p>
    <w:p w:rsidR="0011639A" w:rsidRDefault="0011639A" w:rsidP="002F3315">
      <w:pPr>
        <w:ind w:firstLine="720"/>
      </w:pPr>
      <w:r>
        <w:rPr>
          <w:noProof/>
          <w:lang w:val="en-CA"/>
        </w:rPr>
        <w:drawing>
          <wp:inline distT="0" distB="0" distL="0" distR="0" wp14:anchorId="36B59737" wp14:editId="6F76F97C">
            <wp:extent cx="3470275" cy="2958465"/>
            <wp:effectExtent l="0" t="0" r="0" b="0"/>
            <wp:docPr id="21" name="Picture 21" descr="JOIS2010_SEM_ca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IS2010_SEM_cali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70275" cy="2958465"/>
                    </a:xfrm>
                    <a:prstGeom prst="rect">
                      <a:avLst/>
                    </a:prstGeom>
                    <a:noFill/>
                    <a:ln>
                      <a:noFill/>
                    </a:ln>
                  </pic:spPr>
                </pic:pic>
              </a:graphicData>
            </a:graphic>
          </wp:inline>
        </w:drawing>
      </w:r>
    </w:p>
    <w:p w:rsidR="0011639A" w:rsidRPr="002F3315" w:rsidRDefault="0011639A" w:rsidP="0011639A">
      <w:pPr>
        <w:pStyle w:val="Caption"/>
      </w:pPr>
      <w:bookmarkStart w:id="385" w:name="_Ref386971885"/>
      <w:bookmarkStart w:id="386" w:name="_Toc391290088"/>
      <w:r>
        <w:t xml:space="preserve">Figure </w:t>
      </w:r>
      <w:fldSimple w:instr=" SEQ Figure \* MERGEFORMAT ">
        <w:r w:rsidR="0096402B">
          <w:rPr>
            <w:noProof/>
          </w:rPr>
          <w:t>42</w:t>
        </w:r>
      </w:fldSimple>
      <w:bookmarkEnd w:id="385"/>
      <w:r>
        <w:t xml:space="preserve">. </w:t>
      </w:r>
      <w:r w:rsidRPr="0011639A">
        <w:t>Result of EM calibration over open water.</w:t>
      </w:r>
      <w:bookmarkEnd w:id="386"/>
    </w:p>
    <w:p w:rsidR="00E73458" w:rsidRPr="00C570CE" w:rsidRDefault="00E73458" w:rsidP="00E73458">
      <w:pPr>
        <w:ind w:firstLineChars="300" w:firstLine="720"/>
        <w:rPr>
          <w:szCs w:val="24"/>
        </w:rPr>
      </w:pPr>
      <w:r w:rsidRPr="00C570CE">
        <w:rPr>
          <w:szCs w:val="24"/>
        </w:rPr>
        <w:t xml:space="preserve">A looking-forward digital camera on </w:t>
      </w:r>
      <w:r>
        <w:rPr>
          <w:szCs w:val="24"/>
        </w:rPr>
        <w:t xml:space="preserve">the </w:t>
      </w:r>
      <w:r w:rsidRPr="00C570CE">
        <w:rPr>
          <w:szCs w:val="24"/>
        </w:rPr>
        <w:t xml:space="preserve">upper bridge </w:t>
      </w:r>
      <w:r>
        <w:rPr>
          <w:szCs w:val="24"/>
        </w:rPr>
        <w:t>was</w:t>
      </w:r>
      <w:r w:rsidRPr="00C570CE">
        <w:rPr>
          <w:szCs w:val="24"/>
        </w:rPr>
        <w:t xml:space="preserve"> set to record sea ice condition in ice covered area</w:t>
      </w:r>
      <w:r>
        <w:rPr>
          <w:szCs w:val="24"/>
        </w:rPr>
        <w:t xml:space="preserve">s.  </w:t>
      </w:r>
      <w:r w:rsidRPr="00C570CE">
        <w:rPr>
          <w:szCs w:val="24"/>
        </w:rPr>
        <w:t>These images will be used for calculation of concentrations of open water, melt pond, and ice</w:t>
      </w:r>
      <w:r>
        <w:rPr>
          <w:szCs w:val="24"/>
        </w:rPr>
        <w:t xml:space="preserve"> (</w:t>
      </w:r>
      <w:r>
        <w:rPr>
          <w:szCs w:val="24"/>
        </w:rPr>
        <w:fldChar w:fldCharType="begin"/>
      </w:r>
      <w:r>
        <w:rPr>
          <w:szCs w:val="24"/>
        </w:rPr>
        <w:instrText xml:space="preserve"> REF _Ref386972069 \h </w:instrText>
      </w:r>
      <w:r>
        <w:rPr>
          <w:szCs w:val="24"/>
        </w:rPr>
      </w:r>
      <w:r>
        <w:rPr>
          <w:szCs w:val="24"/>
        </w:rPr>
        <w:fldChar w:fldCharType="separate"/>
      </w:r>
      <w:r w:rsidR="0096402B">
        <w:t xml:space="preserve">Figure </w:t>
      </w:r>
      <w:r w:rsidR="0096402B">
        <w:rPr>
          <w:noProof/>
        </w:rPr>
        <w:t>43</w:t>
      </w:r>
      <w:r>
        <w:rPr>
          <w:szCs w:val="24"/>
        </w:rPr>
        <w:fldChar w:fldCharType="end"/>
      </w:r>
      <w:r>
        <w:rPr>
          <w:szCs w:val="24"/>
        </w:rPr>
        <w:t>).</w:t>
      </w:r>
    </w:p>
    <w:p w:rsidR="00E73458" w:rsidRDefault="00E73458" w:rsidP="006D4415">
      <w:pPr>
        <w:pStyle w:val="Heading5"/>
        <w:numPr>
          <w:ilvl w:val="0"/>
          <w:numId w:val="0"/>
        </w:numPr>
        <w:rPr>
          <w:color w:val="0000FF"/>
        </w:rPr>
      </w:pPr>
      <w:r>
        <w:rPr>
          <w:noProof/>
          <w:lang w:val="en-CA"/>
        </w:rPr>
        <w:lastRenderedPageBreak/>
        <w:drawing>
          <wp:inline distT="0" distB="0" distL="0" distR="0" wp14:anchorId="424E0873" wp14:editId="46A70E1A">
            <wp:extent cx="4286885" cy="2223770"/>
            <wp:effectExtent l="0" t="0" r="0" b="5080"/>
            <wp:docPr id="22" name="Picture 22" descr="JOIS2010ice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IS2010icec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885" cy="2223770"/>
                    </a:xfrm>
                    <a:prstGeom prst="rect">
                      <a:avLst/>
                    </a:prstGeom>
                    <a:noFill/>
                    <a:ln>
                      <a:noFill/>
                    </a:ln>
                  </pic:spPr>
                </pic:pic>
              </a:graphicData>
            </a:graphic>
          </wp:inline>
        </w:drawing>
      </w:r>
    </w:p>
    <w:p w:rsidR="00E73458" w:rsidRPr="00C570CE" w:rsidRDefault="00E73458" w:rsidP="00E73458">
      <w:pPr>
        <w:pStyle w:val="Caption"/>
      </w:pPr>
      <w:bookmarkStart w:id="387" w:name="_Ref386972069"/>
      <w:bookmarkStart w:id="388" w:name="_Toc391290089"/>
      <w:r>
        <w:t xml:space="preserve">Figure </w:t>
      </w:r>
      <w:fldSimple w:instr=" SEQ Figure \* MERGEFORMAT ">
        <w:r w:rsidR="0096402B">
          <w:rPr>
            <w:noProof/>
          </w:rPr>
          <w:t>43</w:t>
        </w:r>
      </w:fldSimple>
      <w:bookmarkEnd w:id="387"/>
      <w:r w:rsidRPr="00C570CE">
        <w:t>. Result</w:t>
      </w:r>
      <w:r>
        <w:t>s</w:t>
      </w:r>
      <w:r w:rsidRPr="00C570CE">
        <w:t xml:space="preserve"> of automated ice-pond-water detection from camera images.</w:t>
      </w:r>
      <w:bookmarkEnd w:id="388"/>
    </w:p>
    <w:p w:rsidR="00E73458" w:rsidRPr="00E73458" w:rsidRDefault="00E73458" w:rsidP="00E73458"/>
    <w:p w:rsidR="007F25B6" w:rsidRPr="006D4415" w:rsidRDefault="007F25B6" w:rsidP="006D4415">
      <w:pPr>
        <w:pStyle w:val="Heading5"/>
      </w:pPr>
      <w:r w:rsidRPr="006D4415">
        <w:t xml:space="preserve">Ice </w:t>
      </w:r>
      <w:r w:rsidR="006D4415">
        <w:t>S</w:t>
      </w:r>
      <w:r w:rsidRPr="006D4415">
        <w:t xml:space="preserve">tation </w:t>
      </w:r>
      <w:r w:rsidR="006D4415">
        <w:t>M</w:t>
      </w:r>
      <w:r w:rsidRPr="006D4415">
        <w:t>eas</w:t>
      </w:r>
      <w:r w:rsidR="006D4415">
        <w:t>urements</w:t>
      </w:r>
    </w:p>
    <w:p w:rsidR="006D4415" w:rsidRPr="006D4415" w:rsidRDefault="006D4415" w:rsidP="006D4415">
      <w:pPr>
        <w:ind w:firstLine="720"/>
        <w:rPr>
          <w:szCs w:val="24"/>
        </w:rPr>
      </w:pPr>
      <w:r w:rsidRPr="006D4415">
        <w:rPr>
          <w:szCs w:val="24"/>
        </w:rPr>
        <w:t>Snow depth, skin temperature, internal temperature, density, salinity, strategy</w:t>
      </w:r>
      <w:r>
        <w:rPr>
          <w:szCs w:val="24"/>
        </w:rPr>
        <w:t xml:space="preserve"> </w:t>
      </w:r>
      <w:r w:rsidRPr="006D4415">
        <w:rPr>
          <w:szCs w:val="24"/>
        </w:rPr>
        <w:t xml:space="preserve">(crystal type and size) </w:t>
      </w:r>
      <w:r>
        <w:rPr>
          <w:szCs w:val="24"/>
        </w:rPr>
        <w:t>were measured on Ice S</w:t>
      </w:r>
      <w:r w:rsidRPr="006D4415">
        <w:rPr>
          <w:szCs w:val="24"/>
        </w:rPr>
        <w:t xml:space="preserve">tations 2-4. </w:t>
      </w:r>
      <w:r>
        <w:rPr>
          <w:szCs w:val="24"/>
        </w:rPr>
        <w:t xml:space="preserve"> </w:t>
      </w:r>
      <w:r w:rsidRPr="006D4415">
        <w:rPr>
          <w:szCs w:val="24"/>
        </w:rPr>
        <w:t xml:space="preserve">Sampling intervals </w:t>
      </w:r>
      <w:r>
        <w:rPr>
          <w:szCs w:val="24"/>
        </w:rPr>
        <w:t>were</w:t>
      </w:r>
      <w:r w:rsidRPr="006D4415">
        <w:rPr>
          <w:szCs w:val="24"/>
        </w:rPr>
        <w:t xml:space="preserve"> 1cm and 3cm for internal temperature and density/salinity, respectively. </w:t>
      </w:r>
      <w:r>
        <w:rPr>
          <w:szCs w:val="24"/>
        </w:rPr>
        <w:t xml:space="preserve"> </w:t>
      </w:r>
      <w:r w:rsidRPr="006D4415">
        <w:rPr>
          <w:szCs w:val="24"/>
        </w:rPr>
        <w:t xml:space="preserve">Snow strategy was recorded in each </w:t>
      </w:r>
      <w:r>
        <w:rPr>
          <w:szCs w:val="24"/>
        </w:rPr>
        <w:t xml:space="preserve">of the </w:t>
      </w:r>
      <w:r w:rsidRPr="006D4415">
        <w:rPr>
          <w:szCs w:val="24"/>
        </w:rPr>
        <w:t>snow layers.</w:t>
      </w:r>
      <w:r>
        <w:rPr>
          <w:szCs w:val="24"/>
        </w:rPr>
        <w:t xml:space="preserve">  The</w:t>
      </w:r>
      <w:r w:rsidRPr="006D4415">
        <w:rPr>
          <w:szCs w:val="24"/>
        </w:rPr>
        <w:t xml:space="preserve"> snow properties will be compared with PMR brightness temperatures in order to validate </w:t>
      </w:r>
      <w:r>
        <w:rPr>
          <w:szCs w:val="24"/>
        </w:rPr>
        <w:t xml:space="preserve">a </w:t>
      </w:r>
      <w:r w:rsidRPr="006D4415">
        <w:rPr>
          <w:szCs w:val="24"/>
        </w:rPr>
        <w:t xml:space="preserve">general microwave radiation transfer model for satellite remote sensing. </w:t>
      </w:r>
      <w:r>
        <w:rPr>
          <w:szCs w:val="24"/>
        </w:rPr>
        <w:t xml:space="preserve"> </w:t>
      </w:r>
      <w:r w:rsidRPr="006D4415">
        <w:rPr>
          <w:szCs w:val="24"/>
        </w:rPr>
        <w:t xml:space="preserve">Those data will be used for </w:t>
      </w:r>
      <w:r>
        <w:rPr>
          <w:szCs w:val="24"/>
        </w:rPr>
        <w:t xml:space="preserve">the </w:t>
      </w:r>
      <w:r w:rsidRPr="006D4415">
        <w:rPr>
          <w:szCs w:val="24"/>
        </w:rPr>
        <w:t>evaluation o</w:t>
      </w:r>
      <w:r>
        <w:rPr>
          <w:szCs w:val="24"/>
        </w:rPr>
        <w:t>f snow and sea-ice conditions at</w:t>
      </w:r>
      <w:r w:rsidRPr="006D4415">
        <w:rPr>
          <w:szCs w:val="24"/>
        </w:rPr>
        <w:t xml:space="preserve"> the end of melting and the beg</w:t>
      </w:r>
      <w:r>
        <w:rPr>
          <w:szCs w:val="24"/>
        </w:rPr>
        <w:t>in</w:t>
      </w:r>
      <w:r w:rsidRPr="006D4415">
        <w:rPr>
          <w:szCs w:val="24"/>
        </w:rPr>
        <w:t>ning of freezing periods with ice core data.</w:t>
      </w:r>
    </w:p>
    <w:p w:rsidR="00E44CB0" w:rsidRDefault="006D4415" w:rsidP="006D4415">
      <w:pPr>
        <w:ind w:firstLine="720"/>
        <w:rPr>
          <w:szCs w:val="24"/>
        </w:rPr>
      </w:pPr>
      <w:r w:rsidRPr="006D4415">
        <w:rPr>
          <w:szCs w:val="24"/>
        </w:rPr>
        <w:t xml:space="preserve">The total thickness of snow and ice distributions were investigated </w:t>
      </w:r>
      <w:r>
        <w:rPr>
          <w:szCs w:val="24"/>
        </w:rPr>
        <w:t xml:space="preserve">using </w:t>
      </w:r>
      <w:r w:rsidRPr="006D4415">
        <w:rPr>
          <w:szCs w:val="24"/>
        </w:rPr>
        <w:t xml:space="preserve">representative sea-ice morphology by drilling and </w:t>
      </w:r>
      <w:r>
        <w:rPr>
          <w:szCs w:val="24"/>
        </w:rPr>
        <w:t xml:space="preserve">by </w:t>
      </w:r>
      <w:r w:rsidRPr="006D4415">
        <w:rPr>
          <w:szCs w:val="24"/>
        </w:rPr>
        <w:t xml:space="preserve">using EM31SH which is shorter than </w:t>
      </w:r>
      <w:r>
        <w:rPr>
          <w:szCs w:val="24"/>
        </w:rPr>
        <w:t xml:space="preserve">the </w:t>
      </w:r>
      <w:r w:rsidRPr="006D4415">
        <w:rPr>
          <w:szCs w:val="24"/>
        </w:rPr>
        <w:t xml:space="preserve">EM31/ICE. </w:t>
      </w:r>
      <w:r>
        <w:rPr>
          <w:szCs w:val="24"/>
        </w:rPr>
        <w:t xml:space="preserve"> </w:t>
      </w:r>
      <w:r w:rsidRPr="006D4415">
        <w:rPr>
          <w:szCs w:val="24"/>
        </w:rPr>
        <w:t>Apparent conductivities (</w:t>
      </w:r>
      <w:proofErr w:type="spellStart"/>
      <w:r w:rsidRPr="006D4415">
        <w:rPr>
          <w:szCs w:val="24"/>
        </w:rPr>
        <w:t>mS</w:t>
      </w:r>
      <w:proofErr w:type="spellEnd"/>
      <w:r w:rsidRPr="006D4415">
        <w:rPr>
          <w:szCs w:val="24"/>
        </w:rPr>
        <w:t>/m) of the Vertical Magnetic Dipole (VMD) and Horizontal Magnetic Dipole (HM</w:t>
      </w:r>
      <w:r w:rsidR="00C05648">
        <w:rPr>
          <w:szCs w:val="24"/>
        </w:rPr>
        <w:t>D) modes were collected every 2</w:t>
      </w:r>
      <w:r w:rsidRPr="006D4415">
        <w:rPr>
          <w:szCs w:val="24"/>
        </w:rPr>
        <w:t>m in order to synchronize drill-hole (every 10m</w:t>
      </w:r>
      <w:r w:rsidR="00C05648">
        <w:rPr>
          <w:szCs w:val="24"/>
        </w:rPr>
        <w:t xml:space="preserve">; </w:t>
      </w:r>
      <w:r w:rsidR="00C05648">
        <w:rPr>
          <w:szCs w:val="24"/>
        </w:rPr>
        <w:fldChar w:fldCharType="begin"/>
      </w:r>
      <w:r w:rsidR="00C05648">
        <w:rPr>
          <w:szCs w:val="24"/>
        </w:rPr>
        <w:instrText xml:space="preserve"> REF _Ref358205876 \h </w:instrText>
      </w:r>
      <w:r w:rsidR="00C05648">
        <w:rPr>
          <w:szCs w:val="24"/>
        </w:rPr>
      </w:r>
      <w:r w:rsidR="00C05648">
        <w:rPr>
          <w:szCs w:val="24"/>
        </w:rPr>
        <w:fldChar w:fldCharType="separate"/>
      </w:r>
      <w:r w:rsidR="0096402B" w:rsidRPr="001C1835">
        <w:t>Figure</w:t>
      </w:r>
      <w:r w:rsidR="0096402B">
        <w:rPr>
          <w:rFonts w:hint="eastAsia"/>
        </w:rPr>
        <w:t xml:space="preserve"> </w:t>
      </w:r>
      <w:r w:rsidR="0096402B">
        <w:rPr>
          <w:noProof/>
        </w:rPr>
        <w:t>44</w:t>
      </w:r>
      <w:r w:rsidR="00C05648">
        <w:rPr>
          <w:szCs w:val="24"/>
        </w:rPr>
        <w:fldChar w:fldCharType="end"/>
      </w:r>
      <w:r w:rsidR="00C05648">
        <w:rPr>
          <w:szCs w:val="24"/>
        </w:rPr>
        <w:t>-</w:t>
      </w:r>
      <w:r w:rsidR="00C05648">
        <w:rPr>
          <w:szCs w:val="24"/>
        </w:rPr>
        <w:fldChar w:fldCharType="begin"/>
      </w:r>
      <w:r w:rsidR="00C05648">
        <w:rPr>
          <w:szCs w:val="24"/>
        </w:rPr>
        <w:instrText xml:space="preserve"> REF _Ref386973273 \h </w:instrText>
      </w:r>
      <w:r w:rsidR="00C05648">
        <w:rPr>
          <w:szCs w:val="24"/>
        </w:rPr>
      </w:r>
      <w:r w:rsidR="00C05648">
        <w:rPr>
          <w:szCs w:val="24"/>
        </w:rPr>
        <w:fldChar w:fldCharType="separate"/>
      </w:r>
      <w:r w:rsidR="0096402B" w:rsidRPr="001C1835">
        <w:t>Figure</w:t>
      </w:r>
      <w:r w:rsidR="0096402B">
        <w:rPr>
          <w:rFonts w:hint="eastAsia"/>
        </w:rPr>
        <w:t xml:space="preserve"> </w:t>
      </w:r>
      <w:r w:rsidR="0096402B">
        <w:rPr>
          <w:noProof/>
        </w:rPr>
        <w:t>46</w:t>
      </w:r>
      <w:r w:rsidR="00C05648">
        <w:rPr>
          <w:szCs w:val="24"/>
        </w:rPr>
        <w:fldChar w:fldCharType="end"/>
      </w:r>
      <w:r w:rsidR="00C05648">
        <w:rPr>
          <w:szCs w:val="24"/>
        </w:rPr>
        <w:t xml:space="preserve">; </w:t>
      </w:r>
      <w:r w:rsidR="00C05648" w:rsidRPr="00DF0C30">
        <w:rPr>
          <w:b/>
          <w:szCs w:val="24"/>
          <w:highlight w:val="yellow"/>
        </w:rPr>
        <w:t xml:space="preserve">Appendix </w:t>
      </w:r>
      <w:r w:rsidR="00DF0C30" w:rsidRPr="00DF0C30">
        <w:rPr>
          <w:b/>
          <w:szCs w:val="24"/>
          <w:highlight w:val="yellow"/>
        </w:rPr>
        <w:t>2.6</w:t>
      </w:r>
      <w:r w:rsidRPr="006D4415">
        <w:rPr>
          <w:szCs w:val="24"/>
        </w:rPr>
        <w:t>).</w:t>
      </w:r>
    </w:p>
    <w:p w:rsidR="00C05648" w:rsidRDefault="00C05648" w:rsidP="00C05648">
      <w:pPr>
        <w:tabs>
          <w:tab w:val="left" w:pos="1185"/>
        </w:tabs>
        <w:rPr>
          <w:szCs w:val="24"/>
        </w:rPr>
      </w:pPr>
    </w:p>
    <w:p w:rsidR="00C05648" w:rsidRDefault="00C05648" w:rsidP="00C05648">
      <w:pPr>
        <w:rPr>
          <w:szCs w:val="24"/>
        </w:rPr>
      </w:pPr>
      <w:r>
        <w:rPr>
          <w:noProof/>
          <w:szCs w:val="24"/>
          <w:lang w:val="en-CA"/>
        </w:rPr>
        <w:lastRenderedPageBreak/>
        <mc:AlternateContent>
          <mc:Choice Requires="wpg">
            <w:drawing>
              <wp:inline distT="0" distB="0" distL="0" distR="0" wp14:anchorId="11D4CB9F" wp14:editId="2B9453E0">
                <wp:extent cx="5354955" cy="4375150"/>
                <wp:effectExtent l="0" t="0" r="0" b="635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955" cy="4375150"/>
                          <a:chOff x="1827" y="2933"/>
                          <a:chExt cx="8616" cy="6890"/>
                        </a:xfrm>
                      </wpg:grpSpPr>
                      <pic:pic xmlns:pic="http://schemas.openxmlformats.org/drawingml/2006/picture">
                        <pic:nvPicPr>
                          <pic:cNvPr id="30" name="Picture 6" descr="St2ma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117" y="3133"/>
                            <a:ext cx="2167"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7" descr="JOIS2010_GEM_transects_fina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827" y="2933"/>
                            <a:ext cx="6525" cy="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 descr="St3ma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121" y="5572"/>
                            <a:ext cx="2139"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 descr="St4ma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256" y="7572"/>
                            <a:ext cx="2187"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 o:spid="_x0000_s1026" style="width:421.65pt;height:344.5pt;mso-position-horizontal-relative:char;mso-position-vertical-relative:line" coordorigin="1827,2933" coordsize="8616,6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B2aWV3AAAAAAATpP4AFF8uABDP&#10;FAAD7cwABBMLAANcngAAAAFYWVogAAAAAABMCVYAUAAAAFcf521lYXMAAAAAAAAAAQAAAAAAAAKP&#10;AAAAAgAAAAAAAAAAAAAAAH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AABEI&#10;AJoBCgMBEQACEQEDEQH/2wCEAAYEBQYFBAYGBQYHBwYIChELCgkJChUPEAwRGRYaGhgWGBcbHygh&#10;Gx0lHhcYIi8jJSkqLC0sGyExNDArNCgrLCsBBwcHCgkKFAsLFCscGBwcKysrKysrKysrKysrKysr&#10;KysrKysrKysrKysrKysrKysrKysrKysrKysrKysrKysrK//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B2aWV3AAAAAAATpP4AFF8uABDPFAAD7cwABBMLAANcngAAAAFYWVogAAAAAABMCVYAUAAA&#10;AFcf521lYXMAAAAAAAAAAQAAAAAAAAKPAAAAAgAAAAAAAAAAAAAAAH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AABEIAPYBNgMBEQACEQEDEQH/2wCEAAYEBQYFBAYGBQYHBwYI&#10;ChELCgkJChUPEAwRGRYaGhgWGBcbHyghGx0lHhcYIi8jJSkqLC0sGyExNDArNCgrLCsBBwcHCgkK&#10;FAsLFCscGBwcKysrKysrKysrKysrKysrKysrKysrKysrKysrKysrKysrKysrKysrKysrKysrKysr&#10;K//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B2aWV3&#10;AAAAAAATpP4AFF8uABDPFAAD7cwABBMLAANcngAAAAFYWVogAAAAAABMCVYAUAAAAFcf521lYXMA&#10;AAAAAAAAAQAAAAAAAAKPAAAAAgAAAAAAAAAAAAAAAH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AABEIALYBOAMBEQACEQEDEQH/2wCEAAYEBQYFBAYGBQYHBwYIChELCgkJChUP&#10;EAwRGRYaGhgWGBcbHyghGx0lHhcYIi8jJSkqLC0sGyExNDArNCgrLCsBBwcHCgkKFAsLFCscGBwc&#10;KysrKysrKysrKysrKysrKysrKysrKysrKysrKysrKysrKysrKysrKysrKysrKysrK//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">
                <v:shape id="Picture 6" o:spid="_x0000_s1027" type="#_x0000_t75" alt="St2map" style="position:absolute;left:8117;top:3133;width:2167;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2xczEAAAA2wAAAA8AAABkcnMvZG93bnJldi54bWxET8tqwkAU3Qv9h+EWutNJVYqJjlKVSlEQ&#10;fGzc3WZuJ2kzd0JmNKlf31kUujyc92zR2UrcqPGlYwXPgwQEce50yUbB+fTWn4DwAVlj5ZgU/JCH&#10;xfyhN8NMu5YPdDsGI2II+wwVFCHUmZQ+L8iiH7iaOHKfrrEYImyM1A22MdxWcpgkL9JiybGhwJpW&#10;BeXfx6tVYPbLfTpMrx+7y7bdlV+bez42a6WeHrvXKYhAXfgX/7nftYJRXB+/xB8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2xczEAAAA2wAAAA8AAAAAAAAAAAAAAAAA&#10;nwIAAGRycy9kb3ducmV2LnhtbFBLBQYAAAAABAAEAPcAAACQAwAAAAA=&#10;">
                  <v:imagedata r:id="rId74" o:title="St2map"/>
                </v:shape>
                <v:shape id="Picture 7" o:spid="_x0000_s1028" type="#_x0000_t75" alt="JOIS2010_GEM_transects_final" style="position:absolute;left:1827;top:2933;width:6525;height:6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fErCAAAA2wAAAA8AAABkcnMvZG93bnJldi54bWxEj1FrwjAUhd8H/odwhb2MmXYTkc4oMhj4&#10;utYfcEmubbW5qUlsq79+GQz2eDjnfIez2U22EwP50DpWkC8yEMTamZZrBcfq63UNIkRkg51jUnCn&#10;ALvt7GmDhXEjf9NQxlokCIcCFTQx9oWUQTdkMSxcT5y8k/MWY5K+lsbjmOC2k29ZtpIWW04LDfb0&#10;2ZC+lDerIFzN2p8f+1XVnl6WDz1yPeSs1PN82n+AiDTF//Bf+2AUvOfw+yX9A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rnxKwgAAANsAAAAPAAAAAAAAAAAAAAAAAJ8C&#10;AABkcnMvZG93bnJldi54bWxQSwUGAAAAAAQABAD3AAAAjgMAAAAA&#10;">
                  <v:imagedata r:id="rId75" o:title="JOIS2010_GEM_transects_final"/>
                </v:shape>
                <v:shape id="Picture 8" o:spid="_x0000_s1029" type="#_x0000_t75" alt="St3map" style="position:absolute;left:8121;top:5572;width:2139;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sdfFAAAA2wAAAA8AAABkcnMvZG93bnJldi54bWxEj09rwkAUxO9Cv8PyCl5ENzVYJHWVVlSE&#10;njQFr8/sy582+zZkV41+ercgeBxm5jfMbNGZWpypdZVlBW+jCARxZnXFhYKfdD2cgnAeWWNtmRRc&#10;ycFi/tKbYaLthXd03vtCBAi7BBWU3jeJlC4ryaAb2YY4eLltDfog20LqFi8Bbmo5jqJ3abDisFBi&#10;Q8uSsr/9ySg4pukY48Hq8GU3k831dMu/17+5Uv3X7vMDhKfOP8OP9lYriGP4/x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bbHXxQAAANsAAAAPAAAAAAAAAAAAAAAA&#10;AJ8CAABkcnMvZG93bnJldi54bWxQSwUGAAAAAAQABAD3AAAAkQMAAAAA&#10;">
                  <v:imagedata r:id="rId76" o:title="St3map"/>
                </v:shape>
                <v:shape id="Picture 9" o:spid="_x0000_s1030" type="#_x0000_t75" alt="St4map" style="position:absolute;left:8256;top:7572;width:2187;height:1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SEDEAAAA2wAAAA8AAABkcnMvZG93bnJldi54bWxEj9FqwkAURN8L/sNyBV+KbqpFJLqKDRby&#10;YKGNfsA1e02C2bsxuzXRr+8WCn0cZuYMs9r0phY3al1lWcHLJAJBnFtdcaHgeHgfL0A4j6yxtkwK&#10;7uRgsx48rTDWtuMvumW+EAHCLkYFpfdNLKXLSzLoJrYhDt7ZtgZ9kG0hdYtdgJtaTqNoLg1WHBZK&#10;bCgpKb9k3yZQ3nCfpKds93k9Js8HTx/po9NKjYb9dgnCU+//w3/tVCuYvcLvl/A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DSEDEAAAA2wAAAA8AAAAAAAAAAAAAAAAA&#10;nwIAAGRycy9kb3ducmV2LnhtbFBLBQYAAAAABAAEAPcAAACQAwAAAAA=&#10;">
                  <v:imagedata r:id="rId77" o:title="St4map"/>
                </v:shape>
                <w10:anchorlock/>
              </v:group>
            </w:pict>
          </mc:Fallback>
        </mc:AlternateContent>
      </w:r>
    </w:p>
    <w:p w:rsidR="00E44CB0" w:rsidRPr="00E44CB0" w:rsidRDefault="00E44CB0" w:rsidP="00E44CB0">
      <w:pPr>
        <w:pStyle w:val="Caption"/>
      </w:pPr>
      <w:bookmarkStart w:id="389" w:name="_Ref358205876"/>
      <w:bookmarkStart w:id="390" w:name="_Toc391290090"/>
      <w:r w:rsidRPr="001C1835">
        <w:t>Figure</w:t>
      </w:r>
      <w:r>
        <w:rPr>
          <w:rFonts w:hint="eastAsia"/>
        </w:rPr>
        <w:t xml:space="preserve"> </w:t>
      </w:r>
      <w:fldSimple w:instr=" SEQ Figure \* MERGEFORMAT ">
        <w:r w:rsidR="0096402B">
          <w:rPr>
            <w:noProof/>
          </w:rPr>
          <w:t>44</w:t>
        </w:r>
      </w:fldSimple>
      <w:bookmarkEnd w:id="389"/>
      <w:r w:rsidRPr="001C1835">
        <w:t xml:space="preserve">. </w:t>
      </w:r>
      <w:r w:rsidR="00C05648" w:rsidRPr="00C05648">
        <w:t>Transects of EM 31SH and drill-holes on the ice station 2-4. Maps of profiles are shown in right side.</w:t>
      </w:r>
      <w:bookmarkEnd w:id="390"/>
    </w:p>
    <w:p w:rsidR="00E44CB0" w:rsidRDefault="00E44CB0" w:rsidP="00E44CB0">
      <w:pPr>
        <w:rPr>
          <w:szCs w:val="24"/>
        </w:rPr>
      </w:pPr>
    </w:p>
    <w:p w:rsidR="002802F3" w:rsidRDefault="00C05648" w:rsidP="003762BD">
      <w:pPr>
        <w:spacing w:after="240"/>
        <w:ind w:firstLine="720"/>
      </w:pPr>
      <w:r>
        <w:rPr>
          <w:noProof/>
          <w:lang w:val="en-CA"/>
        </w:rPr>
        <w:lastRenderedPageBreak/>
        <w:drawing>
          <wp:inline distT="0" distB="0" distL="0" distR="0" wp14:anchorId="74628C4B" wp14:editId="03AD03E0">
            <wp:extent cx="3799840" cy="2923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99840" cy="2923540"/>
                    </a:xfrm>
                    <a:prstGeom prst="rect">
                      <a:avLst/>
                    </a:prstGeom>
                    <a:noFill/>
                  </pic:spPr>
                </pic:pic>
              </a:graphicData>
            </a:graphic>
          </wp:inline>
        </w:drawing>
      </w:r>
    </w:p>
    <w:p w:rsidR="00C05648" w:rsidRDefault="00C05648" w:rsidP="00C05648">
      <w:pPr>
        <w:pStyle w:val="Caption"/>
      </w:pPr>
      <w:bookmarkStart w:id="391" w:name="_Toc391290091"/>
      <w:r w:rsidRPr="001C1835">
        <w:t>Figure</w:t>
      </w:r>
      <w:r>
        <w:rPr>
          <w:rFonts w:hint="eastAsia"/>
        </w:rPr>
        <w:t xml:space="preserve"> </w:t>
      </w:r>
      <w:fldSimple w:instr=" SEQ Figure \* MERGEFORMAT ">
        <w:r w:rsidR="0096402B">
          <w:rPr>
            <w:noProof/>
          </w:rPr>
          <w:t>45</w:t>
        </w:r>
      </w:fldSimple>
      <w:r w:rsidRPr="001C1835">
        <w:t>.</w:t>
      </w:r>
      <w:r>
        <w:t xml:space="preserve"> </w:t>
      </w:r>
      <w:r w:rsidRPr="00C05648">
        <w:t>Comparison of total thicknesses between drill-hole and EM31SH</w:t>
      </w:r>
      <w:r>
        <w:t>.</w:t>
      </w:r>
      <w:bookmarkEnd w:id="391"/>
    </w:p>
    <w:p w:rsidR="00C05648" w:rsidRDefault="00C05648" w:rsidP="003762BD">
      <w:pPr>
        <w:spacing w:after="240"/>
        <w:ind w:firstLine="720"/>
      </w:pPr>
    </w:p>
    <w:p w:rsidR="00C05648" w:rsidRDefault="00C05648" w:rsidP="00C05648">
      <w:pPr>
        <w:spacing w:after="240"/>
      </w:pPr>
      <w:r>
        <w:rPr>
          <w:noProof/>
          <w:lang w:val="en-CA"/>
        </w:rPr>
        <w:drawing>
          <wp:inline distT="0" distB="0" distL="0" distR="0" wp14:anchorId="1F7A47C6" wp14:editId="31202E87">
            <wp:extent cx="5276215" cy="177165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6215" cy="1771650"/>
                    </a:xfrm>
                    <a:prstGeom prst="rect">
                      <a:avLst/>
                    </a:prstGeom>
                    <a:noFill/>
                  </pic:spPr>
                </pic:pic>
              </a:graphicData>
            </a:graphic>
          </wp:inline>
        </w:drawing>
      </w:r>
    </w:p>
    <w:p w:rsidR="00FF0CB9" w:rsidRDefault="00C05648" w:rsidP="00C05648">
      <w:pPr>
        <w:pStyle w:val="Caption"/>
      </w:pPr>
      <w:bookmarkStart w:id="392" w:name="_Ref386973273"/>
      <w:bookmarkStart w:id="393" w:name="_Toc391290092"/>
      <w:r w:rsidRPr="001C1835">
        <w:t>Figure</w:t>
      </w:r>
      <w:r>
        <w:rPr>
          <w:rFonts w:hint="eastAsia"/>
        </w:rPr>
        <w:t xml:space="preserve"> </w:t>
      </w:r>
      <w:fldSimple w:instr=" SEQ Figure \* MERGEFORMAT ">
        <w:r w:rsidR="0096402B">
          <w:rPr>
            <w:noProof/>
          </w:rPr>
          <w:t>46</w:t>
        </w:r>
      </w:fldSimple>
      <w:bookmarkEnd w:id="392"/>
      <w:r w:rsidRPr="001C1835">
        <w:t>.</w:t>
      </w:r>
      <w:r>
        <w:t xml:space="preserve"> </w:t>
      </w:r>
      <w:r w:rsidRPr="00C05648">
        <w:t>PDF of snow and ice thickness observed by EM31SH.</w:t>
      </w:r>
      <w:bookmarkEnd w:id="393"/>
    </w:p>
    <w:p w:rsidR="00E71E19" w:rsidRDefault="00E71E19" w:rsidP="002802F3">
      <w:pPr>
        <w:rPr>
          <w:szCs w:val="24"/>
        </w:rPr>
      </w:pPr>
    </w:p>
    <w:p w:rsidR="000573A5" w:rsidRPr="00543F38" w:rsidRDefault="003A5FC6" w:rsidP="009307B1">
      <w:pPr>
        <w:pStyle w:val="Heading4"/>
      </w:pPr>
      <w:r w:rsidRPr="00543F38">
        <w:br w:type="page"/>
      </w:r>
      <w:r w:rsidR="004C7790" w:rsidRPr="00543F38">
        <w:lastRenderedPageBreak/>
        <w:t xml:space="preserve">[Additional Ice </w:t>
      </w:r>
      <w:proofErr w:type="spellStart"/>
      <w:r w:rsidR="004C7790" w:rsidRPr="00543F38">
        <w:t>obs</w:t>
      </w:r>
      <w:proofErr w:type="spellEnd"/>
      <w:r w:rsidR="004C7790" w:rsidRPr="00543F38">
        <w:t>?]</w:t>
      </w:r>
    </w:p>
    <w:p w:rsidR="003E076F" w:rsidRDefault="00F17B24" w:rsidP="00F17B24">
      <w:pPr>
        <w:pStyle w:val="Heading3"/>
      </w:pPr>
      <w:bookmarkStart w:id="394" w:name="drift_bottles"/>
      <w:bookmarkStart w:id="395" w:name="_Toc391293435"/>
      <w:bookmarkEnd w:id="394"/>
      <w:r>
        <w:t>Drift Bottles</w:t>
      </w:r>
      <w:r w:rsidR="00451C96">
        <w:t xml:space="preserve"> – </w:t>
      </w:r>
      <w:r w:rsidR="00451C96" w:rsidRPr="002D6384">
        <w:rPr>
          <w:color w:val="FF0000"/>
        </w:rPr>
        <w:t>TO BE DONE</w:t>
      </w:r>
      <w:bookmarkEnd w:id="395"/>
    </w:p>
    <w:p w:rsidR="00F17B24" w:rsidRPr="00F17B24" w:rsidRDefault="00F17B24" w:rsidP="0087240A">
      <w:pPr>
        <w:rPr>
          <w:i/>
        </w:rPr>
      </w:pPr>
      <w:r>
        <w:rPr>
          <w:i/>
        </w:rPr>
        <w:t xml:space="preserve">Sarah Zimmermann, </w:t>
      </w:r>
      <w:r w:rsidRPr="00F17B24">
        <w:rPr>
          <w:i/>
        </w:rPr>
        <w:t>DFO</w:t>
      </w:r>
    </w:p>
    <w:p w:rsidR="00F17B24" w:rsidRDefault="002D6384" w:rsidP="00F17B24">
      <w:pPr>
        <w:ind w:firstLine="720"/>
        <w:rPr>
          <w:color w:val="0000FF"/>
        </w:rPr>
      </w:pPr>
      <w:r w:rsidRPr="002D6384">
        <w:rPr>
          <w:color w:val="0000FF"/>
        </w:rPr>
        <w:t>[</w:t>
      </w:r>
      <w:r w:rsidR="00F17B24" w:rsidRPr="002D6384">
        <w:rPr>
          <w:color w:val="0000FF"/>
        </w:rPr>
        <w:t xml:space="preserve">Twenty drift bottles were deployed from each of 3 locations on the JOIS cruise: Station A, farthest west and east.  Please see </w:t>
      </w:r>
      <w:r w:rsidR="00F17B24" w:rsidRPr="002D6384">
        <w:rPr>
          <w:color w:val="0000FF"/>
          <w:highlight w:val="yellow"/>
        </w:rPr>
        <w:t xml:space="preserve">Appendix </w:t>
      </w:r>
      <w:r w:rsidR="00CF364E" w:rsidRPr="002D6384">
        <w:rPr>
          <w:color w:val="0000FF"/>
          <w:highlight w:val="yellow"/>
        </w:rPr>
        <w:t>3.13</w:t>
      </w:r>
      <w:r w:rsidR="00F17B24" w:rsidRPr="002D6384">
        <w:rPr>
          <w:color w:val="0000FF"/>
        </w:rPr>
        <w:t xml:space="preserve"> for a log of the drop information.</w:t>
      </w:r>
      <w:r w:rsidRPr="002D6384">
        <w:rPr>
          <w:color w:val="0000FF"/>
        </w:rPr>
        <w:t>]</w:t>
      </w:r>
    </w:p>
    <w:p w:rsidR="00DB0BE4" w:rsidRDefault="00DB0BE4" w:rsidP="00DB0BE4">
      <w:pPr>
        <w:rPr>
          <w:color w:val="0000FF"/>
        </w:rPr>
      </w:pPr>
    </w:p>
    <w:p w:rsidR="00DB0BE4" w:rsidRDefault="00DB0BE4" w:rsidP="00DB0BE4">
      <w:pPr>
        <w:pStyle w:val="Heading3"/>
      </w:pPr>
      <w:bookmarkStart w:id="396" w:name="_Toc391293436"/>
      <w:r>
        <w:t>2010-06 C3O S</w:t>
      </w:r>
      <w:bookmarkStart w:id="397" w:name="C3O_Bird"/>
      <w:bookmarkEnd w:id="397"/>
      <w:r>
        <w:t>eabird Survey</w:t>
      </w:r>
      <w:bookmarkEnd w:id="396"/>
    </w:p>
    <w:p w:rsidR="00DB0BE4" w:rsidRPr="00F17B24" w:rsidRDefault="00DB0BE4" w:rsidP="00DB0BE4">
      <w:pPr>
        <w:rPr>
          <w:i/>
        </w:rPr>
      </w:pPr>
      <w:r w:rsidRPr="00DB0BE4">
        <w:rPr>
          <w:i/>
        </w:rPr>
        <w:t>Sarah Wong</w:t>
      </w:r>
      <w:r>
        <w:rPr>
          <w:i/>
        </w:rPr>
        <w:t>, Environment Canada</w:t>
      </w:r>
    </w:p>
    <w:p w:rsidR="00364CE8" w:rsidRDefault="00364CE8" w:rsidP="00364CE8">
      <w:pPr>
        <w:rPr>
          <w:b/>
          <w:noProof/>
          <w:lang w:val="en-CA"/>
        </w:rPr>
      </w:pPr>
    </w:p>
    <w:p w:rsidR="00DB0BE4" w:rsidRPr="007D6ECD" w:rsidRDefault="00DB0BE4" w:rsidP="009307B1">
      <w:pPr>
        <w:pStyle w:val="Heading4"/>
      </w:pPr>
      <w:r w:rsidRPr="007D6ECD">
        <w:t>Background</w:t>
      </w:r>
    </w:p>
    <w:p w:rsidR="00DB0BE4" w:rsidRPr="007D6ECD" w:rsidRDefault="00DB0BE4" w:rsidP="00DB0BE4">
      <w:pPr>
        <w:ind w:firstLine="720"/>
        <w:rPr>
          <w:szCs w:val="24"/>
        </w:rPr>
      </w:pPr>
      <w:r w:rsidRPr="007D6ECD">
        <w:rPr>
          <w:szCs w:val="24"/>
        </w:rPr>
        <w:t>Marine birds play an important role in marine ecosystems and as indicator species, they can be used to monitor changes in the marine environment. Data on their offshore distribution and abundance is crucial for understanding their responses to oceanographic variability and to identify and minimize human impacts on birds at sea. Information on the distribution of pelagic seabirds in Eastern Canadian waters was pioneered by R. G. B. Brown through PIROP (</w:t>
      </w:r>
      <w:proofErr w:type="spellStart"/>
      <w:r w:rsidRPr="007D6ECD">
        <w:rPr>
          <w:szCs w:val="24"/>
        </w:rPr>
        <w:t>Programme</w:t>
      </w:r>
      <w:proofErr w:type="spellEnd"/>
      <w:r w:rsidRPr="007D6ECD">
        <w:rPr>
          <w:szCs w:val="24"/>
        </w:rPr>
        <w:t xml:space="preserve"> </w:t>
      </w:r>
      <w:proofErr w:type="spellStart"/>
      <w:r w:rsidRPr="007D6ECD">
        <w:rPr>
          <w:szCs w:val="24"/>
        </w:rPr>
        <w:t>Intégré</w:t>
      </w:r>
      <w:proofErr w:type="spellEnd"/>
      <w:r w:rsidRPr="007D6ECD">
        <w:rPr>
          <w:szCs w:val="24"/>
        </w:rPr>
        <w:t xml:space="preserve"> de </w:t>
      </w:r>
      <w:proofErr w:type="spellStart"/>
      <w:r w:rsidRPr="007D6ECD">
        <w:rPr>
          <w:szCs w:val="24"/>
        </w:rPr>
        <w:t>Recherches</w:t>
      </w:r>
      <w:proofErr w:type="spellEnd"/>
      <w:r w:rsidRPr="007D6ECD">
        <w:rPr>
          <w:szCs w:val="24"/>
        </w:rPr>
        <w:t xml:space="preserve"> </w:t>
      </w:r>
      <w:proofErr w:type="spellStart"/>
      <w:r w:rsidRPr="007D6ECD">
        <w:rPr>
          <w:szCs w:val="24"/>
        </w:rPr>
        <w:t>sur</w:t>
      </w:r>
      <w:proofErr w:type="spellEnd"/>
      <w:r w:rsidRPr="007D6ECD">
        <w:rPr>
          <w:szCs w:val="24"/>
        </w:rPr>
        <w:t xml:space="preserve"> les </w:t>
      </w:r>
      <w:proofErr w:type="spellStart"/>
      <w:r w:rsidRPr="007D6ECD">
        <w:rPr>
          <w:szCs w:val="24"/>
        </w:rPr>
        <w:t>Oiseaux</w:t>
      </w:r>
      <w:proofErr w:type="spellEnd"/>
      <w:r w:rsidRPr="007D6ECD">
        <w:rPr>
          <w:szCs w:val="24"/>
        </w:rPr>
        <w:t xml:space="preserve"> </w:t>
      </w:r>
      <w:proofErr w:type="spellStart"/>
      <w:r w:rsidRPr="007D6ECD">
        <w:rPr>
          <w:szCs w:val="24"/>
        </w:rPr>
        <w:t>Pélagiques</w:t>
      </w:r>
      <w:proofErr w:type="spellEnd"/>
      <w:r w:rsidRPr="007D6ECD">
        <w:rPr>
          <w:szCs w:val="24"/>
        </w:rPr>
        <w:t xml:space="preserve">), a joint initiative between the Canadian Wildlife Service and P. Germaine at </w:t>
      </w:r>
      <w:proofErr w:type="spellStart"/>
      <w:r w:rsidRPr="007D6ECD">
        <w:rPr>
          <w:szCs w:val="24"/>
        </w:rPr>
        <w:t>L’Université</w:t>
      </w:r>
      <w:proofErr w:type="spellEnd"/>
      <w:r w:rsidRPr="007D6ECD">
        <w:rPr>
          <w:szCs w:val="24"/>
        </w:rPr>
        <w:t xml:space="preserve"> do </w:t>
      </w:r>
      <w:smartTag w:uri="urn:schemas-microsoft-com:office:smarttags" w:element="City">
        <w:smartTag w:uri="urn:schemas-microsoft-com:office:smarttags" w:element="place">
          <w:r w:rsidRPr="007D6ECD">
            <w:rPr>
              <w:szCs w:val="24"/>
            </w:rPr>
            <w:t>Moncton</w:t>
          </w:r>
        </w:smartTag>
      </w:smartTag>
      <w:r w:rsidRPr="007D6ECD">
        <w:rPr>
          <w:szCs w:val="24"/>
        </w:rPr>
        <w:t xml:space="preserve">. Most of the data was collected in the 1970’s, although the program ran from 1966-1992. Canadian Wildlife Service of Environment Canada resurrected the pelagic seabird monitoring program in eastern </w:t>
      </w:r>
      <w:smartTag w:uri="urn:schemas-microsoft-com:office:smarttags" w:element="country-region">
        <w:smartTag w:uri="urn:schemas-microsoft-com:office:smarttags" w:element="place">
          <w:r w:rsidRPr="007D6ECD">
            <w:rPr>
              <w:szCs w:val="24"/>
            </w:rPr>
            <w:t>Canada</w:t>
          </w:r>
        </w:smartTag>
      </w:smartTag>
      <w:r w:rsidRPr="007D6ECD">
        <w:rPr>
          <w:szCs w:val="24"/>
        </w:rPr>
        <w:t xml:space="preserve"> in 2005 and developed standardized survey protocols based on those used elsewhere in the </w:t>
      </w:r>
      <w:smartTag w:uri="urn:schemas-microsoft-com:office:smarttags" w:element="place">
        <w:r w:rsidRPr="007D6ECD">
          <w:rPr>
            <w:szCs w:val="24"/>
          </w:rPr>
          <w:t>Atlantic</w:t>
        </w:r>
      </w:smartTag>
      <w:r w:rsidRPr="007D6ECD">
        <w:rPr>
          <w:szCs w:val="24"/>
        </w:rPr>
        <w:t xml:space="preserve">. The goal of the program is to map the abundance and distribution of seabirds at sea. This data will help to evaluate the roles of pelagic seabirds in the ecosystem and will supply a benchmark to monitor future changes and conservation efforts. Seabirds are an important part of </w:t>
      </w:r>
      <w:smartTag w:uri="urn:schemas-microsoft-com:office:smarttags" w:element="country-region">
        <w:smartTag w:uri="urn:schemas-microsoft-com:office:smarttags" w:element="place">
          <w:r w:rsidRPr="007D6ECD">
            <w:rPr>
              <w:szCs w:val="24"/>
            </w:rPr>
            <w:t>Canada</w:t>
          </w:r>
        </w:smartTag>
      </w:smartTag>
      <w:r w:rsidRPr="007D6ECD">
        <w:rPr>
          <w:szCs w:val="24"/>
        </w:rPr>
        <w:t xml:space="preserve">’s Arctic ecosystem and this Artic trip was part of Environment Canada’s Pelagic Seabird Monitoring Program. This trip provided a valuable opportunity to collect baseline data, which is a small, yet fundamental part of understanding ecosystem processes that affect all Arctic marine </w:t>
      </w:r>
      <w:r>
        <w:rPr>
          <w:szCs w:val="24"/>
        </w:rPr>
        <w:t>life.</w:t>
      </w:r>
    </w:p>
    <w:p w:rsidR="00DB0BE4" w:rsidRPr="007D6ECD" w:rsidRDefault="00DB0BE4" w:rsidP="009307B1">
      <w:pPr>
        <w:pStyle w:val="Heading4"/>
      </w:pPr>
      <w:r w:rsidRPr="007D6ECD">
        <w:t>Methods</w:t>
      </w:r>
    </w:p>
    <w:p w:rsidR="00DB0BE4" w:rsidRPr="007D6ECD" w:rsidRDefault="00DB0BE4" w:rsidP="00DB0BE4">
      <w:pPr>
        <w:ind w:firstLine="720"/>
        <w:rPr>
          <w:szCs w:val="24"/>
        </w:rPr>
      </w:pPr>
      <w:r w:rsidRPr="007D6ECD">
        <w:rPr>
          <w:szCs w:val="24"/>
        </w:rPr>
        <w:t xml:space="preserve">Observations were conducted on the port side of the bridge. This high position on the ship increases detection rates of birds, especially species that dive to escape, such as </w:t>
      </w:r>
      <w:proofErr w:type="spellStart"/>
      <w:r w:rsidRPr="007D6ECD">
        <w:rPr>
          <w:szCs w:val="24"/>
        </w:rPr>
        <w:t>alcids</w:t>
      </w:r>
      <w:proofErr w:type="spellEnd"/>
      <w:r w:rsidRPr="007D6ECD">
        <w:rPr>
          <w:szCs w:val="24"/>
        </w:rPr>
        <w:t>. Surveys were conducted while looking forward from the moving platform and scanning at a 90</w:t>
      </w:r>
      <w:r w:rsidRPr="007D6ECD">
        <w:rPr>
          <w:szCs w:val="24"/>
          <w:vertAlign w:val="superscript"/>
        </w:rPr>
        <w:t>0</w:t>
      </w:r>
      <w:r w:rsidRPr="007D6ECD">
        <w:rPr>
          <w:szCs w:val="24"/>
        </w:rPr>
        <w:t xml:space="preserve"> angle from the port side. Observation periods were 5 minutes in duration and the transect width was 300m. Distances to birds were recorded for use in detectability analysis (distance sampling) for calculating bird density. During the survey, priority was placed on </w:t>
      </w:r>
      <w:r w:rsidRPr="007D6ECD">
        <w:rPr>
          <w:szCs w:val="24"/>
        </w:rPr>
        <w:lastRenderedPageBreak/>
        <w:t>recording birds considered “in transect”, but if time allowed, birds considered “out of transect” were also record</w:t>
      </w:r>
      <w:r>
        <w:rPr>
          <w:szCs w:val="24"/>
        </w:rPr>
        <w:t>ed (see below for explanation).</w:t>
      </w:r>
    </w:p>
    <w:p w:rsidR="00DB0BE4" w:rsidRPr="007D6ECD" w:rsidRDefault="00DB0BE4" w:rsidP="00DB0BE4">
      <w:pPr>
        <w:ind w:firstLine="720"/>
        <w:rPr>
          <w:szCs w:val="24"/>
        </w:rPr>
      </w:pPr>
      <w:r w:rsidRPr="007D6ECD">
        <w:rPr>
          <w:szCs w:val="24"/>
        </w:rPr>
        <w:t>For birds observed on the sea surface, the following was recorded: species, number of individuals and perpendicular distance to the ship. All birds with a perpendicular distance of 300m or less were considered “in transect”. Those birds observed beyond 300m were still recorded but were</w:t>
      </w:r>
      <w:r>
        <w:rPr>
          <w:szCs w:val="24"/>
        </w:rPr>
        <w:t xml:space="preserve"> considered “not in transect”.</w:t>
      </w:r>
    </w:p>
    <w:p w:rsidR="00DB0BE4" w:rsidRPr="007D6ECD" w:rsidRDefault="00DB0BE4" w:rsidP="00DB0BE4">
      <w:pPr>
        <w:ind w:firstLine="720"/>
        <w:rPr>
          <w:szCs w:val="24"/>
        </w:rPr>
      </w:pPr>
      <w:r w:rsidRPr="007D6ECD">
        <w:rPr>
          <w:szCs w:val="24"/>
        </w:rPr>
        <w:t>Birds observed in flight present more difficulty for density estimates because the faster the birds fly relative to the ship’s speed, the greater the number of birds passing through during a 5 minute period. If all flying birds encountered are counted, their density will be overestimated. Therefore, flying birds were recorded using a series of instantaneous counts, or “snapshots”, at regular intervals throughout the observation period. The time interval between the snapshots varied with the speed of the ship and was chosen so that the ship moved about 300m between snapshots. At the time of the snapshot, all flying birds within 300m radial distance of the observer were identified and counted. These birds are considered “in transect”. All flying birds seen beyond 300m radial distance or between snapshot intervals were recorded as “not in transect”. After a flying bird is recorded, it is subsequently ignored if it is following the ship. Some birds, such as Northern fulmars, are known to circle ships in large numbers and estimates of the number of birds following the ship were made at regular intervals. These birds ar</w:t>
      </w:r>
      <w:r>
        <w:rPr>
          <w:szCs w:val="24"/>
        </w:rPr>
        <w:t>e considered “out of transect”.</w:t>
      </w:r>
    </w:p>
    <w:p w:rsidR="00DB0BE4" w:rsidRPr="007D6ECD" w:rsidRDefault="00DB0BE4" w:rsidP="009307B1">
      <w:pPr>
        <w:pStyle w:val="Heading4"/>
      </w:pPr>
      <w:r w:rsidRPr="007D6ECD">
        <w:t>Results</w:t>
      </w:r>
    </w:p>
    <w:p w:rsidR="000B37E1" w:rsidRDefault="00DB0BE4" w:rsidP="00DB0BE4">
      <w:pPr>
        <w:ind w:firstLine="720"/>
        <w:rPr>
          <w:szCs w:val="24"/>
        </w:rPr>
      </w:pPr>
      <w:r w:rsidRPr="007D6ECD">
        <w:rPr>
          <w:szCs w:val="24"/>
        </w:rPr>
        <w:t xml:space="preserve">Surveys were conducted from July 20 to </w:t>
      </w:r>
      <w:smartTag w:uri="urn:schemas-microsoft-com:office:smarttags" w:element="date">
        <w:smartTagPr>
          <w:attr w:name="Month" w:val="8"/>
          <w:attr w:name="Day" w:val="2"/>
          <w:attr w:name="Year" w:val="2010"/>
        </w:smartTagPr>
        <w:r w:rsidRPr="007D6ECD">
          <w:rPr>
            <w:szCs w:val="24"/>
          </w:rPr>
          <w:t>August 2, 2010</w:t>
        </w:r>
      </w:smartTag>
      <w:r w:rsidRPr="007D6ECD">
        <w:rPr>
          <w:szCs w:val="24"/>
        </w:rPr>
        <w:t xml:space="preserve"> when the ship was moving and visibility was over 300m. A total of 980 five-minute observation periods were completed, which is equivalent to nearly 82 hours of survey time. Survey conditions were excellent for the most part, although there was some fog in the </w:t>
      </w:r>
      <w:proofErr w:type="spellStart"/>
      <w:smartTag w:uri="urn:schemas-microsoft-com:office:smarttags" w:element="place">
        <w:smartTag w:uri="urn:schemas-microsoft-com:office:smarttags" w:element="PlaceName">
          <w:r w:rsidRPr="007D6ECD">
            <w:rPr>
              <w:szCs w:val="24"/>
            </w:rPr>
            <w:t>Labador</w:t>
          </w:r>
        </w:smartTag>
        <w:proofErr w:type="spellEnd"/>
        <w:r w:rsidRPr="007D6ECD">
          <w:rPr>
            <w:szCs w:val="24"/>
          </w:rPr>
          <w:t xml:space="preserve"> </w:t>
        </w:r>
        <w:smartTag w:uri="urn:schemas-microsoft-com:office:smarttags" w:element="PlaceType">
          <w:r w:rsidRPr="007D6ECD">
            <w:rPr>
              <w:szCs w:val="24"/>
            </w:rPr>
            <w:t>Sea</w:t>
          </w:r>
        </w:smartTag>
      </w:smartTag>
      <w:r w:rsidRPr="007D6ECD">
        <w:rPr>
          <w:szCs w:val="24"/>
        </w:rPr>
        <w:t xml:space="preserve"> and </w:t>
      </w:r>
      <w:smartTag w:uri="urn:schemas-microsoft-com:office:smarttags" w:element="place">
        <w:r w:rsidRPr="007D6ECD">
          <w:rPr>
            <w:szCs w:val="24"/>
          </w:rPr>
          <w:t>Davis Strait</w:t>
        </w:r>
      </w:smartTag>
      <w:r w:rsidRPr="007D6ECD">
        <w:rPr>
          <w:szCs w:val="24"/>
        </w:rPr>
        <w:t xml:space="preserve"> that prevented surveying. A total of 2458 birds were observed “in transect” (</w:t>
      </w:r>
      <w:r w:rsidRPr="00DB0BE4">
        <w:rPr>
          <w:b/>
          <w:szCs w:val="24"/>
          <w:highlight w:val="yellow"/>
        </w:rPr>
        <w:t xml:space="preserve">Appendix </w:t>
      </w:r>
      <w:r w:rsidR="0096402B">
        <w:rPr>
          <w:b/>
          <w:szCs w:val="24"/>
        </w:rPr>
        <w:t>8</w:t>
      </w:r>
      <w:r w:rsidRPr="007D6ECD">
        <w:rPr>
          <w:szCs w:val="24"/>
        </w:rPr>
        <w:t xml:space="preserve">). Dovekies were the species most commonly observed (29% of the total), followed by Northern fulmars (16%) and Thick-billed </w:t>
      </w:r>
      <w:proofErr w:type="spellStart"/>
      <w:r w:rsidRPr="007D6ECD">
        <w:rPr>
          <w:szCs w:val="24"/>
        </w:rPr>
        <w:t>murres</w:t>
      </w:r>
      <w:proofErr w:type="spellEnd"/>
      <w:r w:rsidRPr="007D6ECD">
        <w:rPr>
          <w:szCs w:val="24"/>
        </w:rPr>
        <w:t xml:space="preserve"> (14.5%). The species composition changed as we moved north and then west through the </w:t>
      </w:r>
      <w:smartTag w:uri="urn:schemas-microsoft-com:office:smarttags" w:element="place">
        <w:r w:rsidRPr="007D6ECD">
          <w:rPr>
            <w:szCs w:val="24"/>
          </w:rPr>
          <w:t>Northwest Passage</w:t>
        </w:r>
      </w:smartTag>
      <w:r w:rsidRPr="007D6ECD">
        <w:rPr>
          <w:szCs w:val="24"/>
        </w:rPr>
        <w:t xml:space="preserve">. Upon departing </w:t>
      </w:r>
      <w:smartTag w:uri="urn:schemas-microsoft-com:office:smarttags" w:element="place">
        <w:smartTag w:uri="urn:schemas-microsoft-com:office:smarttags" w:element="City">
          <w:r w:rsidRPr="007D6ECD">
            <w:rPr>
              <w:szCs w:val="24"/>
            </w:rPr>
            <w:t>St John’s</w:t>
          </w:r>
        </w:smartTag>
        <w:r w:rsidRPr="007D6ECD">
          <w:rPr>
            <w:szCs w:val="24"/>
          </w:rPr>
          <w:t xml:space="preserve">, </w:t>
        </w:r>
        <w:smartTag w:uri="urn:schemas-microsoft-com:office:smarttags" w:element="State">
          <w:r w:rsidRPr="007D6ECD">
            <w:rPr>
              <w:szCs w:val="24"/>
            </w:rPr>
            <w:t>Newfoundland</w:t>
          </w:r>
        </w:smartTag>
      </w:smartTag>
      <w:r w:rsidRPr="007D6ECD">
        <w:rPr>
          <w:szCs w:val="24"/>
        </w:rPr>
        <w:t xml:space="preserve">, the most common species encountered were Atlantic puffins, </w:t>
      </w:r>
      <w:proofErr w:type="spellStart"/>
      <w:r w:rsidRPr="007D6ECD">
        <w:rPr>
          <w:szCs w:val="24"/>
        </w:rPr>
        <w:t>murres</w:t>
      </w:r>
      <w:proofErr w:type="spellEnd"/>
      <w:r w:rsidRPr="007D6ECD">
        <w:rPr>
          <w:szCs w:val="24"/>
        </w:rPr>
        <w:t xml:space="preserve"> and Northern gannets. As we moved further offshore, storm petrels were most commonly seen (both </w:t>
      </w:r>
      <w:smartTag w:uri="urn:schemas-microsoft-com:office:smarttags" w:element="City">
        <w:smartTag w:uri="urn:schemas-microsoft-com:office:smarttags" w:element="place">
          <w:r w:rsidRPr="007D6ECD">
            <w:rPr>
              <w:szCs w:val="24"/>
            </w:rPr>
            <w:t>Wilson</w:t>
          </w:r>
        </w:smartTag>
      </w:smartTag>
      <w:r w:rsidRPr="007D6ECD">
        <w:rPr>
          <w:szCs w:val="24"/>
        </w:rPr>
        <w:t xml:space="preserve">’s and Leach’s) as well as Greater shearwaters. In the </w:t>
      </w:r>
      <w:smartTag w:uri="urn:schemas-microsoft-com:office:smarttags" w:element="place">
        <w:r w:rsidRPr="007D6ECD">
          <w:rPr>
            <w:szCs w:val="24"/>
          </w:rPr>
          <w:t>Labrador Sea</w:t>
        </w:r>
      </w:smartTag>
      <w:r w:rsidRPr="007D6ECD">
        <w:rPr>
          <w:szCs w:val="24"/>
        </w:rPr>
        <w:t xml:space="preserve"> and </w:t>
      </w:r>
      <w:smartTag w:uri="urn:schemas-microsoft-com:office:smarttags" w:element="place">
        <w:r w:rsidRPr="007D6ECD">
          <w:rPr>
            <w:szCs w:val="24"/>
          </w:rPr>
          <w:t>Davis Strait</w:t>
        </w:r>
      </w:smartTag>
      <w:r w:rsidRPr="007D6ECD">
        <w:rPr>
          <w:szCs w:val="24"/>
        </w:rPr>
        <w:t>, Northern fulmars were most common, followed by Black-legged kittiwakes</w:t>
      </w:r>
      <w:r w:rsidR="000B37E1">
        <w:rPr>
          <w:szCs w:val="24"/>
        </w:rPr>
        <w:t xml:space="preserve"> (</w:t>
      </w:r>
      <w:r w:rsidR="000B37E1">
        <w:rPr>
          <w:szCs w:val="24"/>
        </w:rPr>
        <w:fldChar w:fldCharType="begin"/>
      </w:r>
      <w:r w:rsidR="000B37E1">
        <w:rPr>
          <w:szCs w:val="24"/>
        </w:rPr>
        <w:instrText xml:space="preserve"> REF _Ref391291230 \h </w:instrText>
      </w:r>
      <w:r w:rsidR="000B37E1">
        <w:rPr>
          <w:szCs w:val="24"/>
        </w:rPr>
      </w:r>
      <w:r w:rsidR="000B37E1">
        <w:rPr>
          <w:szCs w:val="24"/>
        </w:rPr>
        <w:fldChar w:fldCharType="separate"/>
      </w:r>
      <w:r w:rsidR="000B37E1" w:rsidRPr="001C1835">
        <w:t>Figure</w:t>
      </w:r>
      <w:r w:rsidR="000B37E1">
        <w:rPr>
          <w:rFonts w:hint="eastAsia"/>
        </w:rPr>
        <w:t xml:space="preserve"> </w:t>
      </w:r>
      <w:r w:rsidR="000B37E1">
        <w:rPr>
          <w:noProof/>
        </w:rPr>
        <w:t>46</w:t>
      </w:r>
      <w:r w:rsidR="000B37E1">
        <w:rPr>
          <w:szCs w:val="24"/>
        </w:rPr>
        <w:fldChar w:fldCharType="end"/>
      </w:r>
      <w:r w:rsidR="000B37E1">
        <w:rPr>
          <w:szCs w:val="24"/>
        </w:rPr>
        <w:t>)</w:t>
      </w:r>
      <w:r w:rsidRPr="007D6ECD">
        <w:rPr>
          <w:szCs w:val="24"/>
        </w:rPr>
        <w:t xml:space="preserve">. </w:t>
      </w:r>
    </w:p>
    <w:p w:rsidR="000B37E1" w:rsidRDefault="000B37E1" w:rsidP="000B37E1">
      <w:r>
        <w:rPr>
          <w:b/>
          <w:noProof/>
          <w:lang w:val="en-CA"/>
        </w:rPr>
        <w:lastRenderedPageBreak/>
        <mc:AlternateContent>
          <mc:Choice Requires="wps">
            <w:drawing>
              <wp:anchor distT="0" distB="0" distL="114300" distR="114300" simplePos="0" relativeHeight="251677696" behindDoc="0" locked="0" layoutInCell="1" allowOverlap="1" wp14:anchorId="3AA5C257" wp14:editId="041D6085">
                <wp:simplePos x="0" y="0"/>
                <wp:positionH relativeFrom="column">
                  <wp:posOffset>3532505</wp:posOffset>
                </wp:positionH>
                <wp:positionV relativeFrom="paragraph">
                  <wp:posOffset>814070</wp:posOffset>
                </wp:positionV>
                <wp:extent cx="915035" cy="59055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34D" w:rsidRPr="000B37E1" w:rsidRDefault="00EA434D" w:rsidP="000B37E1">
                            <w:pPr>
                              <w:rPr>
                                <w:color w:val="FFFFFF" w:themeColor="background1"/>
                                <w:lang w:val="en-CA"/>
                              </w:rPr>
                            </w:pPr>
                            <w:r>
                              <w:rPr>
                                <w:color w:val="FFFFFF" w:themeColor="background1"/>
                                <w:lang w:val="en-CA"/>
                              </w:rPr>
                              <w:t>Black-legged kittiwake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36" type="#_x0000_t202" style="position:absolute;margin-left:278.15pt;margin-top:64.1pt;width:72.0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SK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" filled="f" stroked="f">
                <v:textbox>
                  <w:txbxContent>
                    <w:p w:rsidR="00EA434D" w:rsidRPr="000B37E1" w:rsidRDefault="00EA434D" w:rsidP="000B37E1">
                      <w:pPr>
                        <w:rPr>
                          <w:color w:val="FFFFFF" w:themeColor="background1"/>
                          <w:lang w:val="en-CA"/>
                        </w:rPr>
                      </w:pPr>
                      <w:r>
                        <w:rPr>
                          <w:color w:val="FFFFFF" w:themeColor="background1"/>
                          <w:lang w:val="en-CA"/>
                        </w:rPr>
                        <w:t>Black-legged kittiwake</w:t>
                      </w:r>
                    </w:p>
                  </w:txbxContent>
                </v:textbox>
              </v:shape>
            </w:pict>
          </mc:Fallback>
        </mc:AlternateContent>
      </w:r>
      <w:r>
        <w:rPr>
          <w:b/>
          <w:noProof/>
          <w:lang w:val="en-CA"/>
        </w:rPr>
        <mc:AlternateContent>
          <mc:Choice Requires="wps">
            <w:drawing>
              <wp:anchor distT="0" distB="0" distL="114300" distR="114300" simplePos="0" relativeHeight="251675648" behindDoc="0" locked="0" layoutInCell="1" allowOverlap="1" wp14:anchorId="760C8AC8" wp14:editId="5A350AE6">
                <wp:simplePos x="0" y="0"/>
                <wp:positionH relativeFrom="column">
                  <wp:posOffset>1047750</wp:posOffset>
                </wp:positionH>
                <wp:positionV relativeFrom="paragraph">
                  <wp:posOffset>920115</wp:posOffset>
                </wp:positionV>
                <wp:extent cx="828675" cy="47625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34D" w:rsidRPr="00364CE8" w:rsidRDefault="00EA434D" w:rsidP="000B37E1">
                            <w:pPr>
                              <w:rPr>
                                <w:color w:val="FFFFFF" w:themeColor="background1"/>
                              </w:rPr>
                            </w:pPr>
                            <w:r w:rsidRPr="00364CE8">
                              <w:rPr>
                                <w:color w:val="FFFFFF" w:themeColor="background1"/>
                              </w:rPr>
                              <w:t>Northern fulmar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7" type="#_x0000_t202" style="position:absolute;margin-left:82.5pt;margin-top:72.45pt;width:65.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pKugIAAME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" filled="f" stroked="f">
                <v:textbox>
                  <w:txbxContent>
                    <w:p w:rsidR="00EA434D" w:rsidRPr="00364CE8" w:rsidRDefault="00EA434D" w:rsidP="000B37E1">
                      <w:pPr>
                        <w:rPr>
                          <w:color w:val="FFFFFF" w:themeColor="background1"/>
                        </w:rPr>
                      </w:pPr>
                      <w:r w:rsidRPr="00364CE8">
                        <w:rPr>
                          <w:color w:val="FFFFFF" w:themeColor="background1"/>
                        </w:rPr>
                        <w:t>Northern fulmar</w:t>
                      </w:r>
                    </w:p>
                  </w:txbxContent>
                </v:textbox>
              </v:shape>
            </w:pict>
          </mc:Fallback>
        </mc:AlternateContent>
      </w:r>
      <w:r w:rsidRPr="00364CE8">
        <w:t xml:space="preserve"> </w:t>
      </w:r>
      <w:r>
        <w:rPr>
          <w:b/>
          <w:noProof/>
          <w:lang w:val="en-CA"/>
        </w:rPr>
        <w:drawing>
          <wp:inline distT="0" distB="0" distL="0" distR="0" wp14:anchorId="3FEFF74A" wp14:editId="73EEB4A3">
            <wp:extent cx="2181225" cy="1455392"/>
            <wp:effectExtent l="0" t="0" r="0" b="0"/>
            <wp:docPr id="59" name="Picture 59" descr="IMG_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8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1225" cy="1455392"/>
                    </a:xfrm>
                    <a:prstGeom prst="rect">
                      <a:avLst/>
                    </a:prstGeom>
                    <a:noFill/>
                    <a:ln>
                      <a:noFill/>
                    </a:ln>
                  </pic:spPr>
                </pic:pic>
              </a:graphicData>
            </a:graphic>
          </wp:inline>
        </w:drawing>
      </w:r>
      <w:r>
        <w:t xml:space="preserve"> </w:t>
      </w:r>
      <w:r>
        <w:rPr>
          <w:b/>
          <w:noProof/>
          <w:lang w:val="en-CA"/>
        </w:rPr>
        <w:drawing>
          <wp:inline distT="0" distB="0" distL="0" distR="0" wp14:anchorId="2794BA7E" wp14:editId="0FC32F32">
            <wp:extent cx="2185988" cy="1457325"/>
            <wp:effectExtent l="0" t="0" r="5080" b="0"/>
            <wp:docPr id="60" name="Picture 60" descr="IMG_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60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85988" cy="1457325"/>
                    </a:xfrm>
                    <a:prstGeom prst="rect">
                      <a:avLst/>
                    </a:prstGeom>
                    <a:noFill/>
                    <a:ln>
                      <a:noFill/>
                    </a:ln>
                  </pic:spPr>
                </pic:pic>
              </a:graphicData>
            </a:graphic>
          </wp:inline>
        </w:drawing>
      </w:r>
    </w:p>
    <w:p w:rsidR="000B37E1" w:rsidRDefault="000B37E1" w:rsidP="0062702E">
      <w:pPr>
        <w:pStyle w:val="Caption"/>
      </w:pPr>
      <w:bookmarkStart w:id="398" w:name="_Ref391291230"/>
      <w:r w:rsidRPr="001C1835">
        <w:t>Figure</w:t>
      </w:r>
      <w:r>
        <w:rPr>
          <w:rFonts w:hint="eastAsia"/>
        </w:rPr>
        <w:t xml:space="preserve"> </w:t>
      </w:r>
      <w:fldSimple w:instr=" SEQ Figure \* MERGEFORMAT ">
        <w:r>
          <w:rPr>
            <w:noProof/>
          </w:rPr>
          <w:t>46</w:t>
        </w:r>
      </w:fldSimple>
      <w:bookmarkEnd w:id="398"/>
      <w:r>
        <w:rPr>
          <w:noProof/>
        </w:rPr>
        <w:t xml:space="preserve">. </w:t>
      </w:r>
      <w:r w:rsidR="0062702E">
        <w:t>Northern fulmar</w:t>
      </w:r>
      <w:r w:rsidRPr="007D6ECD">
        <w:t xml:space="preserve"> </w:t>
      </w:r>
      <w:r w:rsidR="0062702E">
        <w:t>(left) and a Black-legged kittiwake (right).</w:t>
      </w:r>
    </w:p>
    <w:p w:rsidR="00DB0BE4" w:rsidRPr="007D6ECD" w:rsidRDefault="00DB0BE4" w:rsidP="00DB0BE4">
      <w:pPr>
        <w:ind w:firstLine="720"/>
        <w:rPr>
          <w:szCs w:val="24"/>
        </w:rPr>
      </w:pPr>
      <w:r w:rsidRPr="007D6ECD">
        <w:rPr>
          <w:szCs w:val="24"/>
        </w:rPr>
        <w:t xml:space="preserve">Large numbers of Thick-billed </w:t>
      </w:r>
      <w:proofErr w:type="spellStart"/>
      <w:r w:rsidRPr="007D6ECD">
        <w:rPr>
          <w:szCs w:val="24"/>
        </w:rPr>
        <w:t>murres</w:t>
      </w:r>
      <w:proofErr w:type="spellEnd"/>
      <w:r w:rsidRPr="007D6ECD">
        <w:rPr>
          <w:szCs w:val="24"/>
        </w:rPr>
        <w:t xml:space="preserve"> and dovekies were observed in </w:t>
      </w:r>
      <w:smartTag w:uri="urn:schemas-microsoft-com:office:smarttags" w:element="place">
        <w:r w:rsidRPr="007D6ECD">
          <w:rPr>
            <w:szCs w:val="24"/>
          </w:rPr>
          <w:t>Lancaster Sound</w:t>
        </w:r>
      </w:smartTag>
      <w:r w:rsidRPr="007D6ECD">
        <w:rPr>
          <w:szCs w:val="24"/>
        </w:rPr>
        <w:t xml:space="preserve">, as well as Northern fulmars and Black-legged kittiwakes. As we moved down Peel Sound, very few </w:t>
      </w:r>
      <w:proofErr w:type="spellStart"/>
      <w:r w:rsidRPr="007D6ECD">
        <w:rPr>
          <w:szCs w:val="24"/>
        </w:rPr>
        <w:t>alcids</w:t>
      </w:r>
      <w:proofErr w:type="spellEnd"/>
      <w:r w:rsidRPr="007D6ECD">
        <w:rPr>
          <w:szCs w:val="24"/>
        </w:rPr>
        <w:t xml:space="preserve"> were seen. </w:t>
      </w:r>
      <w:proofErr w:type="spellStart"/>
      <w:r w:rsidRPr="007D6ECD">
        <w:rPr>
          <w:szCs w:val="24"/>
        </w:rPr>
        <w:t>Glaucous</w:t>
      </w:r>
      <w:proofErr w:type="spellEnd"/>
      <w:r w:rsidRPr="007D6ECD">
        <w:rPr>
          <w:szCs w:val="24"/>
        </w:rPr>
        <w:t xml:space="preserve"> gulls and Thayer’s gulls (especially in the </w:t>
      </w:r>
      <w:proofErr w:type="spellStart"/>
      <w:smartTag w:uri="urn:schemas-microsoft-com:office:smarttags" w:element="place">
        <w:smartTag w:uri="urn:schemas-microsoft-com:office:smarttags" w:element="PlaceName">
          <w:r w:rsidRPr="007D6ECD">
            <w:rPr>
              <w:szCs w:val="24"/>
            </w:rPr>
            <w:t>Bellot</w:t>
          </w:r>
        </w:smartTag>
        <w:proofErr w:type="spellEnd"/>
        <w:r w:rsidRPr="007D6ECD">
          <w:rPr>
            <w:szCs w:val="24"/>
          </w:rPr>
          <w:t xml:space="preserve"> </w:t>
        </w:r>
        <w:smartTag w:uri="urn:schemas-microsoft-com:office:smarttags" w:element="PlaceType">
          <w:r w:rsidRPr="007D6ECD">
            <w:rPr>
              <w:szCs w:val="24"/>
            </w:rPr>
            <w:t>Strait</w:t>
          </w:r>
        </w:smartTag>
      </w:smartTag>
      <w:r w:rsidRPr="007D6ECD">
        <w:rPr>
          <w:szCs w:val="24"/>
        </w:rPr>
        <w:t xml:space="preserve">) were most common in this area.  Red phalaropes were observed in large groups as we approached </w:t>
      </w:r>
      <w:smartTag w:uri="urn:schemas-microsoft-com:office:smarttags" w:element="place">
        <w:r w:rsidRPr="007D6ECD">
          <w:rPr>
            <w:szCs w:val="24"/>
          </w:rPr>
          <w:t>Lancaster Sound</w:t>
        </w:r>
      </w:smartTag>
      <w:r w:rsidRPr="007D6ECD">
        <w:rPr>
          <w:szCs w:val="24"/>
        </w:rPr>
        <w:t xml:space="preserve">. Very few birds were observed from </w:t>
      </w:r>
      <w:smartTag w:uri="urn:schemas-microsoft-com:office:smarttags" w:element="place">
        <w:smartTag w:uri="urn:schemas-microsoft-com:office:smarttags" w:element="PlaceName">
          <w:r w:rsidRPr="007D6ECD">
            <w:rPr>
              <w:szCs w:val="24"/>
            </w:rPr>
            <w:t>Franklin</w:t>
          </w:r>
        </w:smartTag>
        <w:r w:rsidRPr="007D6ECD">
          <w:rPr>
            <w:szCs w:val="24"/>
          </w:rPr>
          <w:t xml:space="preserve"> </w:t>
        </w:r>
        <w:smartTag w:uri="urn:schemas-microsoft-com:office:smarttags" w:element="PlaceName">
          <w:r w:rsidRPr="007D6ECD">
            <w:rPr>
              <w:szCs w:val="24"/>
            </w:rPr>
            <w:t>Strait</w:t>
          </w:r>
        </w:smartTag>
      </w:smartTag>
      <w:r w:rsidRPr="007D6ECD">
        <w:rPr>
          <w:szCs w:val="24"/>
        </w:rPr>
        <w:t xml:space="preserve"> to Kugluktuk. Of interest, 13 ivory gulls (listed as endangered) were seen in </w:t>
      </w:r>
      <w:smartTag w:uri="urn:schemas-microsoft-com:office:smarttags" w:element="place">
        <w:r w:rsidRPr="007D6ECD">
          <w:rPr>
            <w:szCs w:val="24"/>
          </w:rPr>
          <w:t>Lancaster Sound</w:t>
        </w:r>
      </w:smartTag>
      <w:r w:rsidRPr="007D6ECD">
        <w:rPr>
          <w:szCs w:val="24"/>
        </w:rPr>
        <w:t xml:space="preserve"> (2 “in in transect”, 4 “not in transect” and 7 observed while the ship was stationary). All three species of jaegers (</w:t>
      </w:r>
      <w:proofErr w:type="spellStart"/>
      <w:r w:rsidRPr="007D6ECD">
        <w:rPr>
          <w:szCs w:val="24"/>
        </w:rPr>
        <w:t>Pomarine</w:t>
      </w:r>
      <w:proofErr w:type="spellEnd"/>
      <w:r w:rsidRPr="007D6ECD">
        <w:rPr>
          <w:szCs w:val="24"/>
        </w:rPr>
        <w:t>, Parasitic and L</w:t>
      </w:r>
      <w:r>
        <w:rPr>
          <w:szCs w:val="24"/>
        </w:rPr>
        <w:t>ong-tailed) were also observed.</w:t>
      </w:r>
    </w:p>
    <w:p w:rsidR="00DB0BE4" w:rsidRPr="00DB0BE4" w:rsidRDefault="00DB0BE4" w:rsidP="00DB0BE4">
      <w:pPr>
        <w:ind w:firstLine="720"/>
      </w:pPr>
      <w:r w:rsidRPr="007D6ECD">
        <w:rPr>
          <w:szCs w:val="24"/>
        </w:rPr>
        <w:t xml:space="preserve">Marine mammal sightings were also recorded. A total of 17 polar bears were observed during the trip. Ten of these bears were seen in a single day while we were in Peel Sound and in the </w:t>
      </w:r>
      <w:proofErr w:type="spellStart"/>
      <w:smartTag w:uri="urn:schemas-microsoft-com:office:smarttags" w:element="place">
        <w:smartTag w:uri="urn:schemas-microsoft-com:office:smarttags" w:element="PlaceName">
          <w:r w:rsidRPr="007D6ECD">
            <w:rPr>
              <w:szCs w:val="24"/>
            </w:rPr>
            <w:t>Bellot</w:t>
          </w:r>
        </w:smartTag>
        <w:proofErr w:type="spellEnd"/>
        <w:r w:rsidRPr="007D6ECD">
          <w:rPr>
            <w:szCs w:val="24"/>
          </w:rPr>
          <w:t xml:space="preserve"> </w:t>
        </w:r>
        <w:smartTag w:uri="urn:schemas-microsoft-com:office:smarttags" w:element="PlaceType">
          <w:r w:rsidRPr="007D6ECD">
            <w:rPr>
              <w:szCs w:val="24"/>
            </w:rPr>
            <w:t>Strait</w:t>
          </w:r>
        </w:smartTag>
      </w:smartTag>
      <w:r w:rsidRPr="007D6ECD">
        <w:rPr>
          <w:szCs w:val="24"/>
        </w:rPr>
        <w:t xml:space="preserve">. Many ringed seals were also observed during the trip. Cetaceans observed included humpback whales (close to </w:t>
      </w:r>
      <w:smartTag w:uri="urn:schemas-microsoft-com:office:smarttags" w:element="State">
        <w:smartTag w:uri="urn:schemas-microsoft-com:office:smarttags" w:element="place">
          <w:r w:rsidRPr="007D6ECD">
            <w:rPr>
              <w:szCs w:val="24"/>
            </w:rPr>
            <w:t>Newfoundland</w:t>
          </w:r>
        </w:smartTag>
      </w:smartTag>
      <w:r w:rsidRPr="007D6ECD">
        <w:rPr>
          <w:szCs w:val="24"/>
        </w:rPr>
        <w:t xml:space="preserve">, mainly near </w:t>
      </w:r>
      <w:proofErr w:type="spellStart"/>
      <w:smartTag w:uri="urn:schemas-microsoft-com:office:smarttags" w:element="place">
        <w:smartTag w:uri="urn:schemas-microsoft-com:office:smarttags" w:element="PlaceName">
          <w:r w:rsidRPr="007D6ECD">
            <w:rPr>
              <w:szCs w:val="24"/>
            </w:rPr>
            <w:t>Bacalieu</w:t>
          </w:r>
        </w:smartTag>
        <w:proofErr w:type="spellEnd"/>
        <w:r w:rsidRPr="007D6ECD">
          <w:rPr>
            <w:szCs w:val="24"/>
          </w:rPr>
          <w:t xml:space="preserve"> </w:t>
        </w:r>
        <w:smartTag w:uri="urn:schemas-microsoft-com:office:smarttags" w:element="PlaceType">
          <w:r w:rsidRPr="007D6ECD">
            <w:rPr>
              <w:szCs w:val="24"/>
            </w:rPr>
            <w:t>Island</w:t>
          </w:r>
        </w:smartTag>
      </w:smartTag>
      <w:r w:rsidRPr="007D6ECD">
        <w:rPr>
          <w:szCs w:val="24"/>
        </w:rPr>
        <w:t xml:space="preserve">), two </w:t>
      </w:r>
      <w:proofErr w:type="spellStart"/>
      <w:r w:rsidRPr="007D6ECD">
        <w:rPr>
          <w:szCs w:val="24"/>
        </w:rPr>
        <w:t>sei</w:t>
      </w:r>
      <w:proofErr w:type="spellEnd"/>
      <w:r w:rsidRPr="007D6ECD">
        <w:rPr>
          <w:szCs w:val="24"/>
        </w:rPr>
        <w:t xml:space="preserve"> whales, one bottlenose whale (in the </w:t>
      </w:r>
      <w:smartTag w:uri="urn:schemas-microsoft-com:office:smarttags" w:element="place">
        <w:r w:rsidRPr="007D6ECD">
          <w:rPr>
            <w:szCs w:val="24"/>
          </w:rPr>
          <w:t>Labrador Sea</w:t>
        </w:r>
      </w:smartTag>
      <w:r w:rsidRPr="007D6ECD">
        <w:rPr>
          <w:szCs w:val="24"/>
        </w:rPr>
        <w:t xml:space="preserve">) and a </w:t>
      </w:r>
      <w:proofErr w:type="spellStart"/>
      <w:r w:rsidRPr="007D6ECD">
        <w:rPr>
          <w:szCs w:val="24"/>
        </w:rPr>
        <w:t>minke</w:t>
      </w:r>
      <w:proofErr w:type="spellEnd"/>
      <w:r w:rsidRPr="007D6ECD">
        <w:rPr>
          <w:szCs w:val="24"/>
        </w:rPr>
        <w:t xml:space="preserve"> whale (near </w:t>
      </w:r>
      <w:proofErr w:type="spellStart"/>
      <w:smartTag w:uri="urn:schemas-microsoft-com:office:smarttags" w:element="place">
        <w:smartTag w:uri="urn:schemas-microsoft-com:office:smarttags" w:element="PlaceName">
          <w:r w:rsidRPr="007D6ECD">
            <w:rPr>
              <w:szCs w:val="24"/>
            </w:rPr>
            <w:t>Bacalieu</w:t>
          </w:r>
        </w:smartTag>
        <w:proofErr w:type="spellEnd"/>
        <w:r w:rsidRPr="007D6ECD">
          <w:rPr>
            <w:szCs w:val="24"/>
          </w:rPr>
          <w:t xml:space="preserve"> </w:t>
        </w:r>
        <w:smartTag w:uri="urn:schemas-microsoft-com:office:smarttags" w:element="PlaceType">
          <w:r w:rsidRPr="007D6ECD">
            <w:rPr>
              <w:szCs w:val="24"/>
            </w:rPr>
            <w:t>Island</w:t>
          </w:r>
        </w:smartTag>
      </w:smartTag>
      <w:r w:rsidRPr="007D6ECD">
        <w:rPr>
          <w:szCs w:val="24"/>
        </w:rPr>
        <w:t xml:space="preserve">). During helicopter operations, a group of about 60 narwhals were seen in Wellington Channel and 6 were seen in </w:t>
      </w:r>
      <w:proofErr w:type="spellStart"/>
      <w:smartTag w:uri="urn:schemas-microsoft-com:office:smarttags" w:element="place">
        <w:smartTag w:uri="urn:schemas-microsoft-com:office:smarttags" w:element="PlaceName">
          <w:r w:rsidRPr="007D6ECD">
            <w:rPr>
              <w:szCs w:val="24"/>
            </w:rPr>
            <w:t>Bellot</w:t>
          </w:r>
        </w:smartTag>
        <w:proofErr w:type="spellEnd"/>
        <w:r w:rsidRPr="007D6ECD">
          <w:rPr>
            <w:szCs w:val="24"/>
          </w:rPr>
          <w:t xml:space="preserve"> </w:t>
        </w:r>
        <w:smartTag w:uri="urn:schemas-microsoft-com:office:smarttags" w:element="PlaceType">
          <w:r w:rsidRPr="007D6ECD">
            <w:rPr>
              <w:szCs w:val="24"/>
            </w:rPr>
            <w:t>Strait</w:t>
          </w:r>
        </w:smartTag>
      </w:smartTag>
      <w:r w:rsidRPr="007D6ECD">
        <w:rPr>
          <w:szCs w:val="24"/>
        </w:rPr>
        <w:t>.</w:t>
      </w:r>
    </w:p>
    <w:p w:rsidR="000E4834" w:rsidRDefault="00A617FE" w:rsidP="006F5177">
      <w:pPr>
        <w:pStyle w:val="Heading1"/>
      </w:pPr>
      <w:r>
        <w:br w:type="page"/>
      </w:r>
      <w:bookmarkStart w:id="399" w:name="references"/>
      <w:bookmarkStart w:id="400" w:name="_Toc391293437"/>
      <w:bookmarkEnd w:id="399"/>
      <w:r w:rsidR="00710AD0" w:rsidRPr="000C0454">
        <w:lastRenderedPageBreak/>
        <w:t>REFERENCES</w:t>
      </w:r>
      <w:bookmarkEnd w:id="352"/>
      <w:bookmarkEnd w:id="353"/>
      <w:bookmarkEnd w:id="354"/>
      <w:bookmarkEnd w:id="355"/>
      <w:bookmarkEnd w:id="356"/>
      <w:bookmarkEnd w:id="357"/>
      <w:bookmarkEnd w:id="400"/>
    </w:p>
    <w:p w:rsidR="000E4834" w:rsidRPr="003407EA" w:rsidRDefault="000E4834" w:rsidP="000E4834">
      <w:pPr>
        <w:pStyle w:val="Reference0"/>
      </w:pPr>
      <w:r w:rsidRPr="006E57D4">
        <w:t>Barwell-Clarke, J. and Whitney, F. 1996. Instit</w:t>
      </w:r>
      <w:r>
        <w:t xml:space="preserve">ute of Ocean Sciences Nutrient </w:t>
      </w:r>
      <w:r w:rsidRPr="006E57D4">
        <w:t xml:space="preserve">Methods and Analysis. </w:t>
      </w:r>
      <w:r w:rsidRPr="003407EA">
        <w:t xml:space="preserve">Can. Technical Rep. </w:t>
      </w:r>
      <w:proofErr w:type="spellStart"/>
      <w:r w:rsidRPr="003407EA">
        <w:t>Hydrogr</w:t>
      </w:r>
      <w:proofErr w:type="spellEnd"/>
      <w:r w:rsidRPr="003407EA">
        <w:t>. Ocean Sci. 182:vi + 43 p.</w:t>
      </w:r>
    </w:p>
    <w:p w:rsidR="000E4834" w:rsidRPr="006E57D4" w:rsidRDefault="000E4834" w:rsidP="000E4834">
      <w:pPr>
        <w:overflowPunct/>
        <w:textAlignment w:val="auto"/>
        <w:rPr>
          <w:rFonts w:cs="Arial"/>
          <w:szCs w:val="24"/>
          <w:lang w:eastAsia="en-US"/>
        </w:rPr>
      </w:pPr>
    </w:p>
    <w:p w:rsidR="000E4834" w:rsidRPr="006E57D4" w:rsidRDefault="000E4834" w:rsidP="000E4834">
      <w:pPr>
        <w:pStyle w:val="Reference0"/>
      </w:pPr>
      <w:r w:rsidRPr="006E57D4">
        <w:t>Dickson, A. 2001. Reference mater</w:t>
      </w:r>
      <w:r>
        <w:t xml:space="preserve">ials for oceanic measurements. </w:t>
      </w:r>
      <w:r w:rsidRPr="003407EA">
        <w:t>Oceanography.</w:t>
      </w:r>
      <w:r w:rsidRPr="006E57D4">
        <w:t xml:space="preserve"> 14(4):21-22.</w:t>
      </w:r>
    </w:p>
    <w:p w:rsidR="000E4834" w:rsidRPr="006E57D4" w:rsidRDefault="000E4834" w:rsidP="000E4834">
      <w:pPr>
        <w:overflowPunct/>
        <w:textAlignment w:val="auto"/>
        <w:rPr>
          <w:rFonts w:cs="Arial"/>
          <w:szCs w:val="24"/>
          <w:lang w:eastAsia="en-US"/>
        </w:rPr>
      </w:pPr>
    </w:p>
    <w:p w:rsidR="000E4834" w:rsidRPr="003407EA" w:rsidRDefault="000E4834" w:rsidP="000E4834">
      <w:pPr>
        <w:pStyle w:val="Reference0"/>
      </w:pPr>
      <w:r w:rsidRPr="006E57D4">
        <w:t>Dickson, A.G., Afghan, J.D., Anderson, G.C. 2003. Reference for oceanic CO</w:t>
      </w:r>
      <w:r w:rsidRPr="006E57D4">
        <w:rPr>
          <w:vertAlign w:val="subscript"/>
        </w:rPr>
        <w:t>2</w:t>
      </w:r>
      <w:r>
        <w:t xml:space="preserve"> </w:t>
      </w:r>
      <w:r w:rsidRPr="006E57D4">
        <w:t xml:space="preserve">analysis:  a method for the certification of total alkalinity. </w:t>
      </w:r>
      <w:r w:rsidRPr="003407EA">
        <w:rPr>
          <w:iCs/>
          <w:lang w:val="en-CA"/>
        </w:rPr>
        <w:t>Mar. Chem.</w:t>
      </w:r>
      <w:r w:rsidRPr="003407EA">
        <w:t xml:space="preserve"> 80(2</w:t>
      </w:r>
      <w:r w:rsidRPr="003407EA">
        <w:noBreakHyphen/>
        <w:t>3):185-197.</w:t>
      </w:r>
    </w:p>
    <w:p w:rsidR="000E4834" w:rsidRPr="006E57D4" w:rsidRDefault="000E4834" w:rsidP="000E4834">
      <w:pPr>
        <w:overflowPunct/>
        <w:textAlignment w:val="auto"/>
        <w:rPr>
          <w:rFonts w:cs="Arial"/>
          <w:szCs w:val="24"/>
          <w:lang w:eastAsia="en-US"/>
        </w:rPr>
      </w:pPr>
    </w:p>
    <w:p w:rsidR="000E4834" w:rsidRPr="006E57D4" w:rsidRDefault="000E4834" w:rsidP="000E4834">
      <w:pPr>
        <w:pStyle w:val="Reference0"/>
      </w:pPr>
      <w:r w:rsidRPr="006E57D4">
        <w:t xml:space="preserve">DOE. 1994. </w:t>
      </w:r>
      <w:r w:rsidRPr="006E57D4">
        <w:rPr>
          <w:i/>
        </w:rPr>
        <w:t>In</w:t>
      </w:r>
      <w:r w:rsidRPr="006E57D4">
        <w:t xml:space="preserve">: Dickson, A.G. and </w:t>
      </w:r>
      <w:proofErr w:type="spellStart"/>
      <w:r w:rsidRPr="006E57D4">
        <w:t>Goyet</w:t>
      </w:r>
      <w:proofErr w:type="spellEnd"/>
      <w:r w:rsidRPr="006E57D4">
        <w:t>, C. (</w:t>
      </w:r>
      <w:r>
        <w:t xml:space="preserve">Eds.). Handbook of Methods for </w:t>
      </w:r>
      <w:r w:rsidRPr="006E57D4">
        <w:t>the Analysis of the Various Parameters of the Carbon Dioxide System in Sea Water, Version 2. ORNL/CDIAC-74.</w:t>
      </w:r>
    </w:p>
    <w:p w:rsidR="000E4834" w:rsidRPr="006E57D4" w:rsidRDefault="000E4834" w:rsidP="000E4834">
      <w:pPr>
        <w:tabs>
          <w:tab w:val="left" w:pos="-1440"/>
          <w:tab w:val="left" w:pos="-720"/>
          <w:tab w:val="left" w:pos="2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cs="Arial"/>
          <w:spacing w:val="-3"/>
          <w:szCs w:val="24"/>
          <w:lang w:val="en-GB"/>
        </w:rPr>
      </w:pPr>
    </w:p>
    <w:p w:rsidR="000E4834" w:rsidRDefault="000E4834" w:rsidP="000E4834">
      <w:pPr>
        <w:pStyle w:val="Reference0"/>
        <w:rPr>
          <w:lang w:val="en-GB"/>
        </w:rPr>
      </w:pPr>
      <w:r w:rsidRPr="006E57D4">
        <w:rPr>
          <w:lang w:val="en-GB"/>
        </w:rPr>
        <w:t xml:space="preserve">Edmonds, H.N., Smith, J.N., </w:t>
      </w:r>
      <w:proofErr w:type="spellStart"/>
      <w:r w:rsidRPr="006E57D4">
        <w:rPr>
          <w:lang w:val="en-GB"/>
        </w:rPr>
        <w:t>Kilius</w:t>
      </w:r>
      <w:proofErr w:type="spellEnd"/>
      <w:r w:rsidRPr="006E57D4">
        <w:rPr>
          <w:lang w:val="en-GB"/>
        </w:rPr>
        <w:t xml:space="preserve">, L.R., Livingston, H.D. and Edmond, J.M. 1998. </w:t>
      </w:r>
      <w:r w:rsidRPr="006E57D4">
        <w:rPr>
          <w:lang w:val="en-GB"/>
        </w:rPr>
        <w:tab/>
      </w:r>
      <w:r w:rsidRPr="006E57D4">
        <w:rPr>
          <w:vertAlign w:val="superscript"/>
          <w:lang w:val="en-GB"/>
        </w:rPr>
        <w:t>129</w:t>
      </w:r>
      <w:r w:rsidRPr="006E57D4">
        <w:rPr>
          <w:lang w:val="en-GB"/>
        </w:rPr>
        <w:t>I in archived seawater sample</w:t>
      </w:r>
      <w:r>
        <w:rPr>
          <w:lang w:val="en-GB"/>
        </w:rPr>
        <w:t xml:space="preserve">s: Source functions and tracer </w:t>
      </w:r>
      <w:r w:rsidRPr="006E57D4">
        <w:rPr>
          <w:lang w:val="en-GB"/>
        </w:rPr>
        <w:t xml:space="preserve">comparisons. </w:t>
      </w:r>
      <w:r w:rsidRPr="003407EA">
        <w:rPr>
          <w:lang w:val="en-GB"/>
        </w:rPr>
        <w:t>Deep-Sea Research I. 45</w:t>
      </w:r>
      <w:r w:rsidRPr="006E57D4">
        <w:rPr>
          <w:lang w:val="en-GB"/>
        </w:rPr>
        <w:t>(6):1111-1125.</w:t>
      </w:r>
    </w:p>
    <w:p w:rsidR="00467C2C" w:rsidRPr="006E57D4" w:rsidRDefault="00467C2C" w:rsidP="000E4834">
      <w:pPr>
        <w:pStyle w:val="Reference0"/>
        <w:rPr>
          <w:lang w:val="en-GB"/>
        </w:rPr>
      </w:pPr>
    </w:p>
    <w:p w:rsidR="000E4834" w:rsidRDefault="00467C2C" w:rsidP="000E4834">
      <w:pPr>
        <w:ind w:left="709" w:hanging="709"/>
        <w:rPr>
          <w:rFonts w:cs="Arial"/>
          <w:szCs w:val="24"/>
        </w:rPr>
      </w:pPr>
      <w:r w:rsidRPr="00467C2C">
        <w:rPr>
          <w:rFonts w:cs="Arial"/>
          <w:szCs w:val="24"/>
        </w:rPr>
        <w:t xml:space="preserve">Epstein, S. and T. K. </w:t>
      </w:r>
      <w:proofErr w:type="spellStart"/>
      <w:r w:rsidRPr="00467C2C">
        <w:rPr>
          <w:rFonts w:cs="Arial"/>
          <w:szCs w:val="24"/>
        </w:rPr>
        <w:t>Mayeda</w:t>
      </w:r>
      <w:proofErr w:type="spellEnd"/>
      <w:r w:rsidRPr="00467C2C">
        <w:rPr>
          <w:rFonts w:cs="Arial"/>
          <w:szCs w:val="24"/>
        </w:rPr>
        <w:t>, 1953, Variation of O</w:t>
      </w:r>
      <w:r w:rsidRPr="00467C2C">
        <w:rPr>
          <w:rFonts w:cs="Arial"/>
          <w:szCs w:val="24"/>
          <w:vertAlign w:val="superscript"/>
        </w:rPr>
        <w:t>18</w:t>
      </w:r>
      <w:r w:rsidRPr="00467C2C">
        <w:rPr>
          <w:rFonts w:cs="Arial"/>
          <w:szCs w:val="24"/>
        </w:rPr>
        <w:t xml:space="preserve"> content of waters from natural sources: </w:t>
      </w:r>
      <w:proofErr w:type="spellStart"/>
      <w:r w:rsidRPr="00467C2C">
        <w:rPr>
          <w:rFonts w:cs="Arial"/>
          <w:szCs w:val="24"/>
        </w:rPr>
        <w:t>Geochimica</w:t>
      </w:r>
      <w:proofErr w:type="spellEnd"/>
      <w:r w:rsidRPr="00467C2C">
        <w:rPr>
          <w:rFonts w:cs="Arial"/>
          <w:szCs w:val="24"/>
        </w:rPr>
        <w:t xml:space="preserve"> et </w:t>
      </w:r>
      <w:proofErr w:type="spellStart"/>
      <w:r w:rsidRPr="00467C2C">
        <w:rPr>
          <w:rFonts w:cs="Arial"/>
          <w:szCs w:val="24"/>
        </w:rPr>
        <w:t>Cosmochimica</w:t>
      </w:r>
      <w:proofErr w:type="spellEnd"/>
      <w:r w:rsidRPr="00467C2C">
        <w:rPr>
          <w:rFonts w:cs="Arial"/>
          <w:szCs w:val="24"/>
        </w:rPr>
        <w:t xml:space="preserve"> </w:t>
      </w:r>
      <w:proofErr w:type="spellStart"/>
      <w:r w:rsidRPr="00467C2C">
        <w:rPr>
          <w:rFonts w:cs="Arial"/>
          <w:szCs w:val="24"/>
        </w:rPr>
        <w:t>Acta</w:t>
      </w:r>
      <w:proofErr w:type="spellEnd"/>
      <w:r w:rsidRPr="00467C2C">
        <w:rPr>
          <w:rFonts w:cs="Arial"/>
          <w:szCs w:val="24"/>
        </w:rPr>
        <w:t>, v. 4, p. 213-224.</w:t>
      </w:r>
    </w:p>
    <w:p w:rsidR="00467C2C" w:rsidRPr="00460687" w:rsidRDefault="00467C2C" w:rsidP="000E4834">
      <w:pPr>
        <w:ind w:left="709" w:hanging="709"/>
        <w:rPr>
          <w:rFonts w:cs="Arial"/>
          <w:szCs w:val="24"/>
        </w:rPr>
      </w:pPr>
    </w:p>
    <w:p w:rsidR="000E4834" w:rsidRPr="006E57D4" w:rsidRDefault="000E4834" w:rsidP="000E4834">
      <w:pPr>
        <w:pStyle w:val="Reference0"/>
        <w:rPr>
          <w:lang w:val="en-CA"/>
        </w:rPr>
      </w:pPr>
      <w:r w:rsidRPr="006E57D4">
        <w:rPr>
          <w:lang w:val="en-CA"/>
        </w:rPr>
        <w:t xml:space="preserve">Falkner, K.K., MacDonald, R.W., Carmack, E.C., and </w:t>
      </w:r>
      <w:proofErr w:type="spellStart"/>
      <w:r w:rsidRPr="006E57D4">
        <w:rPr>
          <w:lang w:val="en-CA"/>
        </w:rPr>
        <w:t>Weingartner</w:t>
      </w:r>
      <w:proofErr w:type="spellEnd"/>
      <w:r w:rsidRPr="006E57D4">
        <w:rPr>
          <w:lang w:val="en-CA"/>
        </w:rPr>
        <w:t xml:space="preserve">, T. 1994. The potential of barium as a tracer of Arctic water masses. p. 63-76. </w:t>
      </w:r>
      <w:r w:rsidRPr="006E57D4">
        <w:rPr>
          <w:i/>
          <w:lang w:val="en-CA"/>
        </w:rPr>
        <w:t>In:</w:t>
      </w:r>
      <w:r w:rsidRPr="006E57D4">
        <w:rPr>
          <w:lang w:val="en-CA"/>
        </w:rPr>
        <w:t xml:space="preserve"> O.M. </w:t>
      </w:r>
      <w:proofErr w:type="spellStart"/>
      <w:r w:rsidRPr="006E57D4">
        <w:rPr>
          <w:lang w:val="en-CA"/>
        </w:rPr>
        <w:t>Johannessen</w:t>
      </w:r>
      <w:proofErr w:type="spellEnd"/>
      <w:r w:rsidRPr="006E57D4">
        <w:rPr>
          <w:lang w:val="en-CA"/>
        </w:rPr>
        <w:t xml:space="preserve">, R.D. </w:t>
      </w:r>
      <w:proofErr w:type="spellStart"/>
      <w:r w:rsidRPr="006E57D4">
        <w:rPr>
          <w:lang w:val="en-CA"/>
        </w:rPr>
        <w:t>Muench</w:t>
      </w:r>
      <w:proofErr w:type="spellEnd"/>
      <w:r w:rsidRPr="006E57D4">
        <w:rPr>
          <w:lang w:val="en-CA"/>
        </w:rPr>
        <w:t xml:space="preserve"> and J.E. Overland [eds.]. The Polar </w:t>
      </w:r>
    </w:p>
    <w:p w:rsidR="000E4834" w:rsidRPr="006E57D4" w:rsidRDefault="000E4834" w:rsidP="003407EA">
      <w:pPr>
        <w:ind w:left="709"/>
        <w:rPr>
          <w:rFonts w:cs="Arial"/>
          <w:szCs w:val="24"/>
          <w:lang w:val="en-CA"/>
        </w:rPr>
      </w:pPr>
      <w:r w:rsidRPr="006E57D4">
        <w:rPr>
          <w:rFonts w:cs="Arial"/>
          <w:szCs w:val="24"/>
          <w:lang w:val="en-CA"/>
        </w:rPr>
        <w:t xml:space="preserve">Oceans and Their Role in Shaping the Global Environment: The Nansen </w:t>
      </w:r>
    </w:p>
    <w:p w:rsidR="000E4834" w:rsidRPr="006E57D4" w:rsidRDefault="000E4834" w:rsidP="003407EA">
      <w:pPr>
        <w:ind w:left="709"/>
        <w:rPr>
          <w:rFonts w:cs="Arial"/>
          <w:szCs w:val="24"/>
          <w:lang w:val="en-CA"/>
        </w:rPr>
      </w:pPr>
      <w:r w:rsidRPr="006E57D4">
        <w:rPr>
          <w:rFonts w:cs="Arial"/>
          <w:szCs w:val="24"/>
          <w:lang w:val="en-CA"/>
        </w:rPr>
        <w:t xml:space="preserve">Centennial Volume, AGU </w:t>
      </w:r>
      <w:proofErr w:type="spellStart"/>
      <w:r w:rsidRPr="006E57D4">
        <w:rPr>
          <w:rFonts w:cs="Arial"/>
          <w:szCs w:val="24"/>
          <w:lang w:val="en-CA"/>
        </w:rPr>
        <w:t>Geophys</w:t>
      </w:r>
      <w:proofErr w:type="spellEnd"/>
      <w:r w:rsidRPr="006E57D4">
        <w:rPr>
          <w:rFonts w:cs="Arial"/>
          <w:szCs w:val="24"/>
          <w:lang w:val="en-CA"/>
        </w:rPr>
        <w:t xml:space="preserve">.  Monograph Series, AGU Books, </w:t>
      </w:r>
    </w:p>
    <w:p w:rsidR="000E4834" w:rsidRDefault="000E4834" w:rsidP="003407EA">
      <w:pPr>
        <w:ind w:left="709"/>
        <w:rPr>
          <w:rFonts w:cs="Arial"/>
          <w:szCs w:val="24"/>
          <w:lang w:val="en-CA"/>
        </w:rPr>
      </w:pPr>
      <w:r w:rsidRPr="006E57D4">
        <w:rPr>
          <w:rFonts w:cs="Arial"/>
          <w:szCs w:val="24"/>
          <w:lang w:val="en-CA"/>
        </w:rPr>
        <w:t>Washington, DC.</w:t>
      </w:r>
    </w:p>
    <w:p w:rsidR="000E4834" w:rsidRDefault="000E4834" w:rsidP="000E4834">
      <w:pPr>
        <w:rPr>
          <w:rFonts w:eastAsia="Arial Unicode MS"/>
        </w:rPr>
      </w:pPr>
    </w:p>
    <w:p w:rsidR="000E4834" w:rsidRPr="00D5579D" w:rsidRDefault="000E4834" w:rsidP="000E4834">
      <w:pPr>
        <w:pStyle w:val="Reference0"/>
        <w:rPr>
          <w:rFonts w:eastAsia="Arial Unicode MS"/>
        </w:rPr>
      </w:pPr>
      <w:r w:rsidRPr="00D5579D">
        <w:rPr>
          <w:rFonts w:eastAsia="Arial Unicode MS"/>
        </w:rPr>
        <w:t xml:space="preserve">Holmes, R.M., </w:t>
      </w:r>
      <w:proofErr w:type="spellStart"/>
      <w:r w:rsidRPr="00D5579D">
        <w:rPr>
          <w:rFonts w:eastAsia="Arial Unicode MS"/>
        </w:rPr>
        <w:t>Aminot</w:t>
      </w:r>
      <w:proofErr w:type="spellEnd"/>
      <w:r w:rsidRPr="00D5579D">
        <w:rPr>
          <w:rFonts w:eastAsia="Arial Unicode MS"/>
        </w:rPr>
        <w:t xml:space="preserve">, A., </w:t>
      </w:r>
      <w:proofErr w:type="spellStart"/>
      <w:r w:rsidRPr="00D5579D">
        <w:rPr>
          <w:rFonts w:eastAsia="Arial Unicode MS"/>
        </w:rPr>
        <w:t>Kérouel</w:t>
      </w:r>
      <w:proofErr w:type="spellEnd"/>
      <w:r w:rsidRPr="00D5579D">
        <w:rPr>
          <w:rFonts w:eastAsia="Arial Unicode MS"/>
        </w:rPr>
        <w:t xml:space="preserve">, R., Hooker, B.A., and Peterson, B.J. 1999. A simple and precise method for measuring ammonium in marine and freshwater ecosystems. </w:t>
      </w:r>
      <w:r w:rsidRPr="003407EA">
        <w:rPr>
          <w:rFonts w:eastAsia="Arial Unicode MS"/>
        </w:rPr>
        <w:t xml:space="preserve">Can. J. Fish. </w:t>
      </w:r>
      <w:proofErr w:type="spellStart"/>
      <w:r w:rsidRPr="003407EA">
        <w:rPr>
          <w:rFonts w:eastAsia="Arial Unicode MS"/>
        </w:rPr>
        <w:t>Aquat</w:t>
      </w:r>
      <w:proofErr w:type="spellEnd"/>
      <w:r w:rsidRPr="003407EA">
        <w:rPr>
          <w:rFonts w:eastAsia="Arial Unicode MS"/>
        </w:rPr>
        <w:t>. Sci. 56</w:t>
      </w:r>
      <w:r w:rsidRPr="00D5579D">
        <w:rPr>
          <w:rFonts w:eastAsia="Arial Unicode MS"/>
        </w:rPr>
        <w:t>(10): 1801-1808,  doi:10.1139/cjfas-56-10-1801.</w:t>
      </w:r>
    </w:p>
    <w:p w:rsidR="000E4834" w:rsidRDefault="000E4834" w:rsidP="00467C2C">
      <w:pPr>
        <w:ind w:left="709" w:hanging="709"/>
        <w:rPr>
          <w:rFonts w:cs="Arial"/>
          <w:szCs w:val="24"/>
          <w:lang w:val="en-CA"/>
        </w:rPr>
      </w:pPr>
    </w:p>
    <w:p w:rsidR="00467C2C" w:rsidRPr="00BA6D6F" w:rsidRDefault="00467C2C" w:rsidP="00467C2C">
      <w:pPr>
        <w:ind w:left="720" w:hanging="720"/>
      </w:pPr>
      <w:proofErr w:type="spellStart"/>
      <w:r w:rsidRPr="00BA6D6F">
        <w:t>Horita</w:t>
      </w:r>
      <w:proofErr w:type="spellEnd"/>
      <w:r w:rsidRPr="00BA6D6F">
        <w:t>, J</w:t>
      </w:r>
      <w:r>
        <w:t xml:space="preserve">., </w:t>
      </w:r>
      <w:proofErr w:type="spellStart"/>
      <w:r>
        <w:t>Wesolowski</w:t>
      </w:r>
      <w:proofErr w:type="spellEnd"/>
      <w:r>
        <w:t>, D., and Cole, D.</w:t>
      </w:r>
      <w:r w:rsidRPr="00BA6D6F">
        <w:t xml:space="preserve"> 1993, The activity-composition relationship of oxygen and hydrogen isotopes in aqueous salt solutions: I. Vapor-liquid water equilibration of single salt solutions from 50 to 100 </w:t>
      </w:r>
      <w:proofErr w:type="spellStart"/>
      <w:r w:rsidRPr="00467C2C">
        <w:rPr>
          <w:vertAlign w:val="superscript"/>
        </w:rPr>
        <w:t>o</w:t>
      </w:r>
      <w:r w:rsidRPr="00BA6D6F">
        <w:t>C.</w:t>
      </w:r>
      <w:proofErr w:type="spellEnd"/>
      <w:r w:rsidRPr="00BA6D6F">
        <w:t xml:space="preserve">: </w:t>
      </w:r>
      <w:proofErr w:type="spellStart"/>
      <w:r w:rsidRPr="00BA6D6F">
        <w:t>Geochimica</w:t>
      </w:r>
      <w:proofErr w:type="spellEnd"/>
      <w:r w:rsidRPr="00BA6D6F">
        <w:t xml:space="preserve"> et </w:t>
      </w:r>
      <w:proofErr w:type="spellStart"/>
      <w:r w:rsidRPr="00BA6D6F">
        <w:t>Cosmochimica</w:t>
      </w:r>
      <w:proofErr w:type="spellEnd"/>
      <w:r w:rsidRPr="00BA6D6F">
        <w:t xml:space="preserve"> </w:t>
      </w:r>
      <w:proofErr w:type="spellStart"/>
      <w:r w:rsidRPr="00BA6D6F">
        <w:t>Acta</w:t>
      </w:r>
      <w:proofErr w:type="spellEnd"/>
      <w:r w:rsidRPr="00BA6D6F">
        <w:t>, v. 57, p. 2797-2817.</w:t>
      </w:r>
    </w:p>
    <w:p w:rsidR="00467C2C" w:rsidRPr="00467C2C" w:rsidRDefault="00467C2C" w:rsidP="000E4834">
      <w:pPr>
        <w:ind w:left="709" w:hanging="709"/>
        <w:rPr>
          <w:rFonts w:cs="Arial"/>
          <w:szCs w:val="24"/>
        </w:rPr>
      </w:pPr>
    </w:p>
    <w:p w:rsidR="000E4834" w:rsidRDefault="000E4834" w:rsidP="000E4834">
      <w:pPr>
        <w:pStyle w:val="Reference0"/>
      </w:pPr>
      <w:r w:rsidRPr="00460687">
        <w:t xml:space="preserve">JGOFS. 1994. Protocols for the Joint Global Ocean Flux Study (JGOFS) core measurements, Manual and guides 29, Scientific Committee on Ocean </w:t>
      </w:r>
      <w:r w:rsidRPr="00460687">
        <w:lastRenderedPageBreak/>
        <w:t>Research, United Nations Educational, Scientific and Cultural Organization, Paris, 170 pp.</w:t>
      </w:r>
    </w:p>
    <w:p w:rsidR="000E4834" w:rsidRPr="00065086" w:rsidRDefault="000E4834" w:rsidP="000E4834"/>
    <w:p w:rsidR="000E4834" w:rsidRDefault="000E4834" w:rsidP="000E4834">
      <w:pPr>
        <w:pStyle w:val="Reference0"/>
        <w:rPr>
          <w:rStyle w:val="main1"/>
          <w:rFonts w:ascii="Arial" w:hAnsi="Arial"/>
          <w:sz w:val="24"/>
          <w:szCs w:val="24"/>
        </w:rPr>
      </w:pPr>
      <w:r w:rsidRPr="00065086">
        <w:t xml:space="preserve">Kemp, J., Newhall, K., </w:t>
      </w:r>
      <w:proofErr w:type="spellStart"/>
      <w:r w:rsidRPr="00065086">
        <w:t>Ostrom</w:t>
      </w:r>
      <w:proofErr w:type="spellEnd"/>
      <w:r w:rsidRPr="00065086">
        <w:t xml:space="preserve">, W., </w:t>
      </w:r>
      <w:proofErr w:type="spellStart"/>
      <w:r w:rsidRPr="00065086">
        <w:t>Krishfield</w:t>
      </w:r>
      <w:proofErr w:type="spellEnd"/>
      <w:r w:rsidRPr="00065086">
        <w:t xml:space="preserve">, R., and </w:t>
      </w:r>
      <w:proofErr w:type="spellStart"/>
      <w:r w:rsidRPr="00065086">
        <w:t>Proshutinsky</w:t>
      </w:r>
      <w:proofErr w:type="spellEnd"/>
      <w:r w:rsidRPr="00065086">
        <w:t>, A. 2005. The</w:t>
      </w:r>
      <w:r w:rsidRPr="006E57D4">
        <w:rPr>
          <w:rStyle w:val="main1"/>
        </w:rPr>
        <w:t xml:space="preserve"> </w:t>
      </w:r>
      <w:r w:rsidRPr="00956FB0">
        <w:rPr>
          <w:rStyle w:val="main1"/>
          <w:rFonts w:ascii="Arial" w:hAnsi="Arial"/>
          <w:sz w:val="24"/>
          <w:szCs w:val="24"/>
        </w:rPr>
        <w:t>Beaufort Gyre Observing System 2004: Mooring Recovery and Deployment Operations in Pack Ice; WHOI Technical Report WHOI-2005</w:t>
      </w:r>
      <w:r w:rsidRPr="00956FB0">
        <w:rPr>
          <w:rStyle w:val="main1"/>
          <w:rFonts w:ascii="Arial" w:hAnsi="Arial"/>
          <w:sz w:val="24"/>
          <w:szCs w:val="24"/>
        </w:rPr>
        <w:noBreakHyphen/>
        <w:t>5.</w:t>
      </w:r>
    </w:p>
    <w:p w:rsidR="003407EA" w:rsidRPr="00065086" w:rsidRDefault="003407EA" w:rsidP="000E4834">
      <w:pPr>
        <w:pStyle w:val="Reference0"/>
      </w:pPr>
    </w:p>
    <w:p w:rsidR="000E4834" w:rsidRPr="00065086" w:rsidRDefault="000E4834" w:rsidP="000E4834">
      <w:pPr>
        <w:pStyle w:val="Reference0"/>
      </w:pPr>
      <w:r w:rsidRPr="00065086">
        <w:t xml:space="preserve">Lewis, E.L. and Perkin, R.G. 1981. The </w:t>
      </w:r>
      <w:r>
        <w:t xml:space="preserve">Practical Salinity Scale 1978: </w:t>
      </w:r>
      <w:r w:rsidR="00460687">
        <w:t>C</w:t>
      </w:r>
      <w:r w:rsidRPr="00065086">
        <w:t>onversion of existing data. Deep Sea Res. 28 A:307-328.</w:t>
      </w:r>
    </w:p>
    <w:p w:rsidR="000E4834" w:rsidRPr="00065086" w:rsidRDefault="000E4834" w:rsidP="000E4834"/>
    <w:p w:rsidR="000E4834" w:rsidRPr="00065086" w:rsidRDefault="000E4834" w:rsidP="000E4834">
      <w:pPr>
        <w:pStyle w:val="Reference0"/>
      </w:pPr>
      <w:r w:rsidRPr="00065086">
        <w:t xml:space="preserve">Li, W.K.W. and </w:t>
      </w:r>
      <w:proofErr w:type="spellStart"/>
      <w:r w:rsidRPr="00065086">
        <w:t>Dickie</w:t>
      </w:r>
      <w:proofErr w:type="spellEnd"/>
      <w:r w:rsidRPr="00065086">
        <w:t xml:space="preserve">, P.M. 2001. Monitoring phytoplankton, </w:t>
      </w:r>
      <w:proofErr w:type="spellStart"/>
      <w:r w:rsidRPr="00065086">
        <w:t>bacterioplankton</w:t>
      </w:r>
      <w:proofErr w:type="spellEnd"/>
      <w:r w:rsidRPr="00065086">
        <w:t xml:space="preserve">, and </w:t>
      </w:r>
      <w:proofErr w:type="spellStart"/>
      <w:r w:rsidRPr="00065086">
        <w:t>virioplankton</w:t>
      </w:r>
      <w:proofErr w:type="spellEnd"/>
      <w:r w:rsidRPr="00065086">
        <w:t xml:space="preserve"> in a coastal inlet (Bedford Basin) by flow </w:t>
      </w:r>
      <w:proofErr w:type="spellStart"/>
      <w:r w:rsidRPr="00065086">
        <w:t>cytometry</w:t>
      </w:r>
      <w:proofErr w:type="spellEnd"/>
      <w:r w:rsidRPr="00065086">
        <w:t xml:space="preserve">. </w:t>
      </w:r>
      <w:proofErr w:type="spellStart"/>
      <w:r w:rsidRPr="00065086">
        <w:t>Cytometry</w:t>
      </w:r>
      <w:proofErr w:type="spellEnd"/>
      <w:r w:rsidRPr="00065086">
        <w:t>. 44:236-246.</w:t>
      </w:r>
    </w:p>
    <w:p w:rsidR="000E4834" w:rsidRPr="00065086" w:rsidRDefault="000E4834" w:rsidP="000E4834"/>
    <w:p w:rsidR="000E4834" w:rsidRPr="00065086" w:rsidRDefault="000E4834" w:rsidP="000E4834">
      <w:pPr>
        <w:pStyle w:val="Reference0"/>
      </w:pPr>
      <w:r w:rsidRPr="00065086">
        <w:t xml:space="preserve">Marie, D.M., </w:t>
      </w:r>
      <w:proofErr w:type="spellStart"/>
      <w:r w:rsidRPr="00065086">
        <w:t>Partensky</w:t>
      </w:r>
      <w:proofErr w:type="spellEnd"/>
      <w:r w:rsidRPr="00065086">
        <w:t xml:space="preserve">, F., </w:t>
      </w:r>
      <w:proofErr w:type="spellStart"/>
      <w:r w:rsidRPr="00065086">
        <w:t>Vaulot</w:t>
      </w:r>
      <w:proofErr w:type="spellEnd"/>
      <w:r w:rsidRPr="00065086">
        <w:t xml:space="preserve">, D., and </w:t>
      </w:r>
      <w:proofErr w:type="spellStart"/>
      <w:r w:rsidRPr="00065086">
        <w:t>Brussaard</w:t>
      </w:r>
      <w:proofErr w:type="spellEnd"/>
      <w:r w:rsidRPr="00065086">
        <w:t xml:space="preserve">, C. 1999. Enumeration of phytoplankton, bacteria, and viruses in marine samples. Current Protocols in </w:t>
      </w:r>
      <w:proofErr w:type="spellStart"/>
      <w:r w:rsidRPr="00065086">
        <w:t>Cytometry</w:t>
      </w:r>
      <w:proofErr w:type="spellEnd"/>
      <w:r w:rsidRPr="00065086">
        <w:t>. 11.11.1-11.11.15. Wiley &amp; Sons, New York.</w:t>
      </w:r>
    </w:p>
    <w:p w:rsidR="000E4834" w:rsidRPr="00065086" w:rsidRDefault="000E4834" w:rsidP="000E4834"/>
    <w:p w:rsidR="000E4834" w:rsidRPr="00065086" w:rsidRDefault="000E4834" w:rsidP="000E4834">
      <w:pPr>
        <w:pStyle w:val="Reference0"/>
      </w:pPr>
      <w:proofErr w:type="spellStart"/>
      <w:r w:rsidRPr="00DE6A79">
        <w:t>Minkley</w:t>
      </w:r>
      <w:proofErr w:type="spellEnd"/>
      <w:r w:rsidRPr="00DE6A79">
        <w:t>, B.</w:t>
      </w:r>
      <w:r w:rsidR="00DE6A79" w:rsidRPr="00DE6A79">
        <w:t xml:space="preserve"> 2003</w:t>
      </w:r>
      <w:r w:rsidRPr="00DE6A79">
        <w:t xml:space="preserve">. </w:t>
      </w:r>
      <w:r w:rsidR="00DE6A79" w:rsidRPr="00DE6A79">
        <w:t xml:space="preserve">Instructions for Oceanographic Technicians. </w:t>
      </w:r>
      <w:r w:rsidRPr="00DE6A79">
        <w:t xml:space="preserve">Institute of Ocean Sciences, </w:t>
      </w:r>
      <w:r w:rsidR="00DE6A79" w:rsidRPr="00DE6A79">
        <w:t xml:space="preserve">updated 17 </w:t>
      </w:r>
      <w:r w:rsidRPr="00DE6A79">
        <w:t>Ju</w:t>
      </w:r>
      <w:r w:rsidR="00DE6A79" w:rsidRPr="00DE6A79">
        <w:t>ne</w:t>
      </w:r>
      <w:r w:rsidRPr="00DE6A79">
        <w:t xml:space="preserve">, </w:t>
      </w:r>
      <w:r w:rsidR="00DE6A79" w:rsidRPr="00DE6A79">
        <w:t>2009</w:t>
      </w:r>
      <w:r w:rsidRPr="00DE6A79">
        <w:t>. Internal Document.</w:t>
      </w:r>
    </w:p>
    <w:p w:rsidR="000E4834" w:rsidRPr="00065086" w:rsidRDefault="000E4834" w:rsidP="000E4834"/>
    <w:p w:rsidR="000E4834" w:rsidRPr="00065086" w:rsidRDefault="000E4834" w:rsidP="000E4834">
      <w:pPr>
        <w:pStyle w:val="Reference0"/>
        <w:rPr>
          <w:rFonts w:eastAsia="Arial Unicode MS"/>
        </w:rPr>
      </w:pPr>
      <w:r w:rsidRPr="00065086">
        <w:rPr>
          <w:rFonts w:eastAsia="Arial Unicode MS"/>
        </w:rPr>
        <w:t xml:space="preserve">Newhall, K., </w:t>
      </w:r>
      <w:proofErr w:type="spellStart"/>
      <w:r w:rsidRPr="00065086">
        <w:rPr>
          <w:rFonts w:eastAsia="Arial Unicode MS"/>
        </w:rPr>
        <w:t>Krishfield</w:t>
      </w:r>
      <w:proofErr w:type="spellEnd"/>
      <w:r w:rsidRPr="00065086">
        <w:rPr>
          <w:rFonts w:eastAsia="Arial Unicode MS"/>
        </w:rPr>
        <w:t xml:space="preserve">, R., </w:t>
      </w:r>
      <w:proofErr w:type="spellStart"/>
      <w:r w:rsidRPr="00065086">
        <w:rPr>
          <w:rFonts w:eastAsia="Arial Unicode MS"/>
        </w:rPr>
        <w:t>Perters</w:t>
      </w:r>
      <w:proofErr w:type="spellEnd"/>
      <w:r w:rsidRPr="00065086">
        <w:rPr>
          <w:rFonts w:eastAsia="Arial Unicode MS"/>
        </w:rPr>
        <w:t>, D. and Kemp, J. 2007. Deployment operation procedures for the WHOI ice-tethered profiler. Technical Report - Woods Hole Oceanographic Institution, WHOI-2007-05: iii + 41p.</w:t>
      </w:r>
    </w:p>
    <w:p w:rsidR="00467C2C" w:rsidRDefault="00467C2C" w:rsidP="000E4834"/>
    <w:p w:rsidR="000E4834" w:rsidRPr="00065086" w:rsidRDefault="00467C2C" w:rsidP="00467C2C">
      <w:pPr>
        <w:ind w:left="709" w:hanging="709"/>
      </w:pPr>
      <w:r w:rsidRPr="00467C2C">
        <w:t xml:space="preserve">O'Neil, J.R., </w:t>
      </w:r>
      <w:proofErr w:type="spellStart"/>
      <w:r w:rsidRPr="00467C2C">
        <w:t>Adami</w:t>
      </w:r>
      <w:proofErr w:type="spellEnd"/>
      <w:r w:rsidRPr="00467C2C">
        <w:t xml:space="preserve">, L.H., Epstein, S., 1975, Revised value for the </w:t>
      </w:r>
      <w:r w:rsidRPr="00467C2C">
        <w:rPr>
          <w:vertAlign w:val="superscript"/>
        </w:rPr>
        <w:t>18</w:t>
      </w:r>
      <w:r w:rsidRPr="00467C2C">
        <w:t>O fractionation factor between CO</w:t>
      </w:r>
      <w:r w:rsidRPr="00467C2C">
        <w:rPr>
          <w:vertAlign w:val="subscript"/>
        </w:rPr>
        <w:t>2</w:t>
      </w:r>
      <w:r w:rsidRPr="00467C2C">
        <w:t xml:space="preserve"> and water at 25</w:t>
      </w:r>
      <w:r w:rsidRPr="00467C2C">
        <w:rPr>
          <w:vertAlign w:val="superscript"/>
        </w:rPr>
        <w:t>o</w:t>
      </w:r>
      <w:r w:rsidRPr="00467C2C">
        <w:t xml:space="preserve">C: J. Res. U.S. Geol. </w:t>
      </w:r>
      <w:proofErr w:type="spellStart"/>
      <w:r w:rsidRPr="00467C2C">
        <w:t>Surv</w:t>
      </w:r>
      <w:proofErr w:type="spellEnd"/>
      <w:r w:rsidRPr="00467C2C">
        <w:t>., v. 3, p. 623-624.</w:t>
      </w:r>
    </w:p>
    <w:p w:rsidR="00467C2C" w:rsidRDefault="00467C2C" w:rsidP="004E3957">
      <w:pPr>
        <w:pStyle w:val="Reference0"/>
      </w:pPr>
    </w:p>
    <w:p w:rsidR="000E4834" w:rsidRPr="00065086" w:rsidRDefault="004E3957" w:rsidP="004E3957">
      <w:pPr>
        <w:pStyle w:val="Reference0"/>
      </w:pPr>
      <w:r w:rsidRPr="00065086">
        <w:t>Seabird</w:t>
      </w:r>
      <w:r w:rsidR="000E4834" w:rsidRPr="00065086">
        <w:t>. 2008. Calculation of Calibration Coefficients for Sea Tech, Chelsea</w:t>
      </w:r>
      <w:r w:rsidR="000E4834">
        <w:t xml:space="preserve"> </w:t>
      </w:r>
      <w:r w:rsidR="000E4834" w:rsidRPr="00065086">
        <w:t>(</w:t>
      </w:r>
      <w:proofErr w:type="spellStart"/>
      <w:r w:rsidR="000E4834" w:rsidRPr="00065086">
        <w:t>Alphatracka</w:t>
      </w:r>
      <w:proofErr w:type="spellEnd"/>
      <w:r w:rsidR="000E4834" w:rsidRPr="00065086">
        <w:t xml:space="preserve">) and WET Lab </w:t>
      </w:r>
      <w:proofErr w:type="spellStart"/>
      <w:r w:rsidR="000E4834" w:rsidRPr="00065086">
        <w:t>Cstar</w:t>
      </w:r>
      <w:proofErr w:type="spellEnd"/>
      <w:r w:rsidR="000E4834" w:rsidRPr="00065086">
        <w:t xml:space="preserve"> </w:t>
      </w:r>
      <w:proofErr w:type="spellStart"/>
      <w:r w:rsidR="000E4834" w:rsidRPr="00065086">
        <w:t>Transmissometers</w:t>
      </w:r>
      <w:proofErr w:type="spellEnd"/>
      <w:r w:rsidR="000E4834" w:rsidRPr="00065086">
        <w:t xml:space="preserve">. Application Note No. 7. </w:t>
      </w:r>
    </w:p>
    <w:p w:rsidR="000E4834" w:rsidRPr="00065086" w:rsidRDefault="000E4834" w:rsidP="000E4834"/>
    <w:p w:rsidR="000E4834" w:rsidRPr="00065086" w:rsidRDefault="000E4834" w:rsidP="000E4834">
      <w:pPr>
        <w:pStyle w:val="Reference0"/>
      </w:pPr>
      <w:r w:rsidRPr="00065086">
        <w:t xml:space="preserve">Smith, J.N., Ellis, K.M. and </w:t>
      </w:r>
      <w:proofErr w:type="spellStart"/>
      <w:r w:rsidRPr="00065086">
        <w:t>Kilius</w:t>
      </w:r>
      <w:proofErr w:type="spellEnd"/>
      <w:r w:rsidRPr="00065086">
        <w:t>, L.R.  1998.  129I and 137Cs tracer measurements</w:t>
      </w:r>
      <w:r>
        <w:t xml:space="preserve"> </w:t>
      </w:r>
      <w:r w:rsidRPr="00065086">
        <w:t>in the Arctic Ocean. Deep-Sea Research I. 45(6):959-984.</w:t>
      </w:r>
    </w:p>
    <w:p w:rsidR="000E4834" w:rsidRPr="00065086" w:rsidRDefault="000E4834" w:rsidP="000E4834"/>
    <w:p w:rsidR="000E4834" w:rsidRPr="00065086" w:rsidRDefault="000E4834" w:rsidP="00DE6A79">
      <w:pPr>
        <w:pStyle w:val="Reference0"/>
      </w:pPr>
      <w:r w:rsidRPr="00065086">
        <w:t>Smith, J.N., Ellis, K.M. and Boyd, T.M. 1999. Circulation features in the Central</w:t>
      </w:r>
      <w:r w:rsidR="00DE6A79">
        <w:t xml:space="preserve"> </w:t>
      </w:r>
      <w:r w:rsidRPr="00065086">
        <w:t>Arctic Ocean revealed by nuclear fuel reprocessing tracers from SCICEX 95 and 96, 1999. Journal of Geophysical Research. 104(C12):29,663-29,677.</w:t>
      </w:r>
    </w:p>
    <w:p w:rsidR="000E4834" w:rsidRPr="00065086" w:rsidRDefault="000E4834" w:rsidP="000E4834"/>
    <w:p w:rsidR="000E4834" w:rsidRPr="00065086" w:rsidRDefault="000E4834" w:rsidP="000E4834">
      <w:pPr>
        <w:pStyle w:val="Reference0"/>
      </w:pPr>
      <w:r w:rsidRPr="00065086">
        <w:t xml:space="preserve">Smith, J.N., Jones, E.P., Moran, S.B., </w:t>
      </w:r>
      <w:proofErr w:type="spellStart"/>
      <w:r w:rsidRPr="00065086">
        <w:t>Smethie</w:t>
      </w:r>
      <w:proofErr w:type="spellEnd"/>
      <w:r w:rsidRPr="00065086">
        <w:t xml:space="preserve"> Jr., W.M. and </w:t>
      </w:r>
      <w:proofErr w:type="spellStart"/>
      <w:r w:rsidRPr="00065086">
        <w:t>Kieser</w:t>
      </w:r>
      <w:proofErr w:type="spellEnd"/>
      <w:r w:rsidRPr="00065086">
        <w:t xml:space="preserve">, W.E. 2005. 129I/CFC-11 Transit times for Denmark Strait Overflow Water in the </w:t>
      </w:r>
      <w:r w:rsidRPr="00065086">
        <w:lastRenderedPageBreak/>
        <w:t xml:space="preserve">Labrador and </w:t>
      </w:r>
      <w:proofErr w:type="spellStart"/>
      <w:r w:rsidRPr="00065086">
        <w:t>Irminger</w:t>
      </w:r>
      <w:proofErr w:type="spellEnd"/>
      <w:r w:rsidRPr="00065086">
        <w:t xml:space="preserve"> Seas. Journal of Geophysical Research. 110, C05006, doi:10.1029/2004JC002516.  </w:t>
      </w:r>
    </w:p>
    <w:p w:rsidR="00467C2C" w:rsidRDefault="00467C2C" w:rsidP="00467C2C">
      <w:pPr>
        <w:ind w:left="720" w:hanging="720"/>
        <w:jc w:val="both"/>
      </w:pPr>
    </w:p>
    <w:p w:rsidR="00467C2C" w:rsidRDefault="00467C2C" w:rsidP="00467C2C">
      <w:pPr>
        <w:ind w:left="720" w:hanging="720"/>
      </w:pPr>
      <w:proofErr w:type="spellStart"/>
      <w:r w:rsidRPr="00BA6D6F">
        <w:t>Sofer</w:t>
      </w:r>
      <w:proofErr w:type="spellEnd"/>
      <w:r w:rsidRPr="00BA6D6F">
        <w:t xml:space="preserve">, </w:t>
      </w:r>
      <w:proofErr w:type="spellStart"/>
      <w:r w:rsidRPr="00BA6D6F">
        <w:t>Z.a.G.J.R</w:t>
      </w:r>
      <w:proofErr w:type="spellEnd"/>
      <w:r w:rsidRPr="00BA6D6F">
        <w:t xml:space="preserve">., 1972, Activities and concentrations of oxygen-18 in concentrated aqueous salt solutions: analytical and geochemical implications: Earth Planet. Sci. </w:t>
      </w:r>
      <w:proofErr w:type="spellStart"/>
      <w:r w:rsidRPr="00BA6D6F">
        <w:t>Lett</w:t>
      </w:r>
      <w:proofErr w:type="spellEnd"/>
      <w:r w:rsidRPr="00BA6D6F">
        <w:t>., v. 15, p. 232-238.</w:t>
      </w:r>
    </w:p>
    <w:p w:rsidR="000E4834" w:rsidRPr="00065086" w:rsidRDefault="000E4834" w:rsidP="000E4834"/>
    <w:p w:rsidR="000E4834" w:rsidRPr="00065086" w:rsidRDefault="000E4834" w:rsidP="000E4834">
      <w:pPr>
        <w:pStyle w:val="Reference0"/>
      </w:pPr>
      <w:r w:rsidRPr="00DE6A79">
        <w:t>Strickland, J.D.H. and Parsons, T.R. 1972. A practical handbook of seawater analysis. Fisheries Research Board of Canada.</w:t>
      </w:r>
    </w:p>
    <w:p w:rsidR="000E4834" w:rsidRPr="00065086" w:rsidRDefault="000E4834" w:rsidP="000E4834"/>
    <w:p w:rsidR="000E4834" w:rsidRPr="00065086" w:rsidRDefault="000E4834" w:rsidP="000E4834">
      <w:pPr>
        <w:pStyle w:val="Reference0"/>
      </w:pPr>
      <w:r w:rsidRPr="00CA7B0D">
        <w:t>Taylor, J.R. 1997. An Introduction to Error Analysis: Second Edition. University Science Books, CA, 327 pp.</w:t>
      </w:r>
    </w:p>
    <w:p w:rsidR="00710AD0" w:rsidRPr="00DE6A79" w:rsidRDefault="00710AD0">
      <w:pPr>
        <w:rPr>
          <w:rFonts w:cs="Arial"/>
          <w:szCs w:val="24"/>
        </w:rPr>
      </w:pPr>
    </w:p>
    <w:p w:rsidR="007C3605" w:rsidRDefault="00202C46" w:rsidP="00202C46">
      <w:pPr>
        <w:ind w:left="720" w:hanging="720"/>
        <w:rPr>
          <w:szCs w:val="24"/>
        </w:rPr>
      </w:pPr>
      <w:proofErr w:type="spellStart"/>
      <w:r w:rsidRPr="00DE6A79">
        <w:rPr>
          <w:highlight w:val="yellow"/>
        </w:rPr>
        <w:t>Worby</w:t>
      </w:r>
      <w:proofErr w:type="spellEnd"/>
      <w:r w:rsidRPr="00DE6A79">
        <w:rPr>
          <w:highlight w:val="yellow"/>
        </w:rPr>
        <w:t>, A. P. and I. Allison. 1999. A technique for making ship-based observations of Antarctic sea ice thickness and characteristics, Part I: Observational technique and results. Antarctic CRC Research Report, 14, pp 1-23.</w:t>
      </w:r>
      <w:r w:rsidR="000E4834">
        <w:br w:type="page"/>
      </w:r>
      <w:r w:rsidR="00EE0125" w:rsidRPr="00565A0F">
        <w:lastRenderedPageBreak/>
        <w:t>RELATED DATA REPORTS IN THE CANADIAN DATA REPORT OF HYDROGRAPHY AND OCEAN SCIENCES SERIES</w:t>
      </w:r>
    </w:p>
    <w:p w:rsidR="007C3605" w:rsidRPr="007C3605" w:rsidRDefault="007C3605" w:rsidP="007C3605">
      <w:pPr>
        <w:jc w:val="center"/>
        <w:rPr>
          <w:b/>
          <w:color w:val="0000FF"/>
          <w:sz w:val="36"/>
          <w:szCs w:val="36"/>
        </w:rPr>
      </w:pPr>
      <w:r w:rsidRPr="007C3605">
        <w:rPr>
          <w:b/>
          <w:color w:val="0000FF"/>
          <w:sz w:val="36"/>
          <w:szCs w:val="36"/>
        </w:rPr>
        <w:t>(Add Fiona’s new reports</w:t>
      </w:r>
      <w:r w:rsidR="00A14AE5">
        <w:rPr>
          <w:b/>
          <w:color w:val="0000FF"/>
          <w:sz w:val="36"/>
          <w:szCs w:val="36"/>
        </w:rPr>
        <w:t xml:space="preserve"> – oldest to newest i.e. increasing data report number</w:t>
      </w:r>
      <w:r w:rsidRPr="007C3605">
        <w:rPr>
          <w:b/>
          <w:color w:val="0000FF"/>
          <w:sz w:val="36"/>
          <w:szCs w:val="36"/>
        </w:rPr>
        <w:t>)</w:t>
      </w:r>
    </w:p>
    <w:p w:rsidR="007C3605" w:rsidRPr="00F46DFB" w:rsidRDefault="007C3605" w:rsidP="007C3605">
      <w:pPr>
        <w:pStyle w:val="Reference0"/>
      </w:pPr>
      <w:r w:rsidRPr="00F46DFB">
        <w:t xml:space="preserve">Birch, J.R., Lemon, D.D., </w:t>
      </w:r>
      <w:proofErr w:type="spellStart"/>
      <w:r w:rsidRPr="00F46DFB">
        <w:t>Fissel</w:t>
      </w:r>
      <w:proofErr w:type="spellEnd"/>
      <w:r w:rsidRPr="00F46DFB">
        <w:t>,</w:t>
      </w:r>
      <w:r>
        <w:t xml:space="preserve"> D.B., and </w:t>
      </w:r>
      <w:proofErr w:type="spellStart"/>
      <w:r w:rsidRPr="00F46DFB">
        <w:t>Melling</w:t>
      </w:r>
      <w:proofErr w:type="spellEnd"/>
      <w:r w:rsidRPr="00F46DFB">
        <w:t>,</w:t>
      </w:r>
      <w:r>
        <w:t xml:space="preserve"> H. </w:t>
      </w:r>
      <w:r w:rsidRPr="00F46DFB">
        <w:t>1987. Arctic data compilation and appraisal. Volume 12, Beaufort Sea and Amundsen Gulf: physical oceanography: temperature, salinity, currents, water levels and waves: revised and updated to include 1914 through 1986</w:t>
      </w:r>
      <w:r>
        <w:t xml:space="preserve">. </w:t>
      </w:r>
      <w:r w:rsidRPr="00F46DFB">
        <w:rPr>
          <w:i/>
        </w:rPr>
        <w:t xml:space="preserve">Can. Data Rep. </w:t>
      </w:r>
      <w:proofErr w:type="spellStart"/>
      <w:r w:rsidRPr="00F46DFB">
        <w:rPr>
          <w:i/>
        </w:rPr>
        <w:t>Hydrogr</w:t>
      </w:r>
      <w:proofErr w:type="spellEnd"/>
      <w:r w:rsidRPr="00F46DFB">
        <w:rPr>
          <w:i/>
        </w:rPr>
        <w:t xml:space="preserve">. Ocean Sci. </w:t>
      </w:r>
      <w:r w:rsidRPr="00F46DFB">
        <w:t>5(12): 469 p.</w:t>
      </w:r>
    </w:p>
    <w:p w:rsidR="007C3605" w:rsidRPr="00F46DFB" w:rsidRDefault="007C3605" w:rsidP="007C3605">
      <w:pPr>
        <w:pStyle w:val="Reference0"/>
      </w:pPr>
    </w:p>
    <w:p w:rsidR="007C3605" w:rsidRPr="00F46DFB" w:rsidRDefault="007C3605" w:rsidP="007C3605">
      <w:pPr>
        <w:pStyle w:val="Reference0"/>
      </w:pPr>
      <w:r w:rsidRPr="00F46DFB">
        <w:t xml:space="preserve">Carmack, E., </w:t>
      </w:r>
      <w:proofErr w:type="spellStart"/>
      <w:r w:rsidRPr="00F46DFB">
        <w:t>Papadakis</w:t>
      </w:r>
      <w:proofErr w:type="spellEnd"/>
      <w:r w:rsidRPr="00F46DFB">
        <w:t>, J.E., Macdonald,</w:t>
      </w:r>
      <w:r>
        <w:t xml:space="preserve"> D.M.,</w:t>
      </w:r>
      <w:r w:rsidRPr="00F46DFB">
        <w:t xml:space="preserve"> and Macdonald, R.W. 1989.</w:t>
      </w:r>
      <w:r>
        <w:t xml:space="preserve"> </w:t>
      </w:r>
      <w:r w:rsidRPr="00F46DFB">
        <w:t>NOGAP B.6. Volume 6, Physical data collected in the Beaufort Sea, summer, 1987</w:t>
      </w:r>
      <w:r>
        <w:t>.</w:t>
      </w:r>
      <w:r w:rsidRPr="00F46DFB">
        <w:t xml:space="preserve"> </w:t>
      </w:r>
      <w:r w:rsidRPr="00F46DFB">
        <w:rPr>
          <w:i/>
        </w:rPr>
        <w:t xml:space="preserve">Can. Data Rep. </w:t>
      </w:r>
      <w:proofErr w:type="spellStart"/>
      <w:r w:rsidRPr="00F46DFB">
        <w:rPr>
          <w:i/>
        </w:rPr>
        <w:t>Hydrogr</w:t>
      </w:r>
      <w:proofErr w:type="spellEnd"/>
      <w:r w:rsidRPr="00F46DFB">
        <w:rPr>
          <w:i/>
        </w:rPr>
        <w:t>. Ocean Sci.</w:t>
      </w:r>
      <w:r w:rsidRPr="00F46DFB">
        <w:t xml:space="preserve"> 60(6): 219 p.</w:t>
      </w:r>
    </w:p>
    <w:p w:rsidR="007C3605" w:rsidRPr="00F46DFB" w:rsidRDefault="007C3605" w:rsidP="007C3605">
      <w:pPr>
        <w:pStyle w:val="Reference0"/>
      </w:pPr>
    </w:p>
    <w:p w:rsidR="007C3605" w:rsidRPr="00F46DFB" w:rsidRDefault="007C3605" w:rsidP="007C3605">
      <w:pPr>
        <w:pStyle w:val="Reference0"/>
      </w:pPr>
      <w:r w:rsidRPr="00F46DFB">
        <w:t xml:space="preserve">Carmack, E.C., Macdonald, R.W., O'Brien, M., Pearson, R., </w:t>
      </w:r>
      <w:proofErr w:type="spellStart"/>
      <w:r w:rsidRPr="00F46DFB">
        <w:t>Timmermans</w:t>
      </w:r>
      <w:proofErr w:type="spellEnd"/>
      <w:r w:rsidRPr="00F46DFB">
        <w:t xml:space="preserve">, L., </w:t>
      </w:r>
      <w:proofErr w:type="spellStart"/>
      <w:r w:rsidRPr="00F46DFB">
        <w:t>Sieberg</w:t>
      </w:r>
      <w:proofErr w:type="spellEnd"/>
      <w:r w:rsidRPr="00F46DFB">
        <w:t>, D., Von Hardenberg, B., Sutherland, N., Tuele, D., Jackson,</w:t>
      </w:r>
      <w:r>
        <w:t xml:space="preserve"> F.,</w:t>
      </w:r>
      <w:r w:rsidRPr="00F46DFB">
        <w:t xml:space="preserve"> and L. White,</w:t>
      </w:r>
      <w:r>
        <w:t xml:space="preserve"> L. </w:t>
      </w:r>
      <w:r w:rsidRPr="00F46DFB">
        <w:t>1996</w:t>
      </w:r>
      <w:r>
        <w:t xml:space="preserve">. </w:t>
      </w:r>
      <w:r w:rsidRPr="00F46DFB">
        <w:t xml:space="preserve">Physical and chemical data collected in the Beaufort Sea and the Canadian archipelago, August-September 1995.  </w:t>
      </w:r>
      <w:r w:rsidRPr="00F46DFB">
        <w:rPr>
          <w:i/>
        </w:rPr>
        <w:t xml:space="preserve">Can. Data Rep. </w:t>
      </w:r>
      <w:proofErr w:type="spellStart"/>
      <w:r w:rsidRPr="00F46DFB">
        <w:rPr>
          <w:i/>
        </w:rPr>
        <w:t>Hydrogr</w:t>
      </w:r>
      <w:proofErr w:type="spellEnd"/>
      <w:r w:rsidRPr="00F46DFB">
        <w:rPr>
          <w:i/>
        </w:rPr>
        <w:t>. Ocean Sci.</w:t>
      </w:r>
      <w:r w:rsidRPr="00F46DFB">
        <w:t xml:space="preserve"> 147: 281 p.</w:t>
      </w:r>
    </w:p>
    <w:p w:rsidR="007C3605" w:rsidRPr="00F46DFB" w:rsidRDefault="007C3605" w:rsidP="007C3605">
      <w:pPr>
        <w:pStyle w:val="Reference0"/>
      </w:pPr>
    </w:p>
    <w:p w:rsidR="007C3605" w:rsidRPr="00F46DFB" w:rsidRDefault="007C3605" w:rsidP="007C3605">
      <w:pPr>
        <w:pStyle w:val="Reference0"/>
      </w:pPr>
      <w:proofErr w:type="spellStart"/>
      <w:r w:rsidRPr="00F46DFB">
        <w:t>Cornford</w:t>
      </w:r>
      <w:proofErr w:type="spellEnd"/>
      <w:r w:rsidRPr="00F46DFB">
        <w:t xml:space="preserve">, A.B., Lemon, D.D., </w:t>
      </w:r>
      <w:proofErr w:type="spellStart"/>
      <w:r w:rsidRPr="00F46DFB">
        <w:t>Fissel</w:t>
      </w:r>
      <w:proofErr w:type="spellEnd"/>
      <w:r w:rsidRPr="00F46DFB">
        <w:t xml:space="preserve">, D.B., </w:t>
      </w:r>
      <w:proofErr w:type="spellStart"/>
      <w:r w:rsidRPr="00F46DFB">
        <w:t>Melling</w:t>
      </w:r>
      <w:proofErr w:type="spellEnd"/>
      <w:r w:rsidRPr="00F46DFB">
        <w:t xml:space="preserve">, H., Smiley, B.D., </w:t>
      </w:r>
      <w:proofErr w:type="spellStart"/>
      <w:r w:rsidRPr="00F46DFB">
        <w:t>Herlinveaux</w:t>
      </w:r>
      <w:proofErr w:type="spellEnd"/>
      <w:r w:rsidRPr="00F46DFB">
        <w:t>,</w:t>
      </w:r>
      <w:r>
        <w:t> R.H.,</w:t>
      </w:r>
      <w:r w:rsidRPr="00F46DFB">
        <w:t xml:space="preserve"> and Macdonald, R.W.</w:t>
      </w:r>
      <w:r>
        <w:t xml:space="preserve"> </w:t>
      </w:r>
      <w:r w:rsidRPr="00F46DFB">
        <w:t>1982</w:t>
      </w:r>
      <w:r>
        <w:t>.</w:t>
      </w:r>
      <w:r w:rsidRPr="00F46DFB">
        <w:t xml:space="preserve"> Arctic data compilation and appraisal. Volume 1, Beaufort Sea: physical oceanography: temperature, salinity, currents and water levels</w:t>
      </w:r>
      <w:r>
        <w:t xml:space="preserve">. </w:t>
      </w:r>
      <w:r w:rsidRPr="00F46DFB">
        <w:rPr>
          <w:i/>
        </w:rPr>
        <w:t xml:space="preserve">Can. Data Rep. </w:t>
      </w:r>
      <w:proofErr w:type="spellStart"/>
      <w:r w:rsidRPr="00F46DFB">
        <w:rPr>
          <w:i/>
        </w:rPr>
        <w:t>Hydrogr</w:t>
      </w:r>
      <w:proofErr w:type="spellEnd"/>
      <w:r w:rsidRPr="00F46DFB">
        <w:rPr>
          <w:i/>
        </w:rPr>
        <w:t>. Ocean Sci.</w:t>
      </w:r>
      <w:r w:rsidRPr="00F46DFB">
        <w:t xml:space="preserve"> 5(1): 279 p.</w:t>
      </w:r>
    </w:p>
    <w:p w:rsidR="007C3605" w:rsidRPr="00F46DFB" w:rsidRDefault="007C3605" w:rsidP="007C3605">
      <w:pPr>
        <w:pStyle w:val="Reference0"/>
      </w:pPr>
    </w:p>
    <w:p w:rsidR="007C3605" w:rsidRPr="00F46DFB" w:rsidRDefault="007C3605" w:rsidP="007C3605">
      <w:pPr>
        <w:pStyle w:val="Reference0"/>
      </w:pPr>
      <w:proofErr w:type="spellStart"/>
      <w:r w:rsidRPr="00F46DFB">
        <w:t>Cuypers</w:t>
      </w:r>
      <w:proofErr w:type="spellEnd"/>
      <w:r w:rsidRPr="00F46DFB">
        <w:t xml:space="preserve">, L.E., </w:t>
      </w:r>
      <w:proofErr w:type="spellStart"/>
      <w:r w:rsidRPr="00F46DFB">
        <w:t>Blaskovich</w:t>
      </w:r>
      <w:proofErr w:type="spellEnd"/>
      <w:r w:rsidRPr="00F46DFB">
        <w:t>, A.W., Carmack,</w:t>
      </w:r>
      <w:r>
        <w:t xml:space="preserve"> E.C.,</w:t>
      </w:r>
      <w:r w:rsidRPr="00F46DFB">
        <w:t xml:space="preserve"> and Macdonald, R.W. 1988</w:t>
      </w:r>
      <w:r>
        <w:t xml:space="preserve">. </w:t>
      </w:r>
      <w:r w:rsidRPr="00F46DFB">
        <w:t>NOGAP B.6: physical data collected in the Beaufort Sea, September 1986</w:t>
      </w:r>
      <w:r>
        <w:t xml:space="preserve">. </w:t>
      </w:r>
      <w:r w:rsidRPr="00F46DFB">
        <w:rPr>
          <w:i/>
        </w:rPr>
        <w:t xml:space="preserve">Can. Data Rep. </w:t>
      </w:r>
      <w:proofErr w:type="spellStart"/>
      <w:r w:rsidRPr="00F46DFB">
        <w:rPr>
          <w:i/>
        </w:rPr>
        <w:t>Hydrogr</w:t>
      </w:r>
      <w:proofErr w:type="spellEnd"/>
      <w:r w:rsidRPr="00F46DFB">
        <w:rPr>
          <w:i/>
        </w:rPr>
        <w:t>. Ocean Sci.</w:t>
      </w:r>
      <w:r w:rsidRPr="00F46DFB">
        <w:t xml:space="preserve"> 59: 149 p.</w:t>
      </w:r>
    </w:p>
    <w:p w:rsidR="007C3605" w:rsidRPr="00F46DFB" w:rsidRDefault="007C3605" w:rsidP="007C3605">
      <w:pPr>
        <w:pStyle w:val="Reference0"/>
      </w:pPr>
    </w:p>
    <w:p w:rsidR="007C3605" w:rsidRPr="00F46DFB" w:rsidRDefault="007C3605" w:rsidP="007C3605">
      <w:pPr>
        <w:pStyle w:val="Reference0"/>
      </w:pPr>
      <w:r w:rsidRPr="00F46DFB">
        <w:t xml:space="preserve">Macdonald, D.M., </w:t>
      </w:r>
      <w:proofErr w:type="spellStart"/>
      <w:r w:rsidRPr="00F46DFB">
        <w:t>Cuypers</w:t>
      </w:r>
      <w:proofErr w:type="spellEnd"/>
      <w:r w:rsidRPr="00F46DFB">
        <w:t>, L.E., McCullough, D., Carmack, E., and Macdonald,</w:t>
      </w:r>
      <w:r>
        <w:t> </w:t>
      </w:r>
      <w:r w:rsidRPr="00F46DFB">
        <w:t>R.W. 1988</w:t>
      </w:r>
      <w:r>
        <w:t xml:space="preserve">. </w:t>
      </w:r>
      <w:r w:rsidRPr="00F46DFB">
        <w:t>NOGAP B.6. Volume 2, Physical data collected in the Beaufort Sea, March-June 1987</w:t>
      </w:r>
      <w:r>
        <w:t xml:space="preserve">. </w:t>
      </w:r>
      <w:r w:rsidRPr="00603ECF">
        <w:rPr>
          <w:i/>
        </w:rPr>
        <w:t xml:space="preserve">Can. Data Rep. </w:t>
      </w:r>
      <w:proofErr w:type="spellStart"/>
      <w:r w:rsidRPr="00603ECF">
        <w:rPr>
          <w:i/>
        </w:rPr>
        <w:t>Hydrogr</w:t>
      </w:r>
      <w:proofErr w:type="spellEnd"/>
      <w:r w:rsidRPr="00603ECF">
        <w:rPr>
          <w:i/>
        </w:rPr>
        <w:t>. Ocean Sci.</w:t>
      </w:r>
      <w:r w:rsidRPr="00F46DFB">
        <w:t xml:space="preserve"> 60(2): 157 p.</w:t>
      </w:r>
    </w:p>
    <w:p w:rsidR="007C3605" w:rsidRPr="00F46DFB" w:rsidRDefault="007C3605" w:rsidP="007C3605">
      <w:pPr>
        <w:pStyle w:val="Reference0"/>
      </w:pPr>
    </w:p>
    <w:p w:rsidR="007C3605" w:rsidRPr="00F46DFB" w:rsidRDefault="007C3605" w:rsidP="007C3605">
      <w:pPr>
        <w:pStyle w:val="Reference0"/>
      </w:pPr>
      <w:r w:rsidRPr="00F46DFB">
        <w:t>Macdonald, R.W., Iseki, K., Carmack, E.C., Macdonald, D.M., O'Brien, M.C., and McLaughlin, F.A. 1988</w:t>
      </w:r>
      <w:r>
        <w:t xml:space="preserve">. </w:t>
      </w:r>
      <w:r w:rsidRPr="00F46DFB">
        <w:t>Data report: NOGAP B.6: Beaufort Sea oceanography, September, 1986.</w:t>
      </w:r>
      <w:r>
        <w:t xml:space="preserve"> </w:t>
      </w:r>
      <w:r w:rsidRPr="00D9392A">
        <w:rPr>
          <w:i/>
        </w:rPr>
        <w:t xml:space="preserve">Can. Data Rep. </w:t>
      </w:r>
      <w:proofErr w:type="spellStart"/>
      <w:r w:rsidRPr="00D9392A">
        <w:rPr>
          <w:i/>
        </w:rPr>
        <w:t>Hydrogr</w:t>
      </w:r>
      <w:proofErr w:type="spellEnd"/>
      <w:r w:rsidRPr="00D9392A">
        <w:rPr>
          <w:i/>
        </w:rPr>
        <w:t>. Ocean Sci.</w:t>
      </w:r>
      <w:r w:rsidRPr="00F46DFB">
        <w:t xml:space="preserve">  58: 68 p.</w:t>
      </w:r>
    </w:p>
    <w:p w:rsidR="007C3605" w:rsidRPr="00F46DFB" w:rsidRDefault="007C3605" w:rsidP="007C3605">
      <w:pPr>
        <w:pStyle w:val="Reference0"/>
      </w:pPr>
    </w:p>
    <w:p w:rsidR="007C3605" w:rsidRDefault="007C3605" w:rsidP="007C3605">
      <w:pPr>
        <w:pStyle w:val="Reference0"/>
      </w:pPr>
      <w:r w:rsidRPr="00F46DFB">
        <w:t xml:space="preserve">Macdonald, R.W., Iseki, K., O'Brien, M.C., McLaughlin, F.A., McCullough, D., Macdonald, D.M., Carmack, E.C., Adams, H., </w:t>
      </w:r>
      <w:proofErr w:type="spellStart"/>
      <w:r w:rsidRPr="00F46DFB">
        <w:t>Yunker</w:t>
      </w:r>
      <w:proofErr w:type="spellEnd"/>
      <w:r w:rsidRPr="00F46DFB">
        <w:t xml:space="preserve">, M., </w:t>
      </w:r>
      <w:proofErr w:type="spellStart"/>
      <w:r w:rsidRPr="00F46DFB">
        <w:t>Miskulin</w:t>
      </w:r>
      <w:proofErr w:type="spellEnd"/>
      <w:r w:rsidRPr="00F46DFB">
        <w:t xml:space="preserve">, G., and Buckingham, S. 1988.  NOGAP B.6. Volume 4, Chemical data </w:t>
      </w:r>
      <w:r w:rsidRPr="00F46DFB">
        <w:lastRenderedPageBreak/>
        <w:t>collected in the Beaufort Sea, Summer, 1987</w:t>
      </w:r>
      <w:r>
        <w:t xml:space="preserve">. </w:t>
      </w:r>
      <w:r w:rsidRPr="00D9392A">
        <w:rPr>
          <w:i/>
        </w:rPr>
        <w:t xml:space="preserve">Can. Data Rep. </w:t>
      </w:r>
      <w:proofErr w:type="spellStart"/>
      <w:r w:rsidRPr="00D9392A">
        <w:rPr>
          <w:i/>
        </w:rPr>
        <w:t>Hydrogr</w:t>
      </w:r>
      <w:proofErr w:type="spellEnd"/>
      <w:r w:rsidRPr="00D9392A">
        <w:rPr>
          <w:i/>
        </w:rPr>
        <w:t xml:space="preserve">. Ocean Sci. </w:t>
      </w:r>
      <w:r w:rsidRPr="00F46DFB">
        <w:t xml:space="preserve">60(4): 103 p. </w:t>
      </w:r>
    </w:p>
    <w:p w:rsidR="00A14AE5" w:rsidRPr="00F46DFB" w:rsidRDefault="00A14AE5" w:rsidP="007C3605">
      <w:pPr>
        <w:pStyle w:val="Reference0"/>
      </w:pPr>
    </w:p>
    <w:p w:rsidR="007C3605" w:rsidRPr="00F46DFB" w:rsidRDefault="007C3605" w:rsidP="007C3605">
      <w:pPr>
        <w:pStyle w:val="Reference0"/>
      </w:pPr>
      <w:r w:rsidRPr="00F46DFB">
        <w:t xml:space="preserve">Macdonald, R.W., Iseki, K., O'Brien, M.C., McLaughlin, F.A., McCullough, D., Macdonald, D.M., Carmack, E.C., </w:t>
      </w:r>
      <w:proofErr w:type="spellStart"/>
      <w:r w:rsidRPr="00F46DFB">
        <w:t>Yunker</w:t>
      </w:r>
      <w:proofErr w:type="spellEnd"/>
      <w:r w:rsidRPr="00F46DFB">
        <w:t xml:space="preserve">, M., Buckingham, S., and </w:t>
      </w:r>
      <w:proofErr w:type="spellStart"/>
      <w:r w:rsidRPr="00F46DFB">
        <w:t>Miskulin</w:t>
      </w:r>
      <w:proofErr w:type="spellEnd"/>
      <w:r w:rsidRPr="00F46DFB">
        <w:t>, G. 1988</w:t>
      </w:r>
      <w:r>
        <w:t xml:space="preserve">. </w:t>
      </w:r>
      <w:r w:rsidRPr="00F46DFB">
        <w:t xml:space="preserve">NOGAP B.6. Volume 5, Chemical data collected in the Beaufort Sea and Mackenzie River delta, March-July 1987. </w:t>
      </w:r>
      <w:r w:rsidRPr="00A42375">
        <w:rPr>
          <w:i/>
        </w:rPr>
        <w:t xml:space="preserve">Can. Data Rep. </w:t>
      </w:r>
      <w:proofErr w:type="spellStart"/>
      <w:r w:rsidRPr="00A42375">
        <w:rPr>
          <w:i/>
        </w:rPr>
        <w:t>Hydrogr</w:t>
      </w:r>
      <w:proofErr w:type="spellEnd"/>
      <w:r w:rsidRPr="00A42375">
        <w:rPr>
          <w:i/>
        </w:rPr>
        <w:t>. Ocean Sci.</w:t>
      </w:r>
      <w:r w:rsidRPr="00F46DFB">
        <w:t xml:space="preserve"> 60(5): 55 p.</w:t>
      </w:r>
    </w:p>
    <w:p w:rsidR="007C3605" w:rsidRPr="00F46DFB" w:rsidRDefault="007C3605" w:rsidP="007C3605">
      <w:pPr>
        <w:pStyle w:val="Reference0"/>
      </w:pPr>
    </w:p>
    <w:p w:rsidR="007C3605" w:rsidRPr="00F46DFB" w:rsidRDefault="007C3605" w:rsidP="007C3605">
      <w:pPr>
        <w:pStyle w:val="Reference0"/>
      </w:pPr>
      <w:r w:rsidRPr="00F46DFB">
        <w:t xml:space="preserve">Macdonald, R.W., Carmack, E.C., O'Brien, M.C., McLaughlin, F.A., </w:t>
      </w:r>
      <w:proofErr w:type="spellStart"/>
      <w:r w:rsidRPr="00F46DFB">
        <w:t>Minkley</w:t>
      </w:r>
      <w:proofErr w:type="spellEnd"/>
      <w:r w:rsidRPr="00F46DFB">
        <w:t xml:space="preserve">, B.G., and Berger-North, K. 1990. Oceanographic data collected from the Sir John Franklin in the Beaufort Sea, September 1989. </w:t>
      </w:r>
      <w:r w:rsidRPr="00A42375">
        <w:rPr>
          <w:i/>
        </w:rPr>
        <w:t xml:space="preserve">Can. Data Rep. </w:t>
      </w:r>
      <w:proofErr w:type="spellStart"/>
      <w:r w:rsidRPr="00A42375">
        <w:rPr>
          <w:i/>
        </w:rPr>
        <w:t>Hydrogr</w:t>
      </w:r>
      <w:proofErr w:type="spellEnd"/>
      <w:r w:rsidRPr="00A42375">
        <w:rPr>
          <w:i/>
        </w:rPr>
        <w:t xml:space="preserve">. Ocean Sci. </w:t>
      </w:r>
      <w:r w:rsidRPr="00F46DFB">
        <w:t>80: 100 p.</w:t>
      </w:r>
    </w:p>
    <w:p w:rsidR="007C3605" w:rsidRPr="00F46DFB" w:rsidRDefault="007C3605" w:rsidP="007C3605">
      <w:pPr>
        <w:pStyle w:val="Reference0"/>
      </w:pPr>
    </w:p>
    <w:p w:rsidR="007C3605" w:rsidRPr="00F46DFB" w:rsidRDefault="007C3605" w:rsidP="007C3605">
      <w:pPr>
        <w:pStyle w:val="Reference0"/>
      </w:pPr>
      <w:r w:rsidRPr="00F46DFB">
        <w:t xml:space="preserve">Macdonald, R.W., Carmack, E.C., McLaughlin, F.A., </w:t>
      </w:r>
      <w:proofErr w:type="spellStart"/>
      <w:r w:rsidRPr="00F46DFB">
        <w:t>Sieberg</w:t>
      </w:r>
      <w:proofErr w:type="spellEnd"/>
      <w:r w:rsidRPr="00F46DFB">
        <w:t xml:space="preserve">, D., O'Brian, M.C., Paton, D., Pearson, R., </w:t>
      </w:r>
      <w:proofErr w:type="spellStart"/>
      <w:r w:rsidRPr="00F46DFB">
        <w:t>Liangfeng</w:t>
      </w:r>
      <w:proofErr w:type="spellEnd"/>
      <w:r w:rsidRPr="00F46DFB">
        <w:t xml:space="preserve">, Y., and </w:t>
      </w:r>
      <w:proofErr w:type="spellStart"/>
      <w:r w:rsidRPr="00F46DFB">
        <w:t>Gobeil</w:t>
      </w:r>
      <w:proofErr w:type="spellEnd"/>
      <w:r w:rsidRPr="00F46DFB">
        <w:t>, C. 1991</w:t>
      </w:r>
      <w:r>
        <w:t xml:space="preserve">. </w:t>
      </w:r>
      <w:r w:rsidRPr="00F46DFB">
        <w:t xml:space="preserve">Oceanographic data collected from the HENRY LARSEN in the Beaufort Sea, August-September 1990. </w:t>
      </w:r>
      <w:r w:rsidRPr="00A42375">
        <w:rPr>
          <w:i/>
        </w:rPr>
        <w:t xml:space="preserve">Can. Data Rep. </w:t>
      </w:r>
      <w:proofErr w:type="spellStart"/>
      <w:r w:rsidRPr="00A42375">
        <w:rPr>
          <w:i/>
        </w:rPr>
        <w:t>Hydrogr</w:t>
      </w:r>
      <w:proofErr w:type="spellEnd"/>
      <w:r w:rsidRPr="00A42375">
        <w:rPr>
          <w:i/>
        </w:rPr>
        <w:t xml:space="preserve">. Ocean Sci. </w:t>
      </w:r>
      <w:r w:rsidRPr="00F46DFB">
        <w:t>97: 142 p.</w:t>
      </w:r>
    </w:p>
    <w:p w:rsidR="007C3605" w:rsidRPr="00F46DFB" w:rsidRDefault="007C3605" w:rsidP="007C3605">
      <w:pPr>
        <w:pStyle w:val="Reference0"/>
      </w:pPr>
    </w:p>
    <w:p w:rsidR="007C3605" w:rsidRPr="00F46DFB" w:rsidRDefault="007C3605" w:rsidP="007C3605">
      <w:pPr>
        <w:pStyle w:val="Reference0"/>
      </w:pPr>
      <w:r w:rsidRPr="00F46DFB">
        <w:t xml:space="preserve">Macdonald, R.W., Pearson, R., </w:t>
      </w:r>
      <w:proofErr w:type="spellStart"/>
      <w:r w:rsidRPr="00F46DFB">
        <w:t>Sieberg</w:t>
      </w:r>
      <w:proofErr w:type="spellEnd"/>
      <w:r w:rsidRPr="00F46DFB">
        <w:t>, D., McLaughlin, F.A., O'Brien, M.C.</w:t>
      </w:r>
    </w:p>
    <w:p w:rsidR="007C3605" w:rsidRPr="00F46DFB" w:rsidRDefault="007C3605" w:rsidP="007C3605">
      <w:pPr>
        <w:pStyle w:val="Reference0"/>
      </w:pPr>
      <w:r w:rsidRPr="00F46DFB">
        <w:tab/>
        <w:t xml:space="preserve">Paton, D.W., Carmack, E.C., Forbes, J.R., and Barwell-Clarke, J. </w:t>
      </w:r>
      <w:r>
        <w:t xml:space="preserve">1992. </w:t>
      </w:r>
      <w:r w:rsidRPr="00F46DFB">
        <w:t xml:space="preserve">NOGAP B.6, Physical and chemical data collected in the Beaufort Sea and Mackenzie River delta, April-May 1991. </w:t>
      </w:r>
      <w:r w:rsidRPr="00A42375">
        <w:rPr>
          <w:i/>
        </w:rPr>
        <w:t>Can.</w:t>
      </w:r>
      <w:r>
        <w:rPr>
          <w:i/>
        </w:rPr>
        <w:t xml:space="preserve"> Data Rep. </w:t>
      </w:r>
      <w:proofErr w:type="spellStart"/>
      <w:r>
        <w:rPr>
          <w:i/>
        </w:rPr>
        <w:t>Hydrogr</w:t>
      </w:r>
      <w:proofErr w:type="spellEnd"/>
      <w:r>
        <w:rPr>
          <w:i/>
        </w:rPr>
        <w:t xml:space="preserve">. </w:t>
      </w:r>
      <w:r w:rsidRPr="00A42375">
        <w:rPr>
          <w:i/>
        </w:rPr>
        <w:t>Ocean Sci.</w:t>
      </w:r>
      <w:r w:rsidRPr="00F46DFB">
        <w:t xml:space="preserve"> 104: 154 p.</w:t>
      </w:r>
    </w:p>
    <w:p w:rsidR="007C3605" w:rsidRPr="00F46DFB" w:rsidRDefault="007C3605" w:rsidP="007C3605">
      <w:pPr>
        <w:pStyle w:val="Reference0"/>
      </w:pPr>
    </w:p>
    <w:p w:rsidR="007C3605" w:rsidRPr="00F46DFB" w:rsidRDefault="007C3605" w:rsidP="007C3605">
      <w:pPr>
        <w:pStyle w:val="Reference0"/>
      </w:pPr>
      <w:r w:rsidRPr="00F46DFB">
        <w:t xml:space="preserve">Macdonald, R.W., </w:t>
      </w:r>
      <w:proofErr w:type="spellStart"/>
      <w:r w:rsidRPr="00F46DFB">
        <w:t>Sieberg</w:t>
      </w:r>
      <w:proofErr w:type="spellEnd"/>
      <w:r w:rsidRPr="00F46DFB">
        <w:t>, D., Pearson, R., Paton, M., O'Brien, M.C., McLaughlin, F.A., and Carmack, E.C. 1992</w:t>
      </w:r>
      <w:r>
        <w:t xml:space="preserve">. </w:t>
      </w:r>
      <w:r w:rsidRPr="00F46DFB">
        <w:t>Oceanographic data collected from the Henry Larsen in the Beaufort Sea, September 1991</w:t>
      </w:r>
      <w:r>
        <w:t xml:space="preserve">. </w:t>
      </w:r>
      <w:r w:rsidRPr="00074376">
        <w:rPr>
          <w:i/>
        </w:rPr>
        <w:t xml:space="preserve">Can. Data Rep. </w:t>
      </w:r>
      <w:proofErr w:type="spellStart"/>
      <w:r w:rsidRPr="00074376">
        <w:rPr>
          <w:i/>
        </w:rPr>
        <w:t>Hydrogr</w:t>
      </w:r>
      <w:proofErr w:type="spellEnd"/>
      <w:r w:rsidRPr="00074376">
        <w:rPr>
          <w:i/>
        </w:rPr>
        <w:t>. Ocean Sci.</w:t>
      </w:r>
      <w:r w:rsidRPr="00F46DFB">
        <w:t xml:space="preserve"> 112: 108 p.</w:t>
      </w:r>
    </w:p>
    <w:p w:rsidR="007C3605" w:rsidRPr="00F46DFB" w:rsidRDefault="007C3605" w:rsidP="007C3605">
      <w:pPr>
        <w:pStyle w:val="Reference0"/>
      </w:pPr>
    </w:p>
    <w:p w:rsidR="007C3605" w:rsidRPr="00F46DFB" w:rsidRDefault="007C3605" w:rsidP="007C3605">
      <w:pPr>
        <w:pStyle w:val="Reference0"/>
      </w:pPr>
      <w:r w:rsidRPr="00F46DFB">
        <w:t xml:space="preserve">Macdonald, R.W., O'Brien, M., Carmack, E.C., Pearson, R., McLaughlin, F.A., </w:t>
      </w:r>
      <w:proofErr w:type="spellStart"/>
      <w:r w:rsidRPr="00F46DFB">
        <w:t>Sieberg</w:t>
      </w:r>
      <w:proofErr w:type="spellEnd"/>
      <w:r w:rsidRPr="00F46DFB">
        <w:t xml:space="preserve">, D., Barwell-Clarke, J., Paton, D.W., and Tuele, D. 1995. Physical and chemical data collected in the Beaufort, Chukchi and east Siberian seas, August-September 1993. </w:t>
      </w:r>
      <w:r w:rsidRPr="00A0370A">
        <w:rPr>
          <w:i/>
        </w:rPr>
        <w:t xml:space="preserve">Can. Data Rep. </w:t>
      </w:r>
      <w:proofErr w:type="spellStart"/>
      <w:r w:rsidRPr="00A0370A">
        <w:rPr>
          <w:i/>
        </w:rPr>
        <w:t>Hydrogr</w:t>
      </w:r>
      <w:proofErr w:type="spellEnd"/>
      <w:r w:rsidRPr="00A0370A">
        <w:rPr>
          <w:i/>
        </w:rPr>
        <w:t xml:space="preserve">. Ocean Sci. </w:t>
      </w:r>
      <w:r w:rsidRPr="00F46DFB">
        <w:t>139: 287 p.</w:t>
      </w:r>
    </w:p>
    <w:p w:rsidR="007C3605" w:rsidRPr="00F46DFB" w:rsidRDefault="007C3605" w:rsidP="007C3605">
      <w:pPr>
        <w:pStyle w:val="Reference0"/>
      </w:pPr>
    </w:p>
    <w:p w:rsidR="007C3605" w:rsidRPr="00F46DFB" w:rsidRDefault="007C3605" w:rsidP="007C3605">
      <w:pPr>
        <w:pStyle w:val="Reference0"/>
      </w:pPr>
      <w:r w:rsidRPr="00F46DFB">
        <w:t xml:space="preserve">McLaughlin, F., Carmack, E.C., Zimmermann. S., </w:t>
      </w:r>
      <w:proofErr w:type="spellStart"/>
      <w:r w:rsidRPr="00F46DFB">
        <w:t>Sieberg</w:t>
      </w:r>
      <w:proofErr w:type="spellEnd"/>
      <w:r w:rsidRPr="00F46DFB">
        <w:t xml:space="preserve">, D., White, L., Barwell-Clarke, J., Steel, M., and Li, W.K.W.  2008. Physical and chemical data from the Canada Basin, August 2004. </w:t>
      </w:r>
      <w:r w:rsidRPr="00A0370A">
        <w:rPr>
          <w:i/>
        </w:rPr>
        <w:t xml:space="preserve">Can. Data Rep. </w:t>
      </w:r>
      <w:proofErr w:type="spellStart"/>
      <w:r w:rsidRPr="00A0370A">
        <w:rPr>
          <w:i/>
        </w:rPr>
        <w:t>Hydrogr</w:t>
      </w:r>
      <w:proofErr w:type="spellEnd"/>
      <w:r w:rsidRPr="00A0370A">
        <w:rPr>
          <w:i/>
        </w:rPr>
        <w:t xml:space="preserve">. Ocean. Sci. </w:t>
      </w:r>
      <w:r w:rsidRPr="00F46DFB">
        <w:t>140: vi + 185 p.</w:t>
      </w:r>
    </w:p>
    <w:p w:rsidR="007C3605" w:rsidRPr="00F46DFB" w:rsidRDefault="007C3605" w:rsidP="007C3605">
      <w:pPr>
        <w:pStyle w:val="Reference0"/>
      </w:pPr>
    </w:p>
    <w:p w:rsidR="007C3605" w:rsidRDefault="007C3605" w:rsidP="007C3605">
      <w:pPr>
        <w:pStyle w:val="Reference0"/>
        <w:rPr>
          <w:rFonts w:eastAsia="Arial Unicode MS"/>
        </w:rPr>
      </w:pPr>
      <w:r w:rsidRPr="00F46DFB">
        <w:rPr>
          <w:rFonts w:eastAsia="Arial Unicode MS"/>
        </w:rPr>
        <w:t xml:space="preserve">McLaughlin, F., Carmack, E., O’Brien, M., </w:t>
      </w:r>
      <w:proofErr w:type="spellStart"/>
      <w:r w:rsidRPr="00F46DFB">
        <w:rPr>
          <w:rFonts w:eastAsia="Arial Unicode MS"/>
        </w:rPr>
        <w:t>Bacle</w:t>
      </w:r>
      <w:proofErr w:type="spellEnd"/>
      <w:r w:rsidRPr="00F46DFB">
        <w:rPr>
          <w:rFonts w:eastAsia="Arial Unicode MS"/>
        </w:rPr>
        <w:t xml:space="preserve">, J., Gatien, G., Tuele, D., White, L., Moody, G., </w:t>
      </w:r>
      <w:proofErr w:type="spellStart"/>
      <w:r w:rsidRPr="00F46DFB">
        <w:rPr>
          <w:rFonts w:eastAsia="Arial Unicode MS"/>
        </w:rPr>
        <w:t>Balsom</w:t>
      </w:r>
      <w:proofErr w:type="spellEnd"/>
      <w:r w:rsidRPr="00F46DFB">
        <w:rPr>
          <w:rFonts w:eastAsia="Arial Unicode MS"/>
        </w:rPr>
        <w:t xml:space="preserve">, A., and Corkum, M. 2009. Physical and Chemical </w:t>
      </w:r>
      <w:r w:rsidRPr="00F46DFB">
        <w:rPr>
          <w:rFonts w:eastAsia="Arial Unicode MS"/>
        </w:rPr>
        <w:lastRenderedPageBreak/>
        <w:t xml:space="preserve">Data from the Beaufort Sea and Western Canadian Arctic Archipelago, September 2 to 16, 2000. </w:t>
      </w:r>
      <w:r w:rsidRPr="00A0370A">
        <w:rPr>
          <w:rFonts w:eastAsia="Arial Unicode MS"/>
          <w:i/>
        </w:rPr>
        <w:t xml:space="preserve">Can. Data Rep. </w:t>
      </w:r>
      <w:proofErr w:type="spellStart"/>
      <w:r w:rsidRPr="00A0370A">
        <w:rPr>
          <w:rFonts w:eastAsia="Arial Unicode MS"/>
          <w:i/>
        </w:rPr>
        <w:t>Hydrogr</w:t>
      </w:r>
      <w:proofErr w:type="spellEnd"/>
      <w:r w:rsidRPr="00A0370A">
        <w:rPr>
          <w:rFonts w:eastAsia="Arial Unicode MS"/>
          <w:i/>
        </w:rPr>
        <w:t xml:space="preserve">. Ocean Sci. </w:t>
      </w:r>
      <w:r w:rsidRPr="00F46DFB">
        <w:rPr>
          <w:rFonts w:eastAsia="Arial Unicode MS"/>
        </w:rPr>
        <w:t>180: viii + 167 p.</w:t>
      </w:r>
    </w:p>
    <w:p w:rsidR="00A14AE5" w:rsidRPr="00F46DFB" w:rsidRDefault="00A14AE5" w:rsidP="007C3605">
      <w:pPr>
        <w:pStyle w:val="Reference0"/>
        <w:rPr>
          <w:rFonts w:eastAsia="Arial Unicode MS"/>
        </w:rPr>
      </w:pPr>
    </w:p>
    <w:p w:rsidR="007C3605" w:rsidRPr="00F46DFB" w:rsidRDefault="007C3605" w:rsidP="007C3605">
      <w:pPr>
        <w:pStyle w:val="Reference0"/>
      </w:pPr>
      <w:r w:rsidRPr="00F46DFB">
        <w:t xml:space="preserve">McLaughlin, F., Carmack, E., O’Brien, M., Barwell-Clarke, J., </w:t>
      </w:r>
      <w:proofErr w:type="spellStart"/>
      <w:r w:rsidRPr="00F46DFB">
        <w:t>Gatien,G</w:t>
      </w:r>
      <w:proofErr w:type="spellEnd"/>
      <w:r w:rsidRPr="00F46DFB">
        <w:t xml:space="preserve">., Harris, J., </w:t>
      </w:r>
      <w:proofErr w:type="spellStart"/>
      <w:r w:rsidRPr="00F46DFB">
        <w:t>Itoh</w:t>
      </w:r>
      <w:proofErr w:type="spellEnd"/>
      <w:r w:rsidRPr="00F46DFB">
        <w:t xml:space="preserve">, M., </w:t>
      </w:r>
      <w:proofErr w:type="spellStart"/>
      <w:r w:rsidRPr="00F46DFB">
        <w:t>Lichiota</w:t>
      </w:r>
      <w:proofErr w:type="spellEnd"/>
      <w:r w:rsidRPr="00F46DFB">
        <w:t xml:space="preserve">, G., Shimada, K., </w:t>
      </w:r>
      <w:proofErr w:type="spellStart"/>
      <w:r w:rsidRPr="00F46DFB">
        <w:t>Sieberg</w:t>
      </w:r>
      <w:proofErr w:type="spellEnd"/>
      <w:r w:rsidRPr="00F46DFB">
        <w:t xml:space="preserve">, D., Steel, M., </w:t>
      </w:r>
      <w:proofErr w:type="spellStart"/>
      <w:r w:rsidRPr="00F46DFB">
        <w:t>Toews</w:t>
      </w:r>
      <w:proofErr w:type="spellEnd"/>
      <w:r w:rsidRPr="00F46DFB">
        <w:t xml:space="preserve">, S., </w:t>
      </w:r>
      <w:proofErr w:type="spellStart"/>
      <w:r w:rsidRPr="00F46DFB">
        <w:t>VanHardenberg</w:t>
      </w:r>
      <w:proofErr w:type="spellEnd"/>
      <w:r w:rsidRPr="00F46DFB">
        <w:t xml:space="preserve">, B., White, L., Smith, J., Zimmermann, S. </w:t>
      </w:r>
      <w:r>
        <w:t>and Corkum, M. </w:t>
      </w:r>
      <w:r w:rsidRPr="00F46DFB">
        <w:t xml:space="preserve">2009. Physical and Chemical Data from the Beaufort Sea and Canada Basin, August 16 to September 5, 2002. </w:t>
      </w:r>
      <w:r w:rsidRPr="00A0370A">
        <w:rPr>
          <w:i/>
        </w:rPr>
        <w:t xml:space="preserve">Can. Data Rep. </w:t>
      </w:r>
      <w:proofErr w:type="spellStart"/>
      <w:r w:rsidRPr="00A0370A">
        <w:rPr>
          <w:i/>
        </w:rPr>
        <w:t>Hydrogr</w:t>
      </w:r>
      <w:proofErr w:type="spellEnd"/>
      <w:r w:rsidRPr="00A0370A">
        <w:rPr>
          <w:i/>
        </w:rPr>
        <w:t>. Ocean Sci.</w:t>
      </w:r>
      <w:r w:rsidRPr="00A0370A">
        <w:t xml:space="preserve"> </w:t>
      </w:r>
      <w:r w:rsidRPr="00F46DFB">
        <w:t>181: vii + 223 p.</w:t>
      </w:r>
    </w:p>
    <w:p w:rsidR="007C3605" w:rsidRDefault="007C3605" w:rsidP="007C3605">
      <w:pPr>
        <w:pStyle w:val="Reference0"/>
      </w:pPr>
    </w:p>
    <w:p w:rsidR="007C3605" w:rsidRPr="007C3605" w:rsidRDefault="007C3605" w:rsidP="007C3605">
      <w:pPr>
        <w:pStyle w:val="Reference0"/>
        <w:rPr>
          <w:b/>
        </w:rPr>
      </w:pPr>
      <w:r w:rsidRPr="007C3605">
        <w:rPr>
          <w:b/>
          <w:color w:val="0000FF"/>
        </w:rPr>
        <w:t>[OTHER McLaughlin REPORTS]</w:t>
      </w:r>
    </w:p>
    <w:p w:rsidR="007C3605" w:rsidRPr="00F46DFB" w:rsidRDefault="007C3605" w:rsidP="007C3605">
      <w:pPr>
        <w:pStyle w:val="Reference0"/>
      </w:pPr>
    </w:p>
    <w:p w:rsidR="007C3605" w:rsidRPr="00F46DFB" w:rsidRDefault="007C3605" w:rsidP="007C3605">
      <w:pPr>
        <w:pStyle w:val="Reference0"/>
      </w:pPr>
      <w:r w:rsidRPr="00F46DFB">
        <w:t xml:space="preserve">Paton, D.W., Knight, V., and Macdonald, R.W. 1997. NOGAP B.6 oxygen isotope data from water and ice cores from the Beaufort Sea, May 1992. </w:t>
      </w:r>
      <w:r w:rsidRPr="00A0370A">
        <w:rPr>
          <w:i/>
        </w:rPr>
        <w:t xml:space="preserve">Can. Data Rep. </w:t>
      </w:r>
      <w:proofErr w:type="spellStart"/>
      <w:r w:rsidRPr="00A0370A">
        <w:rPr>
          <w:i/>
        </w:rPr>
        <w:t>Hydrogr</w:t>
      </w:r>
      <w:proofErr w:type="spellEnd"/>
      <w:r w:rsidRPr="00A0370A">
        <w:rPr>
          <w:i/>
        </w:rPr>
        <w:t>. Ocean Sci.</w:t>
      </w:r>
      <w:r w:rsidRPr="00F46DFB">
        <w:t xml:space="preserve"> 149: 23 p.</w:t>
      </w:r>
    </w:p>
    <w:p w:rsidR="007C3605" w:rsidRPr="00F46DFB" w:rsidRDefault="007C3605" w:rsidP="007C3605">
      <w:pPr>
        <w:pStyle w:val="Reference0"/>
      </w:pPr>
    </w:p>
    <w:p w:rsidR="007C3605" w:rsidRPr="00F46DFB" w:rsidRDefault="007C3605" w:rsidP="007C3605">
      <w:pPr>
        <w:pStyle w:val="Reference0"/>
      </w:pPr>
      <w:r w:rsidRPr="00F46DFB">
        <w:t xml:space="preserve">Paton, D.W., </w:t>
      </w:r>
      <w:proofErr w:type="spellStart"/>
      <w:r w:rsidRPr="00F46DFB">
        <w:t>Abehennah</w:t>
      </w:r>
      <w:proofErr w:type="spellEnd"/>
      <w:r w:rsidRPr="00F46DFB">
        <w:t>, A., Grieve, W., and Macdonald, R.W. 1994.</w:t>
      </w:r>
      <w:r>
        <w:t xml:space="preserve"> </w:t>
      </w:r>
      <w:r w:rsidRPr="00F46DFB">
        <w:t>NOGAP B.6, oxygen isotope data from water and ice cores from the Beaufort Sea, September 1990 and May 1991.</w:t>
      </w:r>
      <w:r>
        <w:t xml:space="preserve"> </w:t>
      </w:r>
      <w:r w:rsidRPr="00A0370A">
        <w:rPr>
          <w:i/>
        </w:rPr>
        <w:t xml:space="preserve">Can. Data Rep. </w:t>
      </w:r>
      <w:proofErr w:type="spellStart"/>
      <w:r w:rsidRPr="00A0370A">
        <w:rPr>
          <w:i/>
        </w:rPr>
        <w:t>Hydrogr</w:t>
      </w:r>
      <w:proofErr w:type="spellEnd"/>
      <w:r w:rsidRPr="00A0370A">
        <w:rPr>
          <w:i/>
        </w:rPr>
        <w:t>. Ocean Sci.</w:t>
      </w:r>
      <w:r w:rsidRPr="00F46DFB">
        <w:t xml:space="preserve"> 134: 118 p.</w:t>
      </w:r>
    </w:p>
    <w:p w:rsidR="007C3605" w:rsidRPr="00F46DFB" w:rsidRDefault="007C3605" w:rsidP="007C3605">
      <w:pPr>
        <w:pStyle w:val="Reference0"/>
      </w:pPr>
    </w:p>
    <w:p w:rsidR="007C3605" w:rsidRPr="00F46DFB" w:rsidRDefault="007C3605" w:rsidP="007C3605">
      <w:pPr>
        <w:pStyle w:val="Reference0"/>
      </w:pPr>
      <w:r w:rsidRPr="00F46DFB">
        <w:t xml:space="preserve">Pearson, R., O'Brien, M., </w:t>
      </w:r>
      <w:proofErr w:type="spellStart"/>
      <w:r w:rsidRPr="00F46DFB">
        <w:t>Sieberg</w:t>
      </w:r>
      <w:proofErr w:type="spellEnd"/>
      <w:r w:rsidRPr="00F46DFB">
        <w:t xml:space="preserve">, D., McLaughlin, F.A., Paton, D.W., Tuele, D., Barwell-Clarke, J., Carmack, E.C., Macdonald, R.W., and Galbraith, M. 1994. NOGAP B.6, Physical and chemical data collected in the Beaufort Sea and Mackenzie River delta, April-May and September, 1992, and ice core data collected in 1991-1992. </w:t>
      </w:r>
      <w:r w:rsidRPr="00A0370A">
        <w:rPr>
          <w:i/>
        </w:rPr>
        <w:t xml:space="preserve">Can. Data Rep. </w:t>
      </w:r>
      <w:proofErr w:type="spellStart"/>
      <w:r w:rsidRPr="00A0370A">
        <w:rPr>
          <w:i/>
        </w:rPr>
        <w:t>Hydrogr</w:t>
      </w:r>
      <w:proofErr w:type="spellEnd"/>
      <w:r w:rsidRPr="00A0370A">
        <w:rPr>
          <w:i/>
        </w:rPr>
        <w:t xml:space="preserve">. Ocean Sci. </w:t>
      </w:r>
      <w:r w:rsidRPr="00F46DFB">
        <w:t>129: 199 p.</w:t>
      </w:r>
    </w:p>
    <w:p w:rsidR="007C3605" w:rsidRPr="00F46DFB" w:rsidRDefault="007C3605" w:rsidP="007C3605">
      <w:pPr>
        <w:pStyle w:val="Reference0"/>
      </w:pPr>
    </w:p>
    <w:p w:rsidR="007C3605" w:rsidRPr="00F46DFB" w:rsidRDefault="007C3605" w:rsidP="007C3605">
      <w:pPr>
        <w:pStyle w:val="Reference0"/>
      </w:pPr>
      <w:r w:rsidRPr="00F46DFB">
        <w:t xml:space="preserve">Thomas, D.J., Macdonald, R.W., and </w:t>
      </w:r>
      <w:proofErr w:type="spellStart"/>
      <w:r w:rsidRPr="00F46DFB">
        <w:t>Cornford</w:t>
      </w:r>
      <w:proofErr w:type="spellEnd"/>
      <w:r w:rsidRPr="00F46DFB">
        <w:t xml:space="preserve">, A.B. 1982. Arctic data compilation and appraisal. Volume 2, Beaufort Sea: chemical oceanography. </w:t>
      </w:r>
      <w:r w:rsidRPr="00A0370A">
        <w:rPr>
          <w:i/>
        </w:rPr>
        <w:t xml:space="preserve">Can. Data Rep. </w:t>
      </w:r>
      <w:proofErr w:type="spellStart"/>
      <w:r w:rsidRPr="00A0370A">
        <w:rPr>
          <w:i/>
        </w:rPr>
        <w:t>Hydrogr</w:t>
      </w:r>
      <w:proofErr w:type="spellEnd"/>
      <w:r w:rsidRPr="00A0370A">
        <w:rPr>
          <w:i/>
        </w:rPr>
        <w:t>. Ocean Sci.</w:t>
      </w:r>
      <w:r w:rsidRPr="00F46DFB">
        <w:t xml:space="preserve"> 5(2): 243 p.</w:t>
      </w:r>
    </w:p>
    <w:p w:rsidR="007C3605" w:rsidRPr="00F46DFB" w:rsidRDefault="007C3605" w:rsidP="007C3605">
      <w:pPr>
        <w:pStyle w:val="Reference0"/>
      </w:pPr>
    </w:p>
    <w:p w:rsidR="007C3605" w:rsidRPr="00F46DFB" w:rsidRDefault="007C3605" w:rsidP="007C3605">
      <w:pPr>
        <w:pStyle w:val="Reference0"/>
      </w:pPr>
      <w:r w:rsidRPr="00F46DFB">
        <w:t xml:space="preserve">Thomas, D.J., </w:t>
      </w:r>
      <w:proofErr w:type="spellStart"/>
      <w:r w:rsidRPr="00F46DFB">
        <w:t>Noone</w:t>
      </w:r>
      <w:proofErr w:type="spellEnd"/>
      <w:r w:rsidRPr="00F46DFB">
        <w:t xml:space="preserve">, F., Blyth, A., and Smiley, B.D. 1990.  Arctic data compilation and appraisal. Volume 20 (Part 2), Beaufort Sea: chemical oceanography: hydrocarbons, metals, pigments, nutrients, oxygen and others : revised and updated to include 1950 through 1987. </w:t>
      </w:r>
      <w:r w:rsidRPr="00A0370A">
        <w:rPr>
          <w:i/>
        </w:rPr>
        <w:t xml:space="preserve">Can. Data Rep. </w:t>
      </w:r>
      <w:proofErr w:type="spellStart"/>
      <w:r w:rsidRPr="00A0370A">
        <w:rPr>
          <w:i/>
        </w:rPr>
        <w:t>Hydrogr</w:t>
      </w:r>
      <w:proofErr w:type="spellEnd"/>
      <w:r w:rsidRPr="00A0370A">
        <w:rPr>
          <w:i/>
        </w:rPr>
        <w:t>. Ocean Sci.</w:t>
      </w:r>
      <w:r w:rsidRPr="00F46DFB">
        <w:t xml:space="preserve"> 5(20): </w:t>
      </w:r>
      <w:proofErr w:type="spellStart"/>
      <w:r w:rsidRPr="00F46DFB">
        <w:t>Pt</w:t>
      </w:r>
      <w:proofErr w:type="spellEnd"/>
      <w:r w:rsidRPr="00F46DFB">
        <w:t xml:space="preserve"> 1&amp;2</w:t>
      </w:r>
      <w:r w:rsidRPr="00F46DFB">
        <w:tab/>
        <w:t>2 v.</w:t>
      </w:r>
    </w:p>
    <w:p w:rsidR="007C3605" w:rsidRPr="00F46DFB" w:rsidRDefault="007C3605" w:rsidP="007C3605">
      <w:pPr>
        <w:pStyle w:val="Reference0"/>
      </w:pPr>
    </w:p>
    <w:p w:rsidR="007C3605" w:rsidRPr="00F46DFB" w:rsidRDefault="007C3605" w:rsidP="007C3605">
      <w:pPr>
        <w:pStyle w:val="Reference0"/>
      </w:pPr>
      <w:r w:rsidRPr="00F46DFB">
        <w:t xml:space="preserve">Woods, S.M., and Smiley, B.D. 1987. Arctic data compilation and appraisal. Volume 9, Beaufort Sea: biological oceanography: bacteria, plankton, </w:t>
      </w:r>
      <w:proofErr w:type="spellStart"/>
      <w:r w:rsidRPr="00F46DFB">
        <w:t>epontic</w:t>
      </w:r>
      <w:proofErr w:type="spellEnd"/>
      <w:r w:rsidRPr="00F46DFB">
        <w:t xml:space="preserve"> community, 1914 to 1985. </w:t>
      </w:r>
      <w:r w:rsidRPr="00A0370A">
        <w:rPr>
          <w:i/>
        </w:rPr>
        <w:t xml:space="preserve">Can. Data Rep. </w:t>
      </w:r>
      <w:proofErr w:type="spellStart"/>
      <w:r w:rsidRPr="00A0370A">
        <w:rPr>
          <w:i/>
        </w:rPr>
        <w:t>Hydrogr</w:t>
      </w:r>
      <w:proofErr w:type="spellEnd"/>
      <w:r w:rsidRPr="00A0370A">
        <w:rPr>
          <w:i/>
        </w:rPr>
        <w:t>. Ocean Sci.</w:t>
      </w:r>
      <w:r w:rsidRPr="00F46DFB">
        <w:t xml:space="preserve"> 5(9): 394 p.</w:t>
      </w:r>
    </w:p>
    <w:p w:rsidR="000E4834" w:rsidRDefault="000E4834" w:rsidP="000E4834"/>
    <w:p w:rsidR="00710AD0" w:rsidRDefault="00710AD0" w:rsidP="00710AD0">
      <w:pPr>
        <w:overflowPunct/>
        <w:textAlignment w:val="auto"/>
        <w:rPr>
          <w:rFonts w:cs="Arial"/>
          <w:szCs w:val="24"/>
          <w:lang w:eastAsia="en-US"/>
        </w:rPr>
      </w:pPr>
    </w:p>
    <w:p w:rsidR="00710AD0" w:rsidRDefault="00710AD0" w:rsidP="00710AD0">
      <w:pPr>
        <w:widowControl w:val="0"/>
        <w:rPr>
          <w:color w:val="000000"/>
        </w:rPr>
      </w:pPr>
    </w:p>
    <w:p w:rsidR="00710AD0" w:rsidRPr="00BD4388" w:rsidRDefault="00710AD0" w:rsidP="00710AD0">
      <w:pPr>
        <w:overflowPunct/>
        <w:textAlignment w:val="auto"/>
        <w:rPr>
          <w:rFonts w:cs="Arial"/>
          <w:szCs w:val="24"/>
          <w:lang w:eastAsia="en-US"/>
        </w:rPr>
      </w:pPr>
    </w:p>
    <w:p w:rsidR="00710AD0" w:rsidRDefault="00710AD0" w:rsidP="00710AD0">
      <w:pPr>
        <w:overflowPunct/>
        <w:textAlignment w:val="auto"/>
        <w:rPr>
          <w:rFonts w:cs="Arial"/>
          <w:szCs w:val="24"/>
          <w:lang w:eastAsia="en-US"/>
        </w:rPr>
      </w:pPr>
    </w:p>
    <w:p w:rsidR="00710AD0" w:rsidRDefault="00710AD0" w:rsidP="00710AD0">
      <w:pPr>
        <w:overflowPunct/>
        <w:textAlignment w:val="auto"/>
        <w:rPr>
          <w:rFonts w:cs="Arial"/>
          <w:szCs w:val="24"/>
          <w:lang w:eastAsia="en-US"/>
        </w:rPr>
      </w:pPr>
    </w:p>
    <w:p w:rsidR="00710AD0" w:rsidRPr="00BD4388" w:rsidRDefault="00710AD0" w:rsidP="00710AD0">
      <w:pPr>
        <w:overflowPunct/>
        <w:textAlignment w:val="auto"/>
        <w:rPr>
          <w:rFonts w:cs="Arial"/>
          <w:szCs w:val="24"/>
          <w:lang w:eastAsia="en-US"/>
        </w:rPr>
      </w:pPr>
    </w:p>
    <w:p w:rsidR="00EE0125" w:rsidRDefault="00EE0125" w:rsidP="00B65B2E">
      <w:pPr>
        <w:pStyle w:val="StyleHeading1H1Arial"/>
        <w:numPr>
          <w:ilvl w:val="0"/>
          <w:numId w:val="0"/>
        </w:numPr>
        <w:rPr>
          <w:rFonts w:cs="Arial"/>
        </w:rPr>
        <w:sectPr w:rsidR="00EE0125" w:rsidSect="00710AD0">
          <w:footerReference w:type="default" r:id="rId82"/>
          <w:footnotePr>
            <w:numRestart w:val="eachSect"/>
          </w:footnotePr>
          <w:pgSz w:w="12240" w:h="15840" w:code="1"/>
          <w:pgMar w:top="1800" w:right="1800" w:bottom="1800" w:left="1800" w:header="720" w:footer="720" w:gutter="0"/>
          <w:cols w:space="720"/>
        </w:sectPr>
      </w:pPr>
      <w:bookmarkStart w:id="401" w:name="_Toc322413685"/>
      <w:bookmarkStart w:id="402" w:name="_Toc322419401"/>
      <w:bookmarkStart w:id="403" w:name="_Toc322849245"/>
      <w:bookmarkStart w:id="404" w:name="_Toc322852735"/>
      <w:bookmarkStart w:id="405" w:name="_Toc322852946"/>
      <w:bookmarkStart w:id="406" w:name="_Toc322853965"/>
    </w:p>
    <w:p w:rsidR="00EE0125" w:rsidRPr="000E4834" w:rsidRDefault="00EE0125" w:rsidP="000E4834"/>
    <w:p w:rsidR="00EE0125" w:rsidRPr="000E4834" w:rsidRDefault="00EE0125" w:rsidP="000E4834"/>
    <w:p w:rsidR="00EE0125" w:rsidRPr="000E4834" w:rsidRDefault="00EE0125" w:rsidP="000E4834"/>
    <w:p w:rsidR="00EE0125" w:rsidRPr="000E4834" w:rsidRDefault="00EE0125" w:rsidP="000E4834"/>
    <w:p w:rsidR="00EE0125" w:rsidRPr="000E4834" w:rsidRDefault="00EE0125" w:rsidP="000E4834"/>
    <w:p w:rsidR="00EE0125" w:rsidRPr="000E4834" w:rsidRDefault="00EE0125" w:rsidP="000E4834"/>
    <w:p w:rsidR="00EE0125" w:rsidRPr="000E4834" w:rsidRDefault="00EE0125" w:rsidP="000E4834"/>
    <w:p w:rsidR="00EE0125" w:rsidRPr="000E4834" w:rsidRDefault="00EE0125" w:rsidP="000E4834"/>
    <w:p w:rsidR="000E4834" w:rsidRPr="000E4834" w:rsidRDefault="000E4834" w:rsidP="000E4834"/>
    <w:p w:rsidR="000E4834" w:rsidRPr="000E4834" w:rsidRDefault="000E4834" w:rsidP="000E4834"/>
    <w:p w:rsidR="000E4834" w:rsidRDefault="000E4834" w:rsidP="00B65B2E">
      <w:pPr>
        <w:pStyle w:val="StyleHeading1H1Arial"/>
        <w:numPr>
          <w:ilvl w:val="0"/>
          <w:numId w:val="0"/>
        </w:numPr>
        <w:rPr>
          <w:rFonts w:cs="Arial"/>
          <w:b w:val="0"/>
          <w:sz w:val="48"/>
          <w:szCs w:val="48"/>
        </w:rPr>
      </w:pPr>
    </w:p>
    <w:p w:rsidR="00710AD0" w:rsidRPr="006F5177" w:rsidRDefault="00EE0125" w:rsidP="006F5177">
      <w:pPr>
        <w:pStyle w:val="StyleHeading1H1Arial"/>
        <w:numPr>
          <w:ilvl w:val="0"/>
          <w:numId w:val="0"/>
        </w:numPr>
        <w:rPr>
          <w:rFonts w:cs="Arial"/>
          <w:b w:val="0"/>
          <w:sz w:val="48"/>
          <w:szCs w:val="48"/>
        </w:rPr>
      </w:pPr>
      <w:bookmarkStart w:id="407" w:name="_Toc391293438"/>
      <w:r>
        <w:rPr>
          <w:rFonts w:cs="Arial"/>
          <w:b w:val="0"/>
          <w:sz w:val="48"/>
          <w:szCs w:val="48"/>
        </w:rPr>
        <w:t>APPENDIX</w:t>
      </w:r>
      <w:bookmarkEnd w:id="401"/>
      <w:bookmarkEnd w:id="402"/>
      <w:bookmarkEnd w:id="403"/>
      <w:bookmarkEnd w:id="404"/>
      <w:bookmarkEnd w:id="405"/>
      <w:bookmarkEnd w:id="406"/>
      <w:bookmarkEnd w:id="407"/>
    </w:p>
    <w:sectPr w:rsidR="00710AD0" w:rsidRPr="006F5177" w:rsidSect="00710AD0">
      <w:footnotePr>
        <w:numRestart w:val="eachSect"/>
      </w:footnotePr>
      <w:pgSz w:w="12240" w:h="15840" w:code="1"/>
      <w:pgMar w:top="1800" w:right="1800" w:bottom="180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Young, Kelly" w:date="2014-03-14T08:49:00Z" w:initials="YK">
    <w:p w:rsidR="00EA434D" w:rsidRDefault="00EA434D" w:rsidP="00F07A1E">
      <w:pPr>
        <w:pStyle w:val="CommentText"/>
      </w:pPr>
      <w:r>
        <w:rPr>
          <w:rStyle w:val="CommentReference"/>
        </w:rPr>
        <w:annotationRef/>
      </w:r>
      <w:r>
        <w:t>Will we have data?</w:t>
      </w:r>
    </w:p>
  </w:comment>
  <w:comment w:id="54" w:author="Young, Kelly" w:date="2014-03-14T09:16:00Z" w:initials="YK">
    <w:p w:rsidR="00EA434D" w:rsidRDefault="00EA434D">
      <w:pPr>
        <w:pStyle w:val="CommentText"/>
      </w:pPr>
      <w:r>
        <w:rPr>
          <w:rStyle w:val="CommentReference"/>
        </w:rPr>
        <w:annotationRef/>
      </w:r>
      <w:r>
        <w:t>This map is from the 2010 cruise report v3</w:t>
      </w:r>
    </w:p>
    <w:p w:rsidR="00EA434D" w:rsidRDefault="00EA434D">
      <w:pPr>
        <w:pStyle w:val="CommentText"/>
      </w:pPr>
    </w:p>
    <w:p w:rsidR="00EA434D" w:rsidRDefault="00EA434D">
      <w:pPr>
        <w:pStyle w:val="CommentText"/>
      </w:pPr>
      <w:r>
        <w:t xml:space="preserve">Missing: M Steele buoys, </w:t>
      </w:r>
      <w:proofErr w:type="spellStart"/>
      <w:r>
        <w:t>zoop</w:t>
      </w:r>
      <w:proofErr w:type="spellEnd"/>
      <w:r>
        <w:t xml:space="preserve"> net</w:t>
      </w:r>
    </w:p>
  </w:comment>
  <w:comment w:id="168" w:author="Young, Kelly" w:date="2014-05-08T15:39:00Z" w:initials="YK">
    <w:p w:rsidR="00EA434D" w:rsidRDefault="00EA434D">
      <w:pPr>
        <w:pStyle w:val="CommentText"/>
      </w:pPr>
      <w:r>
        <w:rPr>
          <w:rStyle w:val="CommentReference"/>
        </w:rPr>
        <w:annotationRef/>
      </w:r>
      <w:r>
        <w:t>Some done in 2013? Not in data file</w:t>
      </w:r>
    </w:p>
  </w:comment>
  <w:comment w:id="173" w:author="Young, Kelly" w:date="2014-05-08T15:50:00Z" w:initials="YK">
    <w:p w:rsidR="00EA434D" w:rsidRDefault="00EA434D">
      <w:pPr>
        <w:pStyle w:val="CommentText"/>
      </w:pPr>
      <w:r>
        <w:rPr>
          <w:rStyle w:val="CommentReference"/>
        </w:rPr>
        <w:annotationRef/>
      </w:r>
      <w:r>
        <w:t>How many sig digits?</w:t>
      </w:r>
    </w:p>
  </w:comment>
  <w:comment w:id="174" w:author="Young, Kelly" w:date="2014-05-27T13:23:00Z" w:initials="YK">
    <w:p w:rsidR="00EA434D" w:rsidRDefault="00EA434D">
      <w:pPr>
        <w:pStyle w:val="CommentText"/>
      </w:pPr>
      <w:r>
        <w:rPr>
          <w:rStyle w:val="CommentReference"/>
        </w:rPr>
        <w:annotationRef/>
      </w:r>
      <w:r>
        <w:t>Confirm – If data not reported, remove from table</w:t>
      </w:r>
    </w:p>
  </w:comment>
  <w:comment w:id="196" w:author="Young, Kelly" w:date="2014-05-14T11:12:00Z" w:initials="YK">
    <w:p w:rsidR="00EA434D" w:rsidRDefault="00EA434D">
      <w:pPr>
        <w:pStyle w:val="CommentText"/>
      </w:pPr>
      <w:r>
        <w:rPr>
          <w:rStyle w:val="CommentReference"/>
        </w:rPr>
        <w:annotationRef/>
      </w:r>
      <w:r>
        <w:t>Need to confirm depth, but can’t find any record of it in 2010-06 cast notes</w:t>
      </w:r>
    </w:p>
  </w:comment>
  <w:comment w:id="218" w:author="DFO-MPO " w:date="2013-05-28T14:53:00Z" w:initials="D">
    <w:p w:rsidR="00EA434D" w:rsidRDefault="00EA434D">
      <w:pPr>
        <w:pStyle w:val="CommentText"/>
      </w:pPr>
      <w:r>
        <w:rPr>
          <w:rStyle w:val="CommentReference"/>
        </w:rPr>
        <w:annotationRef/>
      </w:r>
      <w:r>
        <w:t>Needed? possibly</w:t>
      </w:r>
    </w:p>
  </w:comment>
  <w:comment w:id="219" w:author="Young, Kelly" w:date="2014-03-23T12:40:00Z" w:initials="YK">
    <w:p w:rsidR="00EA434D" w:rsidRDefault="00EA434D">
      <w:pPr>
        <w:pStyle w:val="CommentText"/>
      </w:pPr>
      <w:r>
        <w:rPr>
          <w:rStyle w:val="CommentReference"/>
        </w:rPr>
        <w:annotationRef/>
      </w:r>
      <w:r>
        <w:t>Was this corrected?</w:t>
      </w:r>
    </w:p>
  </w:comment>
  <w:comment w:id="250" w:author="Young, Kelly" w:date="2013-06-20T11:43:00Z" w:initials="YK">
    <w:p w:rsidR="00EA434D" w:rsidRDefault="00EA434D">
      <w:pPr>
        <w:pStyle w:val="CommentText"/>
      </w:pPr>
      <w:r>
        <w:rPr>
          <w:rStyle w:val="CommentReference"/>
        </w:rPr>
        <w:annotationRef/>
      </w:r>
      <w:r>
        <w:t>Or “will be”? If data not to be included</w:t>
      </w:r>
    </w:p>
  </w:comment>
  <w:comment w:id="253" w:author="Young, Kelly" w:date="2014-04-11T10:09:00Z" w:initials="YK">
    <w:p w:rsidR="00EA434D" w:rsidRDefault="00EA434D">
      <w:pPr>
        <w:pStyle w:val="CommentText"/>
      </w:pPr>
      <w:r>
        <w:rPr>
          <w:rStyle w:val="CommentReference"/>
        </w:rPr>
        <w:annotationRef/>
      </w:r>
      <w:r>
        <w:t>No DIC data in the CHEM datasheet</w:t>
      </w:r>
    </w:p>
  </w:comment>
  <w:comment w:id="288" w:author="Young, Kelly" w:date="2014-04-11T11:30:00Z" w:initials="YK">
    <w:p w:rsidR="00EA434D" w:rsidRDefault="00EA434D">
      <w:pPr>
        <w:pStyle w:val="CommentText"/>
      </w:pPr>
      <w:r>
        <w:rPr>
          <w:rStyle w:val="CommentReference"/>
        </w:rPr>
        <w:annotationRef/>
      </w:r>
      <w:r>
        <w:t>Figs in pdf file</w:t>
      </w:r>
    </w:p>
  </w:comment>
  <w:comment w:id="297" w:author="Young, Kelly" w:date="2014-04-13T16:46:00Z" w:initials="YK">
    <w:p w:rsidR="00EA434D" w:rsidRDefault="00EA434D">
      <w:pPr>
        <w:pStyle w:val="CommentText"/>
      </w:pPr>
      <w:r>
        <w:rPr>
          <w:rStyle w:val="CommentReference"/>
        </w:rPr>
        <w:annotationRef/>
      </w:r>
      <w:r>
        <w:t>What is this stand for?</w:t>
      </w:r>
    </w:p>
  </w:comment>
  <w:comment w:id="306" w:author="Young, Kelly" w:date="2014-04-13T19:06:00Z" w:initials="YK">
    <w:p w:rsidR="00EA434D" w:rsidRDefault="00EA434D">
      <w:pPr>
        <w:pStyle w:val="CommentText"/>
      </w:pPr>
      <w:r>
        <w:rPr>
          <w:rStyle w:val="CommentReference"/>
        </w:rPr>
        <w:annotationRef/>
      </w:r>
      <w:r>
        <w:t>In PI list?</w:t>
      </w:r>
    </w:p>
  </w:comment>
  <w:comment w:id="309" w:author="Young, Kelly" w:date="2014-04-13T17:23:00Z" w:initials="YK">
    <w:p w:rsidR="00EA434D" w:rsidRDefault="00EA434D">
      <w:pPr>
        <w:pStyle w:val="CommentText"/>
      </w:pPr>
      <w:r>
        <w:rPr>
          <w:rStyle w:val="CommentReference"/>
        </w:rPr>
        <w:annotationRef/>
      </w:r>
      <w:r>
        <w:t>Do we know which ones?</w:t>
      </w:r>
    </w:p>
  </w:comment>
  <w:comment w:id="316" w:author="Young, Kelly" w:date="2014-04-13T19:04:00Z" w:initials="YK">
    <w:p w:rsidR="00EA434D" w:rsidRDefault="00EA434D">
      <w:pPr>
        <w:pStyle w:val="CommentText"/>
      </w:pPr>
      <w:r>
        <w:rPr>
          <w:rStyle w:val="CommentReference"/>
        </w:rPr>
        <w:annotationRef/>
      </w:r>
      <w:r>
        <w:t>Include here or put in appendix? Also maps of SS temp and salinity</w:t>
      </w:r>
    </w:p>
  </w:comment>
  <w:comment w:id="317" w:author="Young, Kelly" w:date="2014-04-13T18:50:00Z" w:initials="YK">
    <w:p w:rsidR="00EA434D" w:rsidRDefault="00EA434D">
      <w:pPr>
        <w:pStyle w:val="CommentText"/>
      </w:pPr>
      <w:r>
        <w:rPr>
          <w:rStyle w:val="CommentReference"/>
        </w:rPr>
        <w:annotationRef/>
      </w:r>
      <w:r>
        <w:t>What should be noted here?</w:t>
      </w:r>
    </w:p>
  </w:comment>
  <w:comment w:id="318" w:author="Young, Kelly" w:date="2014-04-13T18:42:00Z" w:initials="YK">
    <w:p w:rsidR="00EA434D" w:rsidRDefault="00EA434D">
      <w:pPr>
        <w:pStyle w:val="CommentText"/>
      </w:pPr>
      <w:r>
        <w:rPr>
          <w:rStyle w:val="CommentReference"/>
        </w:rPr>
        <w:annotationRef/>
      </w:r>
      <w:r>
        <w:t>Valid for 2010?</w:t>
      </w:r>
    </w:p>
  </w:comment>
  <w:comment w:id="321" w:author="Young, Kelly" w:date="2014-04-13T19:17:00Z" w:initials="YK">
    <w:p w:rsidR="00EA434D" w:rsidRDefault="00EA434D">
      <w:pPr>
        <w:pStyle w:val="CommentText"/>
      </w:pPr>
      <w:r>
        <w:rPr>
          <w:rStyle w:val="CommentReference"/>
        </w:rPr>
        <w:annotationRef/>
      </w:r>
      <w:r>
        <w:t>Don’t’ know what this means</w:t>
      </w:r>
    </w:p>
  </w:comment>
  <w:comment w:id="323" w:author="Young, Kelly" w:date="2014-04-25T08:52:00Z" w:initials="YK">
    <w:p w:rsidR="00EA434D" w:rsidRDefault="00EA434D">
      <w:pPr>
        <w:pStyle w:val="CommentText"/>
      </w:pPr>
      <w:r>
        <w:rPr>
          <w:rStyle w:val="CommentReference"/>
        </w:rPr>
        <w:annotationRef/>
      </w:r>
      <w:r>
        <w:t>Here or in appendix?</w:t>
      </w:r>
    </w:p>
  </w:comment>
  <w:comment w:id="358" w:author="Young, Kelly" w:date="2014-04-25T09:44:00Z" w:initials="YK">
    <w:p w:rsidR="00EA434D" w:rsidRDefault="00EA434D">
      <w:pPr>
        <w:pStyle w:val="CommentText"/>
      </w:pPr>
      <w:r>
        <w:rPr>
          <w:rStyle w:val="CommentReference"/>
        </w:rPr>
        <w:annotationRef/>
      </w:r>
      <w:r>
        <w:t>Check authors</w:t>
      </w:r>
    </w:p>
  </w:comment>
  <w:comment w:id="365" w:author="Young, Kelly" w:date="2014-04-25T11:02:00Z" w:initials="YK">
    <w:p w:rsidR="00EA434D" w:rsidRDefault="00EA434D">
      <w:pPr>
        <w:pStyle w:val="CommentText"/>
      </w:pPr>
      <w:r>
        <w:rPr>
          <w:rStyle w:val="CommentReference"/>
        </w:rPr>
        <w:annotationRef/>
      </w:r>
      <w:r>
        <w:t>Cruise plan shows 2 were to be deployed, but there’s no report of work completed (usually in BGOS report, but not</w:t>
      </w:r>
    </w:p>
  </w:comment>
  <w:comment w:id="366" w:author="Young, Kelly" w:date="2014-04-25T11:10:00Z" w:initials="YK">
    <w:p w:rsidR="00EA434D" w:rsidRDefault="00EA434D">
      <w:pPr>
        <w:pStyle w:val="CommentText"/>
      </w:pPr>
      <w:r>
        <w:rPr>
          <w:rStyle w:val="CommentReference"/>
        </w:rPr>
        <w:annotationRef/>
      </w:r>
      <w:r>
        <w:t>Not sure if this happened?</w:t>
      </w:r>
    </w:p>
  </w:comment>
  <w:comment w:id="378" w:author="Young, Kelly" w:date="2014-05-04T13:34:00Z" w:initials="YK">
    <w:p w:rsidR="00EA434D" w:rsidRDefault="00EA434D">
      <w:pPr>
        <w:pStyle w:val="CommentText"/>
      </w:pPr>
      <w:r>
        <w:rPr>
          <w:rStyle w:val="CommentReference"/>
        </w:rPr>
        <w:annotationRef/>
      </w:r>
      <w:r>
        <w:t xml:space="preserve">Confirm authors – individual report only lists </w:t>
      </w:r>
      <w:proofErr w:type="spellStart"/>
      <w:r>
        <w:t>Kazu</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34D" w:rsidRDefault="00EA434D">
      <w:r>
        <w:separator/>
      </w:r>
    </w:p>
  </w:endnote>
  <w:endnote w:type="continuationSeparator" w:id="0">
    <w:p w:rsidR="00EA434D" w:rsidRDefault="00EA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34D" w:rsidRDefault="00EA434D" w:rsidP="00E30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xcii</w:t>
    </w:r>
    <w:r>
      <w:rPr>
        <w:rStyle w:val="PageNumber"/>
      </w:rPr>
      <w:fldChar w:fldCharType="end"/>
    </w:r>
  </w:p>
  <w:p w:rsidR="00EA434D" w:rsidRDefault="00EA434D" w:rsidP="00E30B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34D" w:rsidRDefault="00EA434D" w:rsidP="00AE7A3E">
    <w:pPr>
      <w:pStyle w:val="Footer"/>
      <w:tabs>
        <w:tab w:val="left" w:pos="8640"/>
      </w:tabs>
    </w:pPr>
    <w:r>
      <w:rPr>
        <w:noProof/>
        <w:lang w:val="en-CA"/>
      </w:rPr>
      <w:drawing>
        <wp:inline distT="0" distB="0" distL="0" distR="0" wp14:anchorId="7CE83F06" wp14:editId="74C6CF39">
          <wp:extent cx="2646045" cy="251460"/>
          <wp:effectExtent l="0" t="0" r="1905" b="0"/>
          <wp:docPr id="1" name="Picture 1" descr="dfo_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_ec"/>
                  <pic:cNvPicPr>
                    <a:picLocks noChangeAspect="1" noChangeArrowheads="1"/>
                  </pic:cNvPicPr>
                </pic:nvPicPr>
                <pic:blipFill>
                  <a:blip r:embed="rId1">
                    <a:extLst>
                      <a:ext uri="{28A0092B-C50C-407E-A947-70E740481C1C}">
                        <a14:useLocalDpi xmlns:a14="http://schemas.microsoft.com/office/drawing/2010/main" val="0"/>
                      </a:ext>
                    </a:extLst>
                  </a:blip>
                  <a:srcRect b="31708"/>
                  <a:stretch>
                    <a:fillRect/>
                  </a:stretch>
                </pic:blipFill>
                <pic:spPr bwMode="auto">
                  <a:xfrm>
                    <a:off x="0" y="0"/>
                    <a:ext cx="2646045" cy="251460"/>
                  </a:xfrm>
                  <a:prstGeom prst="rect">
                    <a:avLst/>
                  </a:prstGeom>
                  <a:noFill/>
                  <a:ln>
                    <a:noFill/>
                  </a:ln>
                </pic:spPr>
              </pic:pic>
            </a:graphicData>
          </a:graphic>
        </wp:inline>
      </w:drawing>
    </w:r>
    <w:r>
      <w:t xml:space="preserve">                                            </w:t>
    </w:r>
    <w:r>
      <w:rPr>
        <w:noProof/>
        <w:lang w:val="en-CA"/>
      </w:rPr>
      <w:drawing>
        <wp:inline distT="0" distB="0" distL="0" distR="0" wp14:anchorId="0A08BC44" wp14:editId="0C2B283D">
          <wp:extent cx="937260" cy="268605"/>
          <wp:effectExtent l="0" t="0" r="0" b="0"/>
          <wp:docPr id="2" name="Picture 2" descr="2wordm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wordmk_c"/>
                  <pic:cNvPicPr>
                    <a:picLocks noChangeAspect="1" noChangeArrowheads="1"/>
                  </pic:cNvPicPr>
                </pic:nvPicPr>
                <pic:blipFill>
                  <a:blip r:embed="rId2">
                    <a:extLst>
                      <a:ext uri="{28A0092B-C50C-407E-A947-70E740481C1C}">
                        <a14:useLocalDpi xmlns:a14="http://schemas.microsoft.com/office/drawing/2010/main" val="0"/>
                      </a:ext>
                    </a:extLst>
                  </a:blip>
                  <a:srcRect t="-12784" b="-9352"/>
                  <a:stretch>
                    <a:fillRect/>
                  </a:stretch>
                </pic:blipFill>
                <pic:spPr bwMode="auto">
                  <a:xfrm>
                    <a:off x="0" y="0"/>
                    <a:ext cx="937260" cy="268605"/>
                  </a:xfrm>
                  <a:prstGeom prst="rect">
                    <a:avLst/>
                  </a:prstGeom>
                  <a:noFill/>
                  <a:ln>
                    <a:noFill/>
                  </a:ln>
                </pic:spPr>
              </pic:pic>
            </a:graphicData>
          </a:graphic>
        </wp:inline>
      </w:drawing>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424017"/>
      <w:docPartObj>
        <w:docPartGallery w:val="Page Numbers (Bottom of Page)"/>
        <w:docPartUnique/>
      </w:docPartObj>
    </w:sdtPr>
    <w:sdtEndPr>
      <w:rPr>
        <w:noProof/>
      </w:rPr>
    </w:sdtEndPr>
    <w:sdtContent>
      <w:p w:rsidR="00EA434D" w:rsidRDefault="00EA434D">
        <w:pPr>
          <w:pStyle w:val="Footer"/>
          <w:jc w:val="center"/>
        </w:pPr>
        <w:r>
          <w:fldChar w:fldCharType="begin"/>
        </w:r>
        <w:r>
          <w:instrText xml:space="preserve"> PAGE   \* MERGEFORMAT </w:instrText>
        </w:r>
        <w:r>
          <w:fldChar w:fldCharType="separate"/>
        </w:r>
        <w:r w:rsidR="006C43BE">
          <w:rPr>
            <w:noProof/>
          </w:rPr>
          <w:t>9</w:t>
        </w:r>
        <w:r>
          <w:rPr>
            <w:noProof/>
          </w:rPr>
          <w:fldChar w:fldCharType="end"/>
        </w:r>
      </w:p>
    </w:sdtContent>
  </w:sdt>
  <w:p w:rsidR="00EA434D" w:rsidRDefault="00EA43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34D" w:rsidRDefault="00EA434D" w:rsidP="008E50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w:t>
    </w:r>
    <w:r>
      <w:rPr>
        <w:rStyle w:val="PageNumber"/>
      </w:rPr>
      <w:fldChar w:fldCharType="end"/>
    </w:r>
  </w:p>
  <w:p w:rsidR="00EA434D" w:rsidRDefault="00EA434D" w:rsidP="00710AD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34D" w:rsidRDefault="00EA434D" w:rsidP="008E50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43BE">
      <w:rPr>
        <w:rStyle w:val="PageNumber"/>
        <w:noProof/>
      </w:rPr>
      <w:t>x</w:t>
    </w:r>
    <w:r>
      <w:rPr>
        <w:rStyle w:val="PageNumber"/>
      </w:rPr>
      <w:fldChar w:fldCharType="end"/>
    </w:r>
  </w:p>
  <w:p w:rsidR="00EA434D" w:rsidRPr="00DE4F58" w:rsidRDefault="00EA434D" w:rsidP="00710AD0">
    <w:pPr>
      <w:pStyle w:val="Footer"/>
      <w:ind w:right="360" w:firstLine="360"/>
      <w:jc w:val="center"/>
      <w:rPr>
        <w:color w:val="FFFFF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130247"/>
      <w:docPartObj>
        <w:docPartGallery w:val="Page Numbers (Bottom of Page)"/>
        <w:docPartUnique/>
      </w:docPartObj>
    </w:sdtPr>
    <w:sdtEndPr>
      <w:rPr>
        <w:noProof/>
      </w:rPr>
    </w:sdtEndPr>
    <w:sdtContent>
      <w:p w:rsidR="00EA434D" w:rsidRDefault="00EA434D">
        <w:pPr>
          <w:pStyle w:val="Footer"/>
          <w:jc w:val="center"/>
        </w:pPr>
        <w:r>
          <w:fldChar w:fldCharType="begin"/>
        </w:r>
        <w:r>
          <w:instrText xml:space="preserve"> PAGE   \* MERGEFORMAT </w:instrText>
        </w:r>
        <w:r>
          <w:fldChar w:fldCharType="separate"/>
        </w:r>
        <w:r w:rsidR="006575D7">
          <w:rPr>
            <w:noProof/>
          </w:rPr>
          <w:t>3</w:t>
        </w:r>
        <w:r>
          <w:rPr>
            <w:noProof/>
          </w:rPr>
          <w:fldChar w:fldCharType="end"/>
        </w:r>
      </w:p>
    </w:sdtContent>
  </w:sdt>
  <w:p w:rsidR="00EA434D" w:rsidRDefault="00EA434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168646"/>
      <w:docPartObj>
        <w:docPartGallery w:val="Page Numbers (Bottom of Page)"/>
        <w:docPartUnique/>
      </w:docPartObj>
    </w:sdtPr>
    <w:sdtEndPr>
      <w:rPr>
        <w:noProof/>
      </w:rPr>
    </w:sdtEndPr>
    <w:sdtContent>
      <w:p w:rsidR="00EA434D" w:rsidRDefault="00EA434D">
        <w:pPr>
          <w:pStyle w:val="Footer"/>
          <w:jc w:val="center"/>
        </w:pPr>
        <w:r>
          <w:fldChar w:fldCharType="begin"/>
        </w:r>
        <w:r>
          <w:instrText xml:space="preserve"> PAGE   \* MERGEFORMAT </w:instrText>
        </w:r>
        <w:r>
          <w:fldChar w:fldCharType="separate"/>
        </w:r>
        <w:r w:rsidR="00634CC8">
          <w:rPr>
            <w:noProof/>
          </w:rPr>
          <w:t>21</w:t>
        </w:r>
        <w:r>
          <w:fldChar w:fldCharType="end"/>
        </w:r>
      </w:p>
    </w:sdtContent>
  </w:sdt>
  <w:p w:rsidR="00EA434D" w:rsidRDefault="00EA434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34D" w:rsidRDefault="00EA434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59FD">
      <w:rPr>
        <w:rStyle w:val="PageNumber"/>
        <w:noProof/>
      </w:rPr>
      <w:t>40</w:t>
    </w:r>
    <w:r>
      <w:rPr>
        <w:rStyle w:val="PageNumber"/>
      </w:rPr>
      <w:fldChar w:fldCharType="end"/>
    </w:r>
  </w:p>
  <w:p w:rsidR="00EA434D" w:rsidRDefault="00EA434D">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34D" w:rsidRDefault="00EA434D">
      <w:r>
        <w:separator/>
      </w:r>
    </w:p>
  </w:footnote>
  <w:footnote w:type="continuationSeparator" w:id="0">
    <w:p w:rsidR="00EA434D" w:rsidRDefault="00EA43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3D20006"/>
    <w:lvl w:ilvl="0">
      <w:start w:val="1"/>
      <w:numFmt w:val="decimal"/>
      <w:pStyle w:val="Heading1"/>
      <w:lvlText w:val="%1."/>
      <w:legacy w:legacy="1" w:legacySpace="144" w:legacyIndent="0"/>
      <w:lvlJc w:val="left"/>
      <w:rPr>
        <w:b/>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rPr>
        <w:b/>
      </w:rPr>
    </w:lvl>
    <w:lvl w:ilvl="3">
      <w:start w:val="1"/>
      <w:numFmt w:val="decimal"/>
      <w:pStyle w:val="Heading4"/>
      <w:lvlText w:val="%1.%2.%3.%4"/>
      <w:legacy w:legacy="1" w:legacySpace="144" w:legacyIndent="0"/>
      <w:lvlJc w:val="left"/>
      <w:rPr>
        <w:rFonts w:cs="Times New Roman"/>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egacy w:legacy="1" w:legacySpace="144" w:legacyIndent="0"/>
      <w:lvlJc w:val="left"/>
      <w:rPr>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6175C08"/>
    <w:multiLevelType w:val="hybridMultilevel"/>
    <w:tmpl w:val="C1988BA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0EC96869"/>
    <w:multiLevelType w:val="hybridMultilevel"/>
    <w:tmpl w:val="FFD2E21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10094A4A"/>
    <w:multiLevelType w:val="hybridMultilevel"/>
    <w:tmpl w:val="B2EED15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0F7043F"/>
    <w:multiLevelType w:val="hybridMultilevel"/>
    <w:tmpl w:val="720EF28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137F247A"/>
    <w:multiLevelType w:val="hybridMultilevel"/>
    <w:tmpl w:val="2A42750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E01D65"/>
    <w:multiLevelType w:val="multilevel"/>
    <w:tmpl w:val="9A46FA2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rPr>
        <w:rFonts w:hint="default"/>
      </w:rPr>
    </w:lvl>
    <w:lvl w:ilvl="3" w:tentative="1">
      <w:start w:val="1"/>
      <w:numFmt w:val="decimal"/>
      <w:lvlText w:val="%4."/>
      <w:lvlJc w:val="left"/>
      <w:pPr>
        <w:ind w:left="2880" w:hanging="360"/>
      </w:pPr>
      <w:rPr>
        <w:rFonts w:hint="default"/>
      </w:rPr>
    </w:lvl>
    <w:lvl w:ilvl="4" w:tentative="1">
      <w:start w:val="1"/>
      <w:numFmt w:val="lowerLetter"/>
      <w:lvlText w:val="%5."/>
      <w:lvlJc w:val="left"/>
      <w:pPr>
        <w:ind w:left="3600" w:hanging="360"/>
      </w:pPr>
      <w:rPr>
        <w:rFonts w:hint="default"/>
      </w:rPr>
    </w:lvl>
    <w:lvl w:ilvl="5" w:tentative="1">
      <w:start w:val="1"/>
      <w:numFmt w:val="lowerRoman"/>
      <w:lvlText w:val="%6."/>
      <w:lvlJc w:val="right"/>
      <w:pPr>
        <w:ind w:left="4320" w:hanging="180"/>
      </w:pPr>
      <w:rPr>
        <w:rFonts w:hint="default"/>
      </w:rPr>
    </w:lvl>
    <w:lvl w:ilvl="6" w:tentative="1">
      <w:start w:val="1"/>
      <w:numFmt w:val="decimal"/>
      <w:lvlText w:val="%7."/>
      <w:lvlJc w:val="left"/>
      <w:pPr>
        <w:ind w:left="5040" w:hanging="360"/>
      </w:pPr>
      <w:rPr>
        <w:rFonts w:hint="default"/>
      </w:rPr>
    </w:lvl>
    <w:lvl w:ilvl="7" w:tentative="1">
      <w:start w:val="1"/>
      <w:numFmt w:val="lowerLetter"/>
      <w:lvlText w:val="%8."/>
      <w:lvlJc w:val="left"/>
      <w:pPr>
        <w:ind w:left="5760" w:hanging="360"/>
      </w:pPr>
      <w:rPr>
        <w:rFonts w:hint="default"/>
      </w:rPr>
    </w:lvl>
    <w:lvl w:ilvl="8" w:tentative="1">
      <w:start w:val="1"/>
      <w:numFmt w:val="lowerRoman"/>
      <w:lvlText w:val="%9."/>
      <w:lvlJc w:val="right"/>
      <w:pPr>
        <w:ind w:left="6480" w:hanging="180"/>
      </w:pPr>
      <w:rPr>
        <w:rFonts w:hint="default"/>
      </w:rPr>
    </w:lvl>
  </w:abstractNum>
  <w:abstractNum w:abstractNumId="7">
    <w:nsid w:val="182E5131"/>
    <w:multiLevelType w:val="hybridMultilevel"/>
    <w:tmpl w:val="20B6446C"/>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1D3077F0"/>
    <w:multiLevelType w:val="singleLevel"/>
    <w:tmpl w:val="10090001"/>
    <w:lvl w:ilvl="0">
      <w:start w:val="1"/>
      <w:numFmt w:val="bullet"/>
      <w:lvlText w:val=""/>
      <w:lvlJc w:val="left"/>
      <w:pPr>
        <w:ind w:left="720" w:hanging="360"/>
      </w:pPr>
      <w:rPr>
        <w:rFonts w:ascii="Symbol" w:hAnsi="Symbol" w:hint="default"/>
      </w:rPr>
    </w:lvl>
  </w:abstractNum>
  <w:abstractNum w:abstractNumId="9">
    <w:nsid w:val="207E2E41"/>
    <w:multiLevelType w:val="hybridMultilevel"/>
    <w:tmpl w:val="695C5EEE"/>
    <w:lvl w:ilvl="0" w:tplc="A636E7A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25736FAB"/>
    <w:multiLevelType w:val="hybridMultilevel"/>
    <w:tmpl w:val="1D8CC7A4"/>
    <w:lvl w:ilvl="0" w:tplc="10090005">
      <w:start w:val="1"/>
      <w:numFmt w:val="bullet"/>
      <w:lvlText w:val=""/>
      <w:lvlJc w:val="left"/>
      <w:pPr>
        <w:tabs>
          <w:tab w:val="num" w:pos="1724"/>
        </w:tabs>
        <w:ind w:left="1724"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26A544FD"/>
    <w:multiLevelType w:val="hybridMultilevel"/>
    <w:tmpl w:val="1F86C538"/>
    <w:lvl w:ilvl="0" w:tplc="10090001">
      <w:start w:val="1"/>
      <w:numFmt w:val="bullet"/>
      <w:lvlText w:val=""/>
      <w:lvlJc w:val="left"/>
      <w:pPr>
        <w:tabs>
          <w:tab w:val="num" w:pos="1440"/>
        </w:tabs>
        <w:ind w:left="144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10090005">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12">
    <w:nsid w:val="2F0B0785"/>
    <w:multiLevelType w:val="multilevel"/>
    <w:tmpl w:val="CB66C4F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5"/>
      <w:numFmt w:val="bullet"/>
      <w:lvlText w:val="-"/>
      <w:lvlJc w:val="left"/>
      <w:pPr>
        <w:ind w:left="2340" w:hanging="360"/>
      </w:pPr>
      <w:rPr>
        <w:rFonts w:ascii="Arial" w:eastAsia="Times New Roman" w:hAnsi="Arial" w:cs="Arial" w:hint="default"/>
        <w:b/>
        <w:color w:val="0000FF"/>
      </w:rPr>
    </w:lvl>
    <w:lvl w:ilvl="3" w:tentative="1">
      <w:start w:val="1"/>
      <w:numFmt w:val="decimal"/>
      <w:lvlText w:val="%4."/>
      <w:lvlJc w:val="left"/>
      <w:pPr>
        <w:ind w:left="2880" w:hanging="360"/>
      </w:pPr>
      <w:rPr>
        <w:rFonts w:hint="default"/>
      </w:rPr>
    </w:lvl>
    <w:lvl w:ilvl="4" w:tentative="1">
      <w:start w:val="1"/>
      <w:numFmt w:val="lowerLetter"/>
      <w:lvlText w:val="%5."/>
      <w:lvlJc w:val="left"/>
      <w:pPr>
        <w:ind w:left="3600" w:hanging="360"/>
      </w:pPr>
      <w:rPr>
        <w:rFonts w:hint="default"/>
      </w:rPr>
    </w:lvl>
    <w:lvl w:ilvl="5" w:tentative="1">
      <w:start w:val="1"/>
      <w:numFmt w:val="lowerRoman"/>
      <w:lvlText w:val="%6."/>
      <w:lvlJc w:val="right"/>
      <w:pPr>
        <w:ind w:left="4320" w:hanging="180"/>
      </w:pPr>
      <w:rPr>
        <w:rFonts w:hint="default"/>
      </w:rPr>
    </w:lvl>
    <w:lvl w:ilvl="6" w:tentative="1">
      <w:start w:val="1"/>
      <w:numFmt w:val="decimal"/>
      <w:lvlText w:val="%7."/>
      <w:lvlJc w:val="left"/>
      <w:pPr>
        <w:ind w:left="5040" w:hanging="360"/>
      </w:pPr>
      <w:rPr>
        <w:rFonts w:hint="default"/>
      </w:rPr>
    </w:lvl>
    <w:lvl w:ilvl="7" w:tentative="1">
      <w:start w:val="1"/>
      <w:numFmt w:val="lowerLetter"/>
      <w:lvlText w:val="%8."/>
      <w:lvlJc w:val="left"/>
      <w:pPr>
        <w:ind w:left="5760" w:hanging="360"/>
      </w:pPr>
      <w:rPr>
        <w:rFonts w:hint="default"/>
      </w:rPr>
    </w:lvl>
    <w:lvl w:ilvl="8" w:tentative="1">
      <w:start w:val="1"/>
      <w:numFmt w:val="lowerRoman"/>
      <w:lvlText w:val="%9."/>
      <w:lvlJc w:val="right"/>
      <w:pPr>
        <w:ind w:left="6480" w:hanging="180"/>
      </w:pPr>
      <w:rPr>
        <w:rFonts w:hint="default"/>
      </w:rPr>
    </w:lvl>
  </w:abstractNum>
  <w:abstractNum w:abstractNumId="13">
    <w:nsid w:val="35774EAC"/>
    <w:multiLevelType w:val="hybridMultilevel"/>
    <w:tmpl w:val="CB1C7CEA"/>
    <w:lvl w:ilvl="0" w:tplc="10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4178C5"/>
    <w:multiLevelType w:val="hybridMultilevel"/>
    <w:tmpl w:val="E800D17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378C44BE"/>
    <w:multiLevelType w:val="hybridMultilevel"/>
    <w:tmpl w:val="047C79C0"/>
    <w:lvl w:ilvl="0" w:tplc="1009000F">
      <w:start w:val="1"/>
      <w:numFmt w:val="decimal"/>
      <w:lvlText w:val="%1."/>
      <w:lvlJc w:val="left"/>
      <w:pPr>
        <w:ind w:left="1287" w:hanging="360"/>
      </w:p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16">
    <w:nsid w:val="39AF3897"/>
    <w:multiLevelType w:val="hybridMultilevel"/>
    <w:tmpl w:val="74D44E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C164976"/>
    <w:multiLevelType w:val="hybridMultilevel"/>
    <w:tmpl w:val="E892B12E"/>
    <w:lvl w:ilvl="0" w:tplc="04090003">
      <w:start w:val="1"/>
      <w:numFmt w:val="bullet"/>
      <w:lvlText w:val="o"/>
      <w:lvlJc w:val="left"/>
      <w:pPr>
        <w:tabs>
          <w:tab w:val="num" w:pos="1724"/>
        </w:tabs>
        <w:ind w:left="1724" w:hanging="360"/>
      </w:pPr>
      <w:rPr>
        <w:rFonts w:ascii="Courier New" w:hAnsi="Courier New" w:cs="Courier New" w:hint="default"/>
      </w:rPr>
    </w:lvl>
    <w:lvl w:ilvl="1" w:tplc="04090003" w:tentative="1">
      <w:start w:val="1"/>
      <w:numFmt w:val="bullet"/>
      <w:lvlText w:val="o"/>
      <w:lvlJc w:val="left"/>
      <w:pPr>
        <w:tabs>
          <w:tab w:val="num" w:pos="2444"/>
        </w:tabs>
        <w:ind w:left="2444" w:hanging="360"/>
      </w:pPr>
      <w:rPr>
        <w:rFonts w:ascii="Courier New" w:hAnsi="Courier New" w:cs="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18">
    <w:nsid w:val="3E3F3CD8"/>
    <w:multiLevelType w:val="hybridMultilevel"/>
    <w:tmpl w:val="EC2C0110"/>
    <w:lvl w:ilvl="0" w:tplc="8AEE7004">
      <w:start w:val="1"/>
      <w:numFmt w:val="lowerLetter"/>
      <w:lvlText w:val="%1-"/>
      <w:lvlJc w:val="left"/>
      <w:pPr>
        <w:ind w:left="720" w:hanging="360"/>
      </w:pPr>
      <w:rPr>
        <w:rFonts w:hint="default"/>
        <w:sz w:val="20"/>
        <w:szCs w:val="20"/>
      </w:rPr>
    </w:lvl>
    <w:lvl w:ilvl="1" w:tplc="5F20CD96">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430B3AFD"/>
    <w:multiLevelType w:val="hybridMultilevel"/>
    <w:tmpl w:val="7A5A2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BC3385D"/>
    <w:multiLevelType w:val="hybridMultilevel"/>
    <w:tmpl w:val="922AF824"/>
    <w:lvl w:ilvl="0" w:tplc="04090005">
      <w:start w:val="1"/>
      <w:numFmt w:val="bullet"/>
      <w:lvlText w:val=""/>
      <w:lvlJc w:val="left"/>
      <w:pPr>
        <w:tabs>
          <w:tab w:val="num" w:pos="2062"/>
        </w:tabs>
        <w:ind w:left="2062" w:hanging="360"/>
      </w:pPr>
      <w:rPr>
        <w:rFonts w:ascii="Wingdings" w:hAnsi="Wingdings" w:hint="default"/>
      </w:rPr>
    </w:lvl>
    <w:lvl w:ilvl="1" w:tplc="04090003" w:tentative="1">
      <w:start w:val="1"/>
      <w:numFmt w:val="bullet"/>
      <w:lvlText w:val="o"/>
      <w:lvlJc w:val="left"/>
      <w:pPr>
        <w:tabs>
          <w:tab w:val="num" w:pos="2782"/>
        </w:tabs>
        <w:ind w:left="2782" w:hanging="360"/>
      </w:pPr>
      <w:rPr>
        <w:rFonts w:ascii="Courier New" w:hAnsi="Courier New" w:cs="Courier New" w:hint="default"/>
      </w:rPr>
    </w:lvl>
    <w:lvl w:ilvl="2" w:tplc="04090005" w:tentative="1">
      <w:start w:val="1"/>
      <w:numFmt w:val="bullet"/>
      <w:lvlText w:val=""/>
      <w:lvlJc w:val="left"/>
      <w:pPr>
        <w:tabs>
          <w:tab w:val="num" w:pos="3502"/>
        </w:tabs>
        <w:ind w:left="3502" w:hanging="360"/>
      </w:pPr>
      <w:rPr>
        <w:rFonts w:ascii="Wingdings" w:hAnsi="Wingdings" w:hint="default"/>
      </w:rPr>
    </w:lvl>
    <w:lvl w:ilvl="3" w:tplc="04090001" w:tentative="1">
      <w:start w:val="1"/>
      <w:numFmt w:val="bullet"/>
      <w:lvlText w:val=""/>
      <w:lvlJc w:val="left"/>
      <w:pPr>
        <w:tabs>
          <w:tab w:val="num" w:pos="4222"/>
        </w:tabs>
        <w:ind w:left="4222" w:hanging="360"/>
      </w:pPr>
      <w:rPr>
        <w:rFonts w:ascii="Symbol" w:hAnsi="Symbol" w:hint="default"/>
      </w:rPr>
    </w:lvl>
    <w:lvl w:ilvl="4" w:tplc="04090003" w:tentative="1">
      <w:start w:val="1"/>
      <w:numFmt w:val="bullet"/>
      <w:lvlText w:val="o"/>
      <w:lvlJc w:val="left"/>
      <w:pPr>
        <w:tabs>
          <w:tab w:val="num" w:pos="4942"/>
        </w:tabs>
        <w:ind w:left="4942" w:hanging="360"/>
      </w:pPr>
      <w:rPr>
        <w:rFonts w:ascii="Courier New" w:hAnsi="Courier New" w:cs="Courier New" w:hint="default"/>
      </w:rPr>
    </w:lvl>
    <w:lvl w:ilvl="5" w:tplc="04090005" w:tentative="1">
      <w:start w:val="1"/>
      <w:numFmt w:val="bullet"/>
      <w:lvlText w:val=""/>
      <w:lvlJc w:val="left"/>
      <w:pPr>
        <w:tabs>
          <w:tab w:val="num" w:pos="5662"/>
        </w:tabs>
        <w:ind w:left="5662" w:hanging="360"/>
      </w:pPr>
      <w:rPr>
        <w:rFonts w:ascii="Wingdings" w:hAnsi="Wingdings" w:hint="default"/>
      </w:rPr>
    </w:lvl>
    <w:lvl w:ilvl="6" w:tplc="04090001" w:tentative="1">
      <w:start w:val="1"/>
      <w:numFmt w:val="bullet"/>
      <w:lvlText w:val=""/>
      <w:lvlJc w:val="left"/>
      <w:pPr>
        <w:tabs>
          <w:tab w:val="num" w:pos="6382"/>
        </w:tabs>
        <w:ind w:left="6382" w:hanging="360"/>
      </w:pPr>
      <w:rPr>
        <w:rFonts w:ascii="Symbol" w:hAnsi="Symbol" w:hint="default"/>
      </w:rPr>
    </w:lvl>
    <w:lvl w:ilvl="7" w:tplc="04090003" w:tentative="1">
      <w:start w:val="1"/>
      <w:numFmt w:val="bullet"/>
      <w:lvlText w:val="o"/>
      <w:lvlJc w:val="left"/>
      <w:pPr>
        <w:tabs>
          <w:tab w:val="num" w:pos="7102"/>
        </w:tabs>
        <w:ind w:left="7102" w:hanging="360"/>
      </w:pPr>
      <w:rPr>
        <w:rFonts w:ascii="Courier New" w:hAnsi="Courier New" w:cs="Courier New" w:hint="default"/>
      </w:rPr>
    </w:lvl>
    <w:lvl w:ilvl="8" w:tplc="04090005" w:tentative="1">
      <w:start w:val="1"/>
      <w:numFmt w:val="bullet"/>
      <w:lvlText w:val=""/>
      <w:lvlJc w:val="left"/>
      <w:pPr>
        <w:tabs>
          <w:tab w:val="num" w:pos="7822"/>
        </w:tabs>
        <w:ind w:left="7822" w:hanging="360"/>
      </w:pPr>
      <w:rPr>
        <w:rFonts w:ascii="Wingdings" w:hAnsi="Wingdings" w:hint="default"/>
      </w:rPr>
    </w:lvl>
  </w:abstractNum>
  <w:abstractNum w:abstractNumId="21">
    <w:nsid w:val="532F75A7"/>
    <w:multiLevelType w:val="hybridMultilevel"/>
    <w:tmpl w:val="A9BE4F44"/>
    <w:lvl w:ilvl="0" w:tplc="10090005">
      <w:start w:val="1"/>
      <w:numFmt w:val="bullet"/>
      <w:lvlText w:val=""/>
      <w:lvlJc w:val="left"/>
      <w:pPr>
        <w:tabs>
          <w:tab w:val="num" w:pos="1724"/>
        </w:tabs>
        <w:ind w:left="1724" w:hanging="360"/>
      </w:pPr>
      <w:rPr>
        <w:rFonts w:ascii="Wingdings" w:hAnsi="Wingdings" w:hint="default"/>
      </w:rPr>
    </w:lvl>
    <w:lvl w:ilvl="1" w:tplc="04090003">
      <w:start w:val="1"/>
      <w:numFmt w:val="bullet"/>
      <w:lvlText w:val="o"/>
      <w:lvlJc w:val="left"/>
      <w:pPr>
        <w:tabs>
          <w:tab w:val="num" w:pos="2444"/>
        </w:tabs>
        <w:ind w:left="2444" w:hanging="360"/>
      </w:pPr>
      <w:rPr>
        <w:rFonts w:ascii="Courier New" w:hAnsi="Courier New" w:cs="Courier New" w:hint="default"/>
      </w:rPr>
    </w:lvl>
    <w:lvl w:ilvl="2" w:tplc="04090005">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22">
    <w:nsid w:val="58805E61"/>
    <w:multiLevelType w:val="hybridMultilevel"/>
    <w:tmpl w:val="E7C62E8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Wingdings"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Wingdings"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Wingdings"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5C5E5B8C"/>
    <w:multiLevelType w:val="hybridMultilevel"/>
    <w:tmpl w:val="C53C2226"/>
    <w:lvl w:ilvl="0" w:tplc="10090003">
      <w:start w:val="1"/>
      <w:numFmt w:val="bullet"/>
      <w:lvlText w:val="o"/>
      <w:lvlJc w:val="left"/>
      <w:pPr>
        <w:tabs>
          <w:tab w:val="num" w:pos="1724"/>
        </w:tabs>
        <w:ind w:left="1724" w:hanging="360"/>
      </w:pPr>
      <w:rPr>
        <w:rFonts w:ascii="Courier New" w:hAnsi="Courier New" w:cs="Courier New" w:hint="default"/>
      </w:rPr>
    </w:lvl>
    <w:lvl w:ilvl="1" w:tplc="04090003">
      <w:start w:val="1"/>
      <w:numFmt w:val="bullet"/>
      <w:lvlText w:val="o"/>
      <w:lvlJc w:val="left"/>
      <w:pPr>
        <w:tabs>
          <w:tab w:val="num" w:pos="2444"/>
        </w:tabs>
        <w:ind w:left="2444" w:hanging="360"/>
      </w:pPr>
      <w:rPr>
        <w:rFonts w:ascii="Courier New" w:hAnsi="Courier New" w:cs="Courier New" w:hint="default"/>
      </w:rPr>
    </w:lvl>
    <w:lvl w:ilvl="2" w:tplc="04090005">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24">
    <w:nsid w:val="5CCE0ABA"/>
    <w:multiLevelType w:val="hybridMultilevel"/>
    <w:tmpl w:val="C732820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nsid w:val="61BD52AC"/>
    <w:multiLevelType w:val="hybridMultilevel"/>
    <w:tmpl w:val="BA5867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629A6F6B"/>
    <w:multiLevelType w:val="hybridMultilevel"/>
    <w:tmpl w:val="352E6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3E34184"/>
    <w:multiLevelType w:val="hybridMultilevel"/>
    <w:tmpl w:val="5272326E"/>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B0599F"/>
    <w:multiLevelType w:val="hybridMultilevel"/>
    <w:tmpl w:val="F2568A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86207A"/>
    <w:multiLevelType w:val="hybridMultilevel"/>
    <w:tmpl w:val="7792B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CD73C00"/>
    <w:multiLevelType w:val="hybridMultilevel"/>
    <w:tmpl w:val="1EB0ABE8"/>
    <w:lvl w:ilvl="0" w:tplc="04090003">
      <w:start w:val="1"/>
      <w:numFmt w:val="bullet"/>
      <w:lvlText w:val="o"/>
      <w:lvlJc w:val="left"/>
      <w:pPr>
        <w:tabs>
          <w:tab w:val="num" w:pos="1778"/>
        </w:tabs>
        <w:ind w:left="1778" w:hanging="360"/>
      </w:pPr>
      <w:rPr>
        <w:rFonts w:ascii="Courier New" w:hAnsi="Courier New" w:cs="Courier New"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31">
    <w:nsid w:val="6EE50ADA"/>
    <w:multiLevelType w:val="hybridMultilevel"/>
    <w:tmpl w:val="DC60C9E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730B4072"/>
    <w:multiLevelType w:val="hybridMultilevel"/>
    <w:tmpl w:val="4240E458"/>
    <w:lvl w:ilvl="0" w:tplc="04090003">
      <w:start w:val="1"/>
      <w:numFmt w:val="bullet"/>
      <w:lvlText w:val="o"/>
      <w:lvlJc w:val="left"/>
      <w:pPr>
        <w:tabs>
          <w:tab w:val="num" w:pos="1724"/>
        </w:tabs>
        <w:ind w:left="1724" w:hanging="360"/>
      </w:pPr>
      <w:rPr>
        <w:rFonts w:ascii="Courier New" w:hAnsi="Courier New" w:cs="Courier New" w:hint="default"/>
      </w:rPr>
    </w:lvl>
    <w:lvl w:ilvl="1" w:tplc="04090003">
      <w:start w:val="1"/>
      <w:numFmt w:val="bullet"/>
      <w:lvlText w:val="o"/>
      <w:lvlJc w:val="left"/>
      <w:pPr>
        <w:tabs>
          <w:tab w:val="num" w:pos="2444"/>
        </w:tabs>
        <w:ind w:left="2444" w:hanging="360"/>
      </w:pPr>
      <w:rPr>
        <w:rFonts w:ascii="Courier New" w:hAnsi="Courier New" w:cs="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33">
    <w:nsid w:val="75C43EEB"/>
    <w:multiLevelType w:val="hybridMultilevel"/>
    <w:tmpl w:val="A7306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8A64D27"/>
    <w:multiLevelType w:val="hybridMultilevel"/>
    <w:tmpl w:val="8A7AF972"/>
    <w:lvl w:ilvl="0" w:tplc="04090003">
      <w:start w:val="1"/>
      <w:numFmt w:val="bullet"/>
      <w:lvlText w:val="o"/>
      <w:lvlJc w:val="left"/>
      <w:pPr>
        <w:tabs>
          <w:tab w:val="num" w:pos="1724"/>
        </w:tabs>
        <w:ind w:left="1724"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0"/>
  </w:num>
  <w:num w:numId="2">
    <w:abstractNumId w:val="22"/>
  </w:num>
  <w:num w:numId="3">
    <w:abstractNumId w:val="12"/>
  </w:num>
  <w:num w:numId="4">
    <w:abstractNumId w:val="7"/>
  </w:num>
  <w:num w:numId="5">
    <w:abstractNumId w:val="8"/>
  </w:num>
  <w:num w:numId="6">
    <w:abstractNumId w:val="23"/>
  </w:num>
  <w:num w:numId="7">
    <w:abstractNumId w:val="34"/>
  </w:num>
  <w:num w:numId="8">
    <w:abstractNumId w:val="17"/>
  </w:num>
  <w:num w:numId="9">
    <w:abstractNumId w:val="32"/>
  </w:num>
  <w:num w:numId="10">
    <w:abstractNumId w:val="14"/>
  </w:num>
  <w:num w:numId="11">
    <w:abstractNumId w:val="33"/>
  </w:num>
  <w:num w:numId="12">
    <w:abstractNumId w:val="29"/>
  </w:num>
  <w:num w:numId="13">
    <w:abstractNumId w:val="18"/>
  </w:num>
  <w:num w:numId="14">
    <w:abstractNumId w:val="6"/>
  </w:num>
  <w:num w:numId="15">
    <w:abstractNumId w:val="31"/>
  </w:num>
  <w:num w:numId="16">
    <w:abstractNumId w:val="26"/>
  </w:num>
  <w:num w:numId="17">
    <w:abstractNumId w:val="2"/>
  </w:num>
  <w:num w:numId="18">
    <w:abstractNumId w:val="24"/>
  </w:num>
  <w:num w:numId="19">
    <w:abstractNumId w:val="13"/>
  </w:num>
  <w:num w:numId="20">
    <w:abstractNumId w:val="3"/>
  </w:num>
  <w:num w:numId="21">
    <w:abstractNumId w:val="4"/>
  </w:num>
  <w:num w:numId="22">
    <w:abstractNumId w:val="11"/>
  </w:num>
  <w:num w:numId="23">
    <w:abstractNumId w:val="25"/>
  </w:num>
  <w:num w:numId="24">
    <w:abstractNumId w:val="30"/>
  </w:num>
  <w:num w:numId="25">
    <w:abstractNumId w:val="20"/>
  </w:num>
  <w:num w:numId="26">
    <w:abstractNumId w:val="21"/>
  </w:num>
  <w:num w:numId="27">
    <w:abstractNumId w:val="1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
  </w:num>
  <w:num w:numId="31">
    <w:abstractNumId w:val="15"/>
  </w:num>
  <w:num w:numId="32">
    <w:abstractNumId w:val="19"/>
  </w:num>
  <w:num w:numId="33">
    <w:abstractNumId w:val="5"/>
  </w:num>
  <w:num w:numId="34">
    <w:abstractNumId w:val="27"/>
  </w:num>
  <w:num w:numId="35">
    <w:abstractNumId w:val="28"/>
  </w:num>
  <w:num w:numId="36">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numRestart w:val="eachSec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s>
  <w:rsids>
    <w:rsidRoot w:val="009C304E"/>
    <w:rsid w:val="00001EB8"/>
    <w:rsid w:val="0000272C"/>
    <w:rsid w:val="000036DF"/>
    <w:rsid w:val="000073AC"/>
    <w:rsid w:val="000104B2"/>
    <w:rsid w:val="000107B2"/>
    <w:rsid w:val="00013AEF"/>
    <w:rsid w:val="0001479D"/>
    <w:rsid w:val="00015877"/>
    <w:rsid w:val="0001633E"/>
    <w:rsid w:val="0001648C"/>
    <w:rsid w:val="00017536"/>
    <w:rsid w:val="00017C38"/>
    <w:rsid w:val="00017F6B"/>
    <w:rsid w:val="00022B4D"/>
    <w:rsid w:val="00022D47"/>
    <w:rsid w:val="00026308"/>
    <w:rsid w:val="0002650B"/>
    <w:rsid w:val="00026C2D"/>
    <w:rsid w:val="00032C0B"/>
    <w:rsid w:val="00036446"/>
    <w:rsid w:val="00036896"/>
    <w:rsid w:val="00037733"/>
    <w:rsid w:val="00046126"/>
    <w:rsid w:val="000464FD"/>
    <w:rsid w:val="000509BE"/>
    <w:rsid w:val="0005298C"/>
    <w:rsid w:val="0005544C"/>
    <w:rsid w:val="000568D1"/>
    <w:rsid w:val="000573A5"/>
    <w:rsid w:val="00057664"/>
    <w:rsid w:val="00061230"/>
    <w:rsid w:val="00063F49"/>
    <w:rsid w:val="00065780"/>
    <w:rsid w:val="00070AF5"/>
    <w:rsid w:val="00070FFF"/>
    <w:rsid w:val="000723A5"/>
    <w:rsid w:val="00073B98"/>
    <w:rsid w:val="00074978"/>
    <w:rsid w:val="00083703"/>
    <w:rsid w:val="000844EA"/>
    <w:rsid w:val="0008476D"/>
    <w:rsid w:val="00084F05"/>
    <w:rsid w:val="0008511D"/>
    <w:rsid w:val="000859E3"/>
    <w:rsid w:val="000861FB"/>
    <w:rsid w:val="00087634"/>
    <w:rsid w:val="00090B7B"/>
    <w:rsid w:val="00091822"/>
    <w:rsid w:val="000958DF"/>
    <w:rsid w:val="0009629B"/>
    <w:rsid w:val="00096518"/>
    <w:rsid w:val="000A7F9C"/>
    <w:rsid w:val="000B223C"/>
    <w:rsid w:val="000B25FB"/>
    <w:rsid w:val="000B37E1"/>
    <w:rsid w:val="000B3A80"/>
    <w:rsid w:val="000B42E4"/>
    <w:rsid w:val="000B4905"/>
    <w:rsid w:val="000B50B9"/>
    <w:rsid w:val="000B547A"/>
    <w:rsid w:val="000B5B6A"/>
    <w:rsid w:val="000B5FC6"/>
    <w:rsid w:val="000B7465"/>
    <w:rsid w:val="000C28EE"/>
    <w:rsid w:val="000C2EA0"/>
    <w:rsid w:val="000C325D"/>
    <w:rsid w:val="000C4A5D"/>
    <w:rsid w:val="000D16EA"/>
    <w:rsid w:val="000D45D0"/>
    <w:rsid w:val="000E0355"/>
    <w:rsid w:val="000E1560"/>
    <w:rsid w:val="000E1CE3"/>
    <w:rsid w:val="000E2E88"/>
    <w:rsid w:val="000E4028"/>
    <w:rsid w:val="000E4834"/>
    <w:rsid w:val="000E48F5"/>
    <w:rsid w:val="000F02B2"/>
    <w:rsid w:val="000F0D57"/>
    <w:rsid w:val="000F3B61"/>
    <w:rsid w:val="000F4CBC"/>
    <w:rsid w:val="000F5EAC"/>
    <w:rsid w:val="00102605"/>
    <w:rsid w:val="00103010"/>
    <w:rsid w:val="001060F5"/>
    <w:rsid w:val="00106268"/>
    <w:rsid w:val="0011180A"/>
    <w:rsid w:val="001160F4"/>
    <w:rsid w:val="0011639A"/>
    <w:rsid w:val="001239FA"/>
    <w:rsid w:val="00134E76"/>
    <w:rsid w:val="00136E43"/>
    <w:rsid w:val="001424B0"/>
    <w:rsid w:val="00143A82"/>
    <w:rsid w:val="00143CB3"/>
    <w:rsid w:val="00145CDE"/>
    <w:rsid w:val="0015036F"/>
    <w:rsid w:val="00150C30"/>
    <w:rsid w:val="0015185F"/>
    <w:rsid w:val="0015537D"/>
    <w:rsid w:val="00161F33"/>
    <w:rsid w:val="00162B0C"/>
    <w:rsid w:val="00164F0B"/>
    <w:rsid w:val="00172522"/>
    <w:rsid w:val="00173544"/>
    <w:rsid w:val="00182A40"/>
    <w:rsid w:val="00182E1D"/>
    <w:rsid w:val="001836FE"/>
    <w:rsid w:val="0019002E"/>
    <w:rsid w:val="001908EF"/>
    <w:rsid w:val="001935BF"/>
    <w:rsid w:val="00194D43"/>
    <w:rsid w:val="00197021"/>
    <w:rsid w:val="001A0089"/>
    <w:rsid w:val="001A1F50"/>
    <w:rsid w:val="001A3D57"/>
    <w:rsid w:val="001A3E76"/>
    <w:rsid w:val="001A6085"/>
    <w:rsid w:val="001B0B7F"/>
    <w:rsid w:val="001B1125"/>
    <w:rsid w:val="001B3CCF"/>
    <w:rsid w:val="001B514E"/>
    <w:rsid w:val="001B53AD"/>
    <w:rsid w:val="001C022B"/>
    <w:rsid w:val="001C4A12"/>
    <w:rsid w:val="001D0689"/>
    <w:rsid w:val="001D1A89"/>
    <w:rsid w:val="001D25EA"/>
    <w:rsid w:val="001D3314"/>
    <w:rsid w:val="001D4225"/>
    <w:rsid w:val="001D447A"/>
    <w:rsid w:val="001E0129"/>
    <w:rsid w:val="001E02DA"/>
    <w:rsid w:val="001E394B"/>
    <w:rsid w:val="001E5192"/>
    <w:rsid w:val="001E54F3"/>
    <w:rsid w:val="001F097E"/>
    <w:rsid w:val="001F24CE"/>
    <w:rsid w:val="00202C46"/>
    <w:rsid w:val="00206384"/>
    <w:rsid w:val="00207C65"/>
    <w:rsid w:val="002135D1"/>
    <w:rsid w:val="002147FD"/>
    <w:rsid w:val="00216198"/>
    <w:rsid w:val="00216656"/>
    <w:rsid w:val="00223160"/>
    <w:rsid w:val="002238B0"/>
    <w:rsid w:val="00223D20"/>
    <w:rsid w:val="00225132"/>
    <w:rsid w:val="002317C4"/>
    <w:rsid w:val="00231BAD"/>
    <w:rsid w:val="00233F3B"/>
    <w:rsid w:val="00236805"/>
    <w:rsid w:val="00244BD6"/>
    <w:rsid w:val="00250783"/>
    <w:rsid w:val="002508BF"/>
    <w:rsid w:val="0025719A"/>
    <w:rsid w:val="00271D98"/>
    <w:rsid w:val="0027269C"/>
    <w:rsid w:val="00276287"/>
    <w:rsid w:val="002802F3"/>
    <w:rsid w:val="00280797"/>
    <w:rsid w:val="00282CBA"/>
    <w:rsid w:val="00283488"/>
    <w:rsid w:val="00284C5A"/>
    <w:rsid w:val="00285479"/>
    <w:rsid w:val="00290BB6"/>
    <w:rsid w:val="00293A8B"/>
    <w:rsid w:val="00296B90"/>
    <w:rsid w:val="00296DFD"/>
    <w:rsid w:val="002A0089"/>
    <w:rsid w:val="002A03DB"/>
    <w:rsid w:val="002B6F60"/>
    <w:rsid w:val="002B7DE9"/>
    <w:rsid w:val="002C12AD"/>
    <w:rsid w:val="002C3C7E"/>
    <w:rsid w:val="002C5733"/>
    <w:rsid w:val="002C5774"/>
    <w:rsid w:val="002C5EBE"/>
    <w:rsid w:val="002C65BF"/>
    <w:rsid w:val="002C71B8"/>
    <w:rsid w:val="002D4783"/>
    <w:rsid w:val="002D6384"/>
    <w:rsid w:val="002E20EC"/>
    <w:rsid w:val="002E5067"/>
    <w:rsid w:val="002E7AB3"/>
    <w:rsid w:val="002F057C"/>
    <w:rsid w:val="002F1D00"/>
    <w:rsid w:val="002F2BB1"/>
    <w:rsid w:val="002F2C6A"/>
    <w:rsid w:val="002F3315"/>
    <w:rsid w:val="002F40A4"/>
    <w:rsid w:val="002F40FD"/>
    <w:rsid w:val="002F57C3"/>
    <w:rsid w:val="003007E2"/>
    <w:rsid w:val="0030094F"/>
    <w:rsid w:val="00304ECB"/>
    <w:rsid w:val="00305265"/>
    <w:rsid w:val="003061E8"/>
    <w:rsid w:val="00306553"/>
    <w:rsid w:val="003065F2"/>
    <w:rsid w:val="00307AA0"/>
    <w:rsid w:val="00307E93"/>
    <w:rsid w:val="00310185"/>
    <w:rsid w:val="00311101"/>
    <w:rsid w:val="00311E95"/>
    <w:rsid w:val="00315AC8"/>
    <w:rsid w:val="003167ED"/>
    <w:rsid w:val="003171C7"/>
    <w:rsid w:val="00321949"/>
    <w:rsid w:val="00330892"/>
    <w:rsid w:val="00336FB5"/>
    <w:rsid w:val="00336FFF"/>
    <w:rsid w:val="00340437"/>
    <w:rsid w:val="003407EA"/>
    <w:rsid w:val="00341FFB"/>
    <w:rsid w:val="0034770C"/>
    <w:rsid w:val="00354CFA"/>
    <w:rsid w:val="00355942"/>
    <w:rsid w:val="00356268"/>
    <w:rsid w:val="0035746C"/>
    <w:rsid w:val="00362EE8"/>
    <w:rsid w:val="00364CE8"/>
    <w:rsid w:val="0037026B"/>
    <w:rsid w:val="00372BA0"/>
    <w:rsid w:val="00374CAC"/>
    <w:rsid w:val="00374FB0"/>
    <w:rsid w:val="003762BD"/>
    <w:rsid w:val="00381742"/>
    <w:rsid w:val="003833A6"/>
    <w:rsid w:val="003859ED"/>
    <w:rsid w:val="00385D7B"/>
    <w:rsid w:val="003861ED"/>
    <w:rsid w:val="00386692"/>
    <w:rsid w:val="00386A53"/>
    <w:rsid w:val="00395B2A"/>
    <w:rsid w:val="00396255"/>
    <w:rsid w:val="0039650D"/>
    <w:rsid w:val="003966D6"/>
    <w:rsid w:val="003A29AB"/>
    <w:rsid w:val="003A481D"/>
    <w:rsid w:val="003A5D83"/>
    <w:rsid w:val="003A5FC6"/>
    <w:rsid w:val="003A7B1B"/>
    <w:rsid w:val="003B2B50"/>
    <w:rsid w:val="003B5894"/>
    <w:rsid w:val="003C601B"/>
    <w:rsid w:val="003D0663"/>
    <w:rsid w:val="003D24DE"/>
    <w:rsid w:val="003D5EA2"/>
    <w:rsid w:val="003E076F"/>
    <w:rsid w:val="003E35EE"/>
    <w:rsid w:val="003E4A40"/>
    <w:rsid w:val="003E53A4"/>
    <w:rsid w:val="003E620E"/>
    <w:rsid w:val="003E6DA8"/>
    <w:rsid w:val="003F30B5"/>
    <w:rsid w:val="003F3364"/>
    <w:rsid w:val="003F44DC"/>
    <w:rsid w:val="004024E4"/>
    <w:rsid w:val="00403D57"/>
    <w:rsid w:val="00405FF7"/>
    <w:rsid w:val="004070FD"/>
    <w:rsid w:val="00407E87"/>
    <w:rsid w:val="00413AEC"/>
    <w:rsid w:val="00414325"/>
    <w:rsid w:val="0041585F"/>
    <w:rsid w:val="0041599B"/>
    <w:rsid w:val="0041648F"/>
    <w:rsid w:val="0042031F"/>
    <w:rsid w:val="004234A4"/>
    <w:rsid w:val="00426CD0"/>
    <w:rsid w:val="00430B0D"/>
    <w:rsid w:val="0043418C"/>
    <w:rsid w:val="00435D5B"/>
    <w:rsid w:val="004362CB"/>
    <w:rsid w:val="004400D0"/>
    <w:rsid w:val="00441EED"/>
    <w:rsid w:val="00445478"/>
    <w:rsid w:val="004472F2"/>
    <w:rsid w:val="00450ED2"/>
    <w:rsid w:val="00451C96"/>
    <w:rsid w:val="00452CE7"/>
    <w:rsid w:val="004573B0"/>
    <w:rsid w:val="004578B6"/>
    <w:rsid w:val="00460687"/>
    <w:rsid w:val="004606F3"/>
    <w:rsid w:val="00461BB1"/>
    <w:rsid w:val="00467C2C"/>
    <w:rsid w:val="004714FF"/>
    <w:rsid w:val="004715F1"/>
    <w:rsid w:val="00482A48"/>
    <w:rsid w:val="00486840"/>
    <w:rsid w:val="004A52B0"/>
    <w:rsid w:val="004A68C6"/>
    <w:rsid w:val="004B15F1"/>
    <w:rsid w:val="004B2BED"/>
    <w:rsid w:val="004C37FA"/>
    <w:rsid w:val="004C612B"/>
    <w:rsid w:val="004C70D9"/>
    <w:rsid w:val="004C7226"/>
    <w:rsid w:val="004C7790"/>
    <w:rsid w:val="004D04AE"/>
    <w:rsid w:val="004D1DBB"/>
    <w:rsid w:val="004D2342"/>
    <w:rsid w:val="004D3EFE"/>
    <w:rsid w:val="004D3F55"/>
    <w:rsid w:val="004D6C6F"/>
    <w:rsid w:val="004D795B"/>
    <w:rsid w:val="004E08F9"/>
    <w:rsid w:val="004E3957"/>
    <w:rsid w:val="004E3EFE"/>
    <w:rsid w:val="004F415D"/>
    <w:rsid w:val="004F45A0"/>
    <w:rsid w:val="004F664D"/>
    <w:rsid w:val="00507096"/>
    <w:rsid w:val="005134E8"/>
    <w:rsid w:val="005154BD"/>
    <w:rsid w:val="005158B1"/>
    <w:rsid w:val="0051693C"/>
    <w:rsid w:val="00516C9A"/>
    <w:rsid w:val="00516FA1"/>
    <w:rsid w:val="00517B99"/>
    <w:rsid w:val="0052301F"/>
    <w:rsid w:val="00524E58"/>
    <w:rsid w:val="005257F1"/>
    <w:rsid w:val="00525B20"/>
    <w:rsid w:val="0052707D"/>
    <w:rsid w:val="005354E1"/>
    <w:rsid w:val="005356C1"/>
    <w:rsid w:val="005369DE"/>
    <w:rsid w:val="00540935"/>
    <w:rsid w:val="005433E7"/>
    <w:rsid w:val="00543C91"/>
    <w:rsid w:val="00543F38"/>
    <w:rsid w:val="00544541"/>
    <w:rsid w:val="005454D0"/>
    <w:rsid w:val="0054568C"/>
    <w:rsid w:val="00547B87"/>
    <w:rsid w:val="0055266D"/>
    <w:rsid w:val="00553C4B"/>
    <w:rsid w:val="005559FD"/>
    <w:rsid w:val="00561663"/>
    <w:rsid w:val="0056235F"/>
    <w:rsid w:val="0056324F"/>
    <w:rsid w:val="00565AF0"/>
    <w:rsid w:val="00565F5E"/>
    <w:rsid w:val="00567211"/>
    <w:rsid w:val="00573163"/>
    <w:rsid w:val="00575B13"/>
    <w:rsid w:val="00575B9F"/>
    <w:rsid w:val="00577690"/>
    <w:rsid w:val="005844FF"/>
    <w:rsid w:val="00584BFA"/>
    <w:rsid w:val="0059264B"/>
    <w:rsid w:val="00593452"/>
    <w:rsid w:val="00594ACE"/>
    <w:rsid w:val="00594FEA"/>
    <w:rsid w:val="00597978"/>
    <w:rsid w:val="005A4A8C"/>
    <w:rsid w:val="005A7B33"/>
    <w:rsid w:val="005B0037"/>
    <w:rsid w:val="005B270E"/>
    <w:rsid w:val="005C1DEC"/>
    <w:rsid w:val="005C32EA"/>
    <w:rsid w:val="005C3EC5"/>
    <w:rsid w:val="005C724F"/>
    <w:rsid w:val="005D00E1"/>
    <w:rsid w:val="005D0F91"/>
    <w:rsid w:val="005D11F5"/>
    <w:rsid w:val="005D24A8"/>
    <w:rsid w:val="005D36BE"/>
    <w:rsid w:val="005D7793"/>
    <w:rsid w:val="005E1EF9"/>
    <w:rsid w:val="005E2015"/>
    <w:rsid w:val="005E488C"/>
    <w:rsid w:val="005E5A02"/>
    <w:rsid w:val="005E62A4"/>
    <w:rsid w:val="005F261B"/>
    <w:rsid w:val="005F2D7B"/>
    <w:rsid w:val="00605488"/>
    <w:rsid w:val="00607A06"/>
    <w:rsid w:val="00607D36"/>
    <w:rsid w:val="00610791"/>
    <w:rsid w:val="00611CF2"/>
    <w:rsid w:val="00612698"/>
    <w:rsid w:val="006150BE"/>
    <w:rsid w:val="00617E79"/>
    <w:rsid w:val="0062013A"/>
    <w:rsid w:val="00622B50"/>
    <w:rsid w:val="006239BC"/>
    <w:rsid w:val="0062702E"/>
    <w:rsid w:val="00631252"/>
    <w:rsid w:val="0063306E"/>
    <w:rsid w:val="00634CC8"/>
    <w:rsid w:val="0063663D"/>
    <w:rsid w:val="0064171C"/>
    <w:rsid w:val="00641815"/>
    <w:rsid w:val="00641989"/>
    <w:rsid w:val="00642EDC"/>
    <w:rsid w:val="006467B9"/>
    <w:rsid w:val="00653AB5"/>
    <w:rsid w:val="00654A42"/>
    <w:rsid w:val="0065612C"/>
    <w:rsid w:val="006562AC"/>
    <w:rsid w:val="00656E95"/>
    <w:rsid w:val="006575D7"/>
    <w:rsid w:val="0066102A"/>
    <w:rsid w:val="00664B67"/>
    <w:rsid w:val="00671EC3"/>
    <w:rsid w:val="00675F99"/>
    <w:rsid w:val="0067780C"/>
    <w:rsid w:val="006800EA"/>
    <w:rsid w:val="006878DF"/>
    <w:rsid w:val="00690840"/>
    <w:rsid w:val="00693283"/>
    <w:rsid w:val="00693787"/>
    <w:rsid w:val="006A51D2"/>
    <w:rsid w:val="006A65DA"/>
    <w:rsid w:val="006B44A3"/>
    <w:rsid w:val="006B556F"/>
    <w:rsid w:val="006B62CB"/>
    <w:rsid w:val="006B65D8"/>
    <w:rsid w:val="006C0B04"/>
    <w:rsid w:val="006C1C56"/>
    <w:rsid w:val="006C30A6"/>
    <w:rsid w:val="006C43BE"/>
    <w:rsid w:val="006C4856"/>
    <w:rsid w:val="006C6A60"/>
    <w:rsid w:val="006D0075"/>
    <w:rsid w:val="006D3978"/>
    <w:rsid w:val="006D3FE2"/>
    <w:rsid w:val="006D4415"/>
    <w:rsid w:val="006D7858"/>
    <w:rsid w:val="006E1DFB"/>
    <w:rsid w:val="006F12EA"/>
    <w:rsid w:val="006F3374"/>
    <w:rsid w:val="006F5177"/>
    <w:rsid w:val="00703114"/>
    <w:rsid w:val="00703FC1"/>
    <w:rsid w:val="00710386"/>
    <w:rsid w:val="00710AD0"/>
    <w:rsid w:val="00711825"/>
    <w:rsid w:val="0071592F"/>
    <w:rsid w:val="00716FD1"/>
    <w:rsid w:val="00720C83"/>
    <w:rsid w:val="00722670"/>
    <w:rsid w:val="007234A0"/>
    <w:rsid w:val="007276BD"/>
    <w:rsid w:val="00727C22"/>
    <w:rsid w:val="00730E4E"/>
    <w:rsid w:val="007359DE"/>
    <w:rsid w:val="007379C7"/>
    <w:rsid w:val="007452E2"/>
    <w:rsid w:val="007478FD"/>
    <w:rsid w:val="00751BA6"/>
    <w:rsid w:val="00753714"/>
    <w:rsid w:val="00756420"/>
    <w:rsid w:val="00775ED8"/>
    <w:rsid w:val="00776A0F"/>
    <w:rsid w:val="00776E81"/>
    <w:rsid w:val="00791722"/>
    <w:rsid w:val="007969CF"/>
    <w:rsid w:val="007A030A"/>
    <w:rsid w:val="007A086C"/>
    <w:rsid w:val="007A0ACD"/>
    <w:rsid w:val="007A1478"/>
    <w:rsid w:val="007B0834"/>
    <w:rsid w:val="007B1CAE"/>
    <w:rsid w:val="007B3738"/>
    <w:rsid w:val="007B3833"/>
    <w:rsid w:val="007B3FE4"/>
    <w:rsid w:val="007C3211"/>
    <w:rsid w:val="007C3605"/>
    <w:rsid w:val="007C7176"/>
    <w:rsid w:val="007D0A14"/>
    <w:rsid w:val="007D1027"/>
    <w:rsid w:val="007D18D7"/>
    <w:rsid w:val="007D1DBB"/>
    <w:rsid w:val="007D5CA2"/>
    <w:rsid w:val="007D70C6"/>
    <w:rsid w:val="007D7795"/>
    <w:rsid w:val="007E027F"/>
    <w:rsid w:val="007E47BD"/>
    <w:rsid w:val="007E4D5E"/>
    <w:rsid w:val="007E5856"/>
    <w:rsid w:val="007F0D82"/>
    <w:rsid w:val="007F25B6"/>
    <w:rsid w:val="007F4F6C"/>
    <w:rsid w:val="007F51AE"/>
    <w:rsid w:val="008046AF"/>
    <w:rsid w:val="00807F02"/>
    <w:rsid w:val="00810953"/>
    <w:rsid w:val="00814333"/>
    <w:rsid w:val="00821969"/>
    <w:rsid w:val="00823026"/>
    <w:rsid w:val="008231F7"/>
    <w:rsid w:val="008255EC"/>
    <w:rsid w:val="0083191C"/>
    <w:rsid w:val="00832391"/>
    <w:rsid w:val="00841E0E"/>
    <w:rsid w:val="00851224"/>
    <w:rsid w:val="00853406"/>
    <w:rsid w:val="008537C2"/>
    <w:rsid w:val="00860A03"/>
    <w:rsid w:val="008613BE"/>
    <w:rsid w:val="00862B3A"/>
    <w:rsid w:val="008630B1"/>
    <w:rsid w:val="00867065"/>
    <w:rsid w:val="00867FB3"/>
    <w:rsid w:val="00870DF2"/>
    <w:rsid w:val="008710D8"/>
    <w:rsid w:val="0087240A"/>
    <w:rsid w:val="00876DD9"/>
    <w:rsid w:val="00880968"/>
    <w:rsid w:val="0088362C"/>
    <w:rsid w:val="00884B2C"/>
    <w:rsid w:val="00886B25"/>
    <w:rsid w:val="00891973"/>
    <w:rsid w:val="0089231D"/>
    <w:rsid w:val="00893F4E"/>
    <w:rsid w:val="00895F0C"/>
    <w:rsid w:val="008A06C9"/>
    <w:rsid w:val="008A207E"/>
    <w:rsid w:val="008A2F64"/>
    <w:rsid w:val="008A664B"/>
    <w:rsid w:val="008B2244"/>
    <w:rsid w:val="008B3A26"/>
    <w:rsid w:val="008B5178"/>
    <w:rsid w:val="008B73AC"/>
    <w:rsid w:val="008B7955"/>
    <w:rsid w:val="008C14A4"/>
    <w:rsid w:val="008D48E0"/>
    <w:rsid w:val="008D64B0"/>
    <w:rsid w:val="008D7535"/>
    <w:rsid w:val="008E0B3B"/>
    <w:rsid w:val="008E1F11"/>
    <w:rsid w:val="008E4E58"/>
    <w:rsid w:val="008E5075"/>
    <w:rsid w:val="008E5083"/>
    <w:rsid w:val="008E58AF"/>
    <w:rsid w:val="008E671F"/>
    <w:rsid w:val="008F050F"/>
    <w:rsid w:val="008F2BCB"/>
    <w:rsid w:val="008F4471"/>
    <w:rsid w:val="008F6222"/>
    <w:rsid w:val="0090079C"/>
    <w:rsid w:val="00900C87"/>
    <w:rsid w:val="00907F48"/>
    <w:rsid w:val="00910151"/>
    <w:rsid w:val="009109F6"/>
    <w:rsid w:val="00915500"/>
    <w:rsid w:val="009156F0"/>
    <w:rsid w:val="00922412"/>
    <w:rsid w:val="00923843"/>
    <w:rsid w:val="0092549F"/>
    <w:rsid w:val="00925E5A"/>
    <w:rsid w:val="009305F3"/>
    <w:rsid w:val="009307B1"/>
    <w:rsid w:val="0093251A"/>
    <w:rsid w:val="009334A9"/>
    <w:rsid w:val="009368FF"/>
    <w:rsid w:val="009422E4"/>
    <w:rsid w:val="00944434"/>
    <w:rsid w:val="0094612F"/>
    <w:rsid w:val="00946EC9"/>
    <w:rsid w:val="00950D7F"/>
    <w:rsid w:val="009516E8"/>
    <w:rsid w:val="0095270F"/>
    <w:rsid w:val="00955364"/>
    <w:rsid w:val="00956FB0"/>
    <w:rsid w:val="00957221"/>
    <w:rsid w:val="009601CB"/>
    <w:rsid w:val="00961101"/>
    <w:rsid w:val="00961CC6"/>
    <w:rsid w:val="0096402B"/>
    <w:rsid w:val="00965DD0"/>
    <w:rsid w:val="00975D9C"/>
    <w:rsid w:val="00976203"/>
    <w:rsid w:val="00980982"/>
    <w:rsid w:val="00982C59"/>
    <w:rsid w:val="0098387F"/>
    <w:rsid w:val="00983A0B"/>
    <w:rsid w:val="00984483"/>
    <w:rsid w:val="00985F9D"/>
    <w:rsid w:val="00986DCA"/>
    <w:rsid w:val="00987282"/>
    <w:rsid w:val="00987D80"/>
    <w:rsid w:val="00993C27"/>
    <w:rsid w:val="00995E10"/>
    <w:rsid w:val="009A03F3"/>
    <w:rsid w:val="009A1E68"/>
    <w:rsid w:val="009B3858"/>
    <w:rsid w:val="009B4EFA"/>
    <w:rsid w:val="009B7475"/>
    <w:rsid w:val="009B7560"/>
    <w:rsid w:val="009C304E"/>
    <w:rsid w:val="009C6562"/>
    <w:rsid w:val="009D0B97"/>
    <w:rsid w:val="009D2978"/>
    <w:rsid w:val="009D394E"/>
    <w:rsid w:val="009D7FB3"/>
    <w:rsid w:val="009E1F93"/>
    <w:rsid w:val="009E425B"/>
    <w:rsid w:val="009E4F41"/>
    <w:rsid w:val="009E768A"/>
    <w:rsid w:val="009F2D40"/>
    <w:rsid w:val="009F6C99"/>
    <w:rsid w:val="00A00EA8"/>
    <w:rsid w:val="00A011BF"/>
    <w:rsid w:val="00A015A1"/>
    <w:rsid w:val="00A029D5"/>
    <w:rsid w:val="00A065B0"/>
    <w:rsid w:val="00A07FF0"/>
    <w:rsid w:val="00A07FF3"/>
    <w:rsid w:val="00A10E10"/>
    <w:rsid w:val="00A14840"/>
    <w:rsid w:val="00A14AE5"/>
    <w:rsid w:val="00A212EC"/>
    <w:rsid w:val="00A25F1F"/>
    <w:rsid w:val="00A32107"/>
    <w:rsid w:val="00A34F68"/>
    <w:rsid w:val="00A373D4"/>
    <w:rsid w:val="00A5164B"/>
    <w:rsid w:val="00A53003"/>
    <w:rsid w:val="00A612A4"/>
    <w:rsid w:val="00A617FE"/>
    <w:rsid w:val="00A639B6"/>
    <w:rsid w:val="00A7065C"/>
    <w:rsid w:val="00A72B78"/>
    <w:rsid w:val="00A73F57"/>
    <w:rsid w:val="00A80144"/>
    <w:rsid w:val="00A80514"/>
    <w:rsid w:val="00A80821"/>
    <w:rsid w:val="00A81063"/>
    <w:rsid w:val="00A845FD"/>
    <w:rsid w:val="00A90886"/>
    <w:rsid w:val="00A92402"/>
    <w:rsid w:val="00A94FE5"/>
    <w:rsid w:val="00A95B76"/>
    <w:rsid w:val="00A966A3"/>
    <w:rsid w:val="00AA0905"/>
    <w:rsid w:val="00AA131A"/>
    <w:rsid w:val="00AA4A1B"/>
    <w:rsid w:val="00AB08E1"/>
    <w:rsid w:val="00AB57EC"/>
    <w:rsid w:val="00AB74E4"/>
    <w:rsid w:val="00AC03D6"/>
    <w:rsid w:val="00AC2B41"/>
    <w:rsid w:val="00AC5605"/>
    <w:rsid w:val="00AC7AEA"/>
    <w:rsid w:val="00AD0B2C"/>
    <w:rsid w:val="00AD1B3F"/>
    <w:rsid w:val="00AD1F75"/>
    <w:rsid w:val="00AD3538"/>
    <w:rsid w:val="00AD4804"/>
    <w:rsid w:val="00AE209F"/>
    <w:rsid w:val="00AE2EC0"/>
    <w:rsid w:val="00AE39F2"/>
    <w:rsid w:val="00AE3C8D"/>
    <w:rsid w:val="00AE538A"/>
    <w:rsid w:val="00AE69DF"/>
    <w:rsid w:val="00AE7A3E"/>
    <w:rsid w:val="00AF4BB9"/>
    <w:rsid w:val="00B14857"/>
    <w:rsid w:val="00B15C02"/>
    <w:rsid w:val="00B15DDD"/>
    <w:rsid w:val="00B20BFF"/>
    <w:rsid w:val="00B2362B"/>
    <w:rsid w:val="00B30BBD"/>
    <w:rsid w:val="00B36896"/>
    <w:rsid w:val="00B40834"/>
    <w:rsid w:val="00B44001"/>
    <w:rsid w:val="00B47BB2"/>
    <w:rsid w:val="00B50D66"/>
    <w:rsid w:val="00B5366C"/>
    <w:rsid w:val="00B60A6A"/>
    <w:rsid w:val="00B6323E"/>
    <w:rsid w:val="00B65B2E"/>
    <w:rsid w:val="00B67477"/>
    <w:rsid w:val="00B67485"/>
    <w:rsid w:val="00B70C11"/>
    <w:rsid w:val="00B71D0D"/>
    <w:rsid w:val="00B738C2"/>
    <w:rsid w:val="00B83987"/>
    <w:rsid w:val="00B8791A"/>
    <w:rsid w:val="00B91D83"/>
    <w:rsid w:val="00B93139"/>
    <w:rsid w:val="00B97D1F"/>
    <w:rsid w:val="00BA0AC9"/>
    <w:rsid w:val="00BA1480"/>
    <w:rsid w:val="00BB1079"/>
    <w:rsid w:val="00BB61B0"/>
    <w:rsid w:val="00BB7FE4"/>
    <w:rsid w:val="00BC2768"/>
    <w:rsid w:val="00BC48FC"/>
    <w:rsid w:val="00BC6744"/>
    <w:rsid w:val="00BD1A80"/>
    <w:rsid w:val="00BE0C0A"/>
    <w:rsid w:val="00BE0DA0"/>
    <w:rsid w:val="00BE16DA"/>
    <w:rsid w:val="00BE1DDC"/>
    <w:rsid w:val="00BE64C9"/>
    <w:rsid w:val="00BE7165"/>
    <w:rsid w:val="00BF26EE"/>
    <w:rsid w:val="00BF278A"/>
    <w:rsid w:val="00BF3C98"/>
    <w:rsid w:val="00C014E8"/>
    <w:rsid w:val="00C02A0D"/>
    <w:rsid w:val="00C04388"/>
    <w:rsid w:val="00C05648"/>
    <w:rsid w:val="00C107AF"/>
    <w:rsid w:val="00C14A2D"/>
    <w:rsid w:val="00C16ED9"/>
    <w:rsid w:val="00C16FBF"/>
    <w:rsid w:val="00C17086"/>
    <w:rsid w:val="00C171FC"/>
    <w:rsid w:val="00C233E8"/>
    <w:rsid w:val="00C24017"/>
    <w:rsid w:val="00C24699"/>
    <w:rsid w:val="00C2579B"/>
    <w:rsid w:val="00C34C4C"/>
    <w:rsid w:val="00C40109"/>
    <w:rsid w:val="00C40EEF"/>
    <w:rsid w:val="00C411FF"/>
    <w:rsid w:val="00C4236A"/>
    <w:rsid w:val="00C448D3"/>
    <w:rsid w:val="00C51121"/>
    <w:rsid w:val="00C51C6F"/>
    <w:rsid w:val="00C5625C"/>
    <w:rsid w:val="00C60AD6"/>
    <w:rsid w:val="00C6162C"/>
    <w:rsid w:val="00C62F64"/>
    <w:rsid w:val="00C64011"/>
    <w:rsid w:val="00C64044"/>
    <w:rsid w:val="00C645D2"/>
    <w:rsid w:val="00C729EE"/>
    <w:rsid w:val="00C731FB"/>
    <w:rsid w:val="00C811CB"/>
    <w:rsid w:val="00C86D48"/>
    <w:rsid w:val="00C870A6"/>
    <w:rsid w:val="00C94947"/>
    <w:rsid w:val="00CA2DD5"/>
    <w:rsid w:val="00CA3140"/>
    <w:rsid w:val="00CB124C"/>
    <w:rsid w:val="00CB3504"/>
    <w:rsid w:val="00CB4354"/>
    <w:rsid w:val="00CC1584"/>
    <w:rsid w:val="00CC3685"/>
    <w:rsid w:val="00CC6BF1"/>
    <w:rsid w:val="00CC75FC"/>
    <w:rsid w:val="00CD63B0"/>
    <w:rsid w:val="00CD7DC0"/>
    <w:rsid w:val="00CE0663"/>
    <w:rsid w:val="00CE1B7D"/>
    <w:rsid w:val="00CE201E"/>
    <w:rsid w:val="00CE2671"/>
    <w:rsid w:val="00CE2F9D"/>
    <w:rsid w:val="00CE54D4"/>
    <w:rsid w:val="00CE7B52"/>
    <w:rsid w:val="00CF364E"/>
    <w:rsid w:val="00CF7400"/>
    <w:rsid w:val="00D04133"/>
    <w:rsid w:val="00D05064"/>
    <w:rsid w:val="00D053EF"/>
    <w:rsid w:val="00D05B21"/>
    <w:rsid w:val="00D05C3B"/>
    <w:rsid w:val="00D0746D"/>
    <w:rsid w:val="00D07542"/>
    <w:rsid w:val="00D1052B"/>
    <w:rsid w:val="00D15136"/>
    <w:rsid w:val="00D20C94"/>
    <w:rsid w:val="00D224DA"/>
    <w:rsid w:val="00D248E2"/>
    <w:rsid w:val="00D27314"/>
    <w:rsid w:val="00D34008"/>
    <w:rsid w:val="00D345F4"/>
    <w:rsid w:val="00D35813"/>
    <w:rsid w:val="00D460B2"/>
    <w:rsid w:val="00D465D4"/>
    <w:rsid w:val="00D46C0A"/>
    <w:rsid w:val="00D51374"/>
    <w:rsid w:val="00D573A6"/>
    <w:rsid w:val="00D62604"/>
    <w:rsid w:val="00D62A49"/>
    <w:rsid w:val="00D703D1"/>
    <w:rsid w:val="00D70D4A"/>
    <w:rsid w:val="00D7192A"/>
    <w:rsid w:val="00D723C7"/>
    <w:rsid w:val="00D73B78"/>
    <w:rsid w:val="00D77408"/>
    <w:rsid w:val="00D81E6B"/>
    <w:rsid w:val="00D82F43"/>
    <w:rsid w:val="00D841F5"/>
    <w:rsid w:val="00D87B27"/>
    <w:rsid w:val="00D91EA0"/>
    <w:rsid w:val="00D962B2"/>
    <w:rsid w:val="00D962CC"/>
    <w:rsid w:val="00D96F54"/>
    <w:rsid w:val="00DA3433"/>
    <w:rsid w:val="00DA5E4A"/>
    <w:rsid w:val="00DB0BE4"/>
    <w:rsid w:val="00DB2264"/>
    <w:rsid w:val="00DB60D4"/>
    <w:rsid w:val="00DB73BA"/>
    <w:rsid w:val="00DC0299"/>
    <w:rsid w:val="00DC10D7"/>
    <w:rsid w:val="00DC2DAB"/>
    <w:rsid w:val="00DC3AEE"/>
    <w:rsid w:val="00DC50C9"/>
    <w:rsid w:val="00DC6C4C"/>
    <w:rsid w:val="00DD0423"/>
    <w:rsid w:val="00DD5D34"/>
    <w:rsid w:val="00DE1A13"/>
    <w:rsid w:val="00DE521B"/>
    <w:rsid w:val="00DE5D1D"/>
    <w:rsid w:val="00DE6212"/>
    <w:rsid w:val="00DE6A79"/>
    <w:rsid w:val="00DF0C30"/>
    <w:rsid w:val="00DF1F9C"/>
    <w:rsid w:val="00DF56E4"/>
    <w:rsid w:val="00DF5DAF"/>
    <w:rsid w:val="00DF6518"/>
    <w:rsid w:val="00E0040F"/>
    <w:rsid w:val="00E00F46"/>
    <w:rsid w:val="00E01E0D"/>
    <w:rsid w:val="00E10F54"/>
    <w:rsid w:val="00E11C48"/>
    <w:rsid w:val="00E1292D"/>
    <w:rsid w:val="00E13A87"/>
    <w:rsid w:val="00E21F5D"/>
    <w:rsid w:val="00E24DBA"/>
    <w:rsid w:val="00E26648"/>
    <w:rsid w:val="00E26F3A"/>
    <w:rsid w:val="00E2792F"/>
    <w:rsid w:val="00E30BB7"/>
    <w:rsid w:val="00E330A7"/>
    <w:rsid w:val="00E33182"/>
    <w:rsid w:val="00E3387F"/>
    <w:rsid w:val="00E41742"/>
    <w:rsid w:val="00E425A4"/>
    <w:rsid w:val="00E438DD"/>
    <w:rsid w:val="00E44CB0"/>
    <w:rsid w:val="00E45938"/>
    <w:rsid w:val="00E46A18"/>
    <w:rsid w:val="00E52074"/>
    <w:rsid w:val="00E53383"/>
    <w:rsid w:val="00E54976"/>
    <w:rsid w:val="00E55FC8"/>
    <w:rsid w:val="00E60A00"/>
    <w:rsid w:val="00E60D4F"/>
    <w:rsid w:val="00E60ECD"/>
    <w:rsid w:val="00E62CF5"/>
    <w:rsid w:val="00E63462"/>
    <w:rsid w:val="00E650F1"/>
    <w:rsid w:val="00E676B2"/>
    <w:rsid w:val="00E71E19"/>
    <w:rsid w:val="00E71EAD"/>
    <w:rsid w:val="00E73458"/>
    <w:rsid w:val="00E76489"/>
    <w:rsid w:val="00E829D3"/>
    <w:rsid w:val="00E83569"/>
    <w:rsid w:val="00E859B1"/>
    <w:rsid w:val="00E86F9F"/>
    <w:rsid w:val="00E90812"/>
    <w:rsid w:val="00E90BB6"/>
    <w:rsid w:val="00E91ADA"/>
    <w:rsid w:val="00E91BAD"/>
    <w:rsid w:val="00E9329D"/>
    <w:rsid w:val="00E96B87"/>
    <w:rsid w:val="00E97A37"/>
    <w:rsid w:val="00EA434D"/>
    <w:rsid w:val="00EA57C1"/>
    <w:rsid w:val="00EA5C06"/>
    <w:rsid w:val="00EA5F32"/>
    <w:rsid w:val="00EB22CB"/>
    <w:rsid w:val="00EB5567"/>
    <w:rsid w:val="00EC2DCE"/>
    <w:rsid w:val="00EC4272"/>
    <w:rsid w:val="00ED094C"/>
    <w:rsid w:val="00ED119B"/>
    <w:rsid w:val="00ED4863"/>
    <w:rsid w:val="00EE0125"/>
    <w:rsid w:val="00EE3283"/>
    <w:rsid w:val="00EE3633"/>
    <w:rsid w:val="00EE425F"/>
    <w:rsid w:val="00EE7B7D"/>
    <w:rsid w:val="00EE7FB8"/>
    <w:rsid w:val="00EF08CF"/>
    <w:rsid w:val="00EF35AE"/>
    <w:rsid w:val="00F026C1"/>
    <w:rsid w:val="00F02B85"/>
    <w:rsid w:val="00F03203"/>
    <w:rsid w:val="00F03AAB"/>
    <w:rsid w:val="00F0437A"/>
    <w:rsid w:val="00F07A1E"/>
    <w:rsid w:val="00F07ED7"/>
    <w:rsid w:val="00F10013"/>
    <w:rsid w:val="00F11DE8"/>
    <w:rsid w:val="00F13349"/>
    <w:rsid w:val="00F1749D"/>
    <w:rsid w:val="00F17B24"/>
    <w:rsid w:val="00F2187B"/>
    <w:rsid w:val="00F270BB"/>
    <w:rsid w:val="00F33A55"/>
    <w:rsid w:val="00F33F12"/>
    <w:rsid w:val="00F4260B"/>
    <w:rsid w:val="00F427F3"/>
    <w:rsid w:val="00F47543"/>
    <w:rsid w:val="00F50388"/>
    <w:rsid w:val="00F53022"/>
    <w:rsid w:val="00F55A1F"/>
    <w:rsid w:val="00F57427"/>
    <w:rsid w:val="00F63425"/>
    <w:rsid w:val="00F65D0E"/>
    <w:rsid w:val="00F66B9E"/>
    <w:rsid w:val="00F67C15"/>
    <w:rsid w:val="00F70F57"/>
    <w:rsid w:val="00F73BD4"/>
    <w:rsid w:val="00F80737"/>
    <w:rsid w:val="00F832BE"/>
    <w:rsid w:val="00F84DFD"/>
    <w:rsid w:val="00F90BA1"/>
    <w:rsid w:val="00F94862"/>
    <w:rsid w:val="00F94B3D"/>
    <w:rsid w:val="00F9536B"/>
    <w:rsid w:val="00F97706"/>
    <w:rsid w:val="00FA0216"/>
    <w:rsid w:val="00FA09E5"/>
    <w:rsid w:val="00FA3D81"/>
    <w:rsid w:val="00FA47E6"/>
    <w:rsid w:val="00FB54BA"/>
    <w:rsid w:val="00FC046D"/>
    <w:rsid w:val="00FC34F2"/>
    <w:rsid w:val="00FC5D40"/>
    <w:rsid w:val="00FD236E"/>
    <w:rsid w:val="00FD4758"/>
    <w:rsid w:val="00FE54BC"/>
    <w:rsid w:val="00FE5FA8"/>
    <w:rsid w:val="00FE74DC"/>
    <w:rsid w:val="00FF0CB9"/>
    <w:rsid w:val="00FF2796"/>
    <w:rsid w:val="00FF6783"/>
    <w:rsid w:val="00FF7C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time"/>
  <w:smartTagType w:namespaceuri="urn:schemas-microsoft-com:office:smarttags" w:name="date"/>
  <w:smartTagType w:namespaceuri="urn:schemas-microsoft-com:office:smarttags" w:name="stocktick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
    <w:qFormat/>
    <w:pPr>
      <w:overflowPunct w:val="0"/>
      <w:autoSpaceDE w:val="0"/>
      <w:autoSpaceDN w:val="0"/>
      <w:adjustRightInd w:val="0"/>
      <w:textAlignment w:val="baseline"/>
    </w:pPr>
    <w:rPr>
      <w:rFonts w:ascii="Arial" w:hAnsi="Arial"/>
      <w:sz w:val="24"/>
      <w:lang w:val="en-US"/>
    </w:rPr>
  </w:style>
  <w:style w:type="paragraph" w:styleId="Heading1">
    <w:name w:val="heading 1"/>
    <w:aliases w:val="H1"/>
    <w:basedOn w:val="Normal"/>
    <w:next w:val="Normal"/>
    <w:qFormat/>
    <w:rsid w:val="00593452"/>
    <w:pPr>
      <w:numPr>
        <w:numId w:val="1"/>
      </w:numPr>
      <w:spacing w:after="240"/>
      <w:jc w:val="center"/>
      <w:outlineLvl w:val="0"/>
    </w:pPr>
    <w:rPr>
      <w:rFonts w:ascii="Helv" w:hAnsi="Helv"/>
      <w:b/>
    </w:rPr>
  </w:style>
  <w:style w:type="paragraph" w:styleId="Heading2">
    <w:name w:val="heading 2"/>
    <w:aliases w:val="H2"/>
    <w:basedOn w:val="Normal"/>
    <w:next w:val="Normal"/>
    <w:qFormat/>
    <w:rsid w:val="00FE5FA8"/>
    <w:pPr>
      <w:numPr>
        <w:ilvl w:val="1"/>
        <w:numId w:val="1"/>
      </w:numPr>
      <w:spacing w:after="240"/>
      <w:outlineLvl w:val="1"/>
    </w:pPr>
    <w:rPr>
      <w:rFonts w:ascii="Helv" w:hAnsi="Helv"/>
      <w:b/>
    </w:rPr>
  </w:style>
  <w:style w:type="paragraph" w:styleId="Heading3">
    <w:name w:val="heading 3"/>
    <w:aliases w:val="H3"/>
    <w:basedOn w:val="Normal"/>
    <w:next w:val="NormalIndent"/>
    <w:autoRedefine/>
    <w:qFormat/>
    <w:rsid w:val="00507096"/>
    <w:pPr>
      <w:numPr>
        <w:ilvl w:val="2"/>
        <w:numId w:val="1"/>
      </w:numPr>
      <w:spacing w:before="240"/>
      <w:outlineLvl w:val="2"/>
    </w:pPr>
    <w:rPr>
      <w:b/>
      <w:i/>
    </w:rPr>
  </w:style>
  <w:style w:type="paragraph" w:styleId="Heading4">
    <w:name w:val="heading 4"/>
    <w:aliases w:val="H4"/>
    <w:basedOn w:val="Heading3"/>
    <w:link w:val="Heading4Char"/>
    <w:autoRedefine/>
    <w:qFormat/>
    <w:rsid w:val="009307B1"/>
    <w:pPr>
      <w:numPr>
        <w:ilvl w:val="3"/>
      </w:numPr>
      <w:ind w:left="567"/>
      <w:outlineLvl w:val="3"/>
    </w:pPr>
    <w:rPr>
      <w:rFonts w:cs="Arial"/>
      <w:b w:val="0"/>
      <w:snapToGrid w:val="0"/>
    </w:rPr>
  </w:style>
  <w:style w:type="paragraph" w:styleId="Heading5">
    <w:name w:val="heading 5"/>
    <w:aliases w:val="H5"/>
    <w:basedOn w:val="Normal"/>
    <w:next w:val="Normal"/>
    <w:autoRedefine/>
    <w:qFormat/>
    <w:rsid w:val="006D4415"/>
    <w:pPr>
      <w:numPr>
        <w:ilvl w:val="4"/>
        <w:numId w:val="1"/>
      </w:numPr>
      <w:spacing w:before="120" w:after="120"/>
      <w:ind w:left="1134"/>
      <w:outlineLvl w:val="4"/>
    </w:pPr>
    <w:rPr>
      <w:i/>
    </w:rPr>
  </w:style>
  <w:style w:type="paragraph" w:styleId="Heading6">
    <w:name w:val="heading 6"/>
    <w:aliases w:val="H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next w:val="Normal"/>
    <w:pPr>
      <w:ind w:left="720"/>
    </w:pPr>
  </w:style>
  <w:style w:type="paragraph" w:styleId="TOC4">
    <w:name w:val="toc 4"/>
    <w:basedOn w:val="Normal"/>
    <w:next w:val="Normal"/>
    <w:autoRedefine/>
    <w:uiPriority w:val="39"/>
    <w:rsid w:val="008E5083"/>
    <w:pPr>
      <w:tabs>
        <w:tab w:val="right" w:leader="hyphen" w:pos="8640"/>
      </w:tabs>
      <w:ind w:left="720"/>
    </w:pPr>
  </w:style>
  <w:style w:type="paragraph" w:styleId="TOC3">
    <w:name w:val="toc 3"/>
    <w:basedOn w:val="Normal"/>
    <w:next w:val="Normal"/>
    <w:autoRedefine/>
    <w:uiPriority w:val="39"/>
    <w:rsid w:val="008E5083"/>
    <w:pPr>
      <w:tabs>
        <w:tab w:val="right" w:leader="hyphen" w:pos="8640"/>
      </w:tabs>
      <w:ind w:left="480"/>
    </w:pPr>
  </w:style>
  <w:style w:type="paragraph" w:styleId="TOC2">
    <w:name w:val="toc 2"/>
    <w:basedOn w:val="Normal"/>
    <w:next w:val="Normal"/>
    <w:autoRedefine/>
    <w:uiPriority w:val="39"/>
    <w:rsid w:val="008E5083"/>
    <w:pPr>
      <w:tabs>
        <w:tab w:val="right" w:leader="hyphen" w:pos="8640"/>
      </w:tabs>
      <w:spacing w:before="240"/>
      <w:ind w:left="240"/>
    </w:pPr>
    <w:rPr>
      <w:b/>
    </w:rPr>
  </w:style>
  <w:style w:type="paragraph" w:styleId="TOC1">
    <w:name w:val="toc 1"/>
    <w:basedOn w:val="Normal"/>
    <w:next w:val="Normal"/>
    <w:autoRedefine/>
    <w:uiPriority w:val="39"/>
    <w:rsid w:val="0094612F"/>
    <w:pPr>
      <w:tabs>
        <w:tab w:val="right" w:leader="hyphen" w:pos="8640"/>
      </w:tabs>
      <w:spacing w:before="360"/>
    </w:pPr>
    <w:rPr>
      <w:b/>
      <w:szCs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5">
    <w:name w:val="toc 5"/>
    <w:basedOn w:val="Normal"/>
    <w:next w:val="Normal"/>
    <w:semiHidden/>
    <w:pPr>
      <w:tabs>
        <w:tab w:val="right" w:leader="hyphen" w:pos="8640"/>
      </w:tabs>
      <w:ind w:left="960"/>
    </w:pPr>
    <w:rPr>
      <w:rFonts w:ascii="Times New Roman" w:hAnsi="Times New Roman"/>
      <w:sz w:val="20"/>
    </w:rPr>
  </w:style>
  <w:style w:type="paragraph" w:styleId="TOC6">
    <w:name w:val="toc 6"/>
    <w:basedOn w:val="Normal"/>
    <w:next w:val="Normal"/>
    <w:semiHidden/>
    <w:pPr>
      <w:tabs>
        <w:tab w:val="right" w:leader="hyphen" w:pos="8640"/>
      </w:tabs>
      <w:ind w:left="1200"/>
    </w:pPr>
    <w:rPr>
      <w:rFonts w:ascii="Times New Roman" w:hAnsi="Times New Roman"/>
      <w:sz w:val="20"/>
    </w:rPr>
  </w:style>
  <w:style w:type="paragraph" w:styleId="TOC7">
    <w:name w:val="toc 7"/>
    <w:basedOn w:val="Normal"/>
    <w:next w:val="Normal"/>
    <w:semiHidden/>
    <w:pPr>
      <w:tabs>
        <w:tab w:val="right" w:leader="hyphen" w:pos="8640"/>
      </w:tabs>
      <w:ind w:left="1440"/>
    </w:pPr>
    <w:rPr>
      <w:rFonts w:ascii="Times New Roman" w:hAnsi="Times New Roman"/>
      <w:sz w:val="20"/>
    </w:rPr>
  </w:style>
  <w:style w:type="paragraph" w:styleId="TOC8">
    <w:name w:val="toc 8"/>
    <w:basedOn w:val="Normal"/>
    <w:next w:val="Normal"/>
    <w:semiHidden/>
    <w:pPr>
      <w:tabs>
        <w:tab w:val="right" w:leader="hyphen" w:pos="8640"/>
      </w:tabs>
      <w:ind w:left="1680"/>
    </w:pPr>
    <w:rPr>
      <w:rFonts w:ascii="Times New Roman" w:hAnsi="Times New Roman"/>
      <w:sz w:val="20"/>
    </w:rPr>
  </w:style>
  <w:style w:type="paragraph" w:styleId="TOC9">
    <w:name w:val="toc 9"/>
    <w:basedOn w:val="Normal"/>
    <w:next w:val="Normal"/>
    <w:semiHidden/>
    <w:pPr>
      <w:tabs>
        <w:tab w:val="right" w:leader="hyphen" w:pos="8640"/>
      </w:tabs>
      <w:ind w:left="1920"/>
    </w:pPr>
    <w:rPr>
      <w:rFonts w:ascii="Times New Roman" w:hAnsi="Times New Roman"/>
      <w:sz w:val="20"/>
    </w:rPr>
  </w:style>
  <w:style w:type="character" w:customStyle="1" w:styleId="Sample">
    <w:name w:val="Sample"/>
    <w:aliases w:val="SAMP"/>
    <w:rPr>
      <w:rFonts w:ascii="Courier New" w:hAnsi="Courier New"/>
    </w:rPr>
  </w:style>
  <w:style w:type="character" w:customStyle="1" w:styleId="CITE">
    <w:name w:val="CITE"/>
    <w:rPr>
      <w:i/>
    </w:rPr>
  </w:style>
  <w:style w:type="paragraph" w:styleId="ListBullet">
    <w:name w:val="List Bullet"/>
    <w:aliases w:val="UL"/>
    <w:basedOn w:val="Normal"/>
    <w:pPr>
      <w:ind w:left="360" w:hanging="360"/>
    </w:pPr>
  </w:style>
  <w:style w:type="character" w:customStyle="1" w:styleId="CODE">
    <w:name w:val="CODE"/>
    <w:rPr>
      <w:rFonts w:ascii="Courier New" w:hAnsi="Courier New"/>
    </w:rPr>
  </w:style>
  <w:style w:type="paragraph" w:styleId="ListNumber">
    <w:name w:val="List Number"/>
    <w:aliases w:val="OL"/>
    <w:basedOn w:val="Normal"/>
    <w:pPr>
      <w:ind w:left="360" w:hanging="360"/>
    </w:pPr>
  </w:style>
  <w:style w:type="character" w:customStyle="1" w:styleId="Definition">
    <w:name w:val="Definition"/>
    <w:aliases w:val="DFN"/>
    <w:rPr>
      <w:b/>
      <w:i/>
    </w:rPr>
  </w:style>
  <w:style w:type="character" w:customStyle="1" w:styleId="DefinitionTerm">
    <w:name w:val="Definition Term"/>
    <w:aliases w:val="DT"/>
    <w:rPr>
      <w:b/>
    </w:rPr>
  </w:style>
  <w:style w:type="character" w:customStyle="1" w:styleId="Emphasis1">
    <w:name w:val="Emphasis1"/>
    <w:aliases w:val="EM"/>
    <w:rPr>
      <w:i/>
    </w:rPr>
  </w:style>
  <w:style w:type="character" w:customStyle="1" w:styleId="Keyboard">
    <w:name w:val="Keyboard"/>
    <w:aliases w:val="KBD"/>
    <w:rPr>
      <w:rFonts w:ascii="Courier New" w:hAnsi="Courier New"/>
      <w:b/>
      <w:u w:val="none"/>
    </w:rPr>
  </w:style>
  <w:style w:type="character" w:customStyle="1" w:styleId="Hypertext">
    <w:name w:val="Hypertext"/>
    <w:aliases w:val="A"/>
    <w:rPr>
      <w:color w:val="0000FF"/>
      <w:u w:val="single"/>
    </w:rPr>
  </w:style>
  <w:style w:type="paragraph" w:customStyle="1" w:styleId="Preformatted">
    <w:name w:val="Preformatted"/>
    <w:aliases w:val="PRE"/>
    <w:basedOn w:val="Normal"/>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pPr>
    <w:rPr>
      <w:rFonts w:ascii="Courier New" w:hAnsi="Courier New"/>
    </w:rPr>
  </w:style>
  <w:style w:type="paragraph" w:customStyle="1" w:styleId="Blockquote">
    <w:name w:val="Blockquote"/>
    <w:basedOn w:val="Normal"/>
    <w:pPr>
      <w:ind w:left="360" w:right="360"/>
    </w:pPr>
  </w:style>
  <w:style w:type="character" w:customStyle="1" w:styleId="Strikethrough">
    <w:name w:val="Strikethrough"/>
    <w:aliases w:val="STRIKE"/>
    <w:rPr>
      <w:strike/>
    </w:rPr>
  </w:style>
  <w:style w:type="paragraph" w:customStyle="1" w:styleId="Directory">
    <w:name w:val="Directory"/>
    <w:aliases w:val="DIR"/>
    <w:basedOn w:val="Normal"/>
    <w:next w:val="Normal"/>
    <w:pPr>
      <w:tabs>
        <w:tab w:val="left" w:pos="2880"/>
        <w:tab w:val="left" w:pos="5760"/>
      </w:tabs>
    </w:pPr>
  </w:style>
  <w:style w:type="paragraph" w:customStyle="1" w:styleId="RestartList">
    <w:name w:val="RestartList"/>
    <w:next w:val="Normal"/>
    <w:pPr>
      <w:overflowPunct w:val="0"/>
      <w:autoSpaceDE w:val="0"/>
      <w:autoSpaceDN w:val="0"/>
      <w:adjustRightInd w:val="0"/>
      <w:spacing w:line="14" w:lineRule="exact"/>
      <w:textAlignment w:val="baseline"/>
    </w:pPr>
    <w:rPr>
      <w:noProof/>
    </w:rPr>
  </w:style>
  <w:style w:type="paragraph" w:customStyle="1" w:styleId="Menu">
    <w:name w:val="Menu"/>
    <w:basedOn w:val="Normal"/>
    <w:next w:val="Normal"/>
    <w:pPr>
      <w:ind w:left="720" w:hanging="360"/>
    </w:pPr>
    <w:rPr>
      <w:sz w:val="16"/>
    </w:rPr>
  </w:style>
  <w:style w:type="paragraph" w:customStyle="1" w:styleId="DefinitionList">
    <w:name w:val="Definition List"/>
    <w:aliases w:val="DL"/>
    <w:basedOn w:val="Normal"/>
    <w:pPr>
      <w:ind w:left="2880" w:hanging="2880"/>
    </w:pPr>
  </w:style>
  <w:style w:type="paragraph" w:customStyle="1" w:styleId="DefinitionCompact">
    <w:name w:val="Definition Compact"/>
    <w:aliases w:val="DL COMPACT"/>
    <w:basedOn w:val="Normal"/>
    <w:pPr>
      <w:ind w:left="2160" w:hanging="2160"/>
    </w:pPr>
    <w:rPr>
      <w:sz w:val="16"/>
    </w:rPr>
  </w:style>
  <w:style w:type="paragraph" w:customStyle="1" w:styleId="HorizontalRule">
    <w:name w:val="Horizontal Rule"/>
    <w:aliases w:val="HR"/>
    <w:basedOn w:val="Normal"/>
    <w:next w:val="Normal"/>
    <w:pPr>
      <w:pBdr>
        <w:bottom w:val="single" w:sz="12" w:space="1" w:color="auto"/>
      </w:pBdr>
      <w:spacing w:line="60" w:lineRule="exact"/>
    </w:pPr>
  </w:style>
  <w:style w:type="paragraph" w:customStyle="1" w:styleId="Address">
    <w:name w:val="Address"/>
    <w:basedOn w:val="Normal"/>
    <w:next w:val="Normal"/>
    <w:rPr>
      <w:i/>
    </w:rPr>
  </w:style>
  <w:style w:type="character" w:customStyle="1" w:styleId="Strong1">
    <w:name w:val="Strong1"/>
    <w:aliases w:val="STRONG"/>
    <w:rPr>
      <w:b/>
    </w:rPr>
  </w:style>
  <w:style w:type="character" w:customStyle="1" w:styleId="Typewriter">
    <w:name w:val="Typewriter"/>
    <w:aliases w:val="TT"/>
    <w:rPr>
      <w:rFonts w:ascii="Courier New" w:hAnsi="Courier New"/>
    </w:rPr>
  </w:style>
  <w:style w:type="character" w:customStyle="1" w:styleId="Variable">
    <w:name w:val="Variable"/>
    <w:aliases w:val="VAR"/>
    <w:rPr>
      <w:i/>
    </w:rPr>
  </w:style>
  <w:style w:type="paragraph" w:customStyle="1" w:styleId="PREWIDE">
    <w:name w:val="PRE WIDE"/>
    <w:basedOn w:val="Normal"/>
    <w:pPr>
      <w:framePr w:w="20160" w:hSpace="187" w:wrap="auto" w:vAnchor="text" w:hAnchor="text" w:y="1"/>
      <w:tabs>
        <w:tab w:val="left" w:pos="763"/>
        <w:tab w:val="left" w:pos="1526"/>
        <w:tab w:val="left" w:pos="2290"/>
        <w:tab w:val="left" w:pos="3053"/>
        <w:tab w:val="left" w:pos="3816"/>
        <w:tab w:val="left" w:pos="4579"/>
        <w:tab w:val="left" w:pos="5342"/>
        <w:tab w:val="left" w:pos="6106"/>
        <w:tab w:val="left" w:pos="6869"/>
        <w:tab w:val="left" w:pos="7632"/>
        <w:tab w:val="left" w:pos="8395"/>
        <w:tab w:val="left" w:pos="9158"/>
        <w:tab w:val="left" w:pos="9922"/>
        <w:tab w:val="left" w:pos="10685"/>
        <w:tab w:val="left" w:pos="11448"/>
      </w:tabs>
    </w:pPr>
    <w:rPr>
      <w:rFonts w:ascii="Courier New" w:hAnsi="Courier New"/>
      <w:sz w:val="16"/>
    </w:rPr>
  </w:style>
  <w:style w:type="character" w:customStyle="1" w:styleId="z-HTMLTag">
    <w:name w:val="z-HTML Tag"/>
    <w:basedOn w:val="Hypertext"/>
    <w:rPr>
      <w:color w:val="0000FF"/>
      <w:u w:val="single"/>
    </w:rPr>
  </w:style>
  <w:style w:type="paragraph" w:customStyle="1" w:styleId="z-TopofForm1">
    <w:name w:val="z-Top of Form1"/>
    <w:basedOn w:val="Normal"/>
    <w:next w:val="Normal"/>
    <w:pPr>
      <w:pBdr>
        <w:bottom w:val="double" w:sz="6" w:space="0" w:color="auto"/>
      </w:pBdr>
      <w:jc w:val="center"/>
    </w:pPr>
    <w:rPr>
      <w:sz w:val="16"/>
    </w:rPr>
  </w:style>
  <w:style w:type="paragraph" w:customStyle="1" w:styleId="z-BottomofForm1">
    <w:name w:val="z-Bottom of Form1"/>
    <w:basedOn w:val="Normal"/>
    <w:next w:val="Normal"/>
    <w:pPr>
      <w:pBdr>
        <w:top w:val="double" w:sz="6" w:space="0" w:color="auto"/>
      </w:pBdr>
      <w:jc w:val="center"/>
    </w:pPr>
    <w:rPr>
      <w:sz w:val="16"/>
    </w:rPr>
  </w:style>
  <w:style w:type="paragraph" w:styleId="Caption">
    <w:name w:val="caption"/>
    <w:basedOn w:val="Normal"/>
    <w:next w:val="Normal"/>
    <w:qFormat/>
    <w:rsid w:val="005E1EF9"/>
    <w:pPr>
      <w:spacing w:before="120" w:after="120"/>
    </w:pPr>
    <w:rPr>
      <w:b/>
    </w:rPr>
  </w:style>
  <w:style w:type="paragraph" w:styleId="BodyText">
    <w:name w:val="Body Text"/>
    <w:basedOn w:val="Normal"/>
    <w:rPr>
      <w:rFonts w:ascii="Palatino" w:hAnsi="Palatino"/>
      <w:lang w:val="en-GB"/>
    </w:rPr>
  </w:style>
  <w:style w:type="paragraph" w:styleId="BodyText3">
    <w:name w:val="Body Text 3"/>
    <w:basedOn w:val="Normal"/>
    <w:pPr>
      <w:spacing w:after="120"/>
    </w:pPr>
    <w:rPr>
      <w:sz w:val="16"/>
    </w:rPr>
  </w:style>
  <w:style w:type="table" w:styleId="TableGrid">
    <w:name w:val="Table Grid"/>
    <w:basedOn w:val="TableNormal"/>
    <w:rsid w:val="005901C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H3BoldItalic">
    <w:name w:val="Style Heading 3H3 + Bold Italic"/>
    <w:basedOn w:val="Heading3"/>
    <w:rsid w:val="008F3C72"/>
    <w:rPr>
      <w:b w:val="0"/>
      <w:bCs/>
      <w:i w:val="0"/>
      <w:iCs/>
    </w:rPr>
  </w:style>
  <w:style w:type="paragraph" w:customStyle="1" w:styleId="StyleHeading1H1Arial">
    <w:name w:val="Style Heading 1H1 + Arial"/>
    <w:basedOn w:val="Heading1"/>
    <w:rsid w:val="008F3C72"/>
    <w:rPr>
      <w:rFonts w:ascii="Arial" w:hAnsi="Arial"/>
      <w:bCs/>
    </w:rPr>
  </w:style>
  <w:style w:type="character" w:styleId="Hyperlink">
    <w:name w:val="Hyperlink"/>
    <w:uiPriority w:val="99"/>
    <w:rsid w:val="006B4B55"/>
    <w:rPr>
      <w:color w:val="0000FF"/>
      <w:u w:val="single"/>
    </w:rPr>
  </w:style>
  <w:style w:type="paragraph" w:styleId="DocumentMap">
    <w:name w:val="Document Map"/>
    <w:basedOn w:val="Normal"/>
    <w:semiHidden/>
    <w:rsid w:val="00092041"/>
    <w:pPr>
      <w:shd w:val="clear" w:color="auto" w:fill="000080"/>
    </w:pPr>
    <w:rPr>
      <w:rFonts w:ascii="Tahoma" w:hAnsi="Tahoma" w:cs="Tahoma"/>
    </w:rPr>
  </w:style>
  <w:style w:type="paragraph" w:styleId="Title">
    <w:name w:val="Title"/>
    <w:basedOn w:val="Normal"/>
    <w:qFormat/>
    <w:rsid w:val="00424F8B"/>
    <w:pPr>
      <w:overflowPunct/>
      <w:autoSpaceDE/>
      <w:autoSpaceDN/>
      <w:adjustRightInd/>
      <w:jc w:val="center"/>
      <w:textAlignment w:val="auto"/>
    </w:pPr>
    <w:rPr>
      <w:rFonts w:ascii="Times New Roman" w:hAnsi="Times New Roman"/>
      <w:b/>
      <w:sz w:val="23"/>
      <w:lang w:eastAsia="en-US"/>
    </w:rPr>
  </w:style>
  <w:style w:type="paragraph" w:styleId="BodyText2">
    <w:name w:val="Body Text 2"/>
    <w:basedOn w:val="Normal"/>
    <w:rsid w:val="00404817"/>
    <w:pPr>
      <w:spacing w:after="120" w:line="480" w:lineRule="auto"/>
    </w:pPr>
  </w:style>
  <w:style w:type="character" w:customStyle="1" w:styleId="main1">
    <w:name w:val="main1"/>
    <w:rsid w:val="00676264"/>
    <w:rPr>
      <w:rFonts w:ascii="Verdana" w:hAnsi="Verdana" w:hint="default"/>
      <w:color w:val="000000"/>
      <w:sz w:val="18"/>
      <w:szCs w:val="18"/>
    </w:rPr>
  </w:style>
  <w:style w:type="character" w:styleId="FollowedHyperlink">
    <w:name w:val="FollowedHyperlink"/>
    <w:rsid w:val="0031644D"/>
    <w:rPr>
      <w:color w:val="800080"/>
      <w:u w:val="single"/>
    </w:rPr>
  </w:style>
  <w:style w:type="paragraph" w:customStyle="1" w:styleId="Default">
    <w:name w:val="Default"/>
    <w:rsid w:val="00E7750F"/>
    <w:pPr>
      <w:widowControl w:val="0"/>
      <w:autoSpaceDE w:val="0"/>
      <w:autoSpaceDN w:val="0"/>
      <w:adjustRightInd w:val="0"/>
    </w:pPr>
    <w:rPr>
      <w:color w:val="000000"/>
      <w:sz w:val="24"/>
      <w:szCs w:val="24"/>
    </w:rPr>
  </w:style>
  <w:style w:type="paragraph" w:styleId="TableofFigures">
    <w:name w:val="table of figures"/>
    <w:basedOn w:val="Normal"/>
    <w:next w:val="Normal"/>
    <w:uiPriority w:val="99"/>
    <w:rsid w:val="00376FC7"/>
    <w:pPr>
      <w:ind w:left="1224" w:hanging="1224"/>
    </w:pPr>
  </w:style>
  <w:style w:type="paragraph" w:styleId="PlainText">
    <w:name w:val="Plain Text"/>
    <w:basedOn w:val="Normal"/>
    <w:rsid w:val="00534AC2"/>
    <w:pPr>
      <w:overflowPunct/>
      <w:autoSpaceDE/>
      <w:autoSpaceDN/>
      <w:adjustRightInd/>
      <w:textAlignment w:val="auto"/>
    </w:pPr>
    <w:rPr>
      <w:rFonts w:ascii="Courier New" w:hAnsi="Courier New" w:cs="Courier New"/>
      <w:sz w:val="20"/>
      <w:lang w:eastAsia="en-US"/>
    </w:rPr>
  </w:style>
  <w:style w:type="paragraph" w:styleId="CommentText">
    <w:name w:val="annotation text"/>
    <w:basedOn w:val="Normal"/>
    <w:link w:val="CommentTextChar"/>
    <w:semiHidden/>
    <w:rsid w:val="001F24CE"/>
    <w:pPr>
      <w:overflowPunct/>
      <w:autoSpaceDE/>
      <w:autoSpaceDN/>
      <w:adjustRightInd/>
      <w:textAlignment w:val="auto"/>
    </w:pPr>
    <w:rPr>
      <w:rFonts w:ascii="Times New Roman" w:hAnsi="Times New Roman"/>
      <w:sz w:val="20"/>
      <w:lang w:eastAsia="en-US"/>
    </w:rPr>
  </w:style>
  <w:style w:type="paragraph" w:styleId="BalloonText">
    <w:name w:val="Balloon Text"/>
    <w:basedOn w:val="Normal"/>
    <w:semiHidden/>
    <w:rsid w:val="00C731FB"/>
    <w:rPr>
      <w:rFonts w:ascii="Tahoma" w:hAnsi="Tahoma" w:cs="Tahoma"/>
      <w:sz w:val="16"/>
      <w:szCs w:val="16"/>
    </w:rPr>
  </w:style>
  <w:style w:type="paragraph" w:customStyle="1" w:styleId="REFERENCE">
    <w:name w:val="REFERENCE"/>
    <w:basedOn w:val="Normal"/>
    <w:autoRedefine/>
    <w:rsid w:val="0056324F"/>
    <w:pPr>
      <w:ind w:left="720" w:hanging="720"/>
    </w:pPr>
  </w:style>
  <w:style w:type="paragraph" w:customStyle="1" w:styleId="Reference0">
    <w:name w:val="Reference"/>
    <w:basedOn w:val="Normal"/>
    <w:autoRedefine/>
    <w:rsid w:val="000E4834"/>
    <w:pPr>
      <w:overflowPunct/>
      <w:ind w:left="720" w:hanging="720"/>
      <w:textAlignment w:val="auto"/>
    </w:pPr>
    <w:rPr>
      <w:rFonts w:cs="Arial"/>
      <w:szCs w:val="24"/>
      <w:lang w:eastAsia="en-US"/>
    </w:rPr>
  </w:style>
  <w:style w:type="character" w:styleId="CommentReference">
    <w:name w:val="annotation reference"/>
    <w:uiPriority w:val="99"/>
    <w:semiHidden/>
    <w:unhideWhenUsed/>
    <w:rsid w:val="009A03F3"/>
    <w:rPr>
      <w:sz w:val="16"/>
      <w:szCs w:val="16"/>
    </w:rPr>
  </w:style>
  <w:style w:type="paragraph" w:styleId="CommentSubject">
    <w:name w:val="annotation subject"/>
    <w:basedOn w:val="CommentText"/>
    <w:next w:val="CommentText"/>
    <w:link w:val="CommentSubjectChar"/>
    <w:uiPriority w:val="99"/>
    <w:semiHidden/>
    <w:unhideWhenUsed/>
    <w:rsid w:val="009A03F3"/>
    <w:pPr>
      <w:overflowPunct w:val="0"/>
      <w:autoSpaceDE w:val="0"/>
      <w:autoSpaceDN w:val="0"/>
      <w:adjustRightInd w:val="0"/>
      <w:textAlignment w:val="baseline"/>
    </w:pPr>
    <w:rPr>
      <w:rFonts w:ascii="Arial" w:hAnsi="Arial"/>
      <w:b/>
      <w:bCs/>
    </w:rPr>
  </w:style>
  <w:style w:type="character" w:customStyle="1" w:styleId="CommentTextChar">
    <w:name w:val="Comment Text Char"/>
    <w:link w:val="CommentText"/>
    <w:semiHidden/>
    <w:rsid w:val="009A03F3"/>
    <w:rPr>
      <w:lang w:val="en-US" w:eastAsia="en-US"/>
    </w:rPr>
  </w:style>
  <w:style w:type="character" w:customStyle="1" w:styleId="CommentSubjectChar">
    <w:name w:val="Comment Subject Char"/>
    <w:link w:val="CommentSubject"/>
    <w:uiPriority w:val="99"/>
    <w:semiHidden/>
    <w:rsid w:val="009A03F3"/>
    <w:rPr>
      <w:rFonts w:ascii="Arial" w:hAnsi="Arial"/>
      <w:b/>
      <w:bCs/>
      <w:lang w:val="en-US" w:eastAsia="en-US"/>
    </w:rPr>
  </w:style>
  <w:style w:type="paragraph" w:styleId="ListParagraph">
    <w:name w:val="List Paragraph"/>
    <w:basedOn w:val="Normal"/>
    <w:uiPriority w:val="34"/>
    <w:qFormat/>
    <w:rsid w:val="006D0075"/>
    <w:pPr>
      <w:ind w:left="720"/>
    </w:pPr>
  </w:style>
  <w:style w:type="paragraph" w:styleId="NoSpacing">
    <w:name w:val="No Spacing"/>
    <w:uiPriority w:val="1"/>
    <w:qFormat/>
    <w:rsid w:val="00DE521B"/>
    <w:pPr>
      <w:overflowPunct w:val="0"/>
      <w:autoSpaceDE w:val="0"/>
      <w:autoSpaceDN w:val="0"/>
      <w:adjustRightInd w:val="0"/>
      <w:textAlignment w:val="baseline"/>
    </w:pPr>
    <w:rPr>
      <w:rFonts w:ascii="Arial" w:hAnsi="Arial"/>
      <w:sz w:val="24"/>
      <w:lang w:val="en-US"/>
    </w:rPr>
  </w:style>
  <w:style w:type="character" w:customStyle="1" w:styleId="Heading4Char">
    <w:name w:val="Heading 4 Char"/>
    <w:aliases w:val="H4 Char"/>
    <w:link w:val="Heading4"/>
    <w:rsid w:val="009307B1"/>
    <w:rPr>
      <w:rFonts w:ascii="Arial" w:hAnsi="Arial" w:cs="Arial"/>
      <w:i/>
      <w:snapToGrid w:val="0"/>
      <w:sz w:val="24"/>
      <w:lang w:val="en-US"/>
    </w:rPr>
  </w:style>
  <w:style w:type="paragraph" w:styleId="Revision">
    <w:name w:val="Revision"/>
    <w:hidden/>
    <w:uiPriority w:val="99"/>
    <w:semiHidden/>
    <w:rsid w:val="00E0040F"/>
    <w:rPr>
      <w:rFonts w:ascii="Arial" w:hAnsi="Arial"/>
      <w:sz w:val="24"/>
      <w:lang w:val="en-US"/>
    </w:rPr>
  </w:style>
  <w:style w:type="paragraph" w:styleId="BodyTextIndent2">
    <w:name w:val="Body Text Indent 2"/>
    <w:basedOn w:val="Normal"/>
    <w:link w:val="BodyTextIndent2Char"/>
    <w:uiPriority w:val="99"/>
    <w:semiHidden/>
    <w:unhideWhenUsed/>
    <w:rsid w:val="00F73BD4"/>
    <w:pPr>
      <w:spacing w:after="120" w:line="480" w:lineRule="auto"/>
      <w:ind w:left="283"/>
    </w:pPr>
  </w:style>
  <w:style w:type="character" w:customStyle="1" w:styleId="BodyTextIndent2Char">
    <w:name w:val="Body Text Indent 2 Char"/>
    <w:basedOn w:val="DefaultParagraphFont"/>
    <w:link w:val="BodyTextIndent2"/>
    <w:uiPriority w:val="99"/>
    <w:semiHidden/>
    <w:rsid w:val="00F73BD4"/>
    <w:rPr>
      <w:rFonts w:ascii="Arial" w:hAnsi="Arial"/>
      <w:sz w:val="24"/>
      <w:lang w:val="en-US"/>
    </w:rPr>
  </w:style>
  <w:style w:type="character" w:customStyle="1" w:styleId="FooterChar">
    <w:name w:val="Footer Char"/>
    <w:basedOn w:val="DefaultParagraphFont"/>
    <w:link w:val="Footer"/>
    <w:uiPriority w:val="99"/>
    <w:rsid w:val="006239BC"/>
    <w:rPr>
      <w:rFonts w:ascii="Arial" w:hAnsi="Arial"/>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
    <w:qFormat/>
    <w:pPr>
      <w:overflowPunct w:val="0"/>
      <w:autoSpaceDE w:val="0"/>
      <w:autoSpaceDN w:val="0"/>
      <w:adjustRightInd w:val="0"/>
      <w:textAlignment w:val="baseline"/>
    </w:pPr>
    <w:rPr>
      <w:rFonts w:ascii="Arial" w:hAnsi="Arial"/>
      <w:sz w:val="24"/>
      <w:lang w:val="en-US"/>
    </w:rPr>
  </w:style>
  <w:style w:type="paragraph" w:styleId="Heading1">
    <w:name w:val="heading 1"/>
    <w:aliases w:val="H1"/>
    <w:basedOn w:val="Normal"/>
    <w:next w:val="Normal"/>
    <w:qFormat/>
    <w:rsid w:val="00593452"/>
    <w:pPr>
      <w:numPr>
        <w:numId w:val="1"/>
      </w:numPr>
      <w:spacing w:after="240"/>
      <w:jc w:val="center"/>
      <w:outlineLvl w:val="0"/>
    </w:pPr>
    <w:rPr>
      <w:rFonts w:ascii="Helv" w:hAnsi="Helv"/>
      <w:b/>
    </w:rPr>
  </w:style>
  <w:style w:type="paragraph" w:styleId="Heading2">
    <w:name w:val="heading 2"/>
    <w:aliases w:val="H2"/>
    <w:basedOn w:val="Normal"/>
    <w:next w:val="Normal"/>
    <w:qFormat/>
    <w:rsid w:val="00FE5FA8"/>
    <w:pPr>
      <w:numPr>
        <w:ilvl w:val="1"/>
        <w:numId w:val="1"/>
      </w:numPr>
      <w:spacing w:after="240"/>
      <w:outlineLvl w:val="1"/>
    </w:pPr>
    <w:rPr>
      <w:rFonts w:ascii="Helv" w:hAnsi="Helv"/>
      <w:b/>
    </w:rPr>
  </w:style>
  <w:style w:type="paragraph" w:styleId="Heading3">
    <w:name w:val="heading 3"/>
    <w:aliases w:val="H3"/>
    <w:basedOn w:val="Normal"/>
    <w:next w:val="NormalIndent"/>
    <w:autoRedefine/>
    <w:qFormat/>
    <w:rsid w:val="00507096"/>
    <w:pPr>
      <w:numPr>
        <w:ilvl w:val="2"/>
        <w:numId w:val="1"/>
      </w:numPr>
      <w:spacing w:before="240"/>
      <w:outlineLvl w:val="2"/>
    </w:pPr>
    <w:rPr>
      <w:b/>
      <w:i/>
    </w:rPr>
  </w:style>
  <w:style w:type="paragraph" w:styleId="Heading4">
    <w:name w:val="heading 4"/>
    <w:aliases w:val="H4"/>
    <w:basedOn w:val="Heading3"/>
    <w:link w:val="Heading4Char"/>
    <w:autoRedefine/>
    <w:qFormat/>
    <w:rsid w:val="009307B1"/>
    <w:pPr>
      <w:numPr>
        <w:ilvl w:val="3"/>
      </w:numPr>
      <w:ind w:left="567"/>
      <w:outlineLvl w:val="3"/>
    </w:pPr>
    <w:rPr>
      <w:rFonts w:cs="Arial"/>
      <w:b w:val="0"/>
      <w:snapToGrid w:val="0"/>
    </w:rPr>
  </w:style>
  <w:style w:type="paragraph" w:styleId="Heading5">
    <w:name w:val="heading 5"/>
    <w:aliases w:val="H5"/>
    <w:basedOn w:val="Normal"/>
    <w:next w:val="Normal"/>
    <w:autoRedefine/>
    <w:qFormat/>
    <w:rsid w:val="006D4415"/>
    <w:pPr>
      <w:numPr>
        <w:ilvl w:val="4"/>
        <w:numId w:val="1"/>
      </w:numPr>
      <w:spacing w:before="120" w:after="120"/>
      <w:ind w:left="1134"/>
      <w:outlineLvl w:val="4"/>
    </w:pPr>
    <w:rPr>
      <w:i/>
    </w:rPr>
  </w:style>
  <w:style w:type="paragraph" w:styleId="Heading6">
    <w:name w:val="heading 6"/>
    <w:aliases w:val="H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next w:val="Normal"/>
    <w:pPr>
      <w:ind w:left="720"/>
    </w:pPr>
  </w:style>
  <w:style w:type="paragraph" w:styleId="TOC4">
    <w:name w:val="toc 4"/>
    <w:basedOn w:val="Normal"/>
    <w:next w:val="Normal"/>
    <w:autoRedefine/>
    <w:uiPriority w:val="39"/>
    <w:rsid w:val="008E5083"/>
    <w:pPr>
      <w:tabs>
        <w:tab w:val="right" w:leader="hyphen" w:pos="8640"/>
      </w:tabs>
      <w:ind w:left="720"/>
    </w:pPr>
  </w:style>
  <w:style w:type="paragraph" w:styleId="TOC3">
    <w:name w:val="toc 3"/>
    <w:basedOn w:val="Normal"/>
    <w:next w:val="Normal"/>
    <w:autoRedefine/>
    <w:uiPriority w:val="39"/>
    <w:rsid w:val="008E5083"/>
    <w:pPr>
      <w:tabs>
        <w:tab w:val="right" w:leader="hyphen" w:pos="8640"/>
      </w:tabs>
      <w:ind w:left="480"/>
    </w:pPr>
  </w:style>
  <w:style w:type="paragraph" w:styleId="TOC2">
    <w:name w:val="toc 2"/>
    <w:basedOn w:val="Normal"/>
    <w:next w:val="Normal"/>
    <w:autoRedefine/>
    <w:uiPriority w:val="39"/>
    <w:rsid w:val="008E5083"/>
    <w:pPr>
      <w:tabs>
        <w:tab w:val="right" w:leader="hyphen" w:pos="8640"/>
      </w:tabs>
      <w:spacing w:before="240"/>
      <w:ind w:left="240"/>
    </w:pPr>
    <w:rPr>
      <w:b/>
    </w:rPr>
  </w:style>
  <w:style w:type="paragraph" w:styleId="TOC1">
    <w:name w:val="toc 1"/>
    <w:basedOn w:val="Normal"/>
    <w:next w:val="Normal"/>
    <w:autoRedefine/>
    <w:uiPriority w:val="39"/>
    <w:rsid w:val="0094612F"/>
    <w:pPr>
      <w:tabs>
        <w:tab w:val="right" w:leader="hyphen" w:pos="8640"/>
      </w:tabs>
      <w:spacing w:before="360"/>
    </w:pPr>
    <w:rPr>
      <w:b/>
      <w:szCs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5">
    <w:name w:val="toc 5"/>
    <w:basedOn w:val="Normal"/>
    <w:next w:val="Normal"/>
    <w:semiHidden/>
    <w:pPr>
      <w:tabs>
        <w:tab w:val="right" w:leader="hyphen" w:pos="8640"/>
      </w:tabs>
      <w:ind w:left="960"/>
    </w:pPr>
    <w:rPr>
      <w:rFonts w:ascii="Times New Roman" w:hAnsi="Times New Roman"/>
      <w:sz w:val="20"/>
    </w:rPr>
  </w:style>
  <w:style w:type="paragraph" w:styleId="TOC6">
    <w:name w:val="toc 6"/>
    <w:basedOn w:val="Normal"/>
    <w:next w:val="Normal"/>
    <w:semiHidden/>
    <w:pPr>
      <w:tabs>
        <w:tab w:val="right" w:leader="hyphen" w:pos="8640"/>
      </w:tabs>
      <w:ind w:left="1200"/>
    </w:pPr>
    <w:rPr>
      <w:rFonts w:ascii="Times New Roman" w:hAnsi="Times New Roman"/>
      <w:sz w:val="20"/>
    </w:rPr>
  </w:style>
  <w:style w:type="paragraph" w:styleId="TOC7">
    <w:name w:val="toc 7"/>
    <w:basedOn w:val="Normal"/>
    <w:next w:val="Normal"/>
    <w:semiHidden/>
    <w:pPr>
      <w:tabs>
        <w:tab w:val="right" w:leader="hyphen" w:pos="8640"/>
      </w:tabs>
      <w:ind w:left="1440"/>
    </w:pPr>
    <w:rPr>
      <w:rFonts w:ascii="Times New Roman" w:hAnsi="Times New Roman"/>
      <w:sz w:val="20"/>
    </w:rPr>
  </w:style>
  <w:style w:type="paragraph" w:styleId="TOC8">
    <w:name w:val="toc 8"/>
    <w:basedOn w:val="Normal"/>
    <w:next w:val="Normal"/>
    <w:semiHidden/>
    <w:pPr>
      <w:tabs>
        <w:tab w:val="right" w:leader="hyphen" w:pos="8640"/>
      </w:tabs>
      <w:ind w:left="1680"/>
    </w:pPr>
    <w:rPr>
      <w:rFonts w:ascii="Times New Roman" w:hAnsi="Times New Roman"/>
      <w:sz w:val="20"/>
    </w:rPr>
  </w:style>
  <w:style w:type="paragraph" w:styleId="TOC9">
    <w:name w:val="toc 9"/>
    <w:basedOn w:val="Normal"/>
    <w:next w:val="Normal"/>
    <w:semiHidden/>
    <w:pPr>
      <w:tabs>
        <w:tab w:val="right" w:leader="hyphen" w:pos="8640"/>
      </w:tabs>
      <w:ind w:left="1920"/>
    </w:pPr>
    <w:rPr>
      <w:rFonts w:ascii="Times New Roman" w:hAnsi="Times New Roman"/>
      <w:sz w:val="20"/>
    </w:rPr>
  </w:style>
  <w:style w:type="character" w:customStyle="1" w:styleId="Sample">
    <w:name w:val="Sample"/>
    <w:aliases w:val="SAMP"/>
    <w:rPr>
      <w:rFonts w:ascii="Courier New" w:hAnsi="Courier New"/>
    </w:rPr>
  </w:style>
  <w:style w:type="character" w:customStyle="1" w:styleId="CITE">
    <w:name w:val="CITE"/>
    <w:rPr>
      <w:i/>
    </w:rPr>
  </w:style>
  <w:style w:type="paragraph" w:styleId="ListBullet">
    <w:name w:val="List Bullet"/>
    <w:aliases w:val="UL"/>
    <w:basedOn w:val="Normal"/>
    <w:pPr>
      <w:ind w:left="360" w:hanging="360"/>
    </w:pPr>
  </w:style>
  <w:style w:type="character" w:customStyle="1" w:styleId="CODE">
    <w:name w:val="CODE"/>
    <w:rPr>
      <w:rFonts w:ascii="Courier New" w:hAnsi="Courier New"/>
    </w:rPr>
  </w:style>
  <w:style w:type="paragraph" w:styleId="ListNumber">
    <w:name w:val="List Number"/>
    <w:aliases w:val="OL"/>
    <w:basedOn w:val="Normal"/>
    <w:pPr>
      <w:ind w:left="360" w:hanging="360"/>
    </w:pPr>
  </w:style>
  <w:style w:type="character" w:customStyle="1" w:styleId="Definition">
    <w:name w:val="Definition"/>
    <w:aliases w:val="DFN"/>
    <w:rPr>
      <w:b/>
      <w:i/>
    </w:rPr>
  </w:style>
  <w:style w:type="character" w:customStyle="1" w:styleId="DefinitionTerm">
    <w:name w:val="Definition Term"/>
    <w:aliases w:val="DT"/>
    <w:rPr>
      <w:b/>
    </w:rPr>
  </w:style>
  <w:style w:type="character" w:customStyle="1" w:styleId="Emphasis1">
    <w:name w:val="Emphasis1"/>
    <w:aliases w:val="EM"/>
    <w:rPr>
      <w:i/>
    </w:rPr>
  </w:style>
  <w:style w:type="character" w:customStyle="1" w:styleId="Keyboard">
    <w:name w:val="Keyboard"/>
    <w:aliases w:val="KBD"/>
    <w:rPr>
      <w:rFonts w:ascii="Courier New" w:hAnsi="Courier New"/>
      <w:b/>
      <w:u w:val="none"/>
    </w:rPr>
  </w:style>
  <w:style w:type="character" w:customStyle="1" w:styleId="Hypertext">
    <w:name w:val="Hypertext"/>
    <w:aliases w:val="A"/>
    <w:rPr>
      <w:color w:val="0000FF"/>
      <w:u w:val="single"/>
    </w:rPr>
  </w:style>
  <w:style w:type="paragraph" w:customStyle="1" w:styleId="Preformatted">
    <w:name w:val="Preformatted"/>
    <w:aliases w:val="PRE"/>
    <w:basedOn w:val="Normal"/>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pPr>
    <w:rPr>
      <w:rFonts w:ascii="Courier New" w:hAnsi="Courier New"/>
    </w:rPr>
  </w:style>
  <w:style w:type="paragraph" w:customStyle="1" w:styleId="Blockquote">
    <w:name w:val="Blockquote"/>
    <w:basedOn w:val="Normal"/>
    <w:pPr>
      <w:ind w:left="360" w:right="360"/>
    </w:pPr>
  </w:style>
  <w:style w:type="character" w:customStyle="1" w:styleId="Strikethrough">
    <w:name w:val="Strikethrough"/>
    <w:aliases w:val="STRIKE"/>
    <w:rPr>
      <w:strike/>
    </w:rPr>
  </w:style>
  <w:style w:type="paragraph" w:customStyle="1" w:styleId="Directory">
    <w:name w:val="Directory"/>
    <w:aliases w:val="DIR"/>
    <w:basedOn w:val="Normal"/>
    <w:next w:val="Normal"/>
    <w:pPr>
      <w:tabs>
        <w:tab w:val="left" w:pos="2880"/>
        <w:tab w:val="left" w:pos="5760"/>
      </w:tabs>
    </w:pPr>
  </w:style>
  <w:style w:type="paragraph" w:customStyle="1" w:styleId="RestartList">
    <w:name w:val="RestartList"/>
    <w:next w:val="Normal"/>
    <w:pPr>
      <w:overflowPunct w:val="0"/>
      <w:autoSpaceDE w:val="0"/>
      <w:autoSpaceDN w:val="0"/>
      <w:adjustRightInd w:val="0"/>
      <w:spacing w:line="14" w:lineRule="exact"/>
      <w:textAlignment w:val="baseline"/>
    </w:pPr>
    <w:rPr>
      <w:noProof/>
    </w:rPr>
  </w:style>
  <w:style w:type="paragraph" w:customStyle="1" w:styleId="Menu">
    <w:name w:val="Menu"/>
    <w:basedOn w:val="Normal"/>
    <w:next w:val="Normal"/>
    <w:pPr>
      <w:ind w:left="720" w:hanging="360"/>
    </w:pPr>
    <w:rPr>
      <w:sz w:val="16"/>
    </w:rPr>
  </w:style>
  <w:style w:type="paragraph" w:customStyle="1" w:styleId="DefinitionList">
    <w:name w:val="Definition List"/>
    <w:aliases w:val="DL"/>
    <w:basedOn w:val="Normal"/>
    <w:pPr>
      <w:ind w:left="2880" w:hanging="2880"/>
    </w:pPr>
  </w:style>
  <w:style w:type="paragraph" w:customStyle="1" w:styleId="DefinitionCompact">
    <w:name w:val="Definition Compact"/>
    <w:aliases w:val="DL COMPACT"/>
    <w:basedOn w:val="Normal"/>
    <w:pPr>
      <w:ind w:left="2160" w:hanging="2160"/>
    </w:pPr>
    <w:rPr>
      <w:sz w:val="16"/>
    </w:rPr>
  </w:style>
  <w:style w:type="paragraph" w:customStyle="1" w:styleId="HorizontalRule">
    <w:name w:val="Horizontal Rule"/>
    <w:aliases w:val="HR"/>
    <w:basedOn w:val="Normal"/>
    <w:next w:val="Normal"/>
    <w:pPr>
      <w:pBdr>
        <w:bottom w:val="single" w:sz="12" w:space="1" w:color="auto"/>
      </w:pBdr>
      <w:spacing w:line="60" w:lineRule="exact"/>
    </w:pPr>
  </w:style>
  <w:style w:type="paragraph" w:customStyle="1" w:styleId="Address">
    <w:name w:val="Address"/>
    <w:basedOn w:val="Normal"/>
    <w:next w:val="Normal"/>
    <w:rPr>
      <w:i/>
    </w:rPr>
  </w:style>
  <w:style w:type="character" w:customStyle="1" w:styleId="Strong1">
    <w:name w:val="Strong1"/>
    <w:aliases w:val="STRONG"/>
    <w:rPr>
      <w:b/>
    </w:rPr>
  </w:style>
  <w:style w:type="character" w:customStyle="1" w:styleId="Typewriter">
    <w:name w:val="Typewriter"/>
    <w:aliases w:val="TT"/>
    <w:rPr>
      <w:rFonts w:ascii="Courier New" w:hAnsi="Courier New"/>
    </w:rPr>
  </w:style>
  <w:style w:type="character" w:customStyle="1" w:styleId="Variable">
    <w:name w:val="Variable"/>
    <w:aliases w:val="VAR"/>
    <w:rPr>
      <w:i/>
    </w:rPr>
  </w:style>
  <w:style w:type="paragraph" w:customStyle="1" w:styleId="PREWIDE">
    <w:name w:val="PRE WIDE"/>
    <w:basedOn w:val="Normal"/>
    <w:pPr>
      <w:framePr w:w="20160" w:hSpace="187" w:wrap="auto" w:vAnchor="text" w:hAnchor="text" w:y="1"/>
      <w:tabs>
        <w:tab w:val="left" w:pos="763"/>
        <w:tab w:val="left" w:pos="1526"/>
        <w:tab w:val="left" w:pos="2290"/>
        <w:tab w:val="left" w:pos="3053"/>
        <w:tab w:val="left" w:pos="3816"/>
        <w:tab w:val="left" w:pos="4579"/>
        <w:tab w:val="left" w:pos="5342"/>
        <w:tab w:val="left" w:pos="6106"/>
        <w:tab w:val="left" w:pos="6869"/>
        <w:tab w:val="left" w:pos="7632"/>
        <w:tab w:val="left" w:pos="8395"/>
        <w:tab w:val="left" w:pos="9158"/>
        <w:tab w:val="left" w:pos="9922"/>
        <w:tab w:val="left" w:pos="10685"/>
        <w:tab w:val="left" w:pos="11448"/>
      </w:tabs>
    </w:pPr>
    <w:rPr>
      <w:rFonts w:ascii="Courier New" w:hAnsi="Courier New"/>
      <w:sz w:val="16"/>
    </w:rPr>
  </w:style>
  <w:style w:type="character" w:customStyle="1" w:styleId="z-HTMLTag">
    <w:name w:val="z-HTML Tag"/>
    <w:basedOn w:val="Hypertext"/>
    <w:rPr>
      <w:color w:val="0000FF"/>
      <w:u w:val="single"/>
    </w:rPr>
  </w:style>
  <w:style w:type="paragraph" w:customStyle="1" w:styleId="z-TopofForm1">
    <w:name w:val="z-Top of Form1"/>
    <w:basedOn w:val="Normal"/>
    <w:next w:val="Normal"/>
    <w:pPr>
      <w:pBdr>
        <w:bottom w:val="double" w:sz="6" w:space="0" w:color="auto"/>
      </w:pBdr>
      <w:jc w:val="center"/>
    </w:pPr>
    <w:rPr>
      <w:sz w:val="16"/>
    </w:rPr>
  </w:style>
  <w:style w:type="paragraph" w:customStyle="1" w:styleId="z-BottomofForm1">
    <w:name w:val="z-Bottom of Form1"/>
    <w:basedOn w:val="Normal"/>
    <w:next w:val="Normal"/>
    <w:pPr>
      <w:pBdr>
        <w:top w:val="double" w:sz="6" w:space="0" w:color="auto"/>
      </w:pBdr>
      <w:jc w:val="center"/>
    </w:pPr>
    <w:rPr>
      <w:sz w:val="16"/>
    </w:rPr>
  </w:style>
  <w:style w:type="paragraph" w:styleId="Caption">
    <w:name w:val="caption"/>
    <w:basedOn w:val="Normal"/>
    <w:next w:val="Normal"/>
    <w:qFormat/>
    <w:rsid w:val="005E1EF9"/>
    <w:pPr>
      <w:spacing w:before="120" w:after="120"/>
    </w:pPr>
    <w:rPr>
      <w:b/>
    </w:rPr>
  </w:style>
  <w:style w:type="paragraph" w:styleId="BodyText">
    <w:name w:val="Body Text"/>
    <w:basedOn w:val="Normal"/>
    <w:rPr>
      <w:rFonts w:ascii="Palatino" w:hAnsi="Palatino"/>
      <w:lang w:val="en-GB"/>
    </w:rPr>
  </w:style>
  <w:style w:type="paragraph" w:styleId="BodyText3">
    <w:name w:val="Body Text 3"/>
    <w:basedOn w:val="Normal"/>
    <w:pPr>
      <w:spacing w:after="120"/>
    </w:pPr>
    <w:rPr>
      <w:sz w:val="16"/>
    </w:rPr>
  </w:style>
  <w:style w:type="table" w:styleId="TableGrid">
    <w:name w:val="Table Grid"/>
    <w:basedOn w:val="TableNormal"/>
    <w:rsid w:val="005901C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H3BoldItalic">
    <w:name w:val="Style Heading 3H3 + Bold Italic"/>
    <w:basedOn w:val="Heading3"/>
    <w:rsid w:val="008F3C72"/>
    <w:rPr>
      <w:b w:val="0"/>
      <w:bCs/>
      <w:i w:val="0"/>
      <w:iCs/>
    </w:rPr>
  </w:style>
  <w:style w:type="paragraph" w:customStyle="1" w:styleId="StyleHeading1H1Arial">
    <w:name w:val="Style Heading 1H1 + Arial"/>
    <w:basedOn w:val="Heading1"/>
    <w:rsid w:val="008F3C72"/>
    <w:rPr>
      <w:rFonts w:ascii="Arial" w:hAnsi="Arial"/>
      <w:bCs/>
    </w:rPr>
  </w:style>
  <w:style w:type="character" w:styleId="Hyperlink">
    <w:name w:val="Hyperlink"/>
    <w:uiPriority w:val="99"/>
    <w:rsid w:val="006B4B55"/>
    <w:rPr>
      <w:color w:val="0000FF"/>
      <w:u w:val="single"/>
    </w:rPr>
  </w:style>
  <w:style w:type="paragraph" w:styleId="DocumentMap">
    <w:name w:val="Document Map"/>
    <w:basedOn w:val="Normal"/>
    <w:semiHidden/>
    <w:rsid w:val="00092041"/>
    <w:pPr>
      <w:shd w:val="clear" w:color="auto" w:fill="000080"/>
    </w:pPr>
    <w:rPr>
      <w:rFonts w:ascii="Tahoma" w:hAnsi="Tahoma" w:cs="Tahoma"/>
    </w:rPr>
  </w:style>
  <w:style w:type="paragraph" w:styleId="Title">
    <w:name w:val="Title"/>
    <w:basedOn w:val="Normal"/>
    <w:qFormat/>
    <w:rsid w:val="00424F8B"/>
    <w:pPr>
      <w:overflowPunct/>
      <w:autoSpaceDE/>
      <w:autoSpaceDN/>
      <w:adjustRightInd/>
      <w:jc w:val="center"/>
      <w:textAlignment w:val="auto"/>
    </w:pPr>
    <w:rPr>
      <w:rFonts w:ascii="Times New Roman" w:hAnsi="Times New Roman"/>
      <w:b/>
      <w:sz w:val="23"/>
      <w:lang w:eastAsia="en-US"/>
    </w:rPr>
  </w:style>
  <w:style w:type="paragraph" w:styleId="BodyText2">
    <w:name w:val="Body Text 2"/>
    <w:basedOn w:val="Normal"/>
    <w:rsid w:val="00404817"/>
    <w:pPr>
      <w:spacing w:after="120" w:line="480" w:lineRule="auto"/>
    </w:pPr>
  </w:style>
  <w:style w:type="character" w:customStyle="1" w:styleId="main1">
    <w:name w:val="main1"/>
    <w:rsid w:val="00676264"/>
    <w:rPr>
      <w:rFonts w:ascii="Verdana" w:hAnsi="Verdana" w:hint="default"/>
      <w:color w:val="000000"/>
      <w:sz w:val="18"/>
      <w:szCs w:val="18"/>
    </w:rPr>
  </w:style>
  <w:style w:type="character" w:styleId="FollowedHyperlink">
    <w:name w:val="FollowedHyperlink"/>
    <w:rsid w:val="0031644D"/>
    <w:rPr>
      <w:color w:val="800080"/>
      <w:u w:val="single"/>
    </w:rPr>
  </w:style>
  <w:style w:type="paragraph" w:customStyle="1" w:styleId="Default">
    <w:name w:val="Default"/>
    <w:rsid w:val="00E7750F"/>
    <w:pPr>
      <w:widowControl w:val="0"/>
      <w:autoSpaceDE w:val="0"/>
      <w:autoSpaceDN w:val="0"/>
      <w:adjustRightInd w:val="0"/>
    </w:pPr>
    <w:rPr>
      <w:color w:val="000000"/>
      <w:sz w:val="24"/>
      <w:szCs w:val="24"/>
    </w:rPr>
  </w:style>
  <w:style w:type="paragraph" w:styleId="TableofFigures">
    <w:name w:val="table of figures"/>
    <w:basedOn w:val="Normal"/>
    <w:next w:val="Normal"/>
    <w:uiPriority w:val="99"/>
    <w:rsid w:val="00376FC7"/>
    <w:pPr>
      <w:ind w:left="1224" w:hanging="1224"/>
    </w:pPr>
  </w:style>
  <w:style w:type="paragraph" w:styleId="PlainText">
    <w:name w:val="Plain Text"/>
    <w:basedOn w:val="Normal"/>
    <w:rsid w:val="00534AC2"/>
    <w:pPr>
      <w:overflowPunct/>
      <w:autoSpaceDE/>
      <w:autoSpaceDN/>
      <w:adjustRightInd/>
      <w:textAlignment w:val="auto"/>
    </w:pPr>
    <w:rPr>
      <w:rFonts w:ascii="Courier New" w:hAnsi="Courier New" w:cs="Courier New"/>
      <w:sz w:val="20"/>
      <w:lang w:eastAsia="en-US"/>
    </w:rPr>
  </w:style>
  <w:style w:type="paragraph" w:styleId="CommentText">
    <w:name w:val="annotation text"/>
    <w:basedOn w:val="Normal"/>
    <w:link w:val="CommentTextChar"/>
    <w:semiHidden/>
    <w:rsid w:val="001F24CE"/>
    <w:pPr>
      <w:overflowPunct/>
      <w:autoSpaceDE/>
      <w:autoSpaceDN/>
      <w:adjustRightInd/>
      <w:textAlignment w:val="auto"/>
    </w:pPr>
    <w:rPr>
      <w:rFonts w:ascii="Times New Roman" w:hAnsi="Times New Roman"/>
      <w:sz w:val="20"/>
      <w:lang w:eastAsia="en-US"/>
    </w:rPr>
  </w:style>
  <w:style w:type="paragraph" w:styleId="BalloonText">
    <w:name w:val="Balloon Text"/>
    <w:basedOn w:val="Normal"/>
    <w:semiHidden/>
    <w:rsid w:val="00C731FB"/>
    <w:rPr>
      <w:rFonts w:ascii="Tahoma" w:hAnsi="Tahoma" w:cs="Tahoma"/>
      <w:sz w:val="16"/>
      <w:szCs w:val="16"/>
    </w:rPr>
  </w:style>
  <w:style w:type="paragraph" w:customStyle="1" w:styleId="REFERENCE">
    <w:name w:val="REFERENCE"/>
    <w:basedOn w:val="Normal"/>
    <w:autoRedefine/>
    <w:rsid w:val="0056324F"/>
    <w:pPr>
      <w:ind w:left="720" w:hanging="720"/>
    </w:pPr>
  </w:style>
  <w:style w:type="paragraph" w:customStyle="1" w:styleId="Reference0">
    <w:name w:val="Reference"/>
    <w:basedOn w:val="Normal"/>
    <w:autoRedefine/>
    <w:rsid w:val="000E4834"/>
    <w:pPr>
      <w:overflowPunct/>
      <w:ind w:left="720" w:hanging="720"/>
      <w:textAlignment w:val="auto"/>
    </w:pPr>
    <w:rPr>
      <w:rFonts w:cs="Arial"/>
      <w:szCs w:val="24"/>
      <w:lang w:eastAsia="en-US"/>
    </w:rPr>
  </w:style>
  <w:style w:type="character" w:styleId="CommentReference">
    <w:name w:val="annotation reference"/>
    <w:uiPriority w:val="99"/>
    <w:semiHidden/>
    <w:unhideWhenUsed/>
    <w:rsid w:val="009A03F3"/>
    <w:rPr>
      <w:sz w:val="16"/>
      <w:szCs w:val="16"/>
    </w:rPr>
  </w:style>
  <w:style w:type="paragraph" w:styleId="CommentSubject">
    <w:name w:val="annotation subject"/>
    <w:basedOn w:val="CommentText"/>
    <w:next w:val="CommentText"/>
    <w:link w:val="CommentSubjectChar"/>
    <w:uiPriority w:val="99"/>
    <w:semiHidden/>
    <w:unhideWhenUsed/>
    <w:rsid w:val="009A03F3"/>
    <w:pPr>
      <w:overflowPunct w:val="0"/>
      <w:autoSpaceDE w:val="0"/>
      <w:autoSpaceDN w:val="0"/>
      <w:adjustRightInd w:val="0"/>
      <w:textAlignment w:val="baseline"/>
    </w:pPr>
    <w:rPr>
      <w:rFonts w:ascii="Arial" w:hAnsi="Arial"/>
      <w:b/>
      <w:bCs/>
    </w:rPr>
  </w:style>
  <w:style w:type="character" w:customStyle="1" w:styleId="CommentTextChar">
    <w:name w:val="Comment Text Char"/>
    <w:link w:val="CommentText"/>
    <w:semiHidden/>
    <w:rsid w:val="009A03F3"/>
    <w:rPr>
      <w:lang w:val="en-US" w:eastAsia="en-US"/>
    </w:rPr>
  </w:style>
  <w:style w:type="character" w:customStyle="1" w:styleId="CommentSubjectChar">
    <w:name w:val="Comment Subject Char"/>
    <w:link w:val="CommentSubject"/>
    <w:uiPriority w:val="99"/>
    <w:semiHidden/>
    <w:rsid w:val="009A03F3"/>
    <w:rPr>
      <w:rFonts w:ascii="Arial" w:hAnsi="Arial"/>
      <w:b/>
      <w:bCs/>
      <w:lang w:val="en-US" w:eastAsia="en-US"/>
    </w:rPr>
  </w:style>
  <w:style w:type="paragraph" w:styleId="ListParagraph">
    <w:name w:val="List Paragraph"/>
    <w:basedOn w:val="Normal"/>
    <w:uiPriority w:val="34"/>
    <w:qFormat/>
    <w:rsid w:val="006D0075"/>
    <w:pPr>
      <w:ind w:left="720"/>
    </w:pPr>
  </w:style>
  <w:style w:type="paragraph" w:styleId="NoSpacing">
    <w:name w:val="No Spacing"/>
    <w:uiPriority w:val="1"/>
    <w:qFormat/>
    <w:rsid w:val="00DE521B"/>
    <w:pPr>
      <w:overflowPunct w:val="0"/>
      <w:autoSpaceDE w:val="0"/>
      <w:autoSpaceDN w:val="0"/>
      <w:adjustRightInd w:val="0"/>
      <w:textAlignment w:val="baseline"/>
    </w:pPr>
    <w:rPr>
      <w:rFonts w:ascii="Arial" w:hAnsi="Arial"/>
      <w:sz w:val="24"/>
      <w:lang w:val="en-US"/>
    </w:rPr>
  </w:style>
  <w:style w:type="character" w:customStyle="1" w:styleId="Heading4Char">
    <w:name w:val="Heading 4 Char"/>
    <w:aliases w:val="H4 Char"/>
    <w:link w:val="Heading4"/>
    <w:rsid w:val="009307B1"/>
    <w:rPr>
      <w:rFonts w:ascii="Arial" w:hAnsi="Arial" w:cs="Arial"/>
      <w:i/>
      <w:snapToGrid w:val="0"/>
      <w:sz w:val="24"/>
      <w:lang w:val="en-US"/>
    </w:rPr>
  </w:style>
  <w:style w:type="paragraph" w:styleId="Revision">
    <w:name w:val="Revision"/>
    <w:hidden/>
    <w:uiPriority w:val="99"/>
    <w:semiHidden/>
    <w:rsid w:val="00E0040F"/>
    <w:rPr>
      <w:rFonts w:ascii="Arial" w:hAnsi="Arial"/>
      <w:sz w:val="24"/>
      <w:lang w:val="en-US"/>
    </w:rPr>
  </w:style>
  <w:style w:type="paragraph" w:styleId="BodyTextIndent2">
    <w:name w:val="Body Text Indent 2"/>
    <w:basedOn w:val="Normal"/>
    <w:link w:val="BodyTextIndent2Char"/>
    <w:uiPriority w:val="99"/>
    <w:semiHidden/>
    <w:unhideWhenUsed/>
    <w:rsid w:val="00F73BD4"/>
    <w:pPr>
      <w:spacing w:after="120" w:line="480" w:lineRule="auto"/>
      <w:ind w:left="283"/>
    </w:pPr>
  </w:style>
  <w:style w:type="character" w:customStyle="1" w:styleId="BodyTextIndent2Char">
    <w:name w:val="Body Text Indent 2 Char"/>
    <w:basedOn w:val="DefaultParagraphFont"/>
    <w:link w:val="BodyTextIndent2"/>
    <w:uiPriority w:val="99"/>
    <w:semiHidden/>
    <w:rsid w:val="00F73BD4"/>
    <w:rPr>
      <w:rFonts w:ascii="Arial" w:hAnsi="Arial"/>
      <w:sz w:val="24"/>
      <w:lang w:val="en-US"/>
    </w:rPr>
  </w:style>
  <w:style w:type="character" w:customStyle="1" w:styleId="FooterChar">
    <w:name w:val="Footer Char"/>
    <w:basedOn w:val="DefaultParagraphFont"/>
    <w:link w:val="Footer"/>
    <w:uiPriority w:val="99"/>
    <w:rsid w:val="006239BC"/>
    <w:rPr>
      <w:rFonts w:ascii="Arial" w:hAnsi="Arial"/>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983581">
      <w:bodyDiv w:val="1"/>
      <w:marLeft w:val="0"/>
      <w:marRight w:val="0"/>
      <w:marTop w:val="0"/>
      <w:marBottom w:val="0"/>
      <w:divBdr>
        <w:top w:val="none" w:sz="0" w:space="0" w:color="auto"/>
        <w:left w:val="none" w:sz="0" w:space="0" w:color="auto"/>
        <w:bottom w:val="none" w:sz="0" w:space="0" w:color="auto"/>
        <w:right w:val="none" w:sz="0" w:space="0" w:color="auto"/>
      </w:divBdr>
    </w:div>
    <w:div w:id="1245801357">
      <w:bodyDiv w:val="1"/>
      <w:marLeft w:val="0"/>
      <w:marRight w:val="0"/>
      <w:marTop w:val="0"/>
      <w:marBottom w:val="0"/>
      <w:divBdr>
        <w:top w:val="none" w:sz="0" w:space="0" w:color="auto"/>
        <w:left w:val="none" w:sz="0" w:space="0" w:color="auto"/>
        <w:bottom w:val="none" w:sz="0" w:space="0" w:color="auto"/>
        <w:right w:val="none" w:sz="0" w:space="0" w:color="auto"/>
      </w:divBdr>
    </w:div>
    <w:div w:id="193706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footer" Target="footer7.xml"/><Relationship Id="rId34" Type="http://schemas.openxmlformats.org/officeDocument/2006/relationships/image" Target="media/image18.emf"/><Relationship Id="rId42" Type="http://schemas.openxmlformats.org/officeDocument/2006/relationships/image" Target="media/image25.jpeg"/><Relationship Id="rId47" Type="http://schemas.openxmlformats.org/officeDocument/2006/relationships/hyperlink" Target="http://www.jamstec.go.jp/e/" TargetMode="External"/><Relationship Id="rId50" Type="http://schemas.openxmlformats.org/officeDocument/2006/relationships/image" Target="media/image32.jpeg"/><Relationship Id="rId55" Type="http://schemas.openxmlformats.org/officeDocument/2006/relationships/image" Target="media/image33.png"/><Relationship Id="rId63" Type="http://schemas.openxmlformats.org/officeDocument/2006/relationships/image" Target="media/image380.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pn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facs.scripps.edu/" TargetMode="Externa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hyperlink" Target="http://www.o-buoy.org" TargetMode="External"/><Relationship Id="rId58" Type="http://schemas.openxmlformats.org/officeDocument/2006/relationships/image" Target="media/image36.pn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hyperlink" Target="http://www.metocean.com/ProdCat.aspx?CatId=1&amp;SubCatId=5&amp;ProdId=1" TargetMode="External"/><Relationship Id="rId60" Type="http://schemas.openxmlformats.org/officeDocument/2006/relationships/image" Target="media/image37.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49.png"/><Relationship Id="rId81"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Z:\SHARE\DATA\DATA_REPORTS\2010\2010-07-LSSL\2010-07%20Arctic%20Data%20Report%20TEXT_23jun2014-KY.docx" TargetMode="External"/><Relationship Id="rId22" Type="http://schemas.openxmlformats.org/officeDocument/2006/relationships/image" Target="media/image7.jpeg"/><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90.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hyperlink" Target="http://psc.apl.washington.edu/UpTempO/UpTempO.php" TargetMode="External"/><Relationship Id="rId72" Type="http://schemas.openxmlformats.org/officeDocument/2006/relationships/image" Target="media/image47.jpeg"/><Relationship Id="rId80"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7.emf"/><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hyperlink" Target="http://iabp.apl.washington.edu/index.html" TargetMode="External"/><Relationship Id="rId67" Type="http://schemas.openxmlformats.org/officeDocument/2006/relationships/image" Target="media/image42.jpeg"/><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hyperlink" Target="http://obuoy.datatransport.org/monitor" TargetMode="External"/><Relationship Id="rId62" Type="http://schemas.openxmlformats.org/officeDocument/2006/relationships/image" Target="media/image39.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20.emf"/><Relationship Id="rId49" Type="http://schemas.openxmlformats.org/officeDocument/2006/relationships/image" Target="media/image31.jpeg"/><Relationship Id="rId57" Type="http://schemas.openxmlformats.org/officeDocument/2006/relationships/image" Target="media/image35.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9324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6149A-296C-4FFA-8E0A-5C626575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9324rep.dot</Template>
  <TotalTime>82</TotalTime>
  <Pages>110</Pages>
  <Words>31908</Words>
  <Characters>175278</Characters>
  <Application>Microsoft Office Word</Application>
  <DocSecurity>0</DocSecurity>
  <Lines>1460</Lines>
  <Paragraphs>413</Paragraphs>
  <ScaleCrop>false</ScaleCrop>
  <HeadingPairs>
    <vt:vector size="2" baseType="variant">
      <vt:variant>
        <vt:lpstr>Title</vt:lpstr>
      </vt:variant>
      <vt:variant>
        <vt:i4>1</vt:i4>
      </vt:variant>
    </vt:vector>
  </HeadingPairs>
  <TitlesOfParts>
    <vt:vector size="1" baseType="lpstr">
      <vt:lpstr>JOIS 2004 Canada Basin</vt:lpstr>
    </vt:vector>
  </TitlesOfParts>
  <Manager>Fiona McLaughlin</Manager>
  <Company>Fisheries &amp; Oceans Canada</Company>
  <LinksUpToDate>false</LinksUpToDate>
  <CharactersWithSpaces>206773</CharactersWithSpaces>
  <SharedDoc>false</SharedDoc>
  <HLinks>
    <vt:vector size="216" baseType="variant">
      <vt:variant>
        <vt:i4>7077980</vt:i4>
      </vt:variant>
      <vt:variant>
        <vt:i4>778</vt:i4>
      </vt:variant>
      <vt:variant>
        <vt:i4>0</vt:i4>
      </vt:variant>
      <vt:variant>
        <vt:i4>5</vt:i4>
      </vt:variant>
      <vt:variant>
        <vt:lpwstr>\l </vt:lpwstr>
      </vt:variant>
      <vt:variant>
        <vt:lpwstr/>
      </vt:variant>
      <vt:variant>
        <vt:i4>5046340</vt:i4>
      </vt:variant>
      <vt:variant>
        <vt:i4>703</vt:i4>
      </vt:variant>
      <vt:variant>
        <vt:i4>0</vt:i4>
      </vt:variant>
      <vt:variant>
        <vt:i4>5</vt:i4>
      </vt:variant>
      <vt:variant>
        <vt:lpwstr>http://iabp.apl.washington.edu/index.html</vt:lpwstr>
      </vt:variant>
      <vt:variant>
        <vt:lpwstr/>
      </vt:variant>
      <vt:variant>
        <vt:i4>2621486</vt:i4>
      </vt:variant>
      <vt:variant>
        <vt:i4>700</vt:i4>
      </vt:variant>
      <vt:variant>
        <vt:i4>0</vt:i4>
      </vt:variant>
      <vt:variant>
        <vt:i4>5</vt:i4>
      </vt:variant>
      <vt:variant>
        <vt:lpwstr>http://obuoy.datatransport.org/monitor</vt:lpwstr>
      </vt:variant>
      <vt:variant>
        <vt:lpwstr/>
      </vt:variant>
      <vt:variant>
        <vt:i4>3801209</vt:i4>
      </vt:variant>
      <vt:variant>
        <vt:i4>697</vt:i4>
      </vt:variant>
      <vt:variant>
        <vt:i4>0</vt:i4>
      </vt:variant>
      <vt:variant>
        <vt:i4>5</vt:i4>
      </vt:variant>
      <vt:variant>
        <vt:lpwstr>http://www.o-buoy.org/</vt:lpwstr>
      </vt:variant>
      <vt:variant>
        <vt:lpwstr/>
      </vt:variant>
      <vt:variant>
        <vt:i4>983058</vt:i4>
      </vt:variant>
      <vt:variant>
        <vt:i4>691</vt:i4>
      </vt:variant>
      <vt:variant>
        <vt:i4>0</vt:i4>
      </vt:variant>
      <vt:variant>
        <vt:i4>5</vt:i4>
      </vt:variant>
      <vt:variant>
        <vt:lpwstr>http://www.metocean.com/ProdCat.aspx?CatId=1&amp;SubCatId=5&amp;ProdId=1</vt:lpwstr>
      </vt:variant>
      <vt:variant>
        <vt:lpwstr/>
      </vt:variant>
      <vt:variant>
        <vt:i4>6029335</vt:i4>
      </vt:variant>
      <vt:variant>
        <vt:i4>688</vt:i4>
      </vt:variant>
      <vt:variant>
        <vt:i4>0</vt:i4>
      </vt:variant>
      <vt:variant>
        <vt:i4>5</vt:i4>
      </vt:variant>
      <vt:variant>
        <vt:lpwstr>http://psc.apl.washington.edu/UpTempO/UpTempO.php</vt:lpwstr>
      </vt:variant>
      <vt:variant>
        <vt:lpwstr/>
      </vt:variant>
      <vt:variant>
        <vt:i4>6750243</vt:i4>
      </vt:variant>
      <vt:variant>
        <vt:i4>652</vt:i4>
      </vt:variant>
      <vt:variant>
        <vt:i4>0</vt:i4>
      </vt:variant>
      <vt:variant>
        <vt:i4>5</vt:i4>
      </vt:variant>
      <vt:variant>
        <vt:lpwstr>http://www.jamstec.go.jp/e/</vt:lpwstr>
      </vt:variant>
      <vt:variant>
        <vt:lpwstr/>
      </vt:variant>
      <vt:variant>
        <vt:i4>6750243</vt:i4>
      </vt:variant>
      <vt:variant>
        <vt:i4>649</vt:i4>
      </vt:variant>
      <vt:variant>
        <vt:i4>0</vt:i4>
      </vt:variant>
      <vt:variant>
        <vt:i4>5</vt:i4>
      </vt:variant>
      <vt:variant>
        <vt:lpwstr>http://www.jamstec.go.jp/e/</vt:lpwstr>
      </vt:variant>
      <vt:variant>
        <vt:lpwstr/>
      </vt:variant>
      <vt:variant>
        <vt:i4>2031625</vt:i4>
      </vt:variant>
      <vt:variant>
        <vt:i4>634</vt:i4>
      </vt:variant>
      <vt:variant>
        <vt:i4>0</vt:i4>
      </vt:variant>
      <vt:variant>
        <vt:i4>5</vt:i4>
      </vt:variant>
      <vt:variant>
        <vt:lpwstr>http://facs.scripps.edu/</vt:lpwstr>
      </vt:variant>
      <vt:variant>
        <vt:lpwstr/>
      </vt:variant>
      <vt:variant>
        <vt:i4>1572913</vt:i4>
      </vt:variant>
      <vt:variant>
        <vt:i4>509</vt:i4>
      </vt:variant>
      <vt:variant>
        <vt:i4>0</vt:i4>
      </vt:variant>
      <vt:variant>
        <vt:i4>5</vt:i4>
      </vt:variant>
      <vt:variant>
        <vt:lpwstr/>
      </vt:variant>
      <vt:variant>
        <vt:lpwstr>_Toc358032985</vt:lpwstr>
      </vt:variant>
      <vt:variant>
        <vt:i4>1572913</vt:i4>
      </vt:variant>
      <vt:variant>
        <vt:i4>503</vt:i4>
      </vt:variant>
      <vt:variant>
        <vt:i4>0</vt:i4>
      </vt:variant>
      <vt:variant>
        <vt:i4>5</vt:i4>
      </vt:variant>
      <vt:variant>
        <vt:lpwstr/>
      </vt:variant>
      <vt:variant>
        <vt:lpwstr>_Toc358032984</vt:lpwstr>
      </vt:variant>
      <vt:variant>
        <vt:i4>1572913</vt:i4>
      </vt:variant>
      <vt:variant>
        <vt:i4>497</vt:i4>
      </vt:variant>
      <vt:variant>
        <vt:i4>0</vt:i4>
      </vt:variant>
      <vt:variant>
        <vt:i4>5</vt:i4>
      </vt:variant>
      <vt:variant>
        <vt:lpwstr/>
      </vt:variant>
      <vt:variant>
        <vt:lpwstr>_Toc358032983</vt:lpwstr>
      </vt:variant>
      <vt:variant>
        <vt:i4>1572913</vt:i4>
      </vt:variant>
      <vt:variant>
        <vt:i4>491</vt:i4>
      </vt:variant>
      <vt:variant>
        <vt:i4>0</vt:i4>
      </vt:variant>
      <vt:variant>
        <vt:i4>5</vt:i4>
      </vt:variant>
      <vt:variant>
        <vt:lpwstr/>
      </vt:variant>
      <vt:variant>
        <vt:lpwstr>_Toc358032982</vt:lpwstr>
      </vt:variant>
      <vt:variant>
        <vt:i4>1572913</vt:i4>
      </vt:variant>
      <vt:variant>
        <vt:i4>485</vt:i4>
      </vt:variant>
      <vt:variant>
        <vt:i4>0</vt:i4>
      </vt:variant>
      <vt:variant>
        <vt:i4>5</vt:i4>
      </vt:variant>
      <vt:variant>
        <vt:lpwstr/>
      </vt:variant>
      <vt:variant>
        <vt:lpwstr>_Toc358032981</vt:lpwstr>
      </vt:variant>
      <vt:variant>
        <vt:i4>1572913</vt:i4>
      </vt:variant>
      <vt:variant>
        <vt:i4>479</vt:i4>
      </vt:variant>
      <vt:variant>
        <vt:i4>0</vt:i4>
      </vt:variant>
      <vt:variant>
        <vt:i4>5</vt:i4>
      </vt:variant>
      <vt:variant>
        <vt:lpwstr/>
      </vt:variant>
      <vt:variant>
        <vt:lpwstr>_Toc358032980</vt:lpwstr>
      </vt:variant>
      <vt:variant>
        <vt:i4>1507377</vt:i4>
      </vt:variant>
      <vt:variant>
        <vt:i4>473</vt:i4>
      </vt:variant>
      <vt:variant>
        <vt:i4>0</vt:i4>
      </vt:variant>
      <vt:variant>
        <vt:i4>5</vt:i4>
      </vt:variant>
      <vt:variant>
        <vt:lpwstr/>
      </vt:variant>
      <vt:variant>
        <vt:lpwstr>_Toc358032979</vt:lpwstr>
      </vt:variant>
      <vt:variant>
        <vt:i4>1507377</vt:i4>
      </vt:variant>
      <vt:variant>
        <vt:i4>467</vt:i4>
      </vt:variant>
      <vt:variant>
        <vt:i4>0</vt:i4>
      </vt:variant>
      <vt:variant>
        <vt:i4>5</vt:i4>
      </vt:variant>
      <vt:variant>
        <vt:lpwstr/>
      </vt:variant>
      <vt:variant>
        <vt:lpwstr>_Toc358032978</vt:lpwstr>
      </vt:variant>
      <vt:variant>
        <vt:i4>1507377</vt:i4>
      </vt:variant>
      <vt:variant>
        <vt:i4>461</vt:i4>
      </vt:variant>
      <vt:variant>
        <vt:i4>0</vt:i4>
      </vt:variant>
      <vt:variant>
        <vt:i4>5</vt:i4>
      </vt:variant>
      <vt:variant>
        <vt:lpwstr/>
      </vt:variant>
      <vt:variant>
        <vt:lpwstr>_Toc358032977</vt:lpwstr>
      </vt:variant>
      <vt:variant>
        <vt:i4>1507377</vt:i4>
      </vt:variant>
      <vt:variant>
        <vt:i4>455</vt:i4>
      </vt:variant>
      <vt:variant>
        <vt:i4>0</vt:i4>
      </vt:variant>
      <vt:variant>
        <vt:i4>5</vt:i4>
      </vt:variant>
      <vt:variant>
        <vt:lpwstr/>
      </vt:variant>
      <vt:variant>
        <vt:lpwstr>_Toc358032976</vt:lpwstr>
      </vt:variant>
      <vt:variant>
        <vt:i4>1507377</vt:i4>
      </vt:variant>
      <vt:variant>
        <vt:i4>449</vt:i4>
      </vt:variant>
      <vt:variant>
        <vt:i4>0</vt:i4>
      </vt:variant>
      <vt:variant>
        <vt:i4>5</vt:i4>
      </vt:variant>
      <vt:variant>
        <vt:lpwstr/>
      </vt:variant>
      <vt:variant>
        <vt:lpwstr>_Toc358032975</vt:lpwstr>
      </vt:variant>
      <vt:variant>
        <vt:i4>1507377</vt:i4>
      </vt:variant>
      <vt:variant>
        <vt:i4>443</vt:i4>
      </vt:variant>
      <vt:variant>
        <vt:i4>0</vt:i4>
      </vt:variant>
      <vt:variant>
        <vt:i4>5</vt:i4>
      </vt:variant>
      <vt:variant>
        <vt:lpwstr/>
      </vt:variant>
      <vt:variant>
        <vt:lpwstr>_Toc358032974</vt:lpwstr>
      </vt:variant>
      <vt:variant>
        <vt:i4>1507377</vt:i4>
      </vt:variant>
      <vt:variant>
        <vt:i4>437</vt:i4>
      </vt:variant>
      <vt:variant>
        <vt:i4>0</vt:i4>
      </vt:variant>
      <vt:variant>
        <vt:i4>5</vt:i4>
      </vt:variant>
      <vt:variant>
        <vt:lpwstr/>
      </vt:variant>
      <vt:variant>
        <vt:lpwstr>_Toc358032973</vt:lpwstr>
      </vt:variant>
      <vt:variant>
        <vt:i4>1507377</vt:i4>
      </vt:variant>
      <vt:variant>
        <vt:i4>431</vt:i4>
      </vt:variant>
      <vt:variant>
        <vt:i4>0</vt:i4>
      </vt:variant>
      <vt:variant>
        <vt:i4>5</vt:i4>
      </vt:variant>
      <vt:variant>
        <vt:lpwstr/>
      </vt:variant>
      <vt:variant>
        <vt:lpwstr>_Toc358032972</vt:lpwstr>
      </vt:variant>
      <vt:variant>
        <vt:i4>1507377</vt:i4>
      </vt:variant>
      <vt:variant>
        <vt:i4>425</vt:i4>
      </vt:variant>
      <vt:variant>
        <vt:i4>0</vt:i4>
      </vt:variant>
      <vt:variant>
        <vt:i4>5</vt:i4>
      </vt:variant>
      <vt:variant>
        <vt:lpwstr/>
      </vt:variant>
      <vt:variant>
        <vt:lpwstr>_Toc358032971</vt:lpwstr>
      </vt:variant>
      <vt:variant>
        <vt:i4>1507377</vt:i4>
      </vt:variant>
      <vt:variant>
        <vt:i4>419</vt:i4>
      </vt:variant>
      <vt:variant>
        <vt:i4>0</vt:i4>
      </vt:variant>
      <vt:variant>
        <vt:i4>5</vt:i4>
      </vt:variant>
      <vt:variant>
        <vt:lpwstr/>
      </vt:variant>
      <vt:variant>
        <vt:lpwstr>_Toc358032970</vt:lpwstr>
      </vt:variant>
      <vt:variant>
        <vt:i4>1441841</vt:i4>
      </vt:variant>
      <vt:variant>
        <vt:i4>410</vt:i4>
      </vt:variant>
      <vt:variant>
        <vt:i4>0</vt:i4>
      </vt:variant>
      <vt:variant>
        <vt:i4>5</vt:i4>
      </vt:variant>
      <vt:variant>
        <vt:lpwstr/>
      </vt:variant>
      <vt:variant>
        <vt:lpwstr>_Toc358032969</vt:lpwstr>
      </vt:variant>
      <vt:variant>
        <vt:i4>1441841</vt:i4>
      </vt:variant>
      <vt:variant>
        <vt:i4>404</vt:i4>
      </vt:variant>
      <vt:variant>
        <vt:i4>0</vt:i4>
      </vt:variant>
      <vt:variant>
        <vt:i4>5</vt:i4>
      </vt:variant>
      <vt:variant>
        <vt:lpwstr/>
      </vt:variant>
      <vt:variant>
        <vt:lpwstr>_Toc358032968</vt:lpwstr>
      </vt:variant>
      <vt:variant>
        <vt:i4>1441841</vt:i4>
      </vt:variant>
      <vt:variant>
        <vt:i4>398</vt:i4>
      </vt:variant>
      <vt:variant>
        <vt:i4>0</vt:i4>
      </vt:variant>
      <vt:variant>
        <vt:i4>5</vt:i4>
      </vt:variant>
      <vt:variant>
        <vt:lpwstr/>
      </vt:variant>
      <vt:variant>
        <vt:lpwstr>_Toc358032967</vt:lpwstr>
      </vt:variant>
      <vt:variant>
        <vt:i4>1441841</vt:i4>
      </vt:variant>
      <vt:variant>
        <vt:i4>392</vt:i4>
      </vt:variant>
      <vt:variant>
        <vt:i4>0</vt:i4>
      </vt:variant>
      <vt:variant>
        <vt:i4>5</vt:i4>
      </vt:variant>
      <vt:variant>
        <vt:lpwstr/>
      </vt:variant>
      <vt:variant>
        <vt:lpwstr>_Toc358032966</vt:lpwstr>
      </vt:variant>
      <vt:variant>
        <vt:i4>1441841</vt:i4>
      </vt:variant>
      <vt:variant>
        <vt:i4>386</vt:i4>
      </vt:variant>
      <vt:variant>
        <vt:i4>0</vt:i4>
      </vt:variant>
      <vt:variant>
        <vt:i4>5</vt:i4>
      </vt:variant>
      <vt:variant>
        <vt:lpwstr/>
      </vt:variant>
      <vt:variant>
        <vt:lpwstr>_Toc358032965</vt:lpwstr>
      </vt:variant>
      <vt:variant>
        <vt:i4>1441841</vt:i4>
      </vt:variant>
      <vt:variant>
        <vt:i4>380</vt:i4>
      </vt:variant>
      <vt:variant>
        <vt:i4>0</vt:i4>
      </vt:variant>
      <vt:variant>
        <vt:i4>5</vt:i4>
      </vt:variant>
      <vt:variant>
        <vt:lpwstr/>
      </vt:variant>
      <vt:variant>
        <vt:lpwstr>_Toc358032964</vt:lpwstr>
      </vt:variant>
      <vt:variant>
        <vt:i4>1441841</vt:i4>
      </vt:variant>
      <vt:variant>
        <vt:i4>374</vt:i4>
      </vt:variant>
      <vt:variant>
        <vt:i4>0</vt:i4>
      </vt:variant>
      <vt:variant>
        <vt:i4>5</vt:i4>
      </vt:variant>
      <vt:variant>
        <vt:lpwstr/>
      </vt:variant>
      <vt:variant>
        <vt:lpwstr>_Toc358032963</vt:lpwstr>
      </vt:variant>
      <vt:variant>
        <vt:i4>1441841</vt:i4>
      </vt:variant>
      <vt:variant>
        <vt:i4>368</vt:i4>
      </vt:variant>
      <vt:variant>
        <vt:i4>0</vt:i4>
      </vt:variant>
      <vt:variant>
        <vt:i4>5</vt:i4>
      </vt:variant>
      <vt:variant>
        <vt:lpwstr/>
      </vt:variant>
      <vt:variant>
        <vt:lpwstr>_Toc358032962</vt:lpwstr>
      </vt:variant>
      <vt:variant>
        <vt:i4>1441841</vt:i4>
      </vt:variant>
      <vt:variant>
        <vt:i4>362</vt:i4>
      </vt:variant>
      <vt:variant>
        <vt:i4>0</vt:i4>
      </vt:variant>
      <vt:variant>
        <vt:i4>5</vt:i4>
      </vt:variant>
      <vt:variant>
        <vt:lpwstr/>
      </vt:variant>
      <vt:variant>
        <vt:lpwstr>_Toc358032961</vt:lpwstr>
      </vt:variant>
      <vt:variant>
        <vt:i4>1441841</vt:i4>
      </vt:variant>
      <vt:variant>
        <vt:i4>356</vt:i4>
      </vt:variant>
      <vt:variant>
        <vt:i4>0</vt:i4>
      </vt:variant>
      <vt:variant>
        <vt:i4>5</vt:i4>
      </vt:variant>
      <vt:variant>
        <vt:lpwstr/>
      </vt:variant>
      <vt:variant>
        <vt:lpwstr>_Toc358032960</vt:lpwstr>
      </vt:variant>
      <vt:variant>
        <vt:i4>1376305</vt:i4>
      </vt:variant>
      <vt:variant>
        <vt:i4>350</vt:i4>
      </vt:variant>
      <vt:variant>
        <vt:i4>0</vt:i4>
      </vt:variant>
      <vt:variant>
        <vt:i4>5</vt:i4>
      </vt:variant>
      <vt:variant>
        <vt:lpwstr/>
      </vt:variant>
      <vt:variant>
        <vt:lpwstr>_Toc358032959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JOIS 2004 Canada Basin</dc:title>
  <dc:subject>Data report - Cruise 2004-16</dc:subject>
  <dc:creator>Sarah Zimmermann</dc:creator>
  <cp:lastModifiedBy>Young, Kelly</cp:lastModifiedBy>
  <cp:revision>6</cp:revision>
  <cp:lastPrinted>2014-06-23T16:59:00Z</cp:lastPrinted>
  <dcterms:created xsi:type="dcterms:W3CDTF">2014-07-07T21:45:00Z</dcterms:created>
  <dcterms:modified xsi:type="dcterms:W3CDTF">2014-07-07T23:26:00Z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479525297</vt:i4>
  </property>
  <property fmtid="{D5CDD505-2E9C-101B-9397-08002B2CF9AE}" pid="3" name="_EmailSubject">
    <vt:lpwstr>cruise report</vt:lpwstr>
  </property>
  <property fmtid="{D5CDD505-2E9C-101B-9397-08002B2CF9AE}" pid="4" name="_AuthorEmail">
    <vt:lpwstr>ObrienM@pac.dfo-mpo.gc.ca</vt:lpwstr>
  </property>
  <property fmtid="{D5CDD505-2E9C-101B-9397-08002B2CF9AE}" pid="5" name="_AuthorEmailDisplayName">
    <vt:lpwstr>O'Brien, Mary</vt:lpwstr>
  </property>
  <property fmtid="{D5CDD505-2E9C-101B-9397-08002B2CF9AE}" pid="6" name="_ReviewingToolsShownOnce">
    <vt:lpwstr/>
  </property>
</Properties>
</file>