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AE" w:rsidRDefault="006749AE" w:rsidP="006749AE">
      <w:r>
        <w:t>Assessment of</w:t>
      </w:r>
      <w:r>
        <w:t xml:space="preserve"> </w:t>
      </w:r>
      <w:r>
        <w:t>task to</w:t>
      </w:r>
      <w:r>
        <w:t xml:space="preserve"> get 1998-38 and 2001-21</w:t>
      </w:r>
      <w:proofErr w:type="gramStart"/>
      <w:r>
        <w:t>,22,23</w:t>
      </w:r>
      <w:proofErr w:type="gramEnd"/>
      <w:r>
        <w:t xml:space="preserve"> into the archive.</w:t>
      </w:r>
    </w:p>
    <w:p w:rsidR="006749AE" w:rsidRDefault="006749AE" w:rsidP="006749AE">
      <w:pPr>
        <w:pStyle w:val="ListParagraph"/>
        <w:numPr>
          <w:ilvl w:val="0"/>
          <w:numId w:val="1"/>
        </w:numPr>
      </w:pPr>
      <w:r>
        <w:t>For 1998-38 we have Bottle files but not CTD files.</w:t>
      </w:r>
    </w:p>
    <w:p w:rsidR="006749AE" w:rsidRDefault="006749AE" w:rsidP="006749AE">
      <w:r>
        <w:t xml:space="preserve">There will need to be work on </w:t>
      </w:r>
      <w:proofErr w:type="spellStart"/>
      <w:r>
        <w:t>Humfrey’s</w:t>
      </w:r>
      <w:proofErr w:type="spellEnd"/>
      <w:r>
        <w:t xml:space="preserve"> files to fix headers, channel names and formats.  Station names are missing from many and there are discrepancies in headers for CTD and CHE files. When that is done, then quality checks can be run. I would estimate this job would take me up to 2 days. </w:t>
      </w:r>
    </w:p>
    <w:p w:rsidR="006749AE" w:rsidRDefault="006749AE" w:rsidP="006749AE">
      <w:pPr>
        <w:pStyle w:val="ListParagraph"/>
        <w:numPr>
          <w:ilvl w:val="0"/>
          <w:numId w:val="1"/>
        </w:numPr>
      </w:pPr>
      <w:r>
        <w:t>For the 2001 data, we have CTD data but no CHE files.</w:t>
      </w:r>
    </w:p>
    <w:p w:rsidR="006749AE" w:rsidRDefault="006749AE" w:rsidP="006749AE">
      <w:r>
        <w:t>After a lot of digging I found the job was not as hard as it first looked. There was a note somewhere saying that some data had been moved to the FINAL folder on the NOGAP drive. Indeed there are more files in folder:</w:t>
      </w:r>
    </w:p>
    <w:p w:rsidR="006749AE" w:rsidRDefault="006749AE" w:rsidP="006749AE">
      <w:r>
        <w:t>N:\FINAL\2001</w:t>
      </w:r>
    </w:p>
    <w:p w:rsidR="006749AE" w:rsidRDefault="006749AE" w:rsidP="006749AE">
      <w:r>
        <w:t>They include bottle files at 2 stages. They need some work. Finding comments on analysis for bottle files is always a chore, but the same ones should suit all 3 cruises.  Sample numbers are a problem for at least one of the cruises with 2 different groups operating independently. I think we should just drop sample numbers as they will only be confusing since there are analysis results from both groups. There are no flag channels, but they are often missing from that long ago. I could add some but I think that would be misleading as the analysts have not offered their opinions. Finally there will need to be quality checks and checks that headers are correct.</w:t>
      </w:r>
    </w:p>
    <w:p w:rsidR="006749AE" w:rsidRDefault="006749AE" w:rsidP="006749AE">
      <w:proofErr w:type="gramStart"/>
      <w:r>
        <w:t>Time to do this?</w:t>
      </w:r>
      <w:proofErr w:type="gramEnd"/>
      <w:r>
        <w:t xml:space="preserve"> Maybe 2 to 4 days.</w:t>
      </w:r>
    </w:p>
    <w:p w:rsidR="006749AE" w:rsidRDefault="006749AE" w:rsidP="006749AE">
      <w:bookmarkStart w:id="0" w:name="_GoBack"/>
      <w:bookmarkEnd w:id="0"/>
    </w:p>
    <w:p w:rsidR="006749AE" w:rsidRDefault="006749AE" w:rsidP="006749AE"/>
    <w:p w:rsidR="00467A6D" w:rsidRDefault="006749AE"/>
    <w:sectPr w:rsidR="00467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3937"/>
    <w:multiLevelType w:val="hybridMultilevel"/>
    <w:tmpl w:val="B63472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AE"/>
    <w:rsid w:val="00207770"/>
    <w:rsid w:val="006749AE"/>
    <w:rsid w:val="00B92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9A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9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9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1</cp:revision>
  <dcterms:created xsi:type="dcterms:W3CDTF">2018-07-18T15:30:00Z</dcterms:created>
  <dcterms:modified xsi:type="dcterms:W3CDTF">2018-07-18T15:38:00Z</dcterms:modified>
</cp:coreProperties>
</file>