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A6C">
      <w:pPr>
        <w:spacing w:before="960"/>
        <w:jc w:val="center"/>
        <w:rPr>
          <w:rFonts w:ascii="Helv" w:hAnsi="Helv"/>
          <w:b/>
          <w:sz w:val="40"/>
          <w:szCs w:val="40"/>
        </w:rPr>
      </w:pPr>
      <w:r>
        <w:rPr>
          <w:rFonts w:ascii="Helv" w:hAnsi="Helv"/>
          <w:b/>
          <w:sz w:val="40"/>
          <w:szCs w:val="40"/>
        </w:rPr>
        <w:t>C</w:t>
      </w:r>
      <w:bookmarkStart w:id="0" w:name="_GoBack"/>
      <w:bookmarkEnd w:id="0"/>
      <w:r>
        <w:rPr>
          <w:rFonts w:ascii="Helv" w:hAnsi="Helv"/>
          <w:b/>
          <w:sz w:val="40"/>
          <w:szCs w:val="40"/>
        </w:rPr>
        <w:t>entre for Ocean Climate Chemistry</w:t>
      </w:r>
    </w:p>
    <w:p w:rsidR="00000000" w:rsidRDefault="000F4A6C">
      <w:pPr>
        <w:jc w:val="center"/>
        <w:rPr>
          <w:rFonts w:ascii="Helv" w:hAnsi="Helv"/>
          <w:b/>
          <w:sz w:val="40"/>
          <w:szCs w:val="40"/>
        </w:rPr>
      </w:pPr>
      <w:r>
        <w:rPr>
          <w:rFonts w:ascii="Helv" w:hAnsi="Helv"/>
          <w:b/>
          <w:sz w:val="40"/>
          <w:szCs w:val="40"/>
        </w:rPr>
        <w:t>Cruise 9201</w:t>
      </w:r>
    </w:p>
    <w:p w:rsidR="00000000" w:rsidRDefault="000F4A6C">
      <w:pPr>
        <w:jc w:val="center"/>
        <w:rPr>
          <w:rFonts w:ascii="Helv" w:hAnsi="Helv"/>
          <w:b/>
          <w:sz w:val="40"/>
          <w:szCs w:val="40"/>
        </w:rPr>
      </w:pPr>
      <w:r>
        <w:rPr>
          <w:rFonts w:ascii="Helv" w:hAnsi="Helv"/>
          <w:b/>
          <w:sz w:val="40"/>
          <w:szCs w:val="40"/>
        </w:rPr>
        <w:t>Freon Data Report</w:t>
      </w:r>
    </w:p>
    <w:p w:rsidR="00000000" w:rsidRDefault="000F4A6C">
      <w:pPr>
        <w:spacing w:before="3360"/>
        <w:jc w:val="center"/>
        <w:rPr>
          <w:rFonts w:ascii="Helv" w:hAnsi="Helv"/>
          <w:b/>
          <w:sz w:val="32"/>
          <w:szCs w:val="32"/>
        </w:rPr>
      </w:pPr>
      <w:r>
        <w:rPr>
          <w:rFonts w:ascii="Helv" w:hAnsi="Helv"/>
          <w:b/>
          <w:sz w:val="32"/>
          <w:szCs w:val="32"/>
        </w:rPr>
        <w:t>Wendy Richardson</w:t>
      </w:r>
    </w:p>
    <w:p w:rsidR="00000000" w:rsidRDefault="000F4A6C">
      <w:pPr>
        <w:spacing w:before="120"/>
        <w:jc w:val="center"/>
        <w:rPr>
          <w:rFonts w:ascii="Helv" w:hAnsi="Helv"/>
          <w:b/>
          <w:sz w:val="32"/>
          <w:szCs w:val="32"/>
        </w:rPr>
      </w:pPr>
      <w:r>
        <w:rPr>
          <w:rFonts w:ascii="Helv" w:hAnsi="Helv"/>
          <w:b/>
          <w:sz w:val="32"/>
          <w:szCs w:val="32"/>
        </w:rPr>
        <w:t>Centre for Ocean Climate Chemistry</w:t>
      </w:r>
    </w:p>
    <w:p w:rsidR="00000000" w:rsidRDefault="000F4A6C">
      <w:pPr>
        <w:spacing w:before="120"/>
        <w:jc w:val="center"/>
        <w:rPr>
          <w:rFonts w:ascii="Helv" w:hAnsi="Helv"/>
          <w:b/>
          <w:sz w:val="32"/>
          <w:szCs w:val="32"/>
        </w:rPr>
      </w:pPr>
      <w:r>
        <w:rPr>
          <w:rFonts w:ascii="Helv" w:hAnsi="Helv"/>
          <w:b/>
          <w:sz w:val="32"/>
          <w:szCs w:val="32"/>
        </w:rPr>
        <w:t>Instit</w:t>
      </w:r>
      <w:r>
        <w:rPr>
          <w:rFonts w:ascii="Helv" w:hAnsi="Helv"/>
          <w:b/>
          <w:sz w:val="32"/>
          <w:szCs w:val="32"/>
        </w:rPr>
        <w:t>ute of Ocean Sciences</w:t>
      </w:r>
    </w:p>
    <w:p w:rsidR="00000000" w:rsidRDefault="000F4A6C">
      <w:pPr>
        <w:spacing w:before="120"/>
        <w:jc w:val="center"/>
        <w:rPr>
          <w:rFonts w:ascii="Helv" w:hAnsi="Helv"/>
          <w:b/>
          <w:sz w:val="32"/>
          <w:szCs w:val="32"/>
        </w:rPr>
      </w:pPr>
      <w:r>
        <w:rPr>
          <w:rFonts w:ascii="Helv" w:hAnsi="Helv"/>
          <w:b/>
          <w:sz w:val="32"/>
          <w:szCs w:val="32"/>
        </w:rPr>
        <w:t>Sidney, B.C., Canada</w:t>
      </w:r>
    </w:p>
    <w:p w:rsidR="00000000" w:rsidRDefault="000F4A6C">
      <w:pPr>
        <w:spacing w:before="3360"/>
        <w:jc w:val="center"/>
        <w:rPr>
          <w:rFonts w:ascii="Helv" w:hAnsi="Helv"/>
          <w:b/>
          <w:sz w:val="32"/>
          <w:szCs w:val="32"/>
        </w:rPr>
      </w:pPr>
      <w:r>
        <w:rPr>
          <w:rFonts w:ascii="Helv" w:hAnsi="Helv"/>
          <w:b/>
          <w:sz w:val="32"/>
          <w:szCs w:val="32"/>
        </w:rPr>
        <w:t>July 1993</w:t>
      </w:r>
    </w:p>
    <w:p w:rsidR="00000000" w:rsidRDefault="000F4A6C">
      <w:pPr>
        <w:pStyle w:val="Heading1"/>
      </w:pPr>
      <w:r>
        <w:rPr>
          <w:b w:val="0"/>
          <w:sz w:val="36"/>
          <w:szCs w:val="36"/>
        </w:rPr>
        <w:br w:type="page"/>
      </w:r>
      <w:r>
        <w:rPr>
          <w:b w:val="0"/>
          <w:sz w:val="36"/>
          <w:szCs w:val="36"/>
        </w:rPr>
        <w:lastRenderedPageBreak/>
        <w:fldChar w:fldCharType="begin"/>
      </w:r>
      <w:r>
        <w:rPr>
          <w:b w:val="0"/>
          <w:sz w:val="36"/>
          <w:szCs w:val="36"/>
        </w:rPr>
        <w:instrText>TOC \o</w:instrText>
      </w:r>
      <w:r>
        <w:rPr>
          <w:b w:val="0"/>
          <w:sz w:val="36"/>
          <w:szCs w:val="36"/>
        </w:rPr>
        <w:fldChar w:fldCharType="separate"/>
      </w:r>
    </w:p>
    <w:p w:rsidR="00000000" w:rsidRDefault="000F4A6C">
      <w:pPr>
        <w:pStyle w:val="TOC1"/>
      </w:pPr>
      <w:r>
        <w:t>Introduction</w:t>
      </w:r>
      <w:r>
        <w:tab/>
        <w:t>3</w:t>
      </w:r>
    </w:p>
    <w:p w:rsidR="00000000" w:rsidRDefault="000F4A6C">
      <w:pPr>
        <w:pStyle w:val="TOC1"/>
      </w:pPr>
      <w:r>
        <w:t>Methods</w:t>
      </w:r>
      <w:r>
        <w:tab/>
        <w:t>3</w:t>
      </w:r>
    </w:p>
    <w:p w:rsidR="00000000" w:rsidRDefault="000F4A6C">
      <w:pPr>
        <w:pStyle w:val="TOC2"/>
      </w:pPr>
      <w:r>
        <w:t>Sampling</w:t>
      </w:r>
      <w:r>
        <w:tab/>
        <w:t>3</w:t>
      </w:r>
    </w:p>
    <w:p w:rsidR="00000000" w:rsidRDefault="000F4A6C">
      <w:pPr>
        <w:pStyle w:val="TOC3"/>
      </w:pPr>
      <w:r>
        <w:t>Water</w:t>
      </w:r>
      <w:r>
        <w:tab/>
        <w:t>3</w:t>
      </w:r>
    </w:p>
    <w:p w:rsidR="00000000" w:rsidRDefault="000F4A6C">
      <w:pPr>
        <w:pStyle w:val="TOC3"/>
      </w:pPr>
      <w:r>
        <w:t>Air</w:t>
      </w:r>
      <w:r>
        <w:tab/>
        <w:t>4</w:t>
      </w:r>
    </w:p>
    <w:p w:rsidR="00000000" w:rsidRDefault="000F4A6C">
      <w:pPr>
        <w:pStyle w:val="TOC2"/>
      </w:pPr>
      <w:r>
        <w:t>Analysis</w:t>
      </w:r>
      <w:r>
        <w:tab/>
        <w:t>4</w:t>
      </w:r>
    </w:p>
    <w:p w:rsidR="00000000" w:rsidRDefault="000F4A6C">
      <w:pPr>
        <w:pStyle w:val="TOC2"/>
      </w:pPr>
      <w:r>
        <w:t>Calibration</w:t>
      </w:r>
      <w:r>
        <w:tab/>
        <w:t>4</w:t>
      </w:r>
    </w:p>
    <w:p w:rsidR="00000000" w:rsidRDefault="000F4A6C">
      <w:pPr>
        <w:pStyle w:val="TOC3"/>
      </w:pPr>
      <w:r>
        <w:t>Standards</w:t>
      </w:r>
      <w:r>
        <w:tab/>
        <w:t>4</w:t>
      </w:r>
    </w:p>
    <w:p w:rsidR="00000000" w:rsidRDefault="000F4A6C">
      <w:pPr>
        <w:pStyle w:val="TOC3"/>
      </w:pPr>
      <w:r>
        <w:t>Daily Calibration</w:t>
      </w:r>
      <w:r>
        <w:tab/>
        <w:t>4</w:t>
      </w:r>
    </w:p>
    <w:p w:rsidR="00000000" w:rsidRDefault="000F4A6C">
      <w:pPr>
        <w:pStyle w:val="TOC1"/>
      </w:pPr>
      <w:r>
        <w:t>Results</w:t>
      </w:r>
      <w:r>
        <w:tab/>
        <w:t>5</w:t>
      </w:r>
    </w:p>
    <w:p w:rsidR="00000000" w:rsidRDefault="000F4A6C">
      <w:pPr>
        <w:pStyle w:val="TOC2"/>
      </w:pPr>
      <w:r>
        <w:t>Station Data</w:t>
      </w:r>
      <w:r>
        <w:tab/>
        <w:t>6</w:t>
      </w:r>
    </w:p>
    <w:p w:rsidR="00000000" w:rsidRDefault="000F4A6C">
      <w:pPr>
        <w:pStyle w:val="TOC3"/>
      </w:pPr>
      <w:r>
        <w:t>Station P16 - February 6, 1992</w:t>
      </w:r>
      <w:r>
        <w:tab/>
        <w:t>6</w:t>
      </w:r>
    </w:p>
    <w:p w:rsidR="00000000" w:rsidRDefault="000F4A6C">
      <w:pPr>
        <w:pStyle w:val="TOC3"/>
      </w:pPr>
      <w:r>
        <w:t>Station P20 - February 7, 1992</w:t>
      </w:r>
      <w:r>
        <w:tab/>
        <w:t>8</w:t>
      </w:r>
    </w:p>
    <w:p w:rsidR="00000000" w:rsidRDefault="000F4A6C">
      <w:pPr>
        <w:pStyle w:val="TOC3"/>
      </w:pPr>
      <w:r>
        <w:t>Station P26 - February 9,1992</w:t>
      </w:r>
      <w:r>
        <w:tab/>
        <w:t>10</w:t>
      </w:r>
    </w:p>
    <w:p w:rsidR="00000000" w:rsidRDefault="000F4A6C">
      <w:pPr>
        <w:pStyle w:val="TOC3"/>
      </w:pPr>
      <w:r>
        <w:t>Station P26 - February 10, 1992</w:t>
      </w:r>
      <w:r>
        <w:tab/>
        <w:t>12</w:t>
      </w:r>
    </w:p>
    <w:p w:rsidR="00000000" w:rsidRDefault="000F4A6C">
      <w:pPr>
        <w:pStyle w:val="TOC2"/>
      </w:pPr>
      <w:r>
        <w:t>Tests</w:t>
      </w:r>
      <w:r>
        <w:tab/>
        <w:t>14</w:t>
      </w:r>
    </w:p>
    <w:p w:rsidR="00000000" w:rsidRDefault="000F4A6C">
      <w:pPr>
        <w:pStyle w:val="TOC3"/>
      </w:pPr>
      <w:r>
        <w:t>Verification of  Subsampling Techniques</w:t>
      </w:r>
      <w:r>
        <w:tab/>
        <w:t>14</w:t>
      </w:r>
    </w:p>
    <w:p w:rsidR="00000000" w:rsidRDefault="000F4A6C">
      <w:pPr>
        <w:pStyle w:val="TOC3"/>
      </w:pPr>
      <w:r>
        <w:t>Bottle Blanks</w:t>
      </w:r>
      <w:r>
        <w:tab/>
        <w:t>15</w:t>
      </w:r>
    </w:p>
    <w:p w:rsidR="00000000" w:rsidRDefault="000F4A6C">
      <w:pPr>
        <w:pStyle w:val="TOC3"/>
      </w:pPr>
      <w:r>
        <w:t>Precision Test</w:t>
      </w:r>
      <w:r>
        <w:tab/>
        <w:t>15</w:t>
      </w:r>
    </w:p>
    <w:p w:rsidR="00000000" w:rsidRDefault="000F4A6C">
      <w:pPr>
        <w:pStyle w:val="TOC3"/>
      </w:pPr>
      <w:r>
        <w:t>Precision by Pooled Standard deviation of Duplicates</w:t>
      </w:r>
      <w:r>
        <w:tab/>
        <w:t>16</w:t>
      </w:r>
    </w:p>
    <w:p w:rsidR="00000000" w:rsidRDefault="000F4A6C">
      <w:pPr>
        <w:pStyle w:val="TOC3"/>
      </w:pPr>
      <w:r>
        <w:t>GC Integration T</w:t>
      </w:r>
      <w:r>
        <w:t>est</w:t>
      </w:r>
      <w:r>
        <w:tab/>
        <w:t>16</w:t>
      </w:r>
    </w:p>
    <w:p w:rsidR="00000000" w:rsidRDefault="000F4A6C">
      <w:pPr>
        <w:pStyle w:val="TOC3"/>
      </w:pPr>
      <w:r>
        <w:t>Restrips of water samples</w:t>
      </w:r>
      <w:r>
        <w:tab/>
        <w:t>17</w:t>
      </w:r>
    </w:p>
    <w:p w:rsidR="00000000" w:rsidRDefault="000F4A6C">
      <w:pPr>
        <w:pStyle w:val="TOC3"/>
      </w:pPr>
      <w:r>
        <w:t>Samples stored overnight (Station P12  510m  Multiple syringes)</w:t>
      </w:r>
      <w:r>
        <w:tab/>
        <w:t>17</w:t>
      </w:r>
    </w:p>
    <w:p w:rsidR="00000000" w:rsidRDefault="000F4A6C">
      <w:pPr>
        <w:pStyle w:val="TOC2"/>
      </w:pPr>
      <w:r>
        <w:t>Air</w:t>
      </w:r>
      <w:r>
        <w:tab/>
        <w:t>18</w:t>
      </w:r>
    </w:p>
    <w:p w:rsidR="00000000" w:rsidRDefault="000F4A6C">
      <w:pPr>
        <w:pStyle w:val="TOC3"/>
      </w:pPr>
      <w:r>
        <w:t>Freon Levels of Outside Air</w:t>
      </w:r>
      <w:r>
        <w:tab/>
        <w:t>18</w:t>
      </w:r>
    </w:p>
    <w:p w:rsidR="00000000" w:rsidRDefault="000F4A6C">
      <w:pPr>
        <w:pStyle w:val="TOC3"/>
      </w:pPr>
      <w:r>
        <w:t>Freon Levels of Lab Air</w:t>
      </w:r>
      <w:r>
        <w:tab/>
        <w:t>18</w:t>
      </w:r>
    </w:p>
    <w:p w:rsidR="00000000" w:rsidRDefault="000F4A6C">
      <w:pPr>
        <w:pStyle w:val="TOC1"/>
      </w:pPr>
      <w:r>
        <w:t>Discussion</w:t>
      </w:r>
      <w:r>
        <w:tab/>
        <w:t>19</w:t>
      </w:r>
    </w:p>
    <w:p w:rsidR="00000000" w:rsidRDefault="000F4A6C">
      <w:pPr>
        <w:pStyle w:val="TOC2"/>
      </w:pPr>
      <w:r>
        <w:t>Comparison of earlier data</w:t>
      </w:r>
      <w:r>
        <w:tab/>
        <w:t>19</w:t>
      </w:r>
    </w:p>
    <w:p w:rsidR="00000000" w:rsidRPr="000F4A6C" w:rsidRDefault="000F4A6C">
      <w:pPr>
        <w:pStyle w:val="TOC3"/>
        <w:rPr>
          <w:lang w:val="fr-FR"/>
        </w:rPr>
      </w:pPr>
      <w:r w:rsidRPr="000F4A6C">
        <w:rPr>
          <w:lang w:val="fr-FR"/>
        </w:rPr>
        <w:t>Cruise OC-85-OS-02 - Station P26</w:t>
      </w:r>
      <w:r w:rsidRPr="000F4A6C">
        <w:rPr>
          <w:lang w:val="fr-FR"/>
        </w:rPr>
        <w:tab/>
        <w:t>19</w:t>
      </w:r>
    </w:p>
    <w:p w:rsidR="00000000" w:rsidRPr="000F4A6C" w:rsidRDefault="000F4A6C">
      <w:pPr>
        <w:pStyle w:val="TOC3"/>
        <w:rPr>
          <w:lang w:val="fr-FR"/>
        </w:rPr>
      </w:pPr>
      <w:r w:rsidRPr="000F4A6C">
        <w:rPr>
          <w:lang w:val="fr-FR"/>
        </w:rPr>
        <w:t>Cruise OC-85-OS-03 - Station P26</w:t>
      </w:r>
      <w:r w:rsidRPr="000F4A6C">
        <w:rPr>
          <w:lang w:val="fr-FR"/>
        </w:rPr>
        <w:tab/>
        <w:t>20</w:t>
      </w:r>
    </w:p>
    <w:p w:rsidR="00000000" w:rsidRDefault="000F4A6C">
      <w:pPr>
        <w:pStyle w:val="TOC3"/>
      </w:pPr>
      <w:r>
        <w:t>Gammon 1980</w:t>
      </w:r>
      <w:r>
        <w:tab/>
        <w:t>21</w:t>
      </w:r>
    </w:p>
    <w:p w:rsidR="00000000" w:rsidRDefault="000F4A6C">
      <w:pPr>
        <w:pStyle w:val="TOC3"/>
      </w:pPr>
      <w:r>
        <w:t>Comparison of F11 at Station Papa over time</w:t>
      </w:r>
      <w:r>
        <w:tab/>
        <w:t>22</w:t>
      </w:r>
    </w:p>
    <w:p w:rsidR="00000000" w:rsidRDefault="000F4A6C">
      <w:pPr>
        <w:pStyle w:val="TOC3"/>
      </w:pPr>
      <w:r>
        <w:t>Comparison of F12 at Station Papa over time</w:t>
      </w:r>
      <w:r>
        <w:tab/>
        <w:t>23</w:t>
      </w:r>
    </w:p>
    <w:p w:rsidR="00000000" w:rsidRDefault="000F4A6C">
      <w:pPr>
        <w:pStyle w:val="TOC1"/>
      </w:pPr>
      <w:r>
        <w:t>Conclusions</w:t>
      </w:r>
      <w:r>
        <w:tab/>
        <w:t>24</w:t>
      </w:r>
    </w:p>
    <w:p w:rsidR="00000000" w:rsidRDefault="000F4A6C">
      <w:pPr>
        <w:pStyle w:val="TOC1"/>
      </w:pPr>
      <w:r>
        <w:t>Recommendations</w:t>
      </w:r>
      <w:r>
        <w:tab/>
        <w:t>24</w:t>
      </w:r>
    </w:p>
    <w:p w:rsidR="00000000" w:rsidRDefault="000F4A6C">
      <w:pPr>
        <w:pStyle w:val="TOC1"/>
      </w:pPr>
      <w:r>
        <w:t>References</w:t>
      </w:r>
      <w:r>
        <w:tab/>
        <w:t>24</w:t>
      </w:r>
    </w:p>
    <w:p w:rsidR="00000000" w:rsidRDefault="000F4A6C">
      <w:pPr>
        <w:pStyle w:val="Heading1"/>
      </w:pPr>
      <w:r>
        <w:rPr>
          <w:b w:val="0"/>
          <w:sz w:val="36"/>
          <w:szCs w:val="36"/>
        </w:rPr>
        <w:fldChar w:fldCharType="end"/>
      </w:r>
      <w:r>
        <w:br w:type="page"/>
      </w:r>
      <w:r>
        <w:lastRenderedPageBreak/>
        <w:t>Introduction</w:t>
      </w:r>
    </w:p>
    <w:p w:rsidR="00000000" w:rsidRDefault="000F4A6C">
      <w:pPr>
        <w:pStyle w:val="text1"/>
      </w:pPr>
      <w:r>
        <w:tab/>
        <w:t>The February 1992 COCC cruise to Stati</w:t>
      </w:r>
      <w:r>
        <w:t>on Papa was the first test of the Freon Analysis System in the field.  Preliminary testing of the system was carried out and a few initial hydrocasts sampled.</w:t>
      </w:r>
    </w:p>
    <w:p w:rsidR="00000000" w:rsidRDefault="000F4A6C">
      <w:pPr>
        <w:pStyle w:val="Heading1"/>
        <w:tabs>
          <w:tab w:val="clear" w:pos="0"/>
          <w:tab w:val="left" w:pos="620"/>
          <w:tab w:val="left" w:pos="2880"/>
          <w:tab w:val="left" w:pos="8280"/>
        </w:tabs>
      </w:pPr>
      <w:r>
        <w:t>Methods</w:t>
      </w:r>
    </w:p>
    <w:p w:rsidR="00000000" w:rsidRDefault="000F4A6C">
      <w:pPr>
        <w:pStyle w:val="Heading2"/>
      </w:pPr>
      <w:r>
        <w:t>Sampling</w:t>
      </w:r>
    </w:p>
    <w:p w:rsidR="00000000" w:rsidRDefault="000F4A6C">
      <w:pPr>
        <w:pStyle w:val="Heading3"/>
      </w:pPr>
      <w:r>
        <w:t>Water</w:t>
      </w:r>
    </w:p>
    <w:p w:rsidR="00000000" w:rsidRDefault="000F4A6C">
      <w:pPr>
        <w:pStyle w:val="text3"/>
      </w:pPr>
      <w:r>
        <w:tab/>
        <w:t>Freon samples were taken from 10 liter Niskin bottles only since the large bottles have a better O-ring surface area/water volume ratio than smaller Niskins.  These bottles were fairly well aged, but no specific precautions had been taken to lessen contamination of Freon from O-rings or elastic tubing in these Niskin bottle</w:t>
      </w:r>
      <w:r>
        <w:t>s.  They were however, stored closed with the remnants of the previous sample out on deck where the air is not so heavily contaminated with CFC's.  The Freon samples were the first samples drawn from the Niskin since they are the most easily contaminated by air entering the head space of the bottle.  The samples were drawn directly into 100 cm precision ground glass syringes.</w:t>
      </w:r>
    </w:p>
    <w:p w:rsidR="00000000" w:rsidRDefault="000F4A6C">
      <w:pPr>
        <w:pStyle w:val="text3"/>
      </w:pPr>
      <w:r>
        <w:tab/>
        <w:t xml:space="preserve">Once the Niskin bottle was on deck, the integrity of the bottle was verified by pushing in the drain valve while the vent remained </w:t>
      </w:r>
      <w:r>
        <w:t xml:space="preserve">closed.  If there was no leakage, the syringe valve was inserted into the drain valve and the vent opened.  The syringe was filled with about 10 cc. of seawater  The hydrostatic pressure of the water in the Niskin bottle forced the syringe plunger outward thus reducing the chance of drawing an air bubble into the syringe which is likely if the plunger was pulled out.  The syringe was then removed while the water was still flowing and emptied into the outflow (but not into the Niskin).  This 10 cc rinse was </w:t>
      </w:r>
      <w:r>
        <w:t xml:space="preserve">repeated three times and then the syringe was filled with approximately 100cc, inverted and plunger spun to send any bubbles to the top. while pushing out bubbles and sample.  The three 10 cc rinse technique was repeated and the syringe then filled to about 100cc; stopcocks closed. An elastic was put on the syringe to maintain a positive pressure on the water sample.  The syringe was placed in a sample bucket filled with fresh seawater at least one inch above the syringe barrel.  If an air bubble was drawn </w:t>
      </w:r>
      <w:r>
        <w:t>into the syringe while sampling, the rinses were started all over again.  The bucket of samples was kept in a sink in the lab, with a continual overflow of seawater from the seawater loop manifold.</w:t>
      </w:r>
    </w:p>
    <w:p w:rsidR="00000000" w:rsidRDefault="000F4A6C">
      <w:pPr>
        <w:pStyle w:val="text3"/>
      </w:pPr>
      <w:r>
        <w:tab/>
        <w:t xml:space="preserve">Subsampling and analysis techniques were verified with a high and low Freon level sample. One Niskin bottle was sampled from 50m at station P04 and another from 512m at station P12.  These bottles were subsampled with multiple syringes.  Hydrocast Freon profiles were done at stations P16, P20, and P26.  Bottle </w:t>
      </w:r>
      <w:r>
        <w:t>blanks were evaluated with 1200 meter water at station P26 using four Niskin bottles normally used to sample 500, 800, 1000, and 1200 meters.  Precision of analyses was checked at station J5 where three Niskins were tripped in the mixed layer at 45, 50 and 55 meters  Three subsamples from each Niskin were drawn and analyzed.  An instrument detection limit was determined for low level Freons by changing the threshold and analyzing multiple syringes drawn from one 1000m bottle at Station J5.</w:t>
      </w:r>
    </w:p>
    <w:p w:rsidR="00000000" w:rsidRDefault="000F4A6C">
      <w:pPr>
        <w:pStyle w:val="text3"/>
      </w:pPr>
      <w:r>
        <w:tab/>
        <w:t>Carrier blanks,</w:t>
      </w:r>
      <w:r>
        <w:t xml:space="preserve"> stripper blanks, restriped samples, lab air, sampling deck air, helicopter deck ("clean") air and sea loop samples were also analyzed throughout the cruise.  </w:t>
      </w:r>
    </w:p>
    <w:p w:rsidR="00000000" w:rsidRDefault="000F4A6C">
      <w:pPr>
        <w:pStyle w:val="Heading3"/>
      </w:pPr>
      <w:r>
        <w:t>Air</w:t>
      </w:r>
    </w:p>
    <w:p w:rsidR="00000000" w:rsidRDefault="000F4A6C">
      <w:pPr>
        <w:pStyle w:val="text3"/>
      </w:pPr>
      <w:r>
        <w:lastRenderedPageBreak/>
        <w:tab/>
        <w:t>Syringe air samples were taken from the Helicopter deck, sampling deck and inside the lab. The designated air syringe was flushed at least ten times, then a sample drawn, stopcock closed, and tension elastic put in place.</w:t>
      </w:r>
    </w:p>
    <w:p w:rsidR="00000000" w:rsidRDefault="000F4A6C">
      <w:pPr>
        <w:pStyle w:val="Heading2"/>
      </w:pPr>
      <w:r>
        <w:t>Analysis</w:t>
      </w:r>
    </w:p>
    <w:p w:rsidR="00000000" w:rsidRDefault="000F4A6C">
      <w:pPr>
        <w:pStyle w:val="text2"/>
      </w:pPr>
      <w:r>
        <w:tab/>
      </w:r>
      <w:r>
        <w:tab/>
        <w:t>Analysis were carried out using the Chloroflorocarbon Analytical System built by Glenn Smith, Centre for Ocean</w:t>
      </w:r>
      <w:r>
        <w:t xml:space="preserve"> Climate Chemistry, Institute of Ocean Sciences.  The COCC analytical system is a modified version of the one described by Bullister and Weiss (1988).</w:t>
      </w:r>
    </w:p>
    <w:p w:rsidR="00000000" w:rsidRDefault="000F4A6C">
      <w:pPr>
        <w:pStyle w:val="Heading2"/>
      </w:pPr>
      <w:r>
        <w:t>Calibration</w:t>
      </w:r>
    </w:p>
    <w:p w:rsidR="00000000" w:rsidRDefault="000F4A6C">
      <w:pPr>
        <w:pStyle w:val="Heading3"/>
      </w:pPr>
      <w:r>
        <w:t>Standards</w:t>
      </w:r>
    </w:p>
    <w:p w:rsidR="00000000" w:rsidRDefault="000F4A6C">
      <w:pPr>
        <w:pStyle w:val="text3"/>
      </w:pPr>
      <w:r>
        <w:tab/>
        <w:t>Standard tank number 63088 was used throughout this cruise.  This standard was made up of outside air and nitrogen by Glenn Smith using the COCC facilities.  The tank was calibrated against Ocean Chemistry's Freon standard tank # 70016 (F11,  271.0 ppt, standard deviation of 0.42; F12, 511.8 ppt, corrected standard deviation of 0.69)</w:t>
      </w:r>
      <w:r>
        <w:t xml:space="preserve">.  The Ocean Chemistry Freon standard was obtained and certified by Weiss's lab.  The COCC Freon standard tank value for F11 was 445.41 ppt, standard deviation of 6.95, and for F12 257.3 ppt, standard deviation of 0.88. </w:t>
      </w:r>
    </w:p>
    <w:p w:rsidR="00000000" w:rsidRDefault="000F4A6C">
      <w:pPr>
        <w:pStyle w:val="Heading3"/>
      </w:pPr>
      <w:r>
        <w:t>Daily Calibration</w:t>
      </w:r>
    </w:p>
    <w:p w:rsidR="00000000" w:rsidRDefault="000F4A6C">
      <w:pPr>
        <w:pStyle w:val="text3"/>
      </w:pPr>
      <w:r>
        <w:tab/>
        <w:t>Calibration curves used to determine sample concentrations were generated by multiple injections of predetermined volumes of standard gas.  Verifying the carrier blank would be the first procedure of the day.  This was followed by a suite of S(small loop)*1, S*2, S*3, S</w:t>
      </w:r>
      <w:r>
        <w:t>*4, and L(large loop)*1.  If these areas looked reasonable based on the previous days results, a stripper blank was analyzed and then water sample analyses begun.  A L*1 standard was run every four to six samples, approximately hourly throughout the day to monitor drift in detector sensitivity.</w:t>
      </w:r>
    </w:p>
    <w:p w:rsidR="00000000" w:rsidRDefault="000F4A6C">
      <w:pPr>
        <w:pStyle w:val="Heading1"/>
        <w:tabs>
          <w:tab w:val="clear" w:pos="0"/>
          <w:tab w:val="left" w:pos="620"/>
          <w:tab w:val="left" w:pos="2880"/>
          <w:tab w:val="left" w:pos="8280"/>
        </w:tabs>
        <w:spacing w:before="0"/>
      </w:pPr>
      <w:r>
        <w:br w:type="page"/>
      </w:r>
      <w:r>
        <w:lastRenderedPageBreak/>
        <w:t>Results</w:t>
      </w:r>
    </w:p>
    <w:p w:rsidR="00000000" w:rsidRDefault="000F4A6C">
      <w:pPr>
        <w:pStyle w:val="text1"/>
      </w:pPr>
      <w:r>
        <w:tab/>
        <w:t>Over two hundred and sixty Freon analysis runs were carried out during this cruise.  A total of a hundred water samples were analyzed.</w:t>
      </w:r>
    </w:p>
    <w:p w:rsidR="00000000" w:rsidRDefault="000F4A6C">
      <w:pPr>
        <w:pStyle w:val="text1"/>
      </w:pPr>
      <w:r>
        <w:tab/>
        <w:t>Data reduction was carried out using the Ocean Chemistry/NOGAP PC a</w:t>
      </w:r>
      <w:r>
        <w:t>dapted computer program based on the Scripps computer program (Weiss).  This program requires salinity and temperature for calculations; the former was taken from CTD cast data; and the latter was read from the sample bucket when the syringe was removed and attached to the extraction system.  An area of 1 was entered if no area was integrated because the program would not accept zero values.  (The program was altered upon return from sea and will now accept zero values)  The Instrument detection limit while</w:t>
      </w:r>
      <w:r>
        <w:t xml:space="preserve"> set at threshold 2, was found to be F11 x&lt;0.032 (Pmol/Kg) and F12 x&lt;0.046 (Pmol/Kg).</w:t>
      </w:r>
    </w:p>
    <w:p w:rsidR="00000000" w:rsidRDefault="000F4A6C">
      <w:pPr>
        <w:pStyle w:val="text1"/>
      </w:pPr>
      <w:r>
        <w:tab/>
        <w:t>There are two weak points  in the calculation procedure.  The first is that the caliper readings may not be as consistent as desired, due to the variation of the curve of the glass syringe.  Secondly, a slight variation of second aliquot results could be due to the temperature change as the sample warms up in the air; since the temperature used for calculation is that of the sample storage bucket.</w:t>
      </w:r>
    </w:p>
    <w:p w:rsidR="00000000" w:rsidRDefault="000F4A6C">
      <w:pPr>
        <w:pStyle w:val="text1"/>
      </w:pPr>
      <w:r>
        <w:tab/>
        <w:t xml:space="preserve">After returning from </w:t>
      </w:r>
      <w:r>
        <w:t>sea many necessary improvements were made to the Freon data reduction program.  These included such changes as:</w:t>
      </w:r>
    </w:p>
    <w:p w:rsidR="00000000" w:rsidRDefault="000F4A6C">
      <w:pPr>
        <w:pStyle w:val="text1"/>
        <w:ind w:left="1350" w:right="1620" w:hanging="360"/>
      </w:pPr>
      <w:r>
        <w:t>1)</w:t>
      </w:r>
      <w:r>
        <w:tab/>
        <w:t xml:space="preserve">accepting zero values instead of hanging the program; </w:t>
      </w:r>
    </w:p>
    <w:p w:rsidR="00000000" w:rsidRDefault="000F4A6C">
      <w:pPr>
        <w:pStyle w:val="text1"/>
        <w:ind w:left="1350" w:right="1620" w:hanging="360"/>
      </w:pPr>
      <w:r>
        <w:t>2)</w:t>
      </w:r>
      <w:r>
        <w:tab/>
        <w:t xml:space="preserve">notifying operator if a syringe serial number did not have a matching diameter on file rather than just defaulting to the first value in the file; </w:t>
      </w:r>
    </w:p>
    <w:p w:rsidR="00000000" w:rsidRDefault="000F4A6C">
      <w:pPr>
        <w:pStyle w:val="text1"/>
        <w:ind w:left="1350" w:right="1620" w:hanging="360"/>
      </w:pPr>
      <w:r>
        <w:t>3)</w:t>
      </w:r>
      <w:r>
        <w:tab/>
        <w:t xml:space="preserve">different calibration report depending on whether program in preview yes or preview no, changed so no report issued when in preview yes; </w:t>
      </w:r>
    </w:p>
    <w:p w:rsidR="00000000" w:rsidRDefault="000F4A6C">
      <w:pPr>
        <w:pStyle w:val="text1"/>
        <w:ind w:left="1350" w:right="1620" w:hanging="360"/>
      </w:pPr>
      <w:r>
        <w:t>4)</w:t>
      </w:r>
      <w:r>
        <w:tab/>
        <w:t>caliper initial and final headings correcte</w:t>
      </w:r>
      <w:r>
        <w:t>d;</w:t>
      </w:r>
    </w:p>
    <w:p w:rsidR="00000000" w:rsidRDefault="000F4A6C">
      <w:pPr>
        <w:pStyle w:val="text1"/>
        <w:ind w:left="1350" w:right="1620" w:hanging="360"/>
      </w:pPr>
      <w:r>
        <w:t>5)</w:t>
      </w:r>
      <w:r>
        <w:tab/>
        <w:t>calibration curve plots now state which equation was used.</w:t>
      </w:r>
    </w:p>
    <w:p w:rsidR="00000000" w:rsidRDefault="000F4A6C">
      <w:pPr>
        <w:pStyle w:val="text1"/>
        <w:ind w:left="1350" w:right="1620" w:hanging="360"/>
      </w:pPr>
      <w:r>
        <w:t>6)</w:t>
      </w:r>
      <w:r>
        <w:tab/>
      </w:r>
      <w:r>
        <w:rPr>
          <w:rFonts w:ascii="Helv" w:hAnsi="Helv"/>
        </w:rPr>
        <w:t>CREATE RUN</w:t>
      </w:r>
      <w:r>
        <w:t xml:space="preserve"> entry was separated into eight different forms so that only the pertinent fields need be entered.</w:t>
      </w:r>
    </w:p>
    <w:p w:rsidR="00000000" w:rsidRDefault="000F4A6C">
      <w:pPr>
        <w:pStyle w:val="text1"/>
      </w:pPr>
      <w:r>
        <w:tab/>
        <w:t>This is an informal data report only. Because of the nature of the Freon data reduction program, confirming recalculation of the results would be advisable before considering results for publication.  The results presented in this report are in raw form with no sample handling or bottle blank corrections. Until a standard protoco</w:t>
      </w:r>
      <w:r>
        <w:t>l has been decided upon, no corrections shall be applied to data report results.</w:t>
      </w:r>
    </w:p>
    <w:p w:rsidR="00000000" w:rsidRDefault="000F4A6C">
      <w:pPr>
        <w:pStyle w:val="Heading2"/>
        <w:spacing w:before="0"/>
      </w:pPr>
      <w:r>
        <w:br w:type="page"/>
      </w:r>
      <w:r>
        <w:lastRenderedPageBreak/>
        <w:t>Station Data</w:t>
      </w:r>
    </w:p>
    <w:p w:rsidR="00000000" w:rsidRDefault="000F4A6C">
      <w:pPr>
        <w:pStyle w:val="Heading3"/>
      </w:pPr>
      <w:r>
        <w:t>Station P16 - February 6, 1992</w:t>
      </w:r>
    </w:p>
    <w:p w:rsidR="00000000" w:rsidRDefault="000F4A6C">
      <w:pPr>
        <w:pStyle w:val="text3"/>
        <w:spacing w:after="240"/>
        <w:rPr>
          <w:color w:val="000000"/>
        </w:rPr>
      </w:pPr>
      <w:r>
        <w:t xml:space="preserve">Calibration Curve, Percent Standard Error: F11 = </w:t>
      </w:r>
      <w:r>
        <w:rPr>
          <w:color w:val="000000"/>
        </w:rPr>
        <w:t xml:space="preserve">1.207; </w:t>
      </w:r>
      <w:r>
        <w:t>F12 = 0.667</w:t>
      </w:r>
    </w:p>
    <w:tbl>
      <w:tblPr>
        <w:tblW w:w="0" w:type="auto"/>
        <w:tblInd w:w="1440" w:type="dxa"/>
        <w:tblLayout w:type="fixed"/>
        <w:tblLook w:val="0000" w:firstRow="0" w:lastRow="0" w:firstColumn="0" w:lastColumn="0" w:noHBand="0" w:noVBand="0"/>
      </w:tblPr>
      <w:tblGrid>
        <w:gridCol w:w="2268"/>
        <w:gridCol w:w="1800"/>
        <w:gridCol w:w="1800"/>
      </w:tblGrid>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DEPTH</w:t>
            </w:r>
            <w:r>
              <w:rPr>
                <w:b/>
              </w:rPr>
              <w:br/>
            </w:r>
            <w:r>
              <w:t>(M)</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F11</w:t>
            </w:r>
            <w:r>
              <w:br/>
              <w:t>Pmol/Kg</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F12</w:t>
            </w:r>
            <w:r>
              <w:br/>
              <w:t>Pmol/Kg</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4.571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2.090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4.547</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2.035</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196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2.011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0.910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196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1.961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0.910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0.659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0.298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0.635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0.266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803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0.188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0.074</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803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0.161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0.108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1209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0.082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&lt;0.046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1203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0.070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&lt;0.046</w:t>
            </w:r>
          </w:p>
        </w:tc>
      </w:tr>
    </w:tbl>
    <w:p w:rsidR="00000000" w:rsidRDefault="000F4A6C">
      <w:r>
        <w:rPr>
          <w:rFonts w:ascii="Arial" w:hAnsi="Arial" w:cs="Arial"/>
        </w:rPr>
        <w:object w:dxaOrig="8714" w:dyaOrig="10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75pt;height:516.75pt" o:ole="">
            <v:imagedata r:id="rId7" o:title=""/>
          </v:shape>
          <o:OLEObject Type="Embed" ProgID="StanfordGraphics" ShapeID="_x0000_i1025" DrawAspect="Content" ObjectID="_1413286634" r:id="rId8">
            <o:FieldCodes>\s \* mergeformat</o:FieldCodes>
          </o:OLEObject>
        </w:object>
      </w:r>
    </w:p>
    <w:p w:rsidR="00000000" w:rsidRDefault="000F4A6C">
      <w:pPr>
        <w:pStyle w:val="Heading3"/>
        <w:spacing w:before="0"/>
      </w:pPr>
      <w:r>
        <w:br w:type="page"/>
      </w:r>
      <w:r>
        <w:lastRenderedPageBreak/>
        <w:t>Station P20 - F</w:t>
      </w:r>
      <w:r>
        <w:t>ebruary 7, 1992</w:t>
      </w:r>
    </w:p>
    <w:p w:rsidR="00000000" w:rsidRDefault="000F4A6C">
      <w:pPr>
        <w:pStyle w:val="text3"/>
        <w:rPr>
          <w:rFonts w:ascii="Courier" w:hAnsi="Courier"/>
          <w:color w:val="000000"/>
        </w:rPr>
      </w:pPr>
      <w:r>
        <w:t>Calibration Curve, Percent Standard Error: F11 =</w:t>
      </w:r>
      <w:r>
        <w:rPr>
          <w:rFonts w:ascii="TimesNewRomanPS" w:hAnsi="TimesNewRomanPS"/>
        </w:rPr>
        <w:t xml:space="preserve"> </w:t>
      </w:r>
      <w:r>
        <w:rPr>
          <w:rFonts w:ascii="TimesNewRomanPS" w:hAnsi="TimesNewRomanPS"/>
          <w:color w:val="000000"/>
        </w:rPr>
        <w:t>1.037;</w:t>
      </w:r>
      <w:r>
        <w:rPr>
          <w:rFonts w:ascii="Courier" w:hAnsi="Courier"/>
          <w:color w:val="000000"/>
        </w:rPr>
        <w:t xml:space="preserve"> </w:t>
      </w:r>
      <w:r>
        <w:t xml:space="preserve">F12 = </w:t>
      </w:r>
      <w:r>
        <w:rPr>
          <w:rFonts w:ascii="TimesNewRomanPS" w:hAnsi="TimesNewRomanPS"/>
          <w:color w:val="000000"/>
        </w:rPr>
        <w:t>0.471</w:t>
      </w:r>
    </w:p>
    <w:p w:rsidR="00000000" w:rsidRDefault="000F4A6C">
      <w:pPr>
        <w:pStyle w:val="tablespacer"/>
      </w:pPr>
    </w:p>
    <w:tbl>
      <w:tblPr>
        <w:tblW w:w="0" w:type="auto"/>
        <w:tblInd w:w="1440" w:type="dxa"/>
        <w:tblLayout w:type="fixed"/>
        <w:tblLook w:val="0000" w:firstRow="0" w:lastRow="0" w:firstColumn="0" w:lastColumn="0" w:noHBand="0" w:noVBand="0"/>
      </w:tblPr>
      <w:tblGrid>
        <w:gridCol w:w="2268"/>
        <w:gridCol w:w="1800"/>
        <w:gridCol w:w="1800"/>
      </w:tblGrid>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b/>
                <w:color w:val="000000"/>
                <w:sz w:val="20"/>
              </w:rPr>
            </w:pPr>
            <w:r>
              <w:rPr>
                <w:rFonts w:ascii="Courier" w:hAnsi="Courier"/>
                <w:b/>
                <w:color w:val="000000"/>
                <w:sz w:val="20"/>
              </w:rPr>
              <w:t>DEPTH</w:t>
            </w:r>
            <w:r>
              <w:rPr>
                <w:rFonts w:ascii="Courier" w:hAnsi="Courier"/>
                <w:b/>
                <w:color w:val="000000"/>
                <w:sz w:val="20"/>
              </w:rPr>
              <w:br/>
            </w:r>
            <w:r>
              <w:rPr>
                <w:rFonts w:ascii="Courier" w:hAnsi="Courier"/>
                <w:color w:val="000000"/>
                <w:sz w:val="20"/>
              </w:rPr>
              <w:t>(M)</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b/>
                <w:color w:val="000000"/>
                <w:sz w:val="20"/>
              </w:rPr>
            </w:pPr>
            <w:r>
              <w:rPr>
                <w:rFonts w:ascii="Courier" w:hAnsi="Courier"/>
                <w:b/>
                <w:color w:val="000000"/>
                <w:sz w:val="20"/>
              </w:rPr>
              <w:t>F11</w:t>
            </w:r>
            <w:r>
              <w:rPr>
                <w:rFonts w:ascii="Courier" w:hAnsi="Courier"/>
                <w:b/>
                <w:color w:val="000000"/>
                <w:sz w:val="20"/>
              </w:rPr>
              <w:br/>
            </w:r>
            <w:r>
              <w:rPr>
                <w:rFonts w:ascii="Courier" w:hAnsi="Courier"/>
                <w:color w:val="000000"/>
                <w:sz w:val="20"/>
              </w:rPr>
              <w:t>Pmol/Kg</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b/>
                <w:color w:val="000000"/>
                <w:sz w:val="20"/>
              </w:rPr>
            </w:pPr>
            <w:r>
              <w:rPr>
                <w:rFonts w:ascii="Courier" w:hAnsi="Courier"/>
                <w:b/>
                <w:color w:val="000000"/>
                <w:sz w:val="20"/>
              </w:rPr>
              <w:t>F12</w:t>
            </w:r>
            <w:r>
              <w:rPr>
                <w:rFonts w:ascii="Courier" w:hAnsi="Courier"/>
                <w:b/>
                <w:color w:val="000000"/>
                <w:sz w:val="20"/>
              </w:rPr>
              <w:br/>
            </w:r>
            <w:r>
              <w:rPr>
                <w:rFonts w:ascii="Courier" w:hAnsi="Courier"/>
                <w:color w:val="000000"/>
                <w:sz w:val="20"/>
              </w:rPr>
              <w:t>Pmol/Kg</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4.602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2.104</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51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4.705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2.116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101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4.765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2.159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152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4.220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1.887</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202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3.398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1.559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304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2.075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0.970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508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0.752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0.329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815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0.280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0.108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1005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0.149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&lt;0.046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1206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0.081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Courier" w:hAnsi="Courier"/>
                <w:color w:val="000000"/>
                <w:sz w:val="20"/>
              </w:rPr>
            </w:pPr>
            <w:r>
              <w:rPr>
                <w:rFonts w:ascii="Courier" w:hAnsi="Courier"/>
                <w:color w:val="000000"/>
                <w:sz w:val="20"/>
              </w:rPr>
              <w:t>&lt;0.046</w:t>
            </w:r>
          </w:p>
        </w:tc>
      </w:tr>
    </w:tbl>
    <w:p w:rsidR="00000000" w:rsidRDefault="000F4A6C">
      <w:r>
        <w:rPr>
          <w:rFonts w:ascii="Arial" w:hAnsi="Arial" w:cs="Arial"/>
        </w:rPr>
        <w:object w:dxaOrig="8714" w:dyaOrig="10342">
          <v:shape id="_x0000_i1026" type="#_x0000_t75" style="width:435.75pt;height:516.75pt" o:ole="">
            <v:imagedata r:id="rId9" o:title=""/>
          </v:shape>
          <o:OLEObject Type="Embed" ProgID="StanfordGraphics" ShapeID="_x0000_i1026" DrawAspect="Content" ObjectID="_1413286635" r:id="rId10">
            <o:FieldCodes>\s \* mergeformat</o:FieldCodes>
          </o:OLEObject>
        </w:object>
      </w:r>
    </w:p>
    <w:p w:rsidR="00000000" w:rsidRDefault="000F4A6C">
      <w:pPr>
        <w:pStyle w:val="Heading3"/>
        <w:spacing w:before="0"/>
      </w:pPr>
      <w:r>
        <w:br w:type="page"/>
      </w:r>
      <w:r>
        <w:lastRenderedPageBreak/>
        <w:t>Station P26 - February 9,1992</w:t>
      </w:r>
    </w:p>
    <w:p w:rsidR="00000000" w:rsidRDefault="000F4A6C">
      <w:pPr>
        <w:pStyle w:val="text3"/>
        <w:rPr>
          <w:rFonts w:ascii="TimesNewRomanPS" w:hAnsi="TimesNewRomanPS"/>
          <w:color w:val="000000"/>
        </w:rPr>
      </w:pPr>
      <w:r>
        <w:t xml:space="preserve">Calibration Curve, Percent Standard Error: F11 = </w:t>
      </w:r>
      <w:r>
        <w:rPr>
          <w:rFonts w:ascii="TimesNewRomanPS" w:hAnsi="TimesNewRomanPS"/>
          <w:color w:val="000000"/>
        </w:rPr>
        <w:t>4.065</w:t>
      </w:r>
      <w:r>
        <w:rPr>
          <w:rFonts w:ascii="Courier" w:hAnsi="Courier"/>
          <w:color w:val="000000"/>
          <w:sz w:val="20"/>
        </w:rPr>
        <w:t xml:space="preserve">; </w:t>
      </w:r>
      <w:r>
        <w:t xml:space="preserve">F12 = </w:t>
      </w:r>
      <w:r>
        <w:rPr>
          <w:rFonts w:ascii="TimesNewRomanPS" w:hAnsi="TimesNewRomanPS"/>
          <w:color w:val="000000"/>
        </w:rPr>
        <w:t>3.024</w:t>
      </w:r>
    </w:p>
    <w:p w:rsidR="00000000" w:rsidRDefault="000F4A6C">
      <w:pPr>
        <w:pStyle w:val="tablespacer"/>
      </w:pPr>
    </w:p>
    <w:tbl>
      <w:tblPr>
        <w:tblW w:w="0" w:type="auto"/>
        <w:tblInd w:w="1440" w:type="dxa"/>
        <w:tblLayout w:type="fixed"/>
        <w:tblLook w:val="0000" w:firstRow="0" w:lastRow="0" w:firstColumn="0" w:lastColumn="0" w:noHBand="0" w:noVBand="0"/>
      </w:tblPr>
      <w:tblGrid>
        <w:gridCol w:w="2268"/>
        <w:gridCol w:w="1800"/>
        <w:gridCol w:w="1800"/>
      </w:tblGrid>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DEPTH</w:t>
            </w:r>
            <w:r>
              <w:br/>
              <w:t>(M)</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F11</w:t>
            </w:r>
            <w:r>
              <w:br/>
              <w:t>Pmol/Kg</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F12</w:t>
            </w:r>
            <w:r>
              <w:br/>
              <w:t>Pmol/Kg</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5.080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2.448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5.009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2.219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30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4.895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2.190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4.588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2.074</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75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5.016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2.237</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100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4.958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2.264</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125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4.034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1.837</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150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3.311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1.578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176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2.891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1.361</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201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2.410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1.124</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251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1.849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0.872</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302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1.404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0.629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403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0.816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0.382</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505</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0.590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0.298</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603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0.238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0.123</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804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0.101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0.063</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1006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0.041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&lt;0.046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1208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0.043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&lt;0.046</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3043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0.143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0.221</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4282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0.071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0.028</w:t>
            </w:r>
          </w:p>
        </w:tc>
      </w:tr>
    </w:tbl>
    <w:p w:rsidR="00000000" w:rsidRDefault="000F4A6C">
      <w:r>
        <w:rPr>
          <w:rFonts w:ascii="Arial" w:hAnsi="Arial" w:cs="Arial"/>
          <w:b/>
        </w:rPr>
        <w:object w:dxaOrig="8720" w:dyaOrig="10342">
          <v:shape id="_x0000_i1027" type="#_x0000_t75" style="width:435.75pt;height:516.75pt" o:ole="">
            <v:imagedata r:id="rId11" o:title=""/>
          </v:shape>
          <o:OLEObject Type="Embed" ProgID="StanfordGraphics" ShapeID="_x0000_i1027" DrawAspect="Content" ObjectID="_1413286636" r:id="rId12">
            <o:FieldCodes>\s \* mergeformat</o:FieldCodes>
          </o:OLEObject>
        </w:object>
      </w:r>
    </w:p>
    <w:p w:rsidR="00000000" w:rsidRDefault="000F4A6C">
      <w:pPr>
        <w:pStyle w:val="Heading3"/>
        <w:tabs>
          <w:tab w:val="left" w:pos="5220"/>
        </w:tabs>
        <w:spacing w:before="0"/>
      </w:pPr>
      <w:r>
        <w:br w:type="page"/>
      </w:r>
      <w:r>
        <w:lastRenderedPageBreak/>
        <w:t xml:space="preserve">Station P26 - February 10, </w:t>
      </w:r>
      <w:r>
        <w:t>1992</w:t>
      </w:r>
    </w:p>
    <w:p w:rsidR="00000000" w:rsidRDefault="000F4A6C">
      <w:pPr>
        <w:pStyle w:val="text3"/>
        <w:rPr>
          <w:rFonts w:ascii="Courier" w:hAnsi="Courier"/>
          <w:color w:val="000000"/>
          <w:sz w:val="20"/>
        </w:rPr>
      </w:pPr>
      <w:r>
        <w:t xml:space="preserve">Calibration Curve, Percent Standard Error: F11 </w:t>
      </w:r>
      <w:r>
        <w:rPr>
          <w:rFonts w:ascii="TimesNewRomanPS" w:hAnsi="TimesNewRomanPS"/>
        </w:rPr>
        <w:t xml:space="preserve">= </w:t>
      </w:r>
      <w:r>
        <w:rPr>
          <w:rFonts w:ascii="TimesNewRomanPS" w:hAnsi="TimesNewRomanPS"/>
          <w:color w:val="000000"/>
        </w:rPr>
        <w:t>0.620;</w:t>
      </w:r>
      <w:r>
        <w:rPr>
          <w:rFonts w:ascii="Courier" w:hAnsi="Courier"/>
          <w:color w:val="000000"/>
          <w:sz w:val="20"/>
        </w:rPr>
        <w:t xml:space="preserve"> </w:t>
      </w:r>
      <w:r>
        <w:t>F12</w:t>
      </w:r>
      <w:r>
        <w:rPr>
          <w:rFonts w:ascii="TimesNewRomanPS" w:hAnsi="TimesNewRomanPS"/>
        </w:rPr>
        <w:t xml:space="preserve"> = </w:t>
      </w:r>
      <w:r>
        <w:rPr>
          <w:rFonts w:ascii="TimesNewRomanPS" w:hAnsi="TimesNewRomanPS"/>
          <w:color w:val="000000"/>
        </w:rPr>
        <w:t>1.160</w:t>
      </w:r>
    </w:p>
    <w:p w:rsidR="00000000" w:rsidRDefault="000F4A6C">
      <w:pPr>
        <w:pStyle w:val="tablespacer"/>
      </w:pPr>
    </w:p>
    <w:tbl>
      <w:tblPr>
        <w:tblW w:w="0" w:type="auto"/>
        <w:tblInd w:w="1440" w:type="dxa"/>
        <w:tblLayout w:type="fixed"/>
        <w:tblLook w:val="0000" w:firstRow="0" w:lastRow="0" w:firstColumn="0" w:lastColumn="0" w:noHBand="0" w:noVBand="0"/>
      </w:tblPr>
      <w:tblGrid>
        <w:gridCol w:w="2268"/>
        <w:gridCol w:w="1800"/>
        <w:gridCol w:w="1800"/>
      </w:tblGrid>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DEPTH</w:t>
            </w:r>
            <w:r>
              <w:br/>
              <w:t>(M)</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F11</w:t>
            </w:r>
            <w:r>
              <w:rPr>
                <w:b/>
              </w:rPr>
              <w:br/>
            </w:r>
            <w:r>
              <w:t>Pmol/Kg</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rPr>
                <w:b/>
              </w:rPr>
              <w:t>F12</w:t>
            </w:r>
            <w:r>
              <w:rPr>
                <w:b/>
              </w:rPr>
              <w:br/>
            </w:r>
            <w:r>
              <w:t>Pmol/Kg</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4.908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2.239</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51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5.049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2.252</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101</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4.993</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2.280</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304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1.399</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0.641</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508</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0.440</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0.201</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814</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0.106</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0.081</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0F4A6C">
            <w:pPr>
              <w:pStyle w:val="table1"/>
            </w:pPr>
            <w:r>
              <w:t>1202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0.032</w:t>
            </w:r>
          </w:p>
        </w:tc>
        <w:tc>
          <w:tcPr>
            <w:tcW w:w="1800" w:type="dxa"/>
            <w:tcBorders>
              <w:top w:val="single" w:sz="6" w:space="0" w:color="auto"/>
              <w:left w:val="single" w:sz="6" w:space="0" w:color="auto"/>
              <w:bottom w:val="single" w:sz="6" w:space="0" w:color="auto"/>
              <w:right w:val="single" w:sz="6" w:space="0" w:color="auto"/>
            </w:tcBorders>
          </w:tcPr>
          <w:p w:rsidR="00000000" w:rsidRDefault="000F4A6C">
            <w:pPr>
              <w:pStyle w:val="table1"/>
            </w:pPr>
            <w:r>
              <w:t>&lt;0.046</w:t>
            </w:r>
          </w:p>
        </w:tc>
      </w:tr>
    </w:tbl>
    <w:p w:rsidR="00000000" w:rsidRDefault="000F4A6C">
      <w:r>
        <w:rPr>
          <w:rFonts w:ascii="Arial" w:hAnsi="Arial" w:cs="Arial"/>
        </w:rPr>
        <w:object w:dxaOrig="8720" w:dyaOrig="10342">
          <v:shape id="_x0000_i1028" type="#_x0000_t75" style="width:435.75pt;height:516.75pt" o:ole="">
            <v:imagedata r:id="rId13" o:title=""/>
          </v:shape>
          <o:OLEObject Type="Embed" ProgID="StanfordGraphics" ShapeID="_x0000_i1028" DrawAspect="Content" ObjectID="_1413286637" r:id="rId14">
            <o:FieldCodes>\s \* mergeformat</o:FieldCodes>
          </o:OLEObject>
        </w:object>
      </w:r>
    </w:p>
    <w:p w:rsidR="00000000" w:rsidRDefault="000F4A6C">
      <w:pPr>
        <w:pStyle w:val="Heading2"/>
        <w:spacing w:before="0"/>
      </w:pPr>
      <w:r>
        <w:br w:type="page"/>
      </w:r>
      <w:r>
        <w:lastRenderedPageBreak/>
        <w:t>Tests</w:t>
      </w:r>
    </w:p>
    <w:p w:rsidR="00000000" w:rsidRDefault="000F4A6C">
      <w:pPr>
        <w:pStyle w:val="Heading3"/>
        <w:tabs>
          <w:tab w:val="left" w:pos="5220"/>
        </w:tabs>
      </w:pPr>
      <w:r>
        <w:t>Verification of  Subsampling Techniques</w:t>
      </w:r>
    </w:p>
    <w:p w:rsidR="00000000" w:rsidRDefault="000F4A6C">
      <w:pPr>
        <w:pStyle w:val="text3"/>
      </w:pPr>
      <w:r>
        <w:t xml:space="preserve">Calibration Curve, Percent Standard Error: F11 </w:t>
      </w:r>
      <w:r>
        <w:rPr>
          <w:rFonts w:ascii="TimesNewRomanPS" w:hAnsi="TimesNewRomanPS"/>
        </w:rPr>
        <w:t>= 2.723;</w:t>
      </w:r>
      <w:r>
        <w:t xml:space="preserve"> F12 = 2.664</w:t>
      </w:r>
    </w:p>
    <w:p w:rsidR="00000000" w:rsidRDefault="000F4A6C">
      <w:pPr>
        <w:pStyle w:val="tablespacer"/>
      </w:pPr>
    </w:p>
    <w:tbl>
      <w:tblPr>
        <w:tblW w:w="0" w:type="auto"/>
        <w:tblInd w:w="720" w:type="dxa"/>
        <w:tblLayout w:type="fixed"/>
        <w:tblLook w:val="0000" w:firstRow="0" w:lastRow="0" w:firstColumn="0" w:lastColumn="0" w:noHBand="0" w:noVBand="0"/>
      </w:tblPr>
      <w:tblGrid>
        <w:gridCol w:w="1173"/>
        <w:gridCol w:w="560"/>
        <w:gridCol w:w="965"/>
        <w:gridCol w:w="1100"/>
        <w:gridCol w:w="860"/>
        <w:gridCol w:w="980"/>
        <w:gridCol w:w="765"/>
        <w:gridCol w:w="995"/>
        <w:gridCol w:w="970"/>
      </w:tblGrid>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jc w:val="center"/>
              <w:rPr>
                <w:rFonts w:ascii="Helv" w:hAnsi="Helv"/>
                <w:b/>
                <w:color w:val="000000"/>
                <w:sz w:val="16"/>
                <w:szCs w:val="16"/>
              </w:rPr>
            </w:pPr>
            <w:r>
              <w:rPr>
                <w:rFonts w:ascii="Helv" w:hAnsi="Helv"/>
                <w:b/>
                <w:color w:val="000000"/>
                <w:sz w:val="16"/>
                <w:szCs w:val="16"/>
              </w:rPr>
              <w:t>Date</w:t>
            </w:r>
            <w:r>
              <w:rPr>
                <w:rFonts w:ascii="Helv" w:hAnsi="Helv"/>
                <w:b/>
                <w:color w:val="000000"/>
                <w:sz w:val="16"/>
                <w:szCs w:val="16"/>
              </w:rPr>
              <w:br/>
              <w:t>GMT</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STN</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NISKIN</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SYRINGE</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DEPTH</w:t>
            </w:r>
            <w:r>
              <w:rPr>
                <w:rFonts w:ascii="Helv" w:hAnsi="Helv"/>
                <w:b/>
                <w:color w:val="000000"/>
                <w:sz w:val="16"/>
                <w:szCs w:val="16"/>
              </w:rPr>
              <w:br/>
              <w:t>(M)</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SALINITY</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RUN #</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F11</w:t>
            </w:r>
            <w:r>
              <w:rPr>
                <w:rFonts w:ascii="Helv" w:hAnsi="Helv"/>
                <w:b/>
                <w:color w:val="000000"/>
                <w:sz w:val="16"/>
                <w:szCs w:val="16"/>
              </w:rPr>
              <w:br/>
              <w:t>Pmol/Kg</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F12</w:t>
            </w:r>
            <w:r>
              <w:rPr>
                <w:rFonts w:ascii="Helv" w:hAnsi="Helv"/>
                <w:b/>
                <w:color w:val="000000"/>
                <w:sz w:val="16"/>
                <w:szCs w:val="16"/>
              </w:rPr>
              <w:br/>
              <w:t>Pmol/K</w:t>
            </w:r>
            <w:r>
              <w:rPr>
                <w:rFonts w:ascii="Helv" w:hAnsi="Helv"/>
                <w:b/>
                <w:color w:val="000000"/>
                <w:sz w:val="16"/>
                <w:szCs w:val="16"/>
              </w:rPr>
              <w:t>g</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FEB 4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P04</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9828</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50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32.242</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62</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4.414</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2.033</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FEB 4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P04</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7636</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50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32.242</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63</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4.507</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2.022</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FEB 4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P04</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3</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50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32.242</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64</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4.534</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2.050</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FEB 4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P04</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5597</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50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32.242</w:t>
            </w:r>
          </w:p>
        </w:tc>
        <w:tc>
          <w:tcPr>
            <w:tcW w:w="765" w:type="dxa"/>
            <w:tcBorders>
              <w:top w:val="single" w:sz="6" w:space="0" w:color="auto"/>
              <w:left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66</w:t>
            </w:r>
          </w:p>
        </w:tc>
        <w:tc>
          <w:tcPr>
            <w:tcW w:w="995" w:type="dxa"/>
            <w:tcBorders>
              <w:top w:val="single" w:sz="6" w:space="0" w:color="auto"/>
              <w:left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4.475</w:t>
            </w:r>
          </w:p>
        </w:tc>
        <w:tc>
          <w:tcPr>
            <w:tcW w:w="970" w:type="dxa"/>
            <w:tcBorders>
              <w:top w:val="single" w:sz="6" w:space="0" w:color="auto"/>
              <w:left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2.010</w:t>
            </w:r>
          </w:p>
        </w:tc>
      </w:tr>
      <w:tr w:rsidR="00000000">
        <w:tblPrEx>
          <w:tblCellMar>
            <w:top w:w="0" w:type="dxa"/>
            <w:bottom w:w="0" w:type="dxa"/>
          </w:tblCellMar>
        </w:tblPrEx>
        <w:trPr>
          <w:cantSplit/>
        </w:trPr>
        <w:tc>
          <w:tcPr>
            <w:tcW w:w="1173" w:type="dxa"/>
          </w:tcPr>
          <w:p w:rsidR="00000000" w:rsidRDefault="000F4A6C">
            <w:pPr>
              <w:spacing w:before="120" w:after="120"/>
              <w:jc w:val="center"/>
              <w:rPr>
                <w:rFonts w:ascii="Helv" w:hAnsi="Helv"/>
                <w:sz w:val="16"/>
                <w:szCs w:val="16"/>
              </w:rPr>
            </w:pPr>
          </w:p>
        </w:tc>
        <w:tc>
          <w:tcPr>
            <w:tcW w:w="560" w:type="dxa"/>
          </w:tcPr>
          <w:p w:rsidR="00000000" w:rsidRDefault="000F4A6C">
            <w:pPr>
              <w:spacing w:before="120" w:after="120"/>
              <w:jc w:val="center"/>
              <w:rPr>
                <w:rFonts w:ascii="Helv" w:hAnsi="Helv"/>
                <w:sz w:val="18"/>
                <w:szCs w:val="18"/>
              </w:rPr>
            </w:pPr>
          </w:p>
        </w:tc>
        <w:tc>
          <w:tcPr>
            <w:tcW w:w="965" w:type="dxa"/>
          </w:tcPr>
          <w:p w:rsidR="00000000" w:rsidRDefault="000F4A6C">
            <w:pPr>
              <w:spacing w:before="120" w:after="120"/>
              <w:jc w:val="center"/>
              <w:rPr>
                <w:rFonts w:ascii="Helv" w:hAnsi="Helv"/>
                <w:sz w:val="18"/>
                <w:szCs w:val="18"/>
              </w:rPr>
            </w:pPr>
          </w:p>
        </w:tc>
        <w:tc>
          <w:tcPr>
            <w:tcW w:w="1100" w:type="dxa"/>
          </w:tcPr>
          <w:p w:rsidR="00000000" w:rsidRDefault="000F4A6C">
            <w:pPr>
              <w:spacing w:before="120" w:after="120"/>
              <w:jc w:val="center"/>
              <w:rPr>
                <w:rFonts w:ascii="Helv" w:hAnsi="Helv"/>
                <w:sz w:val="18"/>
                <w:szCs w:val="18"/>
              </w:rPr>
            </w:pPr>
          </w:p>
        </w:tc>
        <w:tc>
          <w:tcPr>
            <w:tcW w:w="860" w:type="dxa"/>
          </w:tcPr>
          <w:p w:rsidR="00000000" w:rsidRDefault="000F4A6C">
            <w:pPr>
              <w:spacing w:before="120" w:after="120"/>
              <w:jc w:val="center"/>
              <w:rPr>
                <w:rFonts w:ascii="Helv" w:hAnsi="Helv"/>
                <w:sz w:val="18"/>
                <w:szCs w:val="18"/>
              </w:rPr>
            </w:pPr>
          </w:p>
        </w:tc>
        <w:tc>
          <w:tcPr>
            <w:tcW w:w="980" w:type="dxa"/>
          </w:tcPr>
          <w:p w:rsidR="00000000" w:rsidRDefault="000F4A6C">
            <w:pPr>
              <w:spacing w:before="120" w:after="120"/>
              <w:jc w:val="center"/>
              <w:rPr>
                <w:rFonts w:ascii="Helv" w:hAnsi="Helv"/>
                <w:sz w:val="18"/>
                <w:szCs w:val="18"/>
              </w:rPr>
            </w:pPr>
          </w:p>
        </w:tc>
        <w:tc>
          <w:tcPr>
            <w:tcW w:w="765" w:type="dxa"/>
            <w:tcBorders>
              <w:top w:val="single" w:sz="12" w:space="0" w:color="auto"/>
              <w:left w:val="single" w:sz="12" w:space="0" w:color="auto"/>
              <w:bottom w:val="single" w:sz="6" w:space="0" w:color="auto"/>
              <w:right w:val="single" w:sz="12"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MEAN</w:t>
            </w:r>
          </w:p>
        </w:tc>
        <w:tc>
          <w:tcPr>
            <w:tcW w:w="995" w:type="dxa"/>
            <w:tcBorders>
              <w:top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4.482</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2.029</w:t>
            </w:r>
          </w:p>
        </w:tc>
      </w:tr>
      <w:tr w:rsidR="00000000">
        <w:tblPrEx>
          <w:tblCellMar>
            <w:top w:w="0" w:type="dxa"/>
            <w:bottom w:w="0" w:type="dxa"/>
          </w:tblCellMar>
        </w:tblPrEx>
        <w:trPr>
          <w:cantSplit/>
        </w:trPr>
        <w:tc>
          <w:tcPr>
            <w:tcW w:w="1173" w:type="dxa"/>
          </w:tcPr>
          <w:p w:rsidR="00000000" w:rsidRDefault="000F4A6C">
            <w:pPr>
              <w:spacing w:before="120" w:after="120"/>
              <w:jc w:val="center"/>
              <w:rPr>
                <w:rFonts w:ascii="Helv" w:hAnsi="Helv"/>
                <w:sz w:val="16"/>
                <w:szCs w:val="16"/>
              </w:rPr>
            </w:pPr>
          </w:p>
        </w:tc>
        <w:tc>
          <w:tcPr>
            <w:tcW w:w="560" w:type="dxa"/>
          </w:tcPr>
          <w:p w:rsidR="00000000" w:rsidRDefault="000F4A6C">
            <w:pPr>
              <w:spacing w:before="120" w:after="120"/>
              <w:jc w:val="center"/>
              <w:rPr>
                <w:rFonts w:ascii="Helv" w:hAnsi="Helv"/>
                <w:sz w:val="18"/>
                <w:szCs w:val="18"/>
              </w:rPr>
            </w:pPr>
          </w:p>
        </w:tc>
        <w:tc>
          <w:tcPr>
            <w:tcW w:w="965" w:type="dxa"/>
          </w:tcPr>
          <w:p w:rsidR="00000000" w:rsidRDefault="000F4A6C">
            <w:pPr>
              <w:spacing w:before="120" w:after="120"/>
              <w:jc w:val="center"/>
              <w:rPr>
                <w:rFonts w:ascii="Helv" w:hAnsi="Helv"/>
                <w:sz w:val="18"/>
                <w:szCs w:val="18"/>
              </w:rPr>
            </w:pPr>
          </w:p>
        </w:tc>
        <w:tc>
          <w:tcPr>
            <w:tcW w:w="1100" w:type="dxa"/>
          </w:tcPr>
          <w:p w:rsidR="00000000" w:rsidRDefault="000F4A6C">
            <w:pPr>
              <w:spacing w:before="120" w:after="120"/>
              <w:jc w:val="center"/>
              <w:rPr>
                <w:rFonts w:ascii="Helv" w:hAnsi="Helv"/>
                <w:sz w:val="18"/>
                <w:szCs w:val="18"/>
              </w:rPr>
            </w:pPr>
          </w:p>
        </w:tc>
        <w:tc>
          <w:tcPr>
            <w:tcW w:w="860" w:type="dxa"/>
          </w:tcPr>
          <w:p w:rsidR="00000000" w:rsidRDefault="000F4A6C">
            <w:pPr>
              <w:spacing w:before="120" w:after="120"/>
              <w:jc w:val="center"/>
              <w:rPr>
                <w:rFonts w:ascii="Helv" w:hAnsi="Helv"/>
                <w:sz w:val="18"/>
                <w:szCs w:val="18"/>
              </w:rPr>
            </w:pPr>
          </w:p>
        </w:tc>
        <w:tc>
          <w:tcPr>
            <w:tcW w:w="980" w:type="dxa"/>
          </w:tcPr>
          <w:p w:rsidR="00000000" w:rsidRDefault="000F4A6C">
            <w:pPr>
              <w:spacing w:before="120" w:after="120"/>
              <w:jc w:val="center"/>
              <w:rPr>
                <w:rFonts w:ascii="Helv" w:hAnsi="Helv"/>
                <w:sz w:val="18"/>
                <w:szCs w:val="18"/>
              </w:rPr>
            </w:pPr>
          </w:p>
        </w:tc>
        <w:tc>
          <w:tcPr>
            <w:tcW w:w="765" w:type="dxa"/>
            <w:tcBorders>
              <w:top w:val="single" w:sz="6" w:space="0" w:color="auto"/>
              <w:left w:val="single" w:sz="12" w:space="0" w:color="auto"/>
              <w:bottom w:val="single" w:sz="6" w:space="0" w:color="auto"/>
              <w:right w:val="single" w:sz="12"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STD</w:t>
            </w:r>
          </w:p>
        </w:tc>
        <w:tc>
          <w:tcPr>
            <w:tcW w:w="995" w:type="dxa"/>
            <w:tcBorders>
              <w:top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0.045</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0.015</w:t>
            </w:r>
          </w:p>
        </w:tc>
      </w:tr>
      <w:tr w:rsidR="00000000">
        <w:tblPrEx>
          <w:tblCellMar>
            <w:top w:w="0" w:type="dxa"/>
            <w:bottom w:w="0" w:type="dxa"/>
          </w:tblCellMar>
        </w:tblPrEx>
        <w:trPr>
          <w:cantSplit/>
        </w:trPr>
        <w:tc>
          <w:tcPr>
            <w:tcW w:w="1173" w:type="dxa"/>
          </w:tcPr>
          <w:p w:rsidR="00000000" w:rsidRDefault="000F4A6C">
            <w:pPr>
              <w:spacing w:before="120" w:after="120"/>
              <w:jc w:val="center"/>
              <w:rPr>
                <w:rFonts w:ascii="Helv" w:hAnsi="Helv"/>
                <w:sz w:val="16"/>
                <w:szCs w:val="16"/>
              </w:rPr>
            </w:pPr>
          </w:p>
        </w:tc>
        <w:tc>
          <w:tcPr>
            <w:tcW w:w="560" w:type="dxa"/>
          </w:tcPr>
          <w:p w:rsidR="00000000" w:rsidRDefault="000F4A6C">
            <w:pPr>
              <w:spacing w:before="120" w:after="120"/>
              <w:jc w:val="center"/>
              <w:rPr>
                <w:rFonts w:ascii="Helv" w:hAnsi="Helv"/>
                <w:sz w:val="18"/>
                <w:szCs w:val="18"/>
              </w:rPr>
            </w:pPr>
          </w:p>
        </w:tc>
        <w:tc>
          <w:tcPr>
            <w:tcW w:w="965" w:type="dxa"/>
          </w:tcPr>
          <w:p w:rsidR="00000000" w:rsidRDefault="000F4A6C">
            <w:pPr>
              <w:spacing w:before="120" w:after="120"/>
              <w:jc w:val="center"/>
              <w:rPr>
                <w:rFonts w:ascii="Helv" w:hAnsi="Helv"/>
                <w:sz w:val="18"/>
                <w:szCs w:val="18"/>
              </w:rPr>
            </w:pPr>
          </w:p>
        </w:tc>
        <w:tc>
          <w:tcPr>
            <w:tcW w:w="1100" w:type="dxa"/>
          </w:tcPr>
          <w:p w:rsidR="00000000" w:rsidRDefault="000F4A6C">
            <w:pPr>
              <w:spacing w:before="120" w:after="120"/>
              <w:jc w:val="center"/>
              <w:rPr>
                <w:rFonts w:ascii="Helv" w:hAnsi="Helv"/>
                <w:sz w:val="18"/>
                <w:szCs w:val="18"/>
              </w:rPr>
            </w:pPr>
          </w:p>
        </w:tc>
        <w:tc>
          <w:tcPr>
            <w:tcW w:w="860" w:type="dxa"/>
          </w:tcPr>
          <w:p w:rsidR="00000000" w:rsidRDefault="000F4A6C">
            <w:pPr>
              <w:spacing w:before="120" w:after="120"/>
              <w:jc w:val="center"/>
              <w:rPr>
                <w:rFonts w:ascii="Helv" w:hAnsi="Helv"/>
                <w:sz w:val="18"/>
                <w:szCs w:val="18"/>
              </w:rPr>
            </w:pPr>
          </w:p>
        </w:tc>
        <w:tc>
          <w:tcPr>
            <w:tcW w:w="980" w:type="dxa"/>
          </w:tcPr>
          <w:p w:rsidR="00000000" w:rsidRDefault="000F4A6C">
            <w:pPr>
              <w:spacing w:before="120" w:after="120"/>
              <w:jc w:val="center"/>
              <w:rPr>
                <w:rFonts w:ascii="Helv" w:hAnsi="Helv"/>
                <w:sz w:val="18"/>
                <w:szCs w:val="18"/>
              </w:rPr>
            </w:pPr>
          </w:p>
        </w:tc>
        <w:tc>
          <w:tcPr>
            <w:tcW w:w="765" w:type="dxa"/>
            <w:tcBorders>
              <w:top w:val="single" w:sz="6" w:space="0" w:color="auto"/>
              <w:left w:val="single" w:sz="12" w:space="0" w:color="auto"/>
              <w:bottom w:val="single" w:sz="12" w:space="0" w:color="auto"/>
              <w:right w:val="single" w:sz="12" w:space="0" w:color="auto"/>
            </w:tcBorders>
          </w:tcPr>
          <w:p w:rsidR="00000000" w:rsidRDefault="000F4A6C">
            <w:pPr>
              <w:spacing w:before="120" w:after="120"/>
              <w:jc w:val="center"/>
              <w:rPr>
                <w:rFonts w:ascii="Helv" w:hAnsi="Helv"/>
                <w:color w:val="000000"/>
                <w:sz w:val="16"/>
                <w:szCs w:val="16"/>
              </w:rPr>
            </w:pPr>
            <w:r>
              <w:rPr>
                <w:rFonts w:ascii="Helv" w:hAnsi="Helv"/>
                <w:color w:val="000000"/>
                <w:sz w:val="16"/>
                <w:szCs w:val="16"/>
              </w:rPr>
              <w:t>%STD</w:t>
            </w:r>
          </w:p>
        </w:tc>
        <w:tc>
          <w:tcPr>
            <w:tcW w:w="995" w:type="dxa"/>
            <w:tcBorders>
              <w:top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0.998</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color w:val="000000"/>
                <w:sz w:val="18"/>
                <w:szCs w:val="18"/>
              </w:rPr>
            </w:pPr>
            <w:r>
              <w:rPr>
                <w:rFonts w:ascii="Helv" w:hAnsi="Helv"/>
                <w:color w:val="000000"/>
                <w:sz w:val="18"/>
                <w:szCs w:val="18"/>
              </w:rPr>
              <w:t>0.726</w:t>
            </w:r>
          </w:p>
        </w:tc>
      </w:tr>
    </w:tbl>
    <w:p w:rsidR="00000000" w:rsidRDefault="000F4A6C">
      <w:pPr>
        <w:pStyle w:val="text3"/>
      </w:pPr>
    </w:p>
    <w:p w:rsidR="00000000" w:rsidRDefault="000F4A6C">
      <w:pPr>
        <w:pStyle w:val="text3"/>
      </w:pPr>
      <w:r>
        <w:t xml:space="preserve">Calibration Curve, Percent Standard Error: F11 </w:t>
      </w:r>
      <w:r>
        <w:rPr>
          <w:rFonts w:ascii="TimesNewRomanPS" w:hAnsi="TimesNewRomanPS"/>
        </w:rPr>
        <w:t>= 0.998;</w:t>
      </w:r>
      <w:r>
        <w:t xml:space="preserve"> F12 = 1.343</w:t>
      </w:r>
    </w:p>
    <w:p w:rsidR="00000000" w:rsidRDefault="000F4A6C">
      <w:pPr>
        <w:pStyle w:val="tablespacer"/>
      </w:pPr>
    </w:p>
    <w:tbl>
      <w:tblPr>
        <w:tblW w:w="0" w:type="auto"/>
        <w:tblInd w:w="720" w:type="dxa"/>
        <w:tblLayout w:type="fixed"/>
        <w:tblLook w:val="0000" w:firstRow="0" w:lastRow="0" w:firstColumn="0" w:lastColumn="0" w:noHBand="0" w:noVBand="0"/>
      </w:tblPr>
      <w:tblGrid>
        <w:gridCol w:w="1173"/>
        <w:gridCol w:w="560"/>
        <w:gridCol w:w="965"/>
        <w:gridCol w:w="1100"/>
        <w:gridCol w:w="860"/>
        <w:gridCol w:w="980"/>
        <w:gridCol w:w="765"/>
        <w:gridCol w:w="995"/>
        <w:gridCol w:w="970"/>
      </w:tblGrid>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spacing w:before="120"/>
              <w:jc w:val="center"/>
              <w:rPr>
                <w:rFonts w:ascii="Helv" w:hAnsi="Helv"/>
                <w:b/>
                <w:color w:val="000000"/>
                <w:sz w:val="16"/>
                <w:szCs w:val="16"/>
              </w:rPr>
            </w:pPr>
            <w:r>
              <w:rPr>
                <w:rFonts w:ascii="Helv" w:hAnsi="Helv"/>
                <w:b/>
                <w:color w:val="000000"/>
                <w:sz w:val="16"/>
                <w:szCs w:val="16"/>
              </w:rPr>
              <w:t>Date</w:t>
            </w:r>
            <w:r>
              <w:rPr>
                <w:rFonts w:ascii="Helv" w:hAnsi="Helv"/>
                <w:b/>
                <w:color w:val="000000"/>
                <w:sz w:val="16"/>
                <w:szCs w:val="16"/>
              </w:rPr>
              <w:br/>
              <w:t>GMT</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STN</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NISKIN</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SYRINGE</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DEPTH</w:t>
            </w:r>
            <w:r>
              <w:rPr>
                <w:rFonts w:ascii="Helv" w:hAnsi="Helv"/>
                <w:b/>
                <w:color w:val="000000"/>
                <w:sz w:val="16"/>
                <w:szCs w:val="16"/>
              </w:rPr>
              <w:br/>
              <w:t>(M)</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SALINITY</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RUN #</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F11</w:t>
            </w:r>
            <w:r>
              <w:rPr>
                <w:rFonts w:ascii="Helv" w:hAnsi="Helv"/>
                <w:b/>
                <w:color w:val="000000"/>
                <w:sz w:val="16"/>
                <w:szCs w:val="16"/>
              </w:rPr>
              <w:br/>
              <w:t>Pmol/Kg</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F12</w:t>
            </w:r>
            <w:r>
              <w:rPr>
                <w:rFonts w:ascii="Helv" w:hAnsi="Helv"/>
                <w:b/>
                <w:color w:val="000000"/>
                <w:sz w:val="16"/>
                <w:szCs w:val="16"/>
              </w:rPr>
              <w:br/>
              <w:t>Pmol/Kg</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 xml:space="preserve">FEB </w:t>
            </w:r>
            <w:r>
              <w:rPr>
                <w:rFonts w:ascii="Helv" w:hAnsi="Helv"/>
                <w:color w:val="000000"/>
                <w:sz w:val="16"/>
                <w:szCs w:val="16"/>
              </w:rPr>
              <w:t>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9942</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85</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0.660</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0.292</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FEB 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100</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86</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0.675</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0.267</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FEB 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87</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0.693</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0.281</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FEB 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5597</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89</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0.717</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0.306</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FEB 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9828</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90</w:t>
            </w:r>
          </w:p>
        </w:tc>
        <w:tc>
          <w:tcPr>
            <w:tcW w:w="99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0.659</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0.296</w:t>
            </w:r>
          </w:p>
        </w:tc>
      </w:tr>
      <w:tr w:rsidR="00000000">
        <w:tblPrEx>
          <w:tblCellMar>
            <w:top w:w="0" w:type="dxa"/>
            <w:bottom w:w="0" w:type="dxa"/>
          </w:tblCellMar>
        </w:tblPrEx>
        <w:trPr>
          <w:cantSplit/>
        </w:trPr>
        <w:tc>
          <w:tcPr>
            <w:tcW w:w="1173"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6"/>
                <w:szCs w:val="16"/>
              </w:rPr>
            </w:pPr>
            <w:r>
              <w:rPr>
                <w:rFonts w:ascii="Helv" w:hAnsi="Helv"/>
                <w:color w:val="000000"/>
                <w:sz w:val="16"/>
                <w:szCs w:val="16"/>
              </w:rPr>
              <w:t>FEB 5 1992</w:t>
            </w:r>
          </w:p>
        </w:tc>
        <w:tc>
          <w:tcPr>
            <w:tcW w:w="5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P12</w:t>
            </w:r>
          </w:p>
        </w:tc>
        <w:tc>
          <w:tcPr>
            <w:tcW w:w="965"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7691</w:t>
            </w:r>
          </w:p>
        </w:tc>
        <w:tc>
          <w:tcPr>
            <w:tcW w:w="110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7636</w:t>
            </w:r>
          </w:p>
        </w:tc>
        <w:tc>
          <w:tcPr>
            <w:tcW w:w="86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510</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34.050</w:t>
            </w:r>
          </w:p>
        </w:tc>
        <w:tc>
          <w:tcPr>
            <w:tcW w:w="765" w:type="dxa"/>
            <w:tcBorders>
              <w:top w:val="single" w:sz="6" w:space="0" w:color="auto"/>
              <w:left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91</w:t>
            </w:r>
          </w:p>
        </w:tc>
        <w:tc>
          <w:tcPr>
            <w:tcW w:w="995" w:type="dxa"/>
            <w:tcBorders>
              <w:top w:val="single" w:sz="6" w:space="0" w:color="auto"/>
              <w:left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0.664</w:t>
            </w:r>
          </w:p>
        </w:tc>
        <w:tc>
          <w:tcPr>
            <w:tcW w:w="970" w:type="dxa"/>
            <w:tcBorders>
              <w:top w:val="single" w:sz="6" w:space="0" w:color="auto"/>
              <w:left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0.292</w:t>
            </w:r>
          </w:p>
        </w:tc>
      </w:tr>
      <w:tr w:rsidR="00000000">
        <w:tblPrEx>
          <w:tblCellMar>
            <w:top w:w="0" w:type="dxa"/>
            <w:bottom w:w="0" w:type="dxa"/>
          </w:tblCellMar>
        </w:tblPrEx>
        <w:trPr>
          <w:cantSplit/>
        </w:trPr>
        <w:tc>
          <w:tcPr>
            <w:tcW w:w="1173" w:type="dxa"/>
          </w:tcPr>
          <w:p w:rsidR="00000000" w:rsidRDefault="000F4A6C">
            <w:pPr>
              <w:jc w:val="center"/>
              <w:rPr>
                <w:rFonts w:ascii="Helv" w:hAnsi="Helv"/>
              </w:rPr>
            </w:pPr>
          </w:p>
        </w:tc>
        <w:tc>
          <w:tcPr>
            <w:tcW w:w="560" w:type="dxa"/>
          </w:tcPr>
          <w:p w:rsidR="00000000" w:rsidRDefault="000F4A6C">
            <w:pPr>
              <w:jc w:val="center"/>
              <w:rPr>
                <w:rFonts w:ascii="Helv" w:hAnsi="Helv"/>
                <w:sz w:val="18"/>
                <w:szCs w:val="18"/>
              </w:rPr>
            </w:pPr>
          </w:p>
        </w:tc>
        <w:tc>
          <w:tcPr>
            <w:tcW w:w="965" w:type="dxa"/>
          </w:tcPr>
          <w:p w:rsidR="00000000" w:rsidRDefault="000F4A6C">
            <w:pPr>
              <w:jc w:val="center"/>
              <w:rPr>
                <w:rFonts w:ascii="Helv" w:hAnsi="Helv"/>
                <w:sz w:val="18"/>
                <w:szCs w:val="18"/>
              </w:rPr>
            </w:pPr>
          </w:p>
        </w:tc>
        <w:tc>
          <w:tcPr>
            <w:tcW w:w="1100" w:type="dxa"/>
          </w:tcPr>
          <w:p w:rsidR="00000000" w:rsidRDefault="000F4A6C">
            <w:pPr>
              <w:jc w:val="center"/>
              <w:rPr>
                <w:rFonts w:ascii="Helv" w:hAnsi="Helv"/>
                <w:sz w:val="18"/>
                <w:szCs w:val="18"/>
              </w:rPr>
            </w:pPr>
          </w:p>
        </w:tc>
        <w:tc>
          <w:tcPr>
            <w:tcW w:w="860" w:type="dxa"/>
          </w:tcPr>
          <w:p w:rsidR="00000000" w:rsidRDefault="000F4A6C">
            <w:pPr>
              <w:jc w:val="center"/>
              <w:rPr>
                <w:rFonts w:ascii="Helv" w:hAnsi="Helv"/>
                <w:sz w:val="18"/>
                <w:szCs w:val="18"/>
              </w:rPr>
            </w:pPr>
          </w:p>
        </w:tc>
        <w:tc>
          <w:tcPr>
            <w:tcW w:w="980" w:type="dxa"/>
          </w:tcPr>
          <w:p w:rsidR="00000000" w:rsidRDefault="000F4A6C">
            <w:pPr>
              <w:jc w:val="center"/>
              <w:rPr>
                <w:rFonts w:ascii="Helv" w:hAnsi="Helv"/>
                <w:sz w:val="18"/>
                <w:szCs w:val="18"/>
              </w:rPr>
            </w:pPr>
          </w:p>
        </w:tc>
        <w:tc>
          <w:tcPr>
            <w:tcW w:w="765" w:type="dxa"/>
            <w:tcBorders>
              <w:top w:val="single" w:sz="12" w:space="0" w:color="auto"/>
              <w:left w:val="single" w:sz="12" w:space="0" w:color="auto"/>
              <w:bottom w:val="single" w:sz="6" w:space="0" w:color="auto"/>
              <w:right w:val="single" w:sz="12" w:space="0" w:color="auto"/>
            </w:tcBorders>
          </w:tcPr>
          <w:p w:rsidR="00000000" w:rsidRDefault="000F4A6C">
            <w:pPr>
              <w:jc w:val="center"/>
              <w:rPr>
                <w:rFonts w:ascii="Helv" w:hAnsi="Helv"/>
                <w:color w:val="000000"/>
                <w:sz w:val="16"/>
                <w:szCs w:val="16"/>
              </w:rPr>
            </w:pPr>
            <w:r>
              <w:rPr>
                <w:rFonts w:ascii="Helv" w:hAnsi="Helv"/>
                <w:color w:val="000000"/>
                <w:sz w:val="16"/>
                <w:szCs w:val="16"/>
              </w:rPr>
              <w:t>MEAN</w:t>
            </w:r>
          </w:p>
        </w:tc>
        <w:tc>
          <w:tcPr>
            <w:tcW w:w="995" w:type="dxa"/>
            <w:tcBorders>
              <w:top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0.678</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0.289</w:t>
            </w:r>
          </w:p>
        </w:tc>
      </w:tr>
      <w:tr w:rsidR="00000000">
        <w:tblPrEx>
          <w:tblCellMar>
            <w:top w:w="0" w:type="dxa"/>
            <w:bottom w:w="0" w:type="dxa"/>
          </w:tblCellMar>
        </w:tblPrEx>
        <w:trPr>
          <w:cantSplit/>
        </w:trPr>
        <w:tc>
          <w:tcPr>
            <w:tcW w:w="1173" w:type="dxa"/>
          </w:tcPr>
          <w:p w:rsidR="00000000" w:rsidRDefault="000F4A6C">
            <w:pPr>
              <w:jc w:val="center"/>
              <w:rPr>
                <w:rFonts w:ascii="Helv" w:hAnsi="Helv"/>
              </w:rPr>
            </w:pPr>
          </w:p>
        </w:tc>
        <w:tc>
          <w:tcPr>
            <w:tcW w:w="560" w:type="dxa"/>
          </w:tcPr>
          <w:p w:rsidR="00000000" w:rsidRDefault="000F4A6C">
            <w:pPr>
              <w:jc w:val="center"/>
              <w:rPr>
                <w:rFonts w:ascii="Helv" w:hAnsi="Helv"/>
                <w:sz w:val="18"/>
                <w:szCs w:val="18"/>
              </w:rPr>
            </w:pPr>
          </w:p>
        </w:tc>
        <w:tc>
          <w:tcPr>
            <w:tcW w:w="965" w:type="dxa"/>
          </w:tcPr>
          <w:p w:rsidR="00000000" w:rsidRDefault="000F4A6C">
            <w:pPr>
              <w:jc w:val="center"/>
              <w:rPr>
                <w:rFonts w:ascii="Helv" w:hAnsi="Helv"/>
                <w:sz w:val="18"/>
                <w:szCs w:val="18"/>
              </w:rPr>
            </w:pPr>
          </w:p>
        </w:tc>
        <w:tc>
          <w:tcPr>
            <w:tcW w:w="1100" w:type="dxa"/>
          </w:tcPr>
          <w:p w:rsidR="00000000" w:rsidRDefault="000F4A6C">
            <w:pPr>
              <w:jc w:val="center"/>
              <w:rPr>
                <w:rFonts w:ascii="Helv" w:hAnsi="Helv"/>
                <w:sz w:val="18"/>
                <w:szCs w:val="18"/>
              </w:rPr>
            </w:pPr>
          </w:p>
        </w:tc>
        <w:tc>
          <w:tcPr>
            <w:tcW w:w="860" w:type="dxa"/>
          </w:tcPr>
          <w:p w:rsidR="00000000" w:rsidRDefault="000F4A6C">
            <w:pPr>
              <w:jc w:val="center"/>
              <w:rPr>
                <w:rFonts w:ascii="Helv" w:hAnsi="Helv"/>
                <w:sz w:val="18"/>
                <w:szCs w:val="18"/>
              </w:rPr>
            </w:pPr>
          </w:p>
        </w:tc>
        <w:tc>
          <w:tcPr>
            <w:tcW w:w="980" w:type="dxa"/>
          </w:tcPr>
          <w:p w:rsidR="00000000" w:rsidRDefault="000F4A6C">
            <w:pPr>
              <w:jc w:val="center"/>
              <w:rPr>
                <w:rFonts w:ascii="Helv" w:hAnsi="Helv"/>
                <w:sz w:val="18"/>
                <w:szCs w:val="18"/>
              </w:rPr>
            </w:pPr>
          </w:p>
        </w:tc>
        <w:tc>
          <w:tcPr>
            <w:tcW w:w="765" w:type="dxa"/>
            <w:tcBorders>
              <w:top w:val="single" w:sz="6" w:space="0" w:color="auto"/>
              <w:left w:val="single" w:sz="12" w:space="0" w:color="auto"/>
              <w:bottom w:val="single" w:sz="6" w:space="0" w:color="auto"/>
              <w:right w:val="single" w:sz="12" w:space="0" w:color="auto"/>
            </w:tcBorders>
          </w:tcPr>
          <w:p w:rsidR="00000000" w:rsidRDefault="000F4A6C">
            <w:pPr>
              <w:jc w:val="center"/>
              <w:rPr>
                <w:rFonts w:ascii="Helv" w:hAnsi="Helv"/>
                <w:color w:val="000000"/>
                <w:sz w:val="16"/>
                <w:szCs w:val="16"/>
              </w:rPr>
            </w:pPr>
            <w:r>
              <w:rPr>
                <w:rFonts w:ascii="Helv" w:hAnsi="Helv"/>
                <w:color w:val="000000"/>
                <w:sz w:val="16"/>
                <w:szCs w:val="16"/>
              </w:rPr>
              <w:t>STD</w:t>
            </w:r>
          </w:p>
        </w:tc>
        <w:tc>
          <w:tcPr>
            <w:tcW w:w="995" w:type="dxa"/>
            <w:tcBorders>
              <w:top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0.021</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0.012</w:t>
            </w:r>
          </w:p>
        </w:tc>
      </w:tr>
      <w:tr w:rsidR="00000000">
        <w:tblPrEx>
          <w:tblCellMar>
            <w:top w:w="0" w:type="dxa"/>
            <w:bottom w:w="0" w:type="dxa"/>
          </w:tblCellMar>
        </w:tblPrEx>
        <w:trPr>
          <w:cantSplit/>
        </w:trPr>
        <w:tc>
          <w:tcPr>
            <w:tcW w:w="1173" w:type="dxa"/>
          </w:tcPr>
          <w:p w:rsidR="00000000" w:rsidRDefault="000F4A6C">
            <w:pPr>
              <w:jc w:val="center"/>
              <w:rPr>
                <w:rFonts w:ascii="Helv" w:hAnsi="Helv"/>
              </w:rPr>
            </w:pPr>
          </w:p>
        </w:tc>
        <w:tc>
          <w:tcPr>
            <w:tcW w:w="560" w:type="dxa"/>
          </w:tcPr>
          <w:p w:rsidR="00000000" w:rsidRDefault="000F4A6C">
            <w:pPr>
              <w:jc w:val="center"/>
              <w:rPr>
                <w:rFonts w:ascii="Helv" w:hAnsi="Helv"/>
                <w:sz w:val="18"/>
                <w:szCs w:val="18"/>
              </w:rPr>
            </w:pPr>
          </w:p>
        </w:tc>
        <w:tc>
          <w:tcPr>
            <w:tcW w:w="965" w:type="dxa"/>
          </w:tcPr>
          <w:p w:rsidR="00000000" w:rsidRDefault="000F4A6C">
            <w:pPr>
              <w:jc w:val="center"/>
              <w:rPr>
                <w:rFonts w:ascii="Helv" w:hAnsi="Helv"/>
                <w:sz w:val="18"/>
                <w:szCs w:val="18"/>
              </w:rPr>
            </w:pPr>
          </w:p>
        </w:tc>
        <w:tc>
          <w:tcPr>
            <w:tcW w:w="1100" w:type="dxa"/>
          </w:tcPr>
          <w:p w:rsidR="00000000" w:rsidRDefault="000F4A6C">
            <w:pPr>
              <w:jc w:val="center"/>
              <w:rPr>
                <w:rFonts w:ascii="Helv" w:hAnsi="Helv"/>
                <w:sz w:val="18"/>
                <w:szCs w:val="18"/>
              </w:rPr>
            </w:pPr>
          </w:p>
        </w:tc>
        <w:tc>
          <w:tcPr>
            <w:tcW w:w="860" w:type="dxa"/>
          </w:tcPr>
          <w:p w:rsidR="00000000" w:rsidRDefault="000F4A6C">
            <w:pPr>
              <w:jc w:val="center"/>
              <w:rPr>
                <w:rFonts w:ascii="Helv" w:hAnsi="Helv"/>
                <w:sz w:val="18"/>
                <w:szCs w:val="18"/>
              </w:rPr>
            </w:pPr>
          </w:p>
        </w:tc>
        <w:tc>
          <w:tcPr>
            <w:tcW w:w="980" w:type="dxa"/>
          </w:tcPr>
          <w:p w:rsidR="00000000" w:rsidRDefault="000F4A6C">
            <w:pPr>
              <w:jc w:val="center"/>
              <w:rPr>
                <w:rFonts w:ascii="Helv" w:hAnsi="Helv"/>
                <w:sz w:val="18"/>
                <w:szCs w:val="18"/>
              </w:rPr>
            </w:pPr>
          </w:p>
        </w:tc>
        <w:tc>
          <w:tcPr>
            <w:tcW w:w="765" w:type="dxa"/>
            <w:tcBorders>
              <w:top w:val="single" w:sz="6" w:space="0" w:color="auto"/>
              <w:left w:val="single" w:sz="12" w:space="0" w:color="auto"/>
              <w:bottom w:val="single" w:sz="12" w:space="0" w:color="auto"/>
              <w:right w:val="single" w:sz="12" w:space="0" w:color="auto"/>
            </w:tcBorders>
          </w:tcPr>
          <w:p w:rsidR="00000000" w:rsidRDefault="000F4A6C">
            <w:pPr>
              <w:jc w:val="center"/>
              <w:rPr>
                <w:rFonts w:ascii="Helv" w:hAnsi="Helv"/>
                <w:color w:val="000000"/>
                <w:sz w:val="16"/>
                <w:szCs w:val="16"/>
              </w:rPr>
            </w:pPr>
            <w:r>
              <w:rPr>
                <w:rFonts w:ascii="Helv" w:hAnsi="Helv"/>
                <w:color w:val="000000"/>
                <w:sz w:val="16"/>
                <w:szCs w:val="16"/>
              </w:rPr>
              <w:t>%STD</w:t>
            </w:r>
          </w:p>
        </w:tc>
        <w:tc>
          <w:tcPr>
            <w:tcW w:w="995" w:type="dxa"/>
            <w:tcBorders>
              <w:top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3.091</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jc w:val="center"/>
              <w:rPr>
                <w:rFonts w:ascii="Helv" w:hAnsi="Helv"/>
                <w:color w:val="000000"/>
                <w:sz w:val="18"/>
                <w:szCs w:val="18"/>
              </w:rPr>
            </w:pPr>
            <w:r>
              <w:rPr>
                <w:rFonts w:ascii="Helv" w:hAnsi="Helv"/>
                <w:color w:val="000000"/>
                <w:sz w:val="18"/>
                <w:szCs w:val="18"/>
              </w:rPr>
              <w:t>4.247</w:t>
            </w:r>
          </w:p>
        </w:tc>
      </w:tr>
    </w:tbl>
    <w:p w:rsidR="00000000" w:rsidRDefault="000F4A6C">
      <w:pPr>
        <w:pStyle w:val="Heading3"/>
        <w:spacing w:before="0"/>
      </w:pPr>
      <w:r>
        <w:br w:type="page"/>
      </w:r>
      <w:r>
        <w:lastRenderedPageBreak/>
        <w:t>Bottle Blanks</w:t>
      </w:r>
    </w:p>
    <w:p w:rsidR="00000000" w:rsidRDefault="000F4A6C">
      <w:pPr>
        <w:pStyle w:val="text3"/>
      </w:pPr>
      <w:r>
        <w:tab/>
        <w:t>Only the Niskins used for deep</w:t>
      </w:r>
      <w:r>
        <w:t xml:space="preserve"> water sampling were evaluated for bottle blanks. Accordingly, only those used for the 500, 800, 1000, and 1200 meter sampling were blank tested.</w:t>
      </w:r>
    </w:p>
    <w:tbl>
      <w:tblPr>
        <w:tblW w:w="0" w:type="auto"/>
        <w:tblInd w:w="540" w:type="dxa"/>
        <w:tblLayout w:type="fixed"/>
        <w:tblLook w:val="0000" w:firstRow="0" w:lastRow="0" w:firstColumn="0" w:lastColumn="0" w:noHBand="0" w:noVBand="0"/>
      </w:tblPr>
      <w:tblGrid>
        <w:gridCol w:w="1278"/>
        <w:gridCol w:w="720"/>
        <w:gridCol w:w="1080"/>
        <w:gridCol w:w="864"/>
        <w:gridCol w:w="1062"/>
        <w:gridCol w:w="864"/>
        <w:gridCol w:w="1008"/>
        <w:gridCol w:w="864"/>
        <w:gridCol w:w="864"/>
        <w:gridCol w:w="864"/>
      </w:tblGrid>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DATE</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STN</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SAMPLE</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NISKIN</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SYRINGE</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DEPTH</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SALINITY</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6"/>
                <w:szCs w:val="16"/>
              </w:rPr>
            </w:pPr>
            <w:r>
              <w:rPr>
                <w:rFonts w:ascii="Helv" w:hAnsi="Helv"/>
                <w:b/>
                <w:color w:val="000000"/>
                <w:sz w:val="16"/>
                <w:szCs w:val="16"/>
              </w:rPr>
              <w:t>RUN #</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4"/>
                <w:szCs w:val="14"/>
              </w:rPr>
            </w:pPr>
            <w:r>
              <w:rPr>
                <w:rFonts w:ascii="Helv" w:hAnsi="Helv"/>
                <w:b/>
                <w:color w:val="000000"/>
                <w:sz w:val="14"/>
                <w:szCs w:val="14"/>
              </w:rPr>
              <w:t>F11</w:t>
            </w:r>
            <w:r>
              <w:rPr>
                <w:rFonts w:ascii="Helv" w:hAnsi="Helv"/>
                <w:b/>
                <w:color w:val="000000"/>
                <w:sz w:val="14"/>
                <w:szCs w:val="14"/>
              </w:rPr>
              <w:br/>
              <w:t>Pmol/Kg</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b/>
                <w:color w:val="000000"/>
                <w:sz w:val="14"/>
                <w:szCs w:val="14"/>
              </w:rPr>
            </w:pPr>
            <w:r>
              <w:rPr>
                <w:rFonts w:ascii="Helv" w:hAnsi="Helv"/>
                <w:b/>
                <w:color w:val="000000"/>
                <w:sz w:val="14"/>
                <w:szCs w:val="14"/>
              </w:rPr>
              <w:t>F12</w:t>
            </w:r>
            <w:r>
              <w:rPr>
                <w:rFonts w:ascii="Helv" w:hAnsi="Helv"/>
                <w:b/>
                <w:color w:val="000000"/>
                <w:sz w:val="14"/>
                <w:szCs w:val="14"/>
              </w:rPr>
              <w:br/>
              <w:t>Pmol/Kg</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133</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8575</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28</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34.451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208</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133</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8575</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27</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34.451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0.054</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132</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7683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34.451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0.038</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132</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7683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34.451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 xml:space="preserve">FEB 9 </w:t>
            </w:r>
            <w:r>
              <w:rPr>
                <w:rFonts w:ascii="Helv" w:hAnsi="Helv"/>
                <w:color w:val="000000"/>
                <w:sz w:val="16"/>
                <w:szCs w:val="16"/>
              </w:rPr>
              <w:t>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132</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7683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34.451</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212</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100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34.447</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214</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0.057</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0.102</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34.447</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215</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9830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34.447</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216</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0.050</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0.056</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7636</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34.444</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218</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0.032</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129</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1062"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5597</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34.444</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219</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0.044</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0.046</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9 1992</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P26B</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1062"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25</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1200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34.444</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220</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0.034</w:t>
            </w:r>
          </w:p>
        </w:tc>
        <w:tc>
          <w:tcPr>
            <w:tcW w:w="864"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0.000</w:t>
            </w:r>
          </w:p>
        </w:tc>
      </w:tr>
      <w:tr w:rsidR="00000000">
        <w:tblPrEx>
          <w:tblCellMar>
            <w:top w:w="0" w:type="dxa"/>
            <w:bottom w:w="0" w:type="dxa"/>
          </w:tblCellMar>
        </w:tblPrEx>
        <w:trPr>
          <w:cantSplit/>
        </w:trPr>
        <w:tc>
          <w:tcPr>
            <w:tcW w:w="1278" w:type="dxa"/>
          </w:tcPr>
          <w:p w:rsidR="00000000" w:rsidRDefault="000F4A6C">
            <w:pPr>
              <w:spacing w:before="60" w:after="60"/>
              <w:jc w:val="center"/>
              <w:rPr>
                <w:rFonts w:ascii="Helv" w:hAnsi="Helv"/>
                <w:color w:val="000000"/>
                <w:sz w:val="16"/>
                <w:szCs w:val="16"/>
              </w:rPr>
            </w:pPr>
          </w:p>
        </w:tc>
        <w:tc>
          <w:tcPr>
            <w:tcW w:w="720" w:type="dxa"/>
          </w:tcPr>
          <w:p w:rsidR="00000000" w:rsidRDefault="000F4A6C">
            <w:pPr>
              <w:spacing w:before="60" w:after="60"/>
              <w:jc w:val="center"/>
              <w:rPr>
                <w:rFonts w:ascii="Helv" w:hAnsi="Helv"/>
                <w:color w:val="000000"/>
                <w:sz w:val="18"/>
                <w:szCs w:val="18"/>
              </w:rPr>
            </w:pPr>
          </w:p>
        </w:tc>
        <w:tc>
          <w:tcPr>
            <w:tcW w:w="1080" w:type="dxa"/>
          </w:tcPr>
          <w:p w:rsidR="00000000" w:rsidRDefault="000F4A6C">
            <w:pPr>
              <w:spacing w:before="60" w:after="60"/>
              <w:jc w:val="center"/>
              <w:rPr>
                <w:rFonts w:ascii="Helv" w:hAnsi="Helv"/>
                <w:color w:val="000000"/>
                <w:sz w:val="18"/>
                <w:szCs w:val="18"/>
              </w:rPr>
            </w:pPr>
          </w:p>
        </w:tc>
        <w:tc>
          <w:tcPr>
            <w:tcW w:w="864" w:type="dxa"/>
          </w:tcPr>
          <w:p w:rsidR="00000000" w:rsidRDefault="000F4A6C">
            <w:pPr>
              <w:spacing w:before="60" w:after="60"/>
              <w:jc w:val="center"/>
              <w:rPr>
                <w:rFonts w:ascii="Helv" w:hAnsi="Helv"/>
                <w:color w:val="000000"/>
                <w:sz w:val="18"/>
                <w:szCs w:val="18"/>
              </w:rPr>
            </w:pPr>
          </w:p>
        </w:tc>
        <w:tc>
          <w:tcPr>
            <w:tcW w:w="1062" w:type="dxa"/>
          </w:tcPr>
          <w:p w:rsidR="00000000" w:rsidRDefault="000F4A6C">
            <w:pPr>
              <w:spacing w:before="60" w:after="60"/>
              <w:jc w:val="center"/>
              <w:rPr>
                <w:rFonts w:ascii="Helv" w:hAnsi="Helv"/>
                <w:color w:val="000000"/>
                <w:sz w:val="18"/>
                <w:szCs w:val="18"/>
              </w:rPr>
            </w:pPr>
          </w:p>
        </w:tc>
        <w:tc>
          <w:tcPr>
            <w:tcW w:w="864" w:type="dxa"/>
          </w:tcPr>
          <w:p w:rsidR="00000000" w:rsidRDefault="000F4A6C">
            <w:pPr>
              <w:spacing w:before="60" w:after="60"/>
              <w:jc w:val="center"/>
              <w:rPr>
                <w:rFonts w:ascii="Helv" w:hAnsi="Helv"/>
                <w:color w:val="000000"/>
                <w:sz w:val="18"/>
                <w:szCs w:val="18"/>
              </w:rPr>
            </w:pPr>
          </w:p>
        </w:tc>
        <w:tc>
          <w:tcPr>
            <w:tcW w:w="1008" w:type="dxa"/>
          </w:tcPr>
          <w:p w:rsidR="00000000" w:rsidRDefault="000F4A6C">
            <w:pPr>
              <w:spacing w:before="60" w:after="60"/>
              <w:jc w:val="center"/>
              <w:rPr>
                <w:rFonts w:ascii="Helv" w:hAnsi="Helv"/>
                <w:color w:val="000000"/>
                <w:sz w:val="18"/>
                <w:szCs w:val="18"/>
              </w:rPr>
            </w:pPr>
          </w:p>
        </w:tc>
        <w:tc>
          <w:tcPr>
            <w:tcW w:w="864" w:type="dxa"/>
            <w:tcBorders>
              <w:top w:val="single" w:sz="12" w:space="0" w:color="auto"/>
              <w:left w:val="single" w:sz="12" w:space="0" w:color="auto"/>
              <w:bottom w:val="single" w:sz="6" w:space="0" w:color="auto"/>
              <w:right w:val="single" w:sz="12"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Mean</w:t>
            </w:r>
          </w:p>
        </w:tc>
        <w:tc>
          <w:tcPr>
            <w:tcW w:w="864"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0.048</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0.019</w:t>
            </w:r>
          </w:p>
        </w:tc>
      </w:tr>
      <w:tr w:rsidR="00000000">
        <w:tblPrEx>
          <w:tblCellMar>
            <w:top w:w="0" w:type="dxa"/>
            <w:bottom w:w="0" w:type="dxa"/>
          </w:tblCellMar>
        </w:tblPrEx>
        <w:trPr>
          <w:cantSplit/>
        </w:trPr>
        <w:tc>
          <w:tcPr>
            <w:tcW w:w="1278" w:type="dxa"/>
          </w:tcPr>
          <w:p w:rsidR="00000000" w:rsidRDefault="000F4A6C">
            <w:pPr>
              <w:spacing w:before="60" w:after="60"/>
              <w:jc w:val="center"/>
              <w:rPr>
                <w:rFonts w:ascii="Helv" w:hAnsi="Helv"/>
                <w:color w:val="000000"/>
                <w:sz w:val="16"/>
                <w:szCs w:val="16"/>
              </w:rPr>
            </w:pPr>
          </w:p>
        </w:tc>
        <w:tc>
          <w:tcPr>
            <w:tcW w:w="720" w:type="dxa"/>
          </w:tcPr>
          <w:p w:rsidR="00000000" w:rsidRDefault="000F4A6C">
            <w:pPr>
              <w:spacing w:before="60" w:after="60"/>
              <w:jc w:val="center"/>
              <w:rPr>
                <w:rFonts w:ascii="Helv" w:hAnsi="Helv"/>
                <w:color w:val="000000"/>
                <w:sz w:val="18"/>
                <w:szCs w:val="18"/>
              </w:rPr>
            </w:pPr>
          </w:p>
        </w:tc>
        <w:tc>
          <w:tcPr>
            <w:tcW w:w="1080" w:type="dxa"/>
          </w:tcPr>
          <w:p w:rsidR="00000000" w:rsidRDefault="000F4A6C">
            <w:pPr>
              <w:spacing w:before="60" w:after="60"/>
              <w:jc w:val="center"/>
              <w:rPr>
                <w:rFonts w:ascii="Helv" w:hAnsi="Helv"/>
                <w:color w:val="000000"/>
                <w:sz w:val="18"/>
                <w:szCs w:val="18"/>
              </w:rPr>
            </w:pPr>
          </w:p>
        </w:tc>
        <w:tc>
          <w:tcPr>
            <w:tcW w:w="864" w:type="dxa"/>
          </w:tcPr>
          <w:p w:rsidR="00000000" w:rsidRDefault="000F4A6C">
            <w:pPr>
              <w:spacing w:before="60" w:after="60"/>
              <w:jc w:val="center"/>
              <w:rPr>
                <w:rFonts w:ascii="Helv" w:hAnsi="Helv"/>
                <w:color w:val="000000"/>
                <w:sz w:val="18"/>
                <w:szCs w:val="18"/>
              </w:rPr>
            </w:pPr>
          </w:p>
        </w:tc>
        <w:tc>
          <w:tcPr>
            <w:tcW w:w="1062" w:type="dxa"/>
          </w:tcPr>
          <w:p w:rsidR="00000000" w:rsidRDefault="000F4A6C">
            <w:pPr>
              <w:spacing w:before="60" w:after="60"/>
              <w:jc w:val="center"/>
              <w:rPr>
                <w:rFonts w:ascii="Helv" w:hAnsi="Helv"/>
                <w:color w:val="000000"/>
                <w:sz w:val="18"/>
                <w:szCs w:val="18"/>
              </w:rPr>
            </w:pPr>
          </w:p>
        </w:tc>
        <w:tc>
          <w:tcPr>
            <w:tcW w:w="864" w:type="dxa"/>
          </w:tcPr>
          <w:p w:rsidR="00000000" w:rsidRDefault="000F4A6C">
            <w:pPr>
              <w:spacing w:before="60" w:after="60"/>
              <w:jc w:val="center"/>
              <w:rPr>
                <w:rFonts w:ascii="Helv" w:hAnsi="Helv"/>
                <w:color w:val="000000"/>
                <w:sz w:val="18"/>
                <w:szCs w:val="18"/>
              </w:rPr>
            </w:pPr>
          </w:p>
        </w:tc>
        <w:tc>
          <w:tcPr>
            <w:tcW w:w="1008" w:type="dxa"/>
          </w:tcPr>
          <w:p w:rsidR="00000000" w:rsidRDefault="000F4A6C">
            <w:pPr>
              <w:spacing w:before="60" w:after="60"/>
              <w:jc w:val="center"/>
              <w:rPr>
                <w:rFonts w:ascii="Helv" w:hAnsi="Helv"/>
                <w:color w:val="000000"/>
                <w:sz w:val="18"/>
                <w:szCs w:val="18"/>
              </w:rPr>
            </w:pPr>
          </w:p>
        </w:tc>
        <w:tc>
          <w:tcPr>
            <w:tcW w:w="864" w:type="dxa"/>
            <w:tcBorders>
              <w:top w:val="single" w:sz="6" w:space="0" w:color="auto"/>
              <w:left w:val="single" w:sz="12" w:space="0" w:color="auto"/>
              <w:bottom w:val="single" w:sz="12" w:space="0" w:color="auto"/>
              <w:right w:val="single" w:sz="12"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STD</w:t>
            </w:r>
          </w:p>
        </w:tc>
        <w:tc>
          <w:tcPr>
            <w:tcW w:w="864"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0.009</w:t>
            </w:r>
          </w:p>
        </w:tc>
        <w:tc>
          <w:tcPr>
            <w:tcW w:w="864"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p>
        </w:tc>
      </w:tr>
    </w:tbl>
    <w:p w:rsidR="00000000" w:rsidRDefault="000F4A6C">
      <w:pPr>
        <w:pStyle w:val="tablespacer"/>
      </w:pPr>
    </w:p>
    <w:p w:rsidR="00000000" w:rsidRDefault="000F4A6C">
      <w:pPr>
        <w:pStyle w:val="Heading3"/>
        <w:tabs>
          <w:tab w:val="left" w:pos="5220"/>
        </w:tabs>
        <w:spacing w:before="0"/>
      </w:pPr>
      <w:r>
        <w:t>Precision Test</w:t>
      </w:r>
    </w:p>
    <w:p w:rsidR="00000000" w:rsidRDefault="000F4A6C">
      <w:pPr>
        <w:pStyle w:val="text3"/>
      </w:pPr>
      <w:r>
        <w:tab/>
        <w:t>The samples for the precision test were taken from the "mixed layer".  Three syringes were drawn from each of three Niskins.</w:t>
      </w:r>
    </w:p>
    <w:p w:rsidR="00000000" w:rsidRDefault="000F4A6C">
      <w:pPr>
        <w:pStyle w:val="text3"/>
        <w:spacing w:after="120"/>
      </w:pPr>
      <w:r>
        <w:t>Calibration Curve, Percent Standard Error: F11 = 1.667</w:t>
      </w:r>
      <w:r>
        <w:rPr>
          <w:rFonts w:ascii="Courier" w:hAnsi="Courier"/>
          <w:color w:val="000000"/>
          <w:sz w:val="20"/>
        </w:rPr>
        <w:t xml:space="preserve">; </w:t>
      </w:r>
      <w:r>
        <w:t>F12 = 0.387</w:t>
      </w:r>
    </w:p>
    <w:tbl>
      <w:tblPr>
        <w:tblW w:w="0" w:type="auto"/>
        <w:tblInd w:w="540" w:type="dxa"/>
        <w:tblLayout w:type="fixed"/>
        <w:tblLook w:val="0000" w:firstRow="0" w:lastRow="0" w:firstColumn="0" w:lastColumn="0" w:noHBand="0" w:noVBand="0"/>
      </w:tblPr>
      <w:tblGrid>
        <w:gridCol w:w="1278"/>
        <w:gridCol w:w="545"/>
        <w:gridCol w:w="1010"/>
        <w:gridCol w:w="980"/>
        <w:gridCol w:w="975"/>
        <w:gridCol w:w="870"/>
        <w:gridCol w:w="1040"/>
        <w:gridCol w:w="720"/>
        <w:gridCol w:w="970"/>
        <w:gridCol w:w="900"/>
      </w:tblGrid>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DATE</w:t>
            </w:r>
            <w:r>
              <w:rPr>
                <w:rFonts w:ascii="Helv" w:hAnsi="Helv"/>
                <w:b/>
                <w:color w:val="000000"/>
                <w:sz w:val="16"/>
                <w:szCs w:val="16"/>
              </w:rPr>
              <w:br/>
              <w:t>GMT</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STN</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SAMPLE</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NISKIN</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SYRINGE</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DEPTH</w:t>
            </w:r>
            <w:r>
              <w:rPr>
                <w:rFonts w:ascii="Helv" w:hAnsi="Helv"/>
                <w:b/>
                <w:color w:val="000000"/>
                <w:sz w:val="16"/>
                <w:szCs w:val="16"/>
              </w:rPr>
              <w:br/>
              <w:t>(M)</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SALINITY</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RUN #</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F11</w:t>
            </w:r>
            <w:r>
              <w:rPr>
                <w:rFonts w:ascii="Helv" w:hAnsi="Helv"/>
                <w:b/>
                <w:color w:val="000000"/>
                <w:sz w:val="16"/>
                <w:szCs w:val="16"/>
              </w:rPr>
              <w:br/>
              <w:t>Pmol/Kg</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tabs>
                <w:tab w:val="left" w:pos="720"/>
              </w:tabs>
              <w:spacing w:before="60" w:after="60"/>
              <w:jc w:val="center"/>
              <w:rPr>
                <w:rFonts w:ascii="Helv" w:hAnsi="Helv"/>
                <w:b/>
                <w:color w:val="000000"/>
                <w:sz w:val="16"/>
                <w:szCs w:val="16"/>
              </w:rPr>
            </w:pPr>
            <w:r>
              <w:rPr>
                <w:rFonts w:ascii="Helv" w:hAnsi="Helv"/>
                <w:b/>
                <w:color w:val="000000"/>
                <w:sz w:val="16"/>
                <w:szCs w:val="16"/>
              </w:rPr>
              <w:t>F12</w:t>
            </w:r>
            <w:r>
              <w:rPr>
                <w:rFonts w:ascii="Helv" w:hAnsi="Helv"/>
                <w:b/>
                <w:color w:val="000000"/>
                <w:sz w:val="16"/>
                <w:szCs w:val="16"/>
              </w:rPr>
              <w:br/>
              <w:t>Pmol/Kg</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164</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7636</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243</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4.741</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2.221</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164</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244</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4.597</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2.085</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164</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8581</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27</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w:t>
            </w:r>
            <w:r>
              <w:rPr>
                <w:rFonts w:ascii="Helv" w:hAnsi="Helv"/>
                <w:color w:val="000000"/>
                <w:sz w:val="18"/>
                <w:szCs w:val="18"/>
              </w:rPr>
              <w:t>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246</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4.687</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2.117</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165</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247</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4.558</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2.081</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165</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248</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4.593</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2.073</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165</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8573</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9830</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50</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32.301</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249</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4.639</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2.095</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166</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8575</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7636</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32.307</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252</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4.571</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2.096</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166</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8575</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32.307</w:t>
            </w:r>
          </w:p>
        </w:tc>
        <w:tc>
          <w:tcPr>
            <w:tcW w:w="72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254</w:t>
            </w:r>
          </w:p>
        </w:tc>
        <w:tc>
          <w:tcPr>
            <w:tcW w:w="9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4.613</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2.103</w:t>
            </w:r>
          </w:p>
        </w:tc>
      </w:tr>
      <w:tr w:rsidR="00000000">
        <w:tblPrEx>
          <w:tblCellMar>
            <w:top w:w="0" w:type="dxa"/>
            <w:bottom w:w="0" w:type="dxa"/>
          </w:tblCellMar>
        </w:tblPrEx>
        <w:trPr>
          <w:cantSplit/>
        </w:trPr>
        <w:tc>
          <w:tcPr>
            <w:tcW w:w="1278"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FEB 12 1992</w:t>
            </w:r>
          </w:p>
        </w:tc>
        <w:tc>
          <w:tcPr>
            <w:tcW w:w="54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J5</w:t>
            </w:r>
          </w:p>
        </w:tc>
        <w:tc>
          <w:tcPr>
            <w:tcW w:w="101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166</w:t>
            </w:r>
          </w:p>
        </w:tc>
        <w:tc>
          <w:tcPr>
            <w:tcW w:w="98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8575</w:t>
            </w:r>
          </w:p>
        </w:tc>
        <w:tc>
          <w:tcPr>
            <w:tcW w:w="975"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5597</w:t>
            </w:r>
          </w:p>
        </w:tc>
        <w:tc>
          <w:tcPr>
            <w:tcW w:w="87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55</w:t>
            </w:r>
          </w:p>
        </w:tc>
        <w:tc>
          <w:tcPr>
            <w:tcW w:w="104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32.307</w:t>
            </w:r>
          </w:p>
        </w:tc>
        <w:tc>
          <w:tcPr>
            <w:tcW w:w="720"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255</w:t>
            </w:r>
          </w:p>
        </w:tc>
        <w:tc>
          <w:tcPr>
            <w:tcW w:w="970"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4.720</w:t>
            </w:r>
          </w:p>
        </w:tc>
        <w:tc>
          <w:tcPr>
            <w:tcW w:w="900" w:type="dxa"/>
            <w:tcBorders>
              <w:top w:val="single" w:sz="6" w:space="0" w:color="auto"/>
              <w:left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2.126</w:t>
            </w:r>
          </w:p>
        </w:tc>
      </w:tr>
      <w:tr w:rsidR="00000000">
        <w:tblPrEx>
          <w:tblCellMar>
            <w:top w:w="0" w:type="dxa"/>
            <w:bottom w:w="0" w:type="dxa"/>
          </w:tblCellMar>
        </w:tblPrEx>
        <w:trPr>
          <w:cantSplit/>
        </w:trPr>
        <w:tc>
          <w:tcPr>
            <w:tcW w:w="1278" w:type="dxa"/>
          </w:tcPr>
          <w:p w:rsidR="00000000" w:rsidRDefault="000F4A6C">
            <w:pPr>
              <w:spacing w:before="60" w:after="60"/>
              <w:jc w:val="center"/>
              <w:rPr>
                <w:rFonts w:ascii="Helv" w:hAnsi="Helv"/>
                <w:sz w:val="16"/>
                <w:szCs w:val="16"/>
              </w:rPr>
            </w:pPr>
          </w:p>
        </w:tc>
        <w:tc>
          <w:tcPr>
            <w:tcW w:w="545" w:type="dxa"/>
          </w:tcPr>
          <w:p w:rsidR="00000000" w:rsidRDefault="000F4A6C">
            <w:pPr>
              <w:spacing w:before="60" w:after="60"/>
              <w:jc w:val="center"/>
              <w:rPr>
                <w:rFonts w:ascii="Helv" w:hAnsi="Helv"/>
                <w:sz w:val="18"/>
                <w:szCs w:val="18"/>
              </w:rPr>
            </w:pPr>
          </w:p>
        </w:tc>
        <w:tc>
          <w:tcPr>
            <w:tcW w:w="1010" w:type="dxa"/>
          </w:tcPr>
          <w:p w:rsidR="00000000" w:rsidRDefault="000F4A6C">
            <w:pPr>
              <w:spacing w:before="60" w:after="60"/>
              <w:jc w:val="center"/>
              <w:rPr>
                <w:rFonts w:ascii="Helv" w:hAnsi="Helv"/>
                <w:sz w:val="18"/>
                <w:szCs w:val="18"/>
              </w:rPr>
            </w:pPr>
          </w:p>
        </w:tc>
        <w:tc>
          <w:tcPr>
            <w:tcW w:w="980" w:type="dxa"/>
          </w:tcPr>
          <w:p w:rsidR="00000000" w:rsidRDefault="000F4A6C">
            <w:pPr>
              <w:spacing w:before="60" w:after="60"/>
              <w:jc w:val="center"/>
              <w:rPr>
                <w:rFonts w:ascii="Helv" w:hAnsi="Helv"/>
                <w:sz w:val="18"/>
                <w:szCs w:val="18"/>
              </w:rPr>
            </w:pPr>
          </w:p>
        </w:tc>
        <w:tc>
          <w:tcPr>
            <w:tcW w:w="975" w:type="dxa"/>
          </w:tcPr>
          <w:p w:rsidR="00000000" w:rsidRDefault="000F4A6C">
            <w:pPr>
              <w:spacing w:before="60" w:after="60"/>
              <w:jc w:val="center"/>
              <w:rPr>
                <w:rFonts w:ascii="Helv" w:hAnsi="Helv"/>
                <w:sz w:val="18"/>
                <w:szCs w:val="18"/>
              </w:rPr>
            </w:pPr>
          </w:p>
        </w:tc>
        <w:tc>
          <w:tcPr>
            <w:tcW w:w="870" w:type="dxa"/>
          </w:tcPr>
          <w:p w:rsidR="00000000" w:rsidRDefault="000F4A6C">
            <w:pPr>
              <w:spacing w:before="60" w:after="60"/>
              <w:jc w:val="center"/>
              <w:rPr>
                <w:rFonts w:ascii="Helv" w:hAnsi="Helv"/>
                <w:sz w:val="18"/>
                <w:szCs w:val="18"/>
              </w:rPr>
            </w:pPr>
          </w:p>
        </w:tc>
        <w:tc>
          <w:tcPr>
            <w:tcW w:w="1040" w:type="dxa"/>
          </w:tcPr>
          <w:p w:rsidR="00000000" w:rsidRDefault="000F4A6C">
            <w:pPr>
              <w:spacing w:before="60" w:after="60"/>
              <w:jc w:val="center"/>
              <w:rPr>
                <w:rFonts w:ascii="Helv" w:hAnsi="Helv"/>
                <w:sz w:val="18"/>
                <w:szCs w:val="18"/>
              </w:rPr>
            </w:pPr>
          </w:p>
        </w:tc>
        <w:tc>
          <w:tcPr>
            <w:tcW w:w="720" w:type="dxa"/>
            <w:tcBorders>
              <w:top w:val="single" w:sz="12" w:space="0" w:color="auto"/>
              <w:left w:val="single" w:sz="12" w:space="0" w:color="auto"/>
              <w:bottom w:val="single" w:sz="6" w:space="0" w:color="auto"/>
              <w:right w:val="single" w:sz="12"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MEAN</w:t>
            </w:r>
          </w:p>
        </w:tc>
        <w:tc>
          <w:tcPr>
            <w:tcW w:w="970"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4.635</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2.111</w:t>
            </w:r>
          </w:p>
        </w:tc>
      </w:tr>
      <w:tr w:rsidR="00000000">
        <w:tblPrEx>
          <w:tblCellMar>
            <w:top w:w="0" w:type="dxa"/>
            <w:bottom w:w="0" w:type="dxa"/>
          </w:tblCellMar>
        </w:tblPrEx>
        <w:trPr>
          <w:cantSplit/>
        </w:trPr>
        <w:tc>
          <w:tcPr>
            <w:tcW w:w="1278" w:type="dxa"/>
          </w:tcPr>
          <w:p w:rsidR="00000000" w:rsidRDefault="000F4A6C">
            <w:pPr>
              <w:spacing w:before="60" w:after="60"/>
              <w:jc w:val="center"/>
              <w:rPr>
                <w:rFonts w:ascii="Helv" w:hAnsi="Helv"/>
                <w:sz w:val="16"/>
                <w:szCs w:val="16"/>
              </w:rPr>
            </w:pPr>
          </w:p>
        </w:tc>
        <w:tc>
          <w:tcPr>
            <w:tcW w:w="545" w:type="dxa"/>
          </w:tcPr>
          <w:p w:rsidR="00000000" w:rsidRDefault="000F4A6C">
            <w:pPr>
              <w:spacing w:before="60" w:after="60"/>
              <w:jc w:val="center"/>
              <w:rPr>
                <w:rFonts w:ascii="Helv" w:hAnsi="Helv"/>
                <w:sz w:val="18"/>
                <w:szCs w:val="18"/>
              </w:rPr>
            </w:pPr>
          </w:p>
        </w:tc>
        <w:tc>
          <w:tcPr>
            <w:tcW w:w="1010" w:type="dxa"/>
          </w:tcPr>
          <w:p w:rsidR="00000000" w:rsidRDefault="000F4A6C">
            <w:pPr>
              <w:spacing w:before="60" w:after="60"/>
              <w:jc w:val="center"/>
              <w:rPr>
                <w:rFonts w:ascii="Helv" w:hAnsi="Helv"/>
                <w:sz w:val="18"/>
                <w:szCs w:val="18"/>
              </w:rPr>
            </w:pPr>
          </w:p>
        </w:tc>
        <w:tc>
          <w:tcPr>
            <w:tcW w:w="980" w:type="dxa"/>
          </w:tcPr>
          <w:p w:rsidR="00000000" w:rsidRDefault="000F4A6C">
            <w:pPr>
              <w:spacing w:before="60" w:after="60"/>
              <w:jc w:val="center"/>
              <w:rPr>
                <w:rFonts w:ascii="Helv" w:hAnsi="Helv"/>
                <w:sz w:val="18"/>
                <w:szCs w:val="18"/>
              </w:rPr>
            </w:pPr>
          </w:p>
        </w:tc>
        <w:tc>
          <w:tcPr>
            <w:tcW w:w="975" w:type="dxa"/>
          </w:tcPr>
          <w:p w:rsidR="00000000" w:rsidRDefault="000F4A6C">
            <w:pPr>
              <w:spacing w:before="60" w:after="60"/>
              <w:jc w:val="center"/>
              <w:rPr>
                <w:rFonts w:ascii="Helv" w:hAnsi="Helv"/>
                <w:sz w:val="18"/>
                <w:szCs w:val="18"/>
              </w:rPr>
            </w:pPr>
          </w:p>
        </w:tc>
        <w:tc>
          <w:tcPr>
            <w:tcW w:w="870" w:type="dxa"/>
          </w:tcPr>
          <w:p w:rsidR="00000000" w:rsidRDefault="000F4A6C">
            <w:pPr>
              <w:spacing w:before="60" w:after="60"/>
              <w:jc w:val="center"/>
              <w:rPr>
                <w:rFonts w:ascii="Helv" w:hAnsi="Helv"/>
                <w:sz w:val="18"/>
                <w:szCs w:val="18"/>
              </w:rPr>
            </w:pPr>
          </w:p>
        </w:tc>
        <w:tc>
          <w:tcPr>
            <w:tcW w:w="1040" w:type="dxa"/>
          </w:tcPr>
          <w:p w:rsidR="00000000" w:rsidRDefault="000F4A6C">
            <w:pPr>
              <w:spacing w:before="60" w:after="60"/>
              <w:jc w:val="center"/>
              <w:rPr>
                <w:rFonts w:ascii="Helv" w:hAnsi="Helv"/>
                <w:sz w:val="18"/>
                <w:szCs w:val="18"/>
              </w:rPr>
            </w:pPr>
          </w:p>
        </w:tc>
        <w:tc>
          <w:tcPr>
            <w:tcW w:w="720" w:type="dxa"/>
            <w:tcBorders>
              <w:top w:val="single" w:sz="6" w:space="0" w:color="auto"/>
              <w:left w:val="single" w:sz="12" w:space="0" w:color="auto"/>
              <w:bottom w:val="single" w:sz="6" w:space="0" w:color="auto"/>
              <w:right w:val="single" w:sz="12"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STD</w:t>
            </w:r>
          </w:p>
        </w:tc>
        <w:tc>
          <w:tcPr>
            <w:tcW w:w="970"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0.062</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0.042</w:t>
            </w:r>
          </w:p>
        </w:tc>
      </w:tr>
      <w:tr w:rsidR="00000000">
        <w:tblPrEx>
          <w:tblCellMar>
            <w:top w:w="0" w:type="dxa"/>
            <w:bottom w:w="0" w:type="dxa"/>
          </w:tblCellMar>
        </w:tblPrEx>
        <w:trPr>
          <w:cantSplit/>
        </w:trPr>
        <w:tc>
          <w:tcPr>
            <w:tcW w:w="1278" w:type="dxa"/>
          </w:tcPr>
          <w:p w:rsidR="00000000" w:rsidRDefault="000F4A6C">
            <w:pPr>
              <w:spacing w:before="60" w:after="60"/>
              <w:jc w:val="center"/>
              <w:rPr>
                <w:rFonts w:ascii="Helv" w:hAnsi="Helv"/>
                <w:sz w:val="16"/>
                <w:szCs w:val="16"/>
              </w:rPr>
            </w:pPr>
          </w:p>
        </w:tc>
        <w:tc>
          <w:tcPr>
            <w:tcW w:w="545" w:type="dxa"/>
          </w:tcPr>
          <w:p w:rsidR="00000000" w:rsidRDefault="000F4A6C">
            <w:pPr>
              <w:spacing w:before="60" w:after="60"/>
              <w:jc w:val="center"/>
              <w:rPr>
                <w:rFonts w:ascii="Helv" w:hAnsi="Helv"/>
                <w:sz w:val="18"/>
                <w:szCs w:val="18"/>
              </w:rPr>
            </w:pPr>
          </w:p>
        </w:tc>
        <w:tc>
          <w:tcPr>
            <w:tcW w:w="1010" w:type="dxa"/>
          </w:tcPr>
          <w:p w:rsidR="00000000" w:rsidRDefault="000F4A6C">
            <w:pPr>
              <w:spacing w:before="60" w:after="60"/>
              <w:jc w:val="center"/>
              <w:rPr>
                <w:rFonts w:ascii="Helv" w:hAnsi="Helv"/>
                <w:sz w:val="18"/>
                <w:szCs w:val="18"/>
              </w:rPr>
            </w:pPr>
          </w:p>
        </w:tc>
        <w:tc>
          <w:tcPr>
            <w:tcW w:w="980" w:type="dxa"/>
          </w:tcPr>
          <w:p w:rsidR="00000000" w:rsidRDefault="000F4A6C">
            <w:pPr>
              <w:spacing w:before="60" w:after="60"/>
              <w:jc w:val="center"/>
              <w:rPr>
                <w:rFonts w:ascii="Helv" w:hAnsi="Helv"/>
                <w:sz w:val="18"/>
                <w:szCs w:val="18"/>
              </w:rPr>
            </w:pPr>
          </w:p>
        </w:tc>
        <w:tc>
          <w:tcPr>
            <w:tcW w:w="975" w:type="dxa"/>
          </w:tcPr>
          <w:p w:rsidR="00000000" w:rsidRDefault="000F4A6C">
            <w:pPr>
              <w:spacing w:before="60" w:after="60"/>
              <w:jc w:val="center"/>
              <w:rPr>
                <w:rFonts w:ascii="Helv" w:hAnsi="Helv"/>
                <w:sz w:val="18"/>
                <w:szCs w:val="18"/>
              </w:rPr>
            </w:pPr>
          </w:p>
        </w:tc>
        <w:tc>
          <w:tcPr>
            <w:tcW w:w="870" w:type="dxa"/>
          </w:tcPr>
          <w:p w:rsidR="00000000" w:rsidRDefault="000F4A6C">
            <w:pPr>
              <w:spacing w:before="60" w:after="60"/>
              <w:jc w:val="center"/>
              <w:rPr>
                <w:rFonts w:ascii="Helv" w:hAnsi="Helv"/>
                <w:sz w:val="18"/>
                <w:szCs w:val="18"/>
              </w:rPr>
            </w:pPr>
          </w:p>
        </w:tc>
        <w:tc>
          <w:tcPr>
            <w:tcW w:w="1040" w:type="dxa"/>
          </w:tcPr>
          <w:p w:rsidR="00000000" w:rsidRDefault="000F4A6C">
            <w:pPr>
              <w:spacing w:before="60" w:after="60"/>
              <w:jc w:val="center"/>
              <w:rPr>
                <w:rFonts w:ascii="Helv" w:hAnsi="Helv"/>
                <w:sz w:val="18"/>
                <w:szCs w:val="18"/>
              </w:rPr>
            </w:pPr>
          </w:p>
        </w:tc>
        <w:tc>
          <w:tcPr>
            <w:tcW w:w="720" w:type="dxa"/>
            <w:tcBorders>
              <w:top w:val="single" w:sz="6" w:space="0" w:color="auto"/>
              <w:left w:val="single" w:sz="12" w:space="0" w:color="auto"/>
              <w:bottom w:val="single" w:sz="12" w:space="0" w:color="auto"/>
              <w:right w:val="single" w:sz="12" w:space="0" w:color="auto"/>
            </w:tcBorders>
          </w:tcPr>
          <w:p w:rsidR="00000000" w:rsidRDefault="000F4A6C">
            <w:pPr>
              <w:spacing w:before="60" w:after="60"/>
              <w:jc w:val="center"/>
              <w:rPr>
                <w:rFonts w:ascii="Helv" w:hAnsi="Helv"/>
                <w:color w:val="000000"/>
                <w:sz w:val="16"/>
                <w:szCs w:val="16"/>
              </w:rPr>
            </w:pPr>
            <w:r>
              <w:rPr>
                <w:rFonts w:ascii="Helv" w:hAnsi="Helv"/>
                <w:color w:val="000000"/>
                <w:sz w:val="16"/>
                <w:szCs w:val="16"/>
              </w:rPr>
              <w:t>%STD</w:t>
            </w:r>
          </w:p>
        </w:tc>
        <w:tc>
          <w:tcPr>
            <w:tcW w:w="970"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1.34</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1.99</w:t>
            </w:r>
          </w:p>
        </w:tc>
      </w:tr>
    </w:tbl>
    <w:p w:rsidR="00000000" w:rsidRDefault="000F4A6C">
      <w:pPr>
        <w:pStyle w:val="Heading3"/>
      </w:pPr>
      <w:r>
        <w:br w:type="page"/>
      </w:r>
      <w:r>
        <w:lastRenderedPageBreak/>
        <w:t>Precision by Pooled Standard deviation of Duplicates</w:t>
      </w:r>
    </w:p>
    <w:p w:rsidR="00000000" w:rsidRDefault="000F4A6C">
      <w:pPr>
        <w:pStyle w:val="tablespacer"/>
      </w:pPr>
    </w:p>
    <w:tbl>
      <w:tblPr>
        <w:tblW w:w="0" w:type="auto"/>
        <w:tblInd w:w="2160" w:type="dxa"/>
        <w:tblLayout w:type="fixed"/>
        <w:tblLook w:val="0000" w:firstRow="0" w:lastRow="0" w:firstColumn="0" w:lastColumn="0" w:noHBand="0" w:noVBand="0"/>
      </w:tblPr>
      <w:tblGrid>
        <w:gridCol w:w="1008"/>
        <w:gridCol w:w="1008"/>
        <w:gridCol w:w="1008"/>
        <w:gridCol w:w="1008"/>
        <w:gridCol w:w="1008"/>
        <w:gridCol w:w="1008"/>
      </w:tblGrid>
      <w:tr w:rsidR="00000000">
        <w:tblPrEx>
          <w:tblCellMar>
            <w:top w:w="0" w:type="dxa"/>
            <w:bottom w:w="0" w:type="dxa"/>
          </w:tblCellMar>
        </w:tblPrEx>
        <w:trPr>
          <w:cantSplit/>
        </w:trPr>
        <w:tc>
          <w:tcPr>
            <w:tcW w:w="1008" w:type="dxa"/>
            <w:tcBorders>
              <w:top w:val="single" w:sz="18" w:space="0" w:color="auto"/>
              <w:left w:val="single" w:sz="18" w:space="0" w:color="auto"/>
              <w:bottom w:val="single" w:sz="18" w:space="0" w:color="auto"/>
              <w:right w:val="single" w:sz="6" w:space="0" w:color="auto"/>
            </w:tcBorders>
          </w:tcPr>
          <w:p w:rsidR="00000000" w:rsidRDefault="000F4A6C">
            <w:pPr>
              <w:pStyle w:val="table1"/>
              <w:rPr>
                <w:rFonts w:ascii="Helv" w:hAnsi="Helv"/>
                <w:b/>
                <w:sz w:val="18"/>
                <w:szCs w:val="18"/>
              </w:rPr>
            </w:pPr>
            <w:r>
              <w:rPr>
                <w:rFonts w:ascii="Helv" w:hAnsi="Helv"/>
                <w:b/>
                <w:sz w:val="18"/>
                <w:szCs w:val="18"/>
              </w:rPr>
              <w:t>F11 X</w:t>
            </w:r>
            <w:r>
              <w:rPr>
                <w:rFonts w:ascii="Helv" w:hAnsi="Helv"/>
                <w:b/>
                <w:sz w:val="18"/>
                <w:szCs w:val="18"/>
              </w:rPr>
              <w:br/>
            </w:r>
            <w:r>
              <w:rPr>
                <w:rFonts w:ascii="Helv" w:hAnsi="Helv"/>
                <w:sz w:val="18"/>
                <w:szCs w:val="18"/>
              </w:rPr>
              <w:t>Pmol/Kg</w:t>
            </w:r>
          </w:p>
        </w:tc>
        <w:tc>
          <w:tcPr>
            <w:tcW w:w="1008" w:type="dxa"/>
            <w:tcBorders>
              <w:top w:val="single" w:sz="18" w:space="0" w:color="auto"/>
              <w:left w:val="single" w:sz="6" w:space="0" w:color="auto"/>
              <w:bottom w:val="single" w:sz="18" w:space="0" w:color="auto"/>
              <w:right w:val="single" w:sz="6" w:space="0" w:color="auto"/>
            </w:tcBorders>
          </w:tcPr>
          <w:p w:rsidR="00000000" w:rsidRDefault="000F4A6C">
            <w:pPr>
              <w:pStyle w:val="table1"/>
              <w:rPr>
                <w:rFonts w:ascii="Helv" w:hAnsi="Helv"/>
                <w:b/>
                <w:sz w:val="18"/>
                <w:szCs w:val="18"/>
              </w:rPr>
            </w:pPr>
            <w:r>
              <w:rPr>
                <w:rFonts w:ascii="Helv" w:hAnsi="Helv"/>
                <w:b/>
                <w:sz w:val="18"/>
                <w:szCs w:val="18"/>
              </w:rPr>
              <w:t>F11 Y</w:t>
            </w:r>
            <w:r>
              <w:rPr>
                <w:rFonts w:ascii="Helv" w:hAnsi="Helv"/>
                <w:b/>
                <w:sz w:val="18"/>
                <w:szCs w:val="18"/>
              </w:rPr>
              <w:br/>
            </w:r>
            <w:r>
              <w:rPr>
                <w:rFonts w:ascii="Helv" w:hAnsi="Helv"/>
                <w:sz w:val="18"/>
                <w:szCs w:val="18"/>
              </w:rPr>
              <w:t>Pmol/Kg</w:t>
            </w:r>
          </w:p>
        </w:tc>
        <w:tc>
          <w:tcPr>
            <w:tcW w:w="1008" w:type="dxa"/>
            <w:tcBorders>
              <w:top w:val="single" w:sz="18" w:space="0" w:color="auto"/>
              <w:left w:val="single" w:sz="6" w:space="0" w:color="auto"/>
              <w:bottom w:val="single" w:sz="18" w:space="0" w:color="auto"/>
            </w:tcBorders>
          </w:tcPr>
          <w:p w:rsidR="00000000" w:rsidRDefault="000F4A6C">
            <w:pPr>
              <w:pStyle w:val="table1"/>
              <w:rPr>
                <w:rFonts w:ascii="Helv" w:hAnsi="Helv"/>
                <w:b/>
                <w:sz w:val="18"/>
                <w:szCs w:val="18"/>
              </w:rPr>
            </w:pPr>
            <w:r>
              <w:rPr>
                <w:rFonts w:ascii="Helv" w:hAnsi="Helv"/>
                <w:b/>
                <w:sz w:val="18"/>
                <w:szCs w:val="18"/>
              </w:rPr>
              <w:t>F11 X-Y</w:t>
            </w:r>
            <w:r>
              <w:rPr>
                <w:rFonts w:ascii="Helv" w:hAnsi="Helv"/>
                <w:b/>
                <w:sz w:val="18"/>
                <w:szCs w:val="18"/>
              </w:rPr>
              <w:br/>
            </w:r>
            <w:r>
              <w:rPr>
                <w:rFonts w:ascii="Helv" w:hAnsi="Helv"/>
                <w:sz w:val="18"/>
                <w:szCs w:val="18"/>
              </w:rPr>
              <w:t>Pmol/Kg</w:t>
            </w:r>
          </w:p>
        </w:tc>
        <w:tc>
          <w:tcPr>
            <w:tcW w:w="1008" w:type="dxa"/>
            <w:tcBorders>
              <w:top w:val="single" w:sz="18" w:space="0" w:color="auto"/>
              <w:left w:val="single" w:sz="18" w:space="0" w:color="auto"/>
              <w:bottom w:val="single" w:sz="18" w:space="0" w:color="auto"/>
              <w:right w:val="single" w:sz="6" w:space="0" w:color="auto"/>
            </w:tcBorders>
          </w:tcPr>
          <w:p w:rsidR="00000000" w:rsidRDefault="000F4A6C">
            <w:pPr>
              <w:pStyle w:val="table1"/>
              <w:rPr>
                <w:rFonts w:ascii="Helv" w:hAnsi="Helv"/>
                <w:b/>
                <w:sz w:val="18"/>
                <w:szCs w:val="18"/>
              </w:rPr>
            </w:pPr>
            <w:r>
              <w:rPr>
                <w:rFonts w:ascii="Helv" w:hAnsi="Helv"/>
                <w:b/>
                <w:sz w:val="18"/>
                <w:szCs w:val="18"/>
              </w:rPr>
              <w:t>F12 X</w:t>
            </w:r>
            <w:r>
              <w:rPr>
                <w:rFonts w:ascii="Helv" w:hAnsi="Helv"/>
                <w:sz w:val="18"/>
                <w:szCs w:val="18"/>
              </w:rPr>
              <w:br/>
              <w:t>Pmol/Kg</w:t>
            </w:r>
          </w:p>
        </w:tc>
        <w:tc>
          <w:tcPr>
            <w:tcW w:w="1008" w:type="dxa"/>
            <w:tcBorders>
              <w:top w:val="single" w:sz="18" w:space="0" w:color="auto"/>
              <w:left w:val="single" w:sz="6" w:space="0" w:color="auto"/>
              <w:bottom w:val="single" w:sz="18" w:space="0" w:color="auto"/>
              <w:right w:val="single" w:sz="6" w:space="0" w:color="auto"/>
            </w:tcBorders>
          </w:tcPr>
          <w:p w:rsidR="00000000" w:rsidRDefault="000F4A6C">
            <w:pPr>
              <w:pStyle w:val="table1"/>
              <w:rPr>
                <w:rFonts w:ascii="Helv" w:hAnsi="Helv"/>
                <w:b/>
                <w:sz w:val="18"/>
                <w:szCs w:val="18"/>
              </w:rPr>
            </w:pPr>
            <w:r>
              <w:rPr>
                <w:rFonts w:ascii="Helv" w:hAnsi="Helv"/>
                <w:b/>
                <w:sz w:val="18"/>
                <w:szCs w:val="18"/>
              </w:rPr>
              <w:t>F12 Y</w:t>
            </w:r>
            <w:r>
              <w:rPr>
                <w:rFonts w:ascii="Helv" w:hAnsi="Helv"/>
                <w:b/>
                <w:sz w:val="18"/>
                <w:szCs w:val="18"/>
              </w:rPr>
              <w:br/>
            </w:r>
            <w:r>
              <w:rPr>
                <w:rFonts w:ascii="Helv" w:hAnsi="Helv"/>
                <w:sz w:val="18"/>
                <w:szCs w:val="18"/>
              </w:rPr>
              <w:t>Pmol/Kg</w:t>
            </w:r>
          </w:p>
        </w:tc>
        <w:tc>
          <w:tcPr>
            <w:tcW w:w="1008" w:type="dxa"/>
            <w:tcBorders>
              <w:top w:val="single" w:sz="18" w:space="0" w:color="auto"/>
              <w:left w:val="single" w:sz="6" w:space="0" w:color="auto"/>
              <w:bottom w:val="single" w:sz="18" w:space="0" w:color="auto"/>
              <w:right w:val="single" w:sz="18" w:space="0" w:color="auto"/>
            </w:tcBorders>
          </w:tcPr>
          <w:p w:rsidR="00000000" w:rsidRDefault="000F4A6C">
            <w:pPr>
              <w:pStyle w:val="table1"/>
              <w:rPr>
                <w:rFonts w:ascii="Helv" w:hAnsi="Helv"/>
                <w:b/>
                <w:sz w:val="18"/>
                <w:szCs w:val="18"/>
              </w:rPr>
            </w:pPr>
            <w:r>
              <w:rPr>
                <w:rFonts w:ascii="Helv" w:hAnsi="Helv"/>
                <w:b/>
                <w:sz w:val="18"/>
                <w:szCs w:val="18"/>
              </w:rPr>
              <w:t>F12 X-Y</w:t>
            </w:r>
            <w:r>
              <w:rPr>
                <w:rFonts w:ascii="Helv" w:hAnsi="Helv"/>
                <w:sz w:val="18"/>
                <w:szCs w:val="18"/>
              </w:rPr>
              <w:br/>
              <w:t>Pmol/Kg</w:t>
            </w:r>
          </w:p>
        </w:tc>
      </w:tr>
      <w:tr w:rsidR="00000000">
        <w:tblPrEx>
          <w:tblCellMar>
            <w:top w:w="0" w:type="dxa"/>
            <w:bottom w:w="0" w:type="dxa"/>
          </w:tblCellMar>
        </w:tblPrEx>
        <w:trPr>
          <w:cantSplit/>
        </w:trPr>
        <w:tc>
          <w:tcPr>
            <w:tcW w:w="1008" w:type="dxa"/>
            <w:tcBorders>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4.571</w:t>
            </w:r>
          </w:p>
        </w:tc>
        <w:tc>
          <w:tcPr>
            <w:tcW w:w="1008" w:type="dxa"/>
            <w:tcBorders>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4.547</w:t>
            </w:r>
          </w:p>
        </w:tc>
        <w:tc>
          <w:tcPr>
            <w:tcW w:w="1008" w:type="dxa"/>
            <w:tcBorders>
              <w:left w:val="single" w:sz="6" w:space="0" w:color="auto"/>
              <w:bottom w:val="single" w:sz="6" w:space="0" w:color="auto"/>
            </w:tcBorders>
          </w:tcPr>
          <w:p w:rsidR="00000000" w:rsidRDefault="000F4A6C">
            <w:pPr>
              <w:pStyle w:val="table1"/>
              <w:rPr>
                <w:rFonts w:ascii="Helv" w:hAnsi="Helv"/>
                <w:sz w:val="18"/>
                <w:szCs w:val="18"/>
              </w:rPr>
            </w:pPr>
            <w:r>
              <w:rPr>
                <w:rFonts w:ascii="Helv" w:hAnsi="Helv"/>
                <w:sz w:val="18"/>
                <w:szCs w:val="18"/>
              </w:rPr>
              <w:t>0.024</w:t>
            </w:r>
          </w:p>
        </w:tc>
        <w:tc>
          <w:tcPr>
            <w:tcW w:w="1008" w:type="dxa"/>
            <w:tcBorders>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2.090</w:t>
            </w:r>
          </w:p>
        </w:tc>
        <w:tc>
          <w:tcPr>
            <w:tcW w:w="1008" w:type="dxa"/>
            <w:tcBorders>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2.035</w:t>
            </w:r>
          </w:p>
        </w:tc>
        <w:tc>
          <w:tcPr>
            <w:tcW w:w="1008" w:type="dxa"/>
            <w:tcBorders>
              <w:left w:val="single" w:sz="6" w:space="0" w:color="auto"/>
              <w:bottom w:val="single" w:sz="6" w:space="0" w:color="auto"/>
              <w:right w:val="single" w:sz="18" w:space="0" w:color="auto"/>
            </w:tcBorders>
          </w:tcPr>
          <w:p w:rsidR="00000000" w:rsidRDefault="000F4A6C">
            <w:pPr>
              <w:pStyle w:val="table1"/>
              <w:rPr>
                <w:rFonts w:ascii="Helv" w:hAnsi="Helv"/>
                <w:sz w:val="18"/>
                <w:szCs w:val="18"/>
              </w:rPr>
            </w:pPr>
            <w:r>
              <w:rPr>
                <w:rFonts w:ascii="Helv" w:hAnsi="Helv"/>
                <w:sz w:val="18"/>
                <w:szCs w:val="18"/>
              </w:rPr>
              <w:t>0.055</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2.011</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1.961</w:t>
            </w:r>
          </w:p>
        </w:tc>
        <w:tc>
          <w:tcPr>
            <w:tcW w:w="1008" w:type="dxa"/>
            <w:tcBorders>
              <w:top w:val="single" w:sz="6" w:space="0" w:color="auto"/>
              <w:left w:val="single" w:sz="6" w:space="0" w:color="auto"/>
              <w:bottom w:val="single" w:sz="6" w:space="0" w:color="auto"/>
            </w:tcBorders>
          </w:tcPr>
          <w:p w:rsidR="00000000" w:rsidRDefault="000F4A6C">
            <w:pPr>
              <w:pStyle w:val="table1"/>
              <w:rPr>
                <w:rFonts w:ascii="Helv" w:hAnsi="Helv"/>
                <w:sz w:val="18"/>
                <w:szCs w:val="18"/>
              </w:rPr>
            </w:pPr>
            <w:r>
              <w:rPr>
                <w:rFonts w:ascii="Helv" w:hAnsi="Helv"/>
                <w:sz w:val="18"/>
                <w:szCs w:val="18"/>
              </w:rPr>
              <w:t>0.050</w:t>
            </w:r>
          </w:p>
        </w:tc>
        <w:tc>
          <w:tcPr>
            <w:tcW w:w="1008" w:type="dxa"/>
            <w:tcBorders>
              <w:top w:val="single" w:sz="6" w:space="0" w:color="auto"/>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0.910</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0.910</w:t>
            </w:r>
          </w:p>
        </w:tc>
        <w:tc>
          <w:tcPr>
            <w:tcW w:w="1008" w:type="dxa"/>
            <w:tcBorders>
              <w:top w:val="single" w:sz="6" w:space="0" w:color="auto"/>
              <w:left w:val="single" w:sz="6" w:space="0" w:color="auto"/>
              <w:bottom w:val="single" w:sz="6" w:space="0" w:color="auto"/>
              <w:right w:val="single" w:sz="18" w:space="0" w:color="auto"/>
            </w:tcBorders>
          </w:tcPr>
          <w:p w:rsidR="00000000" w:rsidRDefault="000F4A6C">
            <w:pPr>
              <w:pStyle w:val="table1"/>
              <w:rPr>
                <w:rFonts w:ascii="Helv" w:hAnsi="Helv"/>
                <w:sz w:val="18"/>
                <w:szCs w:val="18"/>
              </w:rPr>
            </w:pPr>
            <w:r>
              <w:rPr>
                <w:rFonts w:ascii="Helv" w:hAnsi="Helv"/>
                <w:sz w:val="18"/>
                <w:szCs w:val="18"/>
              </w:rPr>
              <w:t>0.000</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0.659</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0.635</w:t>
            </w:r>
          </w:p>
        </w:tc>
        <w:tc>
          <w:tcPr>
            <w:tcW w:w="1008" w:type="dxa"/>
            <w:tcBorders>
              <w:top w:val="single" w:sz="6" w:space="0" w:color="auto"/>
              <w:left w:val="single" w:sz="6" w:space="0" w:color="auto"/>
              <w:bottom w:val="single" w:sz="6" w:space="0" w:color="auto"/>
            </w:tcBorders>
          </w:tcPr>
          <w:p w:rsidR="00000000" w:rsidRDefault="000F4A6C">
            <w:pPr>
              <w:pStyle w:val="table1"/>
              <w:rPr>
                <w:rFonts w:ascii="Helv" w:hAnsi="Helv"/>
                <w:sz w:val="18"/>
                <w:szCs w:val="18"/>
              </w:rPr>
            </w:pPr>
            <w:r>
              <w:rPr>
                <w:rFonts w:ascii="Helv" w:hAnsi="Helv"/>
                <w:sz w:val="18"/>
                <w:szCs w:val="18"/>
              </w:rPr>
              <w:t>0.024</w:t>
            </w:r>
          </w:p>
        </w:tc>
        <w:tc>
          <w:tcPr>
            <w:tcW w:w="1008" w:type="dxa"/>
            <w:tcBorders>
              <w:top w:val="single" w:sz="6" w:space="0" w:color="auto"/>
              <w:left w:val="single" w:sz="18"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0.298</w:t>
            </w:r>
          </w:p>
        </w:tc>
        <w:tc>
          <w:tcPr>
            <w:tcW w:w="1008" w:type="dxa"/>
            <w:tcBorders>
              <w:top w:val="single" w:sz="6" w:space="0" w:color="auto"/>
              <w:left w:val="single" w:sz="6" w:space="0" w:color="auto"/>
              <w:bottom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0.266</w:t>
            </w:r>
          </w:p>
        </w:tc>
        <w:tc>
          <w:tcPr>
            <w:tcW w:w="1008" w:type="dxa"/>
            <w:tcBorders>
              <w:top w:val="single" w:sz="6" w:space="0" w:color="auto"/>
              <w:left w:val="single" w:sz="6" w:space="0" w:color="auto"/>
              <w:bottom w:val="single" w:sz="6" w:space="0" w:color="auto"/>
              <w:right w:val="single" w:sz="18" w:space="0" w:color="auto"/>
            </w:tcBorders>
          </w:tcPr>
          <w:p w:rsidR="00000000" w:rsidRDefault="000F4A6C">
            <w:pPr>
              <w:pStyle w:val="table1"/>
              <w:rPr>
                <w:rFonts w:ascii="Helv" w:hAnsi="Helv"/>
                <w:sz w:val="18"/>
                <w:szCs w:val="18"/>
              </w:rPr>
            </w:pPr>
            <w:r>
              <w:rPr>
                <w:rFonts w:ascii="Helv" w:hAnsi="Helv"/>
                <w:sz w:val="18"/>
                <w:szCs w:val="18"/>
              </w:rPr>
              <w:t>0.032</w:t>
            </w:r>
          </w:p>
        </w:tc>
      </w:tr>
      <w:tr w:rsidR="00000000">
        <w:tblPrEx>
          <w:tblCellMar>
            <w:top w:w="0" w:type="dxa"/>
            <w:bottom w:w="0" w:type="dxa"/>
          </w:tblCellMar>
        </w:tblPrEx>
        <w:trPr>
          <w:cantSplit/>
        </w:trPr>
        <w:tc>
          <w:tcPr>
            <w:tcW w:w="1008" w:type="dxa"/>
            <w:tcBorders>
              <w:top w:val="single" w:sz="6" w:space="0" w:color="auto"/>
              <w:left w:val="single" w:sz="18"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0.188</w:t>
            </w:r>
          </w:p>
        </w:tc>
        <w:tc>
          <w:tcPr>
            <w:tcW w:w="1008" w:type="dxa"/>
            <w:tcBorders>
              <w:top w:val="single" w:sz="6" w:space="0" w:color="auto"/>
              <w:left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0.161</w:t>
            </w:r>
          </w:p>
        </w:tc>
        <w:tc>
          <w:tcPr>
            <w:tcW w:w="1008" w:type="dxa"/>
            <w:tcBorders>
              <w:top w:val="single" w:sz="6" w:space="0" w:color="auto"/>
              <w:left w:val="single" w:sz="6" w:space="0" w:color="auto"/>
            </w:tcBorders>
          </w:tcPr>
          <w:p w:rsidR="00000000" w:rsidRDefault="000F4A6C">
            <w:pPr>
              <w:pStyle w:val="table1"/>
              <w:rPr>
                <w:rFonts w:ascii="Helv" w:hAnsi="Helv"/>
                <w:sz w:val="18"/>
                <w:szCs w:val="18"/>
              </w:rPr>
            </w:pPr>
            <w:r>
              <w:rPr>
                <w:rFonts w:ascii="Helv" w:hAnsi="Helv"/>
                <w:sz w:val="18"/>
                <w:szCs w:val="18"/>
              </w:rPr>
              <w:t>0.027</w:t>
            </w:r>
          </w:p>
        </w:tc>
        <w:tc>
          <w:tcPr>
            <w:tcW w:w="1008" w:type="dxa"/>
            <w:tcBorders>
              <w:top w:val="single" w:sz="6" w:space="0" w:color="auto"/>
              <w:left w:val="single" w:sz="18"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0.074</w:t>
            </w:r>
          </w:p>
        </w:tc>
        <w:tc>
          <w:tcPr>
            <w:tcW w:w="1008" w:type="dxa"/>
            <w:tcBorders>
              <w:top w:val="single" w:sz="6" w:space="0" w:color="auto"/>
              <w:left w:val="single" w:sz="6"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0.108</w:t>
            </w:r>
          </w:p>
        </w:tc>
        <w:tc>
          <w:tcPr>
            <w:tcW w:w="1008" w:type="dxa"/>
            <w:tcBorders>
              <w:top w:val="single" w:sz="6" w:space="0" w:color="auto"/>
              <w:left w:val="single" w:sz="6" w:space="0" w:color="auto"/>
              <w:right w:val="single" w:sz="18" w:space="0" w:color="auto"/>
            </w:tcBorders>
          </w:tcPr>
          <w:p w:rsidR="00000000" w:rsidRDefault="000F4A6C">
            <w:pPr>
              <w:pStyle w:val="table1"/>
              <w:rPr>
                <w:rFonts w:ascii="Helv" w:hAnsi="Helv"/>
                <w:sz w:val="18"/>
                <w:szCs w:val="18"/>
              </w:rPr>
            </w:pPr>
            <w:r>
              <w:rPr>
                <w:rFonts w:ascii="Helv" w:hAnsi="Helv"/>
                <w:sz w:val="18"/>
                <w:szCs w:val="18"/>
              </w:rPr>
              <w:t>-0.034</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18"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0.082</w:t>
            </w:r>
          </w:p>
        </w:tc>
        <w:tc>
          <w:tcPr>
            <w:tcW w:w="1008" w:type="dxa"/>
            <w:tcBorders>
              <w:top w:val="single" w:sz="6" w:space="0" w:color="auto"/>
              <w:left w:val="single" w:sz="6" w:space="0" w:color="auto"/>
              <w:bottom w:val="single" w:sz="18" w:space="0" w:color="auto"/>
              <w:right w:val="single" w:sz="6" w:space="0" w:color="auto"/>
            </w:tcBorders>
          </w:tcPr>
          <w:p w:rsidR="00000000" w:rsidRDefault="000F4A6C">
            <w:pPr>
              <w:pStyle w:val="table1"/>
              <w:rPr>
                <w:rFonts w:ascii="Helv" w:hAnsi="Helv"/>
                <w:sz w:val="18"/>
                <w:szCs w:val="18"/>
              </w:rPr>
            </w:pPr>
            <w:r>
              <w:rPr>
                <w:rFonts w:ascii="Helv" w:hAnsi="Helv"/>
                <w:sz w:val="18"/>
                <w:szCs w:val="18"/>
              </w:rPr>
              <w:t>0.070</w:t>
            </w:r>
          </w:p>
        </w:tc>
        <w:tc>
          <w:tcPr>
            <w:tcW w:w="1008" w:type="dxa"/>
            <w:tcBorders>
              <w:top w:val="single" w:sz="6" w:space="0" w:color="auto"/>
              <w:left w:val="single" w:sz="6" w:space="0" w:color="auto"/>
              <w:bottom w:val="single" w:sz="18" w:space="0" w:color="auto"/>
            </w:tcBorders>
          </w:tcPr>
          <w:p w:rsidR="00000000" w:rsidRDefault="000F4A6C">
            <w:pPr>
              <w:pStyle w:val="table1"/>
              <w:rPr>
                <w:rFonts w:ascii="Helv" w:hAnsi="Helv"/>
                <w:sz w:val="18"/>
                <w:szCs w:val="18"/>
              </w:rPr>
            </w:pPr>
            <w:r>
              <w:rPr>
                <w:rFonts w:ascii="Helv" w:hAnsi="Helv"/>
                <w:sz w:val="18"/>
                <w:szCs w:val="18"/>
              </w:rPr>
              <w:t>0.012</w:t>
            </w:r>
          </w:p>
        </w:tc>
        <w:tc>
          <w:tcPr>
            <w:tcW w:w="1008" w:type="dxa"/>
            <w:tcBorders>
              <w:top w:val="single" w:sz="6" w:space="0" w:color="auto"/>
              <w:left w:val="single" w:sz="18" w:space="0" w:color="auto"/>
              <w:bottom w:val="single" w:sz="18" w:space="0" w:color="auto"/>
              <w:right w:val="single" w:sz="6" w:space="0" w:color="auto"/>
            </w:tcBorders>
          </w:tcPr>
          <w:p w:rsidR="00000000" w:rsidRDefault="000F4A6C">
            <w:pPr>
              <w:pStyle w:val="table1"/>
              <w:rPr>
                <w:rFonts w:ascii="Helv" w:hAnsi="Helv"/>
                <w:sz w:val="18"/>
                <w:szCs w:val="18"/>
              </w:rPr>
            </w:pPr>
          </w:p>
        </w:tc>
        <w:tc>
          <w:tcPr>
            <w:tcW w:w="1008" w:type="dxa"/>
            <w:tcBorders>
              <w:top w:val="single" w:sz="6" w:space="0" w:color="auto"/>
              <w:left w:val="single" w:sz="6" w:space="0" w:color="auto"/>
              <w:bottom w:val="single" w:sz="18" w:space="0" w:color="auto"/>
              <w:right w:val="single" w:sz="6" w:space="0" w:color="auto"/>
            </w:tcBorders>
          </w:tcPr>
          <w:p w:rsidR="00000000" w:rsidRDefault="000F4A6C">
            <w:pPr>
              <w:pStyle w:val="table1"/>
              <w:rPr>
                <w:rFonts w:ascii="Helv" w:hAnsi="Helv"/>
                <w:sz w:val="18"/>
                <w:szCs w:val="18"/>
              </w:rPr>
            </w:pPr>
          </w:p>
        </w:tc>
        <w:tc>
          <w:tcPr>
            <w:tcW w:w="1008" w:type="dxa"/>
            <w:tcBorders>
              <w:top w:val="single" w:sz="6" w:space="0" w:color="auto"/>
              <w:left w:val="single" w:sz="6" w:space="0" w:color="auto"/>
              <w:bottom w:val="single" w:sz="18" w:space="0" w:color="auto"/>
              <w:right w:val="single" w:sz="18" w:space="0" w:color="auto"/>
            </w:tcBorders>
          </w:tcPr>
          <w:p w:rsidR="00000000" w:rsidRDefault="000F4A6C">
            <w:pPr>
              <w:pStyle w:val="table1"/>
              <w:rPr>
                <w:rFonts w:ascii="Helv" w:hAnsi="Helv"/>
                <w:sz w:val="18"/>
                <w:szCs w:val="18"/>
              </w:rPr>
            </w:pPr>
          </w:p>
        </w:tc>
      </w:tr>
    </w:tbl>
    <w:p w:rsidR="00000000" w:rsidRDefault="000F4A6C">
      <w:pPr>
        <w:pStyle w:val="text2"/>
        <w:jc w:val="center"/>
      </w:pPr>
      <w:r>
        <w:rPr>
          <w:rFonts w:ascii="Times New Roman" w:hAnsi="Times New Roman" w:cs="Times New Roman"/>
          <w:position w:val="-26"/>
        </w:rPr>
        <w:object w:dxaOrig="1920" w:dyaOrig="900">
          <v:shape id="_x0000_i1029" type="#_x0000_t75" style="width:96pt;height:45pt" o:ole="">
            <v:imagedata r:id="rId15" o:title=""/>
          </v:shape>
          <o:OLEObject Type="Embed" ProgID="Equation" ShapeID="_x0000_i1029" DrawAspect="Content" ObjectID="_1413286638" r:id="rId16"/>
        </w:object>
      </w:r>
    </w:p>
    <w:p w:rsidR="00000000" w:rsidRDefault="000F4A6C">
      <w:pPr>
        <w:pStyle w:val="text3"/>
        <w:rPr>
          <w:b/>
        </w:rPr>
      </w:pPr>
      <w:r>
        <w:t>Using the above equation to calculate the precision by the pooled standard deviation of duplicates the results were as</w:t>
      </w:r>
      <w:r>
        <w:t xml:space="preserve"> follows.</w:t>
      </w:r>
    </w:p>
    <w:p w:rsidR="00000000" w:rsidRDefault="000F4A6C">
      <w:pPr>
        <w:pStyle w:val="text3"/>
      </w:pPr>
      <w:r>
        <w:rPr>
          <w:b/>
        </w:rPr>
        <w:t>F11</w:t>
      </w:r>
      <w:r>
        <w:t xml:space="preserve">  For the range  0.070 - 4.571 Pmol/Kg, the pooled standard deviation for duplicates was 0.075 Pmol/kg.</w:t>
      </w:r>
    </w:p>
    <w:p w:rsidR="00000000" w:rsidRDefault="000F4A6C">
      <w:pPr>
        <w:pStyle w:val="text3"/>
      </w:pPr>
      <w:r>
        <w:rPr>
          <w:b/>
        </w:rPr>
        <w:t>F12</w:t>
      </w:r>
      <w:r>
        <w:t xml:space="preserve">  For the range 0.074 - 2.090 Pmol/Kg; the pooled standard deviation for duplicates was 0.072 Pmol/Kg.</w:t>
      </w:r>
    </w:p>
    <w:p w:rsidR="00000000" w:rsidRDefault="000F4A6C">
      <w:pPr>
        <w:pStyle w:val="text3"/>
      </w:pPr>
    </w:p>
    <w:p w:rsidR="00000000" w:rsidRDefault="000F4A6C">
      <w:pPr>
        <w:pStyle w:val="Heading3"/>
        <w:tabs>
          <w:tab w:val="left" w:pos="5220"/>
        </w:tabs>
      </w:pPr>
      <w:r>
        <w:t>GC Integration Test</w:t>
      </w:r>
    </w:p>
    <w:p w:rsidR="00000000" w:rsidRDefault="000F4A6C">
      <w:pPr>
        <w:pStyle w:val="text3"/>
      </w:pPr>
      <w:r>
        <w:t xml:space="preserve">These samples were analyzed to substantiate the change to the GC integrator program which involved setting the threshold to 1 in order to integrate smaller peaks. This was done Feb 12 1992; at Station J5; with Sample 167; Niskin 7683; from a Depth of 1000m; with </w:t>
      </w:r>
      <w:r>
        <w:t>a Salinity of 34.355</w:t>
      </w:r>
    </w:p>
    <w:p w:rsidR="00000000" w:rsidRDefault="000F4A6C">
      <w:pPr>
        <w:pStyle w:val="text3"/>
        <w:spacing w:after="120"/>
      </w:pPr>
      <w:r>
        <w:t>Calibration Curve, Percent Standard Error: F11 = 1.667</w:t>
      </w:r>
      <w:r>
        <w:rPr>
          <w:rFonts w:ascii="Courier" w:hAnsi="Courier"/>
          <w:color w:val="000000"/>
          <w:sz w:val="20"/>
        </w:rPr>
        <w:t xml:space="preserve">; </w:t>
      </w:r>
      <w:r>
        <w:t>F12 = 0.387</w:t>
      </w:r>
    </w:p>
    <w:tbl>
      <w:tblPr>
        <w:tblW w:w="0" w:type="auto"/>
        <w:tblInd w:w="2070" w:type="dxa"/>
        <w:tblLayout w:type="fixed"/>
        <w:tblLook w:val="0000" w:firstRow="0" w:lastRow="0" w:firstColumn="0" w:lastColumn="0" w:noHBand="0" w:noVBand="0"/>
      </w:tblPr>
      <w:tblGrid>
        <w:gridCol w:w="1008"/>
        <w:gridCol w:w="750"/>
        <w:gridCol w:w="890"/>
        <w:gridCol w:w="890"/>
        <w:gridCol w:w="935"/>
        <w:gridCol w:w="935"/>
      </w:tblGrid>
      <w:tr w:rsidR="00000000">
        <w:tblPrEx>
          <w:tblCellMar>
            <w:top w:w="0" w:type="dxa"/>
            <w:bottom w:w="0" w:type="dxa"/>
          </w:tblCellMar>
        </w:tblPrEx>
        <w:trPr>
          <w:cantSplit/>
        </w:trPr>
        <w:tc>
          <w:tcPr>
            <w:tcW w:w="1008" w:type="dxa"/>
            <w:tcBorders>
              <w:top w:val="single" w:sz="18" w:space="0" w:color="auto"/>
              <w:left w:val="single" w:sz="18" w:space="0" w:color="auto"/>
              <w:bottom w:val="single" w:sz="18"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SYRINGE</w:t>
            </w:r>
          </w:p>
        </w:tc>
        <w:tc>
          <w:tcPr>
            <w:tcW w:w="750" w:type="dxa"/>
            <w:tcBorders>
              <w:top w:val="single" w:sz="18" w:space="0" w:color="auto"/>
              <w:left w:val="single" w:sz="6" w:space="0" w:color="auto"/>
              <w:bottom w:val="single" w:sz="18" w:space="0" w:color="auto"/>
              <w:right w:val="single" w:sz="18"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RUN #</w:t>
            </w:r>
          </w:p>
        </w:tc>
        <w:tc>
          <w:tcPr>
            <w:tcW w:w="890" w:type="dxa"/>
            <w:tcBorders>
              <w:top w:val="single" w:sz="18" w:space="0" w:color="auto"/>
              <w:bottom w:val="single" w:sz="18"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F11</w:t>
            </w:r>
            <w:r>
              <w:rPr>
                <w:rFonts w:ascii="Helv" w:hAnsi="Helv"/>
                <w:b/>
                <w:color w:val="000000"/>
                <w:sz w:val="16"/>
                <w:szCs w:val="16"/>
              </w:rPr>
              <w:br/>
              <w:t>Area</w:t>
            </w:r>
          </w:p>
        </w:tc>
        <w:tc>
          <w:tcPr>
            <w:tcW w:w="890" w:type="dxa"/>
            <w:tcBorders>
              <w:top w:val="single" w:sz="18" w:space="0" w:color="auto"/>
              <w:left w:val="single" w:sz="6" w:space="0" w:color="auto"/>
              <w:bottom w:val="single" w:sz="18" w:space="0" w:color="auto"/>
              <w:right w:val="single" w:sz="18"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F11</w:t>
            </w:r>
            <w:r>
              <w:rPr>
                <w:rFonts w:ascii="Helv" w:hAnsi="Helv"/>
                <w:b/>
                <w:color w:val="000000"/>
                <w:sz w:val="16"/>
                <w:szCs w:val="16"/>
              </w:rPr>
              <w:br/>
              <w:t>Pmol/Kg</w:t>
            </w:r>
          </w:p>
        </w:tc>
        <w:tc>
          <w:tcPr>
            <w:tcW w:w="935" w:type="dxa"/>
            <w:tcBorders>
              <w:top w:val="single" w:sz="18" w:space="0" w:color="auto"/>
              <w:bottom w:val="single" w:sz="18" w:space="0" w:color="auto"/>
              <w:right w:val="single" w:sz="6"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F12</w:t>
            </w:r>
            <w:r>
              <w:rPr>
                <w:rFonts w:ascii="Helv" w:hAnsi="Helv"/>
                <w:b/>
                <w:color w:val="000000"/>
                <w:sz w:val="16"/>
                <w:szCs w:val="16"/>
              </w:rPr>
              <w:br/>
              <w:t>Area</w:t>
            </w:r>
          </w:p>
        </w:tc>
        <w:tc>
          <w:tcPr>
            <w:tcW w:w="935" w:type="dxa"/>
            <w:tcBorders>
              <w:top w:val="single" w:sz="18" w:space="0" w:color="auto"/>
              <w:left w:val="single" w:sz="6" w:space="0" w:color="auto"/>
              <w:bottom w:val="single" w:sz="18" w:space="0" w:color="auto"/>
              <w:right w:val="single" w:sz="18" w:space="0" w:color="auto"/>
            </w:tcBorders>
          </w:tcPr>
          <w:p w:rsidR="00000000" w:rsidRDefault="000F4A6C">
            <w:pPr>
              <w:spacing w:before="120" w:after="120"/>
              <w:jc w:val="center"/>
              <w:rPr>
                <w:rFonts w:ascii="Helv" w:hAnsi="Helv"/>
                <w:b/>
                <w:color w:val="000000"/>
                <w:sz w:val="16"/>
                <w:szCs w:val="16"/>
              </w:rPr>
            </w:pPr>
            <w:r>
              <w:rPr>
                <w:rFonts w:ascii="Helv" w:hAnsi="Helv"/>
                <w:b/>
                <w:color w:val="000000"/>
                <w:sz w:val="16"/>
                <w:szCs w:val="16"/>
              </w:rPr>
              <w:t>F12</w:t>
            </w:r>
            <w:r>
              <w:rPr>
                <w:rFonts w:ascii="Helv" w:hAnsi="Helv"/>
                <w:b/>
                <w:color w:val="000000"/>
                <w:sz w:val="16"/>
                <w:szCs w:val="16"/>
              </w:rPr>
              <w:br/>
              <w:t>Pmol/Kg</w:t>
            </w:r>
          </w:p>
        </w:tc>
      </w:tr>
      <w:tr w:rsidR="00000000">
        <w:tblPrEx>
          <w:tblCellMar>
            <w:top w:w="0" w:type="dxa"/>
            <w:bottom w:w="0" w:type="dxa"/>
          </w:tblCellMar>
        </w:tblPrEx>
        <w:trPr>
          <w:cantSplit/>
        </w:trPr>
        <w:tc>
          <w:tcPr>
            <w:tcW w:w="1008" w:type="dxa"/>
            <w:tcBorders>
              <w:left w:val="single" w:sz="18"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28</w:t>
            </w:r>
          </w:p>
        </w:tc>
        <w:tc>
          <w:tcPr>
            <w:tcW w:w="750" w:type="dxa"/>
            <w:tcBorders>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260</w:t>
            </w:r>
          </w:p>
        </w:tc>
        <w:tc>
          <w:tcPr>
            <w:tcW w:w="890" w:type="dxa"/>
            <w:tcBorders>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4857</w:t>
            </w:r>
          </w:p>
        </w:tc>
        <w:tc>
          <w:tcPr>
            <w:tcW w:w="890" w:type="dxa"/>
            <w:tcBorders>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0.036</w:t>
            </w:r>
          </w:p>
        </w:tc>
        <w:tc>
          <w:tcPr>
            <w:tcW w:w="935" w:type="dxa"/>
            <w:tcBorders>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1887</w:t>
            </w:r>
          </w:p>
        </w:tc>
        <w:tc>
          <w:tcPr>
            <w:tcW w:w="935" w:type="dxa"/>
            <w:tcBorders>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0.044</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24</w:t>
            </w:r>
          </w:p>
        </w:tc>
        <w:tc>
          <w:tcPr>
            <w:tcW w:w="750"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261</w:t>
            </w:r>
          </w:p>
        </w:tc>
        <w:tc>
          <w:tcPr>
            <w:tcW w:w="890"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5968</w:t>
            </w:r>
          </w:p>
        </w:tc>
        <w:tc>
          <w:tcPr>
            <w:tcW w:w="890"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0.052</w:t>
            </w:r>
          </w:p>
        </w:tc>
        <w:tc>
          <w:tcPr>
            <w:tcW w:w="935"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1588</w:t>
            </w:r>
          </w:p>
        </w:tc>
        <w:tc>
          <w:tcPr>
            <w:tcW w:w="935"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0.037</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108</w:t>
            </w:r>
          </w:p>
        </w:tc>
        <w:tc>
          <w:tcPr>
            <w:tcW w:w="750"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262</w:t>
            </w:r>
          </w:p>
        </w:tc>
        <w:tc>
          <w:tcPr>
            <w:tcW w:w="890"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6163</w:t>
            </w:r>
          </w:p>
        </w:tc>
        <w:tc>
          <w:tcPr>
            <w:tcW w:w="890"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0.053</w:t>
            </w:r>
          </w:p>
        </w:tc>
        <w:tc>
          <w:tcPr>
            <w:tcW w:w="935" w:type="dxa"/>
            <w:tcBorders>
              <w:top w:val="single" w:sz="6" w:space="0" w:color="auto"/>
              <w:bottom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1101</w:t>
            </w:r>
          </w:p>
        </w:tc>
        <w:tc>
          <w:tcPr>
            <w:tcW w:w="935" w:type="dxa"/>
            <w:tcBorders>
              <w:top w:val="single" w:sz="6" w:space="0" w:color="auto"/>
              <w:left w:val="single" w:sz="6" w:space="0" w:color="auto"/>
              <w:bottom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0.025</w:t>
            </w:r>
          </w:p>
        </w:tc>
      </w:tr>
      <w:tr w:rsidR="00000000">
        <w:tblPrEx>
          <w:tblCellMar>
            <w:top w:w="0" w:type="dxa"/>
            <w:bottom w:w="0" w:type="dxa"/>
          </w:tblCellMar>
        </w:tblPrEx>
        <w:trPr>
          <w:cantSplit/>
        </w:trPr>
        <w:tc>
          <w:tcPr>
            <w:tcW w:w="1008" w:type="dxa"/>
            <w:tcBorders>
              <w:top w:val="single" w:sz="6" w:space="0" w:color="auto"/>
              <w:left w:val="single" w:sz="18"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w:t>
            </w:r>
          </w:p>
        </w:tc>
        <w:tc>
          <w:tcPr>
            <w:tcW w:w="750" w:type="dxa"/>
            <w:tcBorders>
              <w:top w:val="single" w:sz="6" w:space="0" w:color="auto"/>
              <w:left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263</w:t>
            </w:r>
          </w:p>
        </w:tc>
        <w:tc>
          <w:tcPr>
            <w:tcW w:w="890" w:type="dxa"/>
            <w:tcBorders>
              <w:top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5759</w:t>
            </w:r>
          </w:p>
        </w:tc>
        <w:tc>
          <w:tcPr>
            <w:tcW w:w="890" w:type="dxa"/>
            <w:tcBorders>
              <w:top w:val="single" w:sz="6" w:space="0" w:color="auto"/>
              <w:left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0.047</w:t>
            </w:r>
          </w:p>
        </w:tc>
        <w:tc>
          <w:tcPr>
            <w:tcW w:w="935" w:type="dxa"/>
            <w:tcBorders>
              <w:top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1582</w:t>
            </w:r>
          </w:p>
        </w:tc>
        <w:tc>
          <w:tcPr>
            <w:tcW w:w="935" w:type="dxa"/>
            <w:tcBorders>
              <w:top w:val="single" w:sz="6" w:space="0" w:color="auto"/>
              <w:left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0.036</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18"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25</w:t>
            </w:r>
          </w:p>
        </w:tc>
        <w:tc>
          <w:tcPr>
            <w:tcW w:w="750" w:type="dxa"/>
            <w:tcBorders>
              <w:top w:val="single" w:sz="6" w:space="0" w:color="auto"/>
              <w:left w:val="single" w:sz="6" w:space="0" w:color="auto"/>
              <w:bottom w:val="single" w:sz="18"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264</w:t>
            </w:r>
          </w:p>
        </w:tc>
        <w:tc>
          <w:tcPr>
            <w:tcW w:w="890" w:type="dxa"/>
            <w:tcBorders>
              <w:top w:val="single" w:sz="6"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6433</w:t>
            </w:r>
          </w:p>
        </w:tc>
        <w:tc>
          <w:tcPr>
            <w:tcW w:w="890" w:type="dxa"/>
            <w:tcBorders>
              <w:top w:val="single" w:sz="6" w:space="0" w:color="auto"/>
              <w:left w:val="single" w:sz="6" w:space="0" w:color="auto"/>
              <w:bottom w:val="single" w:sz="18"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0.058</w:t>
            </w:r>
          </w:p>
        </w:tc>
        <w:tc>
          <w:tcPr>
            <w:tcW w:w="935" w:type="dxa"/>
            <w:tcBorders>
              <w:top w:val="single" w:sz="6" w:space="0" w:color="auto"/>
              <w:bottom w:val="single" w:sz="18"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931</w:t>
            </w:r>
          </w:p>
        </w:tc>
        <w:tc>
          <w:tcPr>
            <w:tcW w:w="935" w:type="dxa"/>
            <w:tcBorders>
              <w:top w:val="single" w:sz="6" w:space="0" w:color="auto"/>
              <w:left w:val="single" w:sz="6" w:space="0" w:color="auto"/>
              <w:bottom w:val="single" w:sz="18"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0.021</w:t>
            </w:r>
          </w:p>
        </w:tc>
      </w:tr>
      <w:tr w:rsidR="00000000">
        <w:tblPrEx>
          <w:tblCellMar>
            <w:top w:w="0" w:type="dxa"/>
            <w:bottom w:w="0" w:type="dxa"/>
          </w:tblCellMar>
        </w:tblPrEx>
        <w:trPr>
          <w:cantSplit/>
        </w:trPr>
        <w:tc>
          <w:tcPr>
            <w:tcW w:w="1008" w:type="dxa"/>
          </w:tcPr>
          <w:p w:rsidR="00000000" w:rsidRDefault="000F4A6C">
            <w:pPr>
              <w:spacing w:before="60" w:after="60"/>
              <w:jc w:val="center"/>
              <w:rPr>
                <w:rFonts w:ascii="Courier" w:hAnsi="Courier"/>
                <w:sz w:val="18"/>
                <w:szCs w:val="18"/>
              </w:rPr>
            </w:pPr>
          </w:p>
        </w:tc>
        <w:tc>
          <w:tcPr>
            <w:tcW w:w="750" w:type="dxa"/>
          </w:tcPr>
          <w:p w:rsidR="00000000" w:rsidRDefault="000F4A6C">
            <w:pPr>
              <w:spacing w:before="60" w:after="60"/>
              <w:jc w:val="center"/>
              <w:rPr>
                <w:rFonts w:ascii="Courier" w:hAnsi="Courier"/>
                <w:color w:val="000000"/>
                <w:sz w:val="16"/>
                <w:szCs w:val="16"/>
              </w:rPr>
            </w:pPr>
          </w:p>
        </w:tc>
        <w:tc>
          <w:tcPr>
            <w:tcW w:w="890" w:type="dxa"/>
            <w:tcBorders>
              <w:top w:val="single" w:sz="18" w:space="0" w:color="auto"/>
              <w:left w:val="single" w:sz="18" w:space="0" w:color="auto"/>
              <w:bottom w:val="single" w:sz="6" w:space="0" w:color="auto"/>
              <w:right w:val="single" w:sz="12"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MEAN</w:t>
            </w:r>
          </w:p>
        </w:tc>
        <w:tc>
          <w:tcPr>
            <w:tcW w:w="890" w:type="dxa"/>
            <w:tcBorders>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0.049</w:t>
            </w:r>
          </w:p>
        </w:tc>
        <w:tc>
          <w:tcPr>
            <w:tcW w:w="935" w:type="dxa"/>
            <w:tcBorders>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MEAN</w:t>
            </w:r>
          </w:p>
        </w:tc>
        <w:tc>
          <w:tcPr>
            <w:tcW w:w="935" w:type="dxa"/>
            <w:tcBorders>
              <w:left w:val="single" w:sz="6"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0.033</w:t>
            </w:r>
          </w:p>
        </w:tc>
      </w:tr>
      <w:tr w:rsidR="00000000">
        <w:tblPrEx>
          <w:tblCellMar>
            <w:top w:w="0" w:type="dxa"/>
            <w:bottom w:w="0" w:type="dxa"/>
          </w:tblCellMar>
        </w:tblPrEx>
        <w:trPr>
          <w:cantSplit/>
        </w:trPr>
        <w:tc>
          <w:tcPr>
            <w:tcW w:w="1008" w:type="dxa"/>
          </w:tcPr>
          <w:p w:rsidR="00000000" w:rsidRDefault="000F4A6C">
            <w:pPr>
              <w:spacing w:before="60" w:after="60"/>
              <w:jc w:val="center"/>
              <w:rPr>
                <w:rFonts w:ascii="Courier" w:hAnsi="Courier"/>
                <w:sz w:val="18"/>
                <w:szCs w:val="18"/>
              </w:rPr>
            </w:pPr>
          </w:p>
        </w:tc>
        <w:tc>
          <w:tcPr>
            <w:tcW w:w="750" w:type="dxa"/>
          </w:tcPr>
          <w:p w:rsidR="00000000" w:rsidRDefault="000F4A6C">
            <w:pPr>
              <w:spacing w:before="60" w:after="60"/>
              <w:jc w:val="center"/>
              <w:rPr>
                <w:rFonts w:ascii="Courier" w:hAnsi="Courier"/>
                <w:color w:val="000000"/>
                <w:sz w:val="16"/>
                <w:szCs w:val="16"/>
              </w:rPr>
            </w:pPr>
          </w:p>
        </w:tc>
        <w:tc>
          <w:tcPr>
            <w:tcW w:w="890" w:type="dxa"/>
            <w:tcBorders>
              <w:top w:val="single" w:sz="6" w:space="0" w:color="auto"/>
              <w:left w:val="single" w:sz="18" w:space="0" w:color="auto"/>
              <w:bottom w:val="single" w:sz="18" w:space="0" w:color="auto"/>
              <w:right w:val="single" w:sz="12"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STD</w:t>
            </w:r>
          </w:p>
        </w:tc>
        <w:tc>
          <w:tcPr>
            <w:tcW w:w="890" w:type="dxa"/>
            <w:tcBorders>
              <w:top w:val="single" w:sz="6" w:space="0" w:color="auto"/>
              <w:bottom w:val="single" w:sz="18"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0.007</w:t>
            </w:r>
          </w:p>
        </w:tc>
        <w:tc>
          <w:tcPr>
            <w:tcW w:w="935" w:type="dxa"/>
            <w:tcBorders>
              <w:top w:val="single" w:sz="6" w:space="0" w:color="auto"/>
              <w:bottom w:val="single" w:sz="18" w:space="0" w:color="auto"/>
              <w:right w:val="single" w:sz="6"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STD</w:t>
            </w:r>
          </w:p>
        </w:tc>
        <w:tc>
          <w:tcPr>
            <w:tcW w:w="935" w:type="dxa"/>
            <w:tcBorders>
              <w:top w:val="single" w:sz="6" w:space="0" w:color="auto"/>
              <w:left w:val="single" w:sz="6" w:space="0" w:color="auto"/>
              <w:bottom w:val="single" w:sz="18" w:space="0" w:color="auto"/>
              <w:right w:val="single" w:sz="18" w:space="0" w:color="auto"/>
            </w:tcBorders>
          </w:tcPr>
          <w:p w:rsidR="00000000" w:rsidRDefault="000F4A6C">
            <w:pPr>
              <w:spacing w:before="60" w:after="60"/>
              <w:jc w:val="center"/>
              <w:rPr>
                <w:rFonts w:ascii="Helv" w:hAnsi="Helv"/>
                <w:color w:val="000000"/>
                <w:sz w:val="18"/>
                <w:szCs w:val="18"/>
              </w:rPr>
            </w:pPr>
            <w:r>
              <w:rPr>
                <w:rFonts w:ascii="Helv" w:hAnsi="Helv"/>
                <w:color w:val="000000"/>
                <w:sz w:val="18"/>
                <w:szCs w:val="18"/>
              </w:rPr>
              <w:t>0.008</w:t>
            </w:r>
          </w:p>
        </w:tc>
      </w:tr>
    </w:tbl>
    <w:p w:rsidR="00000000" w:rsidRDefault="000F4A6C">
      <w:pPr>
        <w:pStyle w:val="Heading3"/>
        <w:spacing w:before="0"/>
      </w:pPr>
      <w:r>
        <w:br w:type="page"/>
      </w:r>
      <w:r>
        <w:lastRenderedPageBreak/>
        <w:t>Restrips of water samples</w:t>
      </w:r>
    </w:p>
    <w:p w:rsidR="00000000" w:rsidRDefault="000F4A6C">
      <w:pPr>
        <w:pStyle w:val="tablespacer"/>
      </w:pPr>
    </w:p>
    <w:tbl>
      <w:tblPr>
        <w:tblW w:w="0" w:type="auto"/>
        <w:tblInd w:w="450" w:type="dxa"/>
        <w:tblLayout w:type="fixed"/>
        <w:tblLook w:val="0000" w:firstRow="0" w:lastRow="0" w:firstColumn="0" w:lastColumn="0" w:noHBand="0" w:noVBand="0"/>
      </w:tblPr>
      <w:tblGrid>
        <w:gridCol w:w="620"/>
        <w:gridCol w:w="1018"/>
        <w:gridCol w:w="965"/>
        <w:gridCol w:w="950"/>
        <w:gridCol w:w="1018"/>
        <w:gridCol w:w="1440"/>
        <w:gridCol w:w="935"/>
        <w:gridCol w:w="955"/>
        <w:gridCol w:w="1350"/>
      </w:tblGrid>
      <w:tr w:rsidR="00000000">
        <w:tblPrEx>
          <w:tblCellMar>
            <w:top w:w="0" w:type="dxa"/>
            <w:bottom w:w="0" w:type="dxa"/>
          </w:tblCellMar>
        </w:tblPrEx>
        <w:trPr>
          <w:cantSplit/>
        </w:trPr>
        <w:tc>
          <w:tcPr>
            <w:tcW w:w="620" w:type="dxa"/>
            <w:tcBorders>
              <w:top w:val="single" w:sz="18" w:space="0" w:color="auto"/>
              <w:left w:val="single" w:sz="18"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STN</w:t>
            </w:r>
          </w:p>
        </w:tc>
        <w:tc>
          <w:tcPr>
            <w:tcW w:w="1018" w:type="dxa"/>
            <w:tcBorders>
              <w:top w:val="single" w:sz="18"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SAMPLE</w:t>
            </w:r>
            <w:r>
              <w:rPr>
                <w:rFonts w:ascii="Helv" w:hAnsi="Helv"/>
                <w:b/>
                <w:color w:val="000000"/>
                <w:sz w:val="16"/>
                <w:szCs w:val="16"/>
              </w:rPr>
              <w:br/>
              <w:t>RUN #</w:t>
            </w:r>
          </w:p>
        </w:tc>
        <w:tc>
          <w:tcPr>
            <w:tcW w:w="965" w:type="dxa"/>
            <w:tcBorders>
              <w:top w:val="single" w:sz="18"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RESTRIP</w:t>
            </w:r>
            <w:r>
              <w:rPr>
                <w:rFonts w:ascii="Helv" w:hAnsi="Helv"/>
                <w:b/>
                <w:color w:val="000000"/>
                <w:sz w:val="16"/>
                <w:szCs w:val="16"/>
              </w:rPr>
              <w:br/>
              <w:t>RUN #</w:t>
            </w:r>
          </w:p>
        </w:tc>
        <w:tc>
          <w:tcPr>
            <w:tcW w:w="950" w:type="dxa"/>
            <w:tcBorders>
              <w:top w:val="single" w:sz="18"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SAMPLE</w:t>
            </w:r>
            <w:r>
              <w:rPr>
                <w:rFonts w:ascii="Helv" w:hAnsi="Helv"/>
                <w:b/>
                <w:color w:val="000000"/>
                <w:sz w:val="16"/>
                <w:szCs w:val="16"/>
              </w:rPr>
              <w:br/>
              <w:t>F11</w:t>
            </w:r>
            <w:r>
              <w:rPr>
                <w:rFonts w:ascii="Helv" w:hAnsi="Helv"/>
                <w:b/>
                <w:color w:val="000000"/>
                <w:sz w:val="16"/>
                <w:szCs w:val="16"/>
              </w:rPr>
              <w:br/>
              <w:t>Pmol/Kg</w:t>
            </w:r>
          </w:p>
        </w:tc>
        <w:tc>
          <w:tcPr>
            <w:tcW w:w="1018" w:type="dxa"/>
            <w:tcBorders>
              <w:top w:val="single" w:sz="18"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RESTRIP</w:t>
            </w:r>
            <w:r>
              <w:rPr>
                <w:rFonts w:ascii="Helv" w:hAnsi="Helv"/>
                <w:b/>
                <w:color w:val="000000"/>
                <w:sz w:val="16"/>
                <w:szCs w:val="16"/>
              </w:rPr>
              <w:br/>
              <w:t>F11</w:t>
            </w:r>
            <w:r>
              <w:rPr>
                <w:rFonts w:ascii="Helv" w:hAnsi="Helv"/>
                <w:b/>
                <w:color w:val="000000"/>
                <w:sz w:val="16"/>
                <w:szCs w:val="16"/>
              </w:rPr>
              <w:br/>
              <w:t>Pmol/Kg</w:t>
            </w:r>
          </w:p>
        </w:tc>
        <w:tc>
          <w:tcPr>
            <w:tcW w:w="1440" w:type="dxa"/>
            <w:tcBorders>
              <w:top w:val="single" w:sz="18"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CARRYO</w:t>
            </w:r>
            <w:r>
              <w:rPr>
                <w:rFonts w:ascii="Helv" w:hAnsi="Helv"/>
                <w:b/>
                <w:color w:val="000000"/>
                <w:sz w:val="16"/>
                <w:szCs w:val="16"/>
              </w:rPr>
              <w:t>VER</w:t>
            </w:r>
            <w:r>
              <w:rPr>
                <w:rFonts w:ascii="Helv" w:hAnsi="Helv"/>
                <w:b/>
                <w:color w:val="000000"/>
                <w:sz w:val="16"/>
                <w:szCs w:val="16"/>
              </w:rPr>
              <w:br/>
              <w:t>F11</w:t>
            </w:r>
            <w:r>
              <w:rPr>
                <w:rFonts w:ascii="Helv" w:hAnsi="Helv"/>
                <w:b/>
                <w:color w:val="000000"/>
                <w:sz w:val="16"/>
                <w:szCs w:val="16"/>
              </w:rPr>
              <w:br/>
              <w:t>%</w:t>
            </w:r>
          </w:p>
        </w:tc>
        <w:tc>
          <w:tcPr>
            <w:tcW w:w="935" w:type="dxa"/>
            <w:tcBorders>
              <w:top w:val="single" w:sz="18"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SAMPLE</w:t>
            </w:r>
            <w:r>
              <w:rPr>
                <w:rFonts w:ascii="Helv" w:hAnsi="Helv"/>
                <w:b/>
                <w:color w:val="000000"/>
                <w:sz w:val="16"/>
                <w:szCs w:val="16"/>
              </w:rPr>
              <w:br/>
              <w:t>F12</w:t>
            </w:r>
            <w:r>
              <w:rPr>
                <w:rFonts w:ascii="Helv" w:hAnsi="Helv"/>
                <w:b/>
                <w:color w:val="000000"/>
                <w:sz w:val="16"/>
                <w:szCs w:val="16"/>
              </w:rPr>
              <w:br/>
              <w:t>Pmol/Kg</w:t>
            </w:r>
          </w:p>
        </w:tc>
        <w:tc>
          <w:tcPr>
            <w:tcW w:w="955" w:type="dxa"/>
            <w:tcBorders>
              <w:top w:val="single" w:sz="18"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RESTRIP</w:t>
            </w:r>
            <w:r>
              <w:rPr>
                <w:rFonts w:ascii="Helv" w:hAnsi="Helv"/>
                <w:b/>
                <w:color w:val="000000"/>
                <w:sz w:val="16"/>
                <w:szCs w:val="16"/>
              </w:rPr>
              <w:br/>
              <w:t>F12</w:t>
            </w:r>
            <w:r>
              <w:rPr>
                <w:rFonts w:ascii="Helv" w:hAnsi="Helv"/>
                <w:b/>
                <w:color w:val="000000"/>
                <w:sz w:val="16"/>
                <w:szCs w:val="16"/>
              </w:rPr>
              <w:br/>
              <w:t>Pmol/Kg</w:t>
            </w:r>
          </w:p>
        </w:tc>
        <w:tc>
          <w:tcPr>
            <w:tcW w:w="1350" w:type="dxa"/>
            <w:tcBorders>
              <w:top w:val="single" w:sz="18"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b/>
                <w:color w:val="000000"/>
                <w:sz w:val="16"/>
                <w:szCs w:val="16"/>
              </w:rPr>
            </w:pPr>
            <w:r>
              <w:rPr>
                <w:rFonts w:ascii="Helv" w:hAnsi="Helv"/>
                <w:b/>
                <w:color w:val="000000"/>
                <w:sz w:val="16"/>
                <w:szCs w:val="16"/>
              </w:rPr>
              <w:t>CARRYOVER</w:t>
            </w:r>
            <w:r>
              <w:rPr>
                <w:rFonts w:ascii="Helv" w:hAnsi="Helv"/>
                <w:b/>
                <w:color w:val="000000"/>
                <w:sz w:val="16"/>
                <w:szCs w:val="16"/>
              </w:rPr>
              <w:br/>
              <w:t>F12</w:t>
            </w:r>
            <w:r>
              <w:rPr>
                <w:rFonts w:ascii="Helv" w:hAnsi="Helv"/>
                <w:b/>
                <w:color w:val="000000"/>
                <w:sz w:val="16"/>
                <w:szCs w:val="16"/>
              </w:rPr>
              <w:br/>
              <w:t>%</w:t>
            </w:r>
          </w:p>
        </w:tc>
      </w:tr>
      <w:tr w:rsidR="00000000">
        <w:tblPrEx>
          <w:tblCellMar>
            <w:top w:w="0" w:type="dxa"/>
            <w:bottom w:w="0" w:type="dxa"/>
          </w:tblCellMar>
        </w:tblPrEx>
        <w:trPr>
          <w:cantSplit/>
        </w:trPr>
        <w:tc>
          <w:tcPr>
            <w:tcW w:w="620" w:type="dxa"/>
            <w:tcBorders>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P04</w:t>
            </w:r>
          </w:p>
        </w:tc>
        <w:tc>
          <w:tcPr>
            <w:tcW w:w="1018" w:type="dxa"/>
            <w:tcBorders>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54</w:t>
            </w:r>
          </w:p>
        </w:tc>
        <w:tc>
          <w:tcPr>
            <w:tcW w:w="965" w:type="dxa"/>
            <w:tcBorders>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55</w:t>
            </w:r>
          </w:p>
        </w:tc>
        <w:tc>
          <w:tcPr>
            <w:tcW w:w="950" w:type="dxa"/>
            <w:tcBorders>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4.269</w:t>
            </w:r>
          </w:p>
        </w:tc>
        <w:tc>
          <w:tcPr>
            <w:tcW w:w="1018" w:type="dxa"/>
            <w:tcBorders>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0.035</w:t>
            </w:r>
          </w:p>
        </w:tc>
        <w:tc>
          <w:tcPr>
            <w:tcW w:w="1440" w:type="dxa"/>
            <w:tcBorders>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0.82</w:t>
            </w:r>
          </w:p>
        </w:tc>
        <w:tc>
          <w:tcPr>
            <w:tcW w:w="935" w:type="dxa"/>
            <w:tcBorders>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2.063</w:t>
            </w:r>
          </w:p>
        </w:tc>
        <w:tc>
          <w:tcPr>
            <w:tcW w:w="955" w:type="dxa"/>
            <w:tcBorders>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0.018</w:t>
            </w:r>
          </w:p>
        </w:tc>
        <w:tc>
          <w:tcPr>
            <w:tcW w:w="1350" w:type="dxa"/>
            <w:tcBorders>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0.87</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P04</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66</w:t>
            </w:r>
          </w:p>
        </w:tc>
        <w:tc>
          <w:tcPr>
            <w:tcW w:w="965"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67</w:t>
            </w:r>
          </w:p>
        </w:tc>
        <w:tc>
          <w:tcPr>
            <w:tcW w:w="9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4.475</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0.036</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0.80</w:t>
            </w:r>
          </w:p>
        </w:tc>
        <w:tc>
          <w:tcPr>
            <w:tcW w:w="935"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2.010</w:t>
            </w:r>
          </w:p>
        </w:tc>
        <w:tc>
          <w:tcPr>
            <w:tcW w:w="955"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0.025</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1.24</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P04</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68</w:t>
            </w:r>
          </w:p>
        </w:tc>
        <w:tc>
          <w:tcPr>
            <w:tcW w:w="965"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69</w:t>
            </w:r>
          </w:p>
        </w:tc>
        <w:tc>
          <w:tcPr>
            <w:tcW w:w="9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4.858</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0.028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0.58</w:t>
            </w:r>
          </w:p>
        </w:tc>
        <w:tc>
          <w:tcPr>
            <w:tcW w:w="935"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2.075</w:t>
            </w:r>
          </w:p>
        </w:tc>
        <w:tc>
          <w:tcPr>
            <w:tcW w:w="955"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0.016</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0.77</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P12</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91</w:t>
            </w:r>
          </w:p>
        </w:tc>
        <w:tc>
          <w:tcPr>
            <w:tcW w:w="965"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92</w:t>
            </w:r>
          </w:p>
        </w:tc>
        <w:tc>
          <w:tcPr>
            <w:tcW w:w="9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0.664</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c>
          <w:tcPr>
            <w:tcW w:w="935"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0.292</w:t>
            </w:r>
          </w:p>
        </w:tc>
        <w:tc>
          <w:tcPr>
            <w:tcW w:w="955"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P16</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112</w:t>
            </w:r>
          </w:p>
        </w:tc>
        <w:tc>
          <w:tcPr>
            <w:tcW w:w="965"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113</w:t>
            </w:r>
          </w:p>
        </w:tc>
        <w:tc>
          <w:tcPr>
            <w:tcW w:w="9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0.141</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c>
          <w:tcPr>
            <w:tcW w:w="935"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0.023</w:t>
            </w:r>
          </w:p>
        </w:tc>
        <w:tc>
          <w:tcPr>
            <w:tcW w:w="955"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P20</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139</w:t>
            </w:r>
          </w:p>
        </w:tc>
        <w:tc>
          <w:tcPr>
            <w:tcW w:w="965"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140</w:t>
            </w:r>
          </w:p>
        </w:tc>
        <w:tc>
          <w:tcPr>
            <w:tcW w:w="9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0.752</w:t>
            </w:r>
          </w:p>
        </w:tc>
        <w:tc>
          <w:tcPr>
            <w:tcW w:w="1018"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0.037</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4.92</w:t>
            </w:r>
          </w:p>
        </w:tc>
        <w:tc>
          <w:tcPr>
            <w:tcW w:w="935"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0.329</w:t>
            </w:r>
          </w:p>
        </w:tc>
        <w:tc>
          <w:tcPr>
            <w:tcW w:w="955"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r>
      <w:tr w:rsidR="00000000">
        <w:tblPrEx>
          <w:tblCellMar>
            <w:top w:w="0" w:type="dxa"/>
            <w:bottom w:w="0" w:type="dxa"/>
          </w:tblCellMar>
        </w:tblPrEx>
        <w:trPr>
          <w:cantSplit/>
        </w:trPr>
        <w:tc>
          <w:tcPr>
            <w:tcW w:w="620" w:type="dxa"/>
            <w:tcBorders>
              <w:top w:val="single" w:sz="6" w:space="0" w:color="auto"/>
              <w:left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J5</w:t>
            </w:r>
          </w:p>
        </w:tc>
        <w:tc>
          <w:tcPr>
            <w:tcW w:w="1018" w:type="dxa"/>
            <w:tcBorders>
              <w:top w:val="single" w:sz="6" w:space="0" w:color="auto"/>
              <w:left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255</w:t>
            </w:r>
          </w:p>
        </w:tc>
        <w:tc>
          <w:tcPr>
            <w:tcW w:w="965" w:type="dxa"/>
            <w:tcBorders>
              <w:top w:val="single" w:sz="6" w:space="0" w:color="auto"/>
              <w:left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256</w:t>
            </w:r>
          </w:p>
        </w:tc>
        <w:tc>
          <w:tcPr>
            <w:tcW w:w="950" w:type="dxa"/>
            <w:tcBorders>
              <w:top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4.720</w:t>
            </w:r>
          </w:p>
        </w:tc>
        <w:tc>
          <w:tcPr>
            <w:tcW w:w="1018" w:type="dxa"/>
            <w:tcBorders>
              <w:top w:val="single" w:sz="6" w:space="0" w:color="auto"/>
              <w:left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0.014</w:t>
            </w:r>
          </w:p>
        </w:tc>
        <w:tc>
          <w:tcPr>
            <w:tcW w:w="1440" w:type="dxa"/>
            <w:tcBorders>
              <w:top w:val="single" w:sz="6" w:space="0" w:color="auto"/>
              <w:left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0.30</w:t>
            </w:r>
          </w:p>
        </w:tc>
        <w:tc>
          <w:tcPr>
            <w:tcW w:w="935" w:type="dxa"/>
            <w:tcBorders>
              <w:top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2.129</w:t>
            </w:r>
          </w:p>
        </w:tc>
        <w:tc>
          <w:tcPr>
            <w:tcW w:w="955" w:type="dxa"/>
            <w:tcBorders>
              <w:top w:val="single" w:sz="6" w:space="0" w:color="auto"/>
              <w:left w:val="single" w:sz="6"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0.011</w:t>
            </w:r>
          </w:p>
        </w:tc>
        <w:tc>
          <w:tcPr>
            <w:tcW w:w="1350" w:type="dxa"/>
            <w:tcBorders>
              <w:top w:val="single" w:sz="6" w:space="0" w:color="auto"/>
              <w:left w:val="single" w:sz="6"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0.52</w:t>
            </w:r>
          </w:p>
        </w:tc>
      </w:tr>
      <w:tr w:rsidR="00000000">
        <w:tblPrEx>
          <w:tblCellMar>
            <w:top w:w="0" w:type="dxa"/>
            <w:bottom w:w="0" w:type="dxa"/>
          </w:tblCellMar>
        </w:tblPrEx>
        <w:trPr>
          <w:cantSplit/>
        </w:trPr>
        <w:tc>
          <w:tcPr>
            <w:tcW w:w="620" w:type="dxa"/>
            <w:tcBorders>
              <w:top w:val="single" w:sz="6" w:space="0" w:color="auto"/>
              <w:left w:val="single" w:sz="18"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J5</w:t>
            </w:r>
          </w:p>
        </w:tc>
        <w:tc>
          <w:tcPr>
            <w:tcW w:w="1018" w:type="dxa"/>
            <w:tcBorders>
              <w:top w:val="single" w:sz="6"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264</w:t>
            </w:r>
          </w:p>
        </w:tc>
        <w:tc>
          <w:tcPr>
            <w:tcW w:w="965" w:type="dxa"/>
            <w:tcBorders>
              <w:top w:val="single" w:sz="6"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265</w:t>
            </w:r>
          </w:p>
        </w:tc>
        <w:tc>
          <w:tcPr>
            <w:tcW w:w="950" w:type="dxa"/>
            <w:tcBorders>
              <w:top w:val="single" w:sz="6"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0.043</w:t>
            </w:r>
          </w:p>
        </w:tc>
        <w:tc>
          <w:tcPr>
            <w:tcW w:w="1018" w:type="dxa"/>
            <w:tcBorders>
              <w:top w:val="single" w:sz="6"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440" w:type="dxa"/>
            <w:tcBorders>
              <w:top w:val="single" w:sz="6"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0.00</w:t>
            </w:r>
          </w:p>
        </w:tc>
        <w:tc>
          <w:tcPr>
            <w:tcW w:w="935" w:type="dxa"/>
            <w:tcBorders>
              <w:top w:val="single" w:sz="6"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0.022</w:t>
            </w:r>
          </w:p>
        </w:tc>
        <w:tc>
          <w:tcPr>
            <w:tcW w:w="955" w:type="dxa"/>
            <w:tcBorders>
              <w:top w:val="single" w:sz="6"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color w:val="000000"/>
                <w:sz w:val="20"/>
              </w:rPr>
            </w:pPr>
            <w:r>
              <w:rPr>
                <w:rFonts w:ascii="Helv" w:hAnsi="Helv"/>
                <w:color w:val="000000"/>
                <w:sz w:val="20"/>
              </w:rPr>
              <w:t>0.000</w:t>
            </w:r>
          </w:p>
        </w:tc>
        <w:tc>
          <w:tcPr>
            <w:tcW w:w="1350" w:type="dxa"/>
            <w:tcBorders>
              <w:top w:val="single" w:sz="6"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color w:val="000000"/>
                <w:sz w:val="20"/>
              </w:rPr>
            </w:pPr>
            <w:r>
              <w:rPr>
                <w:rFonts w:ascii="Helv" w:hAnsi="Helv"/>
                <w:color w:val="000000"/>
                <w:sz w:val="20"/>
              </w:rPr>
              <w:t>0.0</w:t>
            </w:r>
            <w:r>
              <w:rPr>
                <w:rFonts w:ascii="Helv" w:hAnsi="Helv"/>
                <w:color w:val="000000"/>
                <w:sz w:val="20"/>
              </w:rPr>
              <w:t>0</w:t>
            </w:r>
          </w:p>
        </w:tc>
      </w:tr>
    </w:tbl>
    <w:p w:rsidR="00000000" w:rsidRDefault="000F4A6C">
      <w:pPr>
        <w:pStyle w:val="text3"/>
      </w:pPr>
      <w:r>
        <w:tab/>
        <w:t>The above table demonstrates the high stripper efficiency of the Freon analysis system on this cruise.</w:t>
      </w:r>
    </w:p>
    <w:p w:rsidR="00000000" w:rsidRDefault="000F4A6C">
      <w:pPr>
        <w:pStyle w:val="text3"/>
      </w:pPr>
    </w:p>
    <w:p w:rsidR="00000000" w:rsidRDefault="000F4A6C">
      <w:pPr>
        <w:pStyle w:val="Heading3"/>
      </w:pPr>
      <w:r>
        <w:t>Samples stored overnight (Station P12  510m  Multiple syringes)</w:t>
      </w:r>
    </w:p>
    <w:p w:rsidR="00000000" w:rsidRDefault="000F4A6C">
      <w:pPr>
        <w:pStyle w:val="text3"/>
      </w:pPr>
      <w:r>
        <w:t>Calibration Curve for Feb 5, Percent Standard Error: F11 = 0.999</w:t>
      </w:r>
      <w:r>
        <w:rPr>
          <w:rFonts w:ascii="Courier" w:hAnsi="Courier"/>
          <w:color w:val="000000"/>
          <w:sz w:val="20"/>
        </w:rPr>
        <w:t xml:space="preserve">; </w:t>
      </w:r>
      <w:r>
        <w:t>F12 = 1.343</w:t>
      </w:r>
    </w:p>
    <w:p w:rsidR="00000000" w:rsidRDefault="000F4A6C">
      <w:pPr>
        <w:pStyle w:val="text3"/>
        <w:spacing w:before="0"/>
      </w:pPr>
      <w:r>
        <w:t>Calibration Curve for Feb 6, Percent Standard Error: F11 = 1.206</w:t>
      </w:r>
      <w:r>
        <w:rPr>
          <w:rFonts w:ascii="Courier" w:hAnsi="Courier"/>
          <w:color w:val="000000"/>
          <w:sz w:val="20"/>
        </w:rPr>
        <w:t xml:space="preserve">; </w:t>
      </w:r>
      <w:r>
        <w:t>F12 = 0.668</w:t>
      </w:r>
    </w:p>
    <w:p w:rsidR="00000000" w:rsidRDefault="000F4A6C">
      <w:pPr>
        <w:pStyle w:val="tablespacer"/>
      </w:pPr>
    </w:p>
    <w:tbl>
      <w:tblPr>
        <w:tblW w:w="0" w:type="auto"/>
        <w:tblInd w:w="360" w:type="dxa"/>
        <w:tblLayout w:type="fixed"/>
        <w:tblLook w:val="0000" w:firstRow="0" w:lastRow="0" w:firstColumn="0" w:lastColumn="0" w:noHBand="0" w:noVBand="0"/>
      </w:tblPr>
      <w:tblGrid>
        <w:gridCol w:w="1008"/>
        <w:gridCol w:w="1350"/>
        <w:gridCol w:w="1350"/>
        <w:gridCol w:w="1350"/>
        <w:gridCol w:w="1350"/>
        <w:gridCol w:w="1350"/>
        <w:gridCol w:w="1350"/>
      </w:tblGrid>
      <w:tr w:rsidR="00000000">
        <w:tblPrEx>
          <w:tblCellMar>
            <w:top w:w="0" w:type="dxa"/>
            <w:bottom w:w="0" w:type="dxa"/>
          </w:tblCellMar>
        </w:tblPrEx>
        <w:trPr>
          <w:cantSplit/>
        </w:trPr>
        <w:tc>
          <w:tcPr>
            <w:tcW w:w="1008" w:type="dxa"/>
            <w:tcBorders>
              <w:top w:val="single" w:sz="18" w:space="0" w:color="auto"/>
              <w:left w:val="single" w:sz="18" w:space="0" w:color="auto"/>
              <w:bottom w:val="single" w:sz="18" w:space="0" w:color="auto"/>
              <w:right w:val="single" w:sz="18" w:space="0" w:color="auto"/>
            </w:tcBorders>
          </w:tcPr>
          <w:p w:rsidR="00000000" w:rsidRDefault="000F4A6C">
            <w:pPr>
              <w:spacing w:before="84" w:after="84"/>
              <w:jc w:val="center"/>
              <w:rPr>
                <w:rFonts w:ascii="Helv" w:hAnsi="Helv"/>
                <w:b/>
                <w:sz w:val="18"/>
                <w:szCs w:val="18"/>
              </w:rPr>
            </w:pPr>
            <w:r>
              <w:rPr>
                <w:rFonts w:ascii="Helv" w:hAnsi="Helv"/>
                <w:b/>
                <w:sz w:val="18"/>
                <w:szCs w:val="18"/>
              </w:rPr>
              <w:t>Syringe</w:t>
            </w:r>
          </w:p>
        </w:tc>
        <w:tc>
          <w:tcPr>
            <w:tcW w:w="1350" w:type="dxa"/>
            <w:tcBorders>
              <w:top w:val="single" w:sz="18" w:space="0" w:color="auto"/>
              <w:bottom w:val="single" w:sz="18" w:space="0" w:color="auto"/>
              <w:right w:val="single" w:sz="6" w:space="0" w:color="auto"/>
            </w:tcBorders>
          </w:tcPr>
          <w:p w:rsidR="00000000" w:rsidRDefault="000F4A6C">
            <w:pPr>
              <w:spacing w:before="84" w:after="84"/>
              <w:jc w:val="center"/>
              <w:rPr>
                <w:rFonts w:ascii="Helv" w:hAnsi="Helv"/>
                <w:b/>
                <w:sz w:val="18"/>
                <w:szCs w:val="18"/>
              </w:rPr>
            </w:pPr>
            <w:r>
              <w:rPr>
                <w:rFonts w:ascii="Helv" w:hAnsi="Helv"/>
                <w:b/>
                <w:sz w:val="18"/>
                <w:szCs w:val="18"/>
              </w:rPr>
              <w:t>F11 Feb 5</w:t>
            </w:r>
          </w:p>
        </w:tc>
        <w:tc>
          <w:tcPr>
            <w:tcW w:w="1350" w:type="dxa"/>
            <w:tcBorders>
              <w:top w:val="single" w:sz="18"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b/>
                <w:sz w:val="18"/>
                <w:szCs w:val="18"/>
              </w:rPr>
            </w:pPr>
            <w:r>
              <w:rPr>
                <w:rFonts w:ascii="Helv" w:hAnsi="Helv"/>
                <w:b/>
                <w:sz w:val="18"/>
                <w:szCs w:val="18"/>
              </w:rPr>
              <w:t>F11 Feb 6</w:t>
            </w:r>
          </w:p>
        </w:tc>
        <w:tc>
          <w:tcPr>
            <w:tcW w:w="1350" w:type="dxa"/>
            <w:tcBorders>
              <w:top w:val="single" w:sz="18"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b/>
                <w:sz w:val="18"/>
                <w:szCs w:val="18"/>
              </w:rPr>
            </w:pPr>
            <w:r>
              <w:rPr>
                <w:rFonts w:ascii="Helv" w:hAnsi="Helv"/>
                <w:b/>
                <w:sz w:val="18"/>
                <w:szCs w:val="18"/>
              </w:rPr>
              <w:t>% Change</w:t>
            </w:r>
          </w:p>
        </w:tc>
        <w:tc>
          <w:tcPr>
            <w:tcW w:w="1350" w:type="dxa"/>
            <w:tcBorders>
              <w:top w:val="single" w:sz="18" w:space="0" w:color="auto"/>
              <w:bottom w:val="single" w:sz="18" w:space="0" w:color="auto"/>
              <w:right w:val="single" w:sz="6" w:space="0" w:color="auto"/>
            </w:tcBorders>
          </w:tcPr>
          <w:p w:rsidR="00000000" w:rsidRDefault="000F4A6C">
            <w:pPr>
              <w:spacing w:before="84" w:after="84"/>
              <w:jc w:val="center"/>
              <w:rPr>
                <w:rFonts w:ascii="Helv" w:hAnsi="Helv"/>
                <w:b/>
                <w:sz w:val="18"/>
                <w:szCs w:val="18"/>
              </w:rPr>
            </w:pPr>
            <w:r>
              <w:rPr>
                <w:rFonts w:ascii="Helv" w:hAnsi="Helv"/>
                <w:b/>
                <w:sz w:val="18"/>
                <w:szCs w:val="18"/>
              </w:rPr>
              <w:t>F12 Feb 5</w:t>
            </w:r>
          </w:p>
        </w:tc>
        <w:tc>
          <w:tcPr>
            <w:tcW w:w="1350" w:type="dxa"/>
            <w:tcBorders>
              <w:top w:val="single" w:sz="18"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b/>
                <w:sz w:val="18"/>
                <w:szCs w:val="18"/>
              </w:rPr>
            </w:pPr>
            <w:r>
              <w:rPr>
                <w:rFonts w:ascii="Helv" w:hAnsi="Helv"/>
                <w:b/>
                <w:sz w:val="18"/>
                <w:szCs w:val="18"/>
              </w:rPr>
              <w:t>F12 Feb 6</w:t>
            </w:r>
          </w:p>
        </w:tc>
        <w:tc>
          <w:tcPr>
            <w:tcW w:w="1350" w:type="dxa"/>
            <w:tcBorders>
              <w:top w:val="single" w:sz="18"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b/>
                <w:sz w:val="18"/>
                <w:szCs w:val="18"/>
              </w:rPr>
            </w:pPr>
            <w:r>
              <w:rPr>
                <w:rFonts w:ascii="Helv" w:hAnsi="Helv"/>
                <w:b/>
                <w:sz w:val="18"/>
                <w:szCs w:val="18"/>
              </w:rPr>
              <w:t>% Change</w:t>
            </w:r>
          </w:p>
        </w:tc>
      </w:tr>
      <w:tr w:rsidR="00000000">
        <w:tblPrEx>
          <w:tblCellMar>
            <w:top w:w="0" w:type="dxa"/>
            <w:bottom w:w="0" w:type="dxa"/>
          </w:tblCellMar>
        </w:tblPrEx>
        <w:trPr>
          <w:cantSplit/>
        </w:trPr>
        <w:tc>
          <w:tcPr>
            <w:tcW w:w="1008" w:type="dxa"/>
            <w:tcBorders>
              <w:left w:val="single" w:sz="18"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28</w:t>
            </w:r>
          </w:p>
        </w:tc>
        <w:tc>
          <w:tcPr>
            <w:tcW w:w="1350" w:type="dxa"/>
            <w:tcBorders>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0.779</w:t>
            </w:r>
          </w:p>
        </w:tc>
        <w:tc>
          <w:tcPr>
            <w:tcW w:w="1350" w:type="dxa"/>
            <w:tcBorders>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0.681</w:t>
            </w:r>
          </w:p>
        </w:tc>
        <w:tc>
          <w:tcPr>
            <w:tcW w:w="1350" w:type="dxa"/>
            <w:tcBorders>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-12</w:t>
            </w:r>
          </w:p>
        </w:tc>
        <w:tc>
          <w:tcPr>
            <w:tcW w:w="1350" w:type="dxa"/>
            <w:tcBorders>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0.340</w:t>
            </w:r>
          </w:p>
        </w:tc>
        <w:tc>
          <w:tcPr>
            <w:tcW w:w="1350" w:type="dxa"/>
            <w:tcBorders>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0.430</w:t>
            </w:r>
          </w:p>
        </w:tc>
        <w:tc>
          <w:tcPr>
            <w:tcW w:w="1350" w:type="dxa"/>
            <w:tcBorders>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+26</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5597</w:t>
            </w:r>
          </w:p>
        </w:tc>
        <w:tc>
          <w:tcPr>
            <w:tcW w:w="13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0.717</w:t>
            </w:r>
          </w:p>
        </w:tc>
        <w:tc>
          <w:tcPr>
            <w:tcW w:w="1350"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0.664</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-7</w:t>
            </w:r>
          </w:p>
        </w:tc>
        <w:tc>
          <w:tcPr>
            <w:tcW w:w="13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0.306</w:t>
            </w:r>
          </w:p>
        </w:tc>
        <w:tc>
          <w:tcPr>
            <w:tcW w:w="1350"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0.258</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-15</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9828</w:t>
            </w:r>
          </w:p>
        </w:tc>
        <w:tc>
          <w:tcPr>
            <w:tcW w:w="13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0.659</w:t>
            </w:r>
          </w:p>
        </w:tc>
        <w:tc>
          <w:tcPr>
            <w:tcW w:w="1350"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1.085</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+65</w:t>
            </w:r>
          </w:p>
        </w:tc>
        <w:tc>
          <w:tcPr>
            <w:tcW w:w="1350" w:type="dxa"/>
            <w:tcBorders>
              <w:top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0.296</w:t>
            </w:r>
          </w:p>
        </w:tc>
        <w:tc>
          <w:tcPr>
            <w:tcW w:w="1350" w:type="dxa"/>
            <w:tcBorders>
              <w:top w:val="single" w:sz="6" w:space="0" w:color="auto"/>
              <w:left w:val="single" w:sz="6" w:space="0" w:color="auto"/>
              <w:bottom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2.565</w:t>
            </w:r>
          </w:p>
        </w:tc>
        <w:tc>
          <w:tcPr>
            <w:tcW w:w="1350" w:type="dxa"/>
            <w:tcBorders>
              <w:top w:val="single" w:sz="6" w:space="0" w:color="auto"/>
              <w:left w:val="single" w:sz="6" w:space="0" w:color="auto"/>
              <w:bottom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+761</w:t>
            </w:r>
          </w:p>
        </w:tc>
      </w:tr>
      <w:tr w:rsidR="00000000">
        <w:tblPrEx>
          <w:tblCellMar>
            <w:top w:w="0" w:type="dxa"/>
            <w:bottom w:w="0" w:type="dxa"/>
          </w:tblCellMar>
        </w:tblPrEx>
        <w:trPr>
          <w:cantSplit/>
        </w:trPr>
        <w:tc>
          <w:tcPr>
            <w:tcW w:w="1008" w:type="dxa"/>
            <w:tcBorders>
              <w:top w:val="single" w:sz="6" w:space="0" w:color="auto"/>
              <w:left w:val="single" w:sz="18"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7636</w:t>
            </w:r>
          </w:p>
        </w:tc>
        <w:tc>
          <w:tcPr>
            <w:tcW w:w="1350" w:type="dxa"/>
            <w:tcBorders>
              <w:top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0.664</w:t>
            </w:r>
          </w:p>
        </w:tc>
        <w:tc>
          <w:tcPr>
            <w:tcW w:w="1350" w:type="dxa"/>
            <w:tcBorders>
              <w:top w:val="single" w:sz="6" w:space="0" w:color="auto"/>
              <w:left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0.648</w:t>
            </w:r>
          </w:p>
        </w:tc>
        <w:tc>
          <w:tcPr>
            <w:tcW w:w="1350" w:type="dxa"/>
            <w:tcBorders>
              <w:top w:val="single" w:sz="6" w:space="0" w:color="auto"/>
              <w:left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w:t>
            </w:r>
          </w:p>
        </w:tc>
        <w:tc>
          <w:tcPr>
            <w:tcW w:w="1350" w:type="dxa"/>
            <w:tcBorders>
              <w:top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0.292</w:t>
            </w:r>
          </w:p>
        </w:tc>
        <w:tc>
          <w:tcPr>
            <w:tcW w:w="1350" w:type="dxa"/>
            <w:tcBorders>
              <w:top w:val="single" w:sz="6" w:space="0" w:color="auto"/>
              <w:left w:val="single" w:sz="6" w:space="0" w:color="auto"/>
              <w:right w:val="single" w:sz="6" w:space="0" w:color="auto"/>
            </w:tcBorders>
          </w:tcPr>
          <w:p w:rsidR="00000000" w:rsidRDefault="000F4A6C">
            <w:pPr>
              <w:spacing w:before="84" w:after="84"/>
              <w:jc w:val="center"/>
              <w:rPr>
                <w:rFonts w:ascii="Helv" w:hAnsi="Helv"/>
                <w:sz w:val="20"/>
              </w:rPr>
            </w:pPr>
            <w:r>
              <w:rPr>
                <w:rFonts w:ascii="Helv" w:hAnsi="Helv"/>
                <w:sz w:val="20"/>
              </w:rPr>
              <w:t>0.250</w:t>
            </w:r>
          </w:p>
        </w:tc>
        <w:tc>
          <w:tcPr>
            <w:tcW w:w="1350" w:type="dxa"/>
            <w:tcBorders>
              <w:top w:val="single" w:sz="6" w:space="0" w:color="auto"/>
              <w:left w:val="single" w:sz="6"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-14</w:t>
            </w:r>
          </w:p>
        </w:tc>
      </w:tr>
      <w:tr w:rsidR="00000000">
        <w:tblPrEx>
          <w:tblCellMar>
            <w:top w:w="0" w:type="dxa"/>
            <w:bottom w:w="0" w:type="dxa"/>
          </w:tblCellMar>
        </w:tblPrEx>
        <w:trPr>
          <w:cantSplit/>
        </w:trPr>
        <w:tc>
          <w:tcPr>
            <w:tcW w:w="1008" w:type="dxa"/>
            <w:tcBorders>
              <w:top w:val="single" w:sz="6" w:space="0" w:color="auto"/>
              <w:left w:val="single" w:sz="18" w:space="0" w:color="auto"/>
              <w:bottom w:val="single" w:sz="18"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26</w:t>
            </w:r>
          </w:p>
        </w:tc>
        <w:tc>
          <w:tcPr>
            <w:tcW w:w="1350" w:type="dxa"/>
            <w:tcBorders>
              <w:top w:val="single" w:sz="6" w:space="0" w:color="auto"/>
              <w:bottom w:val="single" w:sz="18" w:space="0" w:color="auto"/>
              <w:right w:val="single" w:sz="6" w:space="0" w:color="auto"/>
            </w:tcBorders>
          </w:tcPr>
          <w:p w:rsidR="00000000" w:rsidRDefault="000F4A6C">
            <w:pPr>
              <w:spacing w:before="84" w:after="84"/>
              <w:jc w:val="center"/>
              <w:rPr>
                <w:rFonts w:ascii="Helv" w:hAnsi="Helv"/>
                <w:sz w:val="20"/>
              </w:rPr>
            </w:pPr>
            <w:r>
              <w:rPr>
                <w:rFonts w:ascii="Helv" w:hAnsi="Helv"/>
                <w:sz w:val="20"/>
              </w:rPr>
              <w:t>4.247</w:t>
            </w:r>
          </w:p>
        </w:tc>
        <w:tc>
          <w:tcPr>
            <w:tcW w:w="1350" w:type="dxa"/>
            <w:tcBorders>
              <w:top w:val="single" w:sz="6"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sz w:val="20"/>
              </w:rPr>
            </w:pPr>
            <w:r>
              <w:rPr>
                <w:rFonts w:ascii="Helv" w:hAnsi="Helv"/>
                <w:sz w:val="20"/>
              </w:rPr>
              <w:t>4.127</w:t>
            </w:r>
          </w:p>
        </w:tc>
        <w:tc>
          <w:tcPr>
            <w:tcW w:w="1350" w:type="dxa"/>
            <w:tcBorders>
              <w:top w:val="single" w:sz="6"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-2.8</w:t>
            </w:r>
          </w:p>
        </w:tc>
        <w:tc>
          <w:tcPr>
            <w:tcW w:w="1350" w:type="dxa"/>
            <w:tcBorders>
              <w:top w:val="single" w:sz="6" w:space="0" w:color="auto"/>
              <w:bottom w:val="single" w:sz="18" w:space="0" w:color="auto"/>
              <w:right w:val="single" w:sz="6" w:space="0" w:color="auto"/>
            </w:tcBorders>
          </w:tcPr>
          <w:p w:rsidR="00000000" w:rsidRDefault="000F4A6C">
            <w:pPr>
              <w:spacing w:before="84" w:after="84"/>
              <w:jc w:val="center"/>
              <w:rPr>
                <w:rFonts w:ascii="Helv" w:hAnsi="Helv"/>
                <w:sz w:val="20"/>
              </w:rPr>
            </w:pPr>
            <w:r>
              <w:rPr>
                <w:rFonts w:ascii="Helv" w:hAnsi="Helv"/>
                <w:sz w:val="20"/>
              </w:rPr>
              <w:t>1.974</w:t>
            </w:r>
          </w:p>
        </w:tc>
        <w:tc>
          <w:tcPr>
            <w:tcW w:w="1350" w:type="dxa"/>
            <w:tcBorders>
              <w:top w:val="single" w:sz="6" w:space="0" w:color="auto"/>
              <w:left w:val="single" w:sz="6" w:space="0" w:color="auto"/>
              <w:bottom w:val="single" w:sz="18" w:space="0" w:color="auto"/>
              <w:right w:val="single" w:sz="6" w:space="0" w:color="auto"/>
            </w:tcBorders>
          </w:tcPr>
          <w:p w:rsidR="00000000" w:rsidRDefault="000F4A6C">
            <w:pPr>
              <w:spacing w:before="84" w:after="84"/>
              <w:jc w:val="center"/>
              <w:rPr>
                <w:rFonts w:ascii="Helv" w:hAnsi="Helv"/>
                <w:sz w:val="20"/>
              </w:rPr>
            </w:pPr>
            <w:r>
              <w:rPr>
                <w:rFonts w:ascii="Helv" w:hAnsi="Helv"/>
                <w:sz w:val="20"/>
              </w:rPr>
              <w:t>1.927</w:t>
            </w:r>
          </w:p>
        </w:tc>
        <w:tc>
          <w:tcPr>
            <w:tcW w:w="1350" w:type="dxa"/>
            <w:tcBorders>
              <w:top w:val="single" w:sz="6" w:space="0" w:color="auto"/>
              <w:left w:val="single" w:sz="6" w:space="0" w:color="auto"/>
              <w:bottom w:val="single" w:sz="18" w:space="0" w:color="auto"/>
              <w:right w:val="single" w:sz="18" w:space="0" w:color="auto"/>
            </w:tcBorders>
          </w:tcPr>
          <w:p w:rsidR="00000000" w:rsidRDefault="000F4A6C">
            <w:pPr>
              <w:spacing w:before="84" w:after="84"/>
              <w:jc w:val="center"/>
              <w:rPr>
                <w:rFonts w:ascii="Helv" w:hAnsi="Helv"/>
                <w:sz w:val="20"/>
              </w:rPr>
            </w:pPr>
            <w:r>
              <w:rPr>
                <w:rFonts w:ascii="Helv" w:hAnsi="Helv"/>
                <w:sz w:val="20"/>
              </w:rPr>
              <w:t>-2.4</w:t>
            </w:r>
          </w:p>
        </w:tc>
      </w:tr>
    </w:tbl>
    <w:p w:rsidR="00000000" w:rsidRDefault="000F4A6C">
      <w:pPr>
        <w:pStyle w:val="text3"/>
      </w:pPr>
      <w:r>
        <w:tab/>
        <w:t>The bucket of samples was kept in the lab sink with a continual overflow of seawater from the seawater loop manifold.  Only one syringe seemed to pick up significant Freon overnight.  However these results also point out the necessity of analyzing low level samples first since they are subject to the greatest percent change.</w:t>
      </w:r>
    </w:p>
    <w:p w:rsidR="00000000" w:rsidRDefault="000F4A6C">
      <w:pPr>
        <w:pStyle w:val="Heading2"/>
        <w:spacing w:before="0"/>
      </w:pPr>
      <w:r>
        <w:br w:type="page"/>
      </w:r>
      <w:r>
        <w:lastRenderedPageBreak/>
        <w:t>Air</w:t>
      </w:r>
    </w:p>
    <w:p w:rsidR="00000000" w:rsidRDefault="000F4A6C">
      <w:pPr>
        <w:pStyle w:val="Heading3"/>
      </w:pPr>
      <w:r>
        <w:t>Freon Levels of Outside Air</w:t>
      </w:r>
    </w:p>
    <w:p w:rsidR="00000000" w:rsidRDefault="000F4A6C">
      <w:pPr>
        <w:pStyle w:val="tablespacer"/>
      </w:pPr>
    </w:p>
    <w:tbl>
      <w:tblPr>
        <w:tblW w:w="0" w:type="auto"/>
        <w:tblInd w:w="720" w:type="dxa"/>
        <w:tblLayout w:type="fixed"/>
        <w:tblCellMar>
          <w:left w:w="54" w:type="dxa"/>
          <w:right w:w="54" w:type="dxa"/>
        </w:tblCellMar>
        <w:tblLook w:val="0000" w:firstRow="0" w:lastRow="0" w:firstColumn="0" w:lastColumn="0" w:noHBand="0" w:noVBand="0"/>
      </w:tblPr>
      <w:tblGrid>
        <w:gridCol w:w="1314"/>
        <w:gridCol w:w="630"/>
        <w:gridCol w:w="1422"/>
        <w:gridCol w:w="984"/>
        <w:gridCol w:w="2184"/>
        <w:gridCol w:w="900"/>
        <w:gridCol w:w="1440"/>
      </w:tblGrid>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DATE</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STN</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RUN TIME</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RUN #</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SAMPLE</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F11</w:t>
            </w:r>
            <w:r>
              <w:rPr>
                <w:rFonts w:ascii="Helv" w:hAnsi="Helv"/>
                <w:b/>
                <w:sz w:val="18"/>
                <w:szCs w:val="18"/>
              </w:rPr>
              <w:br/>
              <w:t>ppt</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F12</w:t>
            </w:r>
            <w:r>
              <w:rPr>
                <w:rFonts w:ascii="Helv" w:hAnsi="Helv"/>
                <w:b/>
                <w:sz w:val="18"/>
                <w:szCs w:val="18"/>
              </w:rPr>
              <w:br/>
              <w:t>ppt</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5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P04</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0023</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70</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SAMPLING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271.75</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543.04</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5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P12</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2243</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83</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SAMPLING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274.19</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523.58</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7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P16</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0021</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125</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SAMPLING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286.94</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509.06</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7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P16</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0032</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126</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HELI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283.09</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517.39</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7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P20</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2213</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138</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SAMPLING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288.51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539.79</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8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P20</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0216</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153</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HELI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268.91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506.46</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8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P20</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0239</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155</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HELI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288.51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556.99</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10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P20</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0347</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222</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w:t>
            </w:r>
            <w:r>
              <w:rPr>
                <w:rFonts w:ascii="Helv" w:hAnsi="Helv"/>
                <w:sz w:val="18"/>
                <w:szCs w:val="18"/>
              </w:rPr>
              <w:t>ING DECK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254.68</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499.77</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12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J5</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2149</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240</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HELI DECK</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259.46</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520.63</w:t>
            </w:r>
          </w:p>
        </w:tc>
      </w:tr>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FEB 12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J5</w:t>
            </w:r>
          </w:p>
        </w:tc>
        <w:tc>
          <w:tcPr>
            <w:tcW w:w="1422"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2200</w:t>
            </w:r>
          </w:p>
        </w:tc>
        <w:tc>
          <w:tcPr>
            <w:tcW w:w="9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241</w:t>
            </w:r>
          </w:p>
        </w:tc>
        <w:tc>
          <w:tcPr>
            <w:tcW w:w="218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SAMPLING DECK</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279.81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sz w:val="18"/>
                <w:szCs w:val="18"/>
              </w:rPr>
            </w:pPr>
            <w:r>
              <w:rPr>
                <w:rFonts w:ascii="Helv" w:hAnsi="Helv"/>
                <w:sz w:val="18"/>
                <w:szCs w:val="18"/>
              </w:rPr>
              <w:t>509.23</w:t>
            </w:r>
          </w:p>
        </w:tc>
      </w:tr>
    </w:tbl>
    <w:p w:rsidR="00000000" w:rsidRDefault="000F4A6C">
      <w:pPr>
        <w:pStyle w:val="tablespacer"/>
      </w:pPr>
    </w:p>
    <w:p w:rsidR="00000000" w:rsidRDefault="000F4A6C">
      <w:pPr>
        <w:pStyle w:val="Heading3"/>
      </w:pPr>
      <w:r>
        <w:t>Freon Levels of Lab Air</w:t>
      </w:r>
    </w:p>
    <w:p w:rsidR="00000000" w:rsidRDefault="000F4A6C">
      <w:pPr>
        <w:pStyle w:val="tablespacer"/>
      </w:pPr>
    </w:p>
    <w:tbl>
      <w:tblPr>
        <w:tblW w:w="0" w:type="auto"/>
        <w:tblInd w:w="720" w:type="dxa"/>
        <w:tblLayout w:type="fixed"/>
        <w:tblCellMar>
          <w:left w:w="54" w:type="dxa"/>
          <w:right w:w="54" w:type="dxa"/>
        </w:tblCellMar>
        <w:tblLook w:val="0000" w:firstRow="0" w:lastRow="0" w:firstColumn="0" w:lastColumn="0" w:noHBand="0" w:noVBand="0"/>
      </w:tblPr>
      <w:tblGrid>
        <w:gridCol w:w="1314"/>
        <w:gridCol w:w="630"/>
        <w:gridCol w:w="1440"/>
        <w:gridCol w:w="990"/>
        <w:gridCol w:w="2160"/>
        <w:gridCol w:w="900"/>
        <w:gridCol w:w="1440"/>
      </w:tblGrid>
      <w:tr w:rsidR="00000000">
        <w:tblPrEx>
          <w:tblCellMar>
            <w:top w:w="0" w:type="dxa"/>
            <w:bottom w:w="0" w:type="dxa"/>
          </w:tblCellMar>
        </w:tblPrEx>
        <w:trPr>
          <w:cantSplit/>
          <w:trHeight w:val="240"/>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DATE</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STN</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RUN TIME</w:t>
            </w:r>
          </w:p>
        </w:tc>
        <w:tc>
          <w:tcPr>
            <w:tcW w:w="99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RUN #</w:t>
            </w:r>
          </w:p>
        </w:tc>
        <w:tc>
          <w:tcPr>
            <w:tcW w:w="21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SAMPLE</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F11</w:t>
            </w:r>
            <w:r>
              <w:rPr>
                <w:rFonts w:ascii="Helv" w:hAnsi="Helv"/>
                <w:b/>
                <w:sz w:val="18"/>
                <w:szCs w:val="18"/>
              </w:rPr>
              <w:br/>
              <w:t>ppt</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line="120" w:lineRule="exact"/>
              <w:jc w:val="center"/>
              <w:rPr>
                <w:rFonts w:ascii="Helv" w:hAnsi="Helv"/>
                <w:b/>
                <w:sz w:val="18"/>
                <w:szCs w:val="18"/>
              </w:rPr>
            </w:pPr>
            <w:r>
              <w:rPr>
                <w:rFonts w:ascii="Helv" w:hAnsi="Helv"/>
                <w:b/>
                <w:sz w:val="18"/>
                <w:szCs w:val="18"/>
              </w:rPr>
              <w:t>F12</w:t>
            </w:r>
            <w:r>
              <w:rPr>
                <w:rFonts w:ascii="Helv" w:hAnsi="Helv"/>
                <w:b/>
                <w:sz w:val="18"/>
                <w:szCs w:val="18"/>
              </w:rPr>
              <w:br/>
              <w:t>ppt</w:t>
            </w:r>
          </w:p>
        </w:tc>
      </w:tr>
      <w:tr w:rsidR="00000000">
        <w:tblPrEx>
          <w:tblCellMar>
            <w:top w:w="0" w:type="dxa"/>
            <w:bottom w:w="0" w:type="dxa"/>
          </w:tblCellMar>
        </w:tblPrEx>
        <w:trPr>
          <w:cantSplit/>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FEB 4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P04</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1827</w:t>
            </w:r>
          </w:p>
        </w:tc>
        <w:tc>
          <w:tcPr>
            <w:tcW w:w="99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49</w:t>
            </w:r>
          </w:p>
        </w:tc>
        <w:tc>
          <w:tcPr>
            <w:tcW w:w="21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LAB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328.61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740.86</w:t>
            </w:r>
          </w:p>
        </w:tc>
      </w:tr>
      <w:tr w:rsidR="00000000">
        <w:tblPrEx>
          <w:tblCellMar>
            <w:top w:w="0" w:type="dxa"/>
            <w:bottom w:w="0" w:type="dxa"/>
          </w:tblCellMar>
        </w:tblPrEx>
        <w:trPr>
          <w:cantSplit/>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FEB 7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P16</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0047</w:t>
            </w:r>
          </w:p>
        </w:tc>
        <w:tc>
          <w:tcPr>
            <w:tcW w:w="99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127</w:t>
            </w:r>
          </w:p>
        </w:tc>
        <w:tc>
          <w:tcPr>
            <w:tcW w:w="21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LAB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372.61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1477.84</w:t>
            </w:r>
          </w:p>
        </w:tc>
      </w:tr>
      <w:tr w:rsidR="00000000">
        <w:tblPrEx>
          <w:tblCellMar>
            <w:top w:w="0" w:type="dxa"/>
            <w:bottom w:w="0" w:type="dxa"/>
          </w:tblCellMar>
        </w:tblPrEx>
        <w:trPr>
          <w:cantSplit/>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FEB 8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P20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0251</w:t>
            </w:r>
          </w:p>
        </w:tc>
        <w:tc>
          <w:tcPr>
            <w:tcW w:w="99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156</w:t>
            </w:r>
          </w:p>
        </w:tc>
        <w:tc>
          <w:tcPr>
            <w:tcW w:w="21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LAB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356.40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1467.20</w:t>
            </w:r>
          </w:p>
        </w:tc>
      </w:tr>
      <w:tr w:rsidR="00000000">
        <w:tblPrEx>
          <w:tblCellMar>
            <w:top w:w="0" w:type="dxa"/>
            <w:bottom w:w="0" w:type="dxa"/>
          </w:tblCellMar>
        </w:tblPrEx>
        <w:trPr>
          <w:cantSplit/>
        </w:trPr>
        <w:tc>
          <w:tcPr>
            <w:tcW w:w="1314"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FEB 12 1992</w:t>
            </w:r>
          </w:p>
        </w:tc>
        <w:tc>
          <w:tcPr>
            <w:tcW w:w="63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J5</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2137</w:t>
            </w:r>
          </w:p>
        </w:tc>
        <w:tc>
          <w:tcPr>
            <w:tcW w:w="99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239</w:t>
            </w:r>
          </w:p>
        </w:tc>
        <w:tc>
          <w:tcPr>
            <w:tcW w:w="216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LAB AIR</w:t>
            </w:r>
          </w:p>
        </w:tc>
        <w:tc>
          <w:tcPr>
            <w:tcW w:w="90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470.71</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120" w:after="120"/>
              <w:jc w:val="center"/>
              <w:rPr>
                <w:rFonts w:ascii="Helv" w:hAnsi="Helv"/>
                <w:sz w:val="18"/>
                <w:szCs w:val="18"/>
              </w:rPr>
            </w:pPr>
            <w:r>
              <w:rPr>
                <w:rFonts w:ascii="Helv" w:hAnsi="Helv"/>
                <w:sz w:val="18"/>
                <w:szCs w:val="18"/>
              </w:rPr>
              <w:t>2421.72</w:t>
            </w:r>
          </w:p>
        </w:tc>
      </w:tr>
    </w:tbl>
    <w:p w:rsidR="00000000" w:rsidRDefault="000F4A6C">
      <w:pPr>
        <w:pStyle w:val="Heading1"/>
        <w:tabs>
          <w:tab w:val="clear" w:pos="0"/>
          <w:tab w:val="left" w:pos="620"/>
          <w:tab w:val="left" w:pos="2880"/>
        </w:tabs>
        <w:spacing w:before="0"/>
      </w:pPr>
      <w:r>
        <w:br w:type="page"/>
      </w:r>
      <w:r>
        <w:lastRenderedPageBreak/>
        <w:t>Discussion</w:t>
      </w:r>
    </w:p>
    <w:p w:rsidR="00000000" w:rsidRDefault="000F4A6C">
      <w:pPr>
        <w:pStyle w:val="Heading2"/>
      </w:pPr>
      <w:r>
        <w:t>Comparison of earlier data</w:t>
      </w:r>
    </w:p>
    <w:p w:rsidR="00000000" w:rsidRDefault="000F4A6C">
      <w:pPr>
        <w:pStyle w:val="text2"/>
      </w:pPr>
      <w:r>
        <w:tab/>
        <w:t xml:space="preserve">A summary of </w:t>
      </w:r>
      <w:r>
        <w:t>results from Station Papa over several years and their comparison plots from December 1980, August and November 1985, and February 1992 are shown on the following pages.  These data are from Gammon (1992), Schwarz (1988) and the data presented in this COCC 9201 Cruise report.</w:t>
      </w:r>
    </w:p>
    <w:p w:rsidR="00000000" w:rsidRPr="000F4A6C" w:rsidRDefault="000F4A6C">
      <w:pPr>
        <w:pStyle w:val="Heading3"/>
        <w:spacing w:after="120"/>
        <w:rPr>
          <w:lang w:val="fr-FR"/>
        </w:rPr>
      </w:pPr>
      <w:r w:rsidRPr="000F4A6C">
        <w:rPr>
          <w:lang w:val="fr-FR"/>
        </w:rPr>
        <w:t>Cruise OC-85-OS-02 - Station P26</w:t>
      </w:r>
    </w:p>
    <w:tbl>
      <w:tblPr>
        <w:tblW w:w="0" w:type="auto"/>
        <w:tblInd w:w="1530" w:type="dxa"/>
        <w:tblLayout w:type="fixed"/>
        <w:tblLook w:val="0000" w:firstRow="0" w:lastRow="0" w:firstColumn="0" w:lastColumn="0" w:noHBand="0" w:noVBand="0"/>
      </w:tblPr>
      <w:tblGrid>
        <w:gridCol w:w="1458"/>
        <w:gridCol w:w="1440"/>
        <w:gridCol w:w="1440"/>
        <w:gridCol w:w="1440"/>
      </w:tblGrid>
      <w:tr w:rsidR="00000000">
        <w:tblPrEx>
          <w:tblCellMar>
            <w:top w:w="0" w:type="dxa"/>
            <w:bottom w:w="0" w:type="dxa"/>
          </w:tblCellMar>
        </w:tblPrEx>
        <w:trPr>
          <w:cantSplit/>
          <w:trHeight w:val="240"/>
        </w:trPr>
        <w:tc>
          <w:tcPr>
            <w:tcW w:w="1458" w:type="dxa"/>
          </w:tcPr>
          <w:p w:rsidR="00000000" w:rsidRPr="000F4A6C" w:rsidRDefault="000F4A6C">
            <w:pPr>
              <w:spacing w:before="24" w:after="24"/>
              <w:jc w:val="left"/>
              <w:rPr>
                <w:rFonts w:ascii="Courier" w:hAnsi="Courier"/>
                <w:sz w:val="18"/>
                <w:szCs w:val="18"/>
                <w:lang w:val="fr-FR"/>
              </w:rPr>
            </w:pPr>
          </w:p>
        </w:tc>
        <w:tc>
          <w:tcPr>
            <w:tcW w:w="1440" w:type="dxa"/>
            <w:tcBorders>
              <w:top w:val="single" w:sz="18" w:space="0" w:color="auto"/>
              <w:left w:val="single" w:sz="18" w:space="0" w:color="auto"/>
              <w:bottom w:val="single" w:sz="18" w:space="0" w:color="auto"/>
              <w:right w:val="single" w:sz="6" w:space="0" w:color="auto"/>
            </w:tcBorders>
          </w:tcPr>
          <w:p w:rsidR="00000000" w:rsidRDefault="000F4A6C">
            <w:pPr>
              <w:spacing w:before="24" w:after="24"/>
              <w:jc w:val="center"/>
              <w:rPr>
                <w:rFonts w:ascii="Helv" w:hAnsi="Helv"/>
                <w:b/>
                <w:sz w:val="18"/>
                <w:szCs w:val="18"/>
              </w:rPr>
            </w:pPr>
            <w:r>
              <w:rPr>
                <w:rFonts w:ascii="Helv" w:hAnsi="Helv"/>
                <w:b/>
                <w:sz w:val="18"/>
                <w:szCs w:val="18"/>
              </w:rPr>
              <w:t>DEPTH</w:t>
            </w:r>
            <w:r>
              <w:rPr>
                <w:rFonts w:ascii="Helv" w:hAnsi="Helv"/>
                <w:b/>
                <w:sz w:val="18"/>
                <w:szCs w:val="18"/>
              </w:rPr>
              <w:br/>
              <w:t>(m)</w:t>
            </w:r>
          </w:p>
        </w:tc>
        <w:tc>
          <w:tcPr>
            <w:tcW w:w="1440" w:type="dxa"/>
            <w:tcBorders>
              <w:top w:val="single" w:sz="18" w:space="0" w:color="auto"/>
              <w:left w:val="single" w:sz="6" w:space="0" w:color="auto"/>
              <w:bottom w:val="single" w:sz="18" w:space="0" w:color="auto"/>
              <w:right w:val="single" w:sz="6" w:space="0" w:color="auto"/>
            </w:tcBorders>
          </w:tcPr>
          <w:p w:rsidR="00000000" w:rsidRDefault="000F4A6C">
            <w:pPr>
              <w:spacing w:before="24" w:after="24"/>
              <w:jc w:val="center"/>
              <w:rPr>
                <w:rFonts w:ascii="Helv" w:hAnsi="Helv"/>
                <w:b/>
                <w:sz w:val="18"/>
                <w:szCs w:val="18"/>
              </w:rPr>
            </w:pPr>
            <w:r>
              <w:rPr>
                <w:rFonts w:ascii="Helv" w:hAnsi="Helv"/>
                <w:b/>
                <w:sz w:val="18"/>
                <w:szCs w:val="18"/>
              </w:rPr>
              <w:t>F11</w:t>
            </w:r>
            <w:r>
              <w:rPr>
                <w:rFonts w:ascii="Helv" w:hAnsi="Helv"/>
                <w:b/>
                <w:sz w:val="18"/>
                <w:szCs w:val="18"/>
              </w:rPr>
              <w:br/>
              <w:t>Pmol/Kg</w:t>
            </w:r>
          </w:p>
        </w:tc>
        <w:tc>
          <w:tcPr>
            <w:tcW w:w="1440" w:type="dxa"/>
            <w:tcBorders>
              <w:top w:val="single" w:sz="18" w:space="0" w:color="auto"/>
              <w:left w:val="single" w:sz="6" w:space="0" w:color="auto"/>
              <w:bottom w:val="single" w:sz="18" w:space="0" w:color="auto"/>
              <w:right w:val="single" w:sz="18" w:space="0" w:color="auto"/>
            </w:tcBorders>
          </w:tcPr>
          <w:p w:rsidR="00000000" w:rsidRDefault="000F4A6C">
            <w:pPr>
              <w:spacing w:before="24" w:after="24"/>
              <w:jc w:val="center"/>
              <w:rPr>
                <w:rFonts w:ascii="Helv" w:hAnsi="Helv"/>
                <w:b/>
                <w:sz w:val="18"/>
                <w:szCs w:val="18"/>
              </w:rPr>
            </w:pPr>
            <w:r>
              <w:rPr>
                <w:rFonts w:ascii="Helv" w:hAnsi="Helv"/>
                <w:b/>
                <w:sz w:val="18"/>
                <w:szCs w:val="18"/>
              </w:rPr>
              <w:t>F12</w:t>
            </w:r>
            <w:r>
              <w:rPr>
                <w:rFonts w:ascii="Helv" w:hAnsi="Helv"/>
                <w:b/>
                <w:sz w:val="18"/>
                <w:szCs w:val="18"/>
              </w:rPr>
              <w:br/>
              <w:t>Pmol/Kg</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24" w:after="24" w:line="240" w:lineRule="atLeast"/>
              <w:jc w:val="left"/>
              <w:rPr>
                <w:rFonts w:ascii="Helv" w:hAnsi="Helv"/>
                <w:sz w:val="18"/>
                <w:szCs w:val="18"/>
              </w:rPr>
            </w:pPr>
            <w:r>
              <w:rPr>
                <w:rFonts w:ascii="Helv" w:hAnsi="Helv"/>
                <w:sz w:val="18"/>
                <w:szCs w:val="18"/>
              </w:rPr>
              <w:t>AUG 17 1985</w:t>
            </w:r>
          </w:p>
        </w:tc>
        <w:tc>
          <w:tcPr>
            <w:tcW w:w="1440" w:type="dxa"/>
            <w:tcBorders>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w:t>
            </w:r>
          </w:p>
        </w:tc>
        <w:tc>
          <w:tcPr>
            <w:tcW w:w="1440" w:type="dxa"/>
            <w:tcBorders>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2.84</w:t>
            </w:r>
          </w:p>
        </w:tc>
        <w:tc>
          <w:tcPr>
            <w:tcW w:w="1440" w:type="dxa"/>
            <w:tcBorders>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1.23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50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4.03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1.65</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4.48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1.76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0.80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0.63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993</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0.23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1489</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0.19</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0.06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w:t>
            </w:r>
            <w:r>
              <w:rPr>
                <w:rFonts w:ascii="Helv" w:hAnsi="Helv"/>
                <w:sz w:val="18"/>
                <w:szCs w:val="18"/>
              </w:rPr>
              <w:t>985</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0.05</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2482</w:t>
            </w: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0.12</w:t>
            </w:r>
          </w:p>
        </w:tc>
        <w:tc>
          <w:tcPr>
            <w:tcW w:w="1440" w:type="dxa"/>
            <w:tcBorders>
              <w:top w:val="single" w:sz="6" w:space="0" w:color="auto"/>
              <w:left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0.16</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24" w:after="24" w:line="240" w:lineRule="atLeast"/>
              <w:jc w:val="left"/>
              <w:rPr>
                <w:rFonts w:ascii="Helv" w:hAnsi="Helv"/>
                <w:sz w:val="18"/>
                <w:szCs w:val="18"/>
              </w:rPr>
            </w:pPr>
            <w:r>
              <w:rPr>
                <w:rFonts w:ascii="Helv" w:hAnsi="Helv"/>
                <w:sz w:val="18"/>
                <w:szCs w:val="18"/>
              </w:rPr>
              <w:t>AUG 18 1985</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2.96</w:t>
            </w:r>
          </w:p>
        </w:tc>
        <w:tc>
          <w:tcPr>
            <w:tcW w:w="1440" w:type="dxa"/>
            <w:tcBorders>
              <w:top w:val="single" w:sz="18"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1.33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w:t>
            </w:r>
          </w:p>
        </w:tc>
        <w:tc>
          <w:tcPr>
            <w:tcW w:w="1440" w:type="dxa"/>
            <w:tcBorders>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3.34</w:t>
            </w:r>
          </w:p>
        </w:tc>
        <w:tc>
          <w:tcPr>
            <w:tcW w:w="1440" w:type="dxa"/>
            <w:tcBorders>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1.52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3.99</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1.75</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60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4.05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1.81</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80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4.40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1.87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4.26</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120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3.31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1.45</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140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2.74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1.38</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160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0.93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180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1.73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0.79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200</w:t>
            </w: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1.53</w:t>
            </w:r>
          </w:p>
        </w:tc>
        <w:tc>
          <w:tcPr>
            <w:tcW w:w="1440" w:type="dxa"/>
            <w:tcBorders>
              <w:top w:val="single" w:sz="6" w:space="0" w:color="auto"/>
              <w:left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0.67</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24" w:after="24" w:line="240" w:lineRule="atLeast"/>
              <w:jc w:val="left"/>
              <w:rPr>
                <w:rFonts w:ascii="Helv" w:hAnsi="Helv"/>
                <w:sz w:val="18"/>
                <w:szCs w:val="18"/>
              </w:rPr>
            </w:pPr>
            <w:r>
              <w:rPr>
                <w:rFonts w:ascii="Helv" w:hAnsi="Helv"/>
                <w:sz w:val="18"/>
                <w:szCs w:val="18"/>
              </w:rPr>
              <w:t>AUG 19 1985</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2.91</w:t>
            </w:r>
          </w:p>
        </w:tc>
        <w:tc>
          <w:tcPr>
            <w:tcW w:w="1440" w:type="dxa"/>
            <w:tcBorders>
              <w:top w:val="single" w:sz="18"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1.17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3.12</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1.27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50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3.94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1.63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4.24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1.71</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150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2.43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0.87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1.67</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0.59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250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1.35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0.99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400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0.61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0.27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500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0.38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600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0.35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0.14</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800</w:t>
            </w: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0.35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990</w:t>
            </w:r>
          </w:p>
        </w:tc>
        <w:tc>
          <w:tcPr>
            <w:tcW w:w="1440" w:type="dxa"/>
            <w:tcBorders>
              <w:top w:val="single" w:sz="6" w:space="0" w:color="auto"/>
              <w:left w:val="single" w:sz="6"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0.28</w:t>
            </w:r>
          </w:p>
        </w:tc>
        <w:tc>
          <w:tcPr>
            <w:tcW w:w="1440" w:type="dxa"/>
            <w:tcBorders>
              <w:top w:val="single" w:sz="6" w:space="0" w:color="auto"/>
              <w:left w:val="single" w:sz="6"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0.11</w:t>
            </w:r>
          </w:p>
        </w:tc>
      </w:tr>
      <w:tr w:rsidR="00000000">
        <w:tblPrEx>
          <w:tblCellMar>
            <w:top w:w="0" w:type="dxa"/>
            <w:bottom w:w="0" w:type="dxa"/>
          </w:tblCellMar>
        </w:tblPrEx>
        <w:trPr>
          <w:cantSplit/>
          <w:trHeight w:val="240"/>
        </w:trPr>
        <w:tc>
          <w:tcPr>
            <w:tcW w:w="1458" w:type="dxa"/>
            <w:tcBorders>
              <w:left w:val="single" w:sz="18" w:space="0" w:color="auto"/>
              <w:bottom w:val="single" w:sz="18" w:space="0" w:color="auto"/>
            </w:tcBorders>
          </w:tcPr>
          <w:p w:rsidR="00000000" w:rsidRDefault="000F4A6C">
            <w:pPr>
              <w:spacing w:before="24" w:after="24" w:line="240" w:lineRule="atLeast"/>
              <w:jc w:val="left"/>
              <w:rPr>
                <w:rFonts w:ascii="Helv" w:hAnsi="Helv"/>
                <w:sz w:val="18"/>
                <w:szCs w:val="18"/>
              </w:rPr>
            </w:pPr>
          </w:p>
        </w:tc>
        <w:tc>
          <w:tcPr>
            <w:tcW w:w="1440" w:type="dxa"/>
            <w:tcBorders>
              <w:top w:val="single" w:sz="6" w:space="0" w:color="auto"/>
              <w:left w:val="single" w:sz="6" w:space="0" w:color="auto"/>
              <w:bottom w:val="single" w:sz="18"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1000</w:t>
            </w:r>
          </w:p>
        </w:tc>
        <w:tc>
          <w:tcPr>
            <w:tcW w:w="1440" w:type="dxa"/>
            <w:tcBorders>
              <w:top w:val="single" w:sz="6" w:space="0" w:color="auto"/>
              <w:left w:val="single" w:sz="6" w:space="0" w:color="auto"/>
              <w:bottom w:val="single" w:sz="18" w:space="0" w:color="auto"/>
              <w:right w:val="single" w:sz="6"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0.37</w:t>
            </w:r>
          </w:p>
        </w:tc>
        <w:tc>
          <w:tcPr>
            <w:tcW w:w="1440" w:type="dxa"/>
            <w:tcBorders>
              <w:top w:val="single" w:sz="6" w:space="0" w:color="auto"/>
              <w:left w:val="single" w:sz="6" w:space="0" w:color="auto"/>
              <w:bottom w:val="single" w:sz="18" w:space="0" w:color="auto"/>
              <w:right w:val="single" w:sz="18" w:space="0" w:color="auto"/>
            </w:tcBorders>
          </w:tcPr>
          <w:p w:rsidR="00000000" w:rsidRDefault="000F4A6C">
            <w:pPr>
              <w:spacing w:before="24" w:after="24" w:line="240" w:lineRule="atLeast"/>
              <w:jc w:val="center"/>
              <w:rPr>
                <w:rFonts w:ascii="Helv" w:hAnsi="Helv"/>
                <w:sz w:val="18"/>
                <w:szCs w:val="18"/>
              </w:rPr>
            </w:pPr>
            <w:r>
              <w:rPr>
                <w:rFonts w:ascii="Helv" w:hAnsi="Helv"/>
                <w:sz w:val="18"/>
                <w:szCs w:val="18"/>
              </w:rPr>
              <w:t>0.17</w:t>
            </w:r>
          </w:p>
        </w:tc>
      </w:tr>
    </w:tbl>
    <w:p w:rsidR="00000000" w:rsidRPr="000F4A6C" w:rsidRDefault="000F4A6C">
      <w:pPr>
        <w:pStyle w:val="Heading3"/>
        <w:spacing w:before="0"/>
        <w:rPr>
          <w:lang w:val="fr-FR"/>
        </w:rPr>
      </w:pPr>
      <w:r w:rsidRPr="000F4A6C">
        <w:rPr>
          <w:lang w:val="fr-FR"/>
        </w:rPr>
        <w:br w:type="page"/>
      </w:r>
      <w:r w:rsidRPr="000F4A6C">
        <w:rPr>
          <w:lang w:val="fr-FR"/>
        </w:rPr>
        <w:lastRenderedPageBreak/>
        <w:t>Cruise OC-85-OS-03 - Station P26</w:t>
      </w:r>
    </w:p>
    <w:p w:rsidR="00000000" w:rsidRPr="000F4A6C" w:rsidRDefault="000F4A6C">
      <w:pPr>
        <w:pStyle w:val="tablespacer"/>
        <w:rPr>
          <w:lang w:val="fr-FR"/>
        </w:rPr>
      </w:pPr>
    </w:p>
    <w:tbl>
      <w:tblPr>
        <w:tblW w:w="0" w:type="auto"/>
        <w:tblInd w:w="1530" w:type="dxa"/>
        <w:tblLayout w:type="fixed"/>
        <w:tblLook w:val="0000" w:firstRow="0" w:lastRow="0" w:firstColumn="0" w:lastColumn="0" w:noHBand="0" w:noVBand="0"/>
      </w:tblPr>
      <w:tblGrid>
        <w:gridCol w:w="1458"/>
        <w:gridCol w:w="1440"/>
        <w:gridCol w:w="1425"/>
        <w:gridCol w:w="1440"/>
      </w:tblGrid>
      <w:tr w:rsidR="00000000">
        <w:tblPrEx>
          <w:tblCellMar>
            <w:top w:w="0" w:type="dxa"/>
            <w:bottom w:w="0" w:type="dxa"/>
          </w:tblCellMar>
        </w:tblPrEx>
        <w:trPr>
          <w:cantSplit/>
          <w:trHeight w:val="240"/>
        </w:trPr>
        <w:tc>
          <w:tcPr>
            <w:tcW w:w="1458" w:type="dxa"/>
          </w:tcPr>
          <w:p w:rsidR="00000000" w:rsidRPr="000F4A6C" w:rsidRDefault="000F4A6C">
            <w:pPr>
              <w:spacing w:before="0" w:line="240" w:lineRule="atLeast"/>
              <w:ind w:right="-8"/>
              <w:rPr>
                <w:rFonts w:ascii="Courier" w:hAnsi="Courier"/>
                <w:sz w:val="18"/>
                <w:szCs w:val="18"/>
                <w:lang w:val="fr-FR"/>
              </w:rPr>
            </w:pPr>
          </w:p>
        </w:tc>
        <w:tc>
          <w:tcPr>
            <w:tcW w:w="1440" w:type="dxa"/>
            <w:tcBorders>
              <w:top w:val="single" w:sz="18" w:space="0" w:color="auto"/>
              <w:left w:val="single" w:sz="18" w:space="0" w:color="auto"/>
              <w:bottom w:val="single" w:sz="18" w:space="0" w:color="auto"/>
              <w:right w:val="single" w:sz="6" w:space="0" w:color="auto"/>
            </w:tcBorders>
          </w:tcPr>
          <w:p w:rsidR="00000000" w:rsidRDefault="000F4A6C">
            <w:pPr>
              <w:spacing w:before="0" w:line="240" w:lineRule="atLeast"/>
              <w:ind w:right="-8"/>
              <w:jc w:val="center"/>
              <w:rPr>
                <w:rFonts w:ascii="Helv" w:hAnsi="Helv"/>
                <w:b/>
                <w:sz w:val="18"/>
                <w:szCs w:val="18"/>
              </w:rPr>
            </w:pPr>
            <w:r>
              <w:rPr>
                <w:rFonts w:ascii="Helv" w:hAnsi="Helv"/>
                <w:b/>
                <w:sz w:val="18"/>
                <w:szCs w:val="18"/>
              </w:rPr>
              <w:t>DEPTH</w:t>
            </w:r>
          </w:p>
          <w:p w:rsidR="00000000" w:rsidRDefault="000F4A6C">
            <w:pPr>
              <w:spacing w:before="0" w:line="240" w:lineRule="atLeast"/>
              <w:ind w:right="-8"/>
              <w:jc w:val="center"/>
              <w:rPr>
                <w:rFonts w:ascii="Helv" w:hAnsi="Helv"/>
                <w:b/>
                <w:sz w:val="18"/>
                <w:szCs w:val="18"/>
              </w:rPr>
            </w:pPr>
            <w:r>
              <w:rPr>
                <w:rFonts w:ascii="Helv" w:hAnsi="Helv"/>
                <w:b/>
                <w:sz w:val="18"/>
                <w:szCs w:val="18"/>
              </w:rPr>
              <w:t>(m)</w:t>
            </w:r>
          </w:p>
        </w:tc>
        <w:tc>
          <w:tcPr>
            <w:tcW w:w="1425" w:type="dxa"/>
            <w:tcBorders>
              <w:top w:val="single" w:sz="18" w:space="0" w:color="auto"/>
              <w:left w:val="single" w:sz="6" w:space="0" w:color="auto"/>
              <w:bottom w:val="single" w:sz="18" w:space="0" w:color="auto"/>
              <w:right w:val="single" w:sz="6" w:space="0" w:color="auto"/>
            </w:tcBorders>
          </w:tcPr>
          <w:p w:rsidR="00000000" w:rsidRDefault="000F4A6C">
            <w:pPr>
              <w:spacing w:before="0" w:line="240" w:lineRule="atLeast"/>
              <w:ind w:right="-8"/>
              <w:jc w:val="center"/>
              <w:rPr>
                <w:rFonts w:ascii="Helv" w:hAnsi="Helv"/>
                <w:b/>
                <w:sz w:val="18"/>
                <w:szCs w:val="18"/>
              </w:rPr>
            </w:pPr>
            <w:r>
              <w:rPr>
                <w:rFonts w:ascii="Helv" w:hAnsi="Helv"/>
                <w:b/>
                <w:sz w:val="18"/>
                <w:szCs w:val="18"/>
              </w:rPr>
              <w:t>F11</w:t>
            </w:r>
          </w:p>
          <w:p w:rsidR="00000000" w:rsidRDefault="000F4A6C">
            <w:pPr>
              <w:spacing w:before="0" w:line="240" w:lineRule="atLeast"/>
              <w:ind w:right="-8"/>
              <w:jc w:val="center"/>
              <w:rPr>
                <w:rFonts w:ascii="Helv" w:hAnsi="Helv"/>
                <w:b/>
                <w:sz w:val="18"/>
                <w:szCs w:val="18"/>
              </w:rPr>
            </w:pPr>
            <w:r>
              <w:rPr>
                <w:rFonts w:ascii="Helv" w:hAnsi="Helv"/>
                <w:b/>
                <w:sz w:val="18"/>
                <w:szCs w:val="18"/>
              </w:rPr>
              <w:t>Pmol/Kg</w:t>
            </w:r>
          </w:p>
        </w:tc>
        <w:tc>
          <w:tcPr>
            <w:tcW w:w="1440" w:type="dxa"/>
            <w:tcBorders>
              <w:top w:val="single" w:sz="18" w:space="0" w:color="auto"/>
              <w:left w:val="single" w:sz="6" w:space="0" w:color="auto"/>
              <w:bottom w:val="single" w:sz="18" w:space="0" w:color="auto"/>
              <w:right w:val="single" w:sz="18" w:space="0" w:color="auto"/>
            </w:tcBorders>
          </w:tcPr>
          <w:p w:rsidR="00000000" w:rsidRDefault="000F4A6C">
            <w:pPr>
              <w:spacing w:before="0" w:line="240" w:lineRule="atLeast"/>
              <w:ind w:right="-8"/>
              <w:jc w:val="center"/>
              <w:rPr>
                <w:rFonts w:ascii="Helv" w:hAnsi="Helv"/>
                <w:b/>
                <w:sz w:val="18"/>
                <w:szCs w:val="18"/>
              </w:rPr>
            </w:pPr>
            <w:r>
              <w:rPr>
                <w:rFonts w:ascii="Helv" w:hAnsi="Helv"/>
                <w:b/>
                <w:sz w:val="18"/>
                <w:szCs w:val="18"/>
              </w:rPr>
              <w:t>F12</w:t>
            </w:r>
          </w:p>
          <w:p w:rsidR="00000000" w:rsidRDefault="000F4A6C">
            <w:pPr>
              <w:spacing w:before="0" w:line="240" w:lineRule="atLeast"/>
              <w:ind w:right="-8"/>
              <w:jc w:val="center"/>
              <w:rPr>
                <w:rFonts w:ascii="Helv" w:hAnsi="Helv"/>
                <w:b/>
                <w:sz w:val="18"/>
                <w:szCs w:val="18"/>
              </w:rPr>
            </w:pPr>
            <w:r>
              <w:rPr>
                <w:rFonts w:ascii="Helv" w:hAnsi="Helv"/>
                <w:b/>
                <w:sz w:val="18"/>
                <w:szCs w:val="18"/>
              </w:rPr>
              <w:t>Pmol/Kg</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0" w:line="240" w:lineRule="atLeast"/>
              <w:ind w:right="-8"/>
              <w:rPr>
                <w:rFonts w:ascii="Helv" w:hAnsi="Helv"/>
                <w:sz w:val="18"/>
                <w:szCs w:val="18"/>
              </w:rPr>
            </w:pPr>
            <w:r>
              <w:rPr>
                <w:rFonts w:ascii="Helv" w:hAnsi="Helv"/>
                <w:sz w:val="18"/>
                <w:szCs w:val="18"/>
              </w:rPr>
              <w:t>NOV 6 1985</w:t>
            </w:r>
          </w:p>
        </w:tc>
        <w:tc>
          <w:tcPr>
            <w:tcW w:w="1440" w:type="dxa"/>
            <w:tcBorders>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w:t>
            </w:r>
          </w:p>
        </w:tc>
        <w:tc>
          <w:tcPr>
            <w:tcW w:w="1425" w:type="dxa"/>
            <w:tcBorders>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3.40</w:t>
            </w:r>
          </w:p>
        </w:tc>
        <w:tc>
          <w:tcPr>
            <w:tcW w:w="1440" w:type="dxa"/>
            <w:tcBorders>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3.35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3.52</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3.31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61</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3.88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1.70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81</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4.16</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1.83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101</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4.40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1.88</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202</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2.04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0.87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303</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1.05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0.44</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403</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0.44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504</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0.21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604</w:t>
            </w:r>
          </w:p>
        </w:tc>
        <w:tc>
          <w:tcPr>
            <w:tcW w:w="1425"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0.20</w:t>
            </w:r>
          </w:p>
        </w:tc>
        <w:tc>
          <w:tcPr>
            <w:tcW w:w="1440" w:type="dxa"/>
            <w:tcBorders>
              <w:top w:val="single" w:sz="6" w:space="0" w:color="auto"/>
              <w:left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0.06</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0" w:line="240" w:lineRule="atLeast"/>
              <w:ind w:right="-8"/>
              <w:rPr>
                <w:rFonts w:ascii="Helv" w:hAnsi="Helv"/>
                <w:sz w:val="18"/>
                <w:szCs w:val="18"/>
              </w:rPr>
            </w:pPr>
            <w:r>
              <w:rPr>
                <w:rFonts w:ascii="Helv" w:hAnsi="Helv"/>
                <w:sz w:val="18"/>
                <w:szCs w:val="18"/>
              </w:rPr>
              <w:t>NOV 7 1985</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w:t>
            </w:r>
          </w:p>
        </w:tc>
        <w:tc>
          <w:tcPr>
            <w:tcW w:w="1425" w:type="dxa"/>
            <w:tcBorders>
              <w:top w:val="single" w:sz="18"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3.40</w:t>
            </w:r>
          </w:p>
        </w:tc>
        <w:tc>
          <w:tcPr>
            <w:tcW w:w="1440" w:type="dxa"/>
            <w:tcBorders>
              <w:top w:val="single" w:sz="18"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1.60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49</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3.34</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1.67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98</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3.98</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2.03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117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3.97</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1.95</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147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3.03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2.10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1.07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247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1.37</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0.76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297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1.10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1.31</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347</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0.59</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0.36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398</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0.41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0.29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498</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0.21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598</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0.17</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794</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0.00</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0.14</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982</w:t>
            </w:r>
          </w:p>
        </w:tc>
        <w:tc>
          <w:tcPr>
            <w:tcW w:w="1425"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0.00</w:t>
            </w:r>
          </w:p>
        </w:tc>
        <w:tc>
          <w:tcPr>
            <w:tcW w:w="1440" w:type="dxa"/>
            <w:tcBorders>
              <w:top w:val="single" w:sz="6" w:space="0" w:color="auto"/>
              <w:left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0.06</w:t>
            </w:r>
          </w:p>
        </w:tc>
      </w:tr>
      <w:tr w:rsidR="00000000">
        <w:tblPrEx>
          <w:tblCellMar>
            <w:top w:w="0" w:type="dxa"/>
            <w:bottom w:w="0" w:type="dxa"/>
          </w:tblCellMar>
        </w:tblPrEx>
        <w:trPr>
          <w:cantSplit/>
          <w:trHeight w:val="240"/>
        </w:trPr>
        <w:tc>
          <w:tcPr>
            <w:tcW w:w="1458" w:type="dxa"/>
            <w:tcBorders>
              <w:top w:val="single" w:sz="18" w:space="0" w:color="auto"/>
              <w:left w:val="single" w:sz="18" w:space="0" w:color="auto"/>
            </w:tcBorders>
          </w:tcPr>
          <w:p w:rsidR="00000000" w:rsidRDefault="000F4A6C">
            <w:pPr>
              <w:spacing w:before="0" w:line="240" w:lineRule="atLeast"/>
              <w:ind w:right="-8"/>
              <w:rPr>
                <w:rFonts w:ascii="Helv" w:hAnsi="Helv"/>
                <w:sz w:val="18"/>
                <w:szCs w:val="18"/>
              </w:rPr>
            </w:pPr>
            <w:r>
              <w:rPr>
                <w:rFonts w:ascii="Helv" w:hAnsi="Helv"/>
                <w:sz w:val="18"/>
                <w:szCs w:val="18"/>
              </w:rPr>
              <w:t>NOV 8 1985</w:t>
            </w:r>
          </w:p>
        </w:tc>
        <w:tc>
          <w:tcPr>
            <w:tcW w:w="1440" w:type="dxa"/>
            <w:tcBorders>
              <w:top w:val="single" w:sz="18"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0</w:t>
            </w:r>
          </w:p>
        </w:tc>
        <w:tc>
          <w:tcPr>
            <w:tcW w:w="1425" w:type="dxa"/>
            <w:tcBorders>
              <w:top w:val="single" w:sz="18"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3.72</w:t>
            </w:r>
          </w:p>
        </w:tc>
        <w:tc>
          <w:tcPr>
            <w:tcW w:w="1440" w:type="dxa"/>
            <w:tcBorders>
              <w:top w:val="single" w:sz="18"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1.60</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3.41</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1.67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50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3.33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60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3.55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1.63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70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4.55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1.96</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75</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4.25</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1.83</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80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4.33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1.92</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90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4.29</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1.94</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100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4.33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1.99</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110</w:t>
            </w:r>
          </w:p>
        </w:tc>
        <w:tc>
          <w:tcPr>
            <w:tcW w:w="1425" w:type="dxa"/>
            <w:tcBorders>
              <w:top w:val="single" w:sz="6" w:space="0" w:color="auto"/>
              <w:left w:val="single" w:sz="6" w:space="0" w:color="auto"/>
              <w:bottom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4.33</w:t>
            </w:r>
          </w:p>
        </w:tc>
        <w:tc>
          <w:tcPr>
            <w:tcW w:w="1440" w:type="dxa"/>
            <w:tcBorders>
              <w:top w:val="single" w:sz="6" w:space="0" w:color="auto"/>
              <w:left w:val="single" w:sz="6" w:space="0" w:color="auto"/>
              <w:bottom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1.87</w:t>
            </w:r>
          </w:p>
        </w:tc>
      </w:tr>
      <w:tr w:rsidR="00000000">
        <w:tblPrEx>
          <w:tblCellMar>
            <w:top w:w="0" w:type="dxa"/>
            <w:bottom w:w="0" w:type="dxa"/>
          </w:tblCellMar>
        </w:tblPrEx>
        <w:trPr>
          <w:cantSplit/>
          <w:trHeight w:val="240"/>
        </w:trPr>
        <w:tc>
          <w:tcPr>
            <w:tcW w:w="1458" w:type="dxa"/>
            <w:tcBorders>
              <w:left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130</w:t>
            </w:r>
          </w:p>
        </w:tc>
        <w:tc>
          <w:tcPr>
            <w:tcW w:w="1425" w:type="dxa"/>
            <w:tcBorders>
              <w:top w:val="single" w:sz="6" w:space="0" w:color="auto"/>
              <w:left w:val="single" w:sz="6"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3.37</w:t>
            </w:r>
          </w:p>
        </w:tc>
        <w:tc>
          <w:tcPr>
            <w:tcW w:w="1440" w:type="dxa"/>
            <w:tcBorders>
              <w:top w:val="single" w:sz="6" w:space="0" w:color="auto"/>
              <w:left w:val="single" w:sz="6"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1.56</w:t>
            </w:r>
          </w:p>
        </w:tc>
      </w:tr>
      <w:tr w:rsidR="00000000">
        <w:tblPrEx>
          <w:tblCellMar>
            <w:top w:w="0" w:type="dxa"/>
            <w:bottom w:w="0" w:type="dxa"/>
          </w:tblCellMar>
        </w:tblPrEx>
        <w:trPr>
          <w:cantSplit/>
          <w:trHeight w:val="240"/>
        </w:trPr>
        <w:tc>
          <w:tcPr>
            <w:tcW w:w="1458" w:type="dxa"/>
            <w:tcBorders>
              <w:left w:val="single" w:sz="18" w:space="0" w:color="auto"/>
              <w:bottom w:val="single" w:sz="18" w:space="0" w:color="auto"/>
            </w:tcBorders>
          </w:tcPr>
          <w:p w:rsidR="00000000" w:rsidRDefault="000F4A6C">
            <w:pPr>
              <w:spacing w:before="0" w:line="240" w:lineRule="atLeast"/>
              <w:ind w:right="-8"/>
              <w:rPr>
                <w:rFonts w:ascii="Helv" w:hAnsi="Helv"/>
                <w:sz w:val="18"/>
                <w:szCs w:val="18"/>
              </w:rPr>
            </w:pPr>
          </w:p>
        </w:tc>
        <w:tc>
          <w:tcPr>
            <w:tcW w:w="1440" w:type="dxa"/>
            <w:tcBorders>
              <w:top w:val="single" w:sz="6" w:space="0" w:color="auto"/>
              <w:left w:val="single" w:sz="6" w:space="0" w:color="auto"/>
              <w:bottom w:val="single" w:sz="18"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150</w:t>
            </w:r>
          </w:p>
        </w:tc>
        <w:tc>
          <w:tcPr>
            <w:tcW w:w="1425" w:type="dxa"/>
            <w:tcBorders>
              <w:top w:val="single" w:sz="6" w:space="0" w:color="auto"/>
              <w:left w:val="single" w:sz="6" w:space="0" w:color="auto"/>
              <w:bottom w:val="single" w:sz="18" w:space="0" w:color="auto"/>
              <w:right w:val="single" w:sz="6"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2.75</w:t>
            </w:r>
          </w:p>
        </w:tc>
        <w:tc>
          <w:tcPr>
            <w:tcW w:w="1440" w:type="dxa"/>
            <w:tcBorders>
              <w:top w:val="single" w:sz="6" w:space="0" w:color="auto"/>
              <w:left w:val="single" w:sz="6" w:space="0" w:color="auto"/>
              <w:bottom w:val="single" w:sz="18" w:space="0" w:color="auto"/>
              <w:right w:val="single" w:sz="18" w:space="0" w:color="auto"/>
            </w:tcBorders>
          </w:tcPr>
          <w:p w:rsidR="00000000" w:rsidRDefault="000F4A6C">
            <w:pPr>
              <w:spacing w:before="0" w:line="240" w:lineRule="atLeast"/>
              <w:ind w:right="-8"/>
              <w:jc w:val="center"/>
              <w:rPr>
                <w:rFonts w:ascii="Helv" w:hAnsi="Helv"/>
                <w:sz w:val="18"/>
                <w:szCs w:val="18"/>
              </w:rPr>
            </w:pPr>
            <w:r>
              <w:rPr>
                <w:rFonts w:ascii="Helv" w:hAnsi="Helv"/>
                <w:sz w:val="18"/>
                <w:szCs w:val="18"/>
              </w:rPr>
              <w:t>1.31</w:t>
            </w:r>
          </w:p>
        </w:tc>
      </w:tr>
    </w:tbl>
    <w:p w:rsidR="00000000" w:rsidRDefault="000F4A6C">
      <w:pPr>
        <w:pStyle w:val="Heading3"/>
        <w:spacing w:before="0"/>
      </w:pPr>
      <w:r>
        <w:br w:type="page"/>
      </w:r>
      <w:r>
        <w:lastRenderedPageBreak/>
        <w:t>Gammon 1980</w:t>
      </w:r>
    </w:p>
    <w:p w:rsidR="00000000" w:rsidRDefault="000F4A6C">
      <w:pPr>
        <w:pStyle w:val="text3"/>
      </w:pPr>
      <w:r>
        <w:tab/>
        <w:t>Gammon's Freon results were given in Pmol/L.(Gammon et al 1982). An averag</w:t>
      </w:r>
      <w:r>
        <w:t>e density of 1.023, calculated using an analysis temperature of 20 degree C and salinity of 33, was used to convert to Pmol/Kg for comparison to more recent data.</w:t>
      </w:r>
    </w:p>
    <w:tbl>
      <w:tblPr>
        <w:tblW w:w="0" w:type="auto"/>
        <w:tblInd w:w="1440" w:type="dxa"/>
        <w:tblLayout w:type="fixed"/>
        <w:tblLook w:val="0000" w:firstRow="0" w:lastRow="0" w:firstColumn="0" w:lastColumn="0" w:noHBand="0" w:noVBand="0"/>
      </w:tblPr>
      <w:tblGrid>
        <w:gridCol w:w="1188"/>
        <w:gridCol w:w="1080"/>
        <w:gridCol w:w="1080"/>
        <w:gridCol w:w="1080"/>
        <w:gridCol w:w="1080"/>
        <w:gridCol w:w="1080"/>
      </w:tblGrid>
      <w:tr w:rsidR="00000000">
        <w:tblPrEx>
          <w:tblCellMar>
            <w:top w:w="0" w:type="dxa"/>
            <w:bottom w:w="0" w:type="dxa"/>
          </w:tblCellMar>
        </w:tblPrEx>
        <w:trPr>
          <w:cantSplit/>
        </w:trPr>
        <w:tc>
          <w:tcPr>
            <w:tcW w:w="1188" w:type="dxa"/>
            <w:tcBorders>
              <w:bottom w:val="single" w:sz="18" w:space="0" w:color="auto"/>
            </w:tcBorders>
          </w:tcPr>
          <w:p w:rsidR="00000000" w:rsidRDefault="000F4A6C">
            <w:pPr>
              <w:spacing w:before="12" w:after="12"/>
              <w:rPr>
                <w:rFonts w:ascii="Courier" w:hAnsi="Courier"/>
                <w:sz w:val="18"/>
                <w:szCs w:val="18"/>
              </w:rPr>
            </w:pPr>
          </w:p>
        </w:tc>
        <w:tc>
          <w:tcPr>
            <w:tcW w:w="1080" w:type="dxa"/>
            <w:tcBorders>
              <w:top w:val="single" w:sz="18" w:space="0" w:color="auto"/>
              <w:left w:val="single" w:sz="18" w:space="0" w:color="auto"/>
              <w:right w:val="single" w:sz="6" w:space="0" w:color="auto"/>
            </w:tcBorders>
          </w:tcPr>
          <w:p w:rsidR="00000000" w:rsidRDefault="000F4A6C">
            <w:pPr>
              <w:spacing w:before="12" w:after="12"/>
              <w:jc w:val="center"/>
              <w:rPr>
                <w:rFonts w:ascii="Helv" w:hAnsi="Helv"/>
                <w:b/>
                <w:sz w:val="18"/>
                <w:szCs w:val="18"/>
              </w:rPr>
            </w:pPr>
            <w:r>
              <w:rPr>
                <w:rFonts w:ascii="Helv" w:hAnsi="Helv"/>
                <w:b/>
                <w:sz w:val="18"/>
                <w:szCs w:val="18"/>
              </w:rPr>
              <w:t>Depth</w:t>
            </w:r>
            <w:r>
              <w:rPr>
                <w:rFonts w:ascii="Helv" w:hAnsi="Helv"/>
                <w:b/>
                <w:sz w:val="18"/>
                <w:szCs w:val="18"/>
              </w:rPr>
              <w:br/>
              <w:t>(m)</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b/>
                <w:sz w:val="18"/>
                <w:szCs w:val="18"/>
              </w:rPr>
            </w:pPr>
            <w:r>
              <w:rPr>
                <w:rFonts w:ascii="Helv" w:hAnsi="Helv"/>
                <w:b/>
                <w:sz w:val="18"/>
                <w:szCs w:val="18"/>
              </w:rPr>
              <w:t>F12</w:t>
            </w:r>
            <w:r>
              <w:rPr>
                <w:rFonts w:ascii="Helv" w:hAnsi="Helv"/>
                <w:b/>
                <w:sz w:val="18"/>
                <w:szCs w:val="18"/>
              </w:rPr>
              <w:br/>
              <w:t>Pmol/l</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b/>
                <w:sz w:val="18"/>
                <w:szCs w:val="18"/>
              </w:rPr>
            </w:pPr>
            <w:r>
              <w:rPr>
                <w:rFonts w:ascii="Helv" w:hAnsi="Helv"/>
                <w:b/>
                <w:sz w:val="18"/>
                <w:szCs w:val="18"/>
              </w:rPr>
              <w:t>F12</w:t>
            </w:r>
            <w:r>
              <w:rPr>
                <w:rFonts w:ascii="Helv" w:hAnsi="Helv"/>
                <w:b/>
                <w:sz w:val="18"/>
                <w:szCs w:val="18"/>
              </w:rPr>
              <w:br/>
              <w:t>Pmol/l</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b/>
                <w:sz w:val="18"/>
                <w:szCs w:val="18"/>
              </w:rPr>
            </w:pPr>
            <w:r>
              <w:rPr>
                <w:rFonts w:ascii="Helv" w:hAnsi="Helv"/>
                <w:b/>
                <w:sz w:val="18"/>
                <w:szCs w:val="18"/>
              </w:rPr>
              <w:t>F11</w:t>
            </w:r>
            <w:r>
              <w:rPr>
                <w:rFonts w:ascii="Helv" w:hAnsi="Helv"/>
                <w:b/>
                <w:sz w:val="18"/>
                <w:szCs w:val="18"/>
              </w:rPr>
              <w:br/>
              <w:t>Pmol/Kg</w:t>
            </w:r>
          </w:p>
        </w:tc>
        <w:tc>
          <w:tcPr>
            <w:tcW w:w="1080" w:type="dxa"/>
            <w:tcBorders>
              <w:top w:val="single" w:sz="18" w:space="0" w:color="auto"/>
              <w:left w:val="single" w:sz="6" w:space="0" w:color="auto"/>
              <w:right w:val="single" w:sz="18" w:space="0" w:color="auto"/>
            </w:tcBorders>
          </w:tcPr>
          <w:p w:rsidR="00000000" w:rsidRDefault="000F4A6C">
            <w:pPr>
              <w:spacing w:before="12" w:after="12"/>
              <w:jc w:val="center"/>
              <w:rPr>
                <w:rFonts w:ascii="Helv" w:hAnsi="Helv"/>
                <w:b/>
                <w:sz w:val="18"/>
                <w:szCs w:val="18"/>
              </w:rPr>
            </w:pPr>
            <w:r>
              <w:rPr>
                <w:rFonts w:ascii="Helv" w:hAnsi="Helv"/>
                <w:b/>
                <w:sz w:val="18"/>
                <w:szCs w:val="18"/>
              </w:rPr>
              <w:t>F12</w:t>
            </w:r>
          </w:p>
          <w:p w:rsidR="00000000" w:rsidRDefault="000F4A6C">
            <w:pPr>
              <w:spacing w:before="12" w:after="12"/>
              <w:jc w:val="center"/>
              <w:rPr>
                <w:rFonts w:ascii="Helv" w:hAnsi="Helv"/>
                <w:b/>
                <w:sz w:val="18"/>
                <w:szCs w:val="18"/>
              </w:rPr>
            </w:pPr>
            <w:r>
              <w:rPr>
                <w:rFonts w:ascii="Helv" w:hAnsi="Helv"/>
                <w:b/>
                <w:sz w:val="18"/>
                <w:szCs w:val="18"/>
              </w:rPr>
              <w:t>Pmol/Kg</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CAST #41</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19.00</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2.77</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1.25</w:t>
            </w:r>
          </w:p>
        </w:tc>
        <w:tc>
          <w:tcPr>
            <w:tcW w:w="1080" w:type="dxa"/>
            <w:tcBorders>
              <w:top w:val="single" w:sz="18"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2.71</w:t>
            </w:r>
          </w:p>
        </w:tc>
        <w:tc>
          <w:tcPr>
            <w:tcW w:w="1080" w:type="dxa"/>
            <w:tcBorders>
              <w:top w:val="single" w:sz="18" w:space="0" w:color="auto"/>
              <w:left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1.22</w:t>
            </w:r>
          </w:p>
        </w:tc>
      </w:tr>
      <w:tr w:rsidR="00000000">
        <w:tblPrEx>
          <w:tblCellMar>
            <w:top w:w="0" w:type="dxa"/>
            <w:bottom w:w="0" w:type="dxa"/>
          </w:tblCellMar>
        </w:tblPrEx>
        <w:trPr>
          <w:cantSplit/>
        </w:trPr>
        <w:tc>
          <w:tcPr>
            <w:tcW w:w="1188" w:type="dxa"/>
            <w:tcBorders>
              <w:top w:val="single" w:sz="6" w:space="0" w:color="auto"/>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50.14N</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1.25</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140.15W</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2.87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1.41</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2.80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1.38</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2.56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1.18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2.50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1.15</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82.00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3.18</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1.19</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82.00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3.21</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3.14</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99.00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3.49</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1.35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3.41</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1.32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99.00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1.35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w:t>
            </w:r>
            <w:r>
              <w:rPr>
                <w:rFonts w:ascii="Helv" w:hAnsi="Helv"/>
                <w:sz w:val="18"/>
                <w:szCs w:val="18"/>
              </w:rPr>
              <w:t>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1.32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149.00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2.16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0.92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2.11</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0.90</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149.00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2.17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0.89</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2.12</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0.87</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198.00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1.16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0.44</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1.13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0.43</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198.00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0.49</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0.48</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0.69</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0.67</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0.25</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0.66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0.23</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0.65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0.22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396.00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0.40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0.39</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396.00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0.37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0.14</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0.36</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0.14</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601.00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0.06</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601.00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798.00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798.00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1004.00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0.04</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0.04</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1004.00</w:t>
            </w: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top w:val="single" w:sz="18" w:space="0" w:color="auto"/>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CAST #50</w:t>
            </w:r>
          </w:p>
        </w:tc>
        <w:tc>
          <w:tcPr>
            <w:tcW w:w="1080" w:type="dxa"/>
            <w:tcBorders>
              <w:top w:val="single" w:sz="18"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20.00</w:t>
            </w:r>
          </w:p>
        </w:tc>
        <w:tc>
          <w:tcPr>
            <w:tcW w:w="1080" w:type="dxa"/>
            <w:tcBorders>
              <w:top w:val="single" w:sz="18"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3.06</w:t>
            </w:r>
          </w:p>
        </w:tc>
        <w:tc>
          <w:tcPr>
            <w:tcW w:w="1080" w:type="dxa"/>
            <w:tcBorders>
              <w:top w:val="single" w:sz="18"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1.30</w:t>
            </w:r>
          </w:p>
        </w:tc>
        <w:tc>
          <w:tcPr>
            <w:tcW w:w="1080" w:type="dxa"/>
            <w:tcBorders>
              <w:top w:val="single" w:sz="18"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2.99</w:t>
            </w:r>
          </w:p>
        </w:tc>
        <w:tc>
          <w:tcPr>
            <w:tcW w:w="1080" w:type="dxa"/>
            <w:tcBorders>
              <w:top w:val="single" w:sz="18"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1.27</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 xml:space="preserve">50.09N </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2.99</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1.25</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r>
              <w:rPr>
                <w:rFonts w:ascii="Helv" w:hAnsi="Helv"/>
                <w:sz w:val="18"/>
                <w:szCs w:val="18"/>
              </w:rPr>
              <w:t>140.19W</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1.21</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2.66</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1.18</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1.23</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1.20</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2.85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1.25</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1.30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3.20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1.27</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2.71</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1.23</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3.06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1.24</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2.99</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1.21</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125.00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1.01</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2.23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0.99</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125.00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2.22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1.01</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2.17</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0.99</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173.00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0.53</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0.52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173.00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0.62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1.24</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0.61</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227.00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0.86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0.42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0.84</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0.41</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227.00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0.85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0.35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0.83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0.34</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0.52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0.25</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0.51</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0.24</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299.00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0.54</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0.53</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0.22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0.16</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0.25</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0.16</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401.00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0.17</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0.27</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0.17</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600.00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0.02</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0.08</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0.02</w:t>
            </w: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600.00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0.10</w:t>
            </w: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0.10</w:t>
            </w:r>
          </w:p>
        </w:tc>
        <w:tc>
          <w:tcPr>
            <w:tcW w:w="1080" w:type="dxa"/>
            <w:tcBorders>
              <w:top w:val="single" w:sz="6" w:space="0" w:color="auto"/>
              <w:left w:val="single" w:sz="6" w:space="0" w:color="auto"/>
              <w:bottom w:val="single" w:sz="6" w:space="0" w:color="auto"/>
              <w:right w:val="single" w:sz="18" w:space="0" w:color="auto"/>
            </w:tcBorders>
          </w:tcPr>
          <w:p w:rsidR="00000000" w:rsidRDefault="000F4A6C">
            <w:pPr>
              <w:spacing w:before="12" w:after="12"/>
              <w:jc w:val="center"/>
              <w:rPr>
                <w:rFonts w:ascii="Helv" w:hAnsi="Helv"/>
                <w:sz w:val="18"/>
                <w:szCs w:val="18"/>
              </w:rPr>
            </w:pPr>
          </w:p>
        </w:tc>
      </w:tr>
      <w:tr w:rsidR="00000000">
        <w:tblPrEx>
          <w:tblCellMar>
            <w:top w:w="0" w:type="dxa"/>
            <w:bottom w:w="0" w:type="dxa"/>
          </w:tblCellMar>
        </w:tblPrEx>
        <w:trPr>
          <w:cantSplit/>
        </w:trPr>
        <w:tc>
          <w:tcPr>
            <w:tcW w:w="1188" w:type="dxa"/>
            <w:tcBorders>
              <w:left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804.00</w:t>
            </w: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0.05</w:t>
            </w: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0.02</w:t>
            </w:r>
          </w:p>
        </w:tc>
        <w:tc>
          <w:tcPr>
            <w:tcW w:w="1080" w:type="dxa"/>
            <w:tcBorders>
              <w:top w:val="single" w:sz="6" w:space="0" w:color="auto"/>
              <w:left w:val="single" w:sz="6"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0.05</w:t>
            </w:r>
          </w:p>
        </w:tc>
        <w:tc>
          <w:tcPr>
            <w:tcW w:w="1080" w:type="dxa"/>
            <w:tcBorders>
              <w:top w:val="single" w:sz="6" w:space="0" w:color="auto"/>
              <w:left w:val="single" w:sz="6" w:space="0" w:color="auto"/>
              <w:right w:val="single" w:sz="18" w:space="0" w:color="auto"/>
            </w:tcBorders>
          </w:tcPr>
          <w:p w:rsidR="00000000" w:rsidRDefault="000F4A6C">
            <w:pPr>
              <w:spacing w:before="12" w:after="12"/>
              <w:jc w:val="center"/>
              <w:rPr>
                <w:rFonts w:ascii="Helv" w:hAnsi="Helv"/>
                <w:sz w:val="18"/>
                <w:szCs w:val="18"/>
              </w:rPr>
            </w:pPr>
            <w:r>
              <w:rPr>
                <w:rFonts w:ascii="Helv" w:hAnsi="Helv"/>
                <w:sz w:val="18"/>
                <w:szCs w:val="18"/>
              </w:rPr>
              <w:t>0.02</w:t>
            </w:r>
          </w:p>
        </w:tc>
      </w:tr>
      <w:tr w:rsidR="00000000">
        <w:tblPrEx>
          <w:tblCellMar>
            <w:top w:w="0" w:type="dxa"/>
            <w:bottom w:w="0" w:type="dxa"/>
          </w:tblCellMar>
        </w:tblPrEx>
        <w:trPr>
          <w:cantSplit/>
        </w:trPr>
        <w:tc>
          <w:tcPr>
            <w:tcW w:w="1188" w:type="dxa"/>
            <w:tcBorders>
              <w:left w:val="single" w:sz="18" w:space="0" w:color="auto"/>
              <w:bottom w:val="single" w:sz="18" w:space="0" w:color="auto"/>
              <w:right w:val="single" w:sz="6" w:space="0" w:color="auto"/>
            </w:tcBorders>
          </w:tcPr>
          <w:p w:rsidR="00000000" w:rsidRDefault="000F4A6C">
            <w:pPr>
              <w:spacing w:before="12" w:after="12"/>
              <w:rPr>
                <w:rFonts w:ascii="Helv" w:hAnsi="Helv"/>
                <w:sz w:val="18"/>
                <w:szCs w:val="18"/>
              </w:rPr>
            </w:pPr>
          </w:p>
        </w:tc>
        <w:tc>
          <w:tcPr>
            <w:tcW w:w="1080" w:type="dxa"/>
            <w:tcBorders>
              <w:top w:val="single" w:sz="6" w:space="0" w:color="auto"/>
              <w:left w:val="single" w:sz="6" w:space="0" w:color="auto"/>
              <w:bottom w:val="single" w:sz="18"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804.00</w:t>
            </w:r>
          </w:p>
        </w:tc>
        <w:tc>
          <w:tcPr>
            <w:tcW w:w="1080" w:type="dxa"/>
            <w:tcBorders>
              <w:top w:val="single" w:sz="6" w:space="0" w:color="auto"/>
              <w:left w:val="single" w:sz="6" w:space="0" w:color="auto"/>
              <w:bottom w:val="single" w:sz="18"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c>
          <w:tcPr>
            <w:tcW w:w="1080" w:type="dxa"/>
            <w:tcBorders>
              <w:top w:val="single" w:sz="6" w:space="0" w:color="auto"/>
              <w:left w:val="single" w:sz="6" w:space="0" w:color="auto"/>
              <w:bottom w:val="single" w:sz="18" w:space="0" w:color="auto"/>
              <w:right w:val="single" w:sz="6" w:space="0" w:color="auto"/>
            </w:tcBorders>
          </w:tcPr>
          <w:p w:rsidR="00000000" w:rsidRDefault="000F4A6C">
            <w:pPr>
              <w:spacing w:before="12" w:after="12"/>
              <w:jc w:val="center"/>
              <w:rPr>
                <w:rFonts w:ascii="Helv" w:hAnsi="Helv"/>
                <w:sz w:val="18"/>
                <w:szCs w:val="18"/>
              </w:rPr>
            </w:pPr>
          </w:p>
        </w:tc>
        <w:tc>
          <w:tcPr>
            <w:tcW w:w="1080" w:type="dxa"/>
            <w:tcBorders>
              <w:top w:val="single" w:sz="6" w:space="0" w:color="auto"/>
              <w:left w:val="single" w:sz="6" w:space="0" w:color="auto"/>
              <w:bottom w:val="single" w:sz="18" w:space="0" w:color="auto"/>
              <w:right w:val="single" w:sz="6" w:space="0" w:color="auto"/>
            </w:tcBorders>
          </w:tcPr>
          <w:p w:rsidR="00000000" w:rsidRDefault="000F4A6C">
            <w:pPr>
              <w:spacing w:before="12" w:after="12"/>
              <w:jc w:val="center"/>
              <w:rPr>
                <w:rFonts w:ascii="Helv" w:hAnsi="Helv"/>
                <w:sz w:val="18"/>
                <w:szCs w:val="18"/>
              </w:rPr>
            </w:pPr>
            <w:r>
              <w:rPr>
                <w:rFonts w:ascii="Helv" w:hAnsi="Helv"/>
                <w:sz w:val="18"/>
                <w:szCs w:val="18"/>
              </w:rPr>
              <w:t>0.13</w:t>
            </w:r>
          </w:p>
        </w:tc>
        <w:tc>
          <w:tcPr>
            <w:tcW w:w="1080" w:type="dxa"/>
            <w:tcBorders>
              <w:top w:val="single" w:sz="6" w:space="0" w:color="auto"/>
              <w:left w:val="single" w:sz="6" w:space="0" w:color="auto"/>
              <w:bottom w:val="single" w:sz="18" w:space="0" w:color="auto"/>
              <w:right w:val="single" w:sz="18" w:space="0" w:color="auto"/>
            </w:tcBorders>
          </w:tcPr>
          <w:p w:rsidR="00000000" w:rsidRDefault="000F4A6C">
            <w:pPr>
              <w:spacing w:before="12" w:after="12"/>
              <w:jc w:val="center"/>
              <w:rPr>
                <w:rFonts w:ascii="Helv" w:hAnsi="Helv"/>
                <w:sz w:val="18"/>
                <w:szCs w:val="18"/>
              </w:rPr>
            </w:pPr>
          </w:p>
        </w:tc>
      </w:tr>
    </w:tbl>
    <w:p w:rsidR="00000000" w:rsidRDefault="000F4A6C">
      <w:pPr>
        <w:pStyle w:val="Heading3"/>
      </w:pPr>
      <w:r>
        <w:br w:type="page"/>
      </w:r>
      <w:r>
        <w:lastRenderedPageBreak/>
        <w:t>Comparison of F11 at Station Papa over time</w:t>
      </w:r>
    </w:p>
    <w:p w:rsidR="00000000" w:rsidRDefault="000F4A6C">
      <w:r>
        <w:object w:dxaOrig="8720" w:dyaOrig="10297">
          <v:shape id="_x0000_i1030" type="#_x0000_t75" style="width:435.75pt;height:514.5pt" o:ole="">
            <v:imagedata r:id="rId17" o:title=""/>
          </v:shape>
          <o:OLEObject Type="Embed" ProgID="StanfordGraphics" ShapeID="_x0000_i1030" DrawAspect="Content" ObjectID="_1413286639" r:id="rId18">
            <o:FieldCodes>\s \* mergeformat</o:FieldCodes>
          </o:OLEObject>
        </w:object>
      </w:r>
    </w:p>
    <w:p w:rsidR="00000000" w:rsidRDefault="000F4A6C">
      <w:pPr>
        <w:pStyle w:val="Heading3"/>
      </w:pPr>
      <w:r>
        <w:br w:type="page"/>
      </w:r>
      <w:r>
        <w:lastRenderedPageBreak/>
        <w:t>Comparison of F12 at Station Papa over time</w:t>
      </w:r>
    </w:p>
    <w:p w:rsidR="00000000" w:rsidRDefault="000F4A6C">
      <w:r>
        <w:object w:dxaOrig="8821" w:dyaOrig="10297">
          <v:shape id="_x0000_i1031" type="#_x0000_t75" style="width:441pt;height:514.5pt" o:ole="">
            <v:imagedata r:id="rId19" o:title=""/>
          </v:shape>
          <o:OLEObject Type="Embed" ProgID="StanfordGraphics" ShapeID="_x0000_i1031" DrawAspect="Content" ObjectID="_1413286640" r:id="rId20">
            <o:FieldCodes>\s \* mergeformat</o:FieldCodes>
          </o:OLEObject>
        </w:object>
      </w:r>
    </w:p>
    <w:p w:rsidR="00000000" w:rsidRDefault="000F4A6C">
      <w:pPr>
        <w:pStyle w:val="Heading1"/>
        <w:spacing w:before="0"/>
      </w:pPr>
      <w:r>
        <w:br w:type="page"/>
      </w:r>
      <w:r>
        <w:lastRenderedPageBreak/>
        <w:t>Conclusions</w:t>
      </w:r>
    </w:p>
    <w:p w:rsidR="00000000" w:rsidRDefault="000F4A6C">
      <w:pPr>
        <w:pStyle w:val="text1"/>
      </w:pPr>
      <w:r>
        <w:tab/>
        <w:t>During the February 1992 COCC cruise the new Climate Chemistry Freon syste</w:t>
      </w:r>
      <w:r>
        <w:t xml:space="preserve">m was successfully tested and samples analyzed.  </w:t>
      </w:r>
    </w:p>
    <w:p w:rsidR="00000000" w:rsidRDefault="000F4A6C">
      <w:pPr>
        <w:pStyle w:val="Heading1"/>
      </w:pPr>
      <w:r>
        <w:t>Recommendations</w:t>
      </w:r>
    </w:p>
    <w:p w:rsidR="00000000" w:rsidRDefault="000F4A6C">
      <w:pPr>
        <w:pStyle w:val="text1"/>
      </w:pPr>
      <w:r>
        <w:tab/>
        <w:t>As stated previously no particular precautions, other than storing the Niskin bottles on deck, were employed to reduce the Freon levels of the Niskin bottles. If it is considered important to lower our deep water results and blanks, an attempt to treat the Niskins as described by Bullister and Weiss (1987) should be made. This requires replacing the elastic tubing with epoxy coated stainless steel springs, baking the O-rings for several da</w:t>
      </w:r>
      <w:r>
        <w:t>ys and then storing them in a gas tight container until installed on the bottles at sea.</w:t>
      </w:r>
    </w:p>
    <w:p w:rsidR="00000000" w:rsidRDefault="000F4A6C">
      <w:pPr>
        <w:pStyle w:val="Heading1"/>
        <w:tabs>
          <w:tab w:val="clear" w:pos="0"/>
          <w:tab w:val="left" w:pos="620"/>
          <w:tab w:val="left" w:pos="2880"/>
          <w:tab w:val="center" w:pos="4320"/>
        </w:tabs>
      </w:pPr>
      <w:r>
        <w:t>References</w:t>
      </w:r>
    </w:p>
    <w:p w:rsidR="00000000" w:rsidRDefault="000F4A6C">
      <w:pPr>
        <w:pStyle w:val="reference"/>
      </w:pPr>
      <w:r>
        <w:t>Bullister J.L., Weiss R.F. (1987)  Determination of CCl3F and CCl2F2 in Seawater and Air. Deep-Sea Research Vol. 35 No. 5, 839-853.</w:t>
      </w:r>
    </w:p>
    <w:p w:rsidR="00000000" w:rsidRDefault="000F4A6C">
      <w:pPr>
        <w:pStyle w:val="reference"/>
      </w:pPr>
      <w:r>
        <w:t>Gammon R.H., Cline J.D., Wisegarver (1982)  Chlorofluoromethanes in the Northeast Pacific Ocean: Measured Vertical Distributions and Application as Transient Tracers of Upper Ocean Mixing. J. Geophys. Res. 87(C12), 9441-9454.</w:t>
      </w:r>
    </w:p>
    <w:p w:rsidR="00000000" w:rsidRDefault="000F4A6C">
      <w:pPr>
        <w:pStyle w:val="reference"/>
      </w:pPr>
      <w:r>
        <w:t xml:space="preserve">Schwarz U. (1988)  Freon data for OC-85-OS-02 and </w:t>
      </w:r>
      <w:r>
        <w:t>OC-85-OS-03, Unpublished manuscript, Institute of Ocean Sciences. Sidney, B.C. Canada.</w:t>
      </w:r>
    </w:p>
    <w:p w:rsidR="00000000" w:rsidRDefault="000F4A6C">
      <w:pPr>
        <w:pStyle w:val="reference"/>
      </w:pPr>
      <w:r>
        <w:t>Weiss R.F.  Freon Lab Manual, Unpublished manuscript, Scripps Institute of Oceanography, San Diego, California, U.S.A.</w:t>
      </w:r>
    </w:p>
    <w:sectPr w:rsidR="00000000">
      <w:headerReference w:type="default" r:id="rId21"/>
      <w:footnotePr>
        <w:numRestart w:val="eachSect"/>
      </w:footnotePr>
      <w:pgSz w:w="12240" w:h="15840"/>
      <w:pgMar w:top="1080" w:right="1080" w:bottom="576" w:left="1440" w:header="720" w:footer="720" w:gutter="0"/>
      <w:paperSrc w:first="11982" w:other="1198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A6C">
      <w:pPr>
        <w:spacing w:before="0"/>
      </w:pPr>
      <w:r>
        <w:separator/>
      </w:r>
    </w:p>
  </w:endnote>
  <w:endnote w:type="continuationSeparator" w:id="0">
    <w:p w:rsidR="00000000" w:rsidRDefault="000F4A6C">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ms Rmn">
    <w:altName w:val="Times New Roman"/>
    <w:panose1 w:val="020206030405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A6C">
      <w:pPr>
        <w:spacing w:before="0"/>
      </w:pPr>
      <w:r>
        <w:separator/>
      </w:r>
    </w:p>
  </w:footnote>
  <w:footnote w:type="continuationSeparator" w:id="0">
    <w:p w:rsidR="00000000" w:rsidRDefault="000F4A6C">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A6C">
    <w:pPr>
      <w:pStyle w:val="Header"/>
      <w:pBdr>
        <w:bottom w:val="double" w:sz="6" w:space="2" w:color="auto"/>
      </w:pBdr>
      <w:tabs>
        <w:tab w:val="right" w:pos="9540"/>
      </w:tabs>
      <w:spacing w:after="240"/>
      <w:rPr>
        <w:sz w:val="28"/>
        <w:szCs w:val="28"/>
      </w:rPr>
    </w:pPr>
    <w:r>
      <w:rPr>
        <w:sz w:val="28"/>
        <w:szCs w:val="28"/>
      </w:rPr>
      <w:fldChar w:fldCharType="begin"/>
    </w:r>
    <w:r>
      <w:rPr>
        <w:sz w:val="28"/>
        <w:szCs w:val="28"/>
      </w:rPr>
      <w:instrText>DATE</w:instrText>
    </w:r>
    <w:r>
      <w:rPr>
        <w:sz w:val="28"/>
        <w:szCs w:val="28"/>
      </w:rPr>
      <w:fldChar w:fldCharType="separate"/>
    </w:r>
    <w:r>
      <w:rPr>
        <w:noProof/>
        <w:sz w:val="28"/>
        <w:szCs w:val="28"/>
      </w:rPr>
      <w:t>11/1/2012</w:t>
    </w:r>
    <w:r>
      <w:rPr>
        <w:sz w:val="28"/>
        <w:szCs w:val="28"/>
      </w:rPr>
      <w:fldChar w:fldCharType="end"/>
    </w:r>
    <w:r>
      <w:rPr>
        <w:sz w:val="28"/>
        <w:szCs w:val="28"/>
      </w:rPr>
      <w:tab/>
    </w:r>
    <w:r>
      <w:rPr>
        <w:b/>
        <w:sz w:val="28"/>
        <w:szCs w:val="28"/>
      </w:rPr>
      <w:t>Freon Data Report - Cruise:</w:t>
    </w:r>
    <w:r>
      <w:rPr>
        <w:rFonts w:ascii="Helv" w:hAnsi="Helv"/>
        <w:b/>
        <w:sz w:val="28"/>
        <w:szCs w:val="28"/>
      </w:rPr>
      <w:t xml:space="preserve"> COCC9201</w:t>
    </w:r>
    <w:r>
      <w:rPr>
        <w:b/>
        <w:sz w:val="28"/>
        <w:szCs w:val="28"/>
      </w:rPr>
      <w:tab/>
    </w:r>
    <w:r>
      <w:rPr>
        <w:sz w:val="28"/>
        <w:szCs w:val="28"/>
      </w:rPr>
      <w:fldChar w:fldCharType="begin"/>
    </w:r>
    <w:r>
      <w:rPr>
        <w:sz w:val="28"/>
        <w:szCs w:val="28"/>
      </w:rPr>
      <w:instrText>PAGE</w:instrText>
    </w:r>
    <w:r>
      <w:rPr>
        <w:sz w:val="28"/>
        <w:szCs w:val="28"/>
      </w:rPr>
      <w:fldChar w:fldCharType="separate"/>
    </w:r>
    <w:r>
      <w:rPr>
        <w:noProof/>
        <w:sz w:val="28"/>
        <w:szCs w:val="28"/>
      </w:rPr>
      <w:t>24</w:t>
    </w:r>
    <w:r>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mirrorMargins/>
  <w:hideSpellingErrors/>
  <w:hideGrammaticalErrors/>
  <w:defaultTabStop w:val="720"/>
  <w:doNotHyphenateCaps/>
  <w:drawingGridHorizontalSpacing w:val="120"/>
  <w:drawingGridVerticalSpacing w:val="120"/>
  <w:displayVerticalDrawingGridEvery w:val="0"/>
  <w:doNotUseMarginsForDrawingGridOrigin/>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4A6C"/>
    <w:rsid w:val="000F4A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cs="Tms Rmn"/>
      <w:sz w:val="24"/>
      <w:lang w:val="en-US"/>
    </w:rPr>
  </w:style>
  <w:style w:type="paragraph" w:styleId="Heading1">
    <w:name w:val="heading 1"/>
    <w:basedOn w:val="Normal"/>
    <w:next w:val="Normal"/>
    <w:qFormat/>
    <w:pPr>
      <w:tabs>
        <w:tab w:val="left" w:leader="heavy" w:pos="0"/>
      </w:tabs>
      <w:outlineLvl w:val="0"/>
    </w:pPr>
    <w:rPr>
      <w:rFonts w:ascii="Helv" w:hAnsi="Helv" w:cs="Helv"/>
      <w:b/>
      <w:sz w:val="28"/>
    </w:rPr>
  </w:style>
  <w:style w:type="paragraph" w:styleId="Heading2">
    <w:name w:val="heading 2"/>
    <w:basedOn w:val="Normal"/>
    <w:next w:val="Normal"/>
    <w:qFormat/>
    <w:pPr>
      <w:spacing w:before="120"/>
      <w:ind w:left="288"/>
      <w:outlineLvl w:val="1"/>
    </w:pPr>
    <w:rPr>
      <w:rFonts w:ascii="Helv" w:hAnsi="Helv" w:cs="Helv"/>
      <w:b/>
      <w:sz w:val="28"/>
    </w:rPr>
  </w:style>
  <w:style w:type="paragraph" w:styleId="Heading3">
    <w:name w:val="heading 3"/>
    <w:basedOn w:val="Normal"/>
    <w:next w:val="NormalIndent"/>
    <w:qFormat/>
    <w:pPr>
      <w:spacing w:before="120"/>
      <w:ind w:left="576"/>
      <w:outlineLvl w:val="2"/>
    </w:pPr>
    <w:rPr>
      <w:rFonts w:ascii="Helv" w:hAnsi="Helv" w:cs="Helv"/>
      <w:b/>
    </w:rPr>
  </w:style>
  <w:style w:type="paragraph" w:styleId="Heading4">
    <w:name w:val="heading 4"/>
    <w:basedOn w:val="Normal"/>
    <w:next w:val="NormalIndent"/>
    <w:qFormat/>
    <w:pPr>
      <w:ind w:left="360"/>
      <w:outlineLvl w:val="3"/>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pPr>
      <w:tabs>
        <w:tab w:val="left" w:leader="dot" w:pos="8280"/>
        <w:tab w:val="right" w:pos="8640"/>
      </w:tabs>
      <w:spacing w:before="0"/>
      <w:ind w:left="1440" w:right="720"/>
    </w:pPr>
  </w:style>
  <w:style w:type="paragraph" w:styleId="TOC2">
    <w:name w:val="toc 2"/>
    <w:basedOn w:val="Normal"/>
    <w:next w:val="Normal"/>
    <w:pPr>
      <w:tabs>
        <w:tab w:val="left" w:leader="dot" w:pos="8280"/>
        <w:tab w:val="right" w:pos="8640"/>
      </w:tabs>
      <w:spacing w:before="0"/>
      <w:ind w:left="720" w:right="720"/>
    </w:pPr>
  </w:style>
  <w:style w:type="paragraph" w:styleId="TOC1">
    <w:name w:val="toc 1"/>
    <w:basedOn w:val="Normal"/>
    <w:next w:val="Normal"/>
    <w:pPr>
      <w:tabs>
        <w:tab w:val="left" w:leader="dot" w:pos="8280"/>
        <w:tab w:val="right" w:pos="8640"/>
      </w:tabs>
      <w:spacing w:before="0"/>
      <w:ind w:right="720"/>
    </w:pPr>
  </w:style>
  <w:style w:type="paragraph" w:styleId="Header">
    <w:name w:val="header"/>
    <w:basedOn w:val="Normal"/>
    <w:pPr>
      <w:tabs>
        <w:tab w:val="center" w:pos="4252"/>
        <w:tab w:val="right" w:pos="8504"/>
      </w:tabs>
    </w:pPr>
  </w:style>
  <w:style w:type="paragraph" w:styleId="NormalIndent">
    <w:name w:val="Normal Indent"/>
    <w:basedOn w:val="Normal"/>
    <w:pPr>
      <w:ind w:left="720"/>
    </w:pPr>
  </w:style>
  <w:style w:type="paragraph" w:customStyle="1" w:styleId="text1">
    <w:name w:val="text1"/>
    <w:basedOn w:val="Normal"/>
    <w:pPr>
      <w:spacing w:before="120"/>
      <w:ind w:left="288"/>
    </w:pPr>
  </w:style>
  <w:style w:type="paragraph" w:customStyle="1" w:styleId="reference">
    <w:name w:val="reference"/>
    <w:basedOn w:val="Normal"/>
    <w:pPr>
      <w:ind w:left="1008" w:hanging="720"/>
    </w:pPr>
  </w:style>
  <w:style w:type="paragraph" w:customStyle="1" w:styleId="text2">
    <w:name w:val="text2"/>
    <w:basedOn w:val="text1"/>
    <w:pPr>
      <w:ind w:left="576"/>
    </w:pPr>
  </w:style>
  <w:style w:type="paragraph" w:customStyle="1" w:styleId="text3">
    <w:name w:val="text3"/>
    <w:basedOn w:val="text2"/>
    <w:pPr>
      <w:ind w:left="864"/>
    </w:pPr>
  </w:style>
  <w:style w:type="paragraph" w:customStyle="1" w:styleId="Blyths">
    <w:name w:val="Blyth's"/>
    <w:basedOn w:val="Normal"/>
    <w:pPr>
      <w:ind w:right="1800"/>
    </w:pPr>
    <w:rPr>
      <w:rFonts w:ascii="Courier" w:hAnsi="Courier" w:cs="Courier"/>
    </w:rPr>
  </w:style>
  <w:style w:type="paragraph" w:customStyle="1" w:styleId="tablespacer">
    <w:name w:val="table_spacer"/>
    <w:basedOn w:val="NormalIndent"/>
    <w:pPr>
      <w:spacing w:before="0"/>
    </w:pPr>
  </w:style>
  <w:style w:type="paragraph" w:customStyle="1" w:styleId="table1">
    <w:name w:val="table1"/>
    <w:basedOn w:val="Normal"/>
    <w:pPr>
      <w:spacing w:before="120" w:after="120"/>
      <w:jc w:val="center"/>
    </w:pPr>
    <w:rPr>
      <w:rFonts w:ascii="Courier" w:hAnsi="Courier" w:cs="Courie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240"/>
      <w:jc w:val="both"/>
    </w:pPr>
    <w:rPr>
      <w:rFonts w:cs="Tms Rmn"/>
      <w:sz w:val="24"/>
      <w:lang w:val="en-US"/>
    </w:rPr>
  </w:style>
  <w:style w:type="paragraph" w:styleId="Heading1">
    <w:name w:val="heading 1"/>
    <w:basedOn w:val="Normal"/>
    <w:next w:val="Normal"/>
    <w:qFormat/>
    <w:pPr>
      <w:tabs>
        <w:tab w:val="left" w:leader="heavy" w:pos="0"/>
      </w:tabs>
      <w:outlineLvl w:val="0"/>
    </w:pPr>
    <w:rPr>
      <w:rFonts w:ascii="Helv" w:hAnsi="Helv" w:cs="Helv"/>
      <w:b/>
      <w:sz w:val="28"/>
    </w:rPr>
  </w:style>
  <w:style w:type="paragraph" w:styleId="Heading2">
    <w:name w:val="heading 2"/>
    <w:basedOn w:val="Normal"/>
    <w:next w:val="Normal"/>
    <w:qFormat/>
    <w:pPr>
      <w:spacing w:before="120"/>
      <w:ind w:left="288"/>
      <w:outlineLvl w:val="1"/>
    </w:pPr>
    <w:rPr>
      <w:rFonts w:ascii="Helv" w:hAnsi="Helv" w:cs="Helv"/>
      <w:b/>
      <w:sz w:val="28"/>
    </w:rPr>
  </w:style>
  <w:style w:type="paragraph" w:styleId="Heading3">
    <w:name w:val="heading 3"/>
    <w:basedOn w:val="Normal"/>
    <w:next w:val="NormalIndent"/>
    <w:qFormat/>
    <w:pPr>
      <w:spacing w:before="120"/>
      <w:ind w:left="576"/>
      <w:outlineLvl w:val="2"/>
    </w:pPr>
    <w:rPr>
      <w:rFonts w:ascii="Helv" w:hAnsi="Helv" w:cs="Helv"/>
      <w:b/>
    </w:rPr>
  </w:style>
  <w:style w:type="paragraph" w:styleId="Heading4">
    <w:name w:val="heading 4"/>
    <w:basedOn w:val="Normal"/>
    <w:next w:val="NormalIndent"/>
    <w:qFormat/>
    <w:pPr>
      <w:ind w:left="360"/>
      <w:outlineLvl w:val="3"/>
    </w:pPr>
    <w:rPr>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3">
    <w:name w:val="toc 3"/>
    <w:basedOn w:val="Normal"/>
    <w:next w:val="Normal"/>
    <w:pPr>
      <w:tabs>
        <w:tab w:val="left" w:leader="dot" w:pos="8280"/>
        <w:tab w:val="right" w:pos="8640"/>
      </w:tabs>
      <w:spacing w:before="0"/>
      <w:ind w:left="1440" w:right="720"/>
    </w:pPr>
  </w:style>
  <w:style w:type="paragraph" w:styleId="TOC2">
    <w:name w:val="toc 2"/>
    <w:basedOn w:val="Normal"/>
    <w:next w:val="Normal"/>
    <w:pPr>
      <w:tabs>
        <w:tab w:val="left" w:leader="dot" w:pos="8280"/>
        <w:tab w:val="right" w:pos="8640"/>
      </w:tabs>
      <w:spacing w:before="0"/>
      <w:ind w:left="720" w:right="720"/>
    </w:pPr>
  </w:style>
  <w:style w:type="paragraph" w:styleId="TOC1">
    <w:name w:val="toc 1"/>
    <w:basedOn w:val="Normal"/>
    <w:next w:val="Normal"/>
    <w:pPr>
      <w:tabs>
        <w:tab w:val="left" w:leader="dot" w:pos="8280"/>
        <w:tab w:val="right" w:pos="8640"/>
      </w:tabs>
      <w:spacing w:before="0"/>
      <w:ind w:right="720"/>
    </w:pPr>
  </w:style>
  <w:style w:type="paragraph" w:styleId="Header">
    <w:name w:val="header"/>
    <w:basedOn w:val="Normal"/>
    <w:pPr>
      <w:tabs>
        <w:tab w:val="center" w:pos="4252"/>
        <w:tab w:val="right" w:pos="8504"/>
      </w:tabs>
    </w:pPr>
  </w:style>
  <w:style w:type="paragraph" w:styleId="NormalIndent">
    <w:name w:val="Normal Indent"/>
    <w:basedOn w:val="Normal"/>
    <w:pPr>
      <w:ind w:left="720"/>
    </w:pPr>
  </w:style>
  <w:style w:type="paragraph" w:customStyle="1" w:styleId="text1">
    <w:name w:val="text1"/>
    <w:basedOn w:val="Normal"/>
    <w:pPr>
      <w:spacing w:before="120"/>
      <w:ind w:left="288"/>
    </w:pPr>
  </w:style>
  <w:style w:type="paragraph" w:customStyle="1" w:styleId="reference">
    <w:name w:val="reference"/>
    <w:basedOn w:val="Normal"/>
    <w:pPr>
      <w:ind w:left="1008" w:hanging="720"/>
    </w:pPr>
  </w:style>
  <w:style w:type="paragraph" w:customStyle="1" w:styleId="text2">
    <w:name w:val="text2"/>
    <w:basedOn w:val="text1"/>
    <w:pPr>
      <w:ind w:left="576"/>
    </w:pPr>
  </w:style>
  <w:style w:type="paragraph" w:customStyle="1" w:styleId="text3">
    <w:name w:val="text3"/>
    <w:basedOn w:val="text2"/>
    <w:pPr>
      <w:ind w:left="864"/>
    </w:pPr>
  </w:style>
  <w:style w:type="paragraph" w:customStyle="1" w:styleId="Blyths">
    <w:name w:val="Blyth's"/>
    <w:basedOn w:val="Normal"/>
    <w:pPr>
      <w:ind w:right="1800"/>
    </w:pPr>
    <w:rPr>
      <w:rFonts w:ascii="Courier" w:hAnsi="Courier" w:cs="Courier"/>
    </w:rPr>
  </w:style>
  <w:style w:type="paragraph" w:customStyle="1" w:styleId="tablespacer">
    <w:name w:val="table_spacer"/>
    <w:basedOn w:val="NormalIndent"/>
    <w:pPr>
      <w:spacing w:before="0"/>
    </w:pPr>
  </w:style>
  <w:style w:type="paragraph" w:customStyle="1" w:styleId="table1">
    <w:name w:val="table1"/>
    <w:basedOn w:val="Normal"/>
    <w:pPr>
      <w:spacing w:before="120" w:after="120"/>
      <w:jc w:val="center"/>
    </w:pPr>
    <w:rPr>
      <w:rFonts w:ascii="Courier" w:hAnsi="Courier" w:cs="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microsoft.com/office/2007/relationships/stylesWithEffects" Target="stylesWithEffect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3412</Words>
  <Characters>19451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freon 9201 report</vt:lpstr>
    </vt:vector>
  </TitlesOfParts>
  <Company>dfo-mpo</Company>
  <LinksUpToDate>false</LinksUpToDate>
  <CharactersWithSpaces>22818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freon 9201 report</dc:title>
  <dc:subject>Freon Cruise report</dc:subject>
  <dc:creator>Wendy Richardson</dc:creator>
  <cp:keywords>Freon Papa</cp:keywords>
  <dc:description/>
  <cp:lastModifiedBy>Linguanti, Joseph</cp:lastModifiedBy>
  <cp:revision>2</cp:revision>
  <cp:lastPrinted>1993-07-19T22:36:00Z</cp:lastPrinted>
  <dcterms:created xsi:type="dcterms:W3CDTF">2012-11-01T21:51:00Z</dcterms:created>
  <dcterms:modified xsi:type="dcterms:W3CDTF">2012-11-01T21:51:00Z</dcterms:modified>
</cp:coreProperties>
</file>